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blHeader w:val="0"/>
        </w:trPr>
        <w:tc>
          <w:tcPr>
            <w:shd w:fill="000000" w:val="clear"/>
            <w:tcMar>
              <w:top w:w="57.0" w:type="dxa"/>
              <w:bottom w:w="57.0" w:type="dxa"/>
            </w:tcMar>
          </w:tcPr>
          <w:p w:rsidR="00000000" w:rsidDel="00000000" w:rsidP="00000000" w:rsidRDefault="00000000" w:rsidRPr="00000000" w14:paraId="00000002">
            <w:pPr>
              <w:rPr/>
            </w:pPr>
            <w:r w:rsidDel="00000000" w:rsidR="00000000" w:rsidRPr="00000000">
              <w:rPr>
                <w:rtl w:val="0"/>
              </w:rPr>
              <w:t xml:space="preserve">Neuropsychological Rehabilitation Special Interest Group (NR-SIG) of the World Federation of Neurorehabilitation (WFNR)</w:t>
            </w:r>
            <w:r w:rsidDel="00000000" w:rsidR="00000000" w:rsidRPr="00000000">
              <w:drawing>
                <wp:anchor allowOverlap="1" behindDoc="0" distB="0" distT="0" distL="114300" distR="114300" hidden="0" layoutInCell="1" locked="0" relativeHeight="0" simplePos="0">
                  <wp:simplePos x="0" y="0"/>
                  <wp:positionH relativeFrom="column">
                    <wp:posOffset>-29844</wp:posOffset>
                  </wp:positionH>
                  <wp:positionV relativeFrom="paragraph">
                    <wp:posOffset>24130</wp:posOffset>
                  </wp:positionV>
                  <wp:extent cx="337820" cy="359410"/>
                  <wp:effectExtent b="0" l="0" r="0" t="0"/>
                  <wp:wrapSquare wrapText="bothSides" distB="0" distT="0" distL="114300" distR="114300"/>
                  <wp:docPr descr="NR-SIG-WFNR Members Page" id="2" name="image1.jpg"/>
                  <a:graphic>
                    <a:graphicData uri="http://schemas.openxmlformats.org/drawingml/2006/picture">
                      <pic:pic>
                        <pic:nvPicPr>
                          <pic:cNvPr descr="NR-SIG-WFNR Members Page" id="0" name="image1.jpg"/>
                          <pic:cNvPicPr preferRelativeResize="0"/>
                        </pic:nvPicPr>
                        <pic:blipFill>
                          <a:blip r:embed="rId7"/>
                          <a:srcRect b="0" l="0" r="0" t="0"/>
                          <a:stretch>
                            <a:fillRect/>
                          </a:stretch>
                        </pic:blipFill>
                        <pic:spPr>
                          <a:xfrm>
                            <a:off x="0" y="0"/>
                            <a:ext cx="337820" cy="359410"/>
                          </a:xfrm>
                          <a:prstGeom prst="rect"/>
                          <a:ln/>
                        </pic:spPr>
                      </pic:pic>
                    </a:graphicData>
                  </a:graphic>
                </wp:anchor>
              </w:drawing>
            </w:r>
          </w:p>
        </w:tc>
      </w:tr>
      <w:tr>
        <w:trPr>
          <w:cantSplit w:val="0"/>
          <w:tblHeader w:val="0"/>
        </w:trPr>
        <w:tc>
          <w:tcPr>
            <w:tcMar>
              <w:top w:w="113.0" w:type="dxa"/>
              <w:bottom w:w="113.0" w:type="dxa"/>
            </w:tcMar>
          </w:tcPr>
          <w:p w:rsidR="00000000" w:rsidDel="00000000" w:rsidP="00000000" w:rsidRDefault="00000000" w:rsidRPr="00000000" w14:paraId="00000003">
            <w:pPr>
              <w:rPr>
                <w:rFonts w:ascii="Arial Black" w:cs="Arial Black" w:eastAsia="Arial Black" w:hAnsi="Arial Black"/>
              </w:rPr>
            </w:pPr>
            <w:r w:rsidDel="00000000" w:rsidR="00000000" w:rsidRPr="00000000">
              <w:rPr>
                <w:rFonts w:ascii="Arial Black" w:cs="Arial Black" w:eastAsia="Arial Black" w:hAnsi="Arial Black"/>
                <w:rtl w:val="0"/>
              </w:rPr>
              <w:t xml:space="preserve">Application for Student Assistant Bursary</w:t>
            </w:r>
          </w:p>
          <w:p w:rsidR="00000000" w:rsidDel="00000000" w:rsidP="00000000" w:rsidRDefault="00000000" w:rsidRPr="00000000" w14:paraId="00000004">
            <w:pPr>
              <w:spacing w:line="12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Again this year, the NR-SIG-WFNR is offering bursaries to students who are willing to help with the running of the annual conference. The Bursary consisting of </w:t>
            </w:r>
            <w:r w:rsidDel="00000000" w:rsidR="00000000" w:rsidRPr="00000000">
              <w:rPr>
                <w:b w:val="1"/>
                <w:rtl w:val="0"/>
              </w:rPr>
              <w:t xml:space="preserve">free registration </w:t>
            </w:r>
            <w:r w:rsidDel="00000000" w:rsidR="00000000" w:rsidRPr="00000000">
              <w:rPr>
                <w:rtl w:val="0"/>
              </w:rPr>
              <w:t xml:space="preserve">for that year’s conference. This year 3 will be offered.</w:t>
            </w:r>
          </w:p>
          <w:p w:rsidR="00000000" w:rsidDel="00000000" w:rsidP="00000000" w:rsidRDefault="00000000" w:rsidRPr="00000000" w14:paraId="00000006">
            <w:pPr>
              <w:spacing w:line="120" w:lineRule="auto"/>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Two students will assist with the staffing of the Registration Desk during the two days of the conference. This will include assisting with the preparation of conference satchels the day before the conference and posters.</w:t>
            </w:r>
          </w:p>
          <w:p w:rsidR="00000000" w:rsidDel="00000000" w:rsidP="00000000" w:rsidRDefault="00000000" w:rsidRPr="00000000" w14:paraId="00000008">
            <w:pPr>
              <w:spacing w:line="12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One student will assist with audio-visual services during the conference presentations and must have knowledge of and experience with this technology. This student will liaise between the PCO and the AV technician so should be able to speak Scottish/English and be available both days of the conference.</w:t>
            </w:r>
          </w:p>
          <w:p w:rsidR="00000000" w:rsidDel="00000000" w:rsidP="00000000" w:rsidRDefault="00000000" w:rsidRPr="00000000" w14:paraId="0000000A">
            <w:pPr>
              <w:spacing w:line="120" w:lineRule="auto"/>
              <w:rPr/>
            </w:pPr>
            <w:r w:rsidDel="00000000" w:rsidR="00000000" w:rsidRPr="00000000">
              <w:rPr>
                <w:rtl w:val="0"/>
              </w:rPr>
            </w:r>
          </w:p>
          <w:p w:rsidR="00000000" w:rsidDel="00000000" w:rsidP="00000000" w:rsidRDefault="00000000" w:rsidRPr="00000000" w14:paraId="0000000B">
            <w:pPr>
              <w:pBdr>
                <w:bottom w:color="000000" w:space="1" w:sz="6" w:val="single"/>
              </w:pBdr>
              <w:rPr/>
            </w:pPr>
            <w:r w:rsidDel="00000000" w:rsidR="00000000" w:rsidRPr="00000000">
              <w:rPr>
                <w:rtl w:val="0"/>
              </w:rPr>
              <w:t xml:space="preserve">Interested individuals must complete the form below to apply for the bursary. Closing date for applications is 12</w:t>
            </w:r>
            <w:r w:rsidDel="00000000" w:rsidR="00000000" w:rsidRPr="00000000">
              <w:rPr>
                <w:vertAlign w:val="superscript"/>
                <w:rtl w:val="0"/>
              </w:rPr>
              <w:t xml:space="preserve">th</w:t>
            </w:r>
            <w:r w:rsidDel="00000000" w:rsidR="00000000" w:rsidRPr="00000000">
              <w:rPr>
                <w:rtl w:val="0"/>
              </w:rPr>
              <w:t xml:space="preserve"> March 2023. Please ensure that you provide all the information requested, email to Margaret Eagers at </w:t>
            </w:r>
            <w:hyperlink r:id="rId8">
              <w:r w:rsidDel="00000000" w:rsidR="00000000" w:rsidRPr="00000000">
                <w:rPr>
                  <w:color w:val="0563c1"/>
                  <w:u w:val="single"/>
                  <w:rtl w:val="0"/>
                </w:rPr>
                <w:t xml:space="preserve">mers@exemail.com.au</w:t>
              </w:r>
            </w:hyperlink>
            <w:r w:rsidDel="00000000" w:rsidR="00000000" w:rsidRPr="00000000">
              <w:rPr>
                <w:rtl w:val="0"/>
              </w:rPr>
              <w:t xml:space="preserve"> </w:t>
            </w:r>
          </w:p>
          <w:p w:rsidR="00000000" w:rsidDel="00000000" w:rsidP="00000000" w:rsidRDefault="00000000" w:rsidRPr="00000000" w14:paraId="0000000C">
            <w:pPr>
              <w:pBdr>
                <w:bottom w:color="000000" w:space="1" w:sz="6" w:val="single"/>
              </w:pBdr>
              <w:spacing w:line="120" w:lineRule="auto"/>
              <w:rPr/>
            </w:pPr>
            <w:r w:rsidDel="00000000" w:rsidR="00000000" w:rsidRPr="00000000">
              <w:rPr>
                <w:rtl w:val="0"/>
              </w:rPr>
            </w:r>
          </w:p>
          <w:p w:rsidR="00000000" w:rsidDel="00000000" w:rsidP="00000000" w:rsidRDefault="00000000" w:rsidRPr="00000000" w14:paraId="0000000D">
            <w:pPr>
              <w:spacing w:line="120" w:lineRule="auto"/>
              <w:rPr/>
            </w:pPr>
            <w:r w:rsidDel="00000000" w:rsidR="00000000" w:rsidRPr="00000000">
              <w:rPr>
                <w:rtl w:val="0"/>
              </w:rPr>
            </w:r>
          </w:p>
          <w:tbl>
            <w:tblPr>
              <w:tblStyle w:val="Table2"/>
              <w:tblW w:w="9789.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8349"/>
              <w:tblGridChange w:id="0">
                <w:tblGrid>
                  <w:gridCol w:w="1440"/>
                  <w:gridCol w:w="8349"/>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0E">
                  <w:pPr>
                    <w:rPr/>
                  </w:pPr>
                  <w:r w:rsidDel="00000000" w:rsidR="00000000" w:rsidRPr="00000000">
                    <w:rPr>
                      <w:rtl w:val="0"/>
                    </w:rPr>
                    <w:t xml:space="preserve">First Name</w:t>
                  </w:r>
                </w:p>
              </w:tc>
              <w:tc>
                <w:tcPr>
                  <w:shd w:fill="f2f2f2" w:val="clear"/>
                </w:tcPr>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0">
            <w:pPr>
              <w:spacing w:line="120" w:lineRule="auto"/>
              <w:rPr/>
            </w:pPr>
            <w:r w:rsidDel="00000000" w:rsidR="00000000" w:rsidRPr="00000000">
              <w:rPr>
                <w:rtl w:val="0"/>
              </w:rPr>
            </w:r>
          </w:p>
          <w:tbl>
            <w:tblPr>
              <w:tblStyle w:val="Table3"/>
              <w:tblW w:w="98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2"/>
              <w:gridCol w:w="8371"/>
              <w:tblGridChange w:id="0">
                <w:tblGrid>
                  <w:gridCol w:w="1442"/>
                  <w:gridCol w:w="8371"/>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11">
                  <w:pPr>
                    <w:rPr/>
                  </w:pPr>
                  <w:r w:rsidDel="00000000" w:rsidR="00000000" w:rsidRPr="00000000">
                    <w:rPr>
                      <w:rtl w:val="0"/>
                    </w:rPr>
                    <w:t xml:space="preserve">Family Name</w:t>
                  </w:r>
                </w:p>
              </w:tc>
              <w:tc>
                <w:tcPr>
                  <w:shd w:fill="f2f2f2" w:val="clear"/>
                </w:tcPr>
                <w:p w:rsidR="00000000" w:rsidDel="00000000" w:rsidP="00000000" w:rsidRDefault="00000000" w:rsidRPr="00000000" w14:paraId="00000012">
                  <w:pPr>
                    <w:rPr/>
                  </w:pPr>
                  <w:r w:rsidDel="00000000" w:rsidR="00000000" w:rsidRPr="00000000">
                    <w:rPr>
                      <w:rtl w:val="0"/>
                    </w:rPr>
                  </w:r>
                </w:p>
              </w:tc>
            </w:tr>
          </w:tbl>
          <w:p w:rsidR="00000000" w:rsidDel="00000000" w:rsidP="00000000" w:rsidRDefault="00000000" w:rsidRPr="00000000" w14:paraId="00000013">
            <w:pPr>
              <w:spacing w:line="120" w:lineRule="auto"/>
              <w:rPr/>
            </w:pPr>
            <w:r w:rsidDel="00000000" w:rsidR="00000000" w:rsidRPr="00000000">
              <w:rPr>
                <w:rtl w:val="0"/>
              </w:rPr>
            </w:r>
          </w:p>
          <w:tbl>
            <w:tblPr>
              <w:tblStyle w:val="Table4"/>
              <w:tblW w:w="98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0"/>
              <w:gridCol w:w="8092"/>
              <w:tblGridChange w:id="0">
                <w:tblGrid>
                  <w:gridCol w:w="1730"/>
                  <w:gridCol w:w="8092"/>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14">
                  <w:pPr>
                    <w:rPr/>
                  </w:pPr>
                  <w:r w:rsidDel="00000000" w:rsidR="00000000" w:rsidRPr="00000000">
                    <w:rPr>
                      <w:rtl w:val="0"/>
                    </w:rPr>
                    <w:t xml:space="preserve">Course of Study </w:t>
                  </w:r>
                </w:p>
              </w:tc>
              <w:tc>
                <w:tcPr>
                  <w:shd w:fill="f2f2f2" w:val="clear"/>
                </w:tcPr>
                <w:p w:rsidR="00000000" w:rsidDel="00000000" w:rsidP="00000000" w:rsidRDefault="00000000" w:rsidRPr="00000000" w14:paraId="00000015">
                  <w:pPr>
                    <w:rPr/>
                  </w:pPr>
                  <w:r w:rsidDel="00000000" w:rsidR="00000000" w:rsidRPr="00000000">
                    <w:rPr>
                      <w:rtl w:val="0"/>
                    </w:rPr>
                  </w:r>
                </w:p>
              </w:tc>
            </w:tr>
          </w:tbl>
          <w:p w:rsidR="00000000" w:rsidDel="00000000" w:rsidP="00000000" w:rsidRDefault="00000000" w:rsidRPr="00000000" w14:paraId="00000016">
            <w:pPr>
              <w:spacing w:line="120" w:lineRule="auto"/>
              <w:rPr/>
            </w:pPr>
            <w:r w:rsidDel="00000000" w:rsidR="00000000" w:rsidRPr="00000000">
              <w:rPr>
                <w:rtl w:val="0"/>
              </w:rPr>
            </w:r>
          </w:p>
          <w:tbl>
            <w:tblPr>
              <w:tblStyle w:val="Table5"/>
              <w:tblW w:w="98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4"/>
              <w:gridCol w:w="8358"/>
              <w:tblGridChange w:id="0">
                <w:tblGrid>
                  <w:gridCol w:w="1464"/>
                  <w:gridCol w:w="8358"/>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17">
                  <w:pPr>
                    <w:rPr/>
                  </w:pPr>
                  <w:r w:rsidDel="00000000" w:rsidR="00000000" w:rsidRPr="00000000">
                    <w:rPr>
                      <w:rtl w:val="0"/>
                    </w:rPr>
                    <w:t xml:space="preserve">Institution</w:t>
                  </w:r>
                </w:p>
              </w:tc>
              <w:tc>
                <w:tcPr>
                  <w:shd w:fill="f2f2f2" w:val="clear"/>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spacing w:line="120" w:lineRule="auto"/>
              <w:rPr/>
            </w:pPr>
            <w:r w:rsidDel="00000000" w:rsidR="00000000" w:rsidRPr="00000000">
              <w:rPr>
                <w:rtl w:val="0"/>
              </w:rPr>
            </w:r>
          </w:p>
          <w:tbl>
            <w:tblPr>
              <w:tblStyle w:val="Table6"/>
              <w:tblW w:w="98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2"/>
              <w:gridCol w:w="1706"/>
              <w:gridCol w:w="283"/>
              <w:gridCol w:w="1137"/>
              <w:gridCol w:w="284"/>
              <w:gridCol w:w="850"/>
              <w:gridCol w:w="284"/>
              <w:gridCol w:w="992"/>
              <w:gridCol w:w="2830"/>
              <w:tblGridChange w:id="0">
                <w:tblGrid>
                  <w:gridCol w:w="1442"/>
                  <w:gridCol w:w="1706"/>
                  <w:gridCol w:w="283"/>
                  <w:gridCol w:w="1137"/>
                  <w:gridCol w:w="284"/>
                  <w:gridCol w:w="850"/>
                  <w:gridCol w:w="284"/>
                  <w:gridCol w:w="992"/>
                  <w:gridCol w:w="283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rPr/>
                  </w:pPr>
                  <w:r w:rsidDel="00000000" w:rsidR="00000000" w:rsidRPr="00000000">
                    <w:rPr>
                      <w:rtl w:val="0"/>
                    </w:rPr>
                    <w:t xml:space="preserve">Course Level</w:t>
                  </w:r>
                </w:p>
              </w:tc>
              <w:tc>
                <w:tcPr>
                  <w:tcBorders>
                    <w:top w:color="000000" w:space="0" w:sz="0" w:val="nil"/>
                    <w:left w:color="000000" w:space="0" w:sz="0" w:val="nil"/>
                    <w:bottom w:color="000000" w:space="0" w:sz="0" w:val="nil"/>
                  </w:tcBorders>
                  <w:tcMar>
                    <w:right w:w="113.0" w:type="dxa"/>
                  </w:tcMar>
                  <w:vAlign w:val="center"/>
                </w:tcPr>
                <w:p w:rsidR="00000000" w:rsidDel="00000000" w:rsidP="00000000" w:rsidRDefault="00000000" w:rsidRPr="00000000" w14:paraId="0000001B">
                  <w:pPr>
                    <w:jc w:val="right"/>
                    <w:rPr/>
                  </w:pPr>
                  <w:r w:rsidDel="00000000" w:rsidR="00000000" w:rsidRPr="00000000">
                    <w:rPr>
                      <w:rtl w:val="0"/>
                    </w:rPr>
                    <w:t xml:space="preserve">Undergraduate</w:t>
                  </w:r>
                </w:p>
              </w:tc>
              <w:tc>
                <w:tcPr>
                  <w:shd w:fill="f2f2f2" w:val="clear"/>
                  <w:tcMar>
                    <w:right w:w="113.0" w:type="dxa"/>
                  </w:tcMar>
                  <w:vAlign w:val="center"/>
                </w:tcPr>
                <w:p w:rsidR="00000000" w:rsidDel="00000000" w:rsidP="00000000" w:rsidRDefault="00000000" w:rsidRPr="00000000" w14:paraId="0000001C">
                  <w:pPr>
                    <w:jc w:val="right"/>
                    <w:rPr/>
                  </w:pPr>
                  <w:r w:rsidDel="00000000" w:rsidR="00000000" w:rsidRPr="00000000">
                    <w:rPr>
                      <w:rtl w:val="0"/>
                    </w:rPr>
                  </w:r>
                </w:p>
              </w:tc>
              <w:tc>
                <w:tcPr>
                  <w:tcBorders>
                    <w:top w:color="000000" w:space="0" w:sz="0" w:val="nil"/>
                    <w:bottom w:color="000000" w:space="0" w:sz="0" w:val="nil"/>
                  </w:tcBorders>
                  <w:tcMar>
                    <w:right w:w="113.0" w:type="dxa"/>
                  </w:tcMar>
                  <w:vAlign w:val="center"/>
                </w:tcPr>
                <w:p w:rsidR="00000000" w:rsidDel="00000000" w:rsidP="00000000" w:rsidRDefault="00000000" w:rsidRPr="00000000" w14:paraId="0000001D">
                  <w:pPr>
                    <w:jc w:val="right"/>
                    <w:rPr/>
                  </w:pPr>
                  <w:r w:rsidDel="00000000" w:rsidR="00000000" w:rsidRPr="00000000">
                    <w:rPr>
                      <w:rtl w:val="0"/>
                    </w:rPr>
                    <w:t xml:space="preserve">Master</w:t>
                  </w:r>
                </w:p>
              </w:tc>
              <w:tc>
                <w:tcPr>
                  <w:shd w:fill="f2f2f2" w:val="clear"/>
                  <w:tcMar>
                    <w:right w:w="113.0" w:type="dxa"/>
                  </w:tcMar>
                  <w:vAlign w:val="center"/>
                </w:tcPr>
                <w:p w:rsidR="00000000" w:rsidDel="00000000" w:rsidP="00000000" w:rsidRDefault="00000000" w:rsidRPr="00000000" w14:paraId="0000001E">
                  <w:pPr>
                    <w:jc w:val="right"/>
                    <w:rPr/>
                  </w:pPr>
                  <w:r w:rsidDel="00000000" w:rsidR="00000000" w:rsidRPr="00000000">
                    <w:rPr>
                      <w:rtl w:val="0"/>
                    </w:rPr>
                  </w:r>
                </w:p>
              </w:tc>
              <w:tc>
                <w:tcPr>
                  <w:tcBorders>
                    <w:top w:color="000000" w:space="0" w:sz="0" w:val="nil"/>
                    <w:bottom w:color="000000" w:space="0" w:sz="0" w:val="nil"/>
                  </w:tcBorders>
                  <w:tcMar>
                    <w:right w:w="113.0" w:type="dxa"/>
                  </w:tcMar>
                  <w:vAlign w:val="center"/>
                </w:tcPr>
                <w:p w:rsidR="00000000" w:rsidDel="00000000" w:rsidP="00000000" w:rsidRDefault="00000000" w:rsidRPr="00000000" w14:paraId="0000001F">
                  <w:pPr>
                    <w:jc w:val="right"/>
                    <w:rPr/>
                  </w:pPr>
                  <w:r w:rsidDel="00000000" w:rsidR="00000000" w:rsidRPr="00000000">
                    <w:rPr>
                      <w:rtl w:val="0"/>
                    </w:rPr>
                    <w:t xml:space="preserve">PhD</w:t>
                  </w:r>
                </w:p>
              </w:tc>
              <w:tc>
                <w:tcPr>
                  <w:shd w:fill="f2f2f2" w:val="clear"/>
                  <w:tcMar>
                    <w:right w:w="113.0" w:type="dxa"/>
                  </w:tcMar>
                  <w:vAlign w:val="center"/>
                </w:tcPr>
                <w:p w:rsidR="00000000" w:rsidDel="00000000" w:rsidP="00000000" w:rsidRDefault="00000000" w:rsidRPr="00000000" w14:paraId="00000020">
                  <w:pPr>
                    <w:jc w:val="right"/>
                    <w:rPr/>
                  </w:pPr>
                  <w:r w:rsidDel="00000000" w:rsidR="00000000" w:rsidRPr="00000000">
                    <w:rPr>
                      <w:rtl w:val="0"/>
                    </w:rPr>
                  </w:r>
                </w:p>
              </w:tc>
              <w:tc>
                <w:tcPr>
                  <w:tcBorders>
                    <w:top w:color="000000" w:space="0" w:sz="0" w:val="nil"/>
                    <w:bottom w:color="000000" w:space="0" w:sz="0" w:val="nil"/>
                  </w:tcBorders>
                  <w:tcMar>
                    <w:right w:w="113.0" w:type="dxa"/>
                  </w:tcMar>
                  <w:vAlign w:val="center"/>
                </w:tcPr>
                <w:p w:rsidR="00000000" w:rsidDel="00000000" w:rsidP="00000000" w:rsidRDefault="00000000" w:rsidRPr="00000000" w14:paraId="00000021">
                  <w:pPr>
                    <w:jc w:val="right"/>
                    <w:rPr/>
                  </w:pPr>
                  <w:r w:rsidDel="00000000" w:rsidR="00000000" w:rsidRPr="00000000">
                    <w:rPr>
                      <w:rtl w:val="0"/>
                    </w:rPr>
                    <w:t xml:space="preserve">Other</w:t>
                  </w:r>
                </w:p>
              </w:tc>
              <w:tc>
                <w:tcPr>
                  <w:shd w:fill="f2f2f2" w:val="clear"/>
                  <w:tcMar>
                    <w:right w:w="28.0" w:type="dxa"/>
                  </w:tcMar>
                  <w:vAlign w:val="center"/>
                </w:tcPr>
                <w:p w:rsidR="00000000" w:rsidDel="00000000" w:rsidP="00000000" w:rsidRDefault="00000000" w:rsidRPr="00000000" w14:paraId="00000022">
                  <w:pPr>
                    <w:jc w:val="right"/>
                    <w:rPr/>
                  </w:pPr>
                  <w:r w:rsidDel="00000000" w:rsidR="00000000" w:rsidRPr="00000000">
                    <w:rPr>
                      <w:rtl w:val="0"/>
                    </w:rPr>
                  </w:r>
                </w:p>
              </w:tc>
            </w:tr>
          </w:tbl>
          <w:p w:rsidR="00000000" w:rsidDel="00000000" w:rsidP="00000000" w:rsidRDefault="00000000" w:rsidRPr="00000000" w14:paraId="00000023">
            <w:pPr>
              <w:spacing w:line="120" w:lineRule="auto"/>
              <w:rPr/>
            </w:pPr>
            <w:r w:rsidDel="00000000" w:rsidR="00000000" w:rsidRPr="00000000">
              <w:rPr>
                <w:rtl w:val="0"/>
              </w:rPr>
            </w:r>
          </w:p>
          <w:tbl>
            <w:tblPr>
              <w:tblStyle w:val="Table7"/>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98"/>
              <w:gridCol w:w="1843"/>
              <w:gridCol w:w="283"/>
              <w:gridCol w:w="2405"/>
              <w:gridCol w:w="261"/>
              <w:tblGridChange w:id="0">
                <w:tblGrid>
                  <w:gridCol w:w="3998"/>
                  <w:gridCol w:w="1843"/>
                  <w:gridCol w:w="283"/>
                  <w:gridCol w:w="2405"/>
                  <w:gridCol w:w="26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rPr/>
                  </w:pPr>
                  <w:r w:rsidDel="00000000" w:rsidR="00000000" w:rsidRPr="00000000">
                    <w:rPr>
                      <w:rtl w:val="0"/>
                    </w:rPr>
                    <w:t xml:space="preserve">Bursary Type sought (tick only one)</w:t>
                  </w:r>
                </w:p>
              </w:tc>
              <w:tc>
                <w:tcPr>
                  <w:tcBorders>
                    <w:top w:color="000000" w:space="0" w:sz="0" w:val="nil"/>
                    <w:left w:color="000000" w:space="0" w:sz="0" w:val="nil"/>
                    <w:bottom w:color="000000" w:space="0" w:sz="0" w:val="nil"/>
                  </w:tcBorders>
                  <w:tcMar>
                    <w:right w:w="57.0" w:type="dxa"/>
                  </w:tcMar>
                </w:tcPr>
                <w:p w:rsidR="00000000" w:rsidDel="00000000" w:rsidP="00000000" w:rsidRDefault="00000000" w:rsidRPr="00000000" w14:paraId="00000025">
                  <w:pPr>
                    <w:rPr/>
                  </w:pPr>
                  <w:r w:rsidDel="00000000" w:rsidR="00000000" w:rsidRPr="00000000">
                    <w:rPr>
                      <w:rtl w:val="0"/>
                    </w:rPr>
                    <w:t xml:space="preserve">Registration Desk </w:t>
                  </w:r>
                </w:p>
              </w:tc>
              <w:tc>
                <w:tcPr>
                  <w:shd w:fill="f2f2f2" w:val="clear"/>
                </w:tcPr>
                <w:p w:rsidR="00000000" w:rsidDel="00000000" w:rsidP="00000000" w:rsidRDefault="00000000" w:rsidRPr="00000000" w14:paraId="00000026">
                  <w:pPr>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27">
                  <w:pPr>
                    <w:jc w:val="right"/>
                    <w:rPr/>
                  </w:pPr>
                  <w:r w:rsidDel="00000000" w:rsidR="00000000" w:rsidRPr="00000000">
                    <w:rPr>
                      <w:rtl w:val="0"/>
                    </w:rPr>
                    <w:t xml:space="preserve">Audio-visual </w:t>
                  </w:r>
                </w:p>
              </w:tc>
              <w:tc>
                <w:tcPr>
                  <w:shd w:fill="f2f2f2" w:val="clear"/>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spacing w:line="120" w:lineRule="auto"/>
              <w:rPr/>
            </w:pPr>
            <w:r w:rsidDel="00000000" w:rsidR="00000000" w:rsidRPr="00000000">
              <w:rPr>
                <w:rtl w:val="0"/>
              </w:rPr>
            </w:r>
          </w:p>
          <w:tbl>
            <w:tblPr>
              <w:tblStyle w:val="Table8"/>
              <w:tblW w:w="98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2"/>
              <w:gridCol w:w="7827"/>
              <w:tblGridChange w:id="0">
                <w:tblGrid>
                  <w:gridCol w:w="2012"/>
                  <w:gridCol w:w="7827"/>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2A">
                  <w:pPr>
                    <w:rPr/>
                  </w:pPr>
                  <w:r w:rsidDel="00000000" w:rsidR="00000000" w:rsidRPr="00000000">
                    <w:rPr>
                      <w:rtl w:val="0"/>
                    </w:rPr>
                    <w:t xml:space="preserve">Language/s spoken</w:t>
                  </w:r>
                </w:p>
              </w:tc>
              <w:tc>
                <w:tcPr>
                  <w:shd w:fill="f2f2f2" w:val="clear"/>
                </w:tcPr>
                <w:p w:rsidR="00000000" w:rsidDel="00000000" w:rsidP="00000000" w:rsidRDefault="00000000" w:rsidRPr="00000000" w14:paraId="0000002B">
                  <w:pPr>
                    <w:spacing w:line="120" w:lineRule="auto"/>
                    <w:rPr/>
                  </w:pPr>
                  <w:r w:rsidDel="00000000" w:rsidR="00000000" w:rsidRPr="00000000">
                    <w:rPr>
                      <w:rtl w:val="0"/>
                    </w:rPr>
                  </w:r>
                </w:p>
              </w:tc>
            </w:tr>
          </w:tbl>
          <w:p w:rsidR="00000000" w:rsidDel="00000000" w:rsidP="00000000" w:rsidRDefault="00000000" w:rsidRPr="00000000" w14:paraId="0000002C">
            <w:pPr>
              <w:spacing w:line="120" w:lineRule="auto"/>
              <w:rPr/>
            </w:pPr>
            <w:r w:rsidDel="00000000" w:rsidR="00000000" w:rsidRPr="00000000">
              <w:rPr>
                <w:rtl w:val="0"/>
              </w:rPr>
            </w:r>
          </w:p>
          <w:tbl>
            <w:tblPr>
              <w:tblStyle w:val="Table9"/>
              <w:tblW w:w="98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8"/>
              <w:tblGridChange w:id="0">
                <w:tblGrid>
                  <w:gridCol w:w="9808"/>
                </w:tblGrid>
              </w:tblGridChange>
            </w:tblGrid>
            <w:tr>
              <w:trPr>
                <w:cantSplit w:val="0"/>
                <w:trHeight w:val="482" w:hRule="atLeast"/>
                <w:tblHeader w:val="0"/>
              </w:trPr>
              <w:tc>
                <w:tcPr>
                  <w:tcBorders>
                    <w:bottom w:color="000000" w:space="0" w:sz="0" w:val="nil"/>
                  </w:tcBorders>
                </w:tcPr>
                <w:p w:rsidR="00000000" w:rsidDel="00000000" w:rsidP="00000000" w:rsidRDefault="00000000" w:rsidRPr="00000000" w14:paraId="0000002D">
                  <w:pPr>
                    <w:rPr/>
                  </w:pPr>
                  <w:r w:rsidDel="00000000" w:rsidR="00000000" w:rsidRPr="00000000">
                    <w:rPr>
                      <w:rtl w:val="0"/>
                    </w:rPr>
                    <w:t xml:space="preserve">Please state the reason why you want to assist in the capacity you have chosen and why you are suitable for this role (maximum 250 words)</w:t>
                  </w:r>
                </w:p>
              </w:tc>
            </w:tr>
            <w:tr>
              <w:trPr>
                <w:cantSplit w:val="0"/>
                <w:trHeight w:val="2014" w:hRule="atLeast"/>
                <w:tblHeader w:val="0"/>
              </w:trPr>
              <w:tc>
                <w:tcPr>
                  <w:tcBorders>
                    <w:top w:color="000000" w:space="0" w:sz="0" w:val="nil"/>
                  </w:tcBorders>
                  <w:shd w:fill="f2f2f2" w:val="clear"/>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bl>
          <w:p w:rsidR="00000000" w:rsidDel="00000000" w:rsidP="00000000" w:rsidRDefault="00000000" w:rsidRPr="00000000" w14:paraId="0000003F">
            <w:pPr>
              <w:spacing w:line="120" w:lineRule="auto"/>
              <w:rPr/>
            </w:pPr>
            <w:r w:rsidDel="00000000" w:rsidR="00000000" w:rsidRPr="00000000">
              <w:rPr>
                <w:rtl w:val="0"/>
              </w:rPr>
            </w:r>
          </w:p>
          <w:tbl>
            <w:tblPr>
              <w:tblStyle w:val="Table10"/>
              <w:tblW w:w="98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
              <w:gridCol w:w="3269"/>
              <w:gridCol w:w="1698"/>
              <w:gridCol w:w="3825"/>
              <w:tblGridChange w:id="0">
                <w:tblGrid>
                  <w:gridCol w:w="1021"/>
                  <w:gridCol w:w="3269"/>
                  <w:gridCol w:w="1698"/>
                  <w:gridCol w:w="3825"/>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0">
                  <w:pPr>
                    <w:rPr/>
                  </w:pPr>
                  <w:r w:rsidDel="00000000" w:rsidR="00000000" w:rsidRPr="00000000">
                    <w:rPr>
                      <w:b w:val="1"/>
                      <w:rtl w:val="0"/>
                    </w:rPr>
                    <w:t xml:space="preserve">Contact details</w:t>
                  </w: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rPr>
                      <w:b w:val="1"/>
                    </w:rPr>
                  </w:pPr>
                  <w:r w:rsidDel="00000000" w:rsidR="00000000" w:rsidRPr="00000000">
                    <w:rPr>
                      <w:rtl w:val="0"/>
                    </w:rPr>
                    <w:t xml:space="preserve">Address for correspondence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48">
                  <w:pPr>
                    <w:jc w:val="right"/>
                    <w:rPr/>
                  </w:pPr>
                  <w:r w:rsidDel="00000000" w:rsidR="00000000" w:rsidRPr="00000000">
                    <w:rPr>
                      <w:rtl w:val="0"/>
                    </w:rPr>
                    <w:t xml:space="preserve">Country</w:t>
                  </w:r>
                </w:p>
              </w:tc>
              <w:tc>
                <w:tcPr>
                  <w:gridSpan w:val="3"/>
                  <w:tcBorders>
                    <w:top w:color="000000" w:space="0" w:sz="4" w:val="single"/>
                    <w:bottom w:color="000000" w:space="0" w:sz="0" w:val="nil"/>
                  </w:tcBorders>
                  <w:shd w:fill="f2f2f2" w:val="clear"/>
                  <w:vAlign w:val="center"/>
                </w:tcPr>
                <w:p w:rsidR="00000000" w:rsidDel="00000000" w:rsidP="00000000" w:rsidRDefault="00000000" w:rsidRPr="00000000" w14:paraId="00000049">
                  <w:pPr>
                    <w:jc w:val="right"/>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4C">
                  <w:pPr>
                    <w:jc w:val="right"/>
                    <w:rPr/>
                  </w:pPr>
                  <w:r w:rsidDel="00000000" w:rsidR="00000000" w:rsidRPr="00000000">
                    <w:rPr>
                      <w:rtl w:val="0"/>
                    </w:rPr>
                    <w:t xml:space="preserve">Email</w:t>
                  </w:r>
                </w:p>
              </w:tc>
              <w:tc>
                <w:tcPr>
                  <w:gridSpan w:val="3"/>
                  <w:tcBorders>
                    <w:bottom w:color="000000" w:space="0" w:sz="4" w:val="single"/>
                  </w:tcBorders>
                  <w:shd w:fill="f2f2f2" w:val="clear"/>
                  <w:vAlign w:val="center"/>
                </w:tcPr>
                <w:p w:rsidR="00000000" w:rsidDel="00000000" w:rsidP="00000000" w:rsidRDefault="00000000" w:rsidRPr="00000000" w14:paraId="0000004D">
                  <w:pPr>
                    <w:jc w:val="right"/>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0">
                  <w:pPr>
                    <w:spacing w:line="60" w:lineRule="auto"/>
                    <w:ind w:firstLine="720"/>
                    <w:jc w:val="right"/>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54">
                  <w:pPr>
                    <w:jc w:val="right"/>
                    <w:rPr/>
                  </w:pPr>
                  <w:r w:rsidDel="00000000" w:rsidR="00000000" w:rsidRPr="00000000">
                    <w:rPr>
                      <w:rtl w:val="0"/>
                    </w:rPr>
                    <w:t xml:space="preserve">Mobile</w:t>
                  </w:r>
                </w:p>
              </w:tc>
              <w:tc>
                <w:tcPr>
                  <w:tcBorders>
                    <w:top w:color="000000" w:space="0" w:sz="4" w:val="single"/>
                  </w:tcBorders>
                  <w:shd w:fill="f2f2f2" w:val="clear"/>
                  <w:vAlign w:val="center"/>
                </w:tcPr>
                <w:p w:rsidR="00000000" w:rsidDel="00000000" w:rsidP="00000000" w:rsidRDefault="00000000" w:rsidRPr="00000000" w14:paraId="00000055">
                  <w:pPr>
                    <w:jc w:val="right"/>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56">
                  <w:pPr>
                    <w:jc w:val="right"/>
                    <w:rPr/>
                  </w:pPr>
                  <w:r w:rsidDel="00000000" w:rsidR="00000000" w:rsidRPr="00000000">
                    <w:rPr>
                      <w:rtl w:val="0"/>
                    </w:rPr>
                    <w:t xml:space="preserve">Home phone</w:t>
                  </w:r>
                </w:p>
              </w:tc>
              <w:tc>
                <w:tcPr>
                  <w:tcBorders>
                    <w:top w:color="000000" w:space="0" w:sz="4" w:val="single"/>
                  </w:tcBorders>
                  <w:shd w:fill="f2f2f2" w:val="clear"/>
                </w:tcPr>
                <w:p w:rsidR="00000000" w:rsidDel="00000000" w:rsidP="00000000" w:rsidRDefault="00000000" w:rsidRPr="00000000" w14:paraId="00000057">
                  <w:pPr>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sectPr>
      <w:pgSz w:h="16838" w:w="11906" w:orient="portrait"/>
      <w:pgMar w:bottom="568"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14102"/>
    <w:pPr>
      <w:ind w:left="720"/>
      <w:contextualSpacing w:val="1"/>
    </w:pPr>
  </w:style>
  <w:style w:type="table" w:styleId="TableGrid">
    <w:name w:val="Table Grid"/>
    <w:basedOn w:val="TableNormal"/>
    <w:uiPriority w:val="39"/>
    <w:rsid w:val="00B129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013B6"/>
    <w:rPr>
      <w:color w:val="0563c1" w:themeColor="hyperlink"/>
      <w:u w:val="single"/>
    </w:rPr>
  </w:style>
  <w:style w:type="character" w:styleId="UnresolvedMention">
    <w:name w:val="Unresolved Mention"/>
    <w:basedOn w:val="DefaultParagraphFont"/>
    <w:uiPriority w:val="99"/>
    <w:semiHidden w:val="1"/>
    <w:unhideWhenUsed w:val="1"/>
    <w:rsid w:val="008013B6"/>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ers@exemail.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gA/u7zfVAOHHkUX8WSuyEuxng==">AMUW2mWiOP5tDlODBVlhYvEiS/kCqjheh1PphKi9SU79Aq/j6spxDCeAV9g7uB/nxoB/Bd9btErmNOW1YanEaQhkPchmyW4wYsf+FntU3jQrJ344DYJHnpiDnBt7XFAfPlqTr6hFmUM1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2018-10-08T04:39:00Z</dcterms:created>
  <dc:creator>zephyr boy</dc:creator>
</cp:coreProperties>
</file>