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514AD" w14:textId="128E3B80" w:rsidR="00394B26" w:rsidRPr="00CC2DE7" w:rsidRDefault="00394B26" w:rsidP="006F0580">
      <w:pPr>
        <w:widowControl w:val="0"/>
        <w:autoSpaceDE w:val="0"/>
        <w:autoSpaceDN w:val="0"/>
        <w:adjustRightInd w:val="0"/>
        <w:jc w:val="right"/>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Secrétariat de la Commission de concertation</w:t>
      </w:r>
    </w:p>
    <w:p w14:paraId="2B671388" w14:textId="77777777" w:rsidR="00394B26" w:rsidRPr="00CC2DE7" w:rsidRDefault="00394B26" w:rsidP="00394B26">
      <w:pPr>
        <w:autoSpaceDE w:val="0"/>
        <w:autoSpaceDN w:val="0"/>
        <w:adjustRightInd w:val="0"/>
        <w:jc w:val="right"/>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Service Développement Urbain </w:t>
      </w:r>
    </w:p>
    <w:p w14:paraId="2C65045A" w14:textId="77777777" w:rsidR="00394B26" w:rsidRPr="00CC2DE7" w:rsidRDefault="00394B26" w:rsidP="00394B26">
      <w:pPr>
        <w:autoSpaceDE w:val="0"/>
        <w:autoSpaceDN w:val="0"/>
        <w:adjustRightInd w:val="0"/>
        <w:jc w:val="right"/>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Chaussée de Bruxelles 112</w:t>
      </w:r>
    </w:p>
    <w:p w14:paraId="3A64B029" w14:textId="77777777" w:rsidR="00394B26" w:rsidRPr="00CC2DE7" w:rsidRDefault="00394B26" w:rsidP="00394B26">
      <w:pPr>
        <w:autoSpaceDE w:val="0"/>
        <w:autoSpaceDN w:val="0"/>
        <w:adjustRightInd w:val="0"/>
        <w:jc w:val="right"/>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B - 1190 Bruxelles</w:t>
      </w:r>
    </w:p>
    <w:p w14:paraId="43C6E8F7" w14:textId="77777777" w:rsidR="00394B26" w:rsidRPr="00CC2DE7" w:rsidRDefault="00394B26" w:rsidP="00394B26">
      <w:pPr>
        <w:autoSpaceDE w:val="0"/>
        <w:autoSpaceDN w:val="0"/>
        <w:adjustRightInd w:val="0"/>
        <w:jc w:val="right"/>
        <w:rPr>
          <w:rFonts w:asciiTheme="minorHAnsi" w:hAnsiTheme="minorHAnsi" w:cstheme="majorHAnsi" w:hint="eastAsia"/>
          <w:sz w:val="22"/>
          <w:szCs w:val="22"/>
          <w:lang w:eastAsia="ja-JP"/>
        </w:rPr>
      </w:pPr>
      <w:proofErr w:type="spellStart"/>
      <w:r w:rsidRPr="00CC2DE7">
        <w:rPr>
          <w:rFonts w:asciiTheme="minorHAnsi" w:hAnsiTheme="minorHAnsi" w:cstheme="majorHAnsi"/>
          <w:sz w:val="22"/>
          <w:szCs w:val="22"/>
          <w:lang w:eastAsia="ja-JP"/>
        </w:rPr>
        <w:t>commissiondeconcertation@forest.brussels</w:t>
      </w:r>
      <w:proofErr w:type="spellEnd"/>
      <w:r w:rsidRPr="00CC2DE7">
        <w:rPr>
          <w:rFonts w:asciiTheme="minorHAnsi" w:hAnsiTheme="minorHAnsi" w:cstheme="majorHAnsi"/>
          <w:sz w:val="22"/>
          <w:szCs w:val="22"/>
          <w:lang w:eastAsia="ja-JP"/>
        </w:rPr>
        <w:t xml:space="preserve"> </w:t>
      </w:r>
    </w:p>
    <w:p w14:paraId="0484982B" w14:textId="77777777" w:rsidR="006E0C70" w:rsidRPr="00CC2DE7" w:rsidRDefault="006E0C70" w:rsidP="006E0C70">
      <w:pPr>
        <w:widowControl w:val="0"/>
        <w:autoSpaceDE w:val="0"/>
        <w:autoSpaceDN w:val="0"/>
        <w:adjustRightInd w:val="0"/>
        <w:jc w:val="both"/>
        <w:rPr>
          <w:rFonts w:asciiTheme="minorHAnsi" w:hAnsiTheme="minorHAnsi" w:cs="Comic Sans MS" w:hint="eastAsia"/>
          <w:sz w:val="26"/>
          <w:szCs w:val="26"/>
          <w:lang w:eastAsia="ja-JP"/>
        </w:rPr>
      </w:pPr>
    </w:p>
    <w:p w14:paraId="19CB6F7F" w14:textId="77777777" w:rsidR="00475599" w:rsidRPr="00CC2DE7" w:rsidRDefault="00475599" w:rsidP="006E0C70">
      <w:pPr>
        <w:widowControl w:val="0"/>
        <w:autoSpaceDE w:val="0"/>
        <w:autoSpaceDN w:val="0"/>
        <w:adjustRightInd w:val="0"/>
        <w:jc w:val="both"/>
        <w:rPr>
          <w:rFonts w:asciiTheme="minorHAnsi" w:hAnsiTheme="minorHAnsi" w:cs="Comic Sans MS" w:hint="eastAsia"/>
          <w:sz w:val="26"/>
          <w:szCs w:val="26"/>
          <w:lang w:eastAsia="ja-JP"/>
        </w:rPr>
      </w:pPr>
    </w:p>
    <w:p w14:paraId="21255AF2" w14:textId="77777777" w:rsidR="00363288" w:rsidRPr="00CC2DE7" w:rsidRDefault="00363288" w:rsidP="00394B26">
      <w:pPr>
        <w:widowControl w:val="0"/>
        <w:autoSpaceDE w:val="0"/>
        <w:autoSpaceDN w:val="0"/>
        <w:adjustRightInd w:val="0"/>
        <w:ind w:left="1260" w:hanging="1260"/>
        <w:jc w:val="both"/>
        <w:rPr>
          <w:rFonts w:asciiTheme="minorHAnsi" w:hAnsiTheme="minorHAnsi" w:cstheme="majorHAnsi" w:hint="eastAsia"/>
          <w:sz w:val="20"/>
          <w:szCs w:val="20"/>
          <w:lang w:eastAsia="ja-JP"/>
        </w:rPr>
      </w:pPr>
    </w:p>
    <w:p w14:paraId="6CDEE941" w14:textId="296EF20F" w:rsidR="00394B26" w:rsidRPr="00CC2DE7" w:rsidRDefault="00394B26" w:rsidP="00394B26">
      <w:pPr>
        <w:widowControl w:val="0"/>
        <w:autoSpaceDE w:val="0"/>
        <w:autoSpaceDN w:val="0"/>
        <w:adjustRightInd w:val="0"/>
        <w:ind w:left="1260" w:hanging="126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Concerne : </w:t>
      </w:r>
      <w:r w:rsidRPr="00CC2DE7">
        <w:rPr>
          <w:rFonts w:asciiTheme="minorHAnsi" w:hAnsiTheme="minorHAnsi" w:cstheme="majorHAnsi"/>
          <w:sz w:val="22"/>
          <w:szCs w:val="22"/>
          <w:lang w:eastAsia="ja-JP"/>
        </w:rPr>
        <w:tab/>
        <w:t xml:space="preserve">  Enquête publique : PU27071  – PE</w:t>
      </w:r>
      <w:r w:rsidR="0000068D" w:rsidRPr="00CC2DE7">
        <w:rPr>
          <w:rFonts w:asciiTheme="minorHAnsi" w:hAnsiTheme="minorHAnsi" w:cstheme="majorHAnsi"/>
          <w:sz w:val="22"/>
          <w:szCs w:val="22"/>
          <w:lang w:eastAsia="ja-JP"/>
        </w:rPr>
        <w:t>/1B/2018/665244</w:t>
      </w:r>
    </w:p>
    <w:p w14:paraId="3EA74CB6" w14:textId="053D5A7D" w:rsidR="00394B26" w:rsidRPr="00CC2DE7" w:rsidRDefault="00394B26" w:rsidP="00394B26">
      <w:pPr>
        <w:widowControl w:val="0"/>
        <w:autoSpaceDE w:val="0"/>
        <w:autoSpaceDN w:val="0"/>
        <w:adjustRightInd w:val="0"/>
        <w:ind w:left="708" w:firstLine="708"/>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Adresse : Rue </w:t>
      </w:r>
      <w:r w:rsidR="0000068D" w:rsidRPr="00CC2DE7">
        <w:rPr>
          <w:rFonts w:asciiTheme="minorHAnsi" w:hAnsiTheme="minorHAnsi" w:cstheme="majorHAnsi"/>
          <w:sz w:val="22"/>
          <w:szCs w:val="22"/>
          <w:lang w:eastAsia="ja-JP"/>
        </w:rPr>
        <w:t>de la Mutualité/</w:t>
      </w:r>
      <w:r w:rsidR="00363288" w:rsidRPr="00CC2DE7">
        <w:rPr>
          <w:rFonts w:asciiTheme="minorHAnsi" w:hAnsiTheme="minorHAnsi" w:cstheme="majorHAnsi"/>
          <w:sz w:val="22"/>
          <w:szCs w:val="22"/>
          <w:lang w:eastAsia="ja-JP"/>
        </w:rPr>
        <w:t>Meyerbeer 35 - Forest</w:t>
      </w:r>
    </w:p>
    <w:p w14:paraId="3336C3C0" w14:textId="77777777" w:rsidR="00394B26" w:rsidRPr="00CC2DE7" w:rsidRDefault="00394B26" w:rsidP="00394B26">
      <w:pPr>
        <w:widowControl w:val="0"/>
        <w:autoSpaceDE w:val="0"/>
        <w:autoSpaceDN w:val="0"/>
        <w:adjustRightInd w:val="0"/>
        <w:ind w:left="1260" w:firstLine="156"/>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Demandeur : IMMOGRADA </w:t>
      </w:r>
      <w:proofErr w:type="spellStart"/>
      <w:r w:rsidRPr="00CC2DE7">
        <w:rPr>
          <w:rFonts w:asciiTheme="minorHAnsi" w:hAnsiTheme="minorHAnsi" w:cstheme="majorHAnsi"/>
          <w:sz w:val="22"/>
          <w:szCs w:val="22"/>
          <w:lang w:eastAsia="ja-JP"/>
        </w:rPr>
        <w:t>s.a</w:t>
      </w:r>
      <w:proofErr w:type="spellEnd"/>
      <w:r w:rsidRPr="00CC2DE7">
        <w:rPr>
          <w:rFonts w:asciiTheme="minorHAnsi" w:hAnsiTheme="minorHAnsi" w:cstheme="majorHAnsi"/>
          <w:sz w:val="22"/>
          <w:szCs w:val="22"/>
          <w:lang w:eastAsia="ja-JP"/>
        </w:rPr>
        <w:t xml:space="preserve"> Monsieur Bart Elias</w:t>
      </w:r>
    </w:p>
    <w:p w14:paraId="57006A3A" w14:textId="436FACD3" w:rsidR="00394B26" w:rsidRPr="00CC2DE7" w:rsidRDefault="00394B26" w:rsidP="00394B26">
      <w:pPr>
        <w:widowControl w:val="0"/>
        <w:autoSpaceDE w:val="0"/>
        <w:autoSpaceDN w:val="0"/>
        <w:adjustRightInd w:val="0"/>
        <w:ind w:left="1418" w:hanging="2"/>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Objet de la demande : Démolir la maison au 35 de</w:t>
      </w:r>
      <w:r w:rsidR="008E572B" w:rsidRPr="00CC2DE7">
        <w:rPr>
          <w:rFonts w:asciiTheme="minorHAnsi" w:hAnsiTheme="minorHAnsi" w:cstheme="majorHAnsi"/>
          <w:sz w:val="22"/>
          <w:szCs w:val="22"/>
          <w:lang w:eastAsia="ja-JP"/>
        </w:rPr>
        <w:t xml:space="preserve"> la rue Meyerbeer, </w:t>
      </w:r>
      <w:r w:rsidR="0000068D" w:rsidRPr="00CC2DE7">
        <w:rPr>
          <w:rFonts w:asciiTheme="minorHAnsi" w:hAnsiTheme="minorHAnsi" w:cstheme="majorHAnsi"/>
          <w:sz w:val="22"/>
          <w:szCs w:val="22"/>
          <w:lang w:eastAsia="ja-JP"/>
        </w:rPr>
        <w:t>c</w:t>
      </w:r>
      <w:r w:rsidR="006F0580" w:rsidRPr="00CC2DE7">
        <w:rPr>
          <w:rFonts w:asciiTheme="minorHAnsi" w:hAnsiTheme="minorHAnsi" w:cstheme="majorHAnsi"/>
          <w:sz w:val="22"/>
          <w:szCs w:val="22"/>
          <w:lang w:eastAsia="ja-JP"/>
        </w:rPr>
        <w:t>onstruire 30</w:t>
      </w:r>
      <w:r w:rsidRPr="00CC2DE7">
        <w:rPr>
          <w:rFonts w:asciiTheme="minorHAnsi" w:hAnsiTheme="minorHAnsi" w:cstheme="majorHAnsi"/>
          <w:sz w:val="22"/>
          <w:szCs w:val="22"/>
          <w:lang w:eastAsia="ja-JP"/>
        </w:rPr>
        <w:t xml:space="preserve"> logements répartis en 2 immeubles </w:t>
      </w:r>
      <w:r w:rsidR="006F0580" w:rsidRPr="00CC2DE7">
        <w:rPr>
          <w:rFonts w:asciiTheme="minorHAnsi" w:hAnsiTheme="minorHAnsi" w:cstheme="majorHAnsi"/>
          <w:sz w:val="22"/>
          <w:szCs w:val="22"/>
          <w:lang w:eastAsia="ja-JP"/>
        </w:rPr>
        <w:t>et 33 emplacements de parking en sous-sol</w:t>
      </w:r>
      <w:r w:rsidR="0000068D" w:rsidRPr="00CC2DE7">
        <w:rPr>
          <w:rFonts w:asciiTheme="minorHAnsi" w:hAnsiTheme="minorHAnsi" w:cstheme="majorHAnsi"/>
          <w:sz w:val="22"/>
          <w:szCs w:val="22"/>
          <w:lang w:eastAsia="ja-JP"/>
        </w:rPr>
        <w:t xml:space="preserve"> au total, a</w:t>
      </w:r>
      <w:r w:rsidR="000C691B" w:rsidRPr="00CC2DE7">
        <w:rPr>
          <w:rFonts w:asciiTheme="minorHAnsi" w:hAnsiTheme="minorHAnsi" w:cstheme="majorHAnsi"/>
          <w:sz w:val="22"/>
          <w:szCs w:val="22"/>
          <w:lang w:eastAsia="ja-JP"/>
        </w:rPr>
        <w:t>battre 21</w:t>
      </w:r>
      <w:r w:rsidR="0000068D" w:rsidRPr="00CC2DE7">
        <w:rPr>
          <w:rFonts w:asciiTheme="minorHAnsi" w:hAnsiTheme="minorHAnsi" w:cstheme="majorHAnsi"/>
          <w:sz w:val="22"/>
          <w:szCs w:val="22"/>
          <w:lang w:eastAsia="ja-JP"/>
        </w:rPr>
        <w:t xml:space="preserve"> arbres à haute tige, r</w:t>
      </w:r>
      <w:r w:rsidRPr="00CC2DE7">
        <w:rPr>
          <w:rFonts w:asciiTheme="minorHAnsi" w:hAnsiTheme="minorHAnsi" w:cstheme="majorHAnsi"/>
          <w:sz w:val="22"/>
          <w:szCs w:val="22"/>
          <w:lang w:eastAsia="ja-JP"/>
        </w:rPr>
        <w:t>estaurer une partie du jardin classé.</w:t>
      </w:r>
    </w:p>
    <w:p w14:paraId="4F1451A5" w14:textId="77777777" w:rsidR="006E0C70" w:rsidRPr="00CC2DE7" w:rsidRDefault="006E0C70" w:rsidP="006E0C70">
      <w:pPr>
        <w:widowControl w:val="0"/>
        <w:autoSpaceDE w:val="0"/>
        <w:autoSpaceDN w:val="0"/>
        <w:adjustRightInd w:val="0"/>
        <w:ind w:left="1260" w:hanging="1260"/>
        <w:jc w:val="both"/>
        <w:rPr>
          <w:rFonts w:asciiTheme="minorHAnsi" w:hAnsiTheme="minorHAnsi" w:cstheme="majorHAnsi" w:hint="eastAsia"/>
          <w:sz w:val="22"/>
          <w:szCs w:val="22"/>
          <w:lang w:eastAsia="ja-JP"/>
        </w:rPr>
      </w:pPr>
    </w:p>
    <w:p w14:paraId="1B4A34B5" w14:textId="77777777" w:rsidR="004D4064" w:rsidRPr="00CC2DE7" w:rsidRDefault="004D4064" w:rsidP="006E0C70">
      <w:pPr>
        <w:widowControl w:val="0"/>
        <w:autoSpaceDE w:val="0"/>
        <w:autoSpaceDN w:val="0"/>
        <w:adjustRightInd w:val="0"/>
        <w:jc w:val="both"/>
        <w:rPr>
          <w:rFonts w:asciiTheme="minorHAnsi" w:hAnsiTheme="minorHAnsi" w:cstheme="majorHAnsi" w:hint="eastAsia"/>
          <w:color w:val="92D050"/>
          <w:lang w:eastAsia="ja-JP"/>
        </w:rPr>
      </w:pPr>
    </w:p>
    <w:p w14:paraId="1021D8D1" w14:textId="2E45FDA2" w:rsidR="006E0C70" w:rsidRPr="00CC2DE7" w:rsidRDefault="006E0C70" w:rsidP="006E0C70">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Madame, Monsieur,</w:t>
      </w:r>
    </w:p>
    <w:p w14:paraId="623C6089" w14:textId="77777777" w:rsidR="006209CF" w:rsidRPr="00CC2DE7" w:rsidRDefault="006209CF" w:rsidP="006E0C70">
      <w:pPr>
        <w:widowControl w:val="0"/>
        <w:autoSpaceDE w:val="0"/>
        <w:autoSpaceDN w:val="0"/>
        <w:adjustRightInd w:val="0"/>
        <w:jc w:val="both"/>
        <w:rPr>
          <w:rFonts w:asciiTheme="minorHAnsi" w:hAnsiTheme="minorHAnsi" w:cstheme="majorHAnsi" w:hint="eastAsia"/>
          <w:sz w:val="22"/>
          <w:szCs w:val="22"/>
          <w:lang w:eastAsia="ja-JP"/>
        </w:rPr>
      </w:pPr>
    </w:p>
    <w:p w14:paraId="7F027054" w14:textId="77777777" w:rsidR="00BF0D5B" w:rsidRPr="00CC2DE7" w:rsidRDefault="00BF27C2" w:rsidP="00BF0D5B">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Dans le cadre de l’enquête publique en cours, je vous écris pour vous faire part de mes remarques concernant le projet mentionné en objet.</w:t>
      </w:r>
    </w:p>
    <w:p w14:paraId="54DED7C3" w14:textId="77777777" w:rsidR="00BF0D5B" w:rsidRPr="00CC2DE7" w:rsidRDefault="00BF0D5B" w:rsidP="00BF0D5B">
      <w:pPr>
        <w:widowControl w:val="0"/>
        <w:autoSpaceDE w:val="0"/>
        <w:autoSpaceDN w:val="0"/>
        <w:adjustRightInd w:val="0"/>
        <w:jc w:val="both"/>
        <w:rPr>
          <w:rFonts w:asciiTheme="minorHAnsi" w:hAnsiTheme="minorHAnsi" w:cstheme="majorHAnsi" w:hint="eastAsia"/>
          <w:sz w:val="22"/>
          <w:szCs w:val="22"/>
          <w:lang w:eastAsia="ja-JP"/>
        </w:rPr>
      </w:pPr>
    </w:p>
    <w:p w14:paraId="27C6C4CE" w14:textId="2C03C819" w:rsidR="00737E71" w:rsidRPr="00CC2DE7" w:rsidRDefault="00737E71" w:rsidP="00BF0D5B">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Pour la troisième fois, la société </w:t>
      </w:r>
      <w:proofErr w:type="spellStart"/>
      <w:r w:rsidRPr="00CC2DE7">
        <w:rPr>
          <w:rFonts w:asciiTheme="minorHAnsi" w:hAnsiTheme="minorHAnsi" w:cstheme="majorHAnsi"/>
          <w:sz w:val="22"/>
          <w:szCs w:val="22"/>
          <w:lang w:eastAsia="ja-JP"/>
        </w:rPr>
        <w:t>Immograda</w:t>
      </w:r>
      <w:proofErr w:type="spellEnd"/>
      <w:r w:rsidRPr="00CC2DE7">
        <w:rPr>
          <w:rFonts w:asciiTheme="minorHAnsi" w:hAnsiTheme="minorHAnsi" w:cstheme="majorHAnsi"/>
          <w:sz w:val="22"/>
          <w:szCs w:val="22"/>
          <w:lang w:eastAsia="ja-JP"/>
        </w:rPr>
        <w:t xml:space="preserve"> présente un projet</w:t>
      </w:r>
      <w:r w:rsidR="00BF0D5B" w:rsidRPr="00CC2DE7">
        <w:rPr>
          <w:rFonts w:asciiTheme="minorHAnsi" w:hAnsiTheme="minorHAnsi" w:cstheme="majorHAnsi"/>
          <w:sz w:val="22"/>
          <w:szCs w:val="22"/>
          <w:lang w:eastAsia="ja-JP"/>
        </w:rPr>
        <w:t xml:space="preserve"> en mitoyenneté </w:t>
      </w:r>
      <w:r w:rsidR="00AB3475" w:rsidRPr="00CC2DE7">
        <w:rPr>
          <w:rFonts w:asciiTheme="minorHAnsi" w:hAnsiTheme="minorHAnsi" w:cstheme="majorHAnsi"/>
          <w:sz w:val="22"/>
          <w:szCs w:val="22"/>
          <w:lang w:eastAsia="ja-JP"/>
        </w:rPr>
        <w:t xml:space="preserve">directe </w:t>
      </w:r>
      <w:r w:rsidR="00BF0D5B" w:rsidRPr="00CC2DE7">
        <w:rPr>
          <w:rFonts w:asciiTheme="minorHAnsi" w:hAnsiTheme="minorHAnsi" w:cstheme="majorHAnsi"/>
          <w:sz w:val="22"/>
          <w:szCs w:val="22"/>
          <w:lang w:eastAsia="ja-JP"/>
        </w:rPr>
        <w:t xml:space="preserve">avec l’Hôtel </w:t>
      </w:r>
      <w:proofErr w:type="spellStart"/>
      <w:r w:rsidR="00BF0D5B" w:rsidRPr="00CC2DE7">
        <w:rPr>
          <w:rFonts w:asciiTheme="minorHAnsi" w:hAnsiTheme="minorHAnsi" w:cstheme="majorHAnsi"/>
          <w:sz w:val="22"/>
          <w:szCs w:val="22"/>
          <w:lang w:eastAsia="ja-JP"/>
        </w:rPr>
        <w:t>Danckaert</w:t>
      </w:r>
      <w:proofErr w:type="spellEnd"/>
      <w:r w:rsidR="00BF0D5B" w:rsidRPr="00CC2DE7">
        <w:rPr>
          <w:rFonts w:asciiTheme="minorHAnsi" w:hAnsiTheme="minorHAnsi" w:cstheme="majorHAnsi"/>
          <w:sz w:val="22"/>
          <w:szCs w:val="22"/>
          <w:lang w:eastAsia="ja-JP"/>
        </w:rPr>
        <w:t xml:space="preserve">/ Villa </w:t>
      </w:r>
      <w:proofErr w:type="spellStart"/>
      <w:r w:rsidR="00BF0D5B" w:rsidRPr="00CC2DE7">
        <w:rPr>
          <w:rFonts w:asciiTheme="minorHAnsi" w:hAnsiTheme="minorHAnsi" w:cstheme="majorHAnsi"/>
          <w:sz w:val="22"/>
          <w:szCs w:val="22"/>
          <w:lang w:eastAsia="ja-JP"/>
        </w:rPr>
        <w:t>Dewin</w:t>
      </w:r>
      <w:proofErr w:type="spellEnd"/>
      <w:r w:rsidR="00BF0D5B" w:rsidRPr="00CC2DE7">
        <w:rPr>
          <w:rFonts w:asciiTheme="minorHAnsi" w:hAnsiTheme="minorHAnsi" w:cstheme="majorHAnsi"/>
          <w:sz w:val="22"/>
          <w:szCs w:val="22"/>
          <w:lang w:eastAsia="ja-JP"/>
        </w:rPr>
        <w:t>, classé en 2016</w:t>
      </w:r>
      <w:r w:rsidR="00AB3475" w:rsidRPr="00CC2DE7">
        <w:rPr>
          <w:rFonts w:asciiTheme="minorHAnsi" w:hAnsiTheme="minorHAnsi" w:cstheme="majorHAnsi"/>
          <w:sz w:val="22"/>
          <w:szCs w:val="22"/>
          <w:lang w:eastAsia="ja-JP"/>
        </w:rPr>
        <w:t>.</w:t>
      </w:r>
      <w:r w:rsidR="00BF0D5B" w:rsidRPr="00CC2DE7">
        <w:rPr>
          <w:rFonts w:asciiTheme="minorHAnsi" w:hAnsiTheme="minorHAnsi" w:cstheme="majorHAnsi"/>
          <w:sz w:val="22"/>
          <w:szCs w:val="22"/>
          <w:lang w:eastAsia="ja-JP"/>
        </w:rPr>
        <w:t xml:space="preserve"> </w:t>
      </w:r>
      <w:r w:rsidRPr="00CC2DE7">
        <w:rPr>
          <w:rFonts w:asciiTheme="minorHAnsi" w:hAnsiTheme="minorHAnsi"/>
          <w:sz w:val="22"/>
          <w:szCs w:val="22"/>
        </w:rPr>
        <w:t xml:space="preserve">En raison de ses gabarits élevés, les immeubles projetés, dont la hauteur n’a pas été modifiée par rapport à la demande de 2019, ne s’intègrent pas au bâti existant du quartier, ni </w:t>
      </w:r>
      <w:r w:rsidR="000E4094">
        <w:rPr>
          <w:rFonts w:asciiTheme="minorHAnsi" w:hAnsiTheme="minorHAnsi"/>
          <w:sz w:val="22"/>
          <w:szCs w:val="22"/>
        </w:rPr>
        <w:t>au site classé</w:t>
      </w:r>
      <w:bookmarkStart w:id="0" w:name="_GoBack"/>
      <w:bookmarkEnd w:id="0"/>
      <w:r w:rsidR="00AB3475" w:rsidRPr="00CC2DE7">
        <w:rPr>
          <w:rFonts w:asciiTheme="minorHAnsi" w:hAnsiTheme="minorHAnsi"/>
          <w:sz w:val="22"/>
          <w:szCs w:val="22"/>
        </w:rPr>
        <w:t xml:space="preserve"> et </w:t>
      </w:r>
      <w:r w:rsidR="00AB3475" w:rsidRPr="00CC2DE7">
        <w:rPr>
          <w:rFonts w:asciiTheme="minorHAnsi" w:hAnsiTheme="minorHAnsi" w:cstheme="majorHAnsi"/>
          <w:sz w:val="22"/>
          <w:szCs w:val="22"/>
          <w:lang w:eastAsia="ja-JP"/>
        </w:rPr>
        <w:t xml:space="preserve">ne sert donc toujours pas le principe du bon aménagement des lieux. </w:t>
      </w:r>
      <w:r w:rsidRPr="00CC2DE7">
        <w:rPr>
          <w:rFonts w:asciiTheme="minorHAnsi" w:hAnsiTheme="minorHAnsi" w:cstheme="majorHAnsi"/>
          <w:sz w:val="22"/>
          <w:szCs w:val="22"/>
          <w:lang w:eastAsia="ja-JP"/>
        </w:rPr>
        <w:t xml:space="preserve">La contradiction existe toujours entre le fait d’avoir classé cet ensemble et de permettre aujourd’hui une construction -qui le défigure- au sein </w:t>
      </w:r>
      <w:r w:rsidR="00AB3475" w:rsidRPr="00CC2DE7">
        <w:rPr>
          <w:rFonts w:asciiTheme="minorHAnsi" w:hAnsiTheme="minorHAnsi" w:cstheme="majorHAnsi"/>
          <w:sz w:val="22"/>
          <w:szCs w:val="22"/>
          <w:lang w:eastAsia="ja-JP"/>
        </w:rPr>
        <w:t xml:space="preserve">même de la zone </w:t>
      </w:r>
      <w:r w:rsidRPr="00CC2DE7">
        <w:rPr>
          <w:rFonts w:asciiTheme="minorHAnsi" w:hAnsiTheme="minorHAnsi" w:cstheme="majorHAnsi"/>
          <w:sz w:val="22"/>
          <w:szCs w:val="22"/>
          <w:lang w:eastAsia="ja-JP"/>
        </w:rPr>
        <w:t>de prote</w:t>
      </w:r>
      <w:r w:rsidR="00BF0D5B" w:rsidRPr="00CC2DE7">
        <w:rPr>
          <w:rFonts w:asciiTheme="minorHAnsi" w:hAnsiTheme="minorHAnsi" w:cstheme="majorHAnsi"/>
          <w:sz w:val="22"/>
          <w:szCs w:val="22"/>
          <w:lang w:eastAsia="ja-JP"/>
        </w:rPr>
        <w:t>ction défini</w:t>
      </w:r>
      <w:r w:rsidR="00C835DE">
        <w:rPr>
          <w:rFonts w:asciiTheme="minorHAnsi" w:hAnsiTheme="minorHAnsi" w:cstheme="majorHAnsi"/>
          <w:sz w:val="22"/>
          <w:szCs w:val="22"/>
          <w:lang w:eastAsia="ja-JP"/>
        </w:rPr>
        <w:t>e</w:t>
      </w:r>
      <w:r w:rsidR="00BF0D5B" w:rsidRPr="00CC2DE7">
        <w:rPr>
          <w:rFonts w:asciiTheme="minorHAnsi" w:hAnsiTheme="minorHAnsi" w:cstheme="majorHAnsi"/>
          <w:sz w:val="22"/>
          <w:szCs w:val="22"/>
          <w:lang w:eastAsia="ja-JP"/>
        </w:rPr>
        <w:t xml:space="preserve"> par le classement.</w:t>
      </w:r>
    </w:p>
    <w:p w14:paraId="0F78D680" w14:textId="77777777" w:rsidR="00737E71" w:rsidRPr="00CC2DE7" w:rsidRDefault="00737E71" w:rsidP="00737E71">
      <w:pPr>
        <w:jc w:val="both"/>
        <w:rPr>
          <w:rFonts w:asciiTheme="minorHAnsi" w:hAnsiTheme="minorHAnsi" w:hint="eastAsia"/>
          <w:sz w:val="22"/>
          <w:szCs w:val="22"/>
        </w:rPr>
      </w:pPr>
    </w:p>
    <w:p w14:paraId="29C9A0CD" w14:textId="1FE06561" w:rsidR="00737E71" w:rsidRPr="00CC2DE7" w:rsidRDefault="00737E71" w:rsidP="00737E71">
      <w:pPr>
        <w:jc w:val="both"/>
        <w:rPr>
          <w:rFonts w:asciiTheme="minorHAnsi" w:hAnsiTheme="minorHAnsi" w:hint="eastAsia"/>
          <w:sz w:val="22"/>
          <w:szCs w:val="22"/>
        </w:rPr>
      </w:pPr>
      <w:r w:rsidRPr="00CC2DE7">
        <w:rPr>
          <w:rFonts w:asciiTheme="minorHAnsi" w:hAnsiTheme="minorHAnsi" w:cstheme="majorHAnsi"/>
          <w:sz w:val="22"/>
          <w:szCs w:val="22"/>
          <w:lang w:eastAsia="ja-JP"/>
        </w:rPr>
        <w:t>Sur le plan urbanistique</w:t>
      </w:r>
      <w:r w:rsidR="00CC2DE7" w:rsidRPr="00CC2DE7">
        <w:rPr>
          <w:rFonts w:asciiTheme="minorHAnsi" w:hAnsiTheme="minorHAnsi" w:cstheme="majorHAnsi"/>
          <w:sz w:val="22"/>
          <w:szCs w:val="22"/>
          <w:lang w:eastAsia="ja-JP"/>
        </w:rPr>
        <w:t xml:space="preserve"> </w:t>
      </w:r>
      <w:r w:rsidR="00CC2DE7">
        <w:rPr>
          <w:rFonts w:asciiTheme="minorHAnsi" w:hAnsiTheme="minorHAnsi" w:cstheme="majorHAnsi"/>
          <w:sz w:val="22"/>
          <w:szCs w:val="22"/>
          <w:lang w:eastAsia="ja-JP"/>
        </w:rPr>
        <w:t xml:space="preserve">et </w:t>
      </w:r>
      <w:r w:rsidR="00CC2DE7" w:rsidRPr="00CC2DE7">
        <w:rPr>
          <w:rFonts w:asciiTheme="minorHAnsi" w:hAnsiTheme="minorHAnsi" w:cstheme="majorHAnsi"/>
          <w:sz w:val="22"/>
          <w:szCs w:val="22"/>
          <w:lang w:eastAsia="ja-JP"/>
        </w:rPr>
        <w:t>patrimonial</w:t>
      </w:r>
      <w:r w:rsidRPr="00CC2DE7">
        <w:rPr>
          <w:rFonts w:asciiTheme="minorHAnsi" w:hAnsiTheme="minorHAnsi" w:cstheme="majorHAnsi"/>
          <w:sz w:val="22"/>
          <w:szCs w:val="22"/>
          <w:lang w:eastAsia="ja-JP"/>
        </w:rPr>
        <w:t xml:space="preserve">, malgré une diminution du nombre d’appartements et une ouverture plus large entre les bâtiments rue de la Mutualité, les modifications apportées à ce projet sont insuffisantes. Ce projet nécessite encore d’importantes et de trop nombreuses dérogations aux règlements urbanistiques (RRU et PRAS) qui ne peuvent être acceptées. Les gabarits, notamment celui de l’immeuble d’angle (R+5) en mitoyenneté de la villa classée (R+1+t) demeurent hors d’échelle, avec un mur aveugle, haut de 9 m, qui </w:t>
      </w:r>
      <w:r w:rsidRPr="00CC2DE7">
        <w:rPr>
          <w:rFonts w:asciiTheme="minorHAnsi" w:hAnsiTheme="minorHAnsi"/>
          <w:sz w:val="22"/>
          <w:szCs w:val="22"/>
        </w:rPr>
        <w:t>l’écraserait totalement, au lieu de la valoriser.</w:t>
      </w:r>
    </w:p>
    <w:p w14:paraId="372AAA12" w14:textId="77777777" w:rsidR="00737E71" w:rsidRPr="00CC2DE7" w:rsidRDefault="00737E71" w:rsidP="00737E71">
      <w:pPr>
        <w:widowControl w:val="0"/>
        <w:autoSpaceDE w:val="0"/>
        <w:autoSpaceDN w:val="0"/>
        <w:adjustRightInd w:val="0"/>
        <w:jc w:val="both"/>
        <w:rPr>
          <w:rFonts w:asciiTheme="minorHAnsi" w:hAnsiTheme="minorHAnsi" w:cstheme="majorHAnsi" w:hint="eastAsia"/>
          <w:sz w:val="22"/>
          <w:szCs w:val="22"/>
          <w:lang w:eastAsia="ja-JP"/>
        </w:rPr>
      </w:pPr>
    </w:p>
    <w:p w14:paraId="7ACB46F5" w14:textId="3AD73F2E" w:rsidR="00737E71" w:rsidRPr="00CC2DE7" w:rsidRDefault="00737E71" w:rsidP="00737E71">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Sur le plan environnemental, </w:t>
      </w:r>
      <w:r w:rsidR="00773D89">
        <w:rPr>
          <w:rFonts w:asciiTheme="minorHAnsi" w:hAnsiTheme="minorHAnsi" w:cstheme="majorHAnsi"/>
          <w:sz w:val="22"/>
          <w:szCs w:val="22"/>
          <w:lang w:eastAsia="ja-JP"/>
        </w:rPr>
        <w:t>l</w:t>
      </w:r>
      <w:r w:rsidRPr="00CC2DE7">
        <w:rPr>
          <w:rFonts w:asciiTheme="minorHAnsi" w:hAnsiTheme="minorHAnsi" w:cstheme="majorHAnsi"/>
          <w:sz w:val="22"/>
          <w:szCs w:val="22"/>
          <w:lang w:eastAsia="ja-JP"/>
        </w:rPr>
        <w:t xml:space="preserve">a construction de deux immeubles imposants </w:t>
      </w:r>
      <w:r w:rsidR="00773D89">
        <w:rPr>
          <w:rFonts w:asciiTheme="minorHAnsi" w:hAnsiTheme="minorHAnsi" w:cstheme="majorHAnsi"/>
          <w:sz w:val="22"/>
          <w:szCs w:val="22"/>
          <w:lang w:eastAsia="ja-JP"/>
        </w:rPr>
        <w:t xml:space="preserve">détruirait </w:t>
      </w:r>
      <w:r w:rsidRPr="00CC2DE7">
        <w:rPr>
          <w:rFonts w:asciiTheme="minorHAnsi" w:hAnsiTheme="minorHAnsi" w:cstheme="majorHAnsi"/>
          <w:sz w:val="22"/>
          <w:szCs w:val="22"/>
          <w:lang w:eastAsia="ja-JP"/>
        </w:rPr>
        <w:t>le jardin d’origine de la villa</w:t>
      </w:r>
      <w:r w:rsidR="00AB3475" w:rsidRPr="00CC2DE7">
        <w:rPr>
          <w:rFonts w:asciiTheme="minorHAnsi" w:hAnsiTheme="minorHAnsi" w:cstheme="majorHAnsi"/>
          <w:sz w:val="22"/>
          <w:szCs w:val="22"/>
          <w:lang w:eastAsia="ja-JP"/>
        </w:rPr>
        <w:t xml:space="preserve"> </w:t>
      </w:r>
      <w:proofErr w:type="spellStart"/>
      <w:r w:rsidR="00AB3475" w:rsidRPr="00CC2DE7">
        <w:rPr>
          <w:rFonts w:asciiTheme="minorHAnsi" w:hAnsiTheme="minorHAnsi" w:cstheme="majorHAnsi"/>
          <w:sz w:val="22"/>
          <w:szCs w:val="22"/>
          <w:lang w:eastAsia="ja-JP"/>
        </w:rPr>
        <w:t>Dewin</w:t>
      </w:r>
      <w:proofErr w:type="spellEnd"/>
      <w:r w:rsidR="00AB3475" w:rsidRPr="00CC2DE7">
        <w:rPr>
          <w:rFonts w:asciiTheme="minorHAnsi" w:hAnsiTheme="minorHAnsi" w:cstheme="majorHAnsi"/>
          <w:sz w:val="22"/>
          <w:szCs w:val="22"/>
          <w:lang w:eastAsia="ja-JP"/>
        </w:rPr>
        <w:t xml:space="preserve"> </w:t>
      </w:r>
      <w:r w:rsidRPr="00CC2DE7">
        <w:rPr>
          <w:rFonts w:asciiTheme="minorHAnsi" w:hAnsiTheme="minorHAnsi" w:cstheme="majorHAnsi"/>
          <w:sz w:val="22"/>
          <w:szCs w:val="22"/>
          <w:lang w:eastAsia="ja-JP"/>
        </w:rPr>
        <w:t>dont la valeur a pourtant</w:t>
      </w:r>
      <w:r w:rsidR="00773D89">
        <w:rPr>
          <w:rFonts w:asciiTheme="minorHAnsi" w:hAnsiTheme="minorHAnsi" w:cstheme="majorHAnsi"/>
          <w:sz w:val="22"/>
          <w:szCs w:val="22"/>
          <w:lang w:eastAsia="ja-JP"/>
        </w:rPr>
        <w:t xml:space="preserve"> été reconnue par la région et </w:t>
      </w:r>
      <w:r w:rsidRPr="00CC2DE7">
        <w:rPr>
          <w:rFonts w:asciiTheme="minorHAnsi" w:hAnsiTheme="minorHAnsi" w:cstheme="majorHAnsi"/>
          <w:sz w:val="22"/>
          <w:szCs w:val="22"/>
          <w:lang w:eastAsia="ja-JP"/>
        </w:rPr>
        <w:t xml:space="preserve">nécessiterait l’abattage de 21 </w:t>
      </w:r>
      <w:r w:rsidR="00773D89">
        <w:rPr>
          <w:rFonts w:asciiTheme="minorHAnsi" w:hAnsiTheme="minorHAnsi" w:cstheme="majorHAnsi"/>
          <w:sz w:val="22"/>
          <w:szCs w:val="22"/>
          <w:lang w:eastAsia="ja-JP"/>
        </w:rPr>
        <w:t xml:space="preserve">arbres centenaires à haute tige. </w:t>
      </w:r>
      <w:r w:rsidRPr="00CC2DE7">
        <w:rPr>
          <w:rFonts w:asciiTheme="minorHAnsi" w:hAnsiTheme="minorHAnsi" w:cstheme="majorHAnsi"/>
          <w:sz w:val="22"/>
          <w:szCs w:val="22"/>
          <w:lang w:eastAsia="ja-JP"/>
        </w:rPr>
        <w:t xml:space="preserve">L’importance des interventions prévues et l’installation de chantier qu’elles nécessiteraient permettent de s’inquiéter de ce qu’il restera du jardin actuel (classé et non classé), ainsi que de la viabilité des arbres qui seraient préservés. </w:t>
      </w:r>
    </w:p>
    <w:p w14:paraId="636E1DB6" w14:textId="77777777" w:rsidR="00737E71" w:rsidRPr="00CC2DE7" w:rsidRDefault="00737E71" w:rsidP="00737E71">
      <w:pPr>
        <w:widowControl w:val="0"/>
        <w:autoSpaceDE w:val="0"/>
        <w:autoSpaceDN w:val="0"/>
        <w:adjustRightInd w:val="0"/>
        <w:jc w:val="both"/>
        <w:rPr>
          <w:rFonts w:asciiTheme="minorHAnsi" w:hAnsiTheme="minorHAnsi" w:cstheme="majorHAnsi" w:hint="eastAsia"/>
          <w:sz w:val="22"/>
          <w:szCs w:val="22"/>
          <w:lang w:eastAsia="ja-JP"/>
        </w:rPr>
      </w:pPr>
    </w:p>
    <w:p w14:paraId="5CDF70C9" w14:textId="77777777" w:rsidR="000F1039" w:rsidRPr="00CC2DE7" w:rsidRDefault="000F1039" w:rsidP="000F1039">
      <w:pPr>
        <w:jc w:val="both"/>
        <w:rPr>
          <w:rFonts w:asciiTheme="minorHAnsi" w:hAnsiTheme="minorHAnsi" w:hint="eastAsia"/>
          <w:sz w:val="22"/>
          <w:szCs w:val="22"/>
        </w:rPr>
      </w:pPr>
      <w:r w:rsidRPr="00CC2DE7">
        <w:rPr>
          <w:rFonts w:asciiTheme="minorHAnsi" w:hAnsiTheme="minorHAnsi"/>
          <w:sz w:val="22"/>
          <w:szCs w:val="22"/>
        </w:rPr>
        <w:t xml:space="preserve">Par ailleurs, la proposition d’ouverture du jardin aux riverains moyennant des conditions strictes d’entretien et de gardiennage par la Commune de Forest, présentée comme une avancée majeure du projet ne semble pas réalisable puisque le promoteur n’a pas pris la précaution de demander l’accord de la commune préalablement. </w:t>
      </w:r>
    </w:p>
    <w:p w14:paraId="02F6A8B6" w14:textId="77777777" w:rsidR="000F1039" w:rsidRPr="00CC2DE7" w:rsidRDefault="000F1039" w:rsidP="000F1039">
      <w:pPr>
        <w:jc w:val="both"/>
        <w:rPr>
          <w:rFonts w:asciiTheme="minorHAnsi" w:hAnsiTheme="minorHAnsi" w:hint="eastAsia"/>
          <w:sz w:val="22"/>
          <w:szCs w:val="22"/>
        </w:rPr>
      </w:pPr>
    </w:p>
    <w:p w14:paraId="4FB94CD8" w14:textId="4BB311DA" w:rsidR="00737E71" w:rsidRPr="00CC2DE7" w:rsidRDefault="00737E71" w:rsidP="000F1039">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A l’heure où l’on mesure des liens existants entre l’impact de l’humain sur la nature et les crises sanitaires et climatiques, il semble pour le moins contradictoire de livrer à la construction presque la moitié de ce qui constitue non seulement un véritable poumon vert pour ce quartier densément habité mais aussi une entité paysagère d’un intérêt incontestable tant du point de vue patrimonial que de celui de la biodiversité.</w:t>
      </w:r>
    </w:p>
    <w:p w14:paraId="7BC8067D" w14:textId="77777777" w:rsidR="00C23985" w:rsidRPr="00CC2DE7" w:rsidRDefault="00C23985" w:rsidP="006209CF">
      <w:pPr>
        <w:jc w:val="both"/>
        <w:rPr>
          <w:rFonts w:asciiTheme="minorHAnsi" w:hAnsiTheme="minorHAnsi" w:cstheme="majorHAnsi" w:hint="eastAsia"/>
          <w:sz w:val="22"/>
          <w:szCs w:val="22"/>
          <w:lang w:eastAsia="ja-JP"/>
        </w:rPr>
      </w:pPr>
    </w:p>
    <w:p w14:paraId="2DA95F59" w14:textId="04C74C58" w:rsidR="00F834F8" w:rsidRPr="00CC2DE7" w:rsidRDefault="006209CF" w:rsidP="006209CF">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Le projet porte non seulement atteinte au patrimoine et à l’environnement mais détériore significativement le cadre de vie des habitants du quartier. Par ailleurs, ce lieu pourrait être valorisé autrement par la communauté et au profit de celle-ci. </w:t>
      </w:r>
      <w:r w:rsidR="004A7A97" w:rsidRPr="00CC2DE7">
        <w:rPr>
          <w:rFonts w:asciiTheme="minorHAnsi" w:hAnsiTheme="minorHAnsi" w:cstheme="majorHAnsi"/>
          <w:sz w:val="22"/>
          <w:szCs w:val="22"/>
          <w:lang w:eastAsia="ja-JP"/>
        </w:rPr>
        <w:t>J’espère que la réponse à ce projet sera garante de l'intérêt général et d'un développement raisonné et durable de la ville.</w:t>
      </w:r>
    </w:p>
    <w:p w14:paraId="2E4E0F46" w14:textId="77777777" w:rsidR="006209CF" w:rsidRPr="00CC2DE7" w:rsidRDefault="006209CF" w:rsidP="006209CF">
      <w:pPr>
        <w:jc w:val="both"/>
        <w:rPr>
          <w:rFonts w:asciiTheme="minorHAnsi" w:hAnsiTheme="minorHAnsi" w:cstheme="majorHAnsi" w:hint="eastAsia"/>
          <w:sz w:val="22"/>
          <w:szCs w:val="22"/>
          <w:lang w:eastAsia="ja-JP"/>
        </w:rPr>
      </w:pPr>
    </w:p>
    <w:p w14:paraId="13E349BC" w14:textId="5D04308C" w:rsidR="00737E71" w:rsidRPr="00CC2DE7" w:rsidRDefault="00900420" w:rsidP="00737E71">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Par conséquent</w:t>
      </w:r>
      <w:r w:rsidR="008E572B" w:rsidRPr="00CC2DE7">
        <w:rPr>
          <w:rFonts w:asciiTheme="minorHAnsi" w:hAnsiTheme="minorHAnsi" w:cstheme="majorHAnsi"/>
          <w:sz w:val="22"/>
          <w:szCs w:val="22"/>
          <w:lang w:eastAsia="ja-JP"/>
        </w:rPr>
        <w:t xml:space="preserve"> et pour les raisons évoquées</w:t>
      </w:r>
      <w:r w:rsidRPr="00CC2DE7">
        <w:rPr>
          <w:rFonts w:asciiTheme="minorHAnsi" w:hAnsiTheme="minorHAnsi" w:cstheme="majorHAnsi"/>
          <w:sz w:val="22"/>
          <w:szCs w:val="22"/>
          <w:lang w:eastAsia="ja-JP"/>
        </w:rPr>
        <w:t xml:space="preserve">, je vous demande de </w:t>
      </w:r>
      <w:r w:rsidR="00F834F8" w:rsidRPr="00CC2DE7">
        <w:rPr>
          <w:rFonts w:asciiTheme="minorHAnsi" w:hAnsiTheme="minorHAnsi" w:cstheme="majorHAnsi"/>
          <w:sz w:val="22"/>
          <w:szCs w:val="22"/>
          <w:lang w:eastAsia="ja-JP"/>
        </w:rPr>
        <w:t xml:space="preserve">refuser les dérogations demandées et de </w:t>
      </w:r>
      <w:r w:rsidRPr="00CC2DE7">
        <w:rPr>
          <w:rFonts w:asciiTheme="minorHAnsi" w:hAnsiTheme="minorHAnsi" w:cstheme="majorHAnsi"/>
          <w:sz w:val="22"/>
          <w:szCs w:val="22"/>
          <w:lang w:eastAsia="ja-JP"/>
        </w:rPr>
        <w:t>remettre un avis défavorable à cett</w:t>
      </w:r>
      <w:r w:rsidR="00F834F8" w:rsidRPr="00CC2DE7">
        <w:rPr>
          <w:rFonts w:asciiTheme="minorHAnsi" w:hAnsiTheme="minorHAnsi" w:cstheme="majorHAnsi"/>
          <w:sz w:val="22"/>
          <w:szCs w:val="22"/>
          <w:lang w:eastAsia="ja-JP"/>
        </w:rPr>
        <w:t xml:space="preserve">e demande de permis d’urbanisme. Je </w:t>
      </w:r>
      <w:r w:rsidRPr="00CC2DE7">
        <w:rPr>
          <w:rFonts w:asciiTheme="minorHAnsi" w:hAnsiTheme="minorHAnsi" w:cstheme="majorHAnsi"/>
          <w:sz w:val="22"/>
          <w:szCs w:val="22"/>
          <w:lang w:eastAsia="ja-JP"/>
        </w:rPr>
        <w:t>vous prie de bien vouloir annexer mes observations au PV de la réunion de la Commission de concertation.</w:t>
      </w:r>
      <w:r w:rsidR="001D2818" w:rsidRPr="00CC2DE7">
        <w:rPr>
          <w:rFonts w:asciiTheme="minorHAnsi" w:hAnsiTheme="minorHAnsi" w:cstheme="majorHAnsi"/>
          <w:sz w:val="22"/>
          <w:szCs w:val="22"/>
          <w:lang w:eastAsia="ja-JP"/>
        </w:rPr>
        <w:t> </w:t>
      </w:r>
      <w:r w:rsidR="00737E71" w:rsidRPr="00CC2DE7">
        <w:rPr>
          <w:rFonts w:asciiTheme="minorHAnsi" w:hAnsiTheme="minorHAnsi" w:cstheme="majorHAnsi"/>
          <w:sz w:val="22"/>
          <w:szCs w:val="22"/>
          <w:lang w:eastAsia="ja-JP"/>
        </w:rPr>
        <w:t xml:space="preserve"> </w:t>
      </w:r>
    </w:p>
    <w:p w14:paraId="2F26523A" w14:textId="77777777" w:rsidR="00355030" w:rsidRPr="00CC2DE7" w:rsidRDefault="00355030" w:rsidP="00355030">
      <w:pPr>
        <w:widowControl w:val="0"/>
        <w:autoSpaceDE w:val="0"/>
        <w:autoSpaceDN w:val="0"/>
        <w:adjustRightInd w:val="0"/>
        <w:jc w:val="both"/>
        <w:rPr>
          <w:rFonts w:asciiTheme="minorHAnsi" w:hAnsiTheme="minorHAnsi" w:cstheme="majorHAnsi" w:hint="eastAsia"/>
          <w:sz w:val="22"/>
          <w:szCs w:val="22"/>
          <w:lang w:eastAsia="ja-JP"/>
        </w:rPr>
      </w:pPr>
    </w:p>
    <w:p w14:paraId="4FDD4E4A" w14:textId="50D8E6D0" w:rsidR="00355030" w:rsidRPr="00CC2DE7" w:rsidRDefault="00355030" w:rsidP="00355030">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Par la présente, je demande à être entendu par la Commission de concertation qui se réunira le </w:t>
      </w:r>
      <w:r w:rsidR="00D846EF" w:rsidRPr="00CC2DE7">
        <w:rPr>
          <w:rFonts w:asciiTheme="minorHAnsi" w:hAnsiTheme="minorHAnsi" w:cstheme="majorHAnsi"/>
          <w:sz w:val="22"/>
          <w:szCs w:val="22"/>
          <w:lang w:eastAsia="ja-JP"/>
        </w:rPr>
        <w:t>30</w:t>
      </w:r>
      <w:r w:rsidR="006F0580" w:rsidRPr="00CC2DE7">
        <w:rPr>
          <w:rFonts w:asciiTheme="minorHAnsi" w:hAnsiTheme="minorHAnsi" w:cstheme="majorHAnsi"/>
          <w:sz w:val="22"/>
          <w:szCs w:val="22"/>
          <w:lang w:eastAsia="ja-JP"/>
        </w:rPr>
        <w:t xml:space="preserve"> mars 2021</w:t>
      </w:r>
      <w:r w:rsidRPr="00CC2DE7">
        <w:rPr>
          <w:rFonts w:asciiTheme="minorHAnsi" w:hAnsiTheme="minorHAnsi" w:cstheme="majorHAnsi"/>
          <w:sz w:val="22"/>
          <w:szCs w:val="22"/>
          <w:lang w:eastAsia="ja-JP"/>
        </w:rPr>
        <w:t>, dans le cadre de l'enquête publique pour ce projet. Veuillez avoir l’obligeance de confirmer la bonne réception de ce courrier ainsi que la possibilité d’être entendu.</w:t>
      </w:r>
    </w:p>
    <w:p w14:paraId="23FE97A9" w14:textId="77777777" w:rsidR="006F0580" w:rsidRPr="00CC2DE7" w:rsidRDefault="006F0580" w:rsidP="00355030">
      <w:pPr>
        <w:widowControl w:val="0"/>
        <w:autoSpaceDE w:val="0"/>
        <w:autoSpaceDN w:val="0"/>
        <w:adjustRightInd w:val="0"/>
        <w:jc w:val="both"/>
        <w:rPr>
          <w:rFonts w:asciiTheme="minorHAnsi" w:hAnsiTheme="minorHAnsi" w:cstheme="majorHAnsi" w:hint="eastAsia"/>
          <w:color w:val="92D050"/>
          <w:lang w:eastAsia="ja-JP"/>
        </w:rPr>
      </w:pPr>
    </w:p>
    <w:p w14:paraId="7D79B338" w14:textId="1C5C6077" w:rsidR="00355030" w:rsidRPr="00CC2DE7" w:rsidRDefault="00F834F8" w:rsidP="00355030">
      <w:pPr>
        <w:widowControl w:val="0"/>
        <w:autoSpaceDE w:val="0"/>
        <w:autoSpaceDN w:val="0"/>
        <w:adjustRightInd w:val="0"/>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En vous</w:t>
      </w:r>
      <w:r w:rsidR="00355030" w:rsidRPr="00CC2DE7">
        <w:rPr>
          <w:rFonts w:asciiTheme="minorHAnsi" w:hAnsiTheme="minorHAnsi" w:cstheme="majorHAnsi"/>
          <w:sz w:val="22"/>
          <w:szCs w:val="22"/>
          <w:lang w:eastAsia="ja-JP"/>
        </w:rPr>
        <w:t xml:space="preserve"> remerciant </w:t>
      </w:r>
      <w:r w:rsidR="00C73C13" w:rsidRPr="00CC2DE7">
        <w:rPr>
          <w:rFonts w:asciiTheme="minorHAnsi" w:hAnsiTheme="minorHAnsi"/>
          <w:sz w:val="22"/>
          <w:szCs w:val="22"/>
        </w:rPr>
        <w:t>de tenir compte de mes observations</w:t>
      </w:r>
      <w:r w:rsidR="00355030" w:rsidRPr="00CC2DE7">
        <w:rPr>
          <w:rFonts w:asciiTheme="minorHAnsi" w:hAnsiTheme="minorHAnsi" w:cstheme="majorHAnsi"/>
          <w:sz w:val="22"/>
          <w:szCs w:val="22"/>
          <w:lang w:eastAsia="ja-JP"/>
        </w:rPr>
        <w:t>, je vous prie d’agréer, Mesdames, Messieurs, l’assurance de ma considération distinguée.</w:t>
      </w:r>
    </w:p>
    <w:p w14:paraId="40DD6600" w14:textId="77777777" w:rsidR="00355030" w:rsidRPr="00CC2DE7" w:rsidRDefault="00355030" w:rsidP="00355030">
      <w:pPr>
        <w:widowControl w:val="0"/>
        <w:autoSpaceDE w:val="0"/>
        <w:autoSpaceDN w:val="0"/>
        <w:adjustRightInd w:val="0"/>
        <w:rPr>
          <w:rFonts w:asciiTheme="minorHAnsi" w:hAnsiTheme="minorHAnsi" w:cstheme="majorHAnsi" w:hint="eastAsia"/>
          <w:sz w:val="22"/>
          <w:szCs w:val="22"/>
          <w:lang w:eastAsia="ja-JP"/>
        </w:rPr>
      </w:pPr>
    </w:p>
    <w:p w14:paraId="089EF52E" w14:textId="77777777" w:rsidR="00355030" w:rsidRPr="00CC2DE7" w:rsidRDefault="00355030" w:rsidP="00A027E7">
      <w:pPr>
        <w:jc w:val="both"/>
        <w:rPr>
          <w:rFonts w:asciiTheme="minorHAnsi" w:hAnsiTheme="minorHAnsi" w:cstheme="majorHAnsi" w:hint="eastAsia"/>
          <w:sz w:val="22"/>
          <w:szCs w:val="22"/>
          <w:lang w:eastAsia="ja-JP"/>
        </w:rPr>
      </w:pPr>
    </w:p>
    <w:p w14:paraId="5429CE89" w14:textId="40C6F432" w:rsidR="001D2818" w:rsidRPr="00CC2DE7" w:rsidRDefault="00A027E7" w:rsidP="00A027E7">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 xml:space="preserve">Nom, </w:t>
      </w:r>
      <w:r w:rsidR="001D2818" w:rsidRPr="00CC2DE7">
        <w:rPr>
          <w:rFonts w:asciiTheme="minorHAnsi" w:hAnsiTheme="minorHAnsi" w:cstheme="majorHAnsi"/>
          <w:sz w:val="22"/>
          <w:szCs w:val="22"/>
          <w:lang w:eastAsia="ja-JP"/>
        </w:rPr>
        <w:t>prénom</w:t>
      </w:r>
    </w:p>
    <w:p w14:paraId="1376CB5B" w14:textId="4F642040" w:rsidR="00BF27C2" w:rsidRPr="00CC2DE7" w:rsidRDefault="00BF27C2" w:rsidP="00A027E7">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Adresse</w:t>
      </w:r>
    </w:p>
    <w:p w14:paraId="62E544CB" w14:textId="3A42CBC4" w:rsidR="001D2818" w:rsidRPr="00CC2DE7" w:rsidRDefault="001D2818" w:rsidP="00A027E7">
      <w:pPr>
        <w:jc w:val="both"/>
        <w:rPr>
          <w:rFonts w:asciiTheme="minorHAnsi" w:hAnsiTheme="minorHAnsi" w:cstheme="majorHAnsi" w:hint="eastAsia"/>
          <w:sz w:val="22"/>
          <w:szCs w:val="22"/>
          <w:lang w:eastAsia="ja-JP"/>
        </w:rPr>
      </w:pPr>
      <w:r w:rsidRPr="00CC2DE7">
        <w:rPr>
          <w:rFonts w:asciiTheme="minorHAnsi" w:hAnsiTheme="minorHAnsi" w:cstheme="majorHAnsi"/>
          <w:sz w:val="22"/>
          <w:szCs w:val="22"/>
          <w:lang w:eastAsia="ja-JP"/>
        </w:rPr>
        <w:t>Adresse mail</w:t>
      </w:r>
    </w:p>
    <w:p w14:paraId="4520F038" w14:textId="77777777" w:rsidR="00355030" w:rsidRPr="00363288" w:rsidRDefault="00355030" w:rsidP="00355030">
      <w:pPr>
        <w:widowControl w:val="0"/>
        <w:autoSpaceDE w:val="0"/>
        <w:autoSpaceDN w:val="0"/>
        <w:adjustRightInd w:val="0"/>
        <w:rPr>
          <w:rFonts w:asciiTheme="minorHAnsi" w:hAnsiTheme="minorHAnsi" w:cs="Comic Sans MS" w:hint="eastAsia"/>
          <w:sz w:val="26"/>
          <w:szCs w:val="26"/>
          <w:lang w:eastAsia="ja-JP"/>
        </w:rPr>
      </w:pPr>
    </w:p>
    <w:p w14:paraId="5A8EBB08" w14:textId="6F44F704" w:rsidR="005A61C4" w:rsidRPr="00363288" w:rsidRDefault="00900420" w:rsidP="006209CF">
      <w:pPr>
        <w:rPr>
          <w:rFonts w:asciiTheme="minorHAnsi" w:hAnsiTheme="minorHAnsi" w:hint="eastAsia"/>
        </w:rPr>
      </w:pP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r w:rsidRPr="00363288">
        <w:rPr>
          <w:rFonts w:asciiTheme="minorHAnsi" w:hAnsiTheme="minorHAnsi"/>
        </w:rPr>
        <w:softHyphen/>
      </w:r>
    </w:p>
    <w:p w14:paraId="0F220C63" w14:textId="77777777" w:rsidR="005473DB" w:rsidRPr="00363288" w:rsidRDefault="005473DB">
      <w:pPr>
        <w:rPr>
          <w:rFonts w:asciiTheme="minorHAnsi" w:hAnsiTheme="minorHAnsi" w:hint="eastAsia"/>
        </w:rPr>
      </w:pPr>
    </w:p>
    <w:sectPr w:rsidR="005473DB" w:rsidRPr="00363288" w:rsidSect="00F834F8">
      <w:pgSz w:w="12240" w:h="15840"/>
      <w:pgMar w:top="1276" w:right="1417" w:bottom="85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Yu Mincho">
    <w:altName w:val="Times New Roman"/>
    <w:charset w:val="80"/>
    <w:family w:val="roman"/>
    <w:pitch w:val="variable"/>
    <w:sig w:usb0="800002E7" w:usb1="2AC7FCFF" w:usb2="00000012" w:usb3="00000000" w:csb0="0002009F" w:csb1="00000000"/>
  </w:font>
  <w:font w:name="Calibri Light">
    <w:altName w:val="Arial"/>
    <w:charset w:val="00"/>
    <w:family w:val="swiss"/>
    <w:pitch w:val="variable"/>
    <w:sig w:usb0="E0002AFF" w:usb1="C000247B"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131"/>
    <w:multiLevelType w:val="hybridMultilevel"/>
    <w:tmpl w:val="791238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81E0E0F"/>
    <w:multiLevelType w:val="hybridMultilevel"/>
    <w:tmpl w:val="BEB47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FF0BCA"/>
    <w:multiLevelType w:val="hybridMultilevel"/>
    <w:tmpl w:val="B98A6DC0"/>
    <w:lvl w:ilvl="0" w:tplc="2A6CE5A8">
      <w:numFmt w:val="bullet"/>
      <w:lvlText w:val="-"/>
      <w:lvlJc w:val="left"/>
      <w:pPr>
        <w:ind w:left="360" w:hanging="360"/>
      </w:pPr>
      <w:rPr>
        <w:rFonts w:ascii="Calibri" w:eastAsiaTheme="minorEastAsia"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8074683"/>
    <w:multiLevelType w:val="hybridMultilevel"/>
    <w:tmpl w:val="FB78C2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8A27C15"/>
    <w:multiLevelType w:val="hybridMultilevel"/>
    <w:tmpl w:val="0CDEE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D1F104D"/>
    <w:multiLevelType w:val="hybridMultilevel"/>
    <w:tmpl w:val="35C2B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70"/>
    <w:rsid w:val="0000068D"/>
    <w:rsid w:val="000251C6"/>
    <w:rsid w:val="00040954"/>
    <w:rsid w:val="00040CE3"/>
    <w:rsid w:val="00063415"/>
    <w:rsid w:val="000C0012"/>
    <w:rsid w:val="000C691B"/>
    <w:rsid w:val="000C7DAC"/>
    <w:rsid w:val="000D6D02"/>
    <w:rsid w:val="000E4094"/>
    <w:rsid w:val="000F1039"/>
    <w:rsid w:val="0014119A"/>
    <w:rsid w:val="00183243"/>
    <w:rsid w:val="001C2377"/>
    <w:rsid w:val="001D2818"/>
    <w:rsid w:val="001E5238"/>
    <w:rsid w:val="0020346F"/>
    <w:rsid w:val="00256C23"/>
    <w:rsid w:val="00256E64"/>
    <w:rsid w:val="002874CD"/>
    <w:rsid w:val="002C021D"/>
    <w:rsid w:val="00341C41"/>
    <w:rsid w:val="0035458D"/>
    <w:rsid w:val="00355030"/>
    <w:rsid w:val="00356AC1"/>
    <w:rsid w:val="00363288"/>
    <w:rsid w:val="00394B26"/>
    <w:rsid w:val="003C0665"/>
    <w:rsid w:val="003E6BFD"/>
    <w:rsid w:val="00416912"/>
    <w:rsid w:val="00417B5A"/>
    <w:rsid w:val="00420A8B"/>
    <w:rsid w:val="0042752A"/>
    <w:rsid w:val="004337F1"/>
    <w:rsid w:val="00464A68"/>
    <w:rsid w:val="00475599"/>
    <w:rsid w:val="004A0EC1"/>
    <w:rsid w:val="004A6466"/>
    <w:rsid w:val="004A7A97"/>
    <w:rsid w:val="004C1711"/>
    <w:rsid w:val="004D4064"/>
    <w:rsid w:val="005473DB"/>
    <w:rsid w:val="00575FE3"/>
    <w:rsid w:val="005A61C4"/>
    <w:rsid w:val="005B5238"/>
    <w:rsid w:val="005C7395"/>
    <w:rsid w:val="005F2D5B"/>
    <w:rsid w:val="005F7A5A"/>
    <w:rsid w:val="006209CF"/>
    <w:rsid w:val="00663C98"/>
    <w:rsid w:val="00664D2C"/>
    <w:rsid w:val="00666550"/>
    <w:rsid w:val="00685518"/>
    <w:rsid w:val="00695AD2"/>
    <w:rsid w:val="006A4376"/>
    <w:rsid w:val="006A4A07"/>
    <w:rsid w:val="006E0C70"/>
    <w:rsid w:val="006E26FD"/>
    <w:rsid w:val="006F0580"/>
    <w:rsid w:val="00737E71"/>
    <w:rsid w:val="00773D89"/>
    <w:rsid w:val="007D0F8E"/>
    <w:rsid w:val="007F3470"/>
    <w:rsid w:val="0080372B"/>
    <w:rsid w:val="00872623"/>
    <w:rsid w:val="008B5A86"/>
    <w:rsid w:val="008E4EE5"/>
    <w:rsid w:val="008E572B"/>
    <w:rsid w:val="00900420"/>
    <w:rsid w:val="0098546E"/>
    <w:rsid w:val="00985944"/>
    <w:rsid w:val="00990944"/>
    <w:rsid w:val="009C26C6"/>
    <w:rsid w:val="009C4032"/>
    <w:rsid w:val="009F41FF"/>
    <w:rsid w:val="00A027E7"/>
    <w:rsid w:val="00A529CB"/>
    <w:rsid w:val="00A723F3"/>
    <w:rsid w:val="00A97B4F"/>
    <w:rsid w:val="00AB3475"/>
    <w:rsid w:val="00AC4106"/>
    <w:rsid w:val="00B066F7"/>
    <w:rsid w:val="00B13C4D"/>
    <w:rsid w:val="00B66838"/>
    <w:rsid w:val="00BA7DD0"/>
    <w:rsid w:val="00BB4082"/>
    <w:rsid w:val="00BD46AE"/>
    <w:rsid w:val="00BF0D5B"/>
    <w:rsid w:val="00BF27C2"/>
    <w:rsid w:val="00C23985"/>
    <w:rsid w:val="00C34D5E"/>
    <w:rsid w:val="00C42A08"/>
    <w:rsid w:val="00C73C13"/>
    <w:rsid w:val="00C835DE"/>
    <w:rsid w:val="00C9228E"/>
    <w:rsid w:val="00CB155F"/>
    <w:rsid w:val="00CC2DE7"/>
    <w:rsid w:val="00CD75C6"/>
    <w:rsid w:val="00D10711"/>
    <w:rsid w:val="00D23D9B"/>
    <w:rsid w:val="00D25E7C"/>
    <w:rsid w:val="00D471BD"/>
    <w:rsid w:val="00D846EF"/>
    <w:rsid w:val="00DC1DC6"/>
    <w:rsid w:val="00E7413A"/>
    <w:rsid w:val="00EF700E"/>
    <w:rsid w:val="00F27EDD"/>
    <w:rsid w:val="00F834F8"/>
    <w:rsid w:val="00F83AA0"/>
    <w:rsid w:val="00FF74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770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3020">
          <w:marLeft w:val="0"/>
          <w:marRight w:val="0"/>
          <w:marTop w:val="0"/>
          <w:marBottom w:val="0"/>
          <w:divBdr>
            <w:top w:val="none" w:sz="0" w:space="0" w:color="auto"/>
            <w:left w:val="none" w:sz="0" w:space="0" w:color="auto"/>
            <w:bottom w:val="none" w:sz="0" w:space="0" w:color="auto"/>
            <w:right w:val="none" w:sz="0" w:space="0" w:color="auto"/>
          </w:divBdr>
        </w:div>
        <w:div w:id="2025086164">
          <w:marLeft w:val="0"/>
          <w:marRight w:val="0"/>
          <w:marTop w:val="0"/>
          <w:marBottom w:val="0"/>
          <w:divBdr>
            <w:top w:val="none" w:sz="0" w:space="0" w:color="auto"/>
            <w:left w:val="none" w:sz="0" w:space="0" w:color="auto"/>
            <w:bottom w:val="none" w:sz="0" w:space="0" w:color="auto"/>
            <w:right w:val="none" w:sz="0" w:space="0" w:color="auto"/>
          </w:divBdr>
        </w:div>
        <w:div w:id="1711301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3628</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isabelle.quadens@gmail.com</dc:creator>
  <cp:keywords/>
  <dc:description/>
  <cp:lastModifiedBy>Laure</cp:lastModifiedBy>
  <cp:revision>3</cp:revision>
  <dcterms:created xsi:type="dcterms:W3CDTF">2021-02-20T09:15:00Z</dcterms:created>
  <dcterms:modified xsi:type="dcterms:W3CDTF">2021-02-20T09:15:00Z</dcterms:modified>
</cp:coreProperties>
</file>