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7F5C1BE0"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37DF82A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A95647">
        <w:rPr>
          <w:rFonts w:cs="Arial"/>
          <w:szCs w:val="22"/>
        </w:rPr>
        <w:t>morning</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6A7F0A4F"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A95647">
        <w:rPr>
          <w:rFonts w:cs="Arial"/>
          <w:szCs w:val="22"/>
        </w:rPr>
        <w:t>Small,</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686A89B" w14:textId="43A968B7" w:rsidR="00880340" w:rsidRPr="00BB5AB7" w:rsidRDefault="00880340" w:rsidP="00BB5AB7">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77CF3D18" w14:textId="77777777" w:rsidR="00880340"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3F6C42C5" w14:textId="1B0E930C" w:rsidR="00BB5AB7" w:rsidRPr="00BB5AB7" w:rsidRDefault="00BB5AB7" w:rsidP="00BB5AB7">
      <w:pPr>
        <w:pStyle w:val="ListParagraph"/>
        <w:numPr>
          <w:ilvl w:val="0"/>
          <w:numId w:val="67"/>
        </w:numPr>
        <w:spacing w:before="120" w:after="120" w:line="360" w:lineRule="auto"/>
        <w:contextualSpacing w:val="0"/>
        <w:rPr>
          <w:rFonts w:cs="Arial"/>
          <w:szCs w:val="22"/>
        </w:rPr>
      </w:pPr>
      <w:r>
        <w:rPr>
          <w:rFonts w:cs="Arial"/>
          <w:szCs w:val="22"/>
        </w:rPr>
        <w:t>After Snack</w:t>
      </w:r>
      <w:r w:rsidRPr="00085A01">
        <w:rPr>
          <w:rFonts w:cs="Arial"/>
          <w:szCs w:val="22"/>
        </w:rPr>
        <w:t xml:space="preserve"> children are encouraged to scrape their plates and help wipe the table and sweep the floor.</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50291B98" w14:textId="05B68FAB" w:rsidR="00880340" w:rsidRPr="004C2933" w:rsidRDefault="00880340" w:rsidP="004C2933">
      <w:pPr>
        <w:pStyle w:val="ListParagraph"/>
        <w:numPr>
          <w:ilvl w:val="0"/>
          <w:numId w:val="65"/>
        </w:numPr>
        <w:spacing w:before="120" w:after="120" w:line="360" w:lineRule="auto"/>
        <w:contextualSpacing w:val="0"/>
        <w:rPr>
          <w:rFonts w:cs="Arial"/>
          <w:szCs w:val="22"/>
        </w:rPr>
      </w:pPr>
      <w:r w:rsidRPr="00085A01">
        <w:rPr>
          <w:rFonts w:cs="Arial"/>
          <w:szCs w:val="22"/>
        </w:rPr>
        <w:t>Children</w:t>
      </w:r>
      <w:r w:rsidR="00A95647">
        <w:rPr>
          <w:rFonts w:cs="Arial"/>
          <w:szCs w:val="22"/>
        </w:rPr>
        <w:t xml:space="preserve"> help staff set tables.</w:t>
      </w:r>
    </w:p>
    <w:p w14:paraId="17AC67CD" w14:textId="5ED946EA"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Their food is brought to their</w:t>
      </w:r>
      <w:r w:rsidR="00A95647">
        <w:rPr>
          <w:rFonts w:cs="Arial"/>
          <w:szCs w:val="22"/>
        </w:rPr>
        <w:t xml:space="preserve"> room in serving dishes.</w:t>
      </w:r>
    </w:p>
    <w:p w14:paraId="719BEC60" w14:textId="69551FD5" w:rsidR="00880340" w:rsidRPr="00BB5AB7" w:rsidRDefault="00880340" w:rsidP="00BB5AB7">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FF31671"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7EB48938"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w:t>
      </w:r>
    </w:p>
    <w:p w14:paraId="0F6EED68" w14:textId="62FB61A0" w:rsidR="00880340" w:rsidRPr="00085A01" w:rsidRDefault="00BB5AB7" w:rsidP="00085A01">
      <w:pPr>
        <w:pStyle w:val="ListParagraph"/>
        <w:numPr>
          <w:ilvl w:val="0"/>
          <w:numId w:val="65"/>
        </w:numPr>
        <w:spacing w:before="120" w:after="120" w:line="360" w:lineRule="auto"/>
        <w:contextualSpacing w:val="0"/>
        <w:rPr>
          <w:rFonts w:cs="Arial"/>
          <w:szCs w:val="22"/>
        </w:rPr>
      </w:pPr>
      <w:r>
        <w:rPr>
          <w:rFonts w:cs="Arial"/>
          <w:szCs w:val="22"/>
        </w:rPr>
        <w:t>After Lunch</w:t>
      </w:r>
      <w:r w:rsidR="00880340" w:rsidRPr="00085A01">
        <w:rPr>
          <w:rFonts w:cs="Arial"/>
          <w:szCs w:val="22"/>
        </w:rPr>
        <w:t xml:space="preserve"> children are encou</w:t>
      </w:r>
      <w:r>
        <w:rPr>
          <w:rFonts w:cs="Arial"/>
          <w:szCs w:val="22"/>
        </w:rPr>
        <w:t>raged to</w:t>
      </w:r>
      <w:r w:rsidR="00880340" w:rsidRPr="00085A01">
        <w:rPr>
          <w:rFonts w:cs="Arial"/>
          <w:szCs w:val="22"/>
        </w:rPr>
        <w:t xml:space="preserve"> help wipe the table and sweep the floor.</w:t>
      </w:r>
    </w:p>
    <w:p w14:paraId="5C4EF9B8" w14:textId="77777777" w:rsidR="00A95647" w:rsidRDefault="00880340" w:rsidP="002F01D8">
      <w:pPr>
        <w:pStyle w:val="ListParagraph"/>
        <w:numPr>
          <w:ilvl w:val="0"/>
          <w:numId w:val="68"/>
        </w:numPr>
        <w:spacing w:before="120" w:after="120" w:line="360" w:lineRule="auto"/>
        <w:contextualSpacing w:val="0"/>
        <w:rPr>
          <w:rFonts w:cs="Arial"/>
          <w:szCs w:val="22"/>
        </w:rPr>
      </w:pPr>
      <w:r w:rsidRPr="00A95647">
        <w:rPr>
          <w:rFonts w:cs="Arial"/>
          <w:szCs w:val="22"/>
        </w:rPr>
        <w:t>Children go to the bathroom</w:t>
      </w:r>
      <w:r w:rsidR="00946015" w:rsidRPr="00A95647">
        <w:rPr>
          <w:rFonts w:cs="Arial"/>
          <w:szCs w:val="22"/>
        </w:rPr>
        <w:t xml:space="preserve"> and wash their hands</w:t>
      </w:r>
      <w:r w:rsidRPr="00A95647">
        <w:rPr>
          <w:rFonts w:cs="Arial"/>
          <w:szCs w:val="22"/>
        </w:rPr>
        <w:t xml:space="preserve"> </w:t>
      </w:r>
      <w:r w:rsidR="00A95647" w:rsidRPr="00A95647">
        <w:rPr>
          <w:rFonts w:cs="Arial"/>
          <w:szCs w:val="22"/>
        </w:rPr>
        <w:t>after lunch</w:t>
      </w:r>
      <w:r w:rsidRPr="00A95647">
        <w:rPr>
          <w:rFonts w:cs="Arial"/>
          <w:szCs w:val="22"/>
        </w:rPr>
        <w:t xml:space="preserve">. </w:t>
      </w:r>
    </w:p>
    <w:p w14:paraId="31286D50" w14:textId="5CCEF038" w:rsidR="00D05E29" w:rsidRPr="00A95647" w:rsidRDefault="00D05E29" w:rsidP="002F01D8">
      <w:pPr>
        <w:pStyle w:val="ListParagraph"/>
        <w:numPr>
          <w:ilvl w:val="0"/>
          <w:numId w:val="68"/>
        </w:numPr>
        <w:spacing w:before="120" w:after="120" w:line="360" w:lineRule="auto"/>
        <w:contextualSpacing w:val="0"/>
        <w:rPr>
          <w:rFonts w:cs="Arial"/>
          <w:szCs w:val="22"/>
        </w:rPr>
      </w:pPr>
      <w:r w:rsidRPr="00A95647">
        <w:rPr>
          <w:rFonts w:cs="Arial"/>
          <w:szCs w:val="22"/>
        </w:rPr>
        <w:lastRenderedPageBreak/>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w:t>
        </w:r>
        <w:bookmarkStart w:id="0" w:name="_GoBack"/>
        <w:bookmarkEnd w:id="0"/>
        <w:r w:rsidRPr="00AA35A0">
          <w:rPr>
            <w:rStyle w:val="Hyperlink"/>
            <w:rFonts w:ascii="Arial" w:hAnsi="Arial" w:cs="Arial"/>
            <w:sz w:val="22"/>
            <w:szCs w:val="22"/>
          </w:rPr>
          <w:t>//infantandtoddlerforum.org/media/upload/pdf-downloads/HR_toddler_booklet_green.pdf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7F56" w14:textId="77777777" w:rsidR="005D2FA0" w:rsidRDefault="005D2FA0" w:rsidP="003C7A9F">
      <w:r>
        <w:separator/>
      </w:r>
    </w:p>
  </w:endnote>
  <w:endnote w:type="continuationSeparator" w:id="0">
    <w:p w14:paraId="42D90ED7" w14:textId="77777777" w:rsidR="005D2FA0" w:rsidRDefault="005D2FA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60281" w14:textId="77777777" w:rsidR="005D2FA0" w:rsidRDefault="005D2FA0" w:rsidP="003C7A9F">
      <w:r>
        <w:separator/>
      </w:r>
    </w:p>
  </w:footnote>
  <w:footnote w:type="continuationSeparator" w:id="0">
    <w:p w14:paraId="4C2480D8" w14:textId="77777777" w:rsidR="005D2FA0" w:rsidRDefault="005D2FA0"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4D0C"/>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4CA"/>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41B"/>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2933"/>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70E"/>
    <w:rsid w:val="00597ACA"/>
    <w:rsid w:val="005A453C"/>
    <w:rsid w:val="005A4FA6"/>
    <w:rsid w:val="005A7205"/>
    <w:rsid w:val="005B02A6"/>
    <w:rsid w:val="005B1718"/>
    <w:rsid w:val="005B21A1"/>
    <w:rsid w:val="005B649C"/>
    <w:rsid w:val="005C2D93"/>
    <w:rsid w:val="005C3F3C"/>
    <w:rsid w:val="005C4439"/>
    <w:rsid w:val="005D067D"/>
    <w:rsid w:val="005D08D5"/>
    <w:rsid w:val="005D2FA0"/>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27CF8"/>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5647"/>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5AB7"/>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EAE"/>
    <w:rsid w:val="00DD6FFD"/>
    <w:rsid w:val="00DE0D7C"/>
    <w:rsid w:val="00DE1034"/>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BB5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2104275F-3F96-4BA9-9EC0-BC436C55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10</cp:revision>
  <cp:lastPrinted>2022-02-09T12:42:00Z</cp:lastPrinted>
  <dcterms:created xsi:type="dcterms:W3CDTF">2021-09-15T12:15:00Z</dcterms:created>
  <dcterms:modified xsi:type="dcterms:W3CDTF">2022-02-09T12:44:00Z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