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5EDBB" w14:textId="77777777" w:rsidR="00582ABA" w:rsidRDefault="00582ABA" w:rsidP="00582ABA">
      <w:pPr>
        <w:tabs>
          <w:tab w:val="left" w:pos="2415"/>
        </w:tabs>
      </w:pPr>
      <w:bookmarkStart w:id="0" w:name="_GoBack"/>
      <w:bookmarkEnd w:id="0"/>
    </w:p>
    <w:p w14:paraId="381DF7B9" w14:textId="77777777" w:rsidR="00582ABA" w:rsidRDefault="00582ABA" w:rsidP="00582ABA">
      <w:pPr>
        <w:tabs>
          <w:tab w:val="left" w:pos="2415"/>
        </w:tabs>
      </w:pPr>
    </w:p>
    <w:p w14:paraId="70B55769" w14:textId="77777777" w:rsidR="00582ABA" w:rsidRDefault="00582ABA" w:rsidP="00582ABA">
      <w:pPr>
        <w:tabs>
          <w:tab w:val="left" w:pos="2415"/>
        </w:tabs>
      </w:pPr>
    </w:p>
    <w:bookmarkStart w:id="1" w:name="_Toc410740291" w:displacedByCustomXml="next"/>
    <w:bookmarkStart w:id="2" w:name="_Toc410740566" w:displacedByCustomXml="next"/>
    <w:bookmarkStart w:id="3" w:name="_Toc410740613" w:displacedByCustomXml="next"/>
    <w:sdt>
      <w:sdtPr>
        <w:id w:val="1837492061"/>
        <w:docPartObj>
          <w:docPartGallery w:val="Cover Pages"/>
          <w:docPartUnique/>
        </w:docPartObj>
      </w:sdtPr>
      <w:sdtEndPr/>
      <w:sdtContent>
        <w:p w14:paraId="77E743DD" w14:textId="77777777" w:rsidR="00582ABA" w:rsidRDefault="00582ABA" w:rsidP="00582ABA">
          <w:pPr>
            <w:jc w:val="center"/>
          </w:pPr>
        </w:p>
        <w:p w14:paraId="7E2364B3" w14:textId="77777777" w:rsidR="00582ABA" w:rsidRDefault="00582ABA" w:rsidP="00582ABA">
          <w:pPr>
            <w:jc w:val="center"/>
          </w:pPr>
        </w:p>
        <w:p w14:paraId="2EDB2B21" w14:textId="77777777" w:rsidR="00582ABA" w:rsidRDefault="00582ABA" w:rsidP="00582ABA">
          <w:pPr>
            <w:jc w:val="center"/>
          </w:pPr>
        </w:p>
        <w:p w14:paraId="29124D75" w14:textId="77777777" w:rsidR="00582ABA" w:rsidRDefault="00582ABA" w:rsidP="00582ABA">
          <w:pPr>
            <w:jc w:val="center"/>
          </w:pPr>
        </w:p>
        <w:tbl>
          <w:tblPr>
            <w:tblpPr w:leftFromText="187" w:rightFromText="187" w:horzAnchor="margin" w:tblpXSpec="center" w:tblpY="2881"/>
            <w:tblW w:w="4705" w:type="pct"/>
            <w:tblBorders>
              <w:left w:val="single" w:sz="12" w:space="0" w:color="5B9BD5" w:themeColor="accent1"/>
            </w:tblBorders>
            <w:tblCellMar>
              <w:left w:w="144" w:type="dxa"/>
              <w:right w:w="115" w:type="dxa"/>
            </w:tblCellMar>
            <w:tblLook w:val="04A0" w:firstRow="1" w:lastRow="0" w:firstColumn="1" w:lastColumn="0" w:noHBand="0" w:noVBand="1"/>
          </w:tblPr>
          <w:tblGrid>
            <w:gridCol w:w="8794"/>
          </w:tblGrid>
          <w:tr w:rsidR="00933BD5" w:rsidRPr="00933BD5" w14:paraId="2A82CC30" w14:textId="77777777" w:rsidTr="00933BD5">
            <w:trPr>
              <w:trHeight w:val="387"/>
            </w:trPr>
            <w:tc>
              <w:tcPr>
                <w:tcW w:w="9024" w:type="dxa"/>
                <w:tcMar>
                  <w:top w:w="216" w:type="dxa"/>
                  <w:left w:w="115" w:type="dxa"/>
                  <w:bottom w:w="216" w:type="dxa"/>
                  <w:right w:w="115" w:type="dxa"/>
                </w:tcMar>
              </w:tcPr>
              <w:p w14:paraId="3E324B62" w14:textId="48D3E45F" w:rsidR="00933BD5" w:rsidRPr="00933BD5" w:rsidRDefault="00CA7668" w:rsidP="00933BD5">
                <w:pPr>
                  <w:pStyle w:val="NoSpacing"/>
                  <w:rPr>
                    <w:rFonts w:ascii="Century Gothic" w:hAnsi="Century Gothic"/>
                    <w:sz w:val="24"/>
                  </w:rPr>
                </w:pPr>
                <w:sdt>
                  <w:sdtPr>
                    <w:rPr>
                      <w:rFonts w:ascii="Century Gothic" w:hAnsi="Century Gothic"/>
                      <w:sz w:val="24"/>
                      <w:szCs w:val="24"/>
                    </w:rPr>
                    <w:alias w:val="Company"/>
                    <w:id w:val="13406915"/>
                    <w:placeholder>
                      <w:docPart w:val="56D75F55D8F24EA7BE09FB02C17895AB"/>
                    </w:placeholder>
                    <w:dataBinding w:prefixMappings="xmlns:ns0='http://schemas.openxmlformats.org/officeDocument/2006/extended-properties'" w:xpath="/ns0:Properties[1]/ns0:Company[1]" w:storeItemID="{6668398D-A668-4E3E-A5EB-62B293D839F1}"/>
                    <w:text/>
                  </w:sdtPr>
                  <w:sdtEndPr/>
                  <w:sdtContent>
                    <w:r w:rsidR="00933BD5" w:rsidRPr="00933BD5">
                      <w:rPr>
                        <w:rFonts w:ascii="Century Gothic" w:hAnsi="Century Gothic"/>
                        <w:sz w:val="24"/>
                        <w:szCs w:val="24"/>
                      </w:rPr>
                      <w:t>Gateway Private School</w:t>
                    </w:r>
                    <w:r w:rsidR="00BA790F">
                      <w:rPr>
                        <w:rFonts w:ascii="Century Gothic" w:hAnsi="Century Gothic"/>
                        <w:sz w:val="24"/>
                        <w:szCs w:val="24"/>
                      </w:rPr>
                      <w:t>: 201</w:t>
                    </w:r>
                    <w:r w:rsidR="00BA1B3B">
                      <w:rPr>
                        <w:rFonts w:ascii="Century Gothic" w:hAnsi="Century Gothic"/>
                        <w:sz w:val="24"/>
                        <w:szCs w:val="24"/>
                      </w:rPr>
                      <w:t>8</w:t>
                    </w:r>
                    <w:r w:rsidR="00BA790F">
                      <w:rPr>
                        <w:rFonts w:ascii="Century Gothic" w:hAnsi="Century Gothic"/>
                        <w:sz w:val="24"/>
                        <w:szCs w:val="24"/>
                      </w:rPr>
                      <w:t>-201</w:t>
                    </w:r>
                    <w:r w:rsidR="00BA1B3B">
                      <w:rPr>
                        <w:rFonts w:ascii="Century Gothic" w:hAnsi="Century Gothic"/>
                        <w:sz w:val="24"/>
                        <w:szCs w:val="24"/>
                      </w:rPr>
                      <w:t>9</w:t>
                    </w:r>
                    <w:r w:rsidR="00D273AC">
                      <w:rPr>
                        <w:rFonts w:ascii="Century Gothic" w:hAnsi="Century Gothic"/>
                        <w:sz w:val="24"/>
                        <w:szCs w:val="24"/>
                      </w:rPr>
                      <w:t xml:space="preserve"> School Year</w:t>
                    </w:r>
                  </w:sdtContent>
                </w:sdt>
              </w:p>
            </w:tc>
          </w:tr>
          <w:tr w:rsidR="00933BD5" w:rsidRPr="00933BD5" w14:paraId="0F8F0922" w14:textId="77777777" w:rsidTr="00933BD5">
            <w:trPr>
              <w:trHeight w:val="1071"/>
            </w:trPr>
            <w:tc>
              <w:tcPr>
                <w:tcW w:w="9024" w:type="dxa"/>
              </w:tcPr>
              <w:sdt>
                <w:sdtPr>
                  <w:rPr>
                    <w:rFonts w:ascii="Century Gothic" w:eastAsiaTheme="majorEastAsia" w:hAnsi="Century Gothic" w:cstheme="majorBidi"/>
                    <w:b/>
                    <w:color w:val="5B9BD5" w:themeColor="accent1"/>
                    <w:sz w:val="88"/>
                    <w:szCs w:val="88"/>
                  </w:rPr>
                  <w:alias w:val="Title"/>
                  <w:id w:val="13406919"/>
                  <w:placeholder>
                    <w:docPart w:val="9B854EDA750D4F92B6F39BB25BBCD236"/>
                  </w:placeholder>
                  <w:dataBinding w:prefixMappings="xmlns:ns0='http://schemas.openxmlformats.org/package/2006/metadata/core-properties' xmlns:ns1='http://purl.org/dc/elements/1.1/'" w:xpath="/ns0:coreProperties[1]/ns1:title[1]" w:storeItemID="{6C3C8BC8-F283-45AE-878A-BAB7291924A1}"/>
                  <w:text/>
                </w:sdtPr>
                <w:sdtEndPr/>
                <w:sdtContent>
                  <w:p w14:paraId="76E02241" w14:textId="77777777" w:rsidR="00933BD5" w:rsidRPr="00933BD5" w:rsidRDefault="00933BD5" w:rsidP="00933BD5">
                    <w:pPr>
                      <w:pStyle w:val="NoSpacing"/>
                      <w:spacing w:line="216" w:lineRule="auto"/>
                      <w:rPr>
                        <w:rFonts w:ascii="Century Gothic" w:eastAsiaTheme="majorEastAsia" w:hAnsi="Century Gothic" w:cstheme="majorBidi"/>
                        <w:sz w:val="88"/>
                        <w:szCs w:val="88"/>
                      </w:rPr>
                    </w:pPr>
                    <w:r>
                      <w:rPr>
                        <w:rFonts w:ascii="Century Gothic" w:eastAsiaTheme="majorEastAsia" w:hAnsi="Century Gothic" w:cstheme="majorBidi"/>
                        <w:b/>
                        <w:color w:val="5B9BD5" w:themeColor="accent1"/>
                        <w:sz w:val="88"/>
                        <w:szCs w:val="88"/>
                      </w:rPr>
                      <w:t>Parent &amp; Student Handbook</w:t>
                    </w:r>
                  </w:p>
                </w:sdtContent>
              </w:sdt>
            </w:tc>
          </w:tr>
          <w:tr w:rsidR="00933BD5" w:rsidRPr="00933BD5" w14:paraId="1DCC5A46" w14:textId="77777777" w:rsidTr="00933BD5">
            <w:trPr>
              <w:trHeight w:val="387"/>
            </w:trPr>
            <w:sdt>
              <w:sdtPr>
                <w:rPr>
                  <w:rFonts w:ascii="Century Gothic" w:hAnsi="Century Gothic"/>
                  <w:sz w:val="24"/>
                  <w:szCs w:val="24"/>
                </w:rPr>
                <w:alias w:val="Subtitle"/>
                <w:id w:val="13406923"/>
                <w:placeholder>
                  <w:docPart w:val="4DB4FE06D3474726B55FD5DBDFBA7B65"/>
                </w:placeholder>
                <w:dataBinding w:prefixMappings="xmlns:ns0='http://schemas.openxmlformats.org/package/2006/metadata/core-properties' xmlns:ns1='http://purl.org/dc/elements/1.1/'" w:xpath="/ns0:coreProperties[1]/ns1:subject[1]" w:storeItemID="{6C3C8BC8-F283-45AE-878A-BAB7291924A1}"/>
                <w:text/>
              </w:sdtPr>
              <w:sdtEndPr/>
              <w:sdtContent>
                <w:tc>
                  <w:tcPr>
                    <w:tcW w:w="9024" w:type="dxa"/>
                    <w:tcMar>
                      <w:top w:w="216" w:type="dxa"/>
                      <w:left w:w="115" w:type="dxa"/>
                      <w:bottom w:w="216" w:type="dxa"/>
                      <w:right w:w="115" w:type="dxa"/>
                    </w:tcMar>
                  </w:tcPr>
                  <w:p w14:paraId="7D5E1804" w14:textId="21A1FDA2" w:rsidR="00933BD5" w:rsidRPr="00933BD5" w:rsidRDefault="00C27DDF" w:rsidP="00933BD5">
                    <w:pPr>
                      <w:pStyle w:val="NoSpacing"/>
                      <w:rPr>
                        <w:rFonts w:ascii="Century Gothic" w:hAnsi="Century Gothic"/>
                        <w:sz w:val="24"/>
                      </w:rPr>
                    </w:pPr>
                    <w:r>
                      <w:rPr>
                        <w:rFonts w:ascii="Century Gothic" w:hAnsi="Century Gothic"/>
                        <w:sz w:val="24"/>
                        <w:szCs w:val="24"/>
                      </w:rPr>
                      <w:t>2054 Neenah Road Montross, VA 22520</w:t>
                    </w:r>
                  </w:p>
                </w:tc>
              </w:sdtContent>
            </w:sdt>
          </w:tr>
        </w:tbl>
        <w:p w14:paraId="43AFFCFB" w14:textId="77777777" w:rsidR="00582ABA" w:rsidRPr="00933BD5" w:rsidRDefault="00582ABA" w:rsidP="00582ABA">
          <w:pPr>
            <w:jc w:val="center"/>
            <w:rPr>
              <w:rFonts w:ascii="Century Gothic" w:hAnsi="Century Gothic"/>
              <w:sz w:val="44"/>
            </w:rPr>
          </w:pPr>
        </w:p>
        <w:p w14:paraId="518902F2" w14:textId="77777777" w:rsidR="00582ABA" w:rsidRDefault="00582ABA" w:rsidP="00582ABA">
          <w:pPr>
            <w:jc w:val="center"/>
            <w:rPr>
              <w:rFonts w:ascii="Cambria" w:hAnsi="Cambria"/>
              <w:sz w:val="44"/>
            </w:rPr>
          </w:pPr>
        </w:p>
        <w:p w14:paraId="1042EEFC" w14:textId="77777777" w:rsidR="00582ABA" w:rsidRDefault="00582ABA" w:rsidP="00582ABA">
          <w:pPr>
            <w:jc w:val="center"/>
            <w:rPr>
              <w:rFonts w:ascii="Cambria" w:hAnsi="Cambria"/>
              <w:sz w:val="44"/>
            </w:rPr>
          </w:pPr>
        </w:p>
        <w:p w14:paraId="72D6F0B1" w14:textId="77777777" w:rsidR="00582ABA" w:rsidRDefault="00582ABA" w:rsidP="00582ABA">
          <w:pPr>
            <w:jc w:val="center"/>
            <w:rPr>
              <w:rFonts w:ascii="Cambria" w:hAnsi="Cambria"/>
              <w:sz w:val="44"/>
            </w:rPr>
          </w:pPr>
        </w:p>
        <w:p w14:paraId="3ADCAA84" w14:textId="77777777" w:rsidR="00582ABA" w:rsidRDefault="00582ABA" w:rsidP="00582ABA">
          <w:pPr>
            <w:jc w:val="center"/>
            <w:rPr>
              <w:rFonts w:ascii="Cambria" w:hAnsi="Cambria"/>
              <w:sz w:val="44"/>
            </w:rPr>
          </w:pPr>
        </w:p>
        <w:p w14:paraId="3E86594D" w14:textId="77777777" w:rsidR="00582ABA" w:rsidRDefault="00582ABA" w:rsidP="00582ABA">
          <w:pPr>
            <w:jc w:val="center"/>
            <w:rPr>
              <w:rFonts w:ascii="Cambria" w:hAnsi="Cambria"/>
              <w:sz w:val="44"/>
            </w:rPr>
          </w:pPr>
        </w:p>
        <w:p w14:paraId="431CC686" w14:textId="77777777" w:rsidR="00582ABA" w:rsidRDefault="00582ABA" w:rsidP="00582ABA">
          <w:pPr>
            <w:rPr>
              <w:rFonts w:ascii="Cambria" w:hAnsi="Cambria"/>
              <w:sz w:val="44"/>
            </w:rPr>
          </w:pPr>
        </w:p>
        <w:p w14:paraId="41F8DD91" w14:textId="77777777" w:rsidR="00582ABA" w:rsidRPr="000D232D" w:rsidRDefault="000D232D" w:rsidP="00582ABA">
          <w:pPr>
            <w:jc w:val="center"/>
            <w:rPr>
              <w:rFonts w:ascii="Cambria" w:hAnsi="Cambria"/>
              <w:color w:val="0070C0"/>
              <w:sz w:val="32"/>
            </w:rPr>
          </w:pPr>
          <w:r w:rsidRPr="000D232D">
            <w:rPr>
              <w:rFonts w:ascii="Cambria" w:hAnsi="Cambria"/>
              <w:color w:val="0070C0"/>
              <w:sz w:val="32"/>
            </w:rPr>
            <w:t>Website</w:t>
          </w:r>
          <w:r w:rsidR="00E938A7" w:rsidRPr="000D232D">
            <w:rPr>
              <w:rFonts w:ascii="Cambria" w:hAnsi="Cambria"/>
              <w:color w:val="0070C0"/>
              <w:sz w:val="32"/>
            </w:rPr>
            <w:t>:</w:t>
          </w:r>
        </w:p>
        <w:p w14:paraId="0358EA2F" w14:textId="77777777" w:rsidR="00582ABA" w:rsidRDefault="00B9613C" w:rsidP="00B9613C">
          <w:pPr>
            <w:jc w:val="center"/>
            <w:rPr>
              <w:rFonts w:ascii="Cambria" w:hAnsi="Cambria"/>
              <w:sz w:val="32"/>
            </w:rPr>
          </w:pPr>
          <w:r>
            <w:rPr>
              <w:rFonts w:ascii="Cambria" w:hAnsi="Cambria"/>
              <w:sz w:val="32"/>
            </w:rPr>
            <w:t>http://www.gatewayprivateschool.com</w:t>
          </w:r>
        </w:p>
        <w:p w14:paraId="051CACC6" w14:textId="77777777" w:rsidR="000D232D" w:rsidRDefault="000D232D" w:rsidP="00B9613C">
          <w:pPr>
            <w:jc w:val="center"/>
            <w:rPr>
              <w:rFonts w:ascii="Cambria" w:hAnsi="Cambria"/>
              <w:sz w:val="32"/>
            </w:rPr>
          </w:pPr>
          <w:r>
            <w:rPr>
              <w:rFonts w:ascii="Cambria" w:hAnsi="Cambria"/>
              <w:sz w:val="32"/>
            </w:rPr>
            <w:br/>
          </w:r>
        </w:p>
        <w:p w14:paraId="381CD50A" w14:textId="77777777" w:rsidR="000D232D" w:rsidRDefault="000D232D" w:rsidP="00B9613C">
          <w:pPr>
            <w:jc w:val="center"/>
            <w:rPr>
              <w:rFonts w:ascii="Cambria" w:hAnsi="Cambria"/>
              <w:sz w:val="32"/>
            </w:rPr>
          </w:pPr>
        </w:p>
        <w:p w14:paraId="4525A172" w14:textId="77777777" w:rsidR="000D232D" w:rsidRDefault="000D232D" w:rsidP="00B9613C">
          <w:pPr>
            <w:jc w:val="center"/>
            <w:rPr>
              <w:rFonts w:ascii="Cambria" w:hAnsi="Cambria"/>
              <w:sz w:val="32"/>
            </w:rPr>
          </w:pPr>
        </w:p>
        <w:p w14:paraId="4FAF70D3" w14:textId="77777777" w:rsidR="000D232D" w:rsidRPr="000D232D" w:rsidRDefault="000D232D" w:rsidP="00B9613C">
          <w:pPr>
            <w:jc w:val="center"/>
            <w:rPr>
              <w:rFonts w:ascii="Cambria" w:hAnsi="Cambria"/>
              <w:color w:val="0070C0"/>
              <w:sz w:val="32"/>
            </w:rPr>
          </w:pPr>
        </w:p>
        <w:p w14:paraId="18882366" w14:textId="68B2E09D" w:rsidR="000D232D" w:rsidRPr="000D232D" w:rsidRDefault="000D232D" w:rsidP="000D232D">
          <w:pPr>
            <w:rPr>
              <w:rFonts w:ascii="Cambria" w:hAnsi="Cambria"/>
              <w:color w:val="0070C0"/>
              <w:sz w:val="22"/>
            </w:rPr>
          </w:pPr>
          <w:r w:rsidRPr="000D232D">
            <w:rPr>
              <w:rFonts w:ascii="Cambria" w:hAnsi="Cambria"/>
              <w:color w:val="0070C0"/>
              <w:sz w:val="22"/>
            </w:rPr>
            <w:t xml:space="preserve">Last Revised </w:t>
          </w:r>
          <w:r w:rsidRPr="000D232D">
            <w:rPr>
              <w:rFonts w:ascii="Cambria" w:hAnsi="Cambria"/>
              <w:color w:val="0070C0"/>
              <w:sz w:val="22"/>
            </w:rPr>
            <w:fldChar w:fldCharType="begin"/>
          </w:r>
          <w:r w:rsidRPr="000D232D">
            <w:rPr>
              <w:rFonts w:ascii="Cambria" w:hAnsi="Cambria"/>
              <w:color w:val="0070C0"/>
              <w:sz w:val="22"/>
            </w:rPr>
            <w:instrText xml:space="preserve"> SAVEDATE  \@ "MMMM d, yyyy"  \* MERGEFORMAT </w:instrText>
          </w:r>
          <w:r w:rsidRPr="000D232D">
            <w:rPr>
              <w:rFonts w:ascii="Cambria" w:hAnsi="Cambria"/>
              <w:color w:val="0070C0"/>
              <w:sz w:val="22"/>
            </w:rPr>
            <w:fldChar w:fldCharType="separate"/>
          </w:r>
          <w:r w:rsidR="004B7438">
            <w:rPr>
              <w:rFonts w:ascii="Cambria" w:hAnsi="Cambria"/>
              <w:noProof/>
              <w:color w:val="0070C0"/>
              <w:sz w:val="22"/>
            </w:rPr>
            <w:t>July 24, 2018</w:t>
          </w:r>
          <w:r w:rsidRPr="000D232D">
            <w:rPr>
              <w:rFonts w:ascii="Cambria" w:hAnsi="Cambria"/>
              <w:color w:val="0070C0"/>
              <w:sz w:val="22"/>
            </w:rPr>
            <w:fldChar w:fldCharType="end"/>
          </w:r>
        </w:p>
        <w:p w14:paraId="39C2C43D" w14:textId="77777777" w:rsidR="00582ABA" w:rsidRPr="000D232D" w:rsidRDefault="00582ABA" w:rsidP="00582ABA">
          <w:pPr>
            <w:spacing w:after="160" w:line="256" w:lineRule="auto"/>
            <w:rPr>
              <w:rFonts w:asciiTheme="majorHAnsi" w:hAnsiTheme="majorHAnsi"/>
              <w:b/>
              <w:sz w:val="24"/>
              <w:szCs w:val="24"/>
            </w:rPr>
          </w:pPr>
          <w:r>
            <w:rPr>
              <w:rFonts w:asciiTheme="majorHAnsi" w:hAnsiTheme="majorHAnsi"/>
              <w:b/>
              <w:sz w:val="24"/>
              <w:szCs w:val="24"/>
            </w:rPr>
            <w:br w:type="page"/>
          </w:r>
        </w:p>
      </w:sdtContent>
    </w:sdt>
    <w:bookmarkEnd w:id="1" w:displacedByCustomXml="next"/>
    <w:bookmarkEnd w:id="2" w:displacedByCustomXml="next"/>
    <w:bookmarkEnd w:id="3" w:displacedByCustomXml="next"/>
    <w:sdt>
      <w:sdtPr>
        <w:rPr>
          <w:rFonts w:ascii="Times New Roman" w:eastAsia="Times New Roman" w:hAnsi="Times New Roman" w:cs="Times New Roman"/>
          <w:color w:val="auto"/>
          <w:sz w:val="20"/>
          <w:szCs w:val="20"/>
        </w:rPr>
        <w:id w:val="-1509900949"/>
        <w:docPartObj>
          <w:docPartGallery w:val="Table of Contents"/>
          <w:docPartUnique/>
        </w:docPartObj>
      </w:sdtPr>
      <w:sdtEndPr/>
      <w:sdtContent>
        <w:p w14:paraId="7FEF3D3C" w14:textId="77777777" w:rsidR="00582ABA" w:rsidRDefault="00582ABA" w:rsidP="00582ABA">
          <w:pPr>
            <w:pStyle w:val="TOCHeading"/>
            <w:rPr>
              <w:color w:val="auto"/>
              <w:sz w:val="24"/>
              <w:szCs w:val="24"/>
            </w:rPr>
          </w:pPr>
          <w:r>
            <w:rPr>
              <w:color w:val="auto"/>
              <w:sz w:val="24"/>
              <w:szCs w:val="24"/>
            </w:rPr>
            <w:t>CONTENTS</w:t>
          </w:r>
        </w:p>
        <w:p w14:paraId="7649894D" w14:textId="42E2D555" w:rsidR="000C32E9" w:rsidRDefault="0008682C">
          <w:pPr>
            <w:pStyle w:val="TOC1"/>
            <w:tabs>
              <w:tab w:val="right" w:leader="dot" w:pos="9350"/>
            </w:tabs>
            <w:rPr>
              <w:rFonts w:asciiTheme="minorHAnsi" w:eastAsiaTheme="minorEastAsia" w:hAnsiTheme="minorHAnsi" w:cstheme="minorBidi"/>
              <w:noProof/>
              <w:sz w:val="22"/>
              <w:szCs w:val="22"/>
            </w:rPr>
          </w:pPr>
          <w:r>
            <w:rPr>
              <w:rFonts w:asciiTheme="majorHAnsi" w:hAnsiTheme="majorHAnsi"/>
              <w:sz w:val="24"/>
              <w:szCs w:val="24"/>
            </w:rPr>
            <w:fldChar w:fldCharType="begin"/>
          </w:r>
          <w:r w:rsidR="00582ABA">
            <w:rPr>
              <w:rFonts w:asciiTheme="majorHAnsi" w:hAnsiTheme="majorHAnsi"/>
              <w:sz w:val="24"/>
              <w:szCs w:val="24"/>
            </w:rPr>
            <w:instrText xml:space="preserve"> TOC \o "1-3" \h \z \u </w:instrText>
          </w:r>
          <w:r>
            <w:rPr>
              <w:rFonts w:asciiTheme="majorHAnsi" w:hAnsiTheme="majorHAnsi"/>
              <w:sz w:val="24"/>
              <w:szCs w:val="24"/>
            </w:rPr>
            <w:fldChar w:fldCharType="separate"/>
          </w:r>
          <w:hyperlink w:anchor="_Toc489860387" w:history="1">
            <w:r w:rsidR="000C32E9" w:rsidRPr="00953262">
              <w:rPr>
                <w:rStyle w:val="Hyperlink"/>
                <w:rFonts w:asciiTheme="majorHAnsi" w:hAnsiTheme="majorHAnsi"/>
                <w:noProof/>
              </w:rPr>
              <w:t>PHILOSOPHY</w:t>
            </w:r>
            <w:r w:rsidR="000C32E9">
              <w:rPr>
                <w:noProof/>
                <w:webHidden/>
              </w:rPr>
              <w:tab/>
            </w:r>
            <w:r w:rsidR="000C32E9">
              <w:rPr>
                <w:noProof/>
                <w:webHidden/>
              </w:rPr>
              <w:fldChar w:fldCharType="begin"/>
            </w:r>
            <w:r w:rsidR="000C32E9">
              <w:rPr>
                <w:noProof/>
                <w:webHidden/>
              </w:rPr>
              <w:instrText xml:space="preserve"> PAGEREF _Toc489860387 \h </w:instrText>
            </w:r>
            <w:r w:rsidR="000C32E9">
              <w:rPr>
                <w:noProof/>
                <w:webHidden/>
              </w:rPr>
            </w:r>
            <w:r w:rsidR="000C32E9">
              <w:rPr>
                <w:noProof/>
                <w:webHidden/>
              </w:rPr>
              <w:fldChar w:fldCharType="separate"/>
            </w:r>
            <w:r w:rsidR="00826DCE">
              <w:rPr>
                <w:noProof/>
                <w:webHidden/>
              </w:rPr>
              <w:t>4</w:t>
            </w:r>
            <w:r w:rsidR="000C32E9">
              <w:rPr>
                <w:noProof/>
                <w:webHidden/>
              </w:rPr>
              <w:fldChar w:fldCharType="end"/>
            </w:r>
          </w:hyperlink>
        </w:p>
        <w:p w14:paraId="7E253EFD" w14:textId="2659FC49"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388" w:history="1">
            <w:r w:rsidR="000C32E9" w:rsidRPr="00953262">
              <w:rPr>
                <w:rStyle w:val="Hyperlink"/>
                <w:rFonts w:asciiTheme="majorHAnsi" w:eastAsiaTheme="minorHAnsi" w:hAnsiTheme="majorHAnsi"/>
                <w:noProof/>
              </w:rPr>
              <w:t>MISSION</w:t>
            </w:r>
            <w:r w:rsidR="000C32E9">
              <w:rPr>
                <w:noProof/>
                <w:webHidden/>
              </w:rPr>
              <w:tab/>
            </w:r>
            <w:r w:rsidR="000C32E9">
              <w:rPr>
                <w:noProof/>
                <w:webHidden/>
              </w:rPr>
              <w:fldChar w:fldCharType="begin"/>
            </w:r>
            <w:r w:rsidR="000C32E9">
              <w:rPr>
                <w:noProof/>
                <w:webHidden/>
              </w:rPr>
              <w:instrText xml:space="preserve"> PAGEREF _Toc489860388 \h </w:instrText>
            </w:r>
            <w:r w:rsidR="000C32E9">
              <w:rPr>
                <w:noProof/>
                <w:webHidden/>
              </w:rPr>
            </w:r>
            <w:r w:rsidR="000C32E9">
              <w:rPr>
                <w:noProof/>
                <w:webHidden/>
              </w:rPr>
              <w:fldChar w:fldCharType="separate"/>
            </w:r>
            <w:r w:rsidR="00826DCE">
              <w:rPr>
                <w:noProof/>
                <w:webHidden/>
              </w:rPr>
              <w:t>4</w:t>
            </w:r>
            <w:r w:rsidR="000C32E9">
              <w:rPr>
                <w:noProof/>
                <w:webHidden/>
              </w:rPr>
              <w:fldChar w:fldCharType="end"/>
            </w:r>
          </w:hyperlink>
        </w:p>
        <w:p w14:paraId="75EE5F07" w14:textId="066BA744"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389" w:history="1">
            <w:r w:rsidR="000C32E9" w:rsidRPr="00953262">
              <w:rPr>
                <w:rStyle w:val="Hyperlink"/>
                <w:rFonts w:asciiTheme="majorHAnsi" w:hAnsiTheme="majorHAnsi"/>
                <w:noProof/>
              </w:rPr>
              <w:t>HISTORY</w:t>
            </w:r>
            <w:r w:rsidR="000C32E9">
              <w:rPr>
                <w:noProof/>
                <w:webHidden/>
              </w:rPr>
              <w:tab/>
            </w:r>
            <w:r w:rsidR="000C32E9">
              <w:rPr>
                <w:noProof/>
                <w:webHidden/>
              </w:rPr>
              <w:fldChar w:fldCharType="begin"/>
            </w:r>
            <w:r w:rsidR="000C32E9">
              <w:rPr>
                <w:noProof/>
                <w:webHidden/>
              </w:rPr>
              <w:instrText xml:space="preserve"> PAGEREF _Toc489860389 \h </w:instrText>
            </w:r>
            <w:r w:rsidR="000C32E9">
              <w:rPr>
                <w:noProof/>
                <w:webHidden/>
              </w:rPr>
            </w:r>
            <w:r w:rsidR="000C32E9">
              <w:rPr>
                <w:noProof/>
                <w:webHidden/>
              </w:rPr>
              <w:fldChar w:fldCharType="separate"/>
            </w:r>
            <w:r w:rsidR="00826DCE">
              <w:rPr>
                <w:noProof/>
                <w:webHidden/>
              </w:rPr>
              <w:t>4</w:t>
            </w:r>
            <w:r w:rsidR="000C32E9">
              <w:rPr>
                <w:noProof/>
                <w:webHidden/>
              </w:rPr>
              <w:fldChar w:fldCharType="end"/>
            </w:r>
          </w:hyperlink>
        </w:p>
        <w:p w14:paraId="54C077C4" w14:textId="77FEF302"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390" w:history="1">
            <w:r w:rsidR="000C32E9" w:rsidRPr="00953262">
              <w:rPr>
                <w:rStyle w:val="Hyperlink"/>
                <w:rFonts w:asciiTheme="majorHAnsi" w:hAnsiTheme="majorHAnsi"/>
                <w:noProof/>
              </w:rPr>
              <w:t>PROGRAMS &amp; SERVICES/PURPOSE &amp; OBJECTIVES</w:t>
            </w:r>
            <w:r w:rsidR="000C32E9">
              <w:rPr>
                <w:noProof/>
                <w:webHidden/>
              </w:rPr>
              <w:tab/>
            </w:r>
            <w:r w:rsidR="000C32E9">
              <w:rPr>
                <w:noProof/>
                <w:webHidden/>
              </w:rPr>
              <w:fldChar w:fldCharType="begin"/>
            </w:r>
            <w:r w:rsidR="000C32E9">
              <w:rPr>
                <w:noProof/>
                <w:webHidden/>
              </w:rPr>
              <w:instrText xml:space="preserve"> PAGEREF _Toc489860390 \h </w:instrText>
            </w:r>
            <w:r w:rsidR="000C32E9">
              <w:rPr>
                <w:noProof/>
                <w:webHidden/>
              </w:rPr>
            </w:r>
            <w:r w:rsidR="000C32E9">
              <w:rPr>
                <w:noProof/>
                <w:webHidden/>
              </w:rPr>
              <w:fldChar w:fldCharType="separate"/>
            </w:r>
            <w:r w:rsidR="00826DCE">
              <w:rPr>
                <w:noProof/>
                <w:webHidden/>
              </w:rPr>
              <w:t>4</w:t>
            </w:r>
            <w:r w:rsidR="000C32E9">
              <w:rPr>
                <w:noProof/>
                <w:webHidden/>
              </w:rPr>
              <w:fldChar w:fldCharType="end"/>
            </w:r>
          </w:hyperlink>
        </w:p>
        <w:p w14:paraId="76BF8D84" w14:textId="22770A86"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391" w:history="1">
            <w:r w:rsidR="000C32E9" w:rsidRPr="00953262">
              <w:rPr>
                <w:rStyle w:val="Hyperlink"/>
                <w:rFonts w:asciiTheme="majorHAnsi" w:hAnsiTheme="majorHAnsi"/>
                <w:noProof/>
              </w:rPr>
              <w:t>FACILITY</w:t>
            </w:r>
            <w:r w:rsidR="000C32E9">
              <w:rPr>
                <w:noProof/>
                <w:webHidden/>
              </w:rPr>
              <w:tab/>
            </w:r>
            <w:r w:rsidR="000C32E9">
              <w:rPr>
                <w:noProof/>
                <w:webHidden/>
              </w:rPr>
              <w:fldChar w:fldCharType="begin"/>
            </w:r>
            <w:r w:rsidR="000C32E9">
              <w:rPr>
                <w:noProof/>
                <w:webHidden/>
              </w:rPr>
              <w:instrText xml:space="preserve"> PAGEREF _Toc489860391 \h </w:instrText>
            </w:r>
            <w:r w:rsidR="000C32E9">
              <w:rPr>
                <w:noProof/>
                <w:webHidden/>
              </w:rPr>
            </w:r>
            <w:r w:rsidR="000C32E9">
              <w:rPr>
                <w:noProof/>
                <w:webHidden/>
              </w:rPr>
              <w:fldChar w:fldCharType="separate"/>
            </w:r>
            <w:r w:rsidR="00826DCE">
              <w:rPr>
                <w:noProof/>
                <w:webHidden/>
              </w:rPr>
              <w:t>5</w:t>
            </w:r>
            <w:r w:rsidR="000C32E9">
              <w:rPr>
                <w:noProof/>
                <w:webHidden/>
              </w:rPr>
              <w:fldChar w:fldCharType="end"/>
            </w:r>
          </w:hyperlink>
        </w:p>
        <w:p w14:paraId="2DA4EFB3" w14:textId="40443B80"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392" w:history="1">
            <w:r w:rsidR="000C32E9" w:rsidRPr="00953262">
              <w:rPr>
                <w:rStyle w:val="Hyperlink"/>
                <w:rFonts w:asciiTheme="majorHAnsi" w:hAnsiTheme="majorHAnsi"/>
                <w:noProof/>
              </w:rPr>
              <w:t>SCHOOL HOURS</w:t>
            </w:r>
            <w:r w:rsidR="000C32E9">
              <w:rPr>
                <w:noProof/>
                <w:webHidden/>
              </w:rPr>
              <w:tab/>
            </w:r>
            <w:r w:rsidR="000C32E9">
              <w:rPr>
                <w:noProof/>
                <w:webHidden/>
              </w:rPr>
              <w:fldChar w:fldCharType="begin"/>
            </w:r>
            <w:r w:rsidR="000C32E9">
              <w:rPr>
                <w:noProof/>
                <w:webHidden/>
              </w:rPr>
              <w:instrText xml:space="preserve"> PAGEREF _Toc489860392 \h </w:instrText>
            </w:r>
            <w:r w:rsidR="000C32E9">
              <w:rPr>
                <w:noProof/>
                <w:webHidden/>
              </w:rPr>
            </w:r>
            <w:r w:rsidR="000C32E9">
              <w:rPr>
                <w:noProof/>
                <w:webHidden/>
              </w:rPr>
              <w:fldChar w:fldCharType="separate"/>
            </w:r>
            <w:r w:rsidR="00826DCE">
              <w:rPr>
                <w:noProof/>
                <w:webHidden/>
              </w:rPr>
              <w:t>5</w:t>
            </w:r>
            <w:r w:rsidR="000C32E9">
              <w:rPr>
                <w:noProof/>
                <w:webHidden/>
              </w:rPr>
              <w:fldChar w:fldCharType="end"/>
            </w:r>
          </w:hyperlink>
        </w:p>
        <w:p w14:paraId="2B8C6B7D" w14:textId="0E761428"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393" w:history="1">
            <w:r w:rsidR="000C32E9" w:rsidRPr="00953262">
              <w:rPr>
                <w:rStyle w:val="Hyperlink"/>
                <w:rFonts w:asciiTheme="majorHAnsi" w:hAnsiTheme="majorHAnsi"/>
                <w:noProof/>
              </w:rPr>
              <w:t>ADMISSION</w:t>
            </w:r>
            <w:r w:rsidR="000C32E9">
              <w:rPr>
                <w:noProof/>
                <w:webHidden/>
              </w:rPr>
              <w:tab/>
            </w:r>
            <w:r w:rsidR="000C32E9">
              <w:rPr>
                <w:noProof/>
                <w:webHidden/>
              </w:rPr>
              <w:fldChar w:fldCharType="begin"/>
            </w:r>
            <w:r w:rsidR="000C32E9">
              <w:rPr>
                <w:noProof/>
                <w:webHidden/>
              </w:rPr>
              <w:instrText xml:space="preserve"> PAGEREF _Toc489860393 \h </w:instrText>
            </w:r>
            <w:r w:rsidR="000C32E9">
              <w:rPr>
                <w:noProof/>
                <w:webHidden/>
              </w:rPr>
            </w:r>
            <w:r w:rsidR="000C32E9">
              <w:rPr>
                <w:noProof/>
                <w:webHidden/>
              </w:rPr>
              <w:fldChar w:fldCharType="separate"/>
            </w:r>
            <w:r w:rsidR="00826DCE">
              <w:rPr>
                <w:noProof/>
                <w:webHidden/>
              </w:rPr>
              <w:t>5</w:t>
            </w:r>
            <w:r w:rsidR="000C32E9">
              <w:rPr>
                <w:noProof/>
                <w:webHidden/>
              </w:rPr>
              <w:fldChar w:fldCharType="end"/>
            </w:r>
          </w:hyperlink>
        </w:p>
        <w:p w14:paraId="45045C7F" w14:textId="299B2976"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394" w:history="1">
            <w:r w:rsidR="000C32E9" w:rsidRPr="00953262">
              <w:rPr>
                <w:rStyle w:val="Hyperlink"/>
                <w:rFonts w:asciiTheme="majorHAnsi" w:hAnsiTheme="majorHAnsi"/>
                <w:noProof/>
              </w:rPr>
              <w:t>BEHAVIOR MANAGEMENT PROCEDURES</w:t>
            </w:r>
            <w:r w:rsidR="000C32E9">
              <w:rPr>
                <w:noProof/>
                <w:webHidden/>
              </w:rPr>
              <w:tab/>
            </w:r>
            <w:r w:rsidR="000C32E9">
              <w:rPr>
                <w:noProof/>
                <w:webHidden/>
              </w:rPr>
              <w:fldChar w:fldCharType="begin"/>
            </w:r>
            <w:r w:rsidR="000C32E9">
              <w:rPr>
                <w:noProof/>
                <w:webHidden/>
              </w:rPr>
              <w:instrText xml:space="preserve"> PAGEREF _Toc489860394 \h </w:instrText>
            </w:r>
            <w:r w:rsidR="000C32E9">
              <w:rPr>
                <w:noProof/>
                <w:webHidden/>
              </w:rPr>
            </w:r>
            <w:r w:rsidR="000C32E9">
              <w:rPr>
                <w:noProof/>
                <w:webHidden/>
              </w:rPr>
              <w:fldChar w:fldCharType="separate"/>
            </w:r>
            <w:r w:rsidR="00826DCE">
              <w:rPr>
                <w:noProof/>
                <w:webHidden/>
              </w:rPr>
              <w:t>6</w:t>
            </w:r>
            <w:r w:rsidR="000C32E9">
              <w:rPr>
                <w:noProof/>
                <w:webHidden/>
              </w:rPr>
              <w:fldChar w:fldCharType="end"/>
            </w:r>
          </w:hyperlink>
        </w:p>
        <w:p w14:paraId="535D55EB" w14:textId="4B98F529"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395" w:history="1">
            <w:r w:rsidR="000C32E9" w:rsidRPr="00953262">
              <w:rPr>
                <w:rStyle w:val="Hyperlink"/>
                <w:rFonts w:asciiTheme="majorHAnsi" w:hAnsiTheme="majorHAnsi"/>
                <w:noProof/>
              </w:rPr>
              <w:t>GATEWAY’S LEVEL SYSTEM</w:t>
            </w:r>
            <w:r w:rsidR="000C32E9">
              <w:rPr>
                <w:noProof/>
                <w:webHidden/>
              </w:rPr>
              <w:tab/>
            </w:r>
            <w:r w:rsidR="000C32E9">
              <w:rPr>
                <w:noProof/>
                <w:webHidden/>
              </w:rPr>
              <w:fldChar w:fldCharType="begin"/>
            </w:r>
            <w:r w:rsidR="000C32E9">
              <w:rPr>
                <w:noProof/>
                <w:webHidden/>
              </w:rPr>
              <w:instrText xml:space="preserve"> PAGEREF _Toc489860395 \h </w:instrText>
            </w:r>
            <w:r w:rsidR="000C32E9">
              <w:rPr>
                <w:noProof/>
                <w:webHidden/>
              </w:rPr>
            </w:r>
            <w:r w:rsidR="000C32E9">
              <w:rPr>
                <w:noProof/>
                <w:webHidden/>
              </w:rPr>
              <w:fldChar w:fldCharType="separate"/>
            </w:r>
            <w:r w:rsidR="00826DCE">
              <w:rPr>
                <w:noProof/>
                <w:webHidden/>
              </w:rPr>
              <w:t>7</w:t>
            </w:r>
            <w:r w:rsidR="000C32E9">
              <w:rPr>
                <w:noProof/>
                <w:webHidden/>
              </w:rPr>
              <w:fldChar w:fldCharType="end"/>
            </w:r>
          </w:hyperlink>
        </w:p>
        <w:p w14:paraId="3EB5F3C9" w14:textId="552FC74E"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396" w:history="1">
            <w:r w:rsidR="000C32E9" w:rsidRPr="00953262">
              <w:rPr>
                <w:rStyle w:val="Hyperlink"/>
                <w:rFonts w:asciiTheme="majorHAnsi" w:hAnsiTheme="majorHAnsi"/>
                <w:noProof/>
              </w:rPr>
              <w:t>CODE OF CONDUCT - SAFETY CONTRACT</w:t>
            </w:r>
            <w:r w:rsidR="000C32E9">
              <w:rPr>
                <w:noProof/>
                <w:webHidden/>
              </w:rPr>
              <w:tab/>
            </w:r>
            <w:r w:rsidR="000C32E9">
              <w:rPr>
                <w:noProof/>
                <w:webHidden/>
              </w:rPr>
              <w:fldChar w:fldCharType="begin"/>
            </w:r>
            <w:r w:rsidR="000C32E9">
              <w:rPr>
                <w:noProof/>
                <w:webHidden/>
              </w:rPr>
              <w:instrText xml:space="preserve"> PAGEREF _Toc489860396 \h </w:instrText>
            </w:r>
            <w:r w:rsidR="000C32E9">
              <w:rPr>
                <w:noProof/>
                <w:webHidden/>
              </w:rPr>
            </w:r>
            <w:r w:rsidR="000C32E9">
              <w:rPr>
                <w:noProof/>
                <w:webHidden/>
              </w:rPr>
              <w:fldChar w:fldCharType="separate"/>
            </w:r>
            <w:r w:rsidR="00826DCE">
              <w:rPr>
                <w:noProof/>
                <w:webHidden/>
              </w:rPr>
              <w:t>9</w:t>
            </w:r>
            <w:r w:rsidR="000C32E9">
              <w:rPr>
                <w:noProof/>
                <w:webHidden/>
              </w:rPr>
              <w:fldChar w:fldCharType="end"/>
            </w:r>
          </w:hyperlink>
        </w:p>
        <w:p w14:paraId="65563092" w14:textId="3A5AC056"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397" w:history="1">
            <w:r w:rsidR="000C32E9" w:rsidRPr="00953262">
              <w:rPr>
                <w:rStyle w:val="Hyperlink"/>
                <w:rFonts w:asciiTheme="majorHAnsi" w:hAnsiTheme="majorHAnsi"/>
                <w:noProof/>
              </w:rPr>
              <w:t>DRESS CODE</w:t>
            </w:r>
            <w:r w:rsidR="000C32E9">
              <w:rPr>
                <w:noProof/>
                <w:webHidden/>
              </w:rPr>
              <w:tab/>
            </w:r>
            <w:r w:rsidR="000C32E9">
              <w:rPr>
                <w:noProof/>
                <w:webHidden/>
              </w:rPr>
              <w:fldChar w:fldCharType="begin"/>
            </w:r>
            <w:r w:rsidR="000C32E9">
              <w:rPr>
                <w:noProof/>
                <w:webHidden/>
              </w:rPr>
              <w:instrText xml:space="preserve"> PAGEREF _Toc489860397 \h </w:instrText>
            </w:r>
            <w:r w:rsidR="000C32E9">
              <w:rPr>
                <w:noProof/>
                <w:webHidden/>
              </w:rPr>
            </w:r>
            <w:r w:rsidR="000C32E9">
              <w:rPr>
                <w:noProof/>
                <w:webHidden/>
              </w:rPr>
              <w:fldChar w:fldCharType="separate"/>
            </w:r>
            <w:r w:rsidR="00826DCE">
              <w:rPr>
                <w:noProof/>
                <w:webHidden/>
              </w:rPr>
              <w:t>9</w:t>
            </w:r>
            <w:r w:rsidR="000C32E9">
              <w:rPr>
                <w:noProof/>
                <w:webHidden/>
              </w:rPr>
              <w:fldChar w:fldCharType="end"/>
            </w:r>
          </w:hyperlink>
        </w:p>
        <w:p w14:paraId="369246FA" w14:textId="5738F7A3"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398" w:history="1">
            <w:r w:rsidR="000C32E9" w:rsidRPr="00953262">
              <w:rPr>
                <w:rStyle w:val="Hyperlink"/>
                <w:rFonts w:asciiTheme="majorHAnsi" w:eastAsiaTheme="majorEastAsia" w:hAnsiTheme="majorHAnsi" w:cs="Arial"/>
                <w:noProof/>
              </w:rPr>
              <w:t>PROGRAM OF INSTRUCTION (490.K)</w:t>
            </w:r>
            <w:r w:rsidR="000C32E9">
              <w:rPr>
                <w:noProof/>
                <w:webHidden/>
              </w:rPr>
              <w:tab/>
            </w:r>
            <w:r w:rsidR="000C32E9">
              <w:rPr>
                <w:noProof/>
                <w:webHidden/>
              </w:rPr>
              <w:fldChar w:fldCharType="begin"/>
            </w:r>
            <w:r w:rsidR="000C32E9">
              <w:rPr>
                <w:noProof/>
                <w:webHidden/>
              </w:rPr>
              <w:instrText xml:space="preserve"> PAGEREF _Toc489860398 \h </w:instrText>
            </w:r>
            <w:r w:rsidR="000C32E9">
              <w:rPr>
                <w:noProof/>
                <w:webHidden/>
              </w:rPr>
            </w:r>
            <w:r w:rsidR="000C32E9">
              <w:rPr>
                <w:noProof/>
                <w:webHidden/>
              </w:rPr>
              <w:fldChar w:fldCharType="separate"/>
            </w:r>
            <w:r w:rsidR="00826DCE">
              <w:rPr>
                <w:noProof/>
                <w:webHidden/>
              </w:rPr>
              <w:t>10</w:t>
            </w:r>
            <w:r w:rsidR="000C32E9">
              <w:rPr>
                <w:noProof/>
                <w:webHidden/>
              </w:rPr>
              <w:fldChar w:fldCharType="end"/>
            </w:r>
          </w:hyperlink>
        </w:p>
        <w:p w14:paraId="24B9BAEA" w14:textId="52051298"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399" w:history="1">
            <w:r w:rsidR="000C32E9" w:rsidRPr="00953262">
              <w:rPr>
                <w:rStyle w:val="Hyperlink"/>
                <w:rFonts w:asciiTheme="majorHAnsi" w:eastAsiaTheme="majorEastAsia" w:hAnsiTheme="majorHAnsi" w:cs="Arial"/>
                <w:noProof/>
              </w:rPr>
              <w:t>CURRICULUM COMPONENTS</w:t>
            </w:r>
            <w:r w:rsidR="000C32E9">
              <w:rPr>
                <w:noProof/>
                <w:webHidden/>
              </w:rPr>
              <w:tab/>
            </w:r>
            <w:r w:rsidR="000C32E9">
              <w:rPr>
                <w:noProof/>
                <w:webHidden/>
              </w:rPr>
              <w:fldChar w:fldCharType="begin"/>
            </w:r>
            <w:r w:rsidR="000C32E9">
              <w:rPr>
                <w:noProof/>
                <w:webHidden/>
              </w:rPr>
              <w:instrText xml:space="preserve"> PAGEREF _Toc489860399 \h </w:instrText>
            </w:r>
            <w:r w:rsidR="000C32E9">
              <w:rPr>
                <w:noProof/>
                <w:webHidden/>
              </w:rPr>
            </w:r>
            <w:r w:rsidR="000C32E9">
              <w:rPr>
                <w:noProof/>
                <w:webHidden/>
              </w:rPr>
              <w:fldChar w:fldCharType="separate"/>
            </w:r>
            <w:r w:rsidR="00826DCE">
              <w:rPr>
                <w:noProof/>
                <w:webHidden/>
              </w:rPr>
              <w:t>10</w:t>
            </w:r>
            <w:r w:rsidR="000C32E9">
              <w:rPr>
                <w:noProof/>
                <w:webHidden/>
              </w:rPr>
              <w:fldChar w:fldCharType="end"/>
            </w:r>
          </w:hyperlink>
        </w:p>
        <w:p w14:paraId="04447189" w14:textId="55F1B02D"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00" w:history="1">
            <w:r w:rsidR="000C32E9" w:rsidRPr="00953262">
              <w:rPr>
                <w:rStyle w:val="Hyperlink"/>
                <w:rFonts w:asciiTheme="majorHAnsi" w:eastAsiaTheme="majorEastAsia" w:hAnsiTheme="majorHAnsi" w:cs="Arial"/>
                <w:noProof/>
              </w:rPr>
              <w:t>ISAEP PROGRAM</w:t>
            </w:r>
            <w:r w:rsidR="000C32E9">
              <w:rPr>
                <w:noProof/>
                <w:webHidden/>
              </w:rPr>
              <w:tab/>
            </w:r>
            <w:r w:rsidR="000C32E9">
              <w:rPr>
                <w:noProof/>
                <w:webHidden/>
              </w:rPr>
              <w:fldChar w:fldCharType="begin"/>
            </w:r>
            <w:r w:rsidR="000C32E9">
              <w:rPr>
                <w:noProof/>
                <w:webHidden/>
              </w:rPr>
              <w:instrText xml:space="preserve"> PAGEREF _Toc489860400 \h </w:instrText>
            </w:r>
            <w:r w:rsidR="000C32E9">
              <w:rPr>
                <w:noProof/>
                <w:webHidden/>
              </w:rPr>
            </w:r>
            <w:r w:rsidR="000C32E9">
              <w:rPr>
                <w:noProof/>
                <w:webHidden/>
              </w:rPr>
              <w:fldChar w:fldCharType="separate"/>
            </w:r>
            <w:r w:rsidR="00826DCE">
              <w:rPr>
                <w:noProof/>
                <w:webHidden/>
              </w:rPr>
              <w:t>11</w:t>
            </w:r>
            <w:r w:rsidR="000C32E9">
              <w:rPr>
                <w:noProof/>
                <w:webHidden/>
              </w:rPr>
              <w:fldChar w:fldCharType="end"/>
            </w:r>
          </w:hyperlink>
        </w:p>
        <w:p w14:paraId="50C45608" w14:textId="16132CFB"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01" w:history="1">
            <w:r w:rsidR="000C32E9" w:rsidRPr="00953262">
              <w:rPr>
                <w:rStyle w:val="Hyperlink"/>
                <w:rFonts w:asciiTheme="majorHAnsi" w:hAnsiTheme="majorHAnsi"/>
                <w:noProof/>
              </w:rPr>
              <w:t>WORK STUDY</w:t>
            </w:r>
            <w:r w:rsidR="000C32E9">
              <w:rPr>
                <w:noProof/>
                <w:webHidden/>
              </w:rPr>
              <w:tab/>
            </w:r>
            <w:r w:rsidR="000C32E9">
              <w:rPr>
                <w:noProof/>
                <w:webHidden/>
              </w:rPr>
              <w:fldChar w:fldCharType="begin"/>
            </w:r>
            <w:r w:rsidR="000C32E9">
              <w:rPr>
                <w:noProof/>
                <w:webHidden/>
              </w:rPr>
              <w:instrText xml:space="preserve"> PAGEREF _Toc489860401 \h </w:instrText>
            </w:r>
            <w:r w:rsidR="000C32E9">
              <w:rPr>
                <w:noProof/>
                <w:webHidden/>
              </w:rPr>
            </w:r>
            <w:r w:rsidR="000C32E9">
              <w:rPr>
                <w:noProof/>
                <w:webHidden/>
              </w:rPr>
              <w:fldChar w:fldCharType="separate"/>
            </w:r>
            <w:r w:rsidR="00826DCE">
              <w:rPr>
                <w:noProof/>
                <w:webHidden/>
              </w:rPr>
              <w:t>11</w:t>
            </w:r>
            <w:r w:rsidR="000C32E9">
              <w:rPr>
                <w:noProof/>
                <w:webHidden/>
              </w:rPr>
              <w:fldChar w:fldCharType="end"/>
            </w:r>
          </w:hyperlink>
        </w:p>
        <w:p w14:paraId="172552C4" w14:textId="449A63C8"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02" w:history="1">
            <w:r w:rsidR="000C32E9" w:rsidRPr="00953262">
              <w:rPr>
                <w:rStyle w:val="Hyperlink"/>
                <w:rFonts w:asciiTheme="majorHAnsi" w:hAnsiTheme="majorHAnsi"/>
                <w:noProof/>
              </w:rPr>
              <w:t>VIRTUAL PROGRAMS</w:t>
            </w:r>
            <w:r w:rsidR="000C32E9">
              <w:rPr>
                <w:noProof/>
                <w:webHidden/>
              </w:rPr>
              <w:tab/>
            </w:r>
            <w:r w:rsidR="000C32E9">
              <w:rPr>
                <w:noProof/>
                <w:webHidden/>
              </w:rPr>
              <w:fldChar w:fldCharType="begin"/>
            </w:r>
            <w:r w:rsidR="000C32E9">
              <w:rPr>
                <w:noProof/>
                <w:webHidden/>
              </w:rPr>
              <w:instrText xml:space="preserve"> PAGEREF _Toc489860402 \h </w:instrText>
            </w:r>
            <w:r w:rsidR="000C32E9">
              <w:rPr>
                <w:noProof/>
                <w:webHidden/>
              </w:rPr>
            </w:r>
            <w:r w:rsidR="000C32E9">
              <w:rPr>
                <w:noProof/>
                <w:webHidden/>
              </w:rPr>
              <w:fldChar w:fldCharType="separate"/>
            </w:r>
            <w:r w:rsidR="00826DCE">
              <w:rPr>
                <w:noProof/>
                <w:webHidden/>
              </w:rPr>
              <w:t>11</w:t>
            </w:r>
            <w:r w:rsidR="000C32E9">
              <w:rPr>
                <w:noProof/>
                <w:webHidden/>
              </w:rPr>
              <w:fldChar w:fldCharType="end"/>
            </w:r>
          </w:hyperlink>
        </w:p>
        <w:p w14:paraId="0DE4E539" w14:textId="0B930E84"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03" w:history="1">
            <w:r w:rsidR="000C32E9" w:rsidRPr="00953262">
              <w:rPr>
                <w:rStyle w:val="Hyperlink"/>
                <w:rFonts w:asciiTheme="majorHAnsi" w:hAnsiTheme="majorHAnsi"/>
                <w:noProof/>
              </w:rPr>
              <w:t>RESOURCES</w:t>
            </w:r>
            <w:r w:rsidR="000C32E9">
              <w:rPr>
                <w:noProof/>
                <w:webHidden/>
              </w:rPr>
              <w:tab/>
            </w:r>
            <w:r w:rsidR="000C32E9">
              <w:rPr>
                <w:noProof/>
                <w:webHidden/>
              </w:rPr>
              <w:fldChar w:fldCharType="begin"/>
            </w:r>
            <w:r w:rsidR="000C32E9">
              <w:rPr>
                <w:noProof/>
                <w:webHidden/>
              </w:rPr>
              <w:instrText xml:space="preserve"> PAGEREF _Toc489860403 \h </w:instrText>
            </w:r>
            <w:r w:rsidR="000C32E9">
              <w:rPr>
                <w:noProof/>
                <w:webHidden/>
              </w:rPr>
            </w:r>
            <w:r w:rsidR="000C32E9">
              <w:rPr>
                <w:noProof/>
                <w:webHidden/>
              </w:rPr>
              <w:fldChar w:fldCharType="separate"/>
            </w:r>
            <w:r w:rsidR="00826DCE">
              <w:rPr>
                <w:noProof/>
                <w:webHidden/>
              </w:rPr>
              <w:t>12</w:t>
            </w:r>
            <w:r w:rsidR="000C32E9">
              <w:rPr>
                <w:noProof/>
                <w:webHidden/>
              </w:rPr>
              <w:fldChar w:fldCharType="end"/>
            </w:r>
          </w:hyperlink>
        </w:p>
        <w:p w14:paraId="213A8224" w14:textId="6492DCA1"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04" w:history="1">
            <w:r w:rsidR="000C32E9" w:rsidRPr="00953262">
              <w:rPr>
                <w:rStyle w:val="Hyperlink"/>
                <w:rFonts w:asciiTheme="majorHAnsi" w:hAnsiTheme="majorHAnsi"/>
                <w:noProof/>
              </w:rPr>
              <w:t>MAKE-UP WORK</w:t>
            </w:r>
            <w:r w:rsidR="000C32E9">
              <w:rPr>
                <w:noProof/>
                <w:webHidden/>
              </w:rPr>
              <w:tab/>
            </w:r>
            <w:r w:rsidR="000C32E9">
              <w:rPr>
                <w:noProof/>
                <w:webHidden/>
              </w:rPr>
              <w:fldChar w:fldCharType="begin"/>
            </w:r>
            <w:r w:rsidR="000C32E9">
              <w:rPr>
                <w:noProof/>
                <w:webHidden/>
              </w:rPr>
              <w:instrText xml:space="preserve"> PAGEREF _Toc489860404 \h </w:instrText>
            </w:r>
            <w:r w:rsidR="000C32E9">
              <w:rPr>
                <w:noProof/>
                <w:webHidden/>
              </w:rPr>
            </w:r>
            <w:r w:rsidR="000C32E9">
              <w:rPr>
                <w:noProof/>
                <w:webHidden/>
              </w:rPr>
              <w:fldChar w:fldCharType="separate"/>
            </w:r>
            <w:r w:rsidR="00826DCE">
              <w:rPr>
                <w:noProof/>
                <w:webHidden/>
              </w:rPr>
              <w:t>12</w:t>
            </w:r>
            <w:r w:rsidR="000C32E9">
              <w:rPr>
                <w:noProof/>
                <w:webHidden/>
              </w:rPr>
              <w:fldChar w:fldCharType="end"/>
            </w:r>
          </w:hyperlink>
        </w:p>
        <w:p w14:paraId="5C9F6F06" w14:textId="7CC0B1C9"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05" w:history="1">
            <w:r w:rsidR="000C32E9" w:rsidRPr="00953262">
              <w:rPr>
                <w:rStyle w:val="Hyperlink"/>
                <w:rFonts w:asciiTheme="majorHAnsi" w:hAnsiTheme="majorHAnsi"/>
                <w:noProof/>
              </w:rPr>
              <w:t>TESTING &amp; EVALUATIONS</w:t>
            </w:r>
            <w:r w:rsidR="000C32E9">
              <w:rPr>
                <w:noProof/>
                <w:webHidden/>
              </w:rPr>
              <w:tab/>
            </w:r>
            <w:r w:rsidR="000C32E9">
              <w:rPr>
                <w:noProof/>
                <w:webHidden/>
              </w:rPr>
              <w:fldChar w:fldCharType="begin"/>
            </w:r>
            <w:r w:rsidR="000C32E9">
              <w:rPr>
                <w:noProof/>
                <w:webHidden/>
              </w:rPr>
              <w:instrText xml:space="preserve"> PAGEREF _Toc489860405 \h </w:instrText>
            </w:r>
            <w:r w:rsidR="000C32E9">
              <w:rPr>
                <w:noProof/>
                <w:webHidden/>
              </w:rPr>
            </w:r>
            <w:r w:rsidR="000C32E9">
              <w:rPr>
                <w:noProof/>
                <w:webHidden/>
              </w:rPr>
              <w:fldChar w:fldCharType="separate"/>
            </w:r>
            <w:r w:rsidR="00826DCE">
              <w:rPr>
                <w:noProof/>
                <w:webHidden/>
              </w:rPr>
              <w:t>12</w:t>
            </w:r>
            <w:r w:rsidR="000C32E9">
              <w:rPr>
                <w:noProof/>
                <w:webHidden/>
              </w:rPr>
              <w:fldChar w:fldCharType="end"/>
            </w:r>
          </w:hyperlink>
        </w:p>
        <w:p w14:paraId="6B73321D" w14:textId="27400236"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06" w:history="1">
            <w:r w:rsidR="000C32E9" w:rsidRPr="00953262">
              <w:rPr>
                <w:rStyle w:val="Hyperlink"/>
                <w:rFonts w:asciiTheme="majorHAnsi" w:hAnsiTheme="majorHAnsi"/>
                <w:noProof/>
              </w:rPr>
              <w:t>STATEWIDE ASSESSMENTS &amp; SOL TESTS</w:t>
            </w:r>
            <w:r w:rsidR="000C32E9">
              <w:rPr>
                <w:noProof/>
                <w:webHidden/>
              </w:rPr>
              <w:tab/>
            </w:r>
            <w:r w:rsidR="000C32E9">
              <w:rPr>
                <w:noProof/>
                <w:webHidden/>
              </w:rPr>
              <w:fldChar w:fldCharType="begin"/>
            </w:r>
            <w:r w:rsidR="000C32E9">
              <w:rPr>
                <w:noProof/>
                <w:webHidden/>
              </w:rPr>
              <w:instrText xml:space="preserve"> PAGEREF _Toc489860406 \h </w:instrText>
            </w:r>
            <w:r w:rsidR="000C32E9">
              <w:rPr>
                <w:noProof/>
                <w:webHidden/>
              </w:rPr>
            </w:r>
            <w:r w:rsidR="000C32E9">
              <w:rPr>
                <w:noProof/>
                <w:webHidden/>
              </w:rPr>
              <w:fldChar w:fldCharType="separate"/>
            </w:r>
            <w:r w:rsidR="00826DCE">
              <w:rPr>
                <w:noProof/>
                <w:webHidden/>
              </w:rPr>
              <w:t>12</w:t>
            </w:r>
            <w:r w:rsidR="000C32E9">
              <w:rPr>
                <w:noProof/>
                <w:webHidden/>
              </w:rPr>
              <w:fldChar w:fldCharType="end"/>
            </w:r>
          </w:hyperlink>
        </w:p>
        <w:p w14:paraId="3D5662D2" w14:textId="1C782D7B"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07" w:history="1">
            <w:r w:rsidR="000C32E9" w:rsidRPr="00953262">
              <w:rPr>
                <w:rStyle w:val="Hyperlink"/>
                <w:rFonts w:asciiTheme="majorHAnsi" w:hAnsiTheme="majorHAnsi"/>
                <w:noProof/>
              </w:rPr>
              <w:t>CONTACT POLICIES</w:t>
            </w:r>
            <w:r w:rsidR="000C32E9">
              <w:rPr>
                <w:noProof/>
                <w:webHidden/>
              </w:rPr>
              <w:tab/>
            </w:r>
            <w:r w:rsidR="000C32E9">
              <w:rPr>
                <w:noProof/>
                <w:webHidden/>
              </w:rPr>
              <w:fldChar w:fldCharType="begin"/>
            </w:r>
            <w:r w:rsidR="000C32E9">
              <w:rPr>
                <w:noProof/>
                <w:webHidden/>
              </w:rPr>
              <w:instrText xml:space="preserve"> PAGEREF _Toc489860407 \h </w:instrText>
            </w:r>
            <w:r w:rsidR="000C32E9">
              <w:rPr>
                <w:noProof/>
                <w:webHidden/>
              </w:rPr>
            </w:r>
            <w:r w:rsidR="000C32E9">
              <w:rPr>
                <w:noProof/>
                <w:webHidden/>
              </w:rPr>
              <w:fldChar w:fldCharType="separate"/>
            </w:r>
            <w:r w:rsidR="00826DCE">
              <w:rPr>
                <w:noProof/>
                <w:webHidden/>
              </w:rPr>
              <w:t>12</w:t>
            </w:r>
            <w:r w:rsidR="000C32E9">
              <w:rPr>
                <w:noProof/>
                <w:webHidden/>
              </w:rPr>
              <w:fldChar w:fldCharType="end"/>
            </w:r>
          </w:hyperlink>
        </w:p>
        <w:p w14:paraId="3619D580" w14:textId="3FEACD0D"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08" w:history="1">
            <w:r w:rsidR="000C32E9" w:rsidRPr="00953262">
              <w:rPr>
                <w:rStyle w:val="Hyperlink"/>
                <w:rFonts w:asciiTheme="majorHAnsi" w:hAnsiTheme="majorHAnsi"/>
                <w:noProof/>
              </w:rPr>
              <w:t>IEP/ IIP DEVELOPMENT POLICY</w:t>
            </w:r>
            <w:r w:rsidR="000C32E9">
              <w:rPr>
                <w:noProof/>
                <w:webHidden/>
              </w:rPr>
              <w:tab/>
            </w:r>
            <w:r w:rsidR="000C32E9">
              <w:rPr>
                <w:noProof/>
                <w:webHidden/>
              </w:rPr>
              <w:fldChar w:fldCharType="begin"/>
            </w:r>
            <w:r w:rsidR="000C32E9">
              <w:rPr>
                <w:noProof/>
                <w:webHidden/>
              </w:rPr>
              <w:instrText xml:space="preserve"> PAGEREF _Toc489860408 \h </w:instrText>
            </w:r>
            <w:r w:rsidR="000C32E9">
              <w:rPr>
                <w:noProof/>
                <w:webHidden/>
              </w:rPr>
            </w:r>
            <w:r w:rsidR="000C32E9">
              <w:rPr>
                <w:noProof/>
                <w:webHidden/>
              </w:rPr>
              <w:fldChar w:fldCharType="separate"/>
            </w:r>
            <w:r w:rsidR="00826DCE">
              <w:rPr>
                <w:noProof/>
                <w:webHidden/>
              </w:rPr>
              <w:t>13</w:t>
            </w:r>
            <w:r w:rsidR="000C32E9">
              <w:rPr>
                <w:noProof/>
                <w:webHidden/>
              </w:rPr>
              <w:fldChar w:fldCharType="end"/>
            </w:r>
          </w:hyperlink>
        </w:p>
        <w:p w14:paraId="182066B8" w14:textId="1DC09403"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09" w:history="1">
            <w:r w:rsidR="000C32E9" w:rsidRPr="00953262">
              <w:rPr>
                <w:rStyle w:val="Hyperlink"/>
                <w:rFonts w:asciiTheme="majorHAnsi" w:hAnsiTheme="majorHAnsi"/>
                <w:noProof/>
              </w:rPr>
              <w:t>ACADEMIC GRADING SCALE</w:t>
            </w:r>
            <w:r w:rsidR="000C32E9">
              <w:rPr>
                <w:noProof/>
                <w:webHidden/>
              </w:rPr>
              <w:tab/>
            </w:r>
            <w:r w:rsidR="000C32E9">
              <w:rPr>
                <w:noProof/>
                <w:webHidden/>
              </w:rPr>
              <w:fldChar w:fldCharType="begin"/>
            </w:r>
            <w:r w:rsidR="000C32E9">
              <w:rPr>
                <w:noProof/>
                <w:webHidden/>
              </w:rPr>
              <w:instrText xml:space="preserve"> PAGEREF _Toc489860409 \h </w:instrText>
            </w:r>
            <w:r w:rsidR="000C32E9">
              <w:rPr>
                <w:noProof/>
                <w:webHidden/>
              </w:rPr>
            </w:r>
            <w:r w:rsidR="000C32E9">
              <w:rPr>
                <w:noProof/>
                <w:webHidden/>
              </w:rPr>
              <w:fldChar w:fldCharType="separate"/>
            </w:r>
            <w:r w:rsidR="00826DCE">
              <w:rPr>
                <w:noProof/>
                <w:webHidden/>
              </w:rPr>
              <w:t>13</w:t>
            </w:r>
            <w:r w:rsidR="000C32E9">
              <w:rPr>
                <w:noProof/>
                <w:webHidden/>
              </w:rPr>
              <w:fldChar w:fldCharType="end"/>
            </w:r>
          </w:hyperlink>
        </w:p>
        <w:p w14:paraId="2E1164CE" w14:textId="5AFF4C13"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10" w:history="1">
            <w:r w:rsidR="000C32E9" w:rsidRPr="00953262">
              <w:rPr>
                <w:rStyle w:val="Hyperlink"/>
                <w:rFonts w:asciiTheme="majorHAnsi" w:hAnsiTheme="majorHAnsi"/>
                <w:noProof/>
              </w:rPr>
              <w:t>BEHAVIORAL GRADING SCALE</w:t>
            </w:r>
            <w:r w:rsidR="000C32E9">
              <w:rPr>
                <w:noProof/>
                <w:webHidden/>
              </w:rPr>
              <w:tab/>
            </w:r>
            <w:r w:rsidR="000C32E9">
              <w:rPr>
                <w:noProof/>
                <w:webHidden/>
              </w:rPr>
              <w:fldChar w:fldCharType="begin"/>
            </w:r>
            <w:r w:rsidR="000C32E9">
              <w:rPr>
                <w:noProof/>
                <w:webHidden/>
              </w:rPr>
              <w:instrText xml:space="preserve"> PAGEREF _Toc489860410 \h </w:instrText>
            </w:r>
            <w:r w:rsidR="000C32E9">
              <w:rPr>
                <w:noProof/>
                <w:webHidden/>
              </w:rPr>
            </w:r>
            <w:r w:rsidR="000C32E9">
              <w:rPr>
                <w:noProof/>
                <w:webHidden/>
              </w:rPr>
              <w:fldChar w:fldCharType="separate"/>
            </w:r>
            <w:r w:rsidR="00826DCE">
              <w:rPr>
                <w:noProof/>
                <w:webHidden/>
              </w:rPr>
              <w:t>13</w:t>
            </w:r>
            <w:r w:rsidR="000C32E9">
              <w:rPr>
                <w:noProof/>
                <w:webHidden/>
              </w:rPr>
              <w:fldChar w:fldCharType="end"/>
            </w:r>
          </w:hyperlink>
        </w:p>
        <w:p w14:paraId="6C550302" w14:textId="68D9FE09"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11" w:history="1">
            <w:r w:rsidR="000C32E9" w:rsidRPr="00953262">
              <w:rPr>
                <w:rStyle w:val="Hyperlink"/>
                <w:rFonts w:asciiTheme="majorHAnsi" w:hAnsiTheme="majorHAnsi"/>
                <w:noProof/>
              </w:rPr>
              <w:t>PROGRESS REPORTS</w:t>
            </w:r>
            <w:r w:rsidR="000C32E9">
              <w:rPr>
                <w:noProof/>
                <w:webHidden/>
              </w:rPr>
              <w:tab/>
            </w:r>
            <w:r w:rsidR="000C32E9">
              <w:rPr>
                <w:noProof/>
                <w:webHidden/>
              </w:rPr>
              <w:fldChar w:fldCharType="begin"/>
            </w:r>
            <w:r w:rsidR="000C32E9">
              <w:rPr>
                <w:noProof/>
                <w:webHidden/>
              </w:rPr>
              <w:instrText xml:space="preserve"> PAGEREF _Toc489860411 \h </w:instrText>
            </w:r>
            <w:r w:rsidR="000C32E9">
              <w:rPr>
                <w:noProof/>
                <w:webHidden/>
              </w:rPr>
            </w:r>
            <w:r w:rsidR="000C32E9">
              <w:rPr>
                <w:noProof/>
                <w:webHidden/>
              </w:rPr>
              <w:fldChar w:fldCharType="separate"/>
            </w:r>
            <w:r w:rsidR="00826DCE">
              <w:rPr>
                <w:noProof/>
                <w:webHidden/>
              </w:rPr>
              <w:t>14</w:t>
            </w:r>
            <w:r w:rsidR="000C32E9">
              <w:rPr>
                <w:noProof/>
                <w:webHidden/>
              </w:rPr>
              <w:fldChar w:fldCharType="end"/>
            </w:r>
          </w:hyperlink>
        </w:p>
        <w:p w14:paraId="14614B35" w14:textId="519F2BA7"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12" w:history="1">
            <w:r w:rsidR="000C32E9" w:rsidRPr="00953262">
              <w:rPr>
                <w:rStyle w:val="Hyperlink"/>
                <w:rFonts w:asciiTheme="majorHAnsi" w:hAnsiTheme="majorHAnsi"/>
                <w:noProof/>
              </w:rPr>
              <w:t>STUDENT RECORDS</w:t>
            </w:r>
            <w:r w:rsidR="000C32E9">
              <w:rPr>
                <w:noProof/>
                <w:webHidden/>
              </w:rPr>
              <w:tab/>
            </w:r>
            <w:r w:rsidR="000C32E9">
              <w:rPr>
                <w:noProof/>
                <w:webHidden/>
              </w:rPr>
              <w:fldChar w:fldCharType="begin"/>
            </w:r>
            <w:r w:rsidR="000C32E9">
              <w:rPr>
                <w:noProof/>
                <w:webHidden/>
              </w:rPr>
              <w:instrText xml:space="preserve"> PAGEREF _Toc489860412 \h </w:instrText>
            </w:r>
            <w:r w:rsidR="000C32E9">
              <w:rPr>
                <w:noProof/>
                <w:webHidden/>
              </w:rPr>
            </w:r>
            <w:r w:rsidR="000C32E9">
              <w:rPr>
                <w:noProof/>
                <w:webHidden/>
              </w:rPr>
              <w:fldChar w:fldCharType="separate"/>
            </w:r>
            <w:r w:rsidR="00826DCE">
              <w:rPr>
                <w:noProof/>
                <w:webHidden/>
              </w:rPr>
              <w:t>14</w:t>
            </w:r>
            <w:r w:rsidR="000C32E9">
              <w:rPr>
                <w:noProof/>
                <w:webHidden/>
              </w:rPr>
              <w:fldChar w:fldCharType="end"/>
            </w:r>
          </w:hyperlink>
        </w:p>
        <w:p w14:paraId="738EDDE2" w14:textId="45086DD4"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13" w:history="1">
            <w:r w:rsidR="000C32E9" w:rsidRPr="00953262">
              <w:rPr>
                <w:rStyle w:val="Hyperlink"/>
                <w:rFonts w:asciiTheme="majorHAnsi" w:hAnsiTheme="majorHAnsi"/>
                <w:noProof/>
              </w:rPr>
              <w:t>GRADUATION REQUIREMENTS</w:t>
            </w:r>
            <w:r w:rsidR="000C32E9">
              <w:rPr>
                <w:noProof/>
                <w:webHidden/>
              </w:rPr>
              <w:tab/>
            </w:r>
            <w:r w:rsidR="000C32E9">
              <w:rPr>
                <w:noProof/>
                <w:webHidden/>
              </w:rPr>
              <w:fldChar w:fldCharType="begin"/>
            </w:r>
            <w:r w:rsidR="000C32E9">
              <w:rPr>
                <w:noProof/>
                <w:webHidden/>
              </w:rPr>
              <w:instrText xml:space="preserve"> PAGEREF _Toc489860413 \h </w:instrText>
            </w:r>
            <w:r w:rsidR="000C32E9">
              <w:rPr>
                <w:noProof/>
                <w:webHidden/>
              </w:rPr>
            </w:r>
            <w:r w:rsidR="000C32E9">
              <w:rPr>
                <w:noProof/>
                <w:webHidden/>
              </w:rPr>
              <w:fldChar w:fldCharType="separate"/>
            </w:r>
            <w:r w:rsidR="00826DCE">
              <w:rPr>
                <w:noProof/>
                <w:webHidden/>
              </w:rPr>
              <w:t>14</w:t>
            </w:r>
            <w:r w:rsidR="000C32E9">
              <w:rPr>
                <w:noProof/>
                <w:webHidden/>
              </w:rPr>
              <w:fldChar w:fldCharType="end"/>
            </w:r>
          </w:hyperlink>
        </w:p>
        <w:p w14:paraId="4AE318B1" w14:textId="5A7A4C62"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14" w:history="1">
            <w:r w:rsidR="000C32E9" w:rsidRPr="00953262">
              <w:rPr>
                <w:rStyle w:val="Hyperlink"/>
                <w:rFonts w:asciiTheme="majorHAnsi" w:hAnsiTheme="majorHAnsi"/>
                <w:noProof/>
              </w:rPr>
              <w:t>STUDENT RIGHTS AND RESPONSIBILITIES</w:t>
            </w:r>
            <w:r w:rsidR="000C32E9">
              <w:rPr>
                <w:noProof/>
                <w:webHidden/>
              </w:rPr>
              <w:tab/>
            </w:r>
            <w:r w:rsidR="000C32E9">
              <w:rPr>
                <w:noProof/>
                <w:webHidden/>
              </w:rPr>
              <w:fldChar w:fldCharType="begin"/>
            </w:r>
            <w:r w:rsidR="000C32E9">
              <w:rPr>
                <w:noProof/>
                <w:webHidden/>
              </w:rPr>
              <w:instrText xml:space="preserve"> PAGEREF _Toc489860414 \h </w:instrText>
            </w:r>
            <w:r w:rsidR="000C32E9">
              <w:rPr>
                <w:noProof/>
                <w:webHidden/>
              </w:rPr>
            </w:r>
            <w:r w:rsidR="000C32E9">
              <w:rPr>
                <w:noProof/>
                <w:webHidden/>
              </w:rPr>
              <w:fldChar w:fldCharType="separate"/>
            </w:r>
            <w:r w:rsidR="00826DCE">
              <w:rPr>
                <w:noProof/>
                <w:webHidden/>
              </w:rPr>
              <w:t>14</w:t>
            </w:r>
            <w:r w:rsidR="000C32E9">
              <w:rPr>
                <w:noProof/>
                <w:webHidden/>
              </w:rPr>
              <w:fldChar w:fldCharType="end"/>
            </w:r>
          </w:hyperlink>
        </w:p>
        <w:p w14:paraId="0537263B" w14:textId="1387A6DD"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15" w:history="1">
            <w:r w:rsidR="000C32E9" w:rsidRPr="00953262">
              <w:rPr>
                <w:rStyle w:val="Hyperlink"/>
                <w:rFonts w:asciiTheme="majorHAnsi" w:hAnsiTheme="majorHAnsi"/>
                <w:noProof/>
              </w:rPr>
              <w:t>GRIEVANCE PROCEDURES</w:t>
            </w:r>
            <w:r w:rsidR="000C32E9">
              <w:rPr>
                <w:noProof/>
                <w:webHidden/>
              </w:rPr>
              <w:tab/>
            </w:r>
            <w:r w:rsidR="000C32E9">
              <w:rPr>
                <w:noProof/>
                <w:webHidden/>
              </w:rPr>
              <w:fldChar w:fldCharType="begin"/>
            </w:r>
            <w:r w:rsidR="000C32E9">
              <w:rPr>
                <w:noProof/>
                <w:webHidden/>
              </w:rPr>
              <w:instrText xml:space="preserve"> PAGEREF _Toc489860415 \h </w:instrText>
            </w:r>
            <w:r w:rsidR="000C32E9">
              <w:rPr>
                <w:noProof/>
                <w:webHidden/>
              </w:rPr>
            </w:r>
            <w:r w:rsidR="000C32E9">
              <w:rPr>
                <w:noProof/>
                <w:webHidden/>
              </w:rPr>
              <w:fldChar w:fldCharType="separate"/>
            </w:r>
            <w:r w:rsidR="00826DCE">
              <w:rPr>
                <w:noProof/>
                <w:webHidden/>
              </w:rPr>
              <w:t>15</w:t>
            </w:r>
            <w:r w:rsidR="000C32E9">
              <w:rPr>
                <w:noProof/>
                <w:webHidden/>
              </w:rPr>
              <w:fldChar w:fldCharType="end"/>
            </w:r>
          </w:hyperlink>
        </w:p>
        <w:p w14:paraId="2FC25670" w14:textId="1CB08FD8"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16" w:history="1">
            <w:r w:rsidR="000C32E9" w:rsidRPr="00953262">
              <w:rPr>
                <w:rStyle w:val="Hyperlink"/>
                <w:rFonts w:asciiTheme="majorHAnsi" w:hAnsiTheme="majorHAnsi"/>
                <w:noProof/>
              </w:rPr>
              <w:t>PROVISIONS FOR HEALTH</w:t>
            </w:r>
            <w:r w:rsidR="000C32E9">
              <w:rPr>
                <w:noProof/>
                <w:webHidden/>
              </w:rPr>
              <w:tab/>
            </w:r>
            <w:r w:rsidR="000C32E9">
              <w:rPr>
                <w:noProof/>
                <w:webHidden/>
              </w:rPr>
              <w:fldChar w:fldCharType="begin"/>
            </w:r>
            <w:r w:rsidR="000C32E9">
              <w:rPr>
                <w:noProof/>
                <w:webHidden/>
              </w:rPr>
              <w:instrText xml:space="preserve"> PAGEREF _Toc489860416 \h </w:instrText>
            </w:r>
            <w:r w:rsidR="000C32E9">
              <w:rPr>
                <w:noProof/>
                <w:webHidden/>
              </w:rPr>
            </w:r>
            <w:r w:rsidR="000C32E9">
              <w:rPr>
                <w:noProof/>
                <w:webHidden/>
              </w:rPr>
              <w:fldChar w:fldCharType="separate"/>
            </w:r>
            <w:r w:rsidR="00826DCE">
              <w:rPr>
                <w:noProof/>
                <w:webHidden/>
              </w:rPr>
              <w:t>15</w:t>
            </w:r>
            <w:r w:rsidR="000C32E9">
              <w:rPr>
                <w:noProof/>
                <w:webHidden/>
              </w:rPr>
              <w:fldChar w:fldCharType="end"/>
            </w:r>
          </w:hyperlink>
        </w:p>
        <w:p w14:paraId="4D7AD895" w14:textId="3BD68EC2"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17" w:history="1">
            <w:r w:rsidR="000C32E9" w:rsidRPr="00953262">
              <w:rPr>
                <w:rStyle w:val="Hyperlink"/>
                <w:rFonts w:asciiTheme="majorHAnsi" w:hAnsiTheme="majorHAnsi"/>
                <w:noProof/>
              </w:rPr>
              <w:t>PRESCRIPTION MEDICATION ADMINISTRATION</w:t>
            </w:r>
            <w:r w:rsidR="000C32E9">
              <w:rPr>
                <w:noProof/>
                <w:webHidden/>
              </w:rPr>
              <w:tab/>
            </w:r>
            <w:r w:rsidR="000C32E9">
              <w:rPr>
                <w:noProof/>
                <w:webHidden/>
              </w:rPr>
              <w:fldChar w:fldCharType="begin"/>
            </w:r>
            <w:r w:rsidR="000C32E9">
              <w:rPr>
                <w:noProof/>
                <w:webHidden/>
              </w:rPr>
              <w:instrText xml:space="preserve"> PAGEREF _Toc489860417 \h </w:instrText>
            </w:r>
            <w:r w:rsidR="000C32E9">
              <w:rPr>
                <w:noProof/>
                <w:webHidden/>
              </w:rPr>
            </w:r>
            <w:r w:rsidR="000C32E9">
              <w:rPr>
                <w:noProof/>
                <w:webHidden/>
              </w:rPr>
              <w:fldChar w:fldCharType="separate"/>
            </w:r>
            <w:r w:rsidR="00826DCE">
              <w:rPr>
                <w:noProof/>
                <w:webHidden/>
              </w:rPr>
              <w:t>15</w:t>
            </w:r>
            <w:r w:rsidR="000C32E9">
              <w:rPr>
                <w:noProof/>
                <w:webHidden/>
              </w:rPr>
              <w:fldChar w:fldCharType="end"/>
            </w:r>
          </w:hyperlink>
        </w:p>
        <w:p w14:paraId="7CD3BA6C" w14:textId="084ADC38"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18" w:history="1">
            <w:r w:rsidR="000C32E9" w:rsidRPr="00953262">
              <w:rPr>
                <w:rStyle w:val="Hyperlink"/>
                <w:rFonts w:asciiTheme="majorHAnsi" w:hAnsiTheme="majorHAnsi"/>
                <w:noProof/>
              </w:rPr>
              <w:t>OVER THE COUNTER MEDICATION ADMINISTRATION</w:t>
            </w:r>
            <w:r w:rsidR="000C32E9">
              <w:rPr>
                <w:noProof/>
                <w:webHidden/>
              </w:rPr>
              <w:tab/>
            </w:r>
            <w:r w:rsidR="000C32E9">
              <w:rPr>
                <w:noProof/>
                <w:webHidden/>
              </w:rPr>
              <w:fldChar w:fldCharType="begin"/>
            </w:r>
            <w:r w:rsidR="000C32E9">
              <w:rPr>
                <w:noProof/>
                <w:webHidden/>
              </w:rPr>
              <w:instrText xml:space="preserve"> PAGEREF _Toc489860418 \h </w:instrText>
            </w:r>
            <w:r w:rsidR="000C32E9">
              <w:rPr>
                <w:noProof/>
                <w:webHidden/>
              </w:rPr>
            </w:r>
            <w:r w:rsidR="000C32E9">
              <w:rPr>
                <w:noProof/>
                <w:webHidden/>
              </w:rPr>
              <w:fldChar w:fldCharType="separate"/>
            </w:r>
            <w:r w:rsidR="00826DCE">
              <w:rPr>
                <w:noProof/>
                <w:webHidden/>
              </w:rPr>
              <w:t>16</w:t>
            </w:r>
            <w:r w:rsidR="000C32E9">
              <w:rPr>
                <w:noProof/>
                <w:webHidden/>
              </w:rPr>
              <w:fldChar w:fldCharType="end"/>
            </w:r>
          </w:hyperlink>
        </w:p>
        <w:p w14:paraId="61A3A975" w14:textId="0032CCCA"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19" w:history="1">
            <w:r w:rsidR="000C32E9" w:rsidRPr="00953262">
              <w:rPr>
                <w:rStyle w:val="Hyperlink"/>
                <w:rFonts w:asciiTheme="majorHAnsi" w:eastAsiaTheme="minorHAnsi" w:hAnsiTheme="majorHAnsi"/>
                <w:noProof/>
              </w:rPr>
              <w:t>EMPLOYEE TRAINING PROGRAM</w:t>
            </w:r>
            <w:r w:rsidR="000C32E9">
              <w:rPr>
                <w:noProof/>
                <w:webHidden/>
              </w:rPr>
              <w:tab/>
            </w:r>
            <w:r w:rsidR="000C32E9">
              <w:rPr>
                <w:noProof/>
                <w:webHidden/>
              </w:rPr>
              <w:fldChar w:fldCharType="begin"/>
            </w:r>
            <w:r w:rsidR="000C32E9">
              <w:rPr>
                <w:noProof/>
                <w:webHidden/>
              </w:rPr>
              <w:instrText xml:space="preserve"> PAGEREF _Toc489860419 \h </w:instrText>
            </w:r>
            <w:r w:rsidR="000C32E9">
              <w:rPr>
                <w:noProof/>
                <w:webHidden/>
              </w:rPr>
            </w:r>
            <w:r w:rsidR="000C32E9">
              <w:rPr>
                <w:noProof/>
                <w:webHidden/>
              </w:rPr>
              <w:fldChar w:fldCharType="separate"/>
            </w:r>
            <w:r w:rsidR="00826DCE">
              <w:rPr>
                <w:noProof/>
                <w:webHidden/>
              </w:rPr>
              <w:t>16</w:t>
            </w:r>
            <w:r w:rsidR="000C32E9">
              <w:rPr>
                <w:noProof/>
                <w:webHidden/>
              </w:rPr>
              <w:fldChar w:fldCharType="end"/>
            </w:r>
          </w:hyperlink>
        </w:p>
        <w:p w14:paraId="5EA8E0D1" w14:textId="386B3E56"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20" w:history="1">
            <w:r w:rsidR="000C32E9" w:rsidRPr="00953262">
              <w:rPr>
                <w:rStyle w:val="Hyperlink"/>
                <w:rFonts w:asciiTheme="majorHAnsi" w:hAnsiTheme="majorHAnsi"/>
                <w:noProof/>
              </w:rPr>
              <w:t>SELF CARE</w:t>
            </w:r>
            <w:r w:rsidR="000C32E9">
              <w:rPr>
                <w:noProof/>
                <w:webHidden/>
              </w:rPr>
              <w:tab/>
            </w:r>
            <w:r w:rsidR="000C32E9">
              <w:rPr>
                <w:noProof/>
                <w:webHidden/>
              </w:rPr>
              <w:fldChar w:fldCharType="begin"/>
            </w:r>
            <w:r w:rsidR="000C32E9">
              <w:rPr>
                <w:noProof/>
                <w:webHidden/>
              </w:rPr>
              <w:instrText xml:space="preserve"> PAGEREF _Toc489860420 \h </w:instrText>
            </w:r>
            <w:r w:rsidR="000C32E9">
              <w:rPr>
                <w:noProof/>
                <w:webHidden/>
              </w:rPr>
            </w:r>
            <w:r w:rsidR="000C32E9">
              <w:rPr>
                <w:noProof/>
                <w:webHidden/>
              </w:rPr>
              <w:fldChar w:fldCharType="separate"/>
            </w:r>
            <w:r w:rsidR="00826DCE">
              <w:rPr>
                <w:noProof/>
                <w:webHidden/>
              </w:rPr>
              <w:t>16</w:t>
            </w:r>
            <w:r w:rsidR="000C32E9">
              <w:rPr>
                <w:noProof/>
                <w:webHidden/>
              </w:rPr>
              <w:fldChar w:fldCharType="end"/>
            </w:r>
          </w:hyperlink>
        </w:p>
        <w:p w14:paraId="0FC5A0AC" w14:textId="7EA562FD"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21" w:history="1">
            <w:r w:rsidR="000C32E9" w:rsidRPr="00953262">
              <w:rPr>
                <w:rStyle w:val="Hyperlink"/>
                <w:rFonts w:asciiTheme="majorHAnsi" w:hAnsiTheme="majorHAnsi"/>
                <w:noProof/>
              </w:rPr>
              <w:t>FOOD SERVICES</w:t>
            </w:r>
            <w:r w:rsidR="000C32E9">
              <w:rPr>
                <w:noProof/>
                <w:webHidden/>
              </w:rPr>
              <w:tab/>
            </w:r>
            <w:r w:rsidR="000C32E9">
              <w:rPr>
                <w:noProof/>
                <w:webHidden/>
              </w:rPr>
              <w:fldChar w:fldCharType="begin"/>
            </w:r>
            <w:r w:rsidR="000C32E9">
              <w:rPr>
                <w:noProof/>
                <w:webHidden/>
              </w:rPr>
              <w:instrText xml:space="preserve"> PAGEREF _Toc489860421 \h </w:instrText>
            </w:r>
            <w:r w:rsidR="000C32E9">
              <w:rPr>
                <w:noProof/>
                <w:webHidden/>
              </w:rPr>
            </w:r>
            <w:r w:rsidR="000C32E9">
              <w:rPr>
                <w:noProof/>
                <w:webHidden/>
              </w:rPr>
              <w:fldChar w:fldCharType="separate"/>
            </w:r>
            <w:r w:rsidR="00826DCE">
              <w:rPr>
                <w:noProof/>
                <w:webHidden/>
              </w:rPr>
              <w:t>16</w:t>
            </w:r>
            <w:r w:rsidR="000C32E9">
              <w:rPr>
                <w:noProof/>
                <w:webHidden/>
              </w:rPr>
              <w:fldChar w:fldCharType="end"/>
            </w:r>
          </w:hyperlink>
        </w:p>
        <w:p w14:paraId="2BB1ABCB" w14:textId="3382D2A5"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22" w:history="1">
            <w:r w:rsidR="000C32E9" w:rsidRPr="00953262">
              <w:rPr>
                <w:rStyle w:val="Hyperlink"/>
                <w:rFonts w:asciiTheme="majorHAnsi" w:hAnsiTheme="majorHAnsi"/>
                <w:noProof/>
              </w:rPr>
              <w:t>ATTENDANCE</w:t>
            </w:r>
            <w:r w:rsidR="000C32E9">
              <w:rPr>
                <w:noProof/>
                <w:webHidden/>
              </w:rPr>
              <w:tab/>
            </w:r>
            <w:r w:rsidR="000C32E9">
              <w:rPr>
                <w:noProof/>
                <w:webHidden/>
              </w:rPr>
              <w:fldChar w:fldCharType="begin"/>
            </w:r>
            <w:r w:rsidR="000C32E9">
              <w:rPr>
                <w:noProof/>
                <w:webHidden/>
              </w:rPr>
              <w:instrText xml:space="preserve"> PAGEREF _Toc489860422 \h </w:instrText>
            </w:r>
            <w:r w:rsidR="000C32E9">
              <w:rPr>
                <w:noProof/>
                <w:webHidden/>
              </w:rPr>
            </w:r>
            <w:r w:rsidR="000C32E9">
              <w:rPr>
                <w:noProof/>
                <w:webHidden/>
              </w:rPr>
              <w:fldChar w:fldCharType="separate"/>
            </w:r>
            <w:r w:rsidR="00826DCE">
              <w:rPr>
                <w:noProof/>
                <w:webHidden/>
              </w:rPr>
              <w:t>17</w:t>
            </w:r>
            <w:r w:rsidR="000C32E9">
              <w:rPr>
                <w:noProof/>
                <w:webHidden/>
              </w:rPr>
              <w:fldChar w:fldCharType="end"/>
            </w:r>
          </w:hyperlink>
        </w:p>
        <w:p w14:paraId="5A186542" w14:textId="3D87144F"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23" w:history="1">
            <w:r w:rsidR="000C32E9" w:rsidRPr="00953262">
              <w:rPr>
                <w:rStyle w:val="Hyperlink"/>
                <w:rFonts w:asciiTheme="majorHAnsi" w:hAnsiTheme="majorHAnsi"/>
                <w:noProof/>
              </w:rPr>
              <w:t>TARDINESS</w:t>
            </w:r>
            <w:r w:rsidR="000C32E9">
              <w:rPr>
                <w:noProof/>
                <w:webHidden/>
              </w:rPr>
              <w:tab/>
            </w:r>
            <w:r w:rsidR="000C32E9">
              <w:rPr>
                <w:noProof/>
                <w:webHidden/>
              </w:rPr>
              <w:fldChar w:fldCharType="begin"/>
            </w:r>
            <w:r w:rsidR="000C32E9">
              <w:rPr>
                <w:noProof/>
                <w:webHidden/>
              </w:rPr>
              <w:instrText xml:space="preserve"> PAGEREF _Toc489860423 \h </w:instrText>
            </w:r>
            <w:r w:rsidR="000C32E9">
              <w:rPr>
                <w:noProof/>
                <w:webHidden/>
              </w:rPr>
            </w:r>
            <w:r w:rsidR="000C32E9">
              <w:rPr>
                <w:noProof/>
                <w:webHidden/>
              </w:rPr>
              <w:fldChar w:fldCharType="separate"/>
            </w:r>
            <w:r w:rsidR="00826DCE">
              <w:rPr>
                <w:noProof/>
                <w:webHidden/>
              </w:rPr>
              <w:t>17</w:t>
            </w:r>
            <w:r w:rsidR="000C32E9">
              <w:rPr>
                <w:noProof/>
                <w:webHidden/>
              </w:rPr>
              <w:fldChar w:fldCharType="end"/>
            </w:r>
          </w:hyperlink>
        </w:p>
        <w:p w14:paraId="74F17EFF" w14:textId="0E7CECCE"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24" w:history="1">
            <w:r w:rsidR="000C32E9" w:rsidRPr="00953262">
              <w:rPr>
                <w:rStyle w:val="Hyperlink"/>
                <w:rFonts w:asciiTheme="majorHAnsi" w:hAnsiTheme="majorHAnsi"/>
                <w:noProof/>
              </w:rPr>
              <w:t>ILLNESS</w:t>
            </w:r>
            <w:r w:rsidR="000C32E9">
              <w:rPr>
                <w:noProof/>
                <w:webHidden/>
              </w:rPr>
              <w:tab/>
            </w:r>
            <w:r w:rsidR="000C32E9">
              <w:rPr>
                <w:noProof/>
                <w:webHidden/>
              </w:rPr>
              <w:fldChar w:fldCharType="begin"/>
            </w:r>
            <w:r w:rsidR="000C32E9">
              <w:rPr>
                <w:noProof/>
                <w:webHidden/>
              </w:rPr>
              <w:instrText xml:space="preserve"> PAGEREF _Toc489860424 \h </w:instrText>
            </w:r>
            <w:r w:rsidR="000C32E9">
              <w:rPr>
                <w:noProof/>
                <w:webHidden/>
              </w:rPr>
            </w:r>
            <w:r w:rsidR="000C32E9">
              <w:rPr>
                <w:noProof/>
                <w:webHidden/>
              </w:rPr>
              <w:fldChar w:fldCharType="separate"/>
            </w:r>
            <w:r w:rsidR="00826DCE">
              <w:rPr>
                <w:noProof/>
                <w:webHidden/>
              </w:rPr>
              <w:t>17</w:t>
            </w:r>
            <w:r w:rsidR="000C32E9">
              <w:rPr>
                <w:noProof/>
                <w:webHidden/>
              </w:rPr>
              <w:fldChar w:fldCharType="end"/>
            </w:r>
          </w:hyperlink>
        </w:p>
        <w:p w14:paraId="6FA1FDA9" w14:textId="20269906"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25" w:history="1">
            <w:r w:rsidR="000C32E9" w:rsidRPr="00953262">
              <w:rPr>
                <w:rStyle w:val="Hyperlink"/>
                <w:rFonts w:asciiTheme="majorHAnsi" w:hAnsiTheme="majorHAnsi"/>
                <w:noProof/>
              </w:rPr>
              <w:t>TRANSPORTATION</w:t>
            </w:r>
            <w:r w:rsidR="000C32E9">
              <w:rPr>
                <w:noProof/>
                <w:webHidden/>
              </w:rPr>
              <w:tab/>
            </w:r>
            <w:r w:rsidR="000C32E9">
              <w:rPr>
                <w:noProof/>
                <w:webHidden/>
              </w:rPr>
              <w:fldChar w:fldCharType="begin"/>
            </w:r>
            <w:r w:rsidR="000C32E9">
              <w:rPr>
                <w:noProof/>
                <w:webHidden/>
              </w:rPr>
              <w:instrText xml:space="preserve"> PAGEREF _Toc489860425 \h </w:instrText>
            </w:r>
            <w:r w:rsidR="000C32E9">
              <w:rPr>
                <w:noProof/>
                <w:webHidden/>
              </w:rPr>
            </w:r>
            <w:r w:rsidR="000C32E9">
              <w:rPr>
                <w:noProof/>
                <w:webHidden/>
              </w:rPr>
              <w:fldChar w:fldCharType="separate"/>
            </w:r>
            <w:r w:rsidR="00826DCE">
              <w:rPr>
                <w:noProof/>
                <w:webHidden/>
              </w:rPr>
              <w:t>18</w:t>
            </w:r>
            <w:r w:rsidR="000C32E9">
              <w:rPr>
                <w:noProof/>
                <w:webHidden/>
              </w:rPr>
              <w:fldChar w:fldCharType="end"/>
            </w:r>
          </w:hyperlink>
        </w:p>
        <w:p w14:paraId="348D3481" w14:textId="5AE9D3DA"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26" w:history="1">
            <w:r w:rsidR="000C32E9" w:rsidRPr="00953262">
              <w:rPr>
                <w:rStyle w:val="Hyperlink"/>
                <w:rFonts w:asciiTheme="majorHAnsi" w:hAnsiTheme="majorHAnsi"/>
                <w:noProof/>
              </w:rPr>
              <w:t>ALTERNATE TRANSPORTATION</w:t>
            </w:r>
            <w:r w:rsidR="000C32E9">
              <w:rPr>
                <w:noProof/>
                <w:webHidden/>
              </w:rPr>
              <w:tab/>
            </w:r>
            <w:r w:rsidR="000C32E9">
              <w:rPr>
                <w:noProof/>
                <w:webHidden/>
              </w:rPr>
              <w:fldChar w:fldCharType="begin"/>
            </w:r>
            <w:r w:rsidR="000C32E9">
              <w:rPr>
                <w:noProof/>
                <w:webHidden/>
              </w:rPr>
              <w:instrText xml:space="preserve"> PAGEREF _Toc489860426 \h </w:instrText>
            </w:r>
            <w:r w:rsidR="000C32E9">
              <w:rPr>
                <w:noProof/>
                <w:webHidden/>
              </w:rPr>
            </w:r>
            <w:r w:rsidR="000C32E9">
              <w:rPr>
                <w:noProof/>
                <w:webHidden/>
              </w:rPr>
              <w:fldChar w:fldCharType="separate"/>
            </w:r>
            <w:r w:rsidR="00826DCE">
              <w:rPr>
                <w:noProof/>
                <w:webHidden/>
              </w:rPr>
              <w:t>18</w:t>
            </w:r>
            <w:r w:rsidR="000C32E9">
              <w:rPr>
                <w:noProof/>
                <w:webHidden/>
              </w:rPr>
              <w:fldChar w:fldCharType="end"/>
            </w:r>
          </w:hyperlink>
        </w:p>
        <w:p w14:paraId="2824194C" w14:textId="2FBDF863" w:rsidR="000C32E9" w:rsidRDefault="00CA7668">
          <w:pPr>
            <w:pStyle w:val="TOC1"/>
            <w:tabs>
              <w:tab w:val="right" w:leader="dot" w:pos="9350"/>
            </w:tabs>
            <w:rPr>
              <w:rStyle w:val="Hyperlink"/>
              <w:noProof/>
            </w:rPr>
          </w:pPr>
          <w:hyperlink w:anchor="_Toc489860427" w:history="1">
            <w:r w:rsidR="000C32E9" w:rsidRPr="00953262">
              <w:rPr>
                <w:rStyle w:val="Hyperlink"/>
                <w:rFonts w:asciiTheme="majorHAnsi" w:hAnsiTheme="majorHAnsi"/>
                <w:noProof/>
              </w:rPr>
              <w:t>OFF PREMISES ACTIVITIES</w:t>
            </w:r>
            <w:r w:rsidR="000C32E9">
              <w:rPr>
                <w:noProof/>
                <w:webHidden/>
              </w:rPr>
              <w:tab/>
            </w:r>
            <w:r w:rsidR="000C32E9">
              <w:rPr>
                <w:noProof/>
                <w:webHidden/>
              </w:rPr>
              <w:fldChar w:fldCharType="begin"/>
            </w:r>
            <w:r w:rsidR="000C32E9">
              <w:rPr>
                <w:noProof/>
                <w:webHidden/>
              </w:rPr>
              <w:instrText xml:space="preserve"> PAGEREF _Toc489860427 \h </w:instrText>
            </w:r>
            <w:r w:rsidR="000C32E9">
              <w:rPr>
                <w:noProof/>
                <w:webHidden/>
              </w:rPr>
            </w:r>
            <w:r w:rsidR="000C32E9">
              <w:rPr>
                <w:noProof/>
                <w:webHidden/>
              </w:rPr>
              <w:fldChar w:fldCharType="separate"/>
            </w:r>
            <w:r w:rsidR="00826DCE">
              <w:rPr>
                <w:noProof/>
                <w:webHidden/>
              </w:rPr>
              <w:t>18</w:t>
            </w:r>
            <w:r w:rsidR="000C32E9">
              <w:rPr>
                <w:noProof/>
                <w:webHidden/>
              </w:rPr>
              <w:fldChar w:fldCharType="end"/>
            </w:r>
          </w:hyperlink>
        </w:p>
        <w:p w14:paraId="09A0B7D7" w14:textId="4DF1038D" w:rsidR="000C32E9" w:rsidRPr="000C32E9" w:rsidRDefault="000C32E9" w:rsidP="000C32E9">
          <w:pPr>
            <w:rPr>
              <w:rFonts w:eastAsiaTheme="minorEastAsia"/>
            </w:rPr>
          </w:pPr>
          <w:r>
            <w:rPr>
              <w:rFonts w:asciiTheme="majorHAnsi" w:eastAsiaTheme="minorEastAsia" w:hAnsiTheme="majorHAnsi" w:cstheme="majorHAnsi"/>
            </w:rPr>
            <w:t>SCHOOL CRISIS MANAGEMENT PLAN</w:t>
          </w:r>
          <w:r>
            <w:rPr>
              <w:rFonts w:eastAsiaTheme="minorEastAsia"/>
            </w:rPr>
            <w:t>…………………………………………………………………………………19</w:t>
          </w:r>
        </w:p>
        <w:p w14:paraId="0BEB49AF" w14:textId="5085E8C5"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28" w:history="1">
            <w:r w:rsidR="000C32E9" w:rsidRPr="00953262">
              <w:rPr>
                <w:rStyle w:val="Hyperlink"/>
                <w:rFonts w:asciiTheme="majorHAnsi" w:hAnsiTheme="majorHAnsi"/>
                <w:noProof/>
              </w:rPr>
              <w:t>FEES</w:t>
            </w:r>
            <w:r w:rsidR="000C32E9">
              <w:rPr>
                <w:noProof/>
                <w:webHidden/>
              </w:rPr>
              <w:tab/>
            </w:r>
            <w:r w:rsidR="000C32E9">
              <w:rPr>
                <w:noProof/>
                <w:webHidden/>
              </w:rPr>
              <w:fldChar w:fldCharType="begin"/>
            </w:r>
            <w:r w:rsidR="000C32E9">
              <w:rPr>
                <w:noProof/>
                <w:webHidden/>
              </w:rPr>
              <w:instrText xml:space="preserve"> PAGEREF _Toc489860428 \h </w:instrText>
            </w:r>
            <w:r w:rsidR="000C32E9">
              <w:rPr>
                <w:noProof/>
                <w:webHidden/>
              </w:rPr>
            </w:r>
            <w:r w:rsidR="000C32E9">
              <w:rPr>
                <w:noProof/>
                <w:webHidden/>
              </w:rPr>
              <w:fldChar w:fldCharType="separate"/>
            </w:r>
            <w:r w:rsidR="00826DCE">
              <w:rPr>
                <w:noProof/>
                <w:webHidden/>
              </w:rPr>
              <w:t>19</w:t>
            </w:r>
            <w:r w:rsidR="000C32E9">
              <w:rPr>
                <w:noProof/>
                <w:webHidden/>
              </w:rPr>
              <w:fldChar w:fldCharType="end"/>
            </w:r>
          </w:hyperlink>
        </w:p>
        <w:p w14:paraId="5C768694" w14:textId="74646BA7"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29" w:history="1">
            <w:r w:rsidR="000C32E9" w:rsidRPr="00953262">
              <w:rPr>
                <w:rStyle w:val="Hyperlink"/>
                <w:rFonts w:asciiTheme="majorHAnsi" w:hAnsiTheme="majorHAnsi"/>
                <w:noProof/>
              </w:rPr>
              <w:t>CANCELLATION POLICY</w:t>
            </w:r>
            <w:r w:rsidR="000C32E9">
              <w:rPr>
                <w:noProof/>
                <w:webHidden/>
              </w:rPr>
              <w:tab/>
            </w:r>
            <w:r w:rsidR="000C32E9">
              <w:rPr>
                <w:noProof/>
                <w:webHidden/>
              </w:rPr>
              <w:fldChar w:fldCharType="begin"/>
            </w:r>
            <w:r w:rsidR="000C32E9">
              <w:rPr>
                <w:noProof/>
                <w:webHidden/>
              </w:rPr>
              <w:instrText xml:space="preserve"> PAGEREF _Toc489860429 \h </w:instrText>
            </w:r>
            <w:r w:rsidR="000C32E9">
              <w:rPr>
                <w:noProof/>
                <w:webHidden/>
              </w:rPr>
            </w:r>
            <w:r w:rsidR="000C32E9">
              <w:rPr>
                <w:noProof/>
                <w:webHidden/>
              </w:rPr>
              <w:fldChar w:fldCharType="separate"/>
            </w:r>
            <w:r w:rsidR="00826DCE">
              <w:rPr>
                <w:noProof/>
                <w:webHidden/>
              </w:rPr>
              <w:t>19</w:t>
            </w:r>
            <w:r w:rsidR="000C32E9">
              <w:rPr>
                <w:noProof/>
                <w:webHidden/>
              </w:rPr>
              <w:fldChar w:fldCharType="end"/>
            </w:r>
          </w:hyperlink>
        </w:p>
        <w:p w14:paraId="4A15CAF5" w14:textId="765ABD89"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30" w:history="1">
            <w:r w:rsidR="000C32E9" w:rsidRPr="00953262">
              <w:rPr>
                <w:rStyle w:val="Hyperlink"/>
                <w:rFonts w:asciiTheme="majorHAnsi" w:hAnsiTheme="majorHAnsi"/>
                <w:noProof/>
              </w:rPr>
              <w:t>ABUSE OR NEGLECT</w:t>
            </w:r>
            <w:r w:rsidR="000C32E9">
              <w:rPr>
                <w:noProof/>
                <w:webHidden/>
              </w:rPr>
              <w:tab/>
            </w:r>
            <w:r w:rsidR="000C32E9">
              <w:rPr>
                <w:noProof/>
                <w:webHidden/>
              </w:rPr>
              <w:fldChar w:fldCharType="begin"/>
            </w:r>
            <w:r w:rsidR="000C32E9">
              <w:rPr>
                <w:noProof/>
                <w:webHidden/>
              </w:rPr>
              <w:instrText xml:space="preserve"> PAGEREF _Toc489860430 \h </w:instrText>
            </w:r>
            <w:r w:rsidR="000C32E9">
              <w:rPr>
                <w:noProof/>
                <w:webHidden/>
              </w:rPr>
            </w:r>
            <w:r w:rsidR="000C32E9">
              <w:rPr>
                <w:noProof/>
                <w:webHidden/>
              </w:rPr>
              <w:fldChar w:fldCharType="separate"/>
            </w:r>
            <w:r w:rsidR="00826DCE">
              <w:rPr>
                <w:noProof/>
                <w:webHidden/>
              </w:rPr>
              <w:t>20</w:t>
            </w:r>
            <w:r w:rsidR="000C32E9">
              <w:rPr>
                <w:noProof/>
                <w:webHidden/>
              </w:rPr>
              <w:fldChar w:fldCharType="end"/>
            </w:r>
          </w:hyperlink>
        </w:p>
        <w:p w14:paraId="4118081F" w14:textId="5A07221C"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31" w:history="1">
            <w:r w:rsidR="000C32E9" w:rsidRPr="00953262">
              <w:rPr>
                <w:rStyle w:val="Hyperlink"/>
                <w:rFonts w:asciiTheme="majorHAnsi" w:hAnsiTheme="majorHAnsi"/>
                <w:noProof/>
              </w:rPr>
              <w:t>SAFETY CONTRACT</w:t>
            </w:r>
            <w:r w:rsidR="000C32E9">
              <w:rPr>
                <w:noProof/>
                <w:webHidden/>
              </w:rPr>
              <w:tab/>
            </w:r>
            <w:r w:rsidR="000C32E9">
              <w:rPr>
                <w:noProof/>
                <w:webHidden/>
              </w:rPr>
              <w:fldChar w:fldCharType="begin"/>
            </w:r>
            <w:r w:rsidR="000C32E9">
              <w:rPr>
                <w:noProof/>
                <w:webHidden/>
              </w:rPr>
              <w:instrText xml:space="preserve"> PAGEREF _Toc489860431 \h </w:instrText>
            </w:r>
            <w:r w:rsidR="000C32E9">
              <w:rPr>
                <w:noProof/>
                <w:webHidden/>
              </w:rPr>
            </w:r>
            <w:r w:rsidR="000C32E9">
              <w:rPr>
                <w:noProof/>
                <w:webHidden/>
              </w:rPr>
              <w:fldChar w:fldCharType="separate"/>
            </w:r>
            <w:r w:rsidR="00826DCE">
              <w:rPr>
                <w:noProof/>
                <w:webHidden/>
              </w:rPr>
              <w:t>22</w:t>
            </w:r>
            <w:r w:rsidR="000C32E9">
              <w:rPr>
                <w:noProof/>
                <w:webHidden/>
              </w:rPr>
              <w:fldChar w:fldCharType="end"/>
            </w:r>
          </w:hyperlink>
        </w:p>
        <w:p w14:paraId="51FC7569" w14:textId="48D17D3D"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32" w:history="1">
            <w:r w:rsidR="000C32E9" w:rsidRPr="00953262">
              <w:rPr>
                <w:rStyle w:val="Hyperlink"/>
                <w:rFonts w:asciiTheme="majorHAnsi" w:hAnsiTheme="majorHAnsi"/>
                <w:noProof/>
              </w:rPr>
              <w:t>GATEWAY PRIVATE SCHOO;</w:t>
            </w:r>
            <w:r w:rsidR="000C32E9">
              <w:rPr>
                <w:noProof/>
                <w:webHidden/>
              </w:rPr>
              <w:tab/>
            </w:r>
            <w:r w:rsidR="000C32E9">
              <w:rPr>
                <w:noProof/>
                <w:webHidden/>
              </w:rPr>
              <w:fldChar w:fldCharType="begin"/>
            </w:r>
            <w:r w:rsidR="000C32E9">
              <w:rPr>
                <w:noProof/>
                <w:webHidden/>
              </w:rPr>
              <w:instrText xml:space="preserve"> PAGEREF _Toc489860432 \h </w:instrText>
            </w:r>
            <w:r w:rsidR="000C32E9">
              <w:rPr>
                <w:noProof/>
                <w:webHidden/>
              </w:rPr>
            </w:r>
            <w:r w:rsidR="000C32E9">
              <w:rPr>
                <w:noProof/>
                <w:webHidden/>
              </w:rPr>
              <w:fldChar w:fldCharType="separate"/>
            </w:r>
            <w:r w:rsidR="00826DCE">
              <w:rPr>
                <w:noProof/>
                <w:webHidden/>
              </w:rPr>
              <w:t>23</w:t>
            </w:r>
            <w:r w:rsidR="000C32E9">
              <w:rPr>
                <w:noProof/>
                <w:webHidden/>
              </w:rPr>
              <w:fldChar w:fldCharType="end"/>
            </w:r>
          </w:hyperlink>
        </w:p>
        <w:p w14:paraId="5D31296A" w14:textId="4CB9313C" w:rsidR="000C32E9" w:rsidRDefault="00CA7668">
          <w:pPr>
            <w:pStyle w:val="TOC1"/>
            <w:tabs>
              <w:tab w:val="right" w:leader="dot" w:pos="9350"/>
            </w:tabs>
            <w:rPr>
              <w:rFonts w:asciiTheme="minorHAnsi" w:eastAsiaTheme="minorEastAsia" w:hAnsiTheme="minorHAnsi" w:cstheme="minorBidi"/>
              <w:noProof/>
              <w:sz w:val="22"/>
              <w:szCs w:val="22"/>
            </w:rPr>
          </w:pPr>
          <w:hyperlink w:anchor="_Toc489860433" w:history="1">
            <w:r w:rsidR="000C32E9" w:rsidRPr="00953262">
              <w:rPr>
                <w:rStyle w:val="Hyperlink"/>
                <w:rFonts w:asciiTheme="majorHAnsi" w:hAnsiTheme="majorHAnsi"/>
                <w:noProof/>
              </w:rPr>
              <w:t>POLICY ACKNOWLEDGEMENT</w:t>
            </w:r>
            <w:r w:rsidR="000C32E9">
              <w:rPr>
                <w:noProof/>
                <w:webHidden/>
              </w:rPr>
              <w:tab/>
            </w:r>
            <w:r w:rsidR="000C32E9">
              <w:rPr>
                <w:noProof/>
                <w:webHidden/>
              </w:rPr>
              <w:fldChar w:fldCharType="begin"/>
            </w:r>
            <w:r w:rsidR="000C32E9">
              <w:rPr>
                <w:noProof/>
                <w:webHidden/>
              </w:rPr>
              <w:instrText xml:space="preserve"> PAGEREF _Toc489860433 \h </w:instrText>
            </w:r>
            <w:r w:rsidR="000C32E9">
              <w:rPr>
                <w:noProof/>
                <w:webHidden/>
              </w:rPr>
            </w:r>
            <w:r w:rsidR="000C32E9">
              <w:rPr>
                <w:noProof/>
                <w:webHidden/>
              </w:rPr>
              <w:fldChar w:fldCharType="separate"/>
            </w:r>
            <w:r w:rsidR="00826DCE">
              <w:rPr>
                <w:noProof/>
                <w:webHidden/>
              </w:rPr>
              <w:t>23</w:t>
            </w:r>
            <w:r w:rsidR="000C32E9">
              <w:rPr>
                <w:noProof/>
                <w:webHidden/>
              </w:rPr>
              <w:fldChar w:fldCharType="end"/>
            </w:r>
          </w:hyperlink>
        </w:p>
        <w:p w14:paraId="56F0A754" w14:textId="4E9CF400" w:rsidR="00582ABA" w:rsidRDefault="0008682C" w:rsidP="00582ABA">
          <w:r>
            <w:rPr>
              <w:rFonts w:asciiTheme="majorHAnsi" w:hAnsiTheme="majorHAnsi"/>
              <w:bCs/>
              <w:noProof/>
              <w:sz w:val="24"/>
              <w:szCs w:val="24"/>
            </w:rPr>
            <w:fldChar w:fldCharType="end"/>
          </w:r>
        </w:p>
      </w:sdtContent>
    </w:sdt>
    <w:p w14:paraId="69503547" w14:textId="77777777" w:rsidR="00582ABA" w:rsidRDefault="00582ABA" w:rsidP="00582ABA">
      <w:pPr>
        <w:pStyle w:val="Heading1"/>
        <w:rPr>
          <w:rFonts w:asciiTheme="majorHAnsi" w:hAnsiTheme="majorHAnsi"/>
          <w:b w:val="0"/>
          <w:sz w:val="24"/>
          <w:szCs w:val="24"/>
        </w:rPr>
      </w:pPr>
    </w:p>
    <w:p w14:paraId="4518D6FC" w14:textId="77777777" w:rsidR="00582ABA" w:rsidRDefault="00582ABA" w:rsidP="00582ABA"/>
    <w:p w14:paraId="64FC547E" w14:textId="77777777" w:rsidR="00582ABA" w:rsidRDefault="00582ABA" w:rsidP="00582ABA"/>
    <w:p w14:paraId="3F424289" w14:textId="77777777" w:rsidR="00582ABA" w:rsidRDefault="00582ABA" w:rsidP="00582ABA"/>
    <w:p w14:paraId="6BFF56A9" w14:textId="77777777" w:rsidR="00582ABA" w:rsidRDefault="00582ABA" w:rsidP="00582ABA"/>
    <w:p w14:paraId="3DAC89E1" w14:textId="77777777" w:rsidR="00582ABA" w:rsidRDefault="00582ABA" w:rsidP="00582ABA"/>
    <w:p w14:paraId="1F325994" w14:textId="77777777" w:rsidR="00582ABA" w:rsidRDefault="00582ABA" w:rsidP="00582ABA"/>
    <w:p w14:paraId="69A33843" w14:textId="77777777" w:rsidR="00582ABA" w:rsidRDefault="00582ABA" w:rsidP="00582ABA"/>
    <w:p w14:paraId="35B256B4" w14:textId="77777777" w:rsidR="00582ABA" w:rsidRDefault="00582ABA" w:rsidP="00582ABA"/>
    <w:p w14:paraId="15B5149B" w14:textId="77777777" w:rsidR="00582ABA" w:rsidRDefault="00582ABA" w:rsidP="00582ABA"/>
    <w:p w14:paraId="5EE43049" w14:textId="77777777" w:rsidR="00582ABA" w:rsidRDefault="00582ABA" w:rsidP="00582ABA"/>
    <w:p w14:paraId="731D4046" w14:textId="77777777" w:rsidR="00582ABA" w:rsidRDefault="00582ABA" w:rsidP="00582ABA"/>
    <w:p w14:paraId="4437C2E1" w14:textId="77777777" w:rsidR="00582ABA" w:rsidRDefault="00582ABA" w:rsidP="00582ABA"/>
    <w:p w14:paraId="2A3BF88C" w14:textId="77777777" w:rsidR="00582ABA" w:rsidRDefault="00582ABA" w:rsidP="00582ABA"/>
    <w:p w14:paraId="59BADF49" w14:textId="77777777" w:rsidR="00582ABA" w:rsidRDefault="00582ABA" w:rsidP="00582ABA"/>
    <w:p w14:paraId="7114D7D9" w14:textId="77777777" w:rsidR="00582ABA" w:rsidRDefault="00582ABA" w:rsidP="00582ABA"/>
    <w:p w14:paraId="47A981FD" w14:textId="77777777" w:rsidR="00582ABA" w:rsidRDefault="00582ABA" w:rsidP="00582ABA"/>
    <w:p w14:paraId="4CEC9EF3" w14:textId="77777777" w:rsidR="00582ABA" w:rsidRDefault="00582ABA" w:rsidP="00582ABA"/>
    <w:p w14:paraId="2C9ABA87" w14:textId="77777777" w:rsidR="00582ABA" w:rsidRDefault="00582ABA" w:rsidP="00582ABA"/>
    <w:p w14:paraId="46F2963F" w14:textId="77777777" w:rsidR="00582ABA" w:rsidRDefault="00582ABA" w:rsidP="00582ABA"/>
    <w:p w14:paraId="637ADA7B" w14:textId="77777777" w:rsidR="00582ABA" w:rsidRDefault="00582ABA" w:rsidP="00582ABA"/>
    <w:p w14:paraId="7B1C9A97" w14:textId="77777777" w:rsidR="00582ABA" w:rsidRDefault="00582ABA" w:rsidP="00582ABA"/>
    <w:p w14:paraId="13638101" w14:textId="77777777" w:rsidR="00582ABA" w:rsidRDefault="00582ABA" w:rsidP="00582ABA"/>
    <w:p w14:paraId="6B58B770" w14:textId="77777777" w:rsidR="00582ABA" w:rsidRDefault="00582ABA" w:rsidP="00582ABA"/>
    <w:p w14:paraId="458226BE" w14:textId="77777777" w:rsidR="00582ABA" w:rsidRDefault="00582ABA" w:rsidP="00D273AC">
      <w:pPr>
        <w:spacing w:after="160" w:line="259" w:lineRule="auto"/>
      </w:pPr>
    </w:p>
    <w:p w14:paraId="2D1525F6" w14:textId="77777777" w:rsidR="00D273AC" w:rsidRDefault="00D273AC" w:rsidP="00D273AC">
      <w:pPr>
        <w:spacing w:after="160" w:line="259" w:lineRule="auto"/>
      </w:pPr>
    </w:p>
    <w:p w14:paraId="1F5E072A" w14:textId="77777777" w:rsidR="00D273AC" w:rsidRDefault="00D273AC" w:rsidP="00D273AC">
      <w:pPr>
        <w:spacing w:after="160" w:line="259" w:lineRule="auto"/>
      </w:pPr>
    </w:p>
    <w:p w14:paraId="7545A3F5" w14:textId="77777777" w:rsidR="00D273AC" w:rsidRDefault="00D273AC">
      <w:pPr>
        <w:spacing w:after="160" w:line="259" w:lineRule="auto"/>
      </w:pPr>
      <w:r>
        <w:br w:type="page"/>
      </w:r>
    </w:p>
    <w:p w14:paraId="0BAFD5B5" w14:textId="77777777" w:rsidR="00D273AC" w:rsidRPr="00D273AC" w:rsidRDefault="00D273AC" w:rsidP="00D273AC">
      <w:pPr>
        <w:spacing w:after="160" w:line="259" w:lineRule="auto"/>
      </w:pPr>
    </w:p>
    <w:p w14:paraId="73A64336" w14:textId="77777777" w:rsidR="00582ABA" w:rsidRDefault="00582ABA" w:rsidP="00582ABA">
      <w:pPr>
        <w:pStyle w:val="Heading1"/>
        <w:rPr>
          <w:rFonts w:asciiTheme="majorHAnsi" w:hAnsiTheme="majorHAnsi"/>
          <w:sz w:val="24"/>
          <w:szCs w:val="24"/>
        </w:rPr>
      </w:pPr>
      <w:bookmarkStart w:id="4" w:name="_Toc489860387"/>
      <w:r>
        <w:rPr>
          <w:rFonts w:asciiTheme="majorHAnsi" w:hAnsiTheme="majorHAnsi"/>
          <w:sz w:val="24"/>
          <w:szCs w:val="24"/>
        </w:rPr>
        <w:t>PHILOSOPHY</w:t>
      </w:r>
      <w:bookmarkEnd w:id="4"/>
    </w:p>
    <w:p w14:paraId="4C6D733D" w14:textId="77777777" w:rsidR="00582ABA" w:rsidRDefault="00582ABA" w:rsidP="00582ABA">
      <w:pPr>
        <w:spacing w:after="240"/>
        <w:rPr>
          <w:rFonts w:asciiTheme="majorHAnsi" w:eastAsiaTheme="minorHAnsi" w:hAnsiTheme="majorHAnsi" w:cstheme="minorBidi"/>
          <w:sz w:val="22"/>
          <w:szCs w:val="22"/>
        </w:rPr>
      </w:pPr>
      <w:r>
        <w:rPr>
          <w:rFonts w:asciiTheme="majorHAnsi" w:eastAsiaTheme="minorHAnsi" w:hAnsiTheme="majorHAnsi" w:cstheme="minorBidi"/>
          <w:sz w:val="22"/>
          <w:szCs w:val="22"/>
        </w:rPr>
        <w:t>GPS believes that all students can achieve excellence in a positive, challenging, educational environment that stimulates their interest, channels their energies and develops their abilities. At GPS, students are able to experience success and take pride in their own accomplishments as they rebuild their lives and discover a world where they are empowered to achieve. </w:t>
      </w:r>
      <w:bookmarkStart w:id="5" w:name="_Toc410740614"/>
      <w:bookmarkStart w:id="6" w:name="_Toc410740567"/>
      <w:bookmarkStart w:id="7" w:name="_Toc410740292"/>
    </w:p>
    <w:p w14:paraId="1DEAD87C" w14:textId="77777777" w:rsidR="00582ABA" w:rsidRDefault="00582ABA" w:rsidP="00582ABA">
      <w:pPr>
        <w:pStyle w:val="Heading1"/>
        <w:rPr>
          <w:rFonts w:asciiTheme="majorHAnsi" w:eastAsiaTheme="minorHAnsi" w:hAnsiTheme="majorHAnsi" w:cstheme="minorBidi"/>
          <w:sz w:val="22"/>
          <w:szCs w:val="22"/>
        </w:rPr>
      </w:pPr>
      <w:bookmarkStart w:id="8" w:name="_Toc489860388"/>
      <w:r>
        <w:rPr>
          <w:rFonts w:asciiTheme="majorHAnsi" w:eastAsiaTheme="minorHAnsi" w:hAnsiTheme="majorHAnsi" w:cstheme="minorBidi"/>
          <w:sz w:val="22"/>
          <w:szCs w:val="22"/>
        </w:rPr>
        <w:t>MISSION</w:t>
      </w:r>
      <w:bookmarkEnd w:id="8"/>
    </w:p>
    <w:p w14:paraId="557FC10C" w14:textId="77777777" w:rsidR="00582ABA" w:rsidRDefault="00582ABA" w:rsidP="00582ABA">
      <w:pPr>
        <w:spacing w:after="240"/>
        <w:rPr>
          <w:rFonts w:asciiTheme="majorHAnsi" w:eastAsiaTheme="minorHAnsi" w:hAnsiTheme="majorHAnsi" w:cstheme="minorBidi"/>
          <w:sz w:val="22"/>
          <w:szCs w:val="22"/>
        </w:rPr>
      </w:pPr>
      <w:r>
        <w:rPr>
          <w:rFonts w:asciiTheme="majorHAnsi" w:hAnsiTheme="majorHAnsi" w:cs="Impact"/>
          <w:sz w:val="22"/>
          <w:szCs w:val="22"/>
        </w:rPr>
        <w:t>Gateway Private School is devoted to providing students with the tools necessary to develop strength, character and self-worth, thereby improving the individual’s will to achieve academic excellence.</w:t>
      </w:r>
      <w:bookmarkEnd w:id="5"/>
      <w:bookmarkEnd w:id="6"/>
      <w:bookmarkEnd w:id="7"/>
      <w:r>
        <w:rPr>
          <w:rFonts w:asciiTheme="majorHAnsi" w:hAnsiTheme="majorHAnsi" w:cs="Impact"/>
          <w:sz w:val="22"/>
          <w:szCs w:val="22"/>
        </w:rPr>
        <w:t xml:space="preserve"> </w:t>
      </w:r>
      <w:r w:rsidRPr="001D06A7">
        <w:rPr>
          <w:rFonts w:asciiTheme="majorHAnsi" w:hAnsiTheme="majorHAnsi" w:cs="Impact"/>
          <w:color w:val="00B0F0"/>
          <w:sz w:val="22"/>
          <w:szCs w:val="22"/>
        </w:rPr>
        <w:t>GPS will ensure that students have the opportunity and guidance to excel academically to the extent possible as defined by the individual goals and objectives of each IEP.</w:t>
      </w:r>
    </w:p>
    <w:p w14:paraId="211DC573" w14:textId="77777777" w:rsidR="00582ABA" w:rsidRDefault="00582ABA" w:rsidP="00582ABA">
      <w:pPr>
        <w:pStyle w:val="Heading1"/>
        <w:rPr>
          <w:rFonts w:asciiTheme="majorHAnsi" w:hAnsiTheme="majorHAnsi"/>
          <w:sz w:val="24"/>
          <w:szCs w:val="24"/>
        </w:rPr>
      </w:pPr>
      <w:bookmarkStart w:id="9" w:name="_Toc489860389"/>
      <w:r>
        <w:rPr>
          <w:rFonts w:asciiTheme="majorHAnsi" w:hAnsiTheme="majorHAnsi"/>
          <w:sz w:val="24"/>
          <w:szCs w:val="24"/>
        </w:rPr>
        <w:t>HISTORY</w:t>
      </w:r>
      <w:bookmarkEnd w:id="9"/>
    </w:p>
    <w:p w14:paraId="0E2C8953" w14:textId="77777777" w:rsidR="00582ABA" w:rsidRDefault="00582ABA" w:rsidP="00582ABA">
      <w:pPr>
        <w:spacing w:after="240"/>
        <w:rPr>
          <w:rFonts w:asciiTheme="majorHAnsi" w:hAnsiTheme="majorHAnsi"/>
          <w:sz w:val="22"/>
          <w:szCs w:val="22"/>
        </w:rPr>
      </w:pPr>
      <w:r>
        <w:rPr>
          <w:rFonts w:asciiTheme="majorHAnsi" w:hAnsiTheme="majorHAnsi"/>
          <w:sz w:val="22"/>
          <w:szCs w:val="22"/>
        </w:rPr>
        <w:t xml:space="preserve">Our corporation has been working with students and at-risk youth in the community since 1994. Following 12 years of successful outcomes with youth from all walks of life, Gateway Private School was opened in 2009 to address the ever changing needs of students who require a specialized program of academic instruction. Gateway Private School carries on the mission and goals of our parent company by adopting their proven successful behavioral modification strategies and implementing them within the classroom environment. </w:t>
      </w:r>
    </w:p>
    <w:p w14:paraId="5D9CDFA3" w14:textId="77777777" w:rsidR="00582ABA" w:rsidRDefault="00582ABA" w:rsidP="00582ABA">
      <w:pPr>
        <w:pStyle w:val="Heading1"/>
        <w:rPr>
          <w:rFonts w:asciiTheme="majorHAnsi" w:hAnsiTheme="majorHAnsi"/>
          <w:sz w:val="24"/>
          <w:szCs w:val="24"/>
        </w:rPr>
      </w:pPr>
      <w:bookmarkStart w:id="10" w:name="_Toc489860390"/>
      <w:r>
        <w:rPr>
          <w:rFonts w:asciiTheme="majorHAnsi" w:hAnsiTheme="majorHAnsi"/>
          <w:sz w:val="24"/>
          <w:szCs w:val="24"/>
        </w:rPr>
        <w:t>PROGRAMS &amp; SERVICES</w:t>
      </w:r>
      <w:r w:rsidR="001625C0">
        <w:rPr>
          <w:rFonts w:asciiTheme="majorHAnsi" w:hAnsiTheme="majorHAnsi"/>
          <w:sz w:val="24"/>
          <w:szCs w:val="24"/>
        </w:rPr>
        <w:t>/</w:t>
      </w:r>
      <w:r w:rsidR="001625C0" w:rsidRPr="001D06A7">
        <w:rPr>
          <w:rFonts w:asciiTheme="majorHAnsi" w:hAnsiTheme="majorHAnsi"/>
          <w:color w:val="00B0F0"/>
          <w:sz w:val="24"/>
          <w:szCs w:val="24"/>
        </w:rPr>
        <w:t>PURPOSE &amp; OBJECTIVES</w:t>
      </w:r>
      <w:bookmarkEnd w:id="10"/>
    </w:p>
    <w:p w14:paraId="663C49AD" w14:textId="77777777" w:rsidR="00582ABA" w:rsidRDefault="00582ABA" w:rsidP="00582ABA">
      <w:pPr>
        <w:spacing w:after="240"/>
        <w:rPr>
          <w:rFonts w:asciiTheme="majorHAnsi" w:hAnsiTheme="majorHAnsi"/>
          <w:sz w:val="22"/>
          <w:szCs w:val="22"/>
        </w:rPr>
      </w:pPr>
      <w:r>
        <w:rPr>
          <w:rFonts w:asciiTheme="majorHAnsi" w:hAnsiTheme="majorHAnsi"/>
          <w:sz w:val="22"/>
          <w:szCs w:val="22"/>
        </w:rPr>
        <w:t xml:space="preserve">Instructors at GPS provide students with needs-based individualized academic instruction. Content is developed based upon current level of functioning with the intent of bringing students up to an age and grade appropriate academic level. Our objective is always to improve academic functioning and stabilize behavior in order to return the student to the least restrictive environment, when possible. Upon placement, students receive an individualized academic and behavioral plan which is developed with regards to the student’s IEP, and current level of functioning. The student’s academic and behavioral progress is monitored and tracked by the IEP team to ensure that benchmarks are being met and sufficient progress is being made while making adjustments as necessary.  </w:t>
      </w:r>
    </w:p>
    <w:p w14:paraId="31E36D68" w14:textId="77777777" w:rsidR="00582ABA" w:rsidRDefault="00582ABA" w:rsidP="00582ABA">
      <w:pPr>
        <w:pStyle w:val="BodyText"/>
        <w:spacing w:after="240"/>
        <w:rPr>
          <w:rFonts w:asciiTheme="majorHAnsi" w:hAnsiTheme="majorHAnsi"/>
          <w:b w:val="0"/>
          <w:sz w:val="22"/>
          <w:szCs w:val="22"/>
        </w:rPr>
      </w:pPr>
      <w:r>
        <w:rPr>
          <w:rFonts w:asciiTheme="majorHAnsi" w:hAnsiTheme="majorHAnsi"/>
          <w:b w:val="0"/>
          <w:sz w:val="22"/>
          <w:szCs w:val="22"/>
        </w:rPr>
        <w:t>In all academic/core areas, GPS offers classes with varying degrees of support from the staff.  The 1:4 teacher</w:t>
      </w:r>
      <w:r w:rsidR="001B0AEE">
        <w:rPr>
          <w:rFonts w:asciiTheme="majorHAnsi" w:hAnsiTheme="majorHAnsi"/>
          <w:b w:val="0"/>
          <w:sz w:val="22"/>
          <w:szCs w:val="22"/>
        </w:rPr>
        <w:t>s</w:t>
      </w:r>
      <w:r>
        <w:rPr>
          <w:rFonts w:asciiTheme="majorHAnsi" w:hAnsiTheme="majorHAnsi"/>
          <w:b w:val="0"/>
          <w:sz w:val="22"/>
          <w:szCs w:val="22"/>
        </w:rPr>
        <w:t xml:space="preserve"> to student ratio at GPS allows for maximum learning opportunities while allowing one on one instruction and attention to the students when necessary. Students will be monitored by special education personnel monthly in conjunction with a review of current IEP goals and objectives.  A ‘levels’ system, and different physical areas will be used to separate students based on their skill-sets and specific needs. Additional adaptations and materials will be provided as needs are identified to ensure that all students are given maximum opportunity to succeed and that GPS is meeting the specific needs of each child. </w:t>
      </w:r>
    </w:p>
    <w:p w14:paraId="7CE8F669" w14:textId="77777777" w:rsidR="00582ABA" w:rsidRDefault="00582ABA" w:rsidP="00582ABA">
      <w:pPr>
        <w:pStyle w:val="BodyText"/>
        <w:spacing w:after="240"/>
        <w:rPr>
          <w:rFonts w:asciiTheme="majorHAnsi" w:hAnsiTheme="majorHAnsi"/>
          <w:b w:val="0"/>
          <w:sz w:val="22"/>
          <w:szCs w:val="22"/>
        </w:rPr>
      </w:pPr>
      <w:r>
        <w:rPr>
          <w:rFonts w:asciiTheme="majorHAnsi" w:hAnsiTheme="majorHAnsi"/>
          <w:b w:val="0"/>
          <w:sz w:val="22"/>
          <w:szCs w:val="22"/>
        </w:rPr>
        <w:t xml:space="preserve">Gateway contracts with providers for additional support services as determined by the IEP, such as Speech and Language, and Occupational Therapy. </w:t>
      </w:r>
    </w:p>
    <w:p w14:paraId="10420CDD" w14:textId="77777777" w:rsidR="00582ABA" w:rsidRDefault="00582ABA" w:rsidP="00582ABA">
      <w:pPr>
        <w:pStyle w:val="BodyText"/>
        <w:spacing w:after="240"/>
        <w:rPr>
          <w:rFonts w:asciiTheme="majorHAnsi" w:hAnsiTheme="majorHAnsi"/>
          <w:bCs/>
          <w:sz w:val="22"/>
          <w:szCs w:val="22"/>
        </w:rPr>
      </w:pPr>
      <w:r>
        <w:rPr>
          <w:rFonts w:asciiTheme="majorHAnsi" w:hAnsiTheme="majorHAnsi"/>
          <w:bCs/>
          <w:sz w:val="22"/>
          <w:szCs w:val="22"/>
        </w:rPr>
        <w:t>In addition to the core curriculum taught with individualized accommodations, students also receive a comprehensive program and dedicated team members to assist with positive o</w:t>
      </w:r>
      <w:bookmarkStart w:id="11" w:name="_Toc410740615"/>
      <w:bookmarkStart w:id="12" w:name="_Toc410740568"/>
      <w:bookmarkStart w:id="13" w:name="_Toc410740293"/>
      <w:r>
        <w:rPr>
          <w:rFonts w:asciiTheme="majorHAnsi" w:hAnsiTheme="majorHAnsi"/>
          <w:bCs/>
          <w:sz w:val="22"/>
          <w:szCs w:val="22"/>
        </w:rPr>
        <w:t>utcomes, students will receive:</w:t>
      </w:r>
    </w:p>
    <w:p w14:paraId="50F4315B" w14:textId="77777777" w:rsidR="001D06A7" w:rsidRDefault="001D06A7" w:rsidP="00582ABA">
      <w:pPr>
        <w:pStyle w:val="BodyText"/>
        <w:spacing w:after="240"/>
        <w:rPr>
          <w:rFonts w:asciiTheme="majorHAnsi" w:hAnsiTheme="majorHAnsi"/>
          <w:bCs/>
          <w:sz w:val="22"/>
          <w:szCs w:val="22"/>
        </w:rPr>
      </w:pPr>
    </w:p>
    <w:p w14:paraId="43165D4E" w14:textId="77777777" w:rsidR="00582ABA" w:rsidRDefault="00582ABA" w:rsidP="00582ABA">
      <w:pPr>
        <w:pStyle w:val="BodyText"/>
        <w:jc w:val="center"/>
        <w:rPr>
          <w:rFonts w:asciiTheme="majorHAnsi" w:hAnsiTheme="majorHAnsi"/>
          <w:b w:val="0"/>
          <w:bCs/>
          <w:sz w:val="22"/>
          <w:szCs w:val="22"/>
        </w:rPr>
      </w:pPr>
      <w:r>
        <w:rPr>
          <w:rFonts w:asciiTheme="majorHAnsi" w:hAnsiTheme="majorHAnsi"/>
          <w:b w:val="0"/>
          <w:sz w:val="22"/>
          <w:szCs w:val="22"/>
        </w:rPr>
        <w:lastRenderedPageBreak/>
        <w:t>Weekly Individual Counseling Sessions</w:t>
      </w:r>
      <w:bookmarkEnd w:id="11"/>
      <w:bookmarkEnd w:id="12"/>
      <w:bookmarkEnd w:id="13"/>
    </w:p>
    <w:p w14:paraId="4C064CBB" w14:textId="77777777" w:rsidR="00582ABA" w:rsidRDefault="00582ABA" w:rsidP="00582ABA">
      <w:pPr>
        <w:jc w:val="center"/>
        <w:rPr>
          <w:rFonts w:asciiTheme="majorHAnsi" w:hAnsiTheme="majorHAnsi"/>
          <w:sz w:val="22"/>
          <w:szCs w:val="22"/>
        </w:rPr>
      </w:pPr>
      <w:r>
        <w:rPr>
          <w:rFonts w:asciiTheme="majorHAnsi" w:hAnsiTheme="majorHAnsi"/>
          <w:sz w:val="22"/>
          <w:szCs w:val="22"/>
        </w:rPr>
        <w:t>Group Counseling</w:t>
      </w:r>
    </w:p>
    <w:p w14:paraId="28BA8225" w14:textId="77777777" w:rsidR="00582ABA" w:rsidRDefault="00582ABA" w:rsidP="00582ABA">
      <w:pPr>
        <w:jc w:val="center"/>
        <w:rPr>
          <w:rFonts w:asciiTheme="majorHAnsi" w:hAnsiTheme="majorHAnsi"/>
          <w:sz w:val="22"/>
          <w:szCs w:val="22"/>
        </w:rPr>
      </w:pPr>
      <w:r>
        <w:rPr>
          <w:rFonts w:asciiTheme="majorHAnsi" w:hAnsiTheme="majorHAnsi"/>
          <w:sz w:val="22"/>
          <w:szCs w:val="22"/>
        </w:rPr>
        <w:t>Structured TEACCHing Autism Program</w:t>
      </w:r>
    </w:p>
    <w:p w14:paraId="161F819D" w14:textId="77777777" w:rsidR="00582ABA" w:rsidRDefault="00582ABA" w:rsidP="00582ABA">
      <w:pPr>
        <w:jc w:val="center"/>
        <w:rPr>
          <w:rFonts w:asciiTheme="majorHAnsi" w:hAnsiTheme="majorHAnsi"/>
          <w:sz w:val="22"/>
          <w:szCs w:val="22"/>
        </w:rPr>
      </w:pPr>
      <w:r>
        <w:rPr>
          <w:rFonts w:asciiTheme="majorHAnsi" w:hAnsiTheme="majorHAnsi"/>
          <w:sz w:val="22"/>
          <w:szCs w:val="22"/>
        </w:rPr>
        <w:t>Ther</w:t>
      </w:r>
      <w:bookmarkStart w:id="14" w:name="_Toc410740616"/>
      <w:bookmarkStart w:id="15" w:name="_Toc410740569"/>
      <w:bookmarkStart w:id="16" w:name="_Toc410740294"/>
      <w:r>
        <w:rPr>
          <w:rFonts w:asciiTheme="majorHAnsi" w:hAnsiTheme="majorHAnsi"/>
          <w:sz w:val="22"/>
          <w:szCs w:val="22"/>
        </w:rPr>
        <w:t>apeutic Recreational Activities</w:t>
      </w:r>
    </w:p>
    <w:p w14:paraId="51BC120A" w14:textId="77777777" w:rsidR="00582ABA" w:rsidRDefault="00582ABA" w:rsidP="00582ABA">
      <w:pPr>
        <w:jc w:val="center"/>
        <w:rPr>
          <w:rFonts w:asciiTheme="majorHAnsi" w:hAnsiTheme="majorHAnsi"/>
          <w:sz w:val="22"/>
          <w:szCs w:val="22"/>
        </w:rPr>
      </w:pPr>
      <w:r>
        <w:rPr>
          <w:rFonts w:asciiTheme="majorHAnsi" w:hAnsiTheme="majorHAnsi"/>
          <w:sz w:val="22"/>
          <w:szCs w:val="22"/>
        </w:rPr>
        <w:t>Exploratory Group/ Art Therapy</w:t>
      </w:r>
      <w:bookmarkEnd w:id="14"/>
      <w:bookmarkEnd w:id="15"/>
      <w:bookmarkEnd w:id="16"/>
    </w:p>
    <w:p w14:paraId="370CF7B4" w14:textId="77777777" w:rsidR="00582ABA" w:rsidRDefault="00582ABA" w:rsidP="00582ABA">
      <w:pPr>
        <w:jc w:val="center"/>
        <w:rPr>
          <w:rFonts w:asciiTheme="majorHAnsi" w:hAnsiTheme="majorHAnsi"/>
          <w:sz w:val="22"/>
          <w:szCs w:val="22"/>
        </w:rPr>
      </w:pPr>
      <w:r>
        <w:rPr>
          <w:rFonts w:asciiTheme="majorHAnsi" w:hAnsiTheme="majorHAnsi"/>
          <w:sz w:val="22"/>
          <w:szCs w:val="22"/>
        </w:rPr>
        <w:t>Cognitive Behavioral Coping Skills</w:t>
      </w:r>
    </w:p>
    <w:p w14:paraId="078787B7" w14:textId="77777777" w:rsidR="00582ABA" w:rsidRDefault="00582ABA" w:rsidP="00582ABA">
      <w:pPr>
        <w:jc w:val="center"/>
        <w:rPr>
          <w:rFonts w:asciiTheme="majorHAnsi" w:hAnsiTheme="majorHAnsi"/>
          <w:sz w:val="22"/>
          <w:szCs w:val="22"/>
        </w:rPr>
      </w:pPr>
      <w:r>
        <w:rPr>
          <w:rFonts w:asciiTheme="majorHAnsi" w:hAnsiTheme="majorHAnsi"/>
          <w:sz w:val="22"/>
          <w:szCs w:val="22"/>
        </w:rPr>
        <w:t>Individualized Behavior Support Teams</w:t>
      </w:r>
    </w:p>
    <w:p w14:paraId="756E2A5B" w14:textId="77777777" w:rsidR="00582ABA" w:rsidRDefault="00582ABA" w:rsidP="00582ABA">
      <w:pPr>
        <w:jc w:val="center"/>
        <w:rPr>
          <w:rFonts w:asciiTheme="majorHAnsi" w:hAnsiTheme="majorHAnsi"/>
          <w:sz w:val="22"/>
          <w:szCs w:val="22"/>
        </w:rPr>
      </w:pPr>
      <w:r>
        <w:rPr>
          <w:rFonts w:asciiTheme="majorHAnsi" w:hAnsiTheme="majorHAnsi"/>
          <w:sz w:val="22"/>
          <w:szCs w:val="22"/>
        </w:rPr>
        <w:t xml:space="preserve">Independent Living Skills </w:t>
      </w:r>
    </w:p>
    <w:p w14:paraId="1E5BCBB6" w14:textId="77777777" w:rsidR="00582ABA" w:rsidRDefault="00582ABA" w:rsidP="00582ABA">
      <w:pPr>
        <w:jc w:val="center"/>
        <w:rPr>
          <w:rFonts w:asciiTheme="majorHAnsi" w:hAnsiTheme="majorHAnsi"/>
          <w:sz w:val="22"/>
          <w:szCs w:val="22"/>
        </w:rPr>
      </w:pPr>
      <w:r>
        <w:rPr>
          <w:rFonts w:asciiTheme="majorHAnsi" w:hAnsiTheme="majorHAnsi"/>
          <w:sz w:val="22"/>
          <w:szCs w:val="22"/>
        </w:rPr>
        <w:t>Strong focus on Restorative Justice Modalities</w:t>
      </w:r>
    </w:p>
    <w:p w14:paraId="42A2D943" w14:textId="77777777" w:rsidR="00582ABA" w:rsidRDefault="00582ABA" w:rsidP="00582ABA">
      <w:pPr>
        <w:jc w:val="center"/>
        <w:rPr>
          <w:rFonts w:asciiTheme="majorHAnsi" w:hAnsiTheme="majorHAnsi"/>
          <w:sz w:val="22"/>
          <w:szCs w:val="22"/>
        </w:rPr>
      </w:pPr>
      <w:r>
        <w:rPr>
          <w:rFonts w:asciiTheme="majorHAnsi" w:hAnsiTheme="majorHAnsi"/>
          <w:sz w:val="22"/>
          <w:szCs w:val="22"/>
        </w:rPr>
        <w:t>1 to 4 staff to student ratio</w:t>
      </w:r>
    </w:p>
    <w:p w14:paraId="7C75B880" w14:textId="77777777" w:rsidR="00582ABA" w:rsidRDefault="00582ABA" w:rsidP="00582ABA">
      <w:pPr>
        <w:jc w:val="center"/>
        <w:rPr>
          <w:rFonts w:asciiTheme="majorHAnsi" w:hAnsiTheme="majorHAnsi"/>
          <w:sz w:val="22"/>
          <w:szCs w:val="22"/>
        </w:rPr>
      </w:pPr>
      <w:r>
        <w:rPr>
          <w:rFonts w:asciiTheme="majorHAnsi" w:hAnsiTheme="majorHAnsi"/>
          <w:sz w:val="22"/>
          <w:szCs w:val="22"/>
        </w:rPr>
        <w:t>One-on-one staff to student support available</w:t>
      </w:r>
    </w:p>
    <w:p w14:paraId="4B340C8C" w14:textId="308BAB87" w:rsidR="00582ABA" w:rsidRDefault="00BA1B3B" w:rsidP="00582ABA">
      <w:pPr>
        <w:jc w:val="center"/>
        <w:rPr>
          <w:rFonts w:asciiTheme="majorHAnsi" w:hAnsiTheme="majorHAnsi"/>
          <w:sz w:val="22"/>
          <w:szCs w:val="22"/>
        </w:rPr>
      </w:pPr>
      <w:r>
        <w:rPr>
          <w:rFonts w:asciiTheme="majorHAnsi" w:hAnsiTheme="majorHAnsi"/>
          <w:sz w:val="22"/>
          <w:szCs w:val="22"/>
        </w:rPr>
        <w:t>9-week</w:t>
      </w:r>
      <w:r w:rsidR="00582ABA">
        <w:rPr>
          <w:rFonts w:asciiTheme="majorHAnsi" w:hAnsiTheme="majorHAnsi"/>
          <w:sz w:val="22"/>
          <w:szCs w:val="22"/>
        </w:rPr>
        <w:t xml:space="preserve"> Academic Development Program</w:t>
      </w:r>
    </w:p>
    <w:p w14:paraId="26D22F0D" w14:textId="77777777" w:rsidR="00582ABA" w:rsidRDefault="00582ABA" w:rsidP="00582ABA">
      <w:pPr>
        <w:jc w:val="center"/>
        <w:rPr>
          <w:rFonts w:asciiTheme="majorHAnsi" w:hAnsiTheme="majorHAnsi"/>
          <w:sz w:val="22"/>
          <w:szCs w:val="22"/>
        </w:rPr>
      </w:pPr>
      <w:r>
        <w:rPr>
          <w:rFonts w:asciiTheme="majorHAnsi" w:hAnsiTheme="majorHAnsi"/>
          <w:sz w:val="22"/>
          <w:szCs w:val="22"/>
        </w:rPr>
        <w:t>5 Week Extended School Year Program</w:t>
      </w:r>
    </w:p>
    <w:p w14:paraId="6863D78B" w14:textId="6B5E2F2F" w:rsidR="00582ABA" w:rsidRDefault="00582ABA" w:rsidP="00582ABA">
      <w:pPr>
        <w:pStyle w:val="BodyText"/>
        <w:spacing w:before="240"/>
        <w:rPr>
          <w:rFonts w:asciiTheme="majorHAnsi" w:hAnsiTheme="majorHAnsi"/>
          <w:sz w:val="22"/>
          <w:szCs w:val="22"/>
        </w:rPr>
      </w:pPr>
      <w:r>
        <w:rPr>
          <w:rFonts w:asciiTheme="majorHAnsi" w:hAnsiTheme="majorHAnsi"/>
          <w:sz w:val="22"/>
          <w:szCs w:val="22"/>
        </w:rPr>
        <w:t>Programs designed for students</w:t>
      </w:r>
      <w:r w:rsidR="001625C0">
        <w:rPr>
          <w:rFonts w:asciiTheme="majorHAnsi" w:hAnsiTheme="majorHAnsi"/>
          <w:sz w:val="22"/>
          <w:szCs w:val="22"/>
        </w:rPr>
        <w:t xml:space="preserve"> K – </w:t>
      </w:r>
      <w:r w:rsidR="00C70EC2">
        <w:rPr>
          <w:rFonts w:asciiTheme="majorHAnsi" w:hAnsiTheme="majorHAnsi"/>
          <w:sz w:val="22"/>
          <w:szCs w:val="22"/>
        </w:rPr>
        <w:t>12, experiencing</w:t>
      </w:r>
      <w:r>
        <w:rPr>
          <w:rFonts w:asciiTheme="majorHAnsi" w:hAnsiTheme="majorHAnsi"/>
          <w:sz w:val="22"/>
          <w:szCs w:val="22"/>
        </w:rPr>
        <w:t xml:space="preserve"> difficulty in a traditional academic environment due to:  </w:t>
      </w:r>
    </w:p>
    <w:p w14:paraId="5950D6D2" w14:textId="77777777" w:rsidR="00582ABA" w:rsidRDefault="00582ABA" w:rsidP="00582ABA">
      <w:pPr>
        <w:pStyle w:val="BodyText"/>
        <w:spacing w:after="240"/>
        <w:ind w:left="360"/>
        <w:jc w:val="center"/>
        <w:rPr>
          <w:rFonts w:asciiTheme="majorHAnsi" w:hAnsiTheme="majorHAnsi"/>
          <w:b w:val="0"/>
          <w:sz w:val="22"/>
          <w:szCs w:val="22"/>
        </w:rPr>
      </w:pPr>
      <w:r>
        <w:rPr>
          <w:rFonts w:asciiTheme="majorHAnsi" w:hAnsiTheme="majorHAnsi"/>
          <w:b w:val="0"/>
          <w:sz w:val="22"/>
          <w:szCs w:val="22"/>
        </w:rPr>
        <w:t>Emotional Disability - Intellectual Disability - Autism - Specific Learning Disability - Speech or Language Impairment - Other Health Impairment</w:t>
      </w:r>
    </w:p>
    <w:p w14:paraId="0D4E22A4" w14:textId="77777777" w:rsidR="00582ABA" w:rsidRDefault="00582ABA" w:rsidP="00582ABA">
      <w:pPr>
        <w:pStyle w:val="Heading1"/>
        <w:rPr>
          <w:rFonts w:asciiTheme="majorHAnsi" w:hAnsiTheme="majorHAnsi"/>
          <w:sz w:val="24"/>
          <w:szCs w:val="24"/>
        </w:rPr>
      </w:pPr>
      <w:bookmarkStart w:id="17" w:name="_Toc489860391"/>
      <w:r>
        <w:rPr>
          <w:rFonts w:asciiTheme="majorHAnsi" w:hAnsiTheme="majorHAnsi"/>
          <w:sz w:val="24"/>
          <w:szCs w:val="24"/>
        </w:rPr>
        <w:t>FACILITY</w:t>
      </w:r>
      <w:bookmarkEnd w:id="17"/>
    </w:p>
    <w:p w14:paraId="099393B8" w14:textId="77777777" w:rsidR="00582ABA" w:rsidRDefault="00582ABA" w:rsidP="00582ABA">
      <w:pPr>
        <w:spacing w:after="240"/>
        <w:rPr>
          <w:rFonts w:asciiTheme="majorHAnsi" w:hAnsiTheme="majorHAnsi"/>
          <w:sz w:val="22"/>
          <w:szCs w:val="22"/>
        </w:rPr>
      </w:pPr>
      <w:r>
        <w:rPr>
          <w:rFonts w:asciiTheme="majorHAnsi" w:hAnsiTheme="majorHAnsi"/>
          <w:sz w:val="22"/>
          <w:szCs w:val="22"/>
        </w:rPr>
        <w:t xml:space="preserve">Gateway Private School currently has 3 campuses, </w:t>
      </w:r>
      <w:r w:rsidRPr="001D06A7">
        <w:rPr>
          <w:rFonts w:asciiTheme="majorHAnsi" w:hAnsiTheme="majorHAnsi"/>
          <w:color w:val="00B0F0"/>
          <w:sz w:val="22"/>
          <w:szCs w:val="22"/>
        </w:rPr>
        <w:t xml:space="preserve">each licensed to </w:t>
      </w:r>
      <w:r>
        <w:rPr>
          <w:rFonts w:asciiTheme="majorHAnsi" w:hAnsiTheme="majorHAnsi"/>
          <w:sz w:val="22"/>
          <w:szCs w:val="22"/>
        </w:rPr>
        <w:t>serve</w:t>
      </w:r>
      <w:r w:rsidRPr="00582ABA">
        <w:rPr>
          <w:rFonts w:asciiTheme="majorHAnsi" w:hAnsiTheme="majorHAnsi"/>
          <w:sz w:val="22"/>
          <w:szCs w:val="22"/>
        </w:rPr>
        <w:t xml:space="preserve"> </w:t>
      </w:r>
      <w:r>
        <w:rPr>
          <w:rFonts w:asciiTheme="majorHAnsi" w:hAnsiTheme="majorHAnsi"/>
          <w:sz w:val="22"/>
          <w:szCs w:val="22"/>
        </w:rPr>
        <w:t>students in Kindergarten through the 12</w:t>
      </w:r>
      <w:r>
        <w:rPr>
          <w:rFonts w:asciiTheme="majorHAnsi" w:hAnsiTheme="majorHAnsi"/>
          <w:sz w:val="22"/>
          <w:szCs w:val="22"/>
          <w:vertAlign w:val="superscript"/>
        </w:rPr>
        <w:t>th</w:t>
      </w:r>
      <w:r>
        <w:rPr>
          <w:rFonts w:asciiTheme="majorHAnsi" w:hAnsiTheme="majorHAnsi"/>
          <w:sz w:val="22"/>
          <w:szCs w:val="22"/>
        </w:rPr>
        <w:t xml:space="preserve"> grade. Our facilities are comprised of large classrooms for each age group and academic level of functioning, break out rooms for individualized instruction, therapeutic areas for regrouping, kinesthetic learning stations, a kitchen, lunch room, library, computer lab, outdoor area for structured physical activity, and multipurpose rooms for art, music and group activities. Each campus encompasses individuality and has additional spaces to offer. For images of our schools and individualized information, please visit our website at: </w:t>
      </w:r>
      <w:hyperlink r:id="rId8" w:history="1">
        <w:r>
          <w:rPr>
            <w:rStyle w:val="Hyperlink"/>
            <w:rFonts w:asciiTheme="majorHAnsi" w:hAnsiTheme="majorHAnsi"/>
            <w:sz w:val="22"/>
            <w:szCs w:val="22"/>
          </w:rPr>
          <w:t>www.GatewayPrivateSchool.com</w:t>
        </w:r>
      </w:hyperlink>
    </w:p>
    <w:p w14:paraId="7D96BEC6" w14:textId="77777777" w:rsidR="00582ABA" w:rsidRDefault="00582ABA" w:rsidP="00582ABA">
      <w:pPr>
        <w:pStyle w:val="Heading1"/>
        <w:rPr>
          <w:rFonts w:asciiTheme="majorHAnsi" w:hAnsiTheme="majorHAnsi"/>
          <w:sz w:val="24"/>
          <w:szCs w:val="24"/>
        </w:rPr>
      </w:pPr>
      <w:bookmarkStart w:id="18" w:name="_Toc489860392"/>
      <w:r>
        <w:rPr>
          <w:rFonts w:asciiTheme="majorHAnsi" w:hAnsiTheme="majorHAnsi"/>
          <w:sz w:val="24"/>
          <w:szCs w:val="24"/>
        </w:rPr>
        <w:t>SCHOOL HOURS</w:t>
      </w:r>
      <w:bookmarkEnd w:id="18"/>
    </w:p>
    <w:p w14:paraId="1B21B655" w14:textId="77777777" w:rsidR="00582ABA" w:rsidRDefault="00582ABA" w:rsidP="00582ABA">
      <w:pPr>
        <w:spacing w:after="240"/>
        <w:jc w:val="center"/>
        <w:rPr>
          <w:rFonts w:asciiTheme="majorHAnsi" w:hAnsiTheme="majorHAnsi"/>
          <w:sz w:val="22"/>
          <w:szCs w:val="32"/>
        </w:rPr>
      </w:pPr>
      <w:r>
        <w:rPr>
          <w:rFonts w:asciiTheme="majorHAnsi" w:hAnsiTheme="majorHAnsi"/>
          <w:sz w:val="22"/>
          <w:szCs w:val="32"/>
        </w:rPr>
        <w:t xml:space="preserve">Gateway Private School is open from 8am – 4pm Monday- Friday. Classes begin promptly at 8:30am and dismiss at 3:00pm. </w:t>
      </w:r>
    </w:p>
    <w:p w14:paraId="775C8CDA" w14:textId="77777777" w:rsidR="00582ABA" w:rsidRDefault="00582ABA" w:rsidP="00582ABA">
      <w:pPr>
        <w:pStyle w:val="Heading1"/>
        <w:rPr>
          <w:rFonts w:asciiTheme="majorHAnsi" w:hAnsiTheme="majorHAnsi"/>
          <w:sz w:val="24"/>
          <w:szCs w:val="24"/>
        </w:rPr>
      </w:pPr>
      <w:bookmarkStart w:id="19" w:name="_Toc489860393"/>
      <w:r>
        <w:rPr>
          <w:rFonts w:asciiTheme="majorHAnsi" w:hAnsiTheme="majorHAnsi"/>
          <w:sz w:val="24"/>
          <w:szCs w:val="24"/>
        </w:rPr>
        <w:t>ADMISSION</w:t>
      </w:r>
      <w:bookmarkEnd w:id="19"/>
    </w:p>
    <w:p w14:paraId="34948D51" w14:textId="77777777" w:rsidR="00582ABA" w:rsidRDefault="00582ABA" w:rsidP="00582ABA">
      <w:pPr>
        <w:rPr>
          <w:rFonts w:asciiTheme="majorHAnsi" w:hAnsiTheme="majorHAnsi"/>
          <w:sz w:val="22"/>
          <w:szCs w:val="22"/>
        </w:rPr>
      </w:pPr>
      <w:r>
        <w:rPr>
          <w:rFonts w:asciiTheme="majorHAnsi" w:hAnsiTheme="majorHAnsi"/>
          <w:sz w:val="22"/>
          <w:szCs w:val="22"/>
        </w:rPr>
        <w:t>Gateway Private School maintains and actively guards our policy of nondiscrimination for reasons of race, religion, national origin, or disability.</w:t>
      </w:r>
      <w:r w:rsidR="00C256FF">
        <w:rPr>
          <w:rFonts w:asciiTheme="majorHAnsi" w:hAnsiTheme="majorHAnsi"/>
          <w:sz w:val="22"/>
          <w:szCs w:val="22"/>
        </w:rPr>
        <w:t xml:space="preserve"> Admission applications are reviewed by the regional academic director. </w:t>
      </w:r>
      <w:r>
        <w:rPr>
          <w:rFonts w:asciiTheme="majorHAnsi" w:hAnsiTheme="majorHAnsi"/>
          <w:sz w:val="22"/>
          <w:szCs w:val="22"/>
        </w:rPr>
        <w:t>In order to ensure that student placement is appropriate and to protect the safety and well-being of students enrolled in Gateway Private School, the following criteria must be met:</w:t>
      </w:r>
    </w:p>
    <w:p w14:paraId="41FE3BA9" w14:textId="77777777" w:rsidR="00582ABA" w:rsidRDefault="00582ABA" w:rsidP="00582ABA">
      <w:pPr>
        <w:pStyle w:val="ListParagraph"/>
        <w:numPr>
          <w:ilvl w:val="0"/>
          <w:numId w:val="1"/>
        </w:numPr>
        <w:rPr>
          <w:rFonts w:asciiTheme="majorHAnsi" w:hAnsiTheme="majorHAnsi"/>
          <w:sz w:val="22"/>
          <w:szCs w:val="22"/>
        </w:rPr>
      </w:pPr>
      <w:r>
        <w:rPr>
          <w:rFonts w:asciiTheme="majorHAnsi" w:hAnsiTheme="majorHAnsi"/>
          <w:sz w:val="22"/>
          <w:szCs w:val="22"/>
        </w:rPr>
        <w:t>Student must be in Kindergarten – 12</w:t>
      </w:r>
      <w:r>
        <w:rPr>
          <w:rFonts w:asciiTheme="majorHAnsi" w:hAnsiTheme="majorHAnsi"/>
          <w:sz w:val="22"/>
          <w:szCs w:val="22"/>
          <w:vertAlign w:val="superscript"/>
        </w:rPr>
        <w:t>th</w:t>
      </w:r>
      <w:r>
        <w:rPr>
          <w:rFonts w:asciiTheme="majorHAnsi" w:hAnsiTheme="majorHAnsi"/>
          <w:sz w:val="22"/>
          <w:szCs w:val="22"/>
        </w:rPr>
        <w:t xml:space="preserve"> grade</w:t>
      </w:r>
    </w:p>
    <w:p w14:paraId="51439710" w14:textId="77777777" w:rsidR="00582ABA" w:rsidRDefault="00582ABA" w:rsidP="00582ABA">
      <w:pPr>
        <w:pStyle w:val="ListParagraph"/>
        <w:numPr>
          <w:ilvl w:val="0"/>
          <w:numId w:val="1"/>
        </w:numPr>
        <w:rPr>
          <w:rFonts w:asciiTheme="majorHAnsi" w:hAnsiTheme="majorHAnsi"/>
          <w:sz w:val="22"/>
          <w:szCs w:val="22"/>
        </w:rPr>
      </w:pPr>
      <w:r>
        <w:rPr>
          <w:rFonts w:asciiTheme="majorHAnsi" w:hAnsiTheme="majorHAnsi"/>
          <w:sz w:val="22"/>
          <w:szCs w:val="22"/>
        </w:rPr>
        <w:t>Be able to cognitively process verbal communication</w:t>
      </w:r>
    </w:p>
    <w:p w14:paraId="29072465" w14:textId="77777777" w:rsidR="00582ABA" w:rsidRDefault="00582ABA" w:rsidP="00582ABA">
      <w:pPr>
        <w:numPr>
          <w:ilvl w:val="0"/>
          <w:numId w:val="1"/>
        </w:numPr>
        <w:rPr>
          <w:rFonts w:asciiTheme="majorHAnsi" w:hAnsiTheme="majorHAnsi"/>
          <w:sz w:val="22"/>
          <w:szCs w:val="22"/>
        </w:rPr>
      </w:pPr>
      <w:r>
        <w:rPr>
          <w:rFonts w:asciiTheme="majorHAnsi" w:hAnsiTheme="majorHAnsi"/>
          <w:sz w:val="22"/>
          <w:szCs w:val="22"/>
        </w:rPr>
        <w:t>the youth is having severe difficulty in his/her situation in the home, school, and/or community;</w:t>
      </w:r>
    </w:p>
    <w:p w14:paraId="120BF988" w14:textId="77777777" w:rsidR="00582ABA" w:rsidRDefault="00582ABA" w:rsidP="00582ABA">
      <w:pPr>
        <w:numPr>
          <w:ilvl w:val="0"/>
          <w:numId w:val="1"/>
        </w:numPr>
        <w:rPr>
          <w:rFonts w:asciiTheme="majorHAnsi" w:hAnsiTheme="majorHAnsi"/>
          <w:sz w:val="22"/>
          <w:szCs w:val="22"/>
        </w:rPr>
      </w:pPr>
      <w:r>
        <w:rPr>
          <w:rFonts w:asciiTheme="majorHAnsi" w:hAnsiTheme="majorHAnsi"/>
          <w:sz w:val="22"/>
          <w:szCs w:val="22"/>
        </w:rPr>
        <w:t>the mental, emotional, physical, or educational problems of the youth are not of such a severe degree that they would prevent him/her from functioning in a day school;</w:t>
      </w:r>
    </w:p>
    <w:p w14:paraId="70708AC7" w14:textId="77777777" w:rsidR="00582ABA" w:rsidRDefault="00582ABA" w:rsidP="00582ABA">
      <w:pPr>
        <w:numPr>
          <w:ilvl w:val="0"/>
          <w:numId w:val="1"/>
        </w:numPr>
        <w:rPr>
          <w:rFonts w:asciiTheme="majorHAnsi" w:hAnsiTheme="majorHAnsi"/>
          <w:sz w:val="22"/>
          <w:szCs w:val="22"/>
        </w:rPr>
      </w:pPr>
      <w:r>
        <w:rPr>
          <w:rFonts w:asciiTheme="majorHAnsi" w:hAnsiTheme="majorHAnsi"/>
          <w:sz w:val="22"/>
          <w:szCs w:val="22"/>
        </w:rPr>
        <w:t>the youth must be K – 12</w:t>
      </w:r>
      <w:r>
        <w:rPr>
          <w:rFonts w:asciiTheme="majorHAnsi" w:hAnsiTheme="majorHAnsi"/>
          <w:sz w:val="22"/>
          <w:szCs w:val="22"/>
          <w:vertAlign w:val="superscript"/>
        </w:rPr>
        <w:t>th</w:t>
      </w:r>
      <w:r>
        <w:rPr>
          <w:rFonts w:asciiTheme="majorHAnsi" w:hAnsiTheme="majorHAnsi"/>
          <w:sz w:val="22"/>
          <w:szCs w:val="22"/>
        </w:rPr>
        <w:t xml:space="preserve"> grade, and have an appropriate maturity level to participate in the program;</w:t>
      </w:r>
    </w:p>
    <w:p w14:paraId="2888F339" w14:textId="77777777" w:rsidR="00582ABA" w:rsidRDefault="00582ABA" w:rsidP="00582ABA">
      <w:pPr>
        <w:numPr>
          <w:ilvl w:val="0"/>
          <w:numId w:val="1"/>
        </w:numPr>
        <w:rPr>
          <w:rFonts w:asciiTheme="majorHAnsi" w:hAnsiTheme="majorHAnsi"/>
          <w:sz w:val="22"/>
          <w:szCs w:val="22"/>
        </w:rPr>
      </w:pPr>
      <w:r>
        <w:rPr>
          <w:rFonts w:asciiTheme="majorHAnsi" w:hAnsiTheme="majorHAnsi"/>
          <w:sz w:val="22"/>
          <w:szCs w:val="22"/>
        </w:rPr>
        <w:t>the youth gives some indication that he/she is dissatisfied with the present direction of his/her life, and that he/she will invest in the program;</w:t>
      </w:r>
    </w:p>
    <w:p w14:paraId="28E7A029" w14:textId="77777777" w:rsidR="00582ABA" w:rsidRDefault="00582ABA" w:rsidP="00582ABA">
      <w:pPr>
        <w:numPr>
          <w:ilvl w:val="0"/>
          <w:numId w:val="1"/>
        </w:numPr>
        <w:rPr>
          <w:rFonts w:asciiTheme="majorHAnsi" w:hAnsiTheme="majorHAnsi"/>
          <w:sz w:val="22"/>
          <w:szCs w:val="22"/>
        </w:rPr>
      </w:pPr>
      <w:r>
        <w:rPr>
          <w:rFonts w:asciiTheme="majorHAnsi" w:hAnsiTheme="majorHAnsi"/>
          <w:sz w:val="22"/>
          <w:szCs w:val="22"/>
        </w:rPr>
        <w:t>all parties must agree voluntarily to placement;</w:t>
      </w:r>
    </w:p>
    <w:p w14:paraId="58F7FF30" w14:textId="77777777" w:rsidR="00582ABA" w:rsidRDefault="00582ABA" w:rsidP="00582ABA">
      <w:pPr>
        <w:numPr>
          <w:ilvl w:val="0"/>
          <w:numId w:val="1"/>
        </w:numPr>
        <w:rPr>
          <w:rFonts w:asciiTheme="majorHAnsi" w:hAnsiTheme="majorHAnsi"/>
          <w:sz w:val="22"/>
          <w:szCs w:val="22"/>
        </w:rPr>
      </w:pPr>
      <w:r>
        <w:rPr>
          <w:rFonts w:asciiTheme="majorHAnsi" w:hAnsiTheme="majorHAnsi"/>
          <w:sz w:val="22"/>
          <w:szCs w:val="22"/>
        </w:rPr>
        <w:t>the resources at GPS are appropriate for the needs of the youth;</w:t>
      </w:r>
    </w:p>
    <w:p w14:paraId="3D05BA6A" w14:textId="77777777" w:rsidR="00582ABA" w:rsidRDefault="00582ABA" w:rsidP="00582ABA">
      <w:pPr>
        <w:pStyle w:val="ListParagraph"/>
        <w:numPr>
          <w:ilvl w:val="0"/>
          <w:numId w:val="1"/>
        </w:numPr>
        <w:rPr>
          <w:rFonts w:asciiTheme="majorHAnsi" w:hAnsiTheme="majorHAnsi"/>
          <w:sz w:val="22"/>
          <w:szCs w:val="22"/>
        </w:rPr>
      </w:pPr>
      <w:r>
        <w:rPr>
          <w:rFonts w:asciiTheme="majorHAnsi" w:hAnsiTheme="majorHAnsi"/>
          <w:sz w:val="22"/>
          <w:szCs w:val="22"/>
        </w:rPr>
        <w:lastRenderedPageBreak/>
        <w:t xml:space="preserve">Be able to attend an all-day school setting (with accommodations for students with Emotional Disturbance, Learning Disability, Autism, Intellectual Disability, and Other Health Impairments) </w:t>
      </w:r>
    </w:p>
    <w:p w14:paraId="1FCD5684" w14:textId="77777777" w:rsidR="00582ABA" w:rsidRDefault="00582ABA" w:rsidP="00582ABA">
      <w:pPr>
        <w:pStyle w:val="ListParagraph"/>
        <w:numPr>
          <w:ilvl w:val="0"/>
          <w:numId w:val="1"/>
        </w:numPr>
        <w:rPr>
          <w:rFonts w:asciiTheme="majorHAnsi" w:hAnsiTheme="majorHAnsi"/>
          <w:sz w:val="22"/>
          <w:szCs w:val="22"/>
        </w:rPr>
      </w:pPr>
      <w:r>
        <w:rPr>
          <w:rFonts w:asciiTheme="majorHAnsi" w:hAnsiTheme="majorHAnsi"/>
          <w:sz w:val="22"/>
          <w:szCs w:val="22"/>
        </w:rPr>
        <w:t xml:space="preserve">Have an IEP written by the LEA that includes private day school as placement or an Independent Instructional Plan written by GPS </w:t>
      </w:r>
    </w:p>
    <w:p w14:paraId="237CCFE9" w14:textId="77777777" w:rsidR="00582ABA" w:rsidRDefault="00582ABA" w:rsidP="00582ABA">
      <w:pPr>
        <w:pStyle w:val="ListParagraph"/>
        <w:numPr>
          <w:ilvl w:val="0"/>
          <w:numId w:val="1"/>
        </w:numPr>
        <w:spacing w:after="240"/>
        <w:rPr>
          <w:rFonts w:asciiTheme="majorHAnsi" w:hAnsiTheme="majorHAnsi"/>
          <w:sz w:val="22"/>
          <w:szCs w:val="22"/>
        </w:rPr>
      </w:pPr>
      <w:r>
        <w:rPr>
          <w:rFonts w:asciiTheme="majorHAnsi" w:hAnsiTheme="majorHAnsi"/>
          <w:sz w:val="22"/>
          <w:szCs w:val="22"/>
        </w:rPr>
        <w:t>Be able to benefit from an individualized behavior management program</w:t>
      </w:r>
    </w:p>
    <w:p w14:paraId="0640DBD7" w14:textId="77777777" w:rsidR="00582ABA" w:rsidRDefault="00582ABA" w:rsidP="00582ABA">
      <w:pPr>
        <w:rPr>
          <w:rFonts w:asciiTheme="majorHAnsi" w:hAnsiTheme="majorHAnsi"/>
          <w:sz w:val="22"/>
          <w:szCs w:val="22"/>
        </w:rPr>
      </w:pPr>
      <w:r>
        <w:rPr>
          <w:rFonts w:asciiTheme="majorHAnsi" w:hAnsiTheme="majorHAnsi"/>
          <w:sz w:val="22"/>
          <w:szCs w:val="22"/>
        </w:rPr>
        <w:t>Students with the following characteristics will not be considered:</w:t>
      </w:r>
    </w:p>
    <w:p w14:paraId="013E7172" w14:textId="77777777" w:rsidR="00582ABA" w:rsidRDefault="00582ABA" w:rsidP="00582ABA">
      <w:pPr>
        <w:pStyle w:val="ListParagraph"/>
        <w:numPr>
          <w:ilvl w:val="0"/>
          <w:numId w:val="1"/>
        </w:numPr>
        <w:rPr>
          <w:rFonts w:asciiTheme="majorHAnsi" w:hAnsiTheme="majorHAnsi"/>
          <w:sz w:val="22"/>
          <w:szCs w:val="22"/>
        </w:rPr>
      </w:pPr>
      <w:r>
        <w:rPr>
          <w:rFonts w:asciiTheme="majorHAnsi" w:hAnsiTheme="majorHAnsi"/>
          <w:sz w:val="22"/>
          <w:szCs w:val="22"/>
        </w:rPr>
        <w:t xml:space="preserve">Actively suicidal or homicidal </w:t>
      </w:r>
    </w:p>
    <w:p w14:paraId="5392C794" w14:textId="77777777" w:rsidR="00582ABA" w:rsidRDefault="00582ABA" w:rsidP="00582ABA">
      <w:pPr>
        <w:pStyle w:val="ListParagraph"/>
        <w:numPr>
          <w:ilvl w:val="0"/>
          <w:numId w:val="1"/>
        </w:numPr>
        <w:rPr>
          <w:rFonts w:asciiTheme="majorHAnsi" w:hAnsiTheme="majorHAnsi"/>
          <w:sz w:val="22"/>
          <w:szCs w:val="22"/>
        </w:rPr>
      </w:pPr>
      <w:r>
        <w:rPr>
          <w:rFonts w:asciiTheme="majorHAnsi" w:hAnsiTheme="majorHAnsi"/>
          <w:sz w:val="22"/>
          <w:szCs w:val="22"/>
        </w:rPr>
        <w:t xml:space="preserve">Actively experiencing visual and/or auditory hallucinations when on medication or are so disoriented in thought processes that they present a safety hazard to themselves or others  </w:t>
      </w:r>
    </w:p>
    <w:p w14:paraId="40FF5634" w14:textId="77777777" w:rsidR="00582ABA" w:rsidRDefault="00582ABA" w:rsidP="00582ABA">
      <w:pPr>
        <w:pStyle w:val="ListParagraph"/>
        <w:numPr>
          <w:ilvl w:val="0"/>
          <w:numId w:val="1"/>
        </w:numPr>
        <w:spacing w:after="240"/>
        <w:rPr>
          <w:rFonts w:asciiTheme="majorHAnsi" w:hAnsiTheme="majorHAnsi"/>
          <w:sz w:val="22"/>
          <w:szCs w:val="22"/>
        </w:rPr>
      </w:pPr>
      <w:r>
        <w:rPr>
          <w:rFonts w:asciiTheme="majorHAnsi" w:hAnsiTheme="majorHAnsi"/>
          <w:sz w:val="22"/>
          <w:szCs w:val="22"/>
        </w:rPr>
        <w:t>Persistent assaultive behaviors when on medication</w:t>
      </w:r>
    </w:p>
    <w:p w14:paraId="1E9ADB3D" w14:textId="77777777" w:rsidR="00582ABA" w:rsidRDefault="00582ABA" w:rsidP="00582ABA">
      <w:pPr>
        <w:rPr>
          <w:rFonts w:asciiTheme="majorHAnsi" w:hAnsiTheme="majorHAnsi"/>
          <w:sz w:val="22"/>
          <w:szCs w:val="22"/>
        </w:rPr>
      </w:pPr>
      <w:r>
        <w:rPr>
          <w:rFonts w:asciiTheme="majorHAnsi" w:hAnsiTheme="majorHAnsi"/>
          <w:sz w:val="22"/>
          <w:szCs w:val="22"/>
        </w:rPr>
        <w:t xml:space="preserve">The following information is needed from the LEA to consider a student for placement: </w:t>
      </w:r>
    </w:p>
    <w:p w14:paraId="35D97E8A" w14:textId="77777777" w:rsidR="00582ABA" w:rsidRDefault="00582ABA" w:rsidP="00582ABA">
      <w:pPr>
        <w:pStyle w:val="ListParagraph"/>
        <w:numPr>
          <w:ilvl w:val="0"/>
          <w:numId w:val="1"/>
        </w:numPr>
        <w:spacing w:after="240"/>
        <w:rPr>
          <w:rFonts w:asciiTheme="majorHAnsi" w:hAnsiTheme="majorHAnsi"/>
          <w:sz w:val="22"/>
          <w:szCs w:val="22"/>
        </w:rPr>
      </w:pPr>
      <w:r>
        <w:rPr>
          <w:rFonts w:asciiTheme="majorHAnsi" w:hAnsiTheme="majorHAnsi"/>
          <w:sz w:val="22"/>
          <w:szCs w:val="22"/>
        </w:rPr>
        <w:t xml:space="preserve">Application Form </w:t>
      </w:r>
    </w:p>
    <w:p w14:paraId="73D843A1" w14:textId="77777777" w:rsidR="00582ABA" w:rsidRDefault="00582ABA" w:rsidP="00582ABA">
      <w:pPr>
        <w:pStyle w:val="ListParagraph"/>
        <w:numPr>
          <w:ilvl w:val="0"/>
          <w:numId w:val="1"/>
        </w:numPr>
        <w:spacing w:after="240"/>
        <w:rPr>
          <w:rFonts w:asciiTheme="majorHAnsi" w:hAnsiTheme="majorHAnsi"/>
          <w:sz w:val="22"/>
          <w:szCs w:val="22"/>
        </w:rPr>
      </w:pPr>
      <w:r>
        <w:rPr>
          <w:rFonts w:asciiTheme="majorHAnsi" w:hAnsiTheme="majorHAnsi"/>
          <w:sz w:val="22"/>
          <w:szCs w:val="22"/>
        </w:rPr>
        <w:t xml:space="preserve">Most current psychological, educational, and social history </w:t>
      </w:r>
    </w:p>
    <w:p w14:paraId="4AA76CFA" w14:textId="77777777" w:rsidR="00582ABA" w:rsidRDefault="00582ABA" w:rsidP="00582ABA">
      <w:pPr>
        <w:pStyle w:val="ListParagraph"/>
        <w:numPr>
          <w:ilvl w:val="0"/>
          <w:numId w:val="1"/>
        </w:numPr>
        <w:spacing w:after="240"/>
        <w:rPr>
          <w:rFonts w:asciiTheme="majorHAnsi" w:hAnsiTheme="majorHAnsi"/>
          <w:sz w:val="22"/>
          <w:szCs w:val="22"/>
        </w:rPr>
      </w:pPr>
      <w:r>
        <w:rPr>
          <w:rFonts w:asciiTheme="majorHAnsi" w:hAnsiTheme="majorHAnsi"/>
          <w:sz w:val="22"/>
          <w:szCs w:val="22"/>
        </w:rPr>
        <w:t xml:space="preserve">Most current eligibility documentations for students in need of special education </w:t>
      </w:r>
    </w:p>
    <w:p w14:paraId="140C8578" w14:textId="77777777" w:rsidR="00582ABA" w:rsidRDefault="00582ABA" w:rsidP="00582ABA">
      <w:pPr>
        <w:pStyle w:val="ListParagraph"/>
        <w:numPr>
          <w:ilvl w:val="0"/>
          <w:numId w:val="1"/>
        </w:numPr>
        <w:spacing w:after="240"/>
        <w:rPr>
          <w:rFonts w:asciiTheme="majorHAnsi" w:hAnsiTheme="majorHAnsi"/>
          <w:sz w:val="22"/>
          <w:szCs w:val="22"/>
        </w:rPr>
      </w:pPr>
      <w:r>
        <w:rPr>
          <w:rFonts w:asciiTheme="majorHAnsi" w:hAnsiTheme="majorHAnsi"/>
          <w:sz w:val="22"/>
          <w:szCs w:val="22"/>
        </w:rPr>
        <w:t xml:space="preserve">A current IEP for students in need of special education </w:t>
      </w:r>
    </w:p>
    <w:p w14:paraId="3F690D7B" w14:textId="77777777" w:rsidR="00582ABA" w:rsidRDefault="00582ABA" w:rsidP="00582ABA">
      <w:pPr>
        <w:pStyle w:val="ListParagraph"/>
        <w:numPr>
          <w:ilvl w:val="0"/>
          <w:numId w:val="1"/>
        </w:numPr>
        <w:spacing w:after="240"/>
        <w:rPr>
          <w:rFonts w:asciiTheme="majorHAnsi" w:hAnsiTheme="majorHAnsi"/>
          <w:sz w:val="22"/>
          <w:szCs w:val="22"/>
        </w:rPr>
      </w:pPr>
      <w:r>
        <w:rPr>
          <w:rFonts w:asciiTheme="majorHAnsi" w:hAnsiTheme="majorHAnsi"/>
          <w:sz w:val="22"/>
          <w:szCs w:val="22"/>
        </w:rPr>
        <w:t>A current psychiatric evaluation, if appropriate</w:t>
      </w:r>
    </w:p>
    <w:p w14:paraId="3C370D10" w14:textId="77777777" w:rsidR="00582ABA" w:rsidRDefault="00582ABA" w:rsidP="00582ABA">
      <w:pPr>
        <w:pStyle w:val="ListParagraph"/>
        <w:numPr>
          <w:ilvl w:val="0"/>
          <w:numId w:val="1"/>
        </w:numPr>
        <w:spacing w:after="240"/>
        <w:rPr>
          <w:rFonts w:asciiTheme="majorHAnsi" w:hAnsiTheme="majorHAnsi"/>
          <w:sz w:val="22"/>
          <w:szCs w:val="22"/>
        </w:rPr>
      </w:pPr>
      <w:r>
        <w:rPr>
          <w:rFonts w:asciiTheme="majorHAnsi" w:hAnsiTheme="majorHAnsi"/>
          <w:sz w:val="22"/>
          <w:szCs w:val="22"/>
        </w:rPr>
        <w:t xml:space="preserve">A medical history to include updated immunization records and a comprehensive </w:t>
      </w:r>
    </w:p>
    <w:p w14:paraId="26FCEF70" w14:textId="77777777" w:rsidR="00582ABA" w:rsidRDefault="00582ABA" w:rsidP="00582ABA">
      <w:pPr>
        <w:pStyle w:val="ListParagraph"/>
        <w:numPr>
          <w:ilvl w:val="0"/>
          <w:numId w:val="2"/>
        </w:numPr>
        <w:spacing w:after="240"/>
        <w:rPr>
          <w:rFonts w:asciiTheme="majorHAnsi" w:hAnsiTheme="majorHAnsi"/>
          <w:sz w:val="22"/>
          <w:szCs w:val="22"/>
        </w:rPr>
      </w:pPr>
      <w:r>
        <w:rPr>
          <w:rFonts w:asciiTheme="majorHAnsi" w:hAnsiTheme="majorHAnsi"/>
          <w:sz w:val="22"/>
          <w:szCs w:val="22"/>
        </w:rPr>
        <w:t>physical examination</w:t>
      </w:r>
    </w:p>
    <w:p w14:paraId="507A603F" w14:textId="77777777" w:rsidR="00582ABA" w:rsidRDefault="00582ABA" w:rsidP="00582ABA">
      <w:pPr>
        <w:pStyle w:val="ListParagraph"/>
        <w:numPr>
          <w:ilvl w:val="0"/>
          <w:numId w:val="2"/>
        </w:numPr>
        <w:spacing w:after="240"/>
        <w:rPr>
          <w:rFonts w:asciiTheme="majorHAnsi" w:hAnsiTheme="majorHAnsi"/>
          <w:sz w:val="22"/>
          <w:szCs w:val="22"/>
        </w:rPr>
      </w:pPr>
      <w:r>
        <w:rPr>
          <w:rFonts w:asciiTheme="majorHAnsi" w:hAnsiTheme="majorHAnsi"/>
          <w:sz w:val="22"/>
          <w:szCs w:val="22"/>
        </w:rPr>
        <w:t xml:space="preserve">Current school records including discipline records, report cards and transcripts of </w:t>
      </w:r>
    </w:p>
    <w:p w14:paraId="01CB3273" w14:textId="77777777" w:rsidR="00582ABA" w:rsidRDefault="00582ABA" w:rsidP="00582ABA">
      <w:pPr>
        <w:pStyle w:val="ListParagraph"/>
        <w:numPr>
          <w:ilvl w:val="0"/>
          <w:numId w:val="2"/>
        </w:numPr>
        <w:spacing w:after="240"/>
        <w:rPr>
          <w:rFonts w:asciiTheme="majorHAnsi" w:hAnsiTheme="majorHAnsi"/>
          <w:sz w:val="22"/>
          <w:szCs w:val="22"/>
        </w:rPr>
      </w:pPr>
      <w:r>
        <w:rPr>
          <w:rFonts w:asciiTheme="majorHAnsi" w:hAnsiTheme="majorHAnsi"/>
          <w:sz w:val="22"/>
          <w:szCs w:val="22"/>
        </w:rPr>
        <w:t>earned credits for high school students, and SOL testing results</w:t>
      </w:r>
    </w:p>
    <w:p w14:paraId="6B5B05EB" w14:textId="77777777" w:rsidR="00582ABA" w:rsidRDefault="00582ABA" w:rsidP="00582ABA">
      <w:pPr>
        <w:pStyle w:val="ListParagraph"/>
        <w:numPr>
          <w:ilvl w:val="0"/>
          <w:numId w:val="2"/>
        </w:numPr>
        <w:spacing w:after="240"/>
        <w:rPr>
          <w:rFonts w:asciiTheme="majorHAnsi" w:hAnsiTheme="majorHAnsi"/>
          <w:sz w:val="22"/>
          <w:szCs w:val="22"/>
        </w:rPr>
      </w:pPr>
      <w:r>
        <w:rPr>
          <w:rFonts w:asciiTheme="majorHAnsi" w:hAnsiTheme="majorHAnsi"/>
          <w:sz w:val="22"/>
          <w:szCs w:val="22"/>
        </w:rPr>
        <w:t>Juvenile offender history</w:t>
      </w:r>
    </w:p>
    <w:p w14:paraId="1DFF05A8" w14:textId="77777777" w:rsidR="00582ABA" w:rsidRDefault="00582ABA" w:rsidP="00582ABA">
      <w:pPr>
        <w:spacing w:after="240"/>
        <w:rPr>
          <w:rFonts w:asciiTheme="majorHAnsi" w:hAnsiTheme="majorHAnsi"/>
          <w:sz w:val="22"/>
          <w:szCs w:val="22"/>
        </w:rPr>
      </w:pPr>
      <w:r>
        <w:rPr>
          <w:rFonts w:asciiTheme="majorHAnsi" w:hAnsiTheme="majorHAnsi"/>
          <w:sz w:val="22"/>
          <w:szCs w:val="22"/>
        </w:rPr>
        <w:t xml:space="preserve">Once the student referral has been reviewed, GPS will contact the parent/guardian for a pre-placement interview and tour of the facility. An acceptance letter will be given if all parties feel that the student would benefit from the programs and services at Gateway Private School. </w:t>
      </w:r>
    </w:p>
    <w:p w14:paraId="5B88BD32" w14:textId="77777777" w:rsidR="00582ABA" w:rsidRDefault="00582ABA" w:rsidP="00582ABA">
      <w:pPr>
        <w:pStyle w:val="Heading1"/>
        <w:rPr>
          <w:rFonts w:asciiTheme="majorHAnsi" w:hAnsiTheme="majorHAnsi"/>
          <w:sz w:val="24"/>
          <w:szCs w:val="24"/>
        </w:rPr>
      </w:pPr>
      <w:bookmarkStart w:id="20" w:name="_Toc489860394"/>
      <w:r>
        <w:rPr>
          <w:rFonts w:asciiTheme="majorHAnsi" w:hAnsiTheme="majorHAnsi"/>
          <w:sz w:val="24"/>
          <w:szCs w:val="24"/>
        </w:rPr>
        <w:t>BEHAVIOR MANAGEMENT PROCEDURES</w:t>
      </w:r>
      <w:bookmarkEnd w:id="20"/>
    </w:p>
    <w:p w14:paraId="27CF05BA" w14:textId="77777777" w:rsidR="00582ABA" w:rsidRDefault="00582ABA" w:rsidP="00582ABA">
      <w:pPr>
        <w:spacing w:after="240"/>
        <w:rPr>
          <w:rFonts w:asciiTheme="majorHAnsi" w:hAnsiTheme="majorHAnsi"/>
          <w:sz w:val="22"/>
          <w:szCs w:val="22"/>
        </w:rPr>
      </w:pPr>
      <w:r>
        <w:rPr>
          <w:rFonts w:asciiTheme="majorHAnsi" w:hAnsiTheme="majorHAnsi"/>
          <w:sz w:val="22"/>
          <w:szCs w:val="22"/>
        </w:rPr>
        <w:t xml:space="preserve">Gateway relies on helping youth improve their own behavior through teaching and implementing Restorative Justice practices throughout our school. </w:t>
      </w:r>
    </w:p>
    <w:p w14:paraId="4C1B6CE3" w14:textId="77777777" w:rsidR="00582ABA" w:rsidRDefault="00582ABA" w:rsidP="00582ABA">
      <w:pPr>
        <w:rPr>
          <w:rFonts w:asciiTheme="majorHAnsi" w:hAnsiTheme="majorHAnsi"/>
          <w:sz w:val="22"/>
          <w:szCs w:val="22"/>
        </w:rPr>
      </w:pPr>
      <w:r>
        <w:rPr>
          <w:rFonts w:asciiTheme="majorHAnsi" w:hAnsiTheme="majorHAnsi"/>
          <w:b/>
          <w:sz w:val="22"/>
          <w:szCs w:val="22"/>
        </w:rPr>
        <w:t>All staff are trained in Safe Crisis Management</w:t>
      </w:r>
      <w:r>
        <w:rPr>
          <w:rFonts w:asciiTheme="majorHAnsi" w:hAnsiTheme="majorHAnsi"/>
          <w:sz w:val="22"/>
          <w:szCs w:val="22"/>
        </w:rPr>
        <w:t>, which utilizes a compendium of techniques from least restrictive to most restrictive, for the purpose of teaching youth through effective behavior management strategies.  The compendium includes tools such as reliance on elements of structure; organization and predictability (environmental cues and controls); ignoring, cueing, affection, tension decontamination, interpretation clarification, restructuring, direct appeal, confrontation avoidance skills, social reinforcements, proximity control and verbal /physical redirection.</w:t>
      </w:r>
    </w:p>
    <w:p w14:paraId="532D22C5" w14:textId="77777777" w:rsidR="00582ABA" w:rsidRDefault="00582ABA" w:rsidP="00582ABA">
      <w:pPr>
        <w:numPr>
          <w:ilvl w:val="0"/>
          <w:numId w:val="3"/>
        </w:numPr>
        <w:rPr>
          <w:rFonts w:asciiTheme="majorHAnsi" w:hAnsiTheme="majorHAnsi"/>
          <w:sz w:val="22"/>
          <w:szCs w:val="22"/>
        </w:rPr>
      </w:pPr>
      <w:r>
        <w:rPr>
          <w:rFonts w:asciiTheme="majorHAnsi" w:hAnsiTheme="majorHAnsi"/>
          <w:sz w:val="22"/>
          <w:szCs w:val="22"/>
        </w:rPr>
        <w:t>All practices for behavior modification will focus on teaching responsibility and self-worth.</w:t>
      </w:r>
    </w:p>
    <w:p w14:paraId="059BC566" w14:textId="77777777" w:rsidR="00582ABA" w:rsidRDefault="00582ABA" w:rsidP="00582ABA">
      <w:pPr>
        <w:numPr>
          <w:ilvl w:val="0"/>
          <w:numId w:val="3"/>
        </w:numPr>
        <w:rPr>
          <w:rFonts w:asciiTheme="majorHAnsi" w:hAnsiTheme="majorHAnsi"/>
          <w:sz w:val="22"/>
          <w:szCs w:val="22"/>
        </w:rPr>
      </w:pPr>
      <w:r>
        <w:rPr>
          <w:rFonts w:asciiTheme="majorHAnsi" w:hAnsiTheme="majorHAnsi"/>
          <w:sz w:val="22"/>
          <w:szCs w:val="22"/>
        </w:rPr>
        <w:t xml:space="preserve">Behavior management will focus on immediate and natural consequences for a youth’s actions and encourage responsible decision-making.  Each student will read the “Rules of Conduct” and be held accountable for consequences that naturally follow various behaviors.  Teaching a child to be responsible for the choices they make helps them to ‘think through’ and recognize options before making impulsive decisions.   ‘Natural Consequences’ refers to eliminating negative reinforcement that is typically associated with </w:t>
      </w:r>
      <w:r w:rsidR="00987677">
        <w:rPr>
          <w:rFonts w:asciiTheme="majorHAnsi" w:hAnsiTheme="majorHAnsi"/>
          <w:sz w:val="22"/>
          <w:szCs w:val="22"/>
        </w:rPr>
        <w:t>‘punishing</w:t>
      </w:r>
      <w:r>
        <w:rPr>
          <w:rFonts w:asciiTheme="majorHAnsi" w:hAnsiTheme="majorHAnsi"/>
          <w:sz w:val="22"/>
          <w:szCs w:val="22"/>
        </w:rPr>
        <w:t>’; instead focusing on positive reinforcement by allowing the student to begin to recognize that he/she can alter outcomes by thinking through choices and predicting what will naturally follow a certain decision.</w:t>
      </w:r>
    </w:p>
    <w:p w14:paraId="43F087C3" w14:textId="77777777" w:rsidR="00582ABA" w:rsidRDefault="00582ABA" w:rsidP="00582ABA">
      <w:pPr>
        <w:numPr>
          <w:ilvl w:val="0"/>
          <w:numId w:val="3"/>
        </w:numPr>
        <w:rPr>
          <w:rFonts w:asciiTheme="majorHAnsi" w:hAnsiTheme="majorHAnsi"/>
          <w:sz w:val="22"/>
          <w:szCs w:val="22"/>
        </w:rPr>
      </w:pPr>
      <w:r>
        <w:rPr>
          <w:rFonts w:asciiTheme="majorHAnsi" w:hAnsiTheme="majorHAnsi"/>
          <w:sz w:val="22"/>
          <w:szCs w:val="22"/>
        </w:rPr>
        <w:t>All disciplinary measures will be logged into the student file.</w:t>
      </w:r>
    </w:p>
    <w:p w14:paraId="7D951608" w14:textId="77777777" w:rsidR="00582ABA" w:rsidRDefault="00582ABA" w:rsidP="00582ABA">
      <w:pPr>
        <w:numPr>
          <w:ilvl w:val="0"/>
          <w:numId w:val="3"/>
        </w:numPr>
        <w:rPr>
          <w:rFonts w:asciiTheme="majorHAnsi" w:hAnsiTheme="majorHAnsi"/>
          <w:sz w:val="22"/>
          <w:szCs w:val="22"/>
        </w:rPr>
      </w:pPr>
      <w:r>
        <w:rPr>
          <w:rFonts w:asciiTheme="majorHAnsi" w:hAnsiTheme="majorHAnsi"/>
          <w:sz w:val="22"/>
          <w:szCs w:val="22"/>
        </w:rPr>
        <w:t xml:space="preserve">Any use of ‘physical restraint’ will be used only by fully trained staff and each incident will be reported on a </w:t>
      </w:r>
      <w:r w:rsidR="00516C6B">
        <w:rPr>
          <w:rFonts w:asciiTheme="majorHAnsi" w:hAnsiTheme="majorHAnsi"/>
          <w:sz w:val="22"/>
          <w:szCs w:val="22"/>
        </w:rPr>
        <w:t>Serious Incident/ Restraint report</w:t>
      </w:r>
      <w:r>
        <w:rPr>
          <w:rFonts w:asciiTheme="majorHAnsi" w:hAnsiTheme="majorHAnsi"/>
          <w:sz w:val="22"/>
          <w:szCs w:val="22"/>
        </w:rPr>
        <w:t>,</w:t>
      </w:r>
      <w:r w:rsidR="00516C6B">
        <w:rPr>
          <w:rFonts w:asciiTheme="majorHAnsi" w:hAnsiTheme="majorHAnsi"/>
          <w:sz w:val="22"/>
          <w:szCs w:val="22"/>
        </w:rPr>
        <w:t xml:space="preserve"> and it will be notified to parents on the day of the physical restraint. The school division will be notified within 24 hours. The Serious Incident report will be</w:t>
      </w:r>
      <w:r>
        <w:rPr>
          <w:rFonts w:asciiTheme="majorHAnsi" w:hAnsiTheme="majorHAnsi"/>
          <w:sz w:val="22"/>
          <w:szCs w:val="22"/>
        </w:rPr>
        <w:t xml:space="preserve"> filed in the student file and a copy provi</w:t>
      </w:r>
      <w:r w:rsidR="00516C6B">
        <w:rPr>
          <w:rFonts w:asciiTheme="majorHAnsi" w:hAnsiTheme="majorHAnsi"/>
          <w:sz w:val="22"/>
          <w:szCs w:val="22"/>
        </w:rPr>
        <w:t xml:space="preserve">ded to legal guardian and LEA. </w:t>
      </w:r>
      <w:r>
        <w:rPr>
          <w:rFonts w:asciiTheme="majorHAnsi" w:hAnsiTheme="majorHAnsi"/>
          <w:sz w:val="22"/>
          <w:szCs w:val="22"/>
        </w:rPr>
        <w:t>Legal guardians and local education agency will sign the informed consent at the end of the ‘Rules of Conduct’ stating that they have read and are aware of the forms of discipline used by trained Gateway staff.</w:t>
      </w:r>
    </w:p>
    <w:p w14:paraId="5B7B3B13" w14:textId="77777777" w:rsidR="00582ABA" w:rsidRDefault="00582ABA" w:rsidP="00582ABA">
      <w:pPr>
        <w:rPr>
          <w:rFonts w:asciiTheme="majorHAnsi" w:hAnsiTheme="majorHAnsi"/>
          <w:sz w:val="22"/>
          <w:szCs w:val="22"/>
        </w:rPr>
      </w:pPr>
      <w:r>
        <w:rPr>
          <w:rFonts w:asciiTheme="majorHAnsi" w:hAnsiTheme="majorHAnsi"/>
          <w:sz w:val="22"/>
          <w:szCs w:val="22"/>
        </w:rPr>
        <w:t>The following forms of punishment are prohibited:</w:t>
      </w:r>
    </w:p>
    <w:p w14:paraId="21961FA5" w14:textId="77777777" w:rsidR="00582ABA" w:rsidRDefault="00582ABA" w:rsidP="00582ABA">
      <w:pPr>
        <w:numPr>
          <w:ilvl w:val="0"/>
          <w:numId w:val="3"/>
        </w:numPr>
        <w:rPr>
          <w:rFonts w:asciiTheme="majorHAnsi" w:hAnsiTheme="majorHAnsi"/>
          <w:sz w:val="22"/>
          <w:szCs w:val="22"/>
        </w:rPr>
      </w:pPr>
      <w:r>
        <w:rPr>
          <w:rFonts w:asciiTheme="majorHAnsi" w:hAnsiTheme="majorHAnsi"/>
          <w:sz w:val="22"/>
          <w:szCs w:val="22"/>
        </w:rPr>
        <w:t>Any action which is humiliating, degrading or abusive including ridicule or verbal abuse</w:t>
      </w:r>
    </w:p>
    <w:p w14:paraId="1748CB52" w14:textId="77777777" w:rsidR="00582ABA" w:rsidRDefault="00582ABA" w:rsidP="00582ABA">
      <w:pPr>
        <w:numPr>
          <w:ilvl w:val="0"/>
          <w:numId w:val="3"/>
        </w:numPr>
        <w:rPr>
          <w:rFonts w:asciiTheme="majorHAnsi" w:hAnsiTheme="majorHAnsi"/>
          <w:sz w:val="22"/>
          <w:szCs w:val="22"/>
        </w:rPr>
      </w:pPr>
      <w:r>
        <w:rPr>
          <w:rFonts w:asciiTheme="majorHAnsi" w:hAnsiTheme="majorHAnsi"/>
          <w:sz w:val="22"/>
          <w:szCs w:val="22"/>
        </w:rPr>
        <w:t xml:space="preserve">Deprivation of drinking water or food necessary to meet a student’s daily nutritional needs, except as ordered by a licensed physician for a legitimate medical purpose and documented in the student file. </w:t>
      </w:r>
    </w:p>
    <w:p w14:paraId="5EACBC1D" w14:textId="77777777" w:rsidR="00582ABA" w:rsidRDefault="00582ABA" w:rsidP="00582ABA">
      <w:pPr>
        <w:numPr>
          <w:ilvl w:val="0"/>
          <w:numId w:val="3"/>
        </w:numPr>
        <w:rPr>
          <w:rFonts w:asciiTheme="majorHAnsi" w:hAnsiTheme="majorHAnsi"/>
          <w:sz w:val="22"/>
          <w:szCs w:val="22"/>
        </w:rPr>
      </w:pPr>
      <w:r>
        <w:rPr>
          <w:rFonts w:asciiTheme="majorHAnsi" w:hAnsiTheme="majorHAnsi"/>
          <w:sz w:val="22"/>
          <w:szCs w:val="22"/>
        </w:rPr>
        <w:t>Denial of use of toilet facilities, or toileting assistance.</w:t>
      </w:r>
    </w:p>
    <w:p w14:paraId="23B98EA3" w14:textId="77777777" w:rsidR="00582ABA" w:rsidRDefault="00582ABA" w:rsidP="00582ABA">
      <w:pPr>
        <w:numPr>
          <w:ilvl w:val="0"/>
          <w:numId w:val="3"/>
        </w:numPr>
        <w:rPr>
          <w:rFonts w:asciiTheme="majorHAnsi" w:hAnsiTheme="majorHAnsi"/>
          <w:sz w:val="22"/>
          <w:szCs w:val="22"/>
        </w:rPr>
      </w:pPr>
      <w:r>
        <w:rPr>
          <w:rFonts w:asciiTheme="majorHAnsi" w:hAnsiTheme="majorHAnsi"/>
          <w:sz w:val="22"/>
          <w:szCs w:val="22"/>
        </w:rPr>
        <w:t>Use of restraint as punishment, reprisal or for the convenience of staff</w:t>
      </w:r>
    </w:p>
    <w:p w14:paraId="20A1BE7C" w14:textId="77777777" w:rsidR="00582ABA" w:rsidRDefault="00582ABA" w:rsidP="00582ABA">
      <w:pPr>
        <w:numPr>
          <w:ilvl w:val="0"/>
          <w:numId w:val="3"/>
        </w:numPr>
        <w:rPr>
          <w:rFonts w:asciiTheme="majorHAnsi" w:hAnsiTheme="majorHAnsi"/>
          <w:sz w:val="22"/>
          <w:szCs w:val="22"/>
        </w:rPr>
      </w:pPr>
      <w:r>
        <w:rPr>
          <w:rFonts w:asciiTheme="majorHAnsi" w:hAnsiTheme="majorHAnsi"/>
          <w:sz w:val="22"/>
          <w:szCs w:val="22"/>
        </w:rPr>
        <w:t>Corporal punishment</w:t>
      </w:r>
    </w:p>
    <w:p w14:paraId="78156885" w14:textId="77777777" w:rsidR="00582ABA" w:rsidRDefault="00582ABA" w:rsidP="00582ABA">
      <w:pPr>
        <w:numPr>
          <w:ilvl w:val="0"/>
          <w:numId w:val="3"/>
        </w:numPr>
        <w:rPr>
          <w:rFonts w:asciiTheme="majorHAnsi" w:hAnsiTheme="majorHAnsi"/>
          <w:sz w:val="22"/>
          <w:szCs w:val="22"/>
        </w:rPr>
      </w:pPr>
      <w:r>
        <w:rPr>
          <w:rFonts w:asciiTheme="majorHAnsi" w:hAnsiTheme="majorHAnsi"/>
          <w:sz w:val="22"/>
          <w:szCs w:val="22"/>
        </w:rPr>
        <w:t>Deprivation of health care including counseling</w:t>
      </w:r>
    </w:p>
    <w:p w14:paraId="6857AF79" w14:textId="77777777" w:rsidR="00582ABA" w:rsidRDefault="00582ABA" w:rsidP="00582ABA">
      <w:pPr>
        <w:numPr>
          <w:ilvl w:val="0"/>
          <w:numId w:val="3"/>
        </w:numPr>
        <w:rPr>
          <w:rFonts w:asciiTheme="majorHAnsi" w:hAnsiTheme="majorHAnsi"/>
          <w:sz w:val="22"/>
          <w:szCs w:val="22"/>
        </w:rPr>
      </w:pPr>
      <w:r>
        <w:rPr>
          <w:rFonts w:asciiTheme="majorHAnsi" w:hAnsiTheme="majorHAnsi"/>
          <w:sz w:val="22"/>
          <w:szCs w:val="22"/>
        </w:rPr>
        <w:t>Use of mechanical and chemical restraints</w:t>
      </w:r>
    </w:p>
    <w:p w14:paraId="06F3AA39" w14:textId="77777777" w:rsidR="00582ABA" w:rsidRDefault="00582ABA" w:rsidP="00582ABA">
      <w:pPr>
        <w:rPr>
          <w:rFonts w:asciiTheme="majorHAnsi" w:hAnsiTheme="majorHAnsi"/>
          <w:sz w:val="22"/>
          <w:szCs w:val="22"/>
        </w:rPr>
      </w:pPr>
      <w:r>
        <w:rPr>
          <w:rFonts w:asciiTheme="majorHAnsi" w:hAnsiTheme="majorHAnsi"/>
          <w:sz w:val="22"/>
          <w:szCs w:val="22"/>
        </w:rPr>
        <w:t xml:space="preserve">Physical Restraints will be used as a last resort to ensure the safety of all students and staff members. </w:t>
      </w:r>
      <w:r>
        <w:rPr>
          <w:rFonts w:asciiTheme="majorHAnsi" w:hAnsiTheme="majorHAnsi"/>
          <w:sz w:val="22"/>
          <w:szCs w:val="22"/>
          <w:u w:val="single"/>
        </w:rPr>
        <w:t>The least restrictive means will always be used to manage behavior.</w:t>
      </w:r>
    </w:p>
    <w:p w14:paraId="4CD60A73" w14:textId="77777777" w:rsidR="00582ABA" w:rsidRDefault="00582ABA" w:rsidP="00582ABA">
      <w:pPr>
        <w:numPr>
          <w:ilvl w:val="0"/>
          <w:numId w:val="3"/>
        </w:numPr>
        <w:rPr>
          <w:rFonts w:asciiTheme="majorHAnsi" w:hAnsiTheme="majorHAnsi"/>
          <w:sz w:val="22"/>
          <w:szCs w:val="22"/>
        </w:rPr>
      </w:pPr>
      <w:r>
        <w:rPr>
          <w:rFonts w:asciiTheme="majorHAnsi" w:hAnsiTheme="majorHAnsi"/>
          <w:sz w:val="22"/>
          <w:szCs w:val="22"/>
        </w:rPr>
        <w:t>Time outs will be used to de-escalate situations and to allow youth a cooling off period when necessary.</w:t>
      </w:r>
    </w:p>
    <w:p w14:paraId="4A5BAB07" w14:textId="77777777" w:rsidR="00582ABA" w:rsidRDefault="00582ABA" w:rsidP="00582ABA">
      <w:pPr>
        <w:numPr>
          <w:ilvl w:val="0"/>
          <w:numId w:val="3"/>
        </w:numPr>
        <w:rPr>
          <w:rFonts w:asciiTheme="majorHAnsi" w:hAnsiTheme="majorHAnsi"/>
          <w:sz w:val="22"/>
          <w:szCs w:val="22"/>
        </w:rPr>
      </w:pPr>
      <w:r>
        <w:rPr>
          <w:rFonts w:asciiTheme="majorHAnsi" w:hAnsiTheme="majorHAnsi"/>
          <w:sz w:val="22"/>
          <w:szCs w:val="22"/>
        </w:rPr>
        <w:t xml:space="preserve">All methods of managing behavior will be reviewed quarterly or as needed, by the Administration to determine effectiveness and appropriateness in response to individual student needs.  </w:t>
      </w:r>
    </w:p>
    <w:p w14:paraId="39BD0FCC" w14:textId="77777777" w:rsidR="00582ABA" w:rsidRDefault="00582ABA" w:rsidP="00582ABA">
      <w:pPr>
        <w:numPr>
          <w:ilvl w:val="0"/>
          <w:numId w:val="3"/>
        </w:numPr>
        <w:rPr>
          <w:rFonts w:asciiTheme="majorHAnsi" w:hAnsiTheme="majorHAnsi"/>
          <w:sz w:val="22"/>
          <w:szCs w:val="22"/>
        </w:rPr>
      </w:pPr>
      <w:r>
        <w:rPr>
          <w:rFonts w:asciiTheme="majorHAnsi" w:hAnsiTheme="majorHAnsi"/>
          <w:sz w:val="22"/>
          <w:szCs w:val="22"/>
        </w:rPr>
        <w:t>All staff will be trained in ‘Safe Crisis Management’, which includes physical restraint methods, within the first 30 days of employment, and prior to working with any children alone.</w:t>
      </w:r>
    </w:p>
    <w:p w14:paraId="2513E04D" w14:textId="77777777" w:rsidR="00582ABA" w:rsidRDefault="00582ABA" w:rsidP="00582ABA">
      <w:pPr>
        <w:rPr>
          <w:rFonts w:asciiTheme="majorHAnsi" w:hAnsiTheme="majorHAnsi"/>
          <w:sz w:val="22"/>
          <w:szCs w:val="22"/>
        </w:rPr>
      </w:pPr>
    </w:p>
    <w:p w14:paraId="06909FA0" w14:textId="77777777" w:rsidR="00582ABA" w:rsidRDefault="00582ABA" w:rsidP="00582ABA">
      <w:pPr>
        <w:pStyle w:val="Heading1"/>
        <w:rPr>
          <w:rFonts w:asciiTheme="majorHAnsi" w:hAnsiTheme="majorHAnsi"/>
          <w:sz w:val="24"/>
          <w:szCs w:val="24"/>
        </w:rPr>
      </w:pPr>
      <w:bookmarkStart w:id="21" w:name="_Toc489860395"/>
      <w:r>
        <w:rPr>
          <w:rFonts w:asciiTheme="majorHAnsi" w:hAnsiTheme="majorHAnsi"/>
          <w:sz w:val="24"/>
          <w:szCs w:val="24"/>
        </w:rPr>
        <w:t>GATEWAY’S LEVEL SYSTEM</w:t>
      </w:r>
      <w:bookmarkEnd w:id="21"/>
    </w:p>
    <w:p w14:paraId="754872B2" w14:textId="77777777" w:rsidR="00582ABA" w:rsidRDefault="00582ABA" w:rsidP="00582ABA">
      <w:pPr>
        <w:rPr>
          <w:rFonts w:asciiTheme="majorHAnsi" w:hAnsiTheme="majorHAnsi"/>
          <w:b/>
          <w:sz w:val="22"/>
          <w:szCs w:val="22"/>
        </w:rPr>
      </w:pPr>
      <w:r>
        <w:rPr>
          <w:rFonts w:asciiTheme="majorHAnsi" w:hAnsiTheme="majorHAnsi"/>
          <w:b/>
          <w:sz w:val="22"/>
          <w:szCs w:val="22"/>
        </w:rPr>
        <w:t>A Positive Behavior Intervention System</w:t>
      </w:r>
    </w:p>
    <w:p w14:paraId="776511FE" w14:textId="77777777" w:rsidR="00582ABA" w:rsidRDefault="00582ABA" w:rsidP="00582ABA">
      <w:pPr>
        <w:spacing w:after="240"/>
        <w:rPr>
          <w:rFonts w:asciiTheme="majorHAnsi" w:hAnsiTheme="majorHAnsi"/>
          <w:sz w:val="22"/>
          <w:szCs w:val="22"/>
        </w:rPr>
      </w:pPr>
      <w:r>
        <w:rPr>
          <w:rFonts w:asciiTheme="majorHAnsi" w:hAnsiTheme="majorHAnsi"/>
          <w:sz w:val="22"/>
          <w:szCs w:val="22"/>
        </w:rPr>
        <w:t xml:space="preserve">Gateway private School utilizes a level system as a positive behavioral intervention to teach our students about responsibility as well as to show the connection between responsible actions and corresponding privileges.  </w:t>
      </w:r>
    </w:p>
    <w:p w14:paraId="7B703CDF" w14:textId="77777777" w:rsidR="00582ABA" w:rsidRDefault="00582ABA" w:rsidP="00582ABA">
      <w:pPr>
        <w:spacing w:after="240"/>
        <w:rPr>
          <w:rFonts w:asciiTheme="majorHAnsi" w:hAnsiTheme="majorHAnsi"/>
          <w:sz w:val="22"/>
          <w:szCs w:val="22"/>
        </w:rPr>
      </w:pPr>
      <w:r>
        <w:rPr>
          <w:rFonts w:asciiTheme="majorHAnsi" w:hAnsiTheme="majorHAnsi"/>
          <w:sz w:val="22"/>
          <w:szCs w:val="22"/>
        </w:rPr>
        <w:t xml:space="preserve">Students start on level one which is highly structured and supervised throughout the day and allows for maximum support. Responsible behavior choices allow students to move toward higher levels, each level representing increased choice and options. Students on higher levels are showing more positive behaviors and generally, are requiring less supports to be successful. The level system is developed to have a fading of support as success is reached over time. </w:t>
      </w:r>
    </w:p>
    <w:p w14:paraId="1BDC441B" w14:textId="77777777" w:rsidR="00582ABA" w:rsidRDefault="00582ABA" w:rsidP="00582ABA">
      <w:pPr>
        <w:spacing w:after="240"/>
        <w:rPr>
          <w:rFonts w:asciiTheme="majorHAnsi" w:hAnsiTheme="majorHAnsi"/>
          <w:sz w:val="22"/>
          <w:szCs w:val="22"/>
        </w:rPr>
      </w:pPr>
      <w:r>
        <w:rPr>
          <w:rFonts w:asciiTheme="majorHAnsi" w:hAnsiTheme="majorHAnsi"/>
          <w:sz w:val="22"/>
          <w:szCs w:val="22"/>
        </w:rPr>
        <w:t xml:space="preserve">The system utilizes token re-enforcers, such as </w:t>
      </w:r>
      <w:r>
        <w:rPr>
          <w:rFonts w:asciiTheme="majorHAnsi" w:hAnsiTheme="majorHAnsi"/>
          <w:sz w:val="22"/>
          <w:szCs w:val="22"/>
          <w:u w:val="single"/>
        </w:rPr>
        <w:t>points</w:t>
      </w:r>
      <w:r>
        <w:rPr>
          <w:rFonts w:asciiTheme="majorHAnsi" w:hAnsiTheme="majorHAnsi"/>
          <w:sz w:val="22"/>
          <w:szCs w:val="22"/>
        </w:rPr>
        <w:t xml:space="preserve">, earned every 15 minutes for positive behavior choices, these earned points are calculated daily to teach students basic banking skills and are counted toward the promotion to the next level. </w:t>
      </w:r>
    </w:p>
    <w:p w14:paraId="6C2D747B" w14:textId="77777777" w:rsidR="00582ABA" w:rsidRDefault="00582ABA" w:rsidP="00582ABA">
      <w:pPr>
        <w:spacing w:after="240"/>
        <w:rPr>
          <w:rFonts w:asciiTheme="majorHAnsi" w:hAnsiTheme="majorHAnsi"/>
          <w:sz w:val="22"/>
          <w:szCs w:val="22"/>
        </w:rPr>
      </w:pPr>
      <w:r>
        <w:rPr>
          <w:rFonts w:asciiTheme="majorHAnsi" w:hAnsiTheme="majorHAnsi"/>
          <w:sz w:val="22"/>
          <w:szCs w:val="22"/>
        </w:rPr>
        <w:t xml:space="preserve">The goal is to teach accountability – that responsible behavior choices are linked to corresponding privileges. </w:t>
      </w:r>
    </w:p>
    <w:p w14:paraId="26DA8720" w14:textId="77777777" w:rsidR="00582ABA" w:rsidRDefault="00582ABA" w:rsidP="00582ABA">
      <w:pPr>
        <w:spacing w:after="240"/>
        <w:rPr>
          <w:rFonts w:asciiTheme="majorHAnsi" w:hAnsiTheme="majorHAnsi"/>
          <w:sz w:val="22"/>
          <w:szCs w:val="22"/>
        </w:rPr>
      </w:pPr>
      <w:r>
        <w:rPr>
          <w:rFonts w:asciiTheme="majorHAnsi" w:hAnsiTheme="majorHAnsi"/>
          <w:sz w:val="22"/>
          <w:szCs w:val="22"/>
        </w:rPr>
        <w:t xml:space="preserve">Overall, our focus in the implementation of the level system is to provide a safe, therapeutic and supportive environment. </w:t>
      </w:r>
    </w:p>
    <w:p w14:paraId="287E9498" w14:textId="77777777" w:rsidR="00582ABA" w:rsidRDefault="00582ABA" w:rsidP="00582ABA">
      <w:pPr>
        <w:spacing w:after="240"/>
        <w:rPr>
          <w:rFonts w:asciiTheme="majorHAnsi" w:hAnsiTheme="majorHAnsi"/>
          <w:sz w:val="22"/>
          <w:szCs w:val="22"/>
        </w:rPr>
      </w:pPr>
      <w:r>
        <w:rPr>
          <w:rFonts w:asciiTheme="majorHAnsi" w:hAnsiTheme="majorHAnsi"/>
          <w:sz w:val="22"/>
          <w:szCs w:val="22"/>
        </w:rPr>
        <w:t>Although the level system is implemented and utilized school-wide, it will be customized to better meet the needs of each individual student. Students will meet with staff quarterly to help determine specific rewards they wish to work toward.</w:t>
      </w:r>
    </w:p>
    <w:p w14:paraId="1B174704" w14:textId="77777777" w:rsidR="00582ABA" w:rsidRDefault="00582ABA" w:rsidP="00582ABA">
      <w:pPr>
        <w:rPr>
          <w:rFonts w:asciiTheme="majorHAnsi" w:hAnsiTheme="majorHAnsi"/>
          <w:b/>
          <w:sz w:val="22"/>
          <w:szCs w:val="22"/>
        </w:rPr>
      </w:pPr>
      <w:r>
        <w:rPr>
          <w:rFonts w:asciiTheme="majorHAnsi" w:hAnsiTheme="majorHAnsi"/>
          <w:b/>
          <w:sz w:val="22"/>
          <w:szCs w:val="22"/>
        </w:rPr>
        <w:t>How You Move Up &amp; Down Levels</w:t>
      </w:r>
    </w:p>
    <w:p w14:paraId="670C15FB" w14:textId="77777777" w:rsidR="00582ABA" w:rsidRDefault="00582ABA" w:rsidP="00582ABA">
      <w:pPr>
        <w:rPr>
          <w:rFonts w:asciiTheme="majorHAnsi" w:hAnsiTheme="majorHAnsi"/>
          <w:sz w:val="22"/>
          <w:szCs w:val="22"/>
        </w:rPr>
      </w:pPr>
      <w:r>
        <w:rPr>
          <w:rFonts w:asciiTheme="majorHAnsi" w:hAnsiTheme="majorHAnsi"/>
          <w:sz w:val="22"/>
          <w:szCs w:val="22"/>
        </w:rPr>
        <w:t xml:space="preserve">Gateway believes that behavioral patterns indicate a student’s true status. We believe that everyone is entitled to a “bad day” without affecting their level status. Again, it is the </w:t>
      </w:r>
      <w:r>
        <w:rPr>
          <w:rFonts w:asciiTheme="majorHAnsi" w:hAnsiTheme="majorHAnsi"/>
          <w:sz w:val="22"/>
          <w:szCs w:val="22"/>
          <w:u w:val="single"/>
        </w:rPr>
        <w:t>pattern</w:t>
      </w:r>
      <w:r>
        <w:rPr>
          <w:rFonts w:asciiTheme="majorHAnsi" w:hAnsiTheme="majorHAnsi"/>
          <w:sz w:val="22"/>
          <w:szCs w:val="22"/>
        </w:rPr>
        <w:t xml:space="preserve"> of behavior that is a better predictor of behavior. Therefore, a pattern will be deemed two consecutive days of similar behavior. Two consecutive days of positive behavior allows a student to move up a level and conversely, two consecutive days of negative behavior causes a student to move down a level. </w:t>
      </w:r>
    </w:p>
    <w:p w14:paraId="55B41A7F" w14:textId="77777777" w:rsidR="00582ABA" w:rsidRDefault="00582ABA" w:rsidP="00582ABA">
      <w:pPr>
        <w:rPr>
          <w:rFonts w:asciiTheme="majorHAnsi" w:hAnsiTheme="majorHAnsi"/>
          <w:sz w:val="22"/>
          <w:szCs w:val="22"/>
        </w:rPr>
      </w:pPr>
      <w:r>
        <w:rPr>
          <w:rFonts w:asciiTheme="majorHAnsi" w:hAnsiTheme="majorHAnsi"/>
          <w:sz w:val="22"/>
          <w:szCs w:val="22"/>
        </w:rPr>
        <w:t xml:space="preserve">If a student has an “A” or a “B” for a behavior grade AND meets the expectations of the safety contract for two days in a row, s/he moves up a level. However, if a student earns a “C” or lower, for a behavior grade or does not fulfill the safety contract for two consecutive days, then they move down a level. </w:t>
      </w:r>
    </w:p>
    <w:p w14:paraId="79694B95" w14:textId="77777777" w:rsidR="00582ABA" w:rsidRDefault="00582ABA" w:rsidP="00582ABA">
      <w:pPr>
        <w:spacing w:after="240"/>
        <w:rPr>
          <w:rFonts w:asciiTheme="majorHAnsi" w:hAnsiTheme="majorHAnsi"/>
          <w:sz w:val="22"/>
          <w:szCs w:val="22"/>
        </w:rPr>
      </w:pPr>
      <w:r>
        <w:rPr>
          <w:rFonts w:asciiTheme="majorHAnsi" w:hAnsiTheme="majorHAnsi"/>
          <w:sz w:val="22"/>
          <w:szCs w:val="22"/>
        </w:rPr>
        <w:t xml:space="preserve">If someone has a “bad day” s/he may remain on that current level by showing more positive behavior or choices the next day. </w:t>
      </w:r>
    </w:p>
    <w:p w14:paraId="57857DFA" w14:textId="77777777" w:rsidR="00582ABA" w:rsidRDefault="00582ABA" w:rsidP="00582ABA">
      <w:pPr>
        <w:spacing w:before="240"/>
        <w:rPr>
          <w:rFonts w:asciiTheme="majorHAnsi" w:hAnsiTheme="majorHAnsi"/>
          <w:b/>
          <w:sz w:val="22"/>
          <w:szCs w:val="22"/>
        </w:rPr>
      </w:pPr>
      <w:r>
        <w:rPr>
          <w:rFonts w:asciiTheme="majorHAnsi" w:hAnsiTheme="majorHAnsi"/>
          <w:b/>
          <w:sz w:val="22"/>
          <w:szCs w:val="22"/>
        </w:rPr>
        <w:t>Preventative Measures and Supportive Interventions</w:t>
      </w:r>
    </w:p>
    <w:p w14:paraId="373EBA8F" w14:textId="77777777" w:rsidR="00582ABA" w:rsidRDefault="00582ABA" w:rsidP="00582ABA">
      <w:pPr>
        <w:rPr>
          <w:rFonts w:asciiTheme="majorHAnsi" w:hAnsiTheme="majorHAnsi"/>
          <w:sz w:val="22"/>
          <w:szCs w:val="22"/>
        </w:rPr>
      </w:pPr>
      <w:r>
        <w:rPr>
          <w:rFonts w:asciiTheme="majorHAnsi" w:hAnsiTheme="majorHAnsi"/>
          <w:b/>
          <w:sz w:val="22"/>
          <w:szCs w:val="22"/>
        </w:rPr>
        <w:t>Behavior Points:</w:t>
      </w:r>
    </w:p>
    <w:p w14:paraId="7C87D883" w14:textId="77777777" w:rsidR="00582ABA" w:rsidRDefault="00582ABA" w:rsidP="00582ABA">
      <w:pPr>
        <w:rPr>
          <w:rFonts w:asciiTheme="majorHAnsi" w:hAnsiTheme="majorHAnsi"/>
          <w:sz w:val="22"/>
          <w:szCs w:val="22"/>
        </w:rPr>
      </w:pPr>
      <w:r>
        <w:rPr>
          <w:rFonts w:asciiTheme="majorHAnsi" w:hAnsiTheme="majorHAnsi"/>
          <w:sz w:val="22"/>
          <w:szCs w:val="22"/>
        </w:rPr>
        <w:tab/>
        <w:t>Up to 156 behavior points can be earned in a day. These points affect the final daily behavioral grade, and transfer to “Gateway Bucks”, which students enter into their “bank account”. Gateway Bucks can be used to purchase items in the school store, at monthly auctions, or for field trips where tickets or items need to be purchased. Gateway Bucks may also be charged to students in certain instances as deemed appropriate by staff members at GPS.</w:t>
      </w:r>
    </w:p>
    <w:p w14:paraId="028A0E42" w14:textId="77777777" w:rsidR="00582ABA" w:rsidRDefault="00582ABA" w:rsidP="00582ABA">
      <w:pPr>
        <w:rPr>
          <w:rFonts w:asciiTheme="majorHAnsi" w:hAnsiTheme="majorHAnsi"/>
          <w:sz w:val="22"/>
          <w:szCs w:val="22"/>
        </w:rPr>
      </w:pPr>
      <w:r>
        <w:rPr>
          <w:rFonts w:asciiTheme="majorHAnsi" w:hAnsiTheme="majorHAnsi"/>
          <w:b/>
          <w:sz w:val="22"/>
          <w:szCs w:val="22"/>
        </w:rPr>
        <w:t>Take 5:</w:t>
      </w:r>
      <w:r w:rsidR="00E938A7">
        <w:rPr>
          <w:rFonts w:asciiTheme="majorHAnsi" w:hAnsiTheme="majorHAnsi"/>
          <w:b/>
          <w:sz w:val="22"/>
          <w:szCs w:val="22"/>
        </w:rPr>
        <w:t xml:space="preserve"> </w:t>
      </w:r>
      <w:r w:rsidR="00E938A7" w:rsidRPr="001D06A7">
        <w:rPr>
          <w:rFonts w:asciiTheme="majorHAnsi" w:hAnsiTheme="majorHAnsi"/>
          <w:b/>
          <w:color w:val="00B0F0"/>
          <w:sz w:val="22"/>
          <w:szCs w:val="22"/>
        </w:rPr>
        <w:t>(TIME OUT)</w:t>
      </w:r>
    </w:p>
    <w:p w14:paraId="0551A66A" w14:textId="77777777" w:rsidR="00582ABA" w:rsidRDefault="00582ABA" w:rsidP="00582ABA">
      <w:pPr>
        <w:rPr>
          <w:rFonts w:asciiTheme="majorHAnsi" w:hAnsiTheme="majorHAnsi"/>
          <w:sz w:val="22"/>
          <w:szCs w:val="22"/>
        </w:rPr>
      </w:pPr>
      <w:r>
        <w:rPr>
          <w:rFonts w:asciiTheme="majorHAnsi" w:hAnsiTheme="majorHAnsi"/>
          <w:sz w:val="22"/>
          <w:szCs w:val="22"/>
        </w:rPr>
        <w:tab/>
        <w:t>The students are able to “Take 5” as a coping mechanism for counteracting frustration, regrouping or reflection used when the student is experiencing stress. Students will also be encouraged with verbal prompts and/or tokens to help prevent behavior escalations. Students earn all points during a “Take 5” so as to encourage continued self-monitoring and positive choices. The appropriate use of a “Take 5” indicates a student’s ability to self-monitor and self-regulate during periods of frustration.</w:t>
      </w:r>
    </w:p>
    <w:p w14:paraId="2869D8F9" w14:textId="77777777" w:rsidR="00582ABA" w:rsidRDefault="00582ABA" w:rsidP="00582ABA">
      <w:pPr>
        <w:rPr>
          <w:rFonts w:asciiTheme="majorHAnsi" w:hAnsiTheme="majorHAnsi"/>
          <w:sz w:val="22"/>
          <w:szCs w:val="22"/>
        </w:rPr>
      </w:pPr>
      <w:r>
        <w:rPr>
          <w:rFonts w:asciiTheme="majorHAnsi" w:hAnsiTheme="majorHAnsi"/>
          <w:b/>
          <w:sz w:val="22"/>
          <w:szCs w:val="22"/>
        </w:rPr>
        <w:t>Quiet Time:</w:t>
      </w:r>
    </w:p>
    <w:p w14:paraId="7FB59638" w14:textId="77777777" w:rsidR="00582ABA" w:rsidRDefault="00582ABA" w:rsidP="00582ABA">
      <w:pPr>
        <w:rPr>
          <w:rFonts w:asciiTheme="majorHAnsi" w:hAnsiTheme="majorHAnsi"/>
          <w:sz w:val="22"/>
          <w:szCs w:val="22"/>
        </w:rPr>
      </w:pPr>
      <w:r>
        <w:rPr>
          <w:rFonts w:asciiTheme="majorHAnsi" w:hAnsiTheme="majorHAnsi"/>
          <w:sz w:val="22"/>
          <w:szCs w:val="22"/>
        </w:rPr>
        <w:tab/>
        <w:t xml:space="preserve">If the “Take 5” session is not utilized appropriately or exhibits a behavior that is inappropriate for the classroom, such as bullying, the student will be given a “Quiet Time”. “Quiet Time” is a 5-10 minute session outside the classroom to minimize disruption to others while regaining self-control. Once the student displays appropriate and safe behaviors, s/he may return to class. Please note that students do NOT earn all available behavior points while outside for “QT”. </w:t>
      </w:r>
    </w:p>
    <w:p w14:paraId="7450E820" w14:textId="77777777" w:rsidR="00582ABA" w:rsidRDefault="00582ABA" w:rsidP="00582ABA">
      <w:pPr>
        <w:rPr>
          <w:rFonts w:asciiTheme="majorHAnsi" w:hAnsiTheme="majorHAnsi"/>
          <w:sz w:val="22"/>
          <w:szCs w:val="22"/>
        </w:rPr>
      </w:pPr>
      <w:r>
        <w:rPr>
          <w:rFonts w:asciiTheme="majorHAnsi" w:hAnsiTheme="majorHAnsi"/>
          <w:b/>
          <w:sz w:val="22"/>
          <w:szCs w:val="22"/>
        </w:rPr>
        <w:t>Reorientation Room:</w:t>
      </w:r>
    </w:p>
    <w:p w14:paraId="5EE60CEF" w14:textId="77777777" w:rsidR="00582ABA" w:rsidRDefault="00582ABA" w:rsidP="00582ABA">
      <w:pPr>
        <w:pBdr>
          <w:bottom w:val="single" w:sz="4" w:space="1" w:color="auto"/>
        </w:pBdr>
        <w:spacing w:after="240"/>
        <w:rPr>
          <w:rFonts w:asciiTheme="majorHAnsi" w:hAnsiTheme="majorHAnsi"/>
          <w:sz w:val="22"/>
          <w:szCs w:val="22"/>
        </w:rPr>
      </w:pPr>
      <w:r>
        <w:rPr>
          <w:rFonts w:asciiTheme="majorHAnsi" w:hAnsiTheme="majorHAnsi"/>
          <w:sz w:val="22"/>
          <w:szCs w:val="22"/>
        </w:rPr>
        <w:tab/>
        <w:t xml:space="preserve">During crisis management, all supportive interventions previously listed will be attempted. If a student reaches an unsafe level despite earlier supports, s/he may be asked to enter the “Reorientation Room” to ensure the care, welfare, and safety of self and others. The “Reorientation Room” is a highly supervised area that allows for extra monitoring and increased support. Please note, when in the Reorientation Room, students do not earn any of the points available for each 15 minute period spent there. </w:t>
      </w:r>
    </w:p>
    <w:p w14:paraId="3A8B09A9" w14:textId="77777777" w:rsidR="00582ABA" w:rsidRDefault="00582ABA" w:rsidP="00582ABA">
      <w:pPr>
        <w:pBdr>
          <w:bottom w:val="single" w:sz="4" w:space="1" w:color="auto"/>
        </w:pBdr>
        <w:spacing w:after="240"/>
        <w:rPr>
          <w:rFonts w:asciiTheme="majorHAnsi" w:hAnsiTheme="majorHAnsi"/>
          <w:sz w:val="22"/>
          <w:szCs w:val="22"/>
        </w:rPr>
      </w:pPr>
      <w:r>
        <w:rPr>
          <w:rFonts w:asciiTheme="majorHAnsi" w:hAnsiTheme="majorHAnsi"/>
          <w:b/>
          <w:sz w:val="22"/>
          <w:szCs w:val="22"/>
        </w:rPr>
        <w:t xml:space="preserve">Students are awarded the opportunity to earn more privileges and a greater amount of freedom, as appropriate based on age and maturity level, as they move up in level. </w:t>
      </w:r>
    </w:p>
    <w:p w14:paraId="02FE7443" w14:textId="77777777" w:rsidR="00582ABA" w:rsidRDefault="00582ABA" w:rsidP="00582ABA">
      <w:pPr>
        <w:pStyle w:val="Heading1"/>
        <w:rPr>
          <w:rFonts w:asciiTheme="majorHAnsi" w:hAnsiTheme="majorHAnsi"/>
          <w:sz w:val="24"/>
          <w:szCs w:val="24"/>
        </w:rPr>
      </w:pPr>
    </w:p>
    <w:p w14:paraId="76BED5F9" w14:textId="77777777" w:rsidR="00582ABA" w:rsidRDefault="00582ABA" w:rsidP="00582ABA">
      <w:pPr>
        <w:pStyle w:val="Heading1"/>
        <w:rPr>
          <w:rFonts w:asciiTheme="majorHAnsi" w:hAnsiTheme="majorHAnsi"/>
          <w:sz w:val="24"/>
          <w:szCs w:val="24"/>
        </w:rPr>
      </w:pPr>
      <w:bookmarkStart w:id="22" w:name="_Toc489860396"/>
      <w:r>
        <w:rPr>
          <w:rFonts w:asciiTheme="majorHAnsi" w:hAnsiTheme="majorHAnsi"/>
          <w:sz w:val="24"/>
          <w:szCs w:val="24"/>
        </w:rPr>
        <w:t>CODE OF CONDUCT - SAFETY CONTRACT</w:t>
      </w:r>
      <w:bookmarkEnd w:id="22"/>
    </w:p>
    <w:p w14:paraId="1223B509" w14:textId="0F4F69BE" w:rsidR="00582ABA" w:rsidRDefault="00582ABA" w:rsidP="00582ABA">
      <w:pPr>
        <w:spacing w:after="240"/>
        <w:rPr>
          <w:rFonts w:asciiTheme="majorHAnsi" w:hAnsiTheme="majorHAnsi"/>
          <w:sz w:val="22"/>
          <w:szCs w:val="22"/>
        </w:rPr>
      </w:pPr>
      <w:r>
        <w:rPr>
          <w:rFonts w:asciiTheme="majorHAnsi" w:hAnsiTheme="majorHAnsi"/>
          <w:sz w:val="22"/>
          <w:szCs w:val="22"/>
        </w:rPr>
        <w:t xml:space="preserve">Students will follow the rules of conduct as outlined in this handbook. Students will be responsible for following the safety contract and students, </w:t>
      </w:r>
      <w:r w:rsidR="00C70EC2">
        <w:rPr>
          <w:rFonts w:asciiTheme="majorHAnsi" w:hAnsiTheme="majorHAnsi"/>
          <w:sz w:val="22"/>
          <w:szCs w:val="22"/>
        </w:rPr>
        <w:t>parent’s</w:t>
      </w:r>
      <w:r>
        <w:rPr>
          <w:rFonts w:asciiTheme="majorHAnsi" w:hAnsiTheme="majorHAnsi"/>
          <w:sz w:val="22"/>
          <w:szCs w:val="22"/>
        </w:rPr>
        <w:t xml:space="preserve"> LEA’s and staff understand that a violation of the safety contract will result in the need for additional behavioral supports as well as an immediate drop to level 1. The safety contract will be signed by parents/ guardians and the student. Safety Contract can be found on the second to last page of this handbook. </w:t>
      </w:r>
    </w:p>
    <w:p w14:paraId="7EE4E352" w14:textId="77777777" w:rsidR="00582ABA" w:rsidRDefault="00582ABA" w:rsidP="00582ABA">
      <w:pPr>
        <w:pStyle w:val="Heading1"/>
        <w:rPr>
          <w:rFonts w:asciiTheme="majorHAnsi" w:hAnsiTheme="majorHAnsi"/>
          <w:sz w:val="24"/>
          <w:szCs w:val="24"/>
        </w:rPr>
      </w:pPr>
      <w:bookmarkStart w:id="23" w:name="_Toc489860397"/>
      <w:r>
        <w:rPr>
          <w:rFonts w:asciiTheme="majorHAnsi" w:hAnsiTheme="majorHAnsi"/>
          <w:sz w:val="24"/>
          <w:szCs w:val="24"/>
        </w:rPr>
        <w:t>DRESS CODE</w:t>
      </w:r>
      <w:bookmarkEnd w:id="23"/>
    </w:p>
    <w:p w14:paraId="2DF1C4D0" w14:textId="77777777" w:rsidR="00582ABA" w:rsidRDefault="00582ABA" w:rsidP="00582ABA">
      <w:pPr>
        <w:jc w:val="both"/>
        <w:rPr>
          <w:rFonts w:asciiTheme="majorHAnsi" w:hAnsiTheme="majorHAnsi"/>
          <w:b/>
          <w:sz w:val="22"/>
          <w:szCs w:val="22"/>
        </w:rPr>
      </w:pPr>
      <w:r>
        <w:rPr>
          <w:rFonts w:asciiTheme="majorHAnsi" w:hAnsiTheme="majorHAnsi"/>
          <w:sz w:val="22"/>
          <w:szCs w:val="22"/>
        </w:rPr>
        <w:t xml:space="preserve">It is the responsibility of the student to be appropriately dressed for school as determined by the dress code.  Student dress and overall appearance must meet basic standards of health, safety, cleanliness, and decency.  Student dress and grooming that are disruptive to the orderly functioning of the program will not be allowed. Students will be required to change if an article of clothing is worn that is deemed inappropriate for any reason. </w:t>
      </w:r>
    </w:p>
    <w:p w14:paraId="2F183B80" w14:textId="77777777" w:rsidR="00582ABA" w:rsidRDefault="00582ABA" w:rsidP="00582ABA">
      <w:pPr>
        <w:numPr>
          <w:ilvl w:val="0"/>
          <w:numId w:val="4"/>
        </w:numPr>
        <w:tabs>
          <w:tab w:val="clear" w:pos="360"/>
          <w:tab w:val="num" w:pos="720"/>
        </w:tabs>
        <w:ind w:left="720" w:hanging="720"/>
        <w:rPr>
          <w:rFonts w:asciiTheme="majorHAnsi" w:hAnsiTheme="majorHAnsi"/>
          <w:sz w:val="22"/>
          <w:szCs w:val="22"/>
        </w:rPr>
      </w:pPr>
      <w:r>
        <w:rPr>
          <w:rFonts w:asciiTheme="majorHAnsi" w:hAnsiTheme="majorHAnsi"/>
          <w:sz w:val="22"/>
          <w:szCs w:val="22"/>
        </w:rPr>
        <w:t>All attire will be clean and in good repair.</w:t>
      </w:r>
    </w:p>
    <w:p w14:paraId="4FAF7278" w14:textId="77777777" w:rsidR="00582ABA" w:rsidRDefault="00582ABA" w:rsidP="00582ABA">
      <w:pPr>
        <w:numPr>
          <w:ilvl w:val="0"/>
          <w:numId w:val="4"/>
        </w:numPr>
        <w:tabs>
          <w:tab w:val="clear" w:pos="360"/>
          <w:tab w:val="num" w:pos="720"/>
        </w:tabs>
        <w:ind w:left="720" w:hanging="720"/>
        <w:rPr>
          <w:rFonts w:asciiTheme="majorHAnsi" w:hAnsiTheme="majorHAnsi"/>
          <w:sz w:val="22"/>
          <w:szCs w:val="22"/>
        </w:rPr>
      </w:pPr>
      <w:r>
        <w:rPr>
          <w:rFonts w:asciiTheme="majorHAnsi" w:hAnsiTheme="majorHAnsi"/>
          <w:sz w:val="22"/>
          <w:szCs w:val="22"/>
        </w:rPr>
        <w:t xml:space="preserve">Clothing that contain diagrams, pictures, or words that may be interpreted as racially, religiously, ethnically, or sexually offensive, promoting alcohol, tobacco, or drug usage, or displaying weapons or violence are </w:t>
      </w:r>
      <w:r>
        <w:rPr>
          <w:rFonts w:asciiTheme="majorHAnsi" w:hAnsiTheme="majorHAnsi"/>
          <w:sz w:val="22"/>
          <w:szCs w:val="22"/>
          <w:u w:val="single"/>
        </w:rPr>
        <w:t>not</w:t>
      </w:r>
      <w:r>
        <w:rPr>
          <w:rFonts w:asciiTheme="majorHAnsi" w:hAnsiTheme="majorHAnsi"/>
          <w:sz w:val="22"/>
          <w:szCs w:val="22"/>
        </w:rPr>
        <w:t xml:space="preserve"> permitted.  Such clothing will be removed or worn inside out.</w:t>
      </w:r>
    </w:p>
    <w:p w14:paraId="18C73EB0" w14:textId="77777777" w:rsidR="00582ABA" w:rsidRDefault="00582ABA" w:rsidP="00582ABA">
      <w:pPr>
        <w:numPr>
          <w:ilvl w:val="0"/>
          <w:numId w:val="4"/>
        </w:numPr>
        <w:tabs>
          <w:tab w:val="clear" w:pos="360"/>
          <w:tab w:val="num" w:pos="720"/>
        </w:tabs>
        <w:ind w:left="720" w:hanging="720"/>
        <w:rPr>
          <w:rFonts w:asciiTheme="majorHAnsi" w:hAnsiTheme="majorHAnsi"/>
          <w:sz w:val="22"/>
          <w:szCs w:val="22"/>
        </w:rPr>
      </w:pPr>
      <w:r>
        <w:rPr>
          <w:rFonts w:asciiTheme="majorHAnsi" w:hAnsiTheme="majorHAnsi"/>
          <w:sz w:val="22"/>
          <w:szCs w:val="22"/>
        </w:rPr>
        <w:t xml:space="preserve">Attire and any accessories that may be associated with gang involvement are </w:t>
      </w:r>
      <w:r>
        <w:rPr>
          <w:rFonts w:asciiTheme="majorHAnsi" w:hAnsiTheme="majorHAnsi"/>
          <w:sz w:val="22"/>
          <w:szCs w:val="22"/>
          <w:u w:val="single"/>
        </w:rPr>
        <w:t>not</w:t>
      </w:r>
      <w:r>
        <w:rPr>
          <w:rFonts w:asciiTheme="majorHAnsi" w:hAnsiTheme="majorHAnsi"/>
          <w:sz w:val="22"/>
          <w:szCs w:val="22"/>
        </w:rPr>
        <w:t xml:space="preserve"> permitted.</w:t>
      </w:r>
    </w:p>
    <w:p w14:paraId="2EBC984A" w14:textId="77777777" w:rsidR="00582ABA" w:rsidRDefault="00582ABA" w:rsidP="00582ABA">
      <w:pPr>
        <w:numPr>
          <w:ilvl w:val="0"/>
          <w:numId w:val="4"/>
        </w:numPr>
        <w:tabs>
          <w:tab w:val="clear" w:pos="360"/>
          <w:tab w:val="num" w:pos="720"/>
        </w:tabs>
        <w:ind w:left="720" w:hanging="720"/>
        <w:rPr>
          <w:rFonts w:asciiTheme="majorHAnsi" w:hAnsiTheme="majorHAnsi"/>
          <w:sz w:val="22"/>
          <w:szCs w:val="22"/>
        </w:rPr>
      </w:pPr>
      <w:r>
        <w:rPr>
          <w:rFonts w:asciiTheme="majorHAnsi" w:hAnsiTheme="majorHAnsi"/>
          <w:sz w:val="22"/>
          <w:szCs w:val="22"/>
        </w:rPr>
        <w:t xml:space="preserve">Wallet chains are </w:t>
      </w:r>
      <w:r>
        <w:rPr>
          <w:rFonts w:asciiTheme="majorHAnsi" w:hAnsiTheme="majorHAnsi"/>
          <w:sz w:val="22"/>
          <w:szCs w:val="22"/>
          <w:u w:val="single"/>
        </w:rPr>
        <w:t>not</w:t>
      </w:r>
      <w:r>
        <w:rPr>
          <w:rFonts w:asciiTheme="majorHAnsi" w:hAnsiTheme="majorHAnsi"/>
          <w:sz w:val="22"/>
          <w:szCs w:val="22"/>
        </w:rPr>
        <w:t xml:space="preserve"> permitted. </w:t>
      </w:r>
    </w:p>
    <w:p w14:paraId="142B2B1F" w14:textId="77777777" w:rsidR="00582ABA" w:rsidRDefault="00582ABA" w:rsidP="00582ABA">
      <w:pPr>
        <w:numPr>
          <w:ilvl w:val="0"/>
          <w:numId w:val="4"/>
        </w:numPr>
        <w:tabs>
          <w:tab w:val="clear" w:pos="360"/>
          <w:tab w:val="num" w:pos="720"/>
        </w:tabs>
        <w:ind w:left="720" w:hanging="720"/>
        <w:rPr>
          <w:rFonts w:asciiTheme="majorHAnsi" w:hAnsiTheme="majorHAnsi"/>
          <w:sz w:val="22"/>
          <w:szCs w:val="22"/>
        </w:rPr>
      </w:pPr>
      <w:r>
        <w:rPr>
          <w:rFonts w:asciiTheme="majorHAnsi" w:hAnsiTheme="majorHAnsi"/>
          <w:sz w:val="22"/>
          <w:szCs w:val="22"/>
        </w:rPr>
        <w:t xml:space="preserve">Wristbands will not be worn in school. </w:t>
      </w:r>
    </w:p>
    <w:p w14:paraId="57220EBD" w14:textId="77777777" w:rsidR="00582ABA" w:rsidRDefault="00582ABA" w:rsidP="00582ABA">
      <w:pPr>
        <w:numPr>
          <w:ilvl w:val="0"/>
          <w:numId w:val="4"/>
        </w:numPr>
        <w:tabs>
          <w:tab w:val="clear" w:pos="360"/>
          <w:tab w:val="num" w:pos="720"/>
        </w:tabs>
        <w:ind w:left="720" w:hanging="720"/>
        <w:rPr>
          <w:rFonts w:asciiTheme="majorHAnsi" w:hAnsiTheme="majorHAnsi"/>
          <w:sz w:val="22"/>
          <w:szCs w:val="22"/>
        </w:rPr>
      </w:pPr>
      <w:r>
        <w:rPr>
          <w:rFonts w:asciiTheme="majorHAnsi" w:hAnsiTheme="majorHAnsi"/>
          <w:sz w:val="22"/>
          <w:szCs w:val="22"/>
        </w:rPr>
        <w:t xml:space="preserve">Sunglasses will </w:t>
      </w:r>
      <w:r>
        <w:rPr>
          <w:rFonts w:asciiTheme="majorHAnsi" w:hAnsiTheme="majorHAnsi"/>
          <w:sz w:val="22"/>
          <w:szCs w:val="22"/>
          <w:u w:val="single"/>
        </w:rPr>
        <w:t>not</w:t>
      </w:r>
      <w:r>
        <w:rPr>
          <w:rFonts w:asciiTheme="majorHAnsi" w:hAnsiTheme="majorHAnsi"/>
          <w:sz w:val="22"/>
          <w:szCs w:val="22"/>
        </w:rPr>
        <w:t xml:space="preserve"> be worn in the building.</w:t>
      </w:r>
    </w:p>
    <w:p w14:paraId="509C57A1" w14:textId="77777777" w:rsidR="00582ABA" w:rsidRDefault="00582ABA" w:rsidP="00582ABA">
      <w:pPr>
        <w:numPr>
          <w:ilvl w:val="0"/>
          <w:numId w:val="4"/>
        </w:numPr>
        <w:tabs>
          <w:tab w:val="clear" w:pos="360"/>
          <w:tab w:val="num" w:pos="720"/>
        </w:tabs>
        <w:ind w:left="720" w:hanging="720"/>
        <w:rPr>
          <w:rFonts w:asciiTheme="majorHAnsi" w:hAnsiTheme="majorHAnsi"/>
          <w:sz w:val="22"/>
          <w:szCs w:val="22"/>
        </w:rPr>
      </w:pPr>
      <w:r>
        <w:rPr>
          <w:rFonts w:asciiTheme="majorHAnsi" w:hAnsiTheme="majorHAnsi"/>
          <w:sz w:val="22"/>
          <w:szCs w:val="22"/>
          <w:u w:val="single"/>
        </w:rPr>
        <w:t>No</w:t>
      </w:r>
      <w:r>
        <w:rPr>
          <w:rFonts w:asciiTheme="majorHAnsi" w:hAnsiTheme="majorHAnsi"/>
          <w:sz w:val="22"/>
          <w:szCs w:val="22"/>
        </w:rPr>
        <w:t xml:space="preserve"> headphones are to be worn during school.</w:t>
      </w:r>
    </w:p>
    <w:p w14:paraId="18DA95B4" w14:textId="77777777" w:rsidR="00582ABA" w:rsidRDefault="00582ABA" w:rsidP="00582ABA">
      <w:pPr>
        <w:numPr>
          <w:ilvl w:val="0"/>
          <w:numId w:val="4"/>
        </w:numPr>
        <w:tabs>
          <w:tab w:val="clear" w:pos="360"/>
          <w:tab w:val="num" w:pos="720"/>
        </w:tabs>
        <w:ind w:left="720" w:hanging="720"/>
        <w:rPr>
          <w:rFonts w:asciiTheme="majorHAnsi" w:hAnsiTheme="majorHAnsi"/>
          <w:sz w:val="22"/>
          <w:szCs w:val="22"/>
        </w:rPr>
      </w:pPr>
      <w:r>
        <w:rPr>
          <w:rFonts w:asciiTheme="majorHAnsi" w:hAnsiTheme="majorHAnsi"/>
          <w:sz w:val="22"/>
          <w:szCs w:val="22"/>
        </w:rPr>
        <w:t xml:space="preserve">Hats, bandanas, ski/watch caps, and other headgear will </w:t>
      </w:r>
      <w:r>
        <w:rPr>
          <w:rFonts w:asciiTheme="majorHAnsi" w:hAnsiTheme="majorHAnsi"/>
          <w:sz w:val="22"/>
          <w:szCs w:val="22"/>
          <w:u w:val="single"/>
        </w:rPr>
        <w:t>not</w:t>
      </w:r>
      <w:r>
        <w:rPr>
          <w:rFonts w:asciiTheme="majorHAnsi" w:hAnsiTheme="majorHAnsi"/>
          <w:sz w:val="22"/>
          <w:szCs w:val="22"/>
        </w:rPr>
        <w:t xml:space="preserve"> be worn in the building.  </w:t>
      </w:r>
      <w:r>
        <w:rPr>
          <w:rFonts w:asciiTheme="majorHAnsi" w:hAnsiTheme="majorHAnsi"/>
          <w:sz w:val="22"/>
          <w:szCs w:val="22"/>
          <w:u w:val="single"/>
        </w:rPr>
        <w:t>No</w:t>
      </w:r>
      <w:r>
        <w:rPr>
          <w:rFonts w:asciiTheme="majorHAnsi" w:hAnsiTheme="majorHAnsi"/>
          <w:sz w:val="22"/>
          <w:szCs w:val="22"/>
        </w:rPr>
        <w:t xml:space="preserve"> bandanas are to be brought in from home.</w:t>
      </w:r>
    </w:p>
    <w:p w14:paraId="14ADE88B" w14:textId="77777777" w:rsidR="00582ABA" w:rsidRDefault="00582ABA" w:rsidP="00582ABA">
      <w:pPr>
        <w:numPr>
          <w:ilvl w:val="0"/>
          <w:numId w:val="4"/>
        </w:numPr>
        <w:tabs>
          <w:tab w:val="clear" w:pos="360"/>
          <w:tab w:val="num" w:pos="720"/>
        </w:tabs>
        <w:ind w:left="720" w:hanging="720"/>
        <w:rPr>
          <w:rFonts w:asciiTheme="majorHAnsi" w:hAnsiTheme="majorHAnsi"/>
          <w:sz w:val="22"/>
          <w:szCs w:val="22"/>
        </w:rPr>
      </w:pPr>
      <w:r>
        <w:rPr>
          <w:rFonts w:asciiTheme="majorHAnsi" w:hAnsiTheme="majorHAnsi"/>
          <w:sz w:val="22"/>
          <w:szCs w:val="22"/>
        </w:rPr>
        <w:t xml:space="preserve">Pants/shorts will </w:t>
      </w:r>
      <w:r>
        <w:rPr>
          <w:rFonts w:asciiTheme="majorHAnsi" w:hAnsiTheme="majorHAnsi"/>
          <w:sz w:val="22"/>
          <w:szCs w:val="22"/>
          <w:u w:val="single"/>
        </w:rPr>
        <w:t>not</w:t>
      </w:r>
      <w:r>
        <w:rPr>
          <w:rFonts w:asciiTheme="majorHAnsi" w:hAnsiTheme="majorHAnsi"/>
          <w:sz w:val="22"/>
          <w:szCs w:val="22"/>
        </w:rPr>
        <w:t xml:space="preserve"> be baggy enough to expose undergarments; belts are to be worn around the waist line, and not below, at all times.</w:t>
      </w:r>
    </w:p>
    <w:p w14:paraId="6EBEE147" w14:textId="77777777" w:rsidR="00582ABA" w:rsidRDefault="00582ABA" w:rsidP="00582ABA">
      <w:pPr>
        <w:numPr>
          <w:ilvl w:val="0"/>
          <w:numId w:val="4"/>
        </w:numPr>
        <w:tabs>
          <w:tab w:val="clear" w:pos="360"/>
          <w:tab w:val="num" w:pos="720"/>
        </w:tabs>
        <w:ind w:left="720" w:hanging="720"/>
        <w:rPr>
          <w:rFonts w:asciiTheme="majorHAnsi" w:hAnsiTheme="majorHAnsi"/>
          <w:sz w:val="22"/>
          <w:szCs w:val="22"/>
        </w:rPr>
      </w:pPr>
      <w:r>
        <w:rPr>
          <w:rFonts w:asciiTheme="majorHAnsi" w:hAnsiTheme="majorHAnsi"/>
          <w:sz w:val="22"/>
          <w:szCs w:val="22"/>
        </w:rPr>
        <w:t xml:space="preserve">All shorts and skirts/dresses must be mid-thigh length.  Shorts/skirts are </w:t>
      </w:r>
      <w:r>
        <w:rPr>
          <w:rFonts w:asciiTheme="majorHAnsi" w:hAnsiTheme="majorHAnsi"/>
          <w:sz w:val="22"/>
          <w:szCs w:val="22"/>
          <w:u w:val="single"/>
        </w:rPr>
        <w:t>not</w:t>
      </w:r>
      <w:r>
        <w:rPr>
          <w:rFonts w:asciiTheme="majorHAnsi" w:hAnsiTheme="majorHAnsi"/>
          <w:sz w:val="22"/>
          <w:szCs w:val="22"/>
        </w:rPr>
        <w:t xml:space="preserve"> permitted when they do not cover at least half of the student’s thigh.</w:t>
      </w:r>
    </w:p>
    <w:p w14:paraId="2BD55742" w14:textId="77777777" w:rsidR="00582ABA" w:rsidRDefault="00582ABA" w:rsidP="00582ABA">
      <w:pPr>
        <w:numPr>
          <w:ilvl w:val="0"/>
          <w:numId w:val="4"/>
        </w:numPr>
        <w:tabs>
          <w:tab w:val="clear" w:pos="360"/>
          <w:tab w:val="num" w:pos="720"/>
        </w:tabs>
        <w:ind w:left="720" w:hanging="720"/>
        <w:rPr>
          <w:rFonts w:asciiTheme="majorHAnsi" w:hAnsiTheme="majorHAnsi"/>
          <w:sz w:val="22"/>
          <w:szCs w:val="22"/>
        </w:rPr>
      </w:pPr>
      <w:r>
        <w:rPr>
          <w:rFonts w:asciiTheme="majorHAnsi" w:hAnsiTheme="majorHAnsi"/>
          <w:sz w:val="22"/>
          <w:szCs w:val="22"/>
        </w:rPr>
        <w:t xml:space="preserve">Tight clothing, if deemed revealing or offensive, will </w:t>
      </w:r>
      <w:r>
        <w:rPr>
          <w:rFonts w:asciiTheme="majorHAnsi" w:hAnsiTheme="majorHAnsi"/>
          <w:sz w:val="22"/>
          <w:szCs w:val="22"/>
          <w:u w:val="single"/>
        </w:rPr>
        <w:t>not</w:t>
      </w:r>
      <w:r>
        <w:rPr>
          <w:rFonts w:asciiTheme="majorHAnsi" w:hAnsiTheme="majorHAnsi"/>
          <w:sz w:val="22"/>
          <w:szCs w:val="22"/>
        </w:rPr>
        <w:t xml:space="preserve"> be permitted.</w:t>
      </w:r>
    </w:p>
    <w:p w14:paraId="32813932" w14:textId="77777777" w:rsidR="00582ABA" w:rsidRDefault="00582ABA" w:rsidP="00582ABA">
      <w:pPr>
        <w:numPr>
          <w:ilvl w:val="0"/>
          <w:numId w:val="4"/>
        </w:numPr>
        <w:tabs>
          <w:tab w:val="clear" w:pos="360"/>
          <w:tab w:val="num" w:pos="720"/>
        </w:tabs>
        <w:ind w:left="720" w:hanging="720"/>
        <w:rPr>
          <w:rFonts w:asciiTheme="majorHAnsi" w:hAnsiTheme="majorHAnsi"/>
          <w:sz w:val="22"/>
          <w:szCs w:val="22"/>
        </w:rPr>
      </w:pPr>
      <w:r>
        <w:rPr>
          <w:rFonts w:asciiTheme="majorHAnsi" w:hAnsiTheme="majorHAnsi"/>
          <w:sz w:val="22"/>
          <w:szCs w:val="22"/>
        </w:rPr>
        <w:t xml:space="preserve">Necklines on shirt tops must </w:t>
      </w:r>
      <w:r>
        <w:rPr>
          <w:rFonts w:asciiTheme="majorHAnsi" w:hAnsiTheme="majorHAnsi"/>
          <w:sz w:val="22"/>
          <w:szCs w:val="22"/>
          <w:u w:val="single"/>
        </w:rPr>
        <w:t>not</w:t>
      </w:r>
      <w:r>
        <w:rPr>
          <w:rFonts w:asciiTheme="majorHAnsi" w:hAnsiTheme="majorHAnsi"/>
          <w:sz w:val="22"/>
          <w:szCs w:val="22"/>
        </w:rPr>
        <w:t xml:space="preserve"> go lower than the top of the student’s armpits. In addition, bare-midriff shirts, halter tops, tube tops, and see-through clothing are </w:t>
      </w:r>
      <w:r>
        <w:rPr>
          <w:rFonts w:asciiTheme="majorHAnsi" w:hAnsiTheme="majorHAnsi"/>
          <w:sz w:val="22"/>
          <w:szCs w:val="22"/>
          <w:u w:val="single"/>
        </w:rPr>
        <w:t>not</w:t>
      </w:r>
      <w:r>
        <w:rPr>
          <w:rFonts w:asciiTheme="majorHAnsi" w:hAnsiTheme="majorHAnsi"/>
          <w:sz w:val="22"/>
          <w:szCs w:val="22"/>
        </w:rPr>
        <w:t xml:space="preserve"> permitted.</w:t>
      </w:r>
    </w:p>
    <w:p w14:paraId="227C122D" w14:textId="77777777" w:rsidR="00582ABA" w:rsidRDefault="00582ABA" w:rsidP="00582ABA">
      <w:pPr>
        <w:numPr>
          <w:ilvl w:val="0"/>
          <w:numId w:val="4"/>
        </w:numPr>
        <w:tabs>
          <w:tab w:val="clear" w:pos="360"/>
          <w:tab w:val="num" w:pos="720"/>
        </w:tabs>
        <w:ind w:left="720" w:hanging="720"/>
        <w:rPr>
          <w:rFonts w:asciiTheme="majorHAnsi" w:hAnsiTheme="majorHAnsi"/>
          <w:sz w:val="22"/>
          <w:szCs w:val="22"/>
        </w:rPr>
      </w:pPr>
      <w:r>
        <w:rPr>
          <w:rFonts w:asciiTheme="majorHAnsi" w:hAnsiTheme="majorHAnsi"/>
          <w:sz w:val="22"/>
          <w:szCs w:val="22"/>
        </w:rPr>
        <w:t xml:space="preserve">Sleeping garments (including boxers and slippers) are </w:t>
      </w:r>
      <w:r>
        <w:rPr>
          <w:rFonts w:asciiTheme="majorHAnsi" w:hAnsiTheme="majorHAnsi"/>
          <w:sz w:val="22"/>
          <w:szCs w:val="22"/>
          <w:u w:val="single"/>
        </w:rPr>
        <w:t>not</w:t>
      </w:r>
      <w:r>
        <w:rPr>
          <w:rFonts w:asciiTheme="majorHAnsi" w:hAnsiTheme="majorHAnsi"/>
          <w:sz w:val="22"/>
          <w:szCs w:val="22"/>
        </w:rPr>
        <w:t xml:space="preserve"> permitted.</w:t>
      </w:r>
    </w:p>
    <w:p w14:paraId="0CD2081D" w14:textId="77777777" w:rsidR="00582ABA" w:rsidRDefault="00582ABA" w:rsidP="00582ABA">
      <w:pPr>
        <w:numPr>
          <w:ilvl w:val="0"/>
          <w:numId w:val="4"/>
        </w:numPr>
        <w:tabs>
          <w:tab w:val="clear" w:pos="360"/>
          <w:tab w:val="num" w:pos="720"/>
        </w:tabs>
        <w:ind w:left="720" w:hanging="720"/>
        <w:rPr>
          <w:rFonts w:asciiTheme="majorHAnsi" w:hAnsiTheme="majorHAnsi"/>
          <w:sz w:val="22"/>
          <w:szCs w:val="22"/>
        </w:rPr>
      </w:pPr>
      <w:r>
        <w:rPr>
          <w:rFonts w:asciiTheme="majorHAnsi" w:hAnsiTheme="majorHAnsi"/>
          <w:sz w:val="22"/>
          <w:szCs w:val="22"/>
        </w:rPr>
        <w:t xml:space="preserve">Jackets and coats will </w:t>
      </w:r>
      <w:r>
        <w:rPr>
          <w:rFonts w:asciiTheme="majorHAnsi" w:hAnsiTheme="majorHAnsi"/>
          <w:sz w:val="22"/>
          <w:szCs w:val="22"/>
          <w:u w:val="single"/>
        </w:rPr>
        <w:t>not</w:t>
      </w:r>
      <w:r>
        <w:rPr>
          <w:rFonts w:asciiTheme="majorHAnsi" w:hAnsiTheme="majorHAnsi"/>
          <w:sz w:val="22"/>
          <w:szCs w:val="22"/>
        </w:rPr>
        <w:t xml:space="preserve"> be worn in class unless temperatures dictate otherwise and student is given permission from the classroom staff.</w:t>
      </w:r>
    </w:p>
    <w:p w14:paraId="708E0A1D" w14:textId="77777777" w:rsidR="00582ABA" w:rsidRDefault="00582ABA" w:rsidP="00582ABA">
      <w:pPr>
        <w:numPr>
          <w:ilvl w:val="0"/>
          <w:numId w:val="4"/>
        </w:numPr>
        <w:tabs>
          <w:tab w:val="clear" w:pos="360"/>
          <w:tab w:val="num" w:pos="720"/>
        </w:tabs>
        <w:ind w:left="720" w:hanging="720"/>
        <w:rPr>
          <w:rFonts w:asciiTheme="majorHAnsi" w:hAnsiTheme="majorHAnsi"/>
          <w:sz w:val="22"/>
          <w:szCs w:val="22"/>
        </w:rPr>
      </w:pPr>
      <w:r>
        <w:rPr>
          <w:rFonts w:asciiTheme="majorHAnsi" w:hAnsiTheme="majorHAnsi"/>
          <w:sz w:val="22"/>
          <w:szCs w:val="22"/>
        </w:rPr>
        <w:t xml:space="preserve">Students will </w:t>
      </w:r>
      <w:r>
        <w:rPr>
          <w:rFonts w:asciiTheme="majorHAnsi" w:hAnsiTheme="majorHAnsi"/>
          <w:sz w:val="22"/>
          <w:szCs w:val="22"/>
          <w:u w:val="single"/>
        </w:rPr>
        <w:t>not</w:t>
      </w:r>
      <w:r>
        <w:rPr>
          <w:rFonts w:asciiTheme="majorHAnsi" w:hAnsiTheme="majorHAnsi"/>
          <w:sz w:val="22"/>
          <w:szCs w:val="22"/>
        </w:rPr>
        <w:t xml:space="preserve"> bring make-up, hair picks, combs, or other personal grooming accessories unless allowed by individual class expectations where they will be given to staff upon arrival. In addition, students will </w:t>
      </w:r>
      <w:r>
        <w:rPr>
          <w:rFonts w:asciiTheme="majorHAnsi" w:hAnsiTheme="majorHAnsi"/>
          <w:sz w:val="22"/>
          <w:szCs w:val="22"/>
          <w:u w:val="single"/>
        </w:rPr>
        <w:t>not</w:t>
      </w:r>
      <w:r>
        <w:rPr>
          <w:rFonts w:asciiTheme="majorHAnsi" w:hAnsiTheme="majorHAnsi"/>
          <w:sz w:val="22"/>
          <w:szCs w:val="22"/>
        </w:rPr>
        <w:t xml:space="preserve"> apply make-up during class. </w:t>
      </w:r>
    </w:p>
    <w:p w14:paraId="1426E29D" w14:textId="77777777" w:rsidR="00582ABA" w:rsidRDefault="00582ABA" w:rsidP="00582ABA">
      <w:pPr>
        <w:numPr>
          <w:ilvl w:val="0"/>
          <w:numId w:val="4"/>
        </w:numPr>
        <w:tabs>
          <w:tab w:val="clear" w:pos="360"/>
          <w:tab w:val="num" w:pos="720"/>
        </w:tabs>
        <w:spacing w:after="240"/>
        <w:ind w:left="720" w:hanging="720"/>
        <w:rPr>
          <w:rFonts w:asciiTheme="majorHAnsi" w:hAnsiTheme="majorHAnsi"/>
          <w:sz w:val="22"/>
          <w:szCs w:val="22"/>
        </w:rPr>
      </w:pPr>
      <w:r>
        <w:rPr>
          <w:rFonts w:asciiTheme="majorHAnsi" w:hAnsiTheme="majorHAnsi"/>
          <w:sz w:val="22"/>
          <w:szCs w:val="22"/>
          <w:u w:val="single"/>
        </w:rPr>
        <w:t>No</w:t>
      </w:r>
      <w:r>
        <w:rPr>
          <w:rFonts w:asciiTheme="majorHAnsi" w:hAnsiTheme="majorHAnsi"/>
          <w:sz w:val="22"/>
          <w:szCs w:val="22"/>
        </w:rPr>
        <w:t xml:space="preserve"> back packs, purses, duffel bags or other forms of luggage are allowed in class.</w:t>
      </w:r>
    </w:p>
    <w:p w14:paraId="32D0600D" w14:textId="77777777" w:rsidR="00582ABA" w:rsidRDefault="00582ABA" w:rsidP="00582ABA">
      <w:pPr>
        <w:tabs>
          <w:tab w:val="num" w:pos="720"/>
        </w:tabs>
        <w:jc w:val="both"/>
        <w:rPr>
          <w:rFonts w:asciiTheme="majorHAnsi" w:hAnsiTheme="majorHAnsi"/>
          <w:b/>
          <w:sz w:val="22"/>
          <w:szCs w:val="22"/>
        </w:rPr>
      </w:pPr>
      <w:r>
        <w:rPr>
          <w:rFonts w:asciiTheme="majorHAnsi" w:hAnsiTheme="majorHAnsi"/>
          <w:b/>
          <w:sz w:val="22"/>
          <w:szCs w:val="22"/>
        </w:rPr>
        <w:t xml:space="preserve">Accessories worn to school will be removed upon entry into the school and given to the designated staff member until dismissal.  Students who do not voluntarily turn over accessories may not earn all available points for the time periods affected, thus lowering their behavior grade for that day.  </w:t>
      </w:r>
    </w:p>
    <w:p w14:paraId="7F01A358" w14:textId="77777777" w:rsidR="00582ABA" w:rsidRDefault="00582ABA" w:rsidP="00582ABA">
      <w:pPr>
        <w:jc w:val="both"/>
        <w:rPr>
          <w:rFonts w:asciiTheme="majorHAnsi" w:hAnsiTheme="majorHAnsi"/>
          <w:b/>
          <w:sz w:val="22"/>
          <w:szCs w:val="22"/>
        </w:rPr>
      </w:pPr>
    </w:p>
    <w:p w14:paraId="7CE451E3" w14:textId="77777777" w:rsidR="00582ABA" w:rsidRDefault="00582ABA" w:rsidP="00582ABA">
      <w:pPr>
        <w:jc w:val="both"/>
        <w:rPr>
          <w:rFonts w:asciiTheme="majorHAnsi" w:hAnsiTheme="majorHAnsi"/>
          <w:b/>
          <w:sz w:val="22"/>
          <w:szCs w:val="22"/>
        </w:rPr>
      </w:pPr>
      <w:r>
        <w:rPr>
          <w:rFonts w:asciiTheme="majorHAnsi" w:hAnsiTheme="majorHAnsi"/>
          <w:b/>
          <w:sz w:val="22"/>
          <w:szCs w:val="22"/>
        </w:rPr>
        <w:t xml:space="preserve">Items deemed inappropriate by the Director, whether specifically listed in the above dress code or not, will be subject to removal, change or confiscation. Confiscated items may be returned only to the parents/guardians and may be held until the </w:t>
      </w:r>
      <w:r>
        <w:rPr>
          <w:rFonts w:asciiTheme="majorHAnsi" w:hAnsiTheme="majorHAnsi"/>
          <w:b/>
          <w:sz w:val="22"/>
          <w:szCs w:val="22"/>
          <w:u w:val="single"/>
        </w:rPr>
        <w:t>end</w:t>
      </w:r>
      <w:r>
        <w:rPr>
          <w:rFonts w:asciiTheme="majorHAnsi" w:hAnsiTheme="majorHAnsi"/>
          <w:b/>
          <w:sz w:val="22"/>
          <w:szCs w:val="22"/>
        </w:rPr>
        <w:t xml:space="preserve"> of the school year.</w:t>
      </w:r>
    </w:p>
    <w:p w14:paraId="5E267975" w14:textId="77777777" w:rsidR="00D72CD3" w:rsidRPr="00D72CD3" w:rsidRDefault="00D72CD3" w:rsidP="003261D6">
      <w:pPr>
        <w:pStyle w:val="paragraph"/>
        <w:spacing w:before="0" w:beforeAutospacing="0" w:after="0" w:afterAutospacing="0"/>
        <w:jc w:val="center"/>
        <w:textAlignment w:val="baseline"/>
        <w:outlineLvl w:val="0"/>
        <w:rPr>
          <w:rFonts w:asciiTheme="majorHAnsi" w:hAnsiTheme="majorHAnsi" w:cs="Segoe UI"/>
          <w:b/>
          <w:bCs/>
          <w:sz w:val="22"/>
          <w:szCs w:val="22"/>
        </w:rPr>
      </w:pPr>
      <w:r w:rsidRPr="00D72CD3">
        <w:rPr>
          <w:rFonts w:asciiTheme="majorHAnsi" w:hAnsiTheme="majorHAnsi"/>
          <w:sz w:val="22"/>
          <w:szCs w:val="22"/>
        </w:rPr>
        <w:br/>
      </w:r>
      <w:bookmarkStart w:id="24" w:name="_Toc489860398"/>
      <w:r w:rsidRPr="00D72CD3">
        <w:rPr>
          <w:rStyle w:val="normaltextrun"/>
          <w:rFonts w:asciiTheme="majorHAnsi" w:eastAsiaTheme="majorEastAsia" w:hAnsiTheme="majorHAnsi" w:cs="Arial"/>
          <w:b/>
          <w:bCs/>
          <w:szCs w:val="22"/>
        </w:rPr>
        <w:t>PROGRAM OF INSTRUCTION</w:t>
      </w:r>
      <w:r w:rsidRPr="00D72CD3">
        <w:rPr>
          <w:rStyle w:val="eop"/>
          <w:rFonts w:asciiTheme="majorHAnsi" w:eastAsiaTheme="majorEastAsia" w:hAnsiTheme="majorHAnsi" w:cs="Arial"/>
          <w:b/>
          <w:bCs/>
          <w:szCs w:val="22"/>
        </w:rPr>
        <w:t> </w:t>
      </w:r>
      <w:r>
        <w:rPr>
          <w:rStyle w:val="eop"/>
          <w:rFonts w:asciiTheme="majorHAnsi" w:eastAsiaTheme="majorEastAsia" w:hAnsiTheme="majorHAnsi" w:cs="Arial"/>
          <w:b/>
          <w:bCs/>
          <w:szCs w:val="22"/>
        </w:rPr>
        <w:t>(</w:t>
      </w:r>
      <w:r w:rsidRPr="00D72CD3">
        <w:rPr>
          <w:rStyle w:val="eop"/>
          <w:rFonts w:asciiTheme="majorHAnsi" w:eastAsiaTheme="majorEastAsia" w:hAnsiTheme="majorHAnsi" w:cs="Arial"/>
          <w:b/>
          <w:bCs/>
          <w:szCs w:val="22"/>
        </w:rPr>
        <w:t>490.K</w:t>
      </w:r>
      <w:r>
        <w:rPr>
          <w:rStyle w:val="eop"/>
          <w:rFonts w:asciiTheme="majorHAnsi" w:eastAsiaTheme="majorEastAsia" w:hAnsiTheme="majorHAnsi" w:cs="Arial"/>
          <w:b/>
          <w:bCs/>
          <w:szCs w:val="22"/>
        </w:rPr>
        <w:t>)</w:t>
      </w:r>
      <w:bookmarkEnd w:id="24"/>
    </w:p>
    <w:p w14:paraId="050E716C" w14:textId="77777777" w:rsidR="00D72CD3" w:rsidRPr="00D72CD3" w:rsidRDefault="00D72CD3" w:rsidP="00D72CD3">
      <w:pPr>
        <w:pStyle w:val="paragraph"/>
        <w:spacing w:before="0" w:beforeAutospacing="0" w:after="0" w:afterAutospacing="0"/>
        <w:textAlignment w:val="baseline"/>
        <w:rPr>
          <w:rFonts w:asciiTheme="majorHAnsi" w:hAnsiTheme="majorHAnsi" w:cs="Segoe UI"/>
          <w:sz w:val="22"/>
          <w:szCs w:val="22"/>
        </w:rPr>
      </w:pPr>
      <w:r w:rsidRPr="00D72CD3">
        <w:rPr>
          <w:rStyle w:val="normaltextrun"/>
          <w:rFonts w:asciiTheme="majorHAnsi" w:eastAsiaTheme="majorEastAsia" w:hAnsiTheme="majorHAnsi" w:cs="Arial"/>
          <w:sz w:val="22"/>
          <w:szCs w:val="22"/>
        </w:rPr>
        <w:t>GPS modifies educational services to provide specific skill development opportunities for all students to increase skills in social, emotional, behavioral, and academic and employment environments.</w:t>
      </w:r>
      <w:r w:rsidRPr="00D72CD3">
        <w:rPr>
          <w:rStyle w:val="apple-converted-space"/>
          <w:rFonts w:asciiTheme="majorHAnsi" w:hAnsiTheme="majorHAnsi" w:cs="Arial"/>
          <w:color w:val="000000"/>
          <w:sz w:val="22"/>
          <w:szCs w:val="22"/>
        </w:rPr>
        <w:t> </w:t>
      </w:r>
      <w:r w:rsidRPr="00D72CD3">
        <w:rPr>
          <w:rStyle w:val="normaltextrun"/>
          <w:rFonts w:asciiTheme="majorHAnsi" w:eastAsiaTheme="majorEastAsia" w:hAnsiTheme="majorHAnsi" w:cs="Arial"/>
          <w:sz w:val="22"/>
          <w:szCs w:val="22"/>
        </w:rPr>
        <w:t>GPS focuses on developing student potential for success by using flexible scheduling and student-based outcomes to adapt curriculum content, instructional strategies and student products. </w:t>
      </w:r>
      <w:r w:rsidRPr="00D72CD3">
        <w:rPr>
          <w:rStyle w:val="eop"/>
          <w:rFonts w:asciiTheme="majorHAnsi" w:eastAsiaTheme="majorEastAsia" w:hAnsiTheme="majorHAnsi" w:cs="Arial"/>
          <w:sz w:val="22"/>
          <w:szCs w:val="22"/>
        </w:rPr>
        <w:t> </w:t>
      </w:r>
    </w:p>
    <w:p w14:paraId="1621EFA3" w14:textId="77777777" w:rsidR="00D72CD3" w:rsidRPr="00D72CD3" w:rsidRDefault="00D72CD3" w:rsidP="00D72CD3">
      <w:pPr>
        <w:pStyle w:val="paragraph"/>
        <w:spacing w:before="0" w:beforeAutospacing="0" w:after="0" w:afterAutospacing="0"/>
        <w:textAlignment w:val="baseline"/>
        <w:rPr>
          <w:rStyle w:val="eop"/>
          <w:rFonts w:asciiTheme="majorHAnsi" w:eastAsiaTheme="majorEastAsia" w:hAnsiTheme="majorHAnsi" w:cs="Arial"/>
          <w:sz w:val="22"/>
          <w:szCs w:val="22"/>
        </w:rPr>
      </w:pPr>
      <w:r>
        <w:rPr>
          <w:rStyle w:val="normaltextrun"/>
          <w:rFonts w:asciiTheme="majorHAnsi" w:eastAsiaTheme="majorEastAsia" w:hAnsiTheme="majorHAnsi" w:cs="Arial"/>
          <w:sz w:val="22"/>
          <w:szCs w:val="22"/>
        </w:rPr>
        <w:br/>
      </w:r>
      <w:r w:rsidRPr="00D72CD3">
        <w:rPr>
          <w:rStyle w:val="normaltextrun"/>
          <w:rFonts w:asciiTheme="majorHAnsi" w:eastAsiaTheme="majorEastAsia" w:hAnsiTheme="majorHAnsi" w:cs="Arial"/>
          <w:sz w:val="22"/>
          <w:szCs w:val="22"/>
        </w:rPr>
        <w:t>The curriculum is designed to meet the educational needs of the students based on their Individualized Education Plan, the Virginia Standards of Learning, and the curriculum taught in his/ her base school, in addition to the student’s individual interests and transition goals.</w:t>
      </w:r>
      <w:r w:rsidRPr="00D72CD3">
        <w:rPr>
          <w:rStyle w:val="eop"/>
          <w:rFonts w:asciiTheme="majorHAnsi" w:eastAsiaTheme="majorEastAsia" w:hAnsiTheme="majorHAnsi" w:cs="Arial"/>
          <w:sz w:val="22"/>
          <w:szCs w:val="22"/>
        </w:rPr>
        <w:t> </w:t>
      </w:r>
    </w:p>
    <w:p w14:paraId="2EF30AEB" w14:textId="77777777" w:rsidR="00D72CD3" w:rsidRPr="00D72CD3" w:rsidRDefault="00D72CD3" w:rsidP="00D72CD3">
      <w:pPr>
        <w:pStyle w:val="paragraph"/>
        <w:spacing w:before="0" w:beforeAutospacing="0" w:after="0" w:afterAutospacing="0"/>
        <w:textAlignment w:val="baseline"/>
        <w:rPr>
          <w:rFonts w:asciiTheme="majorHAnsi" w:hAnsiTheme="majorHAnsi" w:cs="Segoe UI"/>
          <w:sz w:val="22"/>
          <w:szCs w:val="22"/>
        </w:rPr>
      </w:pPr>
      <w:r>
        <w:rPr>
          <w:rStyle w:val="normaltextrun"/>
          <w:rFonts w:asciiTheme="majorHAnsi" w:eastAsiaTheme="majorEastAsia" w:hAnsiTheme="majorHAnsi" w:cs="Arial"/>
          <w:sz w:val="22"/>
          <w:szCs w:val="22"/>
        </w:rPr>
        <w:br/>
      </w:r>
      <w:r w:rsidRPr="00D72CD3">
        <w:rPr>
          <w:rStyle w:val="normaltextrun"/>
          <w:rFonts w:asciiTheme="majorHAnsi" w:eastAsiaTheme="majorEastAsia" w:hAnsiTheme="majorHAnsi" w:cs="Arial"/>
          <w:sz w:val="22"/>
          <w:szCs w:val="22"/>
        </w:rPr>
        <w:t>Individual accommodations are utilized for all students based on requirements outlined within the IEP.</w:t>
      </w:r>
      <w:r w:rsidRPr="00D72CD3">
        <w:rPr>
          <w:rStyle w:val="eop"/>
          <w:rFonts w:asciiTheme="majorHAnsi" w:eastAsiaTheme="majorEastAsia" w:hAnsiTheme="majorHAnsi" w:cs="Arial"/>
          <w:sz w:val="22"/>
          <w:szCs w:val="22"/>
        </w:rPr>
        <w:t> </w:t>
      </w:r>
    </w:p>
    <w:p w14:paraId="3CF6B6E2" w14:textId="77777777" w:rsidR="00D72CD3" w:rsidRPr="00D72CD3" w:rsidRDefault="00D72CD3" w:rsidP="00D72CD3">
      <w:pPr>
        <w:pStyle w:val="paragraph"/>
        <w:spacing w:before="0" w:beforeAutospacing="0" w:after="0" w:afterAutospacing="0"/>
        <w:textAlignment w:val="baseline"/>
        <w:rPr>
          <w:rFonts w:asciiTheme="majorHAnsi" w:hAnsiTheme="majorHAnsi" w:cs="Segoe UI"/>
          <w:sz w:val="22"/>
          <w:szCs w:val="22"/>
        </w:rPr>
      </w:pPr>
      <w:r w:rsidRPr="00D72CD3">
        <w:rPr>
          <w:rStyle w:val="normaltextrun"/>
          <w:rFonts w:asciiTheme="majorHAnsi" w:eastAsiaTheme="majorEastAsia" w:hAnsiTheme="majorHAnsi" w:cs="Arial"/>
          <w:sz w:val="22"/>
          <w:szCs w:val="22"/>
        </w:rPr>
        <w:t>The elementary, middle and secondary program of study at GPS will meet the same requirements as those established by state law.  GPS maintains continuity with the local county curriculum’s pacing guides in order to help support those students who will eventually return to their home schools</w:t>
      </w:r>
      <w:r>
        <w:rPr>
          <w:rStyle w:val="normaltextrun"/>
          <w:rFonts w:asciiTheme="majorHAnsi" w:eastAsiaTheme="majorEastAsia" w:hAnsiTheme="majorHAnsi" w:cs="Arial"/>
          <w:sz w:val="22"/>
          <w:szCs w:val="22"/>
        </w:rPr>
        <w:br/>
      </w:r>
    </w:p>
    <w:p w14:paraId="5FD2C9F3" w14:textId="77777777" w:rsidR="00D72CD3" w:rsidRPr="00D72CD3" w:rsidRDefault="00D72CD3" w:rsidP="003261D6">
      <w:pPr>
        <w:pStyle w:val="paragraph"/>
        <w:spacing w:before="0" w:beforeAutospacing="0" w:after="0" w:afterAutospacing="0"/>
        <w:jc w:val="center"/>
        <w:textAlignment w:val="baseline"/>
        <w:outlineLvl w:val="0"/>
        <w:rPr>
          <w:rFonts w:asciiTheme="majorHAnsi" w:hAnsiTheme="majorHAnsi" w:cs="Segoe UI"/>
          <w:b/>
          <w:bCs/>
          <w:color w:val="FF0000"/>
          <w:sz w:val="22"/>
          <w:szCs w:val="22"/>
        </w:rPr>
      </w:pPr>
      <w:bookmarkStart w:id="25" w:name="_Toc489860399"/>
      <w:r w:rsidRPr="00D72CD3">
        <w:rPr>
          <w:rStyle w:val="normaltextrun"/>
          <w:rFonts w:asciiTheme="majorHAnsi" w:eastAsiaTheme="majorEastAsia" w:hAnsiTheme="majorHAnsi" w:cs="Arial"/>
          <w:b/>
          <w:bCs/>
          <w:szCs w:val="22"/>
        </w:rPr>
        <w:t>CURRICULUM COMPONENTS</w:t>
      </w:r>
      <w:bookmarkEnd w:id="25"/>
      <w:r w:rsidRPr="00D72CD3">
        <w:rPr>
          <w:rStyle w:val="eop"/>
          <w:rFonts w:asciiTheme="majorHAnsi" w:eastAsiaTheme="majorEastAsia" w:hAnsiTheme="majorHAnsi" w:cs="Arial"/>
          <w:b/>
          <w:bCs/>
          <w:szCs w:val="22"/>
        </w:rPr>
        <w:t> </w:t>
      </w:r>
    </w:p>
    <w:p w14:paraId="349A64EA" w14:textId="77777777" w:rsidR="00D72CD3" w:rsidRDefault="00D72CD3" w:rsidP="00D72CD3">
      <w:pPr>
        <w:pStyle w:val="paragraph"/>
        <w:spacing w:before="0" w:beforeAutospacing="0" w:after="0" w:afterAutospacing="0"/>
        <w:textAlignment w:val="baseline"/>
        <w:rPr>
          <w:rStyle w:val="normaltextrun"/>
          <w:rFonts w:asciiTheme="majorHAnsi" w:eastAsiaTheme="majorEastAsia" w:hAnsiTheme="majorHAnsi" w:cs="Arial"/>
          <w:sz w:val="22"/>
          <w:szCs w:val="22"/>
        </w:rPr>
      </w:pPr>
      <w:r w:rsidRPr="00D72CD3">
        <w:rPr>
          <w:rStyle w:val="normaltextrun"/>
          <w:rFonts w:asciiTheme="majorHAnsi" w:eastAsiaTheme="majorEastAsia" w:hAnsiTheme="majorHAnsi" w:cs="Arial"/>
          <w:sz w:val="22"/>
          <w:szCs w:val="22"/>
        </w:rPr>
        <w:t xml:space="preserve">Students will be required to participate in all courses of study consistent with their grade level following </w:t>
      </w:r>
      <w:r w:rsidRPr="00D72CD3">
        <w:rPr>
          <w:rStyle w:val="normaltextrun"/>
          <w:rFonts w:asciiTheme="majorHAnsi" w:eastAsiaTheme="majorEastAsia" w:hAnsiTheme="majorHAnsi" w:cs="Arial"/>
          <w:strike/>
          <w:sz w:val="22"/>
          <w:szCs w:val="22"/>
        </w:rPr>
        <w:t>t</w:t>
      </w:r>
      <w:r w:rsidRPr="00D72CD3">
        <w:rPr>
          <w:rStyle w:val="normaltextrun"/>
          <w:rFonts w:asciiTheme="majorHAnsi" w:eastAsiaTheme="majorEastAsia" w:hAnsiTheme="majorHAnsi" w:cs="Arial"/>
          <w:sz w:val="22"/>
          <w:szCs w:val="22"/>
        </w:rPr>
        <w:t xml:space="preserve">he Virginia Department of Education Instructional Program regulations. </w:t>
      </w:r>
    </w:p>
    <w:p w14:paraId="221E4598" w14:textId="77777777" w:rsidR="00D72CD3" w:rsidRPr="00D72CD3" w:rsidRDefault="00D72CD3" w:rsidP="00D72CD3">
      <w:pPr>
        <w:pStyle w:val="paragraph"/>
        <w:spacing w:before="0" w:beforeAutospacing="0" w:after="0" w:afterAutospacing="0"/>
        <w:textAlignment w:val="baseline"/>
        <w:rPr>
          <w:rStyle w:val="normaltextrun"/>
          <w:rFonts w:asciiTheme="majorHAnsi" w:eastAsiaTheme="majorEastAsia" w:hAnsiTheme="majorHAnsi" w:cs="Arial"/>
          <w:strike/>
          <w:sz w:val="22"/>
          <w:szCs w:val="22"/>
        </w:rPr>
      </w:pPr>
    </w:p>
    <w:p w14:paraId="7E6090DC" w14:textId="77777777" w:rsidR="00D72CD3" w:rsidRPr="00D72CD3" w:rsidRDefault="00D72CD3" w:rsidP="00D72CD3">
      <w:pPr>
        <w:pStyle w:val="paragraph"/>
        <w:spacing w:before="0" w:beforeAutospacing="0" w:after="0" w:afterAutospacing="0"/>
        <w:textAlignment w:val="baseline"/>
        <w:rPr>
          <w:rStyle w:val="eop"/>
          <w:rFonts w:asciiTheme="majorHAnsi" w:eastAsiaTheme="majorEastAsia" w:hAnsiTheme="majorHAnsi" w:cs="Arial"/>
          <w:b/>
          <w:sz w:val="22"/>
          <w:szCs w:val="22"/>
        </w:rPr>
      </w:pPr>
      <w:r w:rsidRPr="00D72CD3">
        <w:rPr>
          <w:rStyle w:val="eop"/>
          <w:rFonts w:asciiTheme="majorHAnsi" w:eastAsiaTheme="majorEastAsia" w:hAnsiTheme="majorHAnsi" w:cs="Arial"/>
          <w:b/>
          <w:sz w:val="22"/>
          <w:szCs w:val="22"/>
        </w:rPr>
        <w:t>Elementary 500.A &amp;500.B</w:t>
      </w:r>
    </w:p>
    <w:p w14:paraId="59A25469" w14:textId="77777777" w:rsidR="00D72CD3" w:rsidRDefault="00D72CD3" w:rsidP="00D72CD3">
      <w:pPr>
        <w:pStyle w:val="paragraph"/>
        <w:spacing w:before="0" w:beforeAutospacing="0" w:after="0" w:afterAutospacing="0"/>
        <w:textAlignment w:val="baseline"/>
        <w:rPr>
          <w:rStyle w:val="eop"/>
          <w:rFonts w:asciiTheme="majorHAnsi" w:eastAsiaTheme="majorEastAsia" w:hAnsiTheme="majorHAnsi" w:cs="Arial"/>
          <w:sz w:val="22"/>
          <w:szCs w:val="22"/>
        </w:rPr>
      </w:pPr>
      <w:r>
        <w:rPr>
          <w:rStyle w:val="eop"/>
          <w:rFonts w:asciiTheme="majorHAnsi" w:eastAsiaTheme="majorEastAsia" w:hAnsiTheme="majorHAnsi" w:cs="Arial"/>
          <w:sz w:val="22"/>
          <w:szCs w:val="22"/>
        </w:rPr>
        <w:br/>
      </w:r>
      <w:r w:rsidRPr="00D72CD3">
        <w:rPr>
          <w:rStyle w:val="eop"/>
          <w:rFonts w:asciiTheme="majorHAnsi" w:eastAsiaTheme="majorEastAsia" w:hAnsiTheme="majorHAnsi" w:cs="Arial"/>
          <w:sz w:val="22"/>
          <w:szCs w:val="22"/>
        </w:rPr>
        <w:t xml:space="preserve">In Kindergarten through third grade, reading, writing, spelling and mathematics shall be the focus of the instructional program.  A minimum of 75% of the annual instructional time of 990 hours shall be given to instruction in the disciples of English, mathematics, science, and history/social science.  </w:t>
      </w:r>
    </w:p>
    <w:p w14:paraId="438D302A" w14:textId="77777777" w:rsidR="00D72CD3" w:rsidRPr="00D72CD3" w:rsidRDefault="00D72CD3" w:rsidP="00D72CD3">
      <w:pPr>
        <w:pStyle w:val="paragraph"/>
        <w:spacing w:before="0" w:beforeAutospacing="0" w:after="0" w:afterAutospacing="0"/>
        <w:textAlignment w:val="baseline"/>
        <w:rPr>
          <w:rStyle w:val="eop"/>
          <w:rFonts w:asciiTheme="majorHAnsi" w:eastAsiaTheme="majorEastAsia" w:hAnsiTheme="majorHAnsi" w:cs="Arial"/>
          <w:sz w:val="22"/>
          <w:szCs w:val="22"/>
        </w:rPr>
      </w:pPr>
    </w:p>
    <w:p w14:paraId="1A7D83F1" w14:textId="77777777" w:rsidR="00D72CD3" w:rsidRPr="00D72CD3" w:rsidRDefault="00D72CD3" w:rsidP="00D72CD3">
      <w:pPr>
        <w:pStyle w:val="paragraph"/>
        <w:spacing w:before="0" w:beforeAutospacing="0" w:after="0" w:afterAutospacing="0"/>
        <w:textAlignment w:val="baseline"/>
        <w:rPr>
          <w:rStyle w:val="eop"/>
          <w:rFonts w:asciiTheme="majorHAnsi" w:eastAsiaTheme="majorEastAsia" w:hAnsiTheme="majorHAnsi" w:cs="Arial"/>
          <w:sz w:val="22"/>
          <w:szCs w:val="22"/>
        </w:rPr>
      </w:pPr>
      <w:r w:rsidRPr="00D72CD3">
        <w:rPr>
          <w:rStyle w:val="eop"/>
          <w:rFonts w:asciiTheme="majorHAnsi" w:eastAsiaTheme="majorEastAsia" w:hAnsiTheme="majorHAnsi" w:cs="Arial"/>
          <w:sz w:val="22"/>
          <w:szCs w:val="22"/>
        </w:rPr>
        <w:t>Students who are unable to read with proficient comprehension will receive additional instruction in reading using reading remediation materials. Additionally, each student will be provided the opportunity to gain appreciation for art and music.</w:t>
      </w:r>
      <w:r>
        <w:rPr>
          <w:rStyle w:val="eop"/>
          <w:rFonts w:asciiTheme="majorHAnsi" w:eastAsiaTheme="majorEastAsia" w:hAnsiTheme="majorHAnsi" w:cs="Arial"/>
          <w:sz w:val="22"/>
          <w:szCs w:val="22"/>
        </w:rPr>
        <w:br/>
      </w:r>
      <w:r>
        <w:rPr>
          <w:rStyle w:val="eop"/>
          <w:rFonts w:asciiTheme="majorHAnsi" w:eastAsiaTheme="majorEastAsia" w:hAnsiTheme="majorHAnsi" w:cs="Arial"/>
          <w:sz w:val="22"/>
          <w:szCs w:val="22"/>
        </w:rPr>
        <w:br/>
      </w:r>
      <w:r w:rsidRPr="00D72CD3">
        <w:rPr>
          <w:rStyle w:val="eop"/>
          <w:rFonts w:asciiTheme="majorHAnsi" w:eastAsiaTheme="majorEastAsia" w:hAnsiTheme="majorHAnsi" w:cs="Arial"/>
          <w:b/>
          <w:sz w:val="22"/>
          <w:szCs w:val="22"/>
        </w:rPr>
        <w:t>Middle School 510, 510.B &amp; 510.C</w:t>
      </w:r>
    </w:p>
    <w:p w14:paraId="5C3B6F5E" w14:textId="77777777" w:rsidR="00D72CD3" w:rsidRDefault="00D72CD3" w:rsidP="00D72CD3">
      <w:pPr>
        <w:pStyle w:val="paragraph"/>
        <w:spacing w:before="0" w:beforeAutospacing="0" w:after="0" w:afterAutospacing="0"/>
        <w:textAlignment w:val="baseline"/>
        <w:rPr>
          <w:rStyle w:val="eop"/>
          <w:rFonts w:asciiTheme="majorHAnsi" w:eastAsiaTheme="majorEastAsia" w:hAnsiTheme="majorHAnsi" w:cs="Arial"/>
          <w:sz w:val="22"/>
          <w:szCs w:val="22"/>
        </w:rPr>
      </w:pPr>
    </w:p>
    <w:p w14:paraId="6F2C598A" w14:textId="77777777" w:rsidR="00D72CD3" w:rsidRPr="00D72CD3" w:rsidRDefault="00D72CD3" w:rsidP="00D72CD3">
      <w:pPr>
        <w:pStyle w:val="paragraph"/>
        <w:spacing w:before="0" w:beforeAutospacing="0" w:after="0" w:afterAutospacing="0"/>
        <w:textAlignment w:val="baseline"/>
        <w:rPr>
          <w:rStyle w:val="eop"/>
          <w:rFonts w:asciiTheme="majorHAnsi" w:eastAsiaTheme="majorEastAsia" w:hAnsiTheme="majorHAnsi" w:cs="Arial"/>
          <w:sz w:val="22"/>
          <w:szCs w:val="22"/>
        </w:rPr>
      </w:pPr>
      <w:r w:rsidRPr="00D72CD3">
        <w:rPr>
          <w:rStyle w:val="eop"/>
          <w:rFonts w:asciiTheme="majorHAnsi" w:eastAsiaTheme="majorEastAsia" w:hAnsiTheme="majorHAnsi" w:cs="Arial"/>
          <w:sz w:val="22"/>
          <w:szCs w:val="22"/>
        </w:rPr>
        <w:t xml:space="preserve">Each student will be provided 140 clock hours per year of instruction in each of the four disciplines of English, Mathematics, Science and History/Social Science.  Additionally, any student that is unable to read with comprehension will receive additional instruction in reading.  Students will also be provided opportunities for career and technical exploration. </w:t>
      </w:r>
    </w:p>
    <w:p w14:paraId="1373EEA8" w14:textId="77777777" w:rsidR="00D72CD3" w:rsidRDefault="00D72CD3" w:rsidP="00D72CD3">
      <w:pPr>
        <w:pStyle w:val="paragraph"/>
        <w:spacing w:before="0" w:beforeAutospacing="0" w:after="0" w:afterAutospacing="0"/>
        <w:textAlignment w:val="baseline"/>
        <w:rPr>
          <w:rStyle w:val="eop"/>
          <w:rFonts w:asciiTheme="majorHAnsi" w:eastAsiaTheme="majorEastAsia" w:hAnsiTheme="majorHAnsi" w:cs="Arial"/>
          <w:sz w:val="22"/>
          <w:szCs w:val="22"/>
        </w:rPr>
      </w:pPr>
    </w:p>
    <w:p w14:paraId="61976FAE" w14:textId="77777777" w:rsidR="00D72CD3" w:rsidRDefault="00D72CD3" w:rsidP="00D72CD3">
      <w:pPr>
        <w:pStyle w:val="paragraph"/>
        <w:spacing w:before="0" w:beforeAutospacing="0" w:after="0" w:afterAutospacing="0"/>
        <w:textAlignment w:val="baseline"/>
        <w:rPr>
          <w:rStyle w:val="eop"/>
          <w:rFonts w:asciiTheme="majorHAnsi" w:eastAsiaTheme="majorEastAsia" w:hAnsiTheme="majorHAnsi" w:cs="Arial"/>
          <w:b/>
          <w:sz w:val="22"/>
          <w:szCs w:val="22"/>
        </w:rPr>
      </w:pPr>
      <w:r w:rsidRPr="00D72CD3">
        <w:rPr>
          <w:rStyle w:val="eop"/>
          <w:rFonts w:asciiTheme="majorHAnsi" w:eastAsiaTheme="majorEastAsia" w:hAnsiTheme="majorHAnsi" w:cs="Arial"/>
          <w:b/>
          <w:sz w:val="22"/>
          <w:szCs w:val="22"/>
        </w:rPr>
        <w:t>High School 520.1, 520.2, 520.3</w:t>
      </w:r>
    </w:p>
    <w:p w14:paraId="09A45F73" w14:textId="77777777" w:rsidR="00D72CD3" w:rsidRPr="00D72CD3" w:rsidRDefault="00D72CD3" w:rsidP="00D72CD3">
      <w:pPr>
        <w:pStyle w:val="paragraph"/>
        <w:spacing w:before="0" w:beforeAutospacing="0" w:after="0" w:afterAutospacing="0"/>
        <w:textAlignment w:val="baseline"/>
        <w:rPr>
          <w:rStyle w:val="eop"/>
          <w:rFonts w:asciiTheme="majorHAnsi" w:eastAsiaTheme="majorEastAsia" w:hAnsiTheme="majorHAnsi" w:cs="Arial"/>
          <w:b/>
          <w:sz w:val="22"/>
          <w:szCs w:val="22"/>
        </w:rPr>
      </w:pPr>
    </w:p>
    <w:p w14:paraId="01EE6E36" w14:textId="77777777" w:rsidR="00D72CD3" w:rsidRPr="00D72CD3" w:rsidRDefault="00D72CD3" w:rsidP="00D72CD3">
      <w:pPr>
        <w:pStyle w:val="paragraph"/>
        <w:spacing w:before="0" w:beforeAutospacing="0" w:after="0" w:afterAutospacing="0"/>
        <w:textAlignment w:val="baseline"/>
        <w:rPr>
          <w:rStyle w:val="eop"/>
          <w:rFonts w:asciiTheme="majorHAnsi" w:eastAsiaTheme="majorEastAsia" w:hAnsiTheme="majorHAnsi" w:cs="Arial"/>
          <w:sz w:val="22"/>
          <w:szCs w:val="22"/>
        </w:rPr>
      </w:pPr>
      <w:r w:rsidRPr="00D72CD3">
        <w:rPr>
          <w:rStyle w:val="eop"/>
          <w:rFonts w:asciiTheme="majorHAnsi" w:eastAsiaTheme="majorEastAsia" w:hAnsiTheme="majorHAnsi" w:cs="Arial"/>
          <w:sz w:val="22"/>
          <w:szCs w:val="22"/>
        </w:rPr>
        <w:t>Each secondary student will receive 140 clock hours in English, Mathematics, Science, and History/Social Science.</w:t>
      </w:r>
    </w:p>
    <w:p w14:paraId="3306C045" w14:textId="77777777" w:rsidR="00D72CD3" w:rsidRDefault="00D72CD3" w:rsidP="00D72CD3">
      <w:pPr>
        <w:pStyle w:val="paragraph"/>
        <w:spacing w:before="0" w:beforeAutospacing="0" w:after="0" w:afterAutospacing="0"/>
        <w:textAlignment w:val="baseline"/>
        <w:rPr>
          <w:rStyle w:val="eop"/>
          <w:rFonts w:asciiTheme="majorHAnsi" w:eastAsiaTheme="majorEastAsia" w:hAnsiTheme="majorHAnsi" w:cs="Arial"/>
          <w:sz w:val="22"/>
          <w:szCs w:val="22"/>
        </w:rPr>
      </w:pPr>
    </w:p>
    <w:p w14:paraId="250AE8D1" w14:textId="77777777" w:rsidR="00D72CD3" w:rsidRPr="00D72CD3" w:rsidRDefault="00D72CD3" w:rsidP="00D72CD3">
      <w:pPr>
        <w:pStyle w:val="paragraph"/>
        <w:spacing w:before="0" w:beforeAutospacing="0" w:after="0" w:afterAutospacing="0"/>
        <w:textAlignment w:val="baseline"/>
        <w:rPr>
          <w:rStyle w:val="eop"/>
          <w:rFonts w:asciiTheme="majorHAnsi" w:eastAsiaTheme="majorEastAsia" w:hAnsiTheme="majorHAnsi" w:cs="Arial"/>
          <w:sz w:val="22"/>
          <w:szCs w:val="22"/>
        </w:rPr>
      </w:pPr>
      <w:r w:rsidRPr="00D72CD3">
        <w:rPr>
          <w:rStyle w:val="eop"/>
          <w:rFonts w:asciiTheme="majorHAnsi" w:eastAsiaTheme="majorEastAsia" w:hAnsiTheme="majorHAnsi" w:cs="Arial"/>
          <w:sz w:val="22"/>
          <w:szCs w:val="22"/>
        </w:rPr>
        <w:t xml:space="preserve">Each student will be provided a course of study that leads to graduation and postsecondary education, training, employment and independent living as appropriate.  </w:t>
      </w:r>
    </w:p>
    <w:p w14:paraId="2E926AED" w14:textId="77777777" w:rsidR="00D72CD3" w:rsidRDefault="00D72CD3" w:rsidP="00D72CD3">
      <w:pPr>
        <w:pStyle w:val="paragraph"/>
        <w:spacing w:before="0" w:beforeAutospacing="0" w:after="0" w:afterAutospacing="0"/>
        <w:textAlignment w:val="baseline"/>
        <w:rPr>
          <w:rStyle w:val="eop"/>
          <w:rFonts w:asciiTheme="majorHAnsi" w:eastAsiaTheme="majorEastAsia" w:hAnsiTheme="majorHAnsi" w:cs="Arial"/>
          <w:sz w:val="22"/>
          <w:szCs w:val="22"/>
        </w:rPr>
      </w:pPr>
    </w:p>
    <w:p w14:paraId="421CC723" w14:textId="77777777" w:rsidR="00D72CD3" w:rsidRPr="00D72CD3" w:rsidRDefault="00D72CD3" w:rsidP="00D72CD3">
      <w:pPr>
        <w:pStyle w:val="paragraph"/>
        <w:spacing w:before="0" w:beforeAutospacing="0" w:after="0" w:afterAutospacing="0"/>
        <w:textAlignment w:val="baseline"/>
        <w:rPr>
          <w:rStyle w:val="eop"/>
          <w:rFonts w:asciiTheme="majorHAnsi" w:eastAsiaTheme="majorEastAsia" w:hAnsiTheme="majorHAnsi" w:cs="Arial"/>
          <w:i/>
          <w:color w:val="FF0000"/>
          <w:sz w:val="22"/>
          <w:szCs w:val="22"/>
        </w:rPr>
      </w:pPr>
      <w:r w:rsidRPr="00D72CD3">
        <w:rPr>
          <w:rStyle w:val="eop"/>
          <w:rFonts w:asciiTheme="majorHAnsi" w:eastAsiaTheme="majorEastAsia" w:hAnsiTheme="majorHAnsi" w:cs="Arial"/>
          <w:sz w:val="22"/>
          <w:szCs w:val="22"/>
        </w:rPr>
        <w:t>Gateway Private School provides instruction in economics and personal finance and occupational readiness</w:t>
      </w:r>
      <w:r>
        <w:rPr>
          <w:rStyle w:val="eop"/>
          <w:rFonts w:asciiTheme="majorHAnsi" w:eastAsiaTheme="majorEastAsia" w:hAnsiTheme="majorHAnsi" w:cs="Arial"/>
          <w:sz w:val="22"/>
          <w:szCs w:val="22"/>
        </w:rPr>
        <w:t>.</w:t>
      </w:r>
      <w:r>
        <w:rPr>
          <w:rStyle w:val="eop"/>
          <w:rFonts w:asciiTheme="majorHAnsi" w:eastAsiaTheme="majorEastAsia" w:hAnsiTheme="majorHAnsi" w:cs="Arial"/>
          <w:color w:val="FF0000"/>
          <w:sz w:val="22"/>
          <w:szCs w:val="22"/>
        </w:rPr>
        <w:t xml:space="preserve"> </w:t>
      </w:r>
      <w:r>
        <w:rPr>
          <w:rStyle w:val="eop"/>
          <w:rFonts w:asciiTheme="majorHAnsi" w:eastAsiaTheme="majorEastAsia" w:hAnsiTheme="majorHAnsi" w:cs="Arial"/>
          <w:color w:val="FF0000"/>
          <w:sz w:val="22"/>
          <w:szCs w:val="22"/>
        </w:rPr>
        <w:br/>
      </w:r>
      <w:r>
        <w:rPr>
          <w:rStyle w:val="eop"/>
          <w:rFonts w:asciiTheme="majorHAnsi" w:eastAsiaTheme="majorEastAsia" w:hAnsiTheme="majorHAnsi" w:cs="Arial"/>
          <w:color w:val="FF0000"/>
          <w:sz w:val="22"/>
          <w:szCs w:val="22"/>
        </w:rPr>
        <w:br/>
      </w:r>
      <w:r>
        <w:rPr>
          <w:rStyle w:val="eop"/>
          <w:rFonts w:asciiTheme="majorHAnsi" w:eastAsiaTheme="majorEastAsia" w:hAnsiTheme="majorHAnsi" w:cs="Arial"/>
          <w:b/>
          <w:szCs w:val="22"/>
        </w:rPr>
        <w:t>Functional Living Skills (</w:t>
      </w:r>
      <w:r w:rsidRPr="00D72CD3">
        <w:rPr>
          <w:rStyle w:val="eop"/>
          <w:rFonts w:asciiTheme="majorHAnsi" w:eastAsiaTheme="majorEastAsia" w:hAnsiTheme="majorHAnsi" w:cs="Arial"/>
          <w:b/>
          <w:szCs w:val="22"/>
        </w:rPr>
        <w:t>520.4, 520.6</w:t>
      </w:r>
      <w:r>
        <w:rPr>
          <w:rStyle w:val="eop"/>
          <w:rFonts w:asciiTheme="majorHAnsi" w:eastAsiaTheme="majorEastAsia" w:hAnsiTheme="majorHAnsi" w:cs="Arial"/>
          <w:b/>
          <w:szCs w:val="22"/>
        </w:rPr>
        <w:t>)</w:t>
      </w:r>
      <w:r>
        <w:rPr>
          <w:rStyle w:val="eop"/>
          <w:rFonts w:asciiTheme="majorHAnsi" w:eastAsiaTheme="majorEastAsia" w:hAnsiTheme="majorHAnsi" w:cs="Arial"/>
          <w:b/>
          <w:szCs w:val="22"/>
        </w:rPr>
        <w:br/>
      </w:r>
    </w:p>
    <w:p w14:paraId="651056AA" w14:textId="77777777" w:rsidR="00D72CD3" w:rsidRDefault="00D72CD3" w:rsidP="00D72CD3">
      <w:pPr>
        <w:pStyle w:val="paragraph"/>
        <w:spacing w:before="0" w:beforeAutospacing="0" w:after="0" w:afterAutospacing="0"/>
        <w:textAlignment w:val="baseline"/>
        <w:rPr>
          <w:rFonts w:asciiTheme="majorHAnsi" w:eastAsiaTheme="minorHAnsi" w:hAnsiTheme="majorHAnsi" w:cs="Arial"/>
          <w:sz w:val="22"/>
          <w:szCs w:val="22"/>
        </w:rPr>
      </w:pPr>
      <w:r w:rsidRPr="00D72CD3">
        <w:rPr>
          <w:rStyle w:val="eop"/>
          <w:rFonts w:asciiTheme="majorHAnsi" w:eastAsiaTheme="majorEastAsia" w:hAnsiTheme="majorHAnsi" w:cs="Arial"/>
          <w:sz w:val="22"/>
          <w:szCs w:val="22"/>
        </w:rPr>
        <w:t>In order to ensure that students are able to read with comprehension, they will be provided a program that incorporates additional instruction in reading and functional living skills training</w:t>
      </w:r>
      <w:r w:rsidRPr="00D72CD3">
        <w:rPr>
          <w:rFonts w:asciiTheme="majorHAnsi" w:eastAsiaTheme="minorHAnsi" w:hAnsiTheme="majorHAnsi" w:cs="Arial"/>
          <w:sz w:val="22"/>
          <w:szCs w:val="22"/>
        </w:rPr>
        <w:t xml:space="preserve"> utilizing the Failure Free Reading Program.  </w:t>
      </w:r>
    </w:p>
    <w:p w14:paraId="3ED9A681" w14:textId="77777777" w:rsidR="00D72CD3" w:rsidRPr="00D72CD3" w:rsidRDefault="00D72CD3" w:rsidP="00D72CD3">
      <w:pPr>
        <w:pStyle w:val="paragraph"/>
        <w:spacing w:before="0" w:beforeAutospacing="0" w:after="0" w:afterAutospacing="0"/>
        <w:textAlignment w:val="baseline"/>
        <w:rPr>
          <w:rFonts w:asciiTheme="majorHAnsi" w:eastAsiaTheme="minorHAnsi" w:hAnsiTheme="majorHAnsi" w:cs="Arial"/>
          <w:sz w:val="22"/>
          <w:szCs w:val="22"/>
        </w:rPr>
      </w:pPr>
    </w:p>
    <w:p w14:paraId="3ED5682C" w14:textId="77777777" w:rsidR="00D72CD3" w:rsidRDefault="00D72CD3" w:rsidP="00D72CD3">
      <w:pPr>
        <w:rPr>
          <w:rFonts w:asciiTheme="majorHAnsi" w:hAnsiTheme="majorHAnsi" w:cs="Arial"/>
          <w:sz w:val="22"/>
          <w:szCs w:val="22"/>
        </w:rPr>
      </w:pPr>
      <w:r w:rsidRPr="00D72CD3">
        <w:rPr>
          <w:rFonts w:asciiTheme="majorHAnsi" w:hAnsiTheme="majorHAnsi" w:cs="Arial"/>
          <w:sz w:val="22"/>
          <w:szCs w:val="22"/>
        </w:rPr>
        <w:t>The Failure Free Reading program offers a life skills component by incorporating life skills topics into reading comprehension activities.   Gateway Private School will offer hands on learning experiences which will incorporate the Life Skills Curriculum by providing experiences that relate to the literature.  Examples of the Life Skills experiences available will include: Getting an apartment, preparing meals, eating meals out in the community, handling emergencies,</w:t>
      </w:r>
      <w:r w:rsidRPr="00D72CD3">
        <w:rPr>
          <w:rFonts w:asciiTheme="majorHAnsi" w:hAnsiTheme="majorHAnsi" w:cs="Arial"/>
          <w:color w:val="FF0000"/>
          <w:sz w:val="22"/>
          <w:szCs w:val="22"/>
        </w:rPr>
        <w:t xml:space="preserve"> </w:t>
      </w:r>
      <w:r w:rsidRPr="00D72CD3">
        <w:rPr>
          <w:rFonts w:asciiTheme="majorHAnsi" w:hAnsiTheme="majorHAnsi" w:cs="Arial"/>
          <w:sz w:val="22"/>
          <w:szCs w:val="22"/>
        </w:rPr>
        <w:t xml:space="preserve">preparing for bad weather, handling a car accident, career goals, and job interview skills.  First, the students will participate by reading the material and then have the opportunity to experience supplemental activities provided to them in the community that will give them the chance to practice the skills they have read. </w:t>
      </w:r>
    </w:p>
    <w:p w14:paraId="1C0A3A80" w14:textId="77777777" w:rsidR="00D72CD3" w:rsidRPr="00D72CD3" w:rsidRDefault="00D72CD3" w:rsidP="00D72CD3">
      <w:pPr>
        <w:rPr>
          <w:rFonts w:asciiTheme="majorHAnsi" w:hAnsiTheme="majorHAnsi" w:cs="Arial"/>
          <w:sz w:val="22"/>
          <w:szCs w:val="22"/>
        </w:rPr>
      </w:pPr>
    </w:p>
    <w:p w14:paraId="4F730429" w14:textId="77777777" w:rsidR="00D72CD3" w:rsidRPr="00D72CD3" w:rsidRDefault="00D72CD3" w:rsidP="00D72CD3">
      <w:pPr>
        <w:pStyle w:val="paragraph"/>
        <w:spacing w:before="0" w:beforeAutospacing="0" w:after="0" w:afterAutospacing="0"/>
        <w:textAlignment w:val="baseline"/>
        <w:rPr>
          <w:rFonts w:asciiTheme="majorHAnsi" w:hAnsiTheme="majorHAnsi" w:cs="Segoe UI"/>
          <w:b/>
          <w:bCs/>
          <w:szCs w:val="22"/>
        </w:rPr>
      </w:pPr>
      <w:r>
        <w:rPr>
          <w:rStyle w:val="normaltextrun"/>
          <w:rFonts w:asciiTheme="majorHAnsi" w:eastAsiaTheme="majorEastAsia" w:hAnsiTheme="majorHAnsi" w:cs="Arial"/>
          <w:b/>
          <w:bCs/>
          <w:szCs w:val="22"/>
        </w:rPr>
        <w:t>Family Life</w:t>
      </w:r>
      <w:r w:rsidRPr="00D72CD3">
        <w:rPr>
          <w:rStyle w:val="eop"/>
          <w:rFonts w:asciiTheme="majorHAnsi" w:eastAsiaTheme="majorEastAsia" w:hAnsiTheme="majorHAnsi" w:cs="Arial"/>
          <w:b/>
          <w:bCs/>
          <w:szCs w:val="22"/>
        </w:rPr>
        <w:t> </w:t>
      </w:r>
      <w:r>
        <w:rPr>
          <w:rStyle w:val="eop"/>
          <w:rFonts w:asciiTheme="majorHAnsi" w:eastAsiaTheme="majorEastAsia" w:hAnsiTheme="majorHAnsi" w:cs="Arial"/>
          <w:b/>
          <w:bCs/>
          <w:szCs w:val="22"/>
        </w:rPr>
        <w:t>(</w:t>
      </w:r>
      <w:r w:rsidRPr="00D72CD3">
        <w:rPr>
          <w:rStyle w:val="eop"/>
          <w:rFonts w:asciiTheme="majorHAnsi" w:eastAsiaTheme="majorEastAsia" w:hAnsiTheme="majorHAnsi" w:cs="Arial"/>
          <w:b/>
          <w:bCs/>
          <w:szCs w:val="22"/>
        </w:rPr>
        <w:t>560.A &amp;560.B</w:t>
      </w:r>
      <w:r w:rsidR="0004437A">
        <w:rPr>
          <w:rStyle w:val="eop"/>
          <w:rFonts w:asciiTheme="majorHAnsi" w:eastAsiaTheme="majorEastAsia" w:hAnsiTheme="majorHAnsi" w:cs="Arial"/>
          <w:b/>
          <w:bCs/>
          <w:szCs w:val="22"/>
        </w:rPr>
        <w:t>)</w:t>
      </w:r>
    </w:p>
    <w:p w14:paraId="0A737390" w14:textId="77777777" w:rsidR="00D72CD3" w:rsidRPr="00D72CD3" w:rsidRDefault="00D72CD3" w:rsidP="00D72CD3">
      <w:pPr>
        <w:pStyle w:val="paragraph"/>
        <w:spacing w:before="0" w:beforeAutospacing="0" w:after="0" w:afterAutospacing="0"/>
        <w:textAlignment w:val="baseline"/>
        <w:rPr>
          <w:rStyle w:val="eop"/>
          <w:rFonts w:asciiTheme="majorHAnsi" w:eastAsiaTheme="majorEastAsia" w:hAnsiTheme="majorHAnsi" w:cs="Arial"/>
          <w:sz w:val="22"/>
          <w:szCs w:val="22"/>
        </w:rPr>
      </w:pPr>
      <w:r w:rsidRPr="00D72CD3">
        <w:rPr>
          <w:rStyle w:val="normaltextrun"/>
          <w:rFonts w:asciiTheme="majorHAnsi" w:eastAsiaTheme="majorEastAsia" w:hAnsiTheme="majorHAnsi" w:cs="Arial"/>
          <w:sz w:val="22"/>
          <w:szCs w:val="22"/>
        </w:rPr>
        <w:t>Students Receive Family Life instruction which will address topics in Family Living and Relationships, Human Reproduction and Contraception, Human Sexuality, Abstinence, The Origin, Prevention, and Effects of STD’s, as well as Abuse, Assault and Harassment. Students will be introduced to the topics in a sequential manner which strictly follows the state guidelines for the Standards of Learning. Parents may request more information and curriculum components. </w:t>
      </w:r>
      <w:r w:rsidRPr="00D72CD3">
        <w:rPr>
          <w:rStyle w:val="apple-converted-space"/>
          <w:rFonts w:asciiTheme="majorHAnsi" w:hAnsiTheme="majorHAnsi" w:cs="Arial"/>
          <w:sz w:val="22"/>
          <w:szCs w:val="22"/>
        </w:rPr>
        <w:t> </w:t>
      </w:r>
      <w:r w:rsidRPr="00D72CD3">
        <w:rPr>
          <w:rStyle w:val="normaltextrun"/>
          <w:rFonts w:asciiTheme="majorHAnsi" w:eastAsiaTheme="majorEastAsia" w:hAnsiTheme="majorHAnsi" w:cs="Arial"/>
          <w:sz w:val="22"/>
          <w:szCs w:val="22"/>
        </w:rPr>
        <w:t>Written parental consent is required for students to participate, or parents</w:t>
      </w:r>
      <w:r w:rsidRPr="00D72CD3">
        <w:rPr>
          <w:rStyle w:val="apple-converted-space"/>
          <w:rFonts w:asciiTheme="majorHAnsi" w:hAnsiTheme="majorHAnsi" w:cs="Arial"/>
          <w:color w:val="00B0F0"/>
          <w:sz w:val="22"/>
          <w:szCs w:val="22"/>
        </w:rPr>
        <w:t> </w:t>
      </w:r>
      <w:r w:rsidRPr="00D72CD3">
        <w:rPr>
          <w:rStyle w:val="normaltextrun"/>
          <w:rFonts w:asciiTheme="majorHAnsi" w:eastAsiaTheme="majorEastAsia" w:hAnsiTheme="majorHAnsi" w:cs="Arial"/>
          <w:sz w:val="22"/>
          <w:szCs w:val="22"/>
        </w:rPr>
        <w:t>may also opt their child out of any portion of the Family Life curriculum by requesting and completing an opt-out form from the school. </w:t>
      </w:r>
    </w:p>
    <w:p w14:paraId="0A25068D" w14:textId="77777777" w:rsidR="00D72CD3" w:rsidRPr="00D72CD3" w:rsidRDefault="00D72CD3" w:rsidP="00D72CD3">
      <w:pPr>
        <w:pStyle w:val="paragraph"/>
        <w:spacing w:before="0" w:beforeAutospacing="0" w:after="0" w:afterAutospacing="0"/>
        <w:textAlignment w:val="baseline"/>
        <w:rPr>
          <w:rFonts w:asciiTheme="majorHAnsi" w:hAnsiTheme="majorHAnsi" w:cs="Segoe UI"/>
          <w:szCs w:val="22"/>
        </w:rPr>
      </w:pPr>
    </w:p>
    <w:p w14:paraId="4978FB48" w14:textId="77777777" w:rsidR="00D72CD3" w:rsidRPr="00D72CD3" w:rsidRDefault="00D72CD3" w:rsidP="003261D6">
      <w:pPr>
        <w:pStyle w:val="paragraph"/>
        <w:spacing w:before="0" w:beforeAutospacing="0" w:after="0" w:afterAutospacing="0"/>
        <w:jc w:val="center"/>
        <w:textAlignment w:val="baseline"/>
        <w:outlineLvl w:val="0"/>
        <w:rPr>
          <w:rFonts w:asciiTheme="majorHAnsi" w:hAnsiTheme="majorHAnsi" w:cs="Segoe UI"/>
          <w:b/>
          <w:bCs/>
          <w:szCs w:val="22"/>
        </w:rPr>
      </w:pPr>
      <w:bookmarkStart w:id="26" w:name="_Toc489860400"/>
      <w:r w:rsidRPr="00D72CD3">
        <w:rPr>
          <w:rStyle w:val="normaltextrun"/>
          <w:rFonts w:asciiTheme="majorHAnsi" w:eastAsiaTheme="majorEastAsia" w:hAnsiTheme="majorHAnsi" w:cs="Arial"/>
          <w:b/>
          <w:bCs/>
          <w:szCs w:val="22"/>
        </w:rPr>
        <w:t>ISAEP PROGRAM</w:t>
      </w:r>
      <w:bookmarkEnd w:id="26"/>
      <w:r w:rsidRPr="00D72CD3">
        <w:rPr>
          <w:rStyle w:val="eop"/>
          <w:rFonts w:asciiTheme="majorHAnsi" w:eastAsiaTheme="majorEastAsia" w:hAnsiTheme="majorHAnsi" w:cs="Arial"/>
          <w:b/>
          <w:bCs/>
          <w:szCs w:val="22"/>
        </w:rPr>
        <w:t> </w:t>
      </w:r>
    </w:p>
    <w:p w14:paraId="414CCB81" w14:textId="77777777" w:rsidR="00582ABA" w:rsidRPr="00D72CD3" w:rsidRDefault="00D72CD3" w:rsidP="00D72CD3">
      <w:pPr>
        <w:pStyle w:val="paragraph"/>
        <w:spacing w:before="0" w:beforeAutospacing="0" w:after="0" w:afterAutospacing="0"/>
        <w:textAlignment w:val="baseline"/>
        <w:rPr>
          <w:rFonts w:asciiTheme="majorHAnsi" w:hAnsiTheme="majorHAnsi" w:cs="Segoe UI"/>
          <w:sz w:val="22"/>
          <w:szCs w:val="22"/>
        </w:rPr>
      </w:pPr>
      <w:r w:rsidRPr="00D72CD3">
        <w:rPr>
          <w:rStyle w:val="normaltextrun"/>
          <w:rFonts w:asciiTheme="majorHAnsi" w:eastAsiaTheme="majorEastAsia" w:hAnsiTheme="majorHAnsi" w:cs="Arial"/>
          <w:sz w:val="22"/>
          <w:szCs w:val="22"/>
        </w:rPr>
        <w:t>Gateway Private School does not currently offer an approved ISAEP Program. We are working closely with our licensing personnel to gain approval for the implementation of such a program in order to better meet the needs of our students. </w:t>
      </w:r>
      <w:r w:rsidRPr="00D72CD3">
        <w:rPr>
          <w:rStyle w:val="eop"/>
          <w:rFonts w:asciiTheme="majorHAnsi" w:eastAsiaTheme="majorEastAsia" w:hAnsiTheme="majorHAnsi" w:cs="Arial"/>
          <w:sz w:val="22"/>
          <w:szCs w:val="22"/>
        </w:rPr>
        <w:t> </w:t>
      </w:r>
      <w:r>
        <w:rPr>
          <w:rStyle w:val="eop"/>
          <w:rFonts w:asciiTheme="majorHAnsi" w:eastAsiaTheme="majorEastAsia" w:hAnsiTheme="majorHAnsi" w:cs="Arial"/>
          <w:sz w:val="22"/>
          <w:szCs w:val="22"/>
        </w:rPr>
        <w:br/>
      </w:r>
    </w:p>
    <w:p w14:paraId="3A27DF3E" w14:textId="77777777" w:rsidR="00582ABA" w:rsidRDefault="00582ABA" w:rsidP="00582ABA">
      <w:pPr>
        <w:pStyle w:val="Heading1"/>
        <w:rPr>
          <w:rFonts w:asciiTheme="majorHAnsi" w:hAnsiTheme="majorHAnsi"/>
          <w:sz w:val="24"/>
          <w:szCs w:val="24"/>
        </w:rPr>
      </w:pPr>
      <w:bookmarkStart w:id="27" w:name="_Toc489860401"/>
      <w:r>
        <w:rPr>
          <w:rFonts w:asciiTheme="majorHAnsi" w:hAnsiTheme="majorHAnsi"/>
          <w:sz w:val="24"/>
          <w:szCs w:val="24"/>
        </w:rPr>
        <w:t>WORK STUDY</w:t>
      </w:r>
      <w:bookmarkEnd w:id="27"/>
    </w:p>
    <w:p w14:paraId="26AC1D06" w14:textId="77777777" w:rsidR="00582ABA" w:rsidRDefault="00582ABA" w:rsidP="00582ABA">
      <w:pPr>
        <w:spacing w:after="240"/>
        <w:rPr>
          <w:rFonts w:asciiTheme="majorHAnsi" w:hAnsiTheme="majorHAnsi"/>
          <w:sz w:val="22"/>
          <w:szCs w:val="32"/>
        </w:rPr>
      </w:pPr>
      <w:r>
        <w:rPr>
          <w:rFonts w:asciiTheme="majorHAnsi" w:hAnsiTheme="majorHAnsi"/>
          <w:sz w:val="22"/>
          <w:szCs w:val="32"/>
        </w:rPr>
        <w:t xml:space="preserve">Students at Gateway Private School may be eligible to participate in our work study program for course credit. Students who are eligible for the work study program must be at least 15 years of age, have an attendance record of at least 90% attendance, maintain an “A” average behavior grade and a 2.5 minimum GPA in enrolled courses, and have no serious incidents for 4.5 consecutive weeks. </w:t>
      </w:r>
    </w:p>
    <w:p w14:paraId="33E23E4E" w14:textId="77777777" w:rsidR="00582ABA" w:rsidRDefault="00582ABA" w:rsidP="00582ABA">
      <w:pPr>
        <w:spacing w:after="240"/>
        <w:rPr>
          <w:rFonts w:asciiTheme="majorHAnsi" w:hAnsiTheme="majorHAnsi"/>
          <w:sz w:val="22"/>
          <w:szCs w:val="32"/>
        </w:rPr>
      </w:pPr>
      <w:r>
        <w:rPr>
          <w:rFonts w:asciiTheme="majorHAnsi" w:hAnsiTheme="majorHAnsi"/>
          <w:sz w:val="22"/>
          <w:szCs w:val="32"/>
        </w:rPr>
        <w:t xml:space="preserve">Internship opportunities at local area businesses will be offered to students who qualify and are wishing to participate in the work study program.  Students will receive an individualized schedule that will incorporate the internship in to their structured school day. </w:t>
      </w:r>
    </w:p>
    <w:p w14:paraId="097D08FC" w14:textId="77777777" w:rsidR="00582ABA" w:rsidRDefault="00582ABA" w:rsidP="00582ABA">
      <w:pPr>
        <w:spacing w:after="240"/>
        <w:rPr>
          <w:rFonts w:asciiTheme="majorHAnsi" w:hAnsiTheme="majorHAnsi"/>
          <w:sz w:val="22"/>
          <w:szCs w:val="32"/>
        </w:rPr>
      </w:pPr>
      <w:r>
        <w:rPr>
          <w:rFonts w:asciiTheme="majorHAnsi" w:hAnsiTheme="majorHAnsi"/>
          <w:sz w:val="22"/>
          <w:szCs w:val="32"/>
        </w:rPr>
        <w:t xml:space="preserve">Internships may be paid or unpaid. </w:t>
      </w:r>
      <w:r w:rsidR="00573E48">
        <w:rPr>
          <w:rFonts w:asciiTheme="majorHAnsi" w:hAnsiTheme="majorHAnsi"/>
          <w:sz w:val="22"/>
          <w:szCs w:val="32"/>
        </w:rPr>
        <w:t xml:space="preserve"> </w:t>
      </w:r>
      <w:r w:rsidR="00573E48" w:rsidRPr="001D06A7">
        <w:rPr>
          <w:rFonts w:asciiTheme="majorHAnsi" w:hAnsiTheme="majorHAnsi"/>
          <w:color w:val="00B0F0"/>
          <w:sz w:val="22"/>
          <w:szCs w:val="32"/>
        </w:rPr>
        <w:t>GPS Director will ensure that any and all employment sites are compliant with the applicable laws governing the employment of children.</w:t>
      </w:r>
    </w:p>
    <w:p w14:paraId="1CCE6C70" w14:textId="77777777" w:rsidR="00582ABA" w:rsidRDefault="00582ABA" w:rsidP="00582ABA">
      <w:pPr>
        <w:pStyle w:val="Heading1"/>
        <w:rPr>
          <w:rFonts w:asciiTheme="majorHAnsi" w:hAnsiTheme="majorHAnsi"/>
          <w:sz w:val="24"/>
          <w:szCs w:val="24"/>
        </w:rPr>
      </w:pPr>
      <w:bookmarkStart w:id="28" w:name="_Toc489860402"/>
      <w:r>
        <w:rPr>
          <w:rFonts w:asciiTheme="majorHAnsi" w:hAnsiTheme="majorHAnsi"/>
          <w:sz w:val="24"/>
          <w:szCs w:val="24"/>
        </w:rPr>
        <w:t>VIRTUAL PROGRAMS</w:t>
      </w:r>
      <w:bookmarkEnd w:id="28"/>
    </w:p>
    <w:p w14:paraId="3622C3B4" w14:textId="77777777" w:rsidR="00582ABA" w:rsidRDefault="00582ABA" w:rsidP="00582ABA">
      <w:pPr>
        <w:spacing w:after="240"/>
        <w:rPr>
          <w:rFonts w:asciiTheme="majorHAnsi" w:hAnsiTheme="majorHAnsi"/>
          <w:sz w:val="22"/>
          <w:szCs w:val="32"/>
        </w:rPr>
      </w:pPr>
      <w:r>
        <w:rPr>
          <w:rFonts w:asciiTheme="majorHAnsi" w:hAnsiTheme="majorHAnsi"/>
          <w:sz w:val="22"/>
          <w:szCs w:val="32"/>
        </w:rPr>
        <w:t xml:space="preserve">Gateway Private School will offer virtual learning opportunities to students through the Virginia Department of Education’s Virtual Virginia Program, when necessary. </w:t>
      </w:r>
    </w:p>
    <w:p w14:paraId="6EBAA103" w14:textId="77777777" w:rsidR="00582ABA" w:rsidRDefault="00582ABA" w:rsidP="00582ABA">
      <w:pPr>
        <w:spacing w:after="240"/>
        <w:rPr>
          <w:rFonts w:asciiTheme="majorHAnsi" w:hAnsiTheme="majorHAnsi"/>
          <w:sz w:val="22"/>
          <w:szCs w:val="32"/>
        </w:rPr>
      </w:pPr>
      <w:r>
        <w:rPr>
          <w:rFonts w:asciiTheme="majorHAnsi" w:hAnsiTheme="majorHAnsi"/>
          <w:sz w:val="22"/>
          <w:szCs w:val="32"/>
        </w:rPr>
        <w:t>Virtual Virginia is a program of the Virginia Department of Education serving students in Virginia middle and high schools by providing flexible options for the diverse educational needs of students and their families. The program offers equal access to online courses for students who might not be able to take Advanced Placement, world language, core academic, and elective courses due to the lack of a highly-qualified instructor, too few students to offer the course, or scheduling conflicts within the school.</w:t>
      </w:r>
    </w:p>
    <w:p w14:paraId="08BFDB04" w14:textId="77777777" w:rsidR="00582ABA" w:rsidRDefault="00582ABA" w:rsidP="00582ABA">
      <w:pPr>
        <w:pStyle w:val="Heading1"/>
        <w:rPr>
          <w:rFonts w:asciiTheme="majorHAnsi" w:hAnsiTheme="majorHAnsi"/>
          <w:sz w:val="24"/>
          <w:szCs w:val="24"/>
        </w:rPr>
      </w:pPr>
      <w:bookmarkStart w:id="29" w:name="_Toc489860403"/>
      <w:r>
        <w:rPr>
          <w:rFonts w:asciiTheme="majorHAnsi" w:hAnsiTheme="majorHAnsi"/>
          <w:sz w:val="24"/>
          <w:szCs w:val="24"/>
        </w:rPr>
        <w:t>RESOURCES</w:t>
      </w:r>
      <w:bookmarkEnd w:id="29"/>
    </w:p>
    <w:p w14:paraId="4341E3B9" w14:textId="77777777" w:rsidR="00582ABA" w:rsidRDefault="00582ABA" w:rsidP="00582ABA">
      <w:pPr>
        <w:spacing w:after="240"/>
        <w:rPr>
          <w:rFonts w:asciiTheme="majorHAnsi" w:hAnsiTheme="majorHAnsi"/>
          <w:sz w:val="22"/>
          <w:szCs w:val="32"/>
        </w:rPr>
      </w:pPr>
      <w:r>
        <w:rPr>
          <w:rFonts w:asciiTheme="majorHAnsi" w:hAnsiTheme="majorHAnsi"/>
          <w:sz w:val="22"/>
          <w:szCs w:val="32"/>
        </w:rPr>
        <w:t xml:space="preserve">Students and staff in all classrooms will have access to the internet via classroom computers. Additional opportunities for technology use will be available through field trips to the public library, as scheduled by the individual teacher, but will occur no less than once per month. </w:t>
      </w:r>
    </w:p>
    <w:p w14:paraId="51C9FDAF" w14:textId="77777777" w:rsidR="00582ABA" w:rsidRDefault="00582ABA" w:rsidP="00582ABA">
      <w:pPr>
        <w:spacing w:after="240"/>
        <w:rPr>
          <w:rFonts w:asciiTheme="majorHAnsi" w:hAnsiTheme="majorHAnsi"/>
          <w:sz w:val="22"/>
          <w:szCs w:val="32"/>
        </w:rPr>
      </w:pPr>
      <w:r>
        <w:rPr>
          <w:rFonts w:asciiTheme="majorHAnsi" w:hAnsiTheme="majorHAnsi"/>
          <w:sz w:val="22"/>
          <w:szCs w:val="32"/>
        </w:rPr>
        <w:t xml:space="preserve">Student will have access to current text books for the subjects in which they are enrolled and will also have ample access to resource books and learning tools based on individualized needs. </w:t>
      </w:r>
    </w:p>
    <w:p w14:paraId="4D15F55F" w14:textId="77777777" w:rsidR="00582ABA" w:rsidRDefault="00582ABA" w:rsidP="00582ABA">
      <w:pPr>
        <w:spacing w:after="240"/>
        <w:rPr>
          <w:rFonts w:asciiTheme="majorHAnsi" w:hAnsiTheme="majorHAnsi"/>
          <w:sz w:val="22"/>
          <w:szCs w:val="32"/>
        </w:rPr>
      </w:pPr>
      <w:r>
        <w:rPr>
          <w:rFonts w:asciiTheme="majorHAnsi" w:hAnsiTheme="majorHAnsi"/>
          <w:sz w:val="22"/>
          <w:szCs w:val="32"/>
        </w:rPr>
        <w:t xml:space="preserve">Academic and therapeutic resources for student success are available to staff and students at each campus. </w:t>
      </w:r>
    </w:p>
    <w:p w14:paraId="5E730C56" w14:textId="77777777" w:rsidR="00582ABA" w:rsidRDefault="00582ABA" w:rsidP="00582ABA">
      <w:pPr>
        <w:spacing w:after="240"/>
        <w:rPr>
          <w:rFonts w:asciiTheme="majorHAnsi" w:hAnsiTheme="majorHAnsi"/>
          <w:sz w:val="22"/>
          <w:szCs w:val="32"/>
        </w:rPr>
      </w:pPr>
      <w:r>
        <w:rPr>
          <w:rFonts w:asciiTheme="majorHAnsi" w:hAnsiTheme="majorHAnsi"/>
          <w:sz w:val="22"/>
          <w:szCs w:val="32"/>
        </w:rPr>
        <w:t xml:space="preserve">A complete listing of all available resources is available at each campus. </w:t>
      </w:r>
    </w:p>
    <w:p w14:paraId="7EAD1C60" w14:textId="77777777" w:rsidR="00582ABA" w:rsidRDefault="00582ABA" w:rsidP="00582ABA">
      <w:pPr>
        <w:pStyle w:val="BodyText2"/>
        <w:spacing w:after="0" w:line="276" w:lineRule="auto"/>
        <w:jc w:val="center"/>
        <w:outlineLvl w:val="0"/>
        <w:rPr>
          <w:rFonts w:asciiTheme="majorHAnsi" w:hAnsiTheme="majorHAnsi"/>
          <w:b/>
          <w:sz w:val="24"/>
          <w:szCs w:val="24"/>
        </w:rPr>
      </w:pPr>
      <w:bookmarkStart w:id="30" w:name="_Toc489860404"/>
      <w:r>
        <w:rPr>
          <w:rFonts w:asciiTheme="majorHAnsi" w:hAnsiTheme="majorHAnsi"/>
          <w:b/>
          <w:sz w:val="24"/>
          <w:szCs w:val="24"/>
        </w:rPr>
        <w:t>MAKE-UP WORK</w:t>
      </w:r>
      <w:bookmarkEnd w:id="30"/>
    </w:p>
    <w:p w14:paraId="5226869C" w14:textId="77777777" w:rsidR="00582ABA" w:rsidRDefault="00582ABA" w:rsidP="00582ABA">
      <w:pPr>
        <w:pStyle w:val="BodyText2"/>
        <w:spacing w:after="240" w:line="276" w:lineRule="auto"/>
        <w:rPr>
          <w:rFonts w:asciiTheme="majorHAnsi" w:hAnsiTheme="majorHAnsi"/>
          <w:b/>
          <w:sz w:val="22"/>
          <w:szCs w:val="22"/>
        </w:rPr>
      </w:pPr>
      <w:r>
        <w:rPr>
          <w:rFonts w:asciiTheme="majorHAnsi" w:hAnsiTheme="majorHAnsi"/>
          <w:sz w:val="22"/>
          <w:szCs w:val="22"/>
        </w:rPr>
        <w:t>The school is required to provide each student with the opportunity to make-up work during an excused absence.  The student will receive a grade for make-up work when the absence is excused.  It may also be required for students to make-up work when no grade will be given.  Without doing the class work and keeping up with the instructional material it is often difficult to maintain satisfactory progress.</w:t>
      </w:r>
    </w:p>
    <w:p w14:paraId="2B06F2B4" w14:textId="77777777" w:rsidR="00582ABA" w:rsidRDefault="00582ABA" w:rsidP="00582ABA">
      <w:pPr>
        <w:pStyle w:val="BodyText2"/>
        <w:spacing w:after="240" w:line="276" w:lineRule="auto"/>
        <w:rPr>
          <w:rFonts w:asciiTheme="majorHAnsi" w:hAnsiTheme="majorHAnsi"/>
          <w:b/>
          <w:sz w:val="22"/>
          <w:szCs w:val="22"/>
        </w:rPr>
      </w:pPr>
      <w:r>
        <w:rPr>
          <w:rFonts w:asciiTheme="majorHAnsi" w:hAnsiTheme="majorHAnsi"/>
          <w:sz w:val="22"/>
          <w:szCs w:val="22"/>
        </w:rPr>
        <w:t>It is the responsibility of the student and/or parent to request and receive work for time missed.</w:t>
      </w:r>
    </w:p>
    <w:p w14:paraId="4499A9AC" w14:textId="77777777" w:rsidR="00582ABA" w:rsidRDefault="00582ABA" w:rsidP="00582ABA">
      <w:pPr>
        <w:pStyle w:val="Heading1"/>
        <w:rPr>
          <w:rFonts w:asciiTheme="majorHAnsi" w:hAnsiTheme="majorHAnsi"/>
          <w:sz w:val="24"/>
          <w:szCs w:val="24"/>
        </w:rPr>
      </w:pPr>
      <w:bookmarkStart w:id="31" w:name="_Toc489860405"/>
      <w:r>
        <w:rPr>
          <w:rFonts w:asciiTheme="majorHAnsi" w:hAnsiTheme="majorHAnsi"/>
          <w:sz w:val="24"/>
          <w:szCs w:val="24"/>
        </w:rPr>
        <w:t>TESTING &amp; EVALUATIONS</w:t>
      </w:r>
      <w:bookmarkEnd w:id="31"/>
    </w:p>
    <w:p w14:paraId="560F13DC" w14:textId="77777777" w:rsidR="00582ABA" w:rsidRDefault="00582ABA" w:rsidP="00582ABA">
      <w:pPr>
        <w:spacing w:after="240"/>
        <w:rPr>
          <w:rFonts w:asciiTheme="majorHAnsi" w:hAnsiTheme="majorHAnsi"/>
          <w:sz w:val="22"/>
          <w:szCs w:val="32"/>
        </w:rPr>
      </w:pPr>
      <w:r>
        <w:rPr>
          <w:rFonts w:asciiTheme="majorHAnsi" w:hAnsiTheme="majorHAnsi"/>
          <w:sz w:val="22"/>
          <w:szCs w:val="32"/>
        </w:rPr>
        <w:t xml:space="preserve">Upon admittance into Gateway Private School students will be evaluated on reading, writing, and math ability using </w:t>
      </w:r>
      <w:hyperlink r:id="rId9" w:tgtFrame="_blank" w:history="1">
        <w:r>
          <w:rPr>
            <w:rStyle w:val="Hyperlink"/>
            <w:rFonts w:asciiTheme="majorHAnsi" w:hAnsiTheme="majorHAnsi"/>
            <w:sz w:val="22"/>
            <w:szCs w:val="32"/>
          </w:rPr>
          <w:t>The Brigance Comprehensive Inventory of Basic Skills</w:t>
        </w:r>
      </w:hyperlink>
      <w:r>
        <w:rPr>
          <w:rFonts w:asciiTheme="majorHAnsi" w:hAnsiTheme="majorHAnsi"/>
          <w:sz w:val="22"/>
          <w:szCs w:val="32"/>
        </w:rPr>
        <w:t xml:space="preserve">. This test will help the staff identify the student’s strengths and weaknesses.  Additionally, the test results will be utilized in helping to differentiate instruction to help the student succeed academically. Finally, the testing will be used for both IEP development and measurement and for measuring student progress. Students will be retested after two semesters to determine progress. </w:t>
      </w:r>
    </w:p>
    <w:p w14:paraId="1B79B9BD" w14:textId="77777777" w:rsidR="00582ABA" w:rsidRDefault="00582ABA" w:rsidP="00582ABA">
      <w:pPr>
        <w:spacing w:after="240"/>
        <w:rPr>
          <w:rFonts w:asciiTheme="majorHAnsi" w:hAnsiTheme="majorHAnsi"/>
          <w:sz w:val="22"/>
          <w:szCs w:val="32"/>
        </w:rPr>
      </w:pPr>
      <w:r>
        <w:rPr>
          <w:rFonts w:asciiTheme="majorHAnsi" w:hAnsiTheme="majorHAnsi"/>
          <w:sz w:val="22"/>
          <w:szCs w:val="32"/>
        </w:rPr>
        <w:t xml:space="preserve">Students will undergo Triennial Evaluations conducted by their LEA every three years in accordance with the state and local regulations regarding Triennial Evaluations. </w:t>
      </w:r>
    </w:p>
    <w:p w14:paraId="27D740D5" w14:textId="77777777" w:rsidR="00582ABA" w:rsidRDefault="00582ABA" w:rsidP="00582ABA">
      <w:pPr>
        <w:pStyle w:val="Heading1"/>
        <w:rPr>
          <w:rFonts w:asciiTheme="majorHAnsi" w:hAnsiTheme="majorHAnsi"/>
          <w:sz w:val="24"/>
          <w:szCs w:val="24"/>
        </w:rPr>
      </w:pPr>
      <w:bookmarkStart w:id="32" w:name="_Toc489860406"/>
      <w:r>
        <w:rPr>
          <w:rFonts w:asciiTheme="majorHAnsi" w:hAnsiTheme="majorHAnsi"/>
          <w:sz w:val="24"/>
          <w:szCs w:val="24"/>
        </w:rPr>
        <w:t>STATEWIDE ASSESSMENTS</w:t>
      </w:r>
      <w:r w:rsidR="00054761">
        <w:rPr>
          <w:rFonts w:asciiTheme="majorHAnsi" w:hAnsiTheme="majorHAnsi"/>
          <w:sz w:val="24"/>
          <w:szCs w:val="24"/>
        </w:rPr>
        <w:t xml:space="preserve"> &amp; SOL TESTS</w:t>
      </w:r>
      <w:bookmarkEnd w:id="32"/>
    </w:p>
    <w:p w14:paraId="07DEF590" w14:textId="77777777" w:rsidR="00582ABA" w:rsidRDefault="00582ABA" w:rsidP="00582ABA">
      <w:pPr>
        <w:rPr>
          <w:rFonts w:asciiTheme="majorHAnsi" w:hAnsiTheme="majorHAnsi"/>
          <w:sz w:val="22"/>
          <w:szCs w:val="32"/>
        </w:rPr>
      </w:pPr>
      <w:r>
        <w:rPr>
          <w:rFonts w:asciiTheme="majorHAnsi" w:hAnsiTheme="majorHAnsi"/>
          <w:sz w:val="22"/>
          <w:szCs w:val="32"/>
        </w:rPr>
        <w:t xml:space="preserve">Students will participate in all statewide assessments as determined by their IEP, IIP or 504 Plan. The school Administrator will collaborate with the LEA to ensure that all appropriate tests are being conducted based on the student’s history of passed tests as well as current courses enrolled in. </w:t>
      </w:r>
    </w:p>
    <w:p w14:paraId="0F7F420C" w14:textId="77777777" w:rsidR="00582ABA" w:rsidRDefault="00582ABA" w:rsidP="00582ABA">
      <w:pPr>
        <w:jc w:val="center"/>
        <w:rPr>
          <w:rFonts w:asciiTheme="majorHAnsi" w:hAnsiTheme="majorHAnsi"/>
          <w:b/>
          <w:sz w:val="24"/>
          <w:szCs w:val="32"/>
        </w:rPr>
      </w:pPr>
    </w:p>
    <w:p w14:paraId="20158AB2" w14:textId="77777777" w:rsidR="00582ABA" w:rsidRDefault="00582ABA" w:rsidP="00582ABA">
      <w:pPr>
        <w:pStyle w:val="Heading1"/>
        <w:rPr>
          <w:rFonts w:asciiTheme="majorHAnsi" w:hAnsiTheme="majorHAnsi"/>
          <w:sz w:val="24"/>
          <w:szCs w:val="24"/>
        </w:rPr>
      </w:pPr>
      <w:bookmarkStart w:id="33" w:name="_Toc489860407"/>
      <w:r>
        <w:rPr>
          <w:rFonts w:asciiTheme="majorHAnsi" w:hAnsiTheme="majorHAnsi"/>
          <w:sz w:val="24"/>
          <w:szCs w:val="24"/>
        </w:rPr>
        <w:t>CONTACT POLICIES</w:t>
      </w:r>
      <w:bookmarkEnd w:id="33"/>
    </w:p>
    <w:p w14:paraId="75769B50" w14:textId="77777777" w:rsidR="00582ABA" w:rsidRDefault="00582ABA" w:rsidP="00582ABA">
      <w:pPr>
        <w:spacing w:after="240"/>
        <w:rPr>
          <w:rFonts w:asciiTheme="majorHAnsi" w:hAnsiTheme="majorHAnsi"/>
          <w:sz w:val="22"/>
          <w:szCs w:val="32"/>
        </w:rPr>
      </w:pPr>
      <w:r>
        <w:rPr>
          <w:rFonts w:asciiTheme="majorHAnsi" w:hAnsiTheme="majorHAnsi"/>
          <w:sz w:val="22"/>
          <w:szCs w:val="32"/>
        </w:rPr>
        <w:t xml:space="preserve">Parent/ guardian contact will be made in the event of a student absence or serious incident during the school day. Additional contact to the parent or guardian by GPS will be made on an individualized basis as requested by the parent/ guardian. We encourage parents to limit contact with their students during the school day to cases of emergencies, so as not to disrupt academic time. </w:t>
      </w:r>
    </w:p>
    <w:p w14:paraId="6231454B" w14:textId="77777777" w:rsidR="00582ABA" w:rsidRDefault="00582ABA" w:rsidP="00582ABA">
      <w:pPr>
        <w:spacing w:after="240"/>
        <w:rPr>
          <w:rFonts w:asciiTheme="majorHAnsi" w:hAnsiTheme="majorHAnsi"/>
          <w:sz w:val="22"/>
          <w:szCs w:val="32"/>
        </w:rPr>
      </w:pPr>
      <w:r>
        <w:rPr>
          <w:rFonts w:asciiTheme="majorHAnsi" w:hAnsiTheme="majorHAnsi"/>
          <w:sz w:val="22"/>
          <w:szCs w:val="32"/>
        </w:rPr>
        <w:t xml:space="preserve">Gateway Private School will maintain regular monthly contact with the student’s LEA to ensure that all parties are being kept up to date on academic and behavioral progress or lack thereof. </w:t>
      </w:r>
    </w:p>
    <w:p w14:paraId="173C4A8E" w14:textId="77777777" w:rsidR="00582ABA" w:rsidRDefault="00582ABA" w:rsidP="00582ABA">
      <w:pPr>
        <w:spacing w:after="240"/>
        <w:rPr>
          <w:rFonts w:asciiTheme="majorHAnsi" w:hAnsiTheme="majorHAnsi"/>
          <w:sz w:val="22"/>
          <w:szCs w:val="32"/>
        </w:rPr>
      </w:pPr>
      <w:r>
        <w:rPr>
          <w:rFonts w:asciiTheme="majorHAnsi" w:hAnsiTheme="majorHAnsi"/>
          <w:sz w:val="22"/>
          <w:szCs w:val="32"/>
        </w:rPr>
        <w:t xml:space="preserve">Parents/ Guardians and LEA’s will receive Progress Reports every 4.5 weeks. </w:t>
      </w:r>
    </w:p>
    <w:p w14:paraId="7F04EA2C" w14:textId="77777777" w:rsidR="00582ABA" w:rsidRDefault="00582ABA" w:rsidP="00582ABA">
      <w:pPr>
        <w:pStyle w:val="Heading1"/>
        <w:rPr>
          <w:rFonts w:asciiTheme="majorHAnsi" w:hAnsiTheme="majorHAnsi"/>
          <w:sz w:val="24"/>
          <w:szCs w:val="24"/>
        </w:rPr>
      </w:pPr>
      <w:bookmarkStart w:id="34" w:name="_Toc489860408"/>
      <w:r>
        <w:rPr>
          <w:rFonts w:asciiTheme="majorHAnsi" w:hAnsiTheme="majorHAnsi"/>
          <w:sz w:val="24"/>
          <w:szCs w:val="24"/>
        </w:rPr>
        <w:t>IEP/ IIP DEVELOPMENT POLICY</w:t>
      </w:r>
      <w:bookmarkEnd w:id="34"/>
    </w:p>
    <w:p w14:paraId="7A9889D9" w14:textId="77777777" w:rsidR="00582ABA" w:rsidRDefault="00582ABA" w:rsidP="00582ABA">
      <w:pPr>
        <w:spacing w:after="240"/>
        <w:rPr>
          <w:rFonts w:asciiTheme="majorHAnsi" w:hAnsiTheme="majorHAnsi"/>
          <w:sz w:val="22"/>
          <w:szCs w:val="32"/>
        </w:rPr>
      </w:pPr>
      <w:r>
        <w:rPr>
          <w:rFonts w:asciiTheme="majorHAnsi" w:hAnsiTheme="majorHAnsi"/>
          <w:sz w:val="22"/>
          <w:szCs w:val="32"/>
        </w:rPr>
        <w:t>Each student is given the opportunity to work with the team of teachers and professionals to identify areas of concentration, and to develop plans and solutions.  Each student is assigned a case manager who will assist with the development of the individualized plan, with collaboration from teachers, parents, counselors, LEA’s and if necessary, social workers, probation officers and other therapeutic staff. Specific goals with objectives and time lines are identified.  Students are held accountable for their behaviors and taught respect for authority figures.</w:t>
      </w:r>
    </w:p>
    <w:p w14:paraId="48ED5161" w14:textId="77777777" w:rsidR="00582ABA" w:rsidRDefault="00582ABA" w:rsidP="00582ABA">
      <w:pPr>
        <w:spacing w:after="240"/>
        <w:rPr>
          <w:rFonts w:asciiTheme="majorHAnsi" w:hAnsiTheme="majorHAnsi"/>
          <w:sz w:val="22"/>
          <w:szCs w:val="32"/>
        </w:rPr>
      </w:pPr>
      <w:r>
        <w:rPr>
          <w:rFonts w:asciiTheme="majorHAnsi" w:hAnsiTheme="majorHAnsi"/>
          <w:sz w:val="22"/>
          <w:szCs w:val="32"/>
        </w:rPr>
        <w:t xml:space="preserve">Students placed by local school divisions will have an IEP in place prior to attending Gateway Private School. Gateway will ensure that all components of the IEP are appropriate and will develop an educational plan based on the contents within the IEP. The IEP will be reviewed by the IEP team at least annually. </w:t>
      </w:r>
    </w:p>
    <w:p w14:paraId="5357C057" w14:textId="77777777" w:rsidR="00582ABA" w:rsidRDefault="00582ABA" w:rsidP="00582ABA">
      <w:pPr>
        <w:rPr>
          <w:rFonts w:asciiTheme="majorHAnsi" w:hAnsiTheme="majorHAnsi"/>
          <w:b/>
          <w:sz w:val="22"/>
          <w:szCs w:val="32"/>
        </w:rPr>
      </w:pPr>
      <w:r>
        <w:rPr>
          <w:rFonts w:asciiTheme="majorHAnsi" w:hAnsiTheme="majorHAnsi"/>
          <w:sz w:val="22"/>
          <w:szCs w:val="32"/>
        </w:rPr>
        <w:t xml:space="preserve">Privately placed students will receive an Individualized Instructional Plan (IIP). Administration will work alongside the student’s teacher and parent and/or guardian to determine the Present Level of academic, social/ emotional, and behavioral performance in order to develop appropriate and measurable goals. </w:t>
      </w:r>
    </w:p>
    <w:p w14:paraId="687ABC18" w14:textId="77777777" w:rsidR="00582ABA" w:rsidRDefault="00582ABA" w:rsidP="00582ABA">
      <w:pPr>
        <w:rPr>
          <w:rFonts w:asciiTheme="majorHAnsi" w:hAnsiTheme="majorHAnsi"/>
          <w:sz w:val="22"/>
          <w:szCs w:val="32"/>
        </w:rPr>
      </w:pPr>
    </w:p>
    <w:p w14:paraId="478ED38A" w14:textId="77777777" w:rsidR="00582ABA" w:rsidRDefault="00582ABA" w:rsidP="00582ABA">
      <w:pPr>
        <w:spacing w:after="240"/>
        <w:rPr>
          <w:rFonts w:asciiTheme="majorHAnsi" w:hAnsiTheme="majorHAnsi"/>
          <w:sz w:val="22"/>
          <w:szCs w:val="32"/>
        </w:rPr>
      </w:pPr>
      <w:r>
        <w:rPr>
          <w:rFonts w:asciiTheme="majorHAnsi" w:hAnsiTheme="majorHAnsi"/>
          <w:sz w:val="22"/>
          <w:szCs w:val="32"/>
        </w:rPr>
        <w:t xml:space="preserve">Teachers will report on the progress the student is making towards IEP goals every 4.5 weeks during the regular school year. Progress will be shared with parents/ guardians and LEA’s. </w:t>
      </w:r>
    </w:p>
    <w:p w14:paraId="4D562169" w14:textId="77777777" w:rsidR="00582ABA" w:rsidRDefault="00582ABA" w:rsidP="00582ABA">
      <w:pPr>
        <w:pStyle w:val="Heading1"/>
        <w:rPr>
          <w:rFonts w:asciiTheme="majorHAnsi" w:hAnsiTheme="majorHAnsi"/>
          <w:sz w:val="24"/>
          <w:szCs w:val="24"/>
        </w:rPr>
      </w:pPr>
      <w:bookmarkStart w:id="35" w:name="_Toc489860409"/>
      <w:r>
        <w:rPr>
          <w:rFonts w:asciiTheme="majorHAnsi" w:hAnsiTheme="majorHAnsi"/>
          <w:sz w:val="24"/>
          <w:szCs w:val="24"/>
        </w:rPr>
        <w:t>ACADEMIC GRADING SCALE</w:t>
      </w:r>
      <w:bookmarkEnd w:id="35"/>
    </w:p>
    <w:p w14:paraId="7C4C8F89" w14:textId="3AC0B06C" w:rsidR="00582ABA" w:rsidRDefault="00582ABA" w:rsidP="00582ABA">
      <w:pPr>
        <w:spacing w:after="240"/>
        <w:rPr>
          <w:rFonts w:asciiTheme="majorHAnsi" w:hAnsiTheme="majorHAnsi"/>
          <w:sz w:val="22"/>
          <w:szCs w:val="32"/>
        </w:rPr>
      </w:pPr>
      <w:r>
        <w:rPr>
          <w:rFonts w:asciiTheme="majorHAnsi" w:hAnsiTheme="majorHAnsi"/>
          <w:sz w:val="22"/>
          <w:szCs w:val="32"/>
        </w:rPr>
        <w:t xml:space="preserve">Students earn their grades for each course based on </w:t>
      </w:r>
      <w:r w:rsidR="00C70EC2">
        <w:rPr>
          <w:rFonts w:asciiTheme="majorHAnsi" w:hAnsiTheme="majorHAnsi"/>
          <w:sz w:val="22"/>
          <w:szCs w:val="32"/>
        </w:rPr>
        <w:t>a total point</w:t>
      </w:r>
      <w:r>
        <w:rPr>
          <w:rFonts w:asciiTheme="majorHAnsi" w:hAnsiTheme="majorHAnsi"/>
          <w:sz w:val="22"/>
          <w:szCs w:val="32"/>
        </w:rPr>
        <w:t xml:space="preserve"> grading policy.  In a given quarter the total points of all the assignments, tests, quizzes, essays, projects and participation are weighted equally.  Their grade is the percentage of the points they earned out of what was available to earn.  </w:t>
      </w:r>
    </w:p>
    <w:p w14:paraId="202B652C" w14:textId="77777777" w:rsidR="00582ABA" w:rsidRDefault="00582ABA" w:rsidP="00582ABA">
      <w:pPr>
        <w:ind w:firstLine="720"/>
        <w:rPr>
          <w:rFonts w:asciiTheme="majorHAnsi" w:hAnsiTheme="majorHAnsi"/>
          <w:sz w:val="22"/>
          <w:szCs w:val="22"/>
        </w:rPr>
      </w:pPr>
      <w:r>
        <w:rPr>
          <w:rFonts w:asciiTheme="majorHAnsi" w:hAnsiTheme="majorHAnsi"/>
          <w:sz w:val="22"/>
          <w:szCs w:val="22"/>
        </w:rPr>
        <w:t xml:space="preserve">A </w:t>
      </w:r>
      <w:r>
        <w:rPr>
          <w:rFonts w:asciiTheme="majorHAnsi" w:hAnsiTheme="majorHAnsi"/>
          <w:sz w:val="22"/>
          <w:szCs w:val="22"/>
        </w:rPr>
        <w:tab/>
        <w:t>90 – 100</w:t>
      </w:r>
    </w:p>
    <w:p w14:paraId="3BD4F9C3" w14:textId="77777777" w:rsidR="00582ABA" w:rsidRDefault="00582ABA" w:rsidP="00582ABA">
      <w:pPr>
        <w:rPr>
          <w:rFonts w:asciiTheme="majorHAnsi" w:hAnsiTheme="majorHAnsi"/>
          <w:sz w:val="22"/>
          <w:szCs w:val="22"/>
        </w:rPr>
      </w:pPr>
      <w:r>
        <w:rPr>
          <w:rFonts w:asciiTheme="majorHAnsi" w:hAnsiTheme="majorHAnsi"/>
          <w:sz w:val="22"/>
          <w:szCs w:val="22"/>
        </w:rPr>
        <w:tab/>
        <w:t>B</w:t>
      </w:r>
      <w:r>
        <w:rPr>
          <w:rFonts w:asciiTheme="majorHAnsi" w:hAnsiTheme="majorHAnsi"/>
          <w:sz w:val="22"/>
          <w:szCs w:val="22"/>
        </w:rPr>
        <w:tab/>
        <w:t>80-89</w:t>
      </w:r>
    </w:p>
    <w:p w14:paraId="747E9131" w14:textId="77777777" w:rsidR="00582ABA" w:rsidRDefault="00582ABA" w:rsidP="00582ABA">
      <w:pPr>
        <w:rPr>
          <w:rFonts w:asciiTheme="majorHAnsi" w:hAnsiTheme="majorHAnsi"/>
          <w:sz w:val="22"/>
          <w:szCs w:val="22"/>
        </w:rPr>
      </w:pPr>
      <w:r>
        <w:rPr>
          <w:rFonts w:asciiTheme="majorHAnsi" w:hAnsiTheme="majorHAnsi"/>
          <w:sz w:val="22"/>
          <w:szCs w:val="22"/>
        </w:rPr>
        <w:tab/>
        <w:t>C</w:t>
      </w:r>
      <w:r>
        <w:rPr>
          <w:rFonts w:asciiTheme="majorHAnsi" w:hAnsiTheme="majorHAnsi"/>
          <w:sz w:val="22"/>
          <w:szCs w:val="22"/>
        </w:rPr>
        <w:tab/>
        <w:t>70-79</w:t>
      </w:r>
    </w:p>
    <w:p w14:paraId="3694FF76" w14:textId="77777777" w:rsidR="00582ABA" w:rsidRDefault="00582ABA" w:rsidP="00582ABA">
      <w:pPr>
        <w:rPr>
          <w:rFonts w:asciiTheme="majorHAnsi" w:hAnsiTheme="majorHAnsi"/>
          <w:sz w:val="22"/>
          <w:szCs w:val="22"/>
        </w:rPr>
      </w:pPr>
      <w:r>
        <w:rPr>
          <w:rFonts w:asciiTheme="majorHAnsi" w:hAnsiTheme="majorHAnsi"/>
          <w:sz w:val="22"/>
          <w:szCs w:val="22"/>
        </w:rPr>
        <w:tab/>
        <w:t>D</w:t>
      </w:r>
      <w:r>
        <w:rPr>
          <w:rFonts w:asciiTheme="majorHAnsi" w:hAnsiTheme="majorHAnsi"/>
          <w:sz w:val="22"/>
          <w:szCs w:val="22"/>
        </w:rPr>
        <w:tab/>
        <w:t>60-69</w:t>
      </w:r>
    </w:p>
    <w:p w14:paraId="0D1912AF" w14:textId="77777777" w:rsidR="00582ABA" w:rsidRDefault="00582ABA" w:rsidP="00582ABA">
      <w:pPr>
        <w:spacing w:after="240"/>
        <w:rPr>
          <w:rFonts w:asciiTheme="majorHAnsi" w:hAnsiTheme="majorHAnsi"/>
          <w:sz w:val="22"/>
          <w:szCs w:val="22"/>
        </w:rPr>
      </w:pPr>
      <w:r>
        <w:rPr>
          <w:rFonts w:asciiTheme="majorHAnsi" w:hAnsiTheme="majorHAnsi"/>
          <w:sz w:val="22"/>
          <w:szCs w:val="22"/>
        </w:rPr>
        <w:tab/>
        <w:t>F</w:t>
      </w:r>
      <w:r>
        <w:rPr>
          <w:rFonts w:asciiTheme="majorHAnsi" w:hAnsiTheme="majorHAnsi"/>
          <w:sz w:val="22"/>
          <w:szCs w:val="22"/>
        </w:rPr>
        <w:tab/>
        <w:t>59 and below</w:t>
      </w:r>
    </w:p>
    <w:p w14:paraId="15EE7BA0" w14:textId="77777777" w:rsidR="00582ABA" w:rsidRDefault="00582ABA" w:rsidP="00582ABA">
      <w:pPr>
        <w:pStyle w:val="Heading1"/>
        <w:rPr>
          <w:rFonts w:asciiTheme="majorHAnsi" w:hAnsiTheme="majorHAnsi"/>
          <w:sz w:val="24"/>
          <w:szCs w:val="24"/>
        </w:rPr>
      </w:pPr>
      <w:bookmarkStart w:id="36" w:name="_Toc489860410"/>
      <w:r>
        <w:rPr>
          <w:rFonts w:asciiTheme="majorHAnsi" w:hAnsiTheme="majorHAnsi"/>
          <w:sz w:val="24"/>
          <w:szCs w:val="24"/>
        </w:rPr>
        <w:t>BEHAVIORAL GRADING SCALE</w:t>
      </w:r>
      <w:bookmarkEnd w:id="36"/>
    </w:p>
    <w:p w14:paraId="79095781" w14:textId="77777777" w:rsidR="00582ABA" w:rsidRDefault="00582ABA" w:rsidP="00582ABA">
      <w:pPr>
        <w:spacing w:after="240"/>
        <w:rPr>
          <w:rFonts w:asciiTheme="majorHAnsi" w:hAnsiTheme="majorHAnsi"/>
          <w:sz w:val="22"/>
          <w:szCs w:val="32"/>
        </w:rPr>
      </w:pPr>
      <w:r>
        <w:rPr>
          <w:rFonts w:asciiTheme="majorHAnsi" w:hAnsiTheme="majorHAnsi"/>
          <w:sz w:val="22"/>
          <w:szCs w:val="32"/>
        </w:rPr>
        <w:t xml:space="preserve">Behavior grades are earned separately based on the student’s Individualized Behavior Points System. Students earn a daily behavior grade which is earned by averaging the amount of points the student earned of the total possible points the student was able to earn for that day. Students earn points by following the policies and procedures of the Level’s System as well as completing individualized behavioral goals. </w:t>
      </w:r>
    </w:p>
    <w:p w14:paraId="766EDA69" w14:textId="77777777" w:rsidR="00582ABA" w:rsidRDefault="00582ABA" w:rsidP="00582ABA">
      <w:pPr>
        <w:rPr>
          <w:rFonts w:asciiTheme="majorHAnsi" w:hAnsiTheme="majorHAnsi"/>
          <w:sz w:val="22"/>
          <w:szCs w:val="32"/>
        </w:rPr>
      </w:pPr>
      <w:r>
        <w:rPr>
          <w:rFonts w:asciiTheme="majorHAnsi" w:hAnsiTheme="majorHAnsi"/>
          <w:sz w:val="22"/>
          <w:szCs w:val="32"/>
        </w:rPr>
        <w:tab/>
        <w:t>A</w:t>
      </w:r>
      <w:r>
        <w:rPr>
          <w:rFonts w:asciiTheme="majorHAnsi" w:hAnsiTheme="majorHAnsi"/>
          <w:sz w:val="22"/>
          <w:szCs w:val="32"/>
        </w:rPr>
        <w:tab/>
        <w:t>95-100</w:t>
      </w:r>
    </w:p>
    <w:p w14:paraId="15BDD360" w14:textId="77777777" w:rsidR="00582ABA" w:rsidRDefault="00582ABA" w:rsidP="00582ABA">
      <w:pPr>
        <w:rPr>
          <w:rFonts w:asciiTheme="majorHAnsi" w:hAnsiTheme="majorHAnsi"/>
          <w:sz w:val="22"/>
          <w:szCs w:val="32"/>
        </w:rPr>
      </w:pPr>
      <w:r>
        <w:rPr>
          <w:rFonts w:asciiTheme="majorHAnsi" w:hAnsiTheme="majorHAnsi"/>
          <w:sz w:val="22"/>
          <w:szCs w:val="32"/>
        </w:rPr>
        <w:tab/>
        <w:t>B</w:t>
      </w:r>
      <w:r>
        <w:rPr>
          <w:rFonts w:asciiTheme="majorHAnsi" w:hAnsiTheme="majorHAnsi"/>
          <w:sz w:val="22"/>
          <w:szCs w:val="32"/>
        </w:rPr>
        <w:tab/>
        <w:t>90-95</w:t>
      </w:r>
    </w:p>
    <w:p w14:paraId="2E62CCA3" w14:textId="77777777" w:rsidR="00582ABA" w:rsidRDefault="00582ABA" w:rsidP="00582ABA">
      <w:pPr>
        <w:rPr>
          <w:rFonts w:asciiTheme="majorHAnsi" w:hAnsiTheme="majorHAnsi"/>
          <w:sz w:val="22"/>
          <w:szCs w:val="32"/>
        </w:rPr>
      </w:pPr>
      <w:r>
        <w:rPr>
          <w:rFonts w:asciiTheme="majorHAnsi" w:hAnsiTheme="majorHAnsi"/>
          <w:sz w:val="22"/>
          <w:szCs w:val="32"/>
        </w:rPr>
        <w:tab/>
        <w:t>C</w:t>
      </w:r>
      <w:r>
        <w:rPr>
          <w:rFonts w:asciiTheme="majorHAnsi" w:hAnsiTheme="majorHAnsi"/>
          <w:sz w:val="22"/>
          <w:szCs w:val="32"/>
        </w:rPr>
        <w:tab/>
        <w:t>85-90</w:t>
      </w:r>
    </w:p>
    <w:p w14:paraId="1F515CFD" w14:textId="77777777" w:rsidR="00582ABA" w:rsidRDefault="00582ABA" w:rsidP="00582ABA">
      <w:pPr>
        <w:rPr>
          <w:rFonts w:asciiTheme="majorHAnsi" w:hAnsiTheme="majorHAnsi"/>
          <w:sz w:val="22"/>
          <w:szCs w:val="32"/>
        </w:rPr>
      </w:pPr>
      <w:r>
        <w:rPr>
          <w:rFonts w:asciiTheme="majorHAnsi" w:hAnsiTheme="majorHAnsi"/>
          <w:sz w:val="22"/>
          <w:szCs w:val="32"/>
        </w:rPr>
        <w:tab/>
        <w:t>D</w:t>
      </w:r>
      <w:r>
        <w:rPr>
          <w:rFonts w:asciiTheme="majorHAnsi" w:hAnsiTheme="majorHAnsi"/>
          <w:sz w:val="22"/>
          <w:szCs w:val="32"/>
        </w:rPr>
        <w:tab/>
        <w:t>80-85</w:t>
      </w:r>
    </w:p>
    <w:p w14:paraId="0F690C3D" w14:textId="77777777" w:rsidR="00582ABA" w:rsidRDefault="00582ABA" w:rsidP="00582ABA">
      <w:pPr>
        <w:spacing w:after="240"/>
        <w:rPr>
          <w:rFonts w:asciiTheme="majorHAnsi" w:hAnsiTheme="majorHAnsi"/>
          <w:sz w:val="22"/>
          <w:szCs w:val="32"/>
        </w:rPr>
      </w:pPr>
      <w:r>
        <w:rPr>
          <w:rFonts w:asciiTheme="majorHAnsi" w:hAnsiTheme="majorHAnsi"/>
          <w:sz w:val="22"/>
          <w:szCs w:val="32"/>
        </w:rPr>
        <w:tab/>
        <w:t>F</w:t>
      </w:r>
      <w:r>
        <w:rPr>
          <w:rFonts w:asciiTheme="majorHAnsi" w:hAnsiTheme="majorHAnsi"/>
          <w:sz w:val="22"/>
          <w:szCs w:val="32"/>
        </w:rPr>
        <w:tab/>
        <w:t>80 and below</w:t>
      </w:r>
    </w:p>
    <w:p w14:paraId="4C0727B9" w14:textId="77777777" w:rsidR="00582ABA" w:rsidRDefault="00582ABA" w:rsidP="00582ABA">
      <w:pPr>
        <w:pStyle w:val="Heading1"/>
        <w:rPr>
          <w:rFonts w:asciiTheme="majorHAnsi" w:hAnsiTheme="majorHAnsi"/>
          <w:sz w:val="24"/>
          <w:szCs w:val="24"/>
        </w:rPr>
      </w:pPr>
      <w:bookmarkStart w:id="37" w:name="_Toc489860411"/>
      <w:r>
        <w:rPr>
          <w:rFonts w:asciiTheme="majorHAnsi" w:hAnsiTheme="majorHAnsi"/>
          <w:sz w:val="24"/>
          <w:szCs w:val="24"/>
        </w:rPr>
        <w:t>PROGRESS REPORTS</w:t>
      </w:r>
      <w:bookmarkEnd w:id="37"/>
    </w:p>
    <w:p w14:paraId="498BBA73" w14:textId="77777777" w:rsidR="00582ABA" w:rsidRDefault="00582ABA" w:rsidP="00582ABA">
      <w:pPr>
        <w:jc w:val="center"/>
        <w:rPr>
          <w:rFonts w:asciiTheme="majorHAnsi" w:hAnsiTheme="majorHAnsi"/>
          <w:sz w:val="24"/>
          <w:szCs w:val="32"/>
        </w:rPr>
      </w:pPr>
      <w:r>
        <w:rPr>
          <w:rFonts w:asciiTheme="majorHAnsi" w:hAnsiTheme="majorHAnsi"/>
          <w:sz w:val="24"/>
          <w:szCs w:val="32"/>
        </w:rPr>
        <w:t xml:space="preserve">Students and parents receive a progress report every 4.5 weeks. </w:t>
      </w:r>
    </w:p>
    <w:tbl>
      <w:tblPr>
        <w:tblW w:w="0" w:type="auto"/>
        <w:jc w:val="center"/>
        <w:tblLook w:val="04A0" w:firstRow="1" w:lastRow="0" w:firstColumn="1" w:lastColumn="0" w:noHBand="0" w:noVBand="1"/>
      </w:tblPr>
      <w:tblGrid>
        <w:gridCol w:w="1437"/>
        <w:gridCol w:w="1358"/>
        <w:gridCol w:w="1177"/>
        <w:gridCol w:w="1178"/>
      </w:tblGrid>
      <w:tr w:rsidR="00582ABA" w14:paraId="07F6481B" w14:textId="77777777" w:rsidTr="00582ABA">
        <w:trPr>
          <w:trHeight w:val="276"/>
          <w:jc w:val="center"/>
        </w:trPr>
        <w:tc>
          <w:tcPr>
            <w:tcW w:w="2741" w:type="dxa"/>
            <w:gridSpan w:val="2"/>
            <w:tcBorders>
              <w:top w:val="single" w:sz="4" w:space="0" w:color="auto"/>
              <w:left w:val="single" w:sz="4" w:space="0" w:color="auto"/>
              <w:bottom w:val="single" w:sz="4" w:space="0" w:color="auto"/>
              <w:right w:val="single" w:sz="4" w:space="0" w:color="auto"/>
            </w:tcBorders>
            <w:hideMark/>
          </w:tcPr>
          <w:p w14:paraId="107CAA3E" w14:textId="77777777" w:rsidR="00582ABA" w:rsidRDefault="00582ABA">
            <w:pPr>
              <w:jc w:val="center"/>
              <w:rPr>
                <w:rFonts w:asciiTheme="majorHAnsi" w:hAnsiTheme="majorHAnsi"/>
              </w:rPr>
            </w:pPr>
            <w:r>
              <w:rPr>
                <w:rFonts w:asciiTheme="majorHAnsi" w:hAnsiTheme="majorHAnsi"/>
              </w:rPr>
              <w:t>Report Cards</w:t>
            </w:r>
          </w:p>
        </w:tc>
        <w:tc>
          <w:tcPr>
            <w:tcW w:w="2355" w:type="dxa"/>
            <w:gridSpan w:val="2"/>
            <w:tcBorders>
              <w:top w:val="single" w:sz="4" w:space="0" w:color="auto"/>
              <w:left w:val="single" w:sz="4" w:space="0" w:color="auto"/>
              <w:bottom w:val="single" w:sz="4" w:space="0" w:color="auto"/>
              <w:right w:val="single" w:sz="4" w:space="0" w:color="auto"/>
            </w:tcBorders>
            <w:hideMark/>
          </w:tcPr>
          <w:p w14:paraId="199BC58C" w14:textId="77777777" w:rsidR="00582ABA" w:rsidRDefault="00582ABA">
            <w:pPr>
              <w:jc w:val="center"/>
              <w:rPr>
                <w:rFonts w:asciiTheme="majorHAnsi" w:hAnsiTheme="majorHAnsi"/>
              </w:rPr>
            </w:pPr>
            <w:r>
              <w:rPr>
                <w:rFonts w:asciiTheme="majorHAnsi" w:hAnsiTheme="majorHAnsi"/>
              </w:rPr>
              <w:t>Interims</w:t>
            </w:r>
          </w:p>
        </w:tc>
      </w:tr>
      <w:tr w:rsidR="00582ABA" w14:paraId="0C0853AE" w14:textId="77777777" w:rsidTr="00582ABA">
        <w:trPr>
          <w:trHeight w:val="261"/>
          <w:jc w:val="center"/>
        </w:trPr>
        <w:tc>
          <w:tcPr>
            <w:tcW w:w="1383" w:type="dxa"/>
            <w:tcBorders>
              <w:top w:val="single" w:sz="4" w:space="0" w:color="auto"/>
              <w:left w:val="single" w:sz="4" w:space="0" w:color="auto"/>
              <w:bottom w:val="single" w:sz="4" w:space="0" w:color="auto"/>
              <w:right w:val="single" w:sz="4" w:space="0" w:color="auto"/>
            </w:tcBorders>
            <w:hideMark/>
          </w:tcPr>
          <w:p w14:paraId="0E38E8C9" w14:textId="4F6F1122" w:rsidR="00582ABA" w:rsidRDefault="00C70EC2">
            <w:pPr>
              <w:jc w:val="center"/>
              <w:rPr>
                <w:rFonts w:asciiTheme="majorHAnsi" w:hAnsiTheme="majorHAnsi"/>
              </w:rPr>
            </w:pPr>
            <w:r>
              <w:rPr>
                <w:rFonts w:asciiTheme="majorHAnsi" w:hAnsiTheme="majorHAnsi"/>
              </w:rPr>
              <w:t>November</w:t>
            </w:r>
            <w:r w:rsidR="00542B9F">
              <w:rPr>
                <w:rFonts w:asciiTheme="majorHAnsi" w:hAnsiTheme="majorHAnsi"/>
              </w:rPr>
              <w:t>12</w:t>
            </w:r>
            <w:r>
              <w:rPr>
                <w:rFonts w:asciiTheme="majorHAnsi" w:hAnsiTheme="majorHAnsi"/>
              </w:rPr>
              <w:t>th</w:t>
            </w:r>
          </w:p>
        </w:tc>
        <w:tc>
          <w:tcPr>
            <w:tcW w:w="1357" w:type="dxa"/>
            <w:tcBorders>
              <w:top w:val="single" w:sz="4" w:space="0" w:color="auto"/>
              <w:left w:val="single" w:sz="4" w:space="0" w:color="auto"/>
              <w:bottom w:val="single" w:sz="4" w:space="0" w:color="auto"/>
              <w:right w:val="single" w:sz="4" w:space="0" w:color="auto"/>
            </w:tcBorders>
            <w:hideMark/>
          </w:tcPr>
          <w:p w14:paraId="38472A9B" w14:textId="77777777" w:rsidR="00582ABA" w:rsidRDefault="00582ABA">
            <w:pPr>
              <w:jc w:val="center"/>
              <w:rPr>
                <w:rFonts w:asciiTheme="majorHAnsi" w:hAnsiTheme="majorHAnsi"/>
              </w:rPr>
            </w:pPr>
            <w:r>
              <w:rPr>
                <w:rFonts w:asciiTheme="majorHAnsi" w:hAnsiTheme="majorHAnsi"/>
              </w:rPr>
              <w:t>End 1</w:t>
            </w:r>
            <w:r>
              <w:rPr>
                <w:rFonts w:asciiTheme="majorHAnsi" w:hAnsiTheme="majorHAnsi"/>
                <w:vertAlign w:val="superscript"/>
              </w:rPr>
              <w:t>st</w:t>
            </w:r>
            <w:r>
              <w:rPr>
                <w:rFonts w:asciiTheme="majorHAnsi" w:hAnsiTheme="majorHAnsi"/>
              </w:rPr>
              <w:t xml:space="preserve"> nine weeks</w:t>
            </w:r>
          </w:p>
        </w:tc>
        <w:tc>
          <w:tcPr>
            <w:tcW w:w="1177" w:type="dxa"/>
            <w:tcBorders>
              <w:top w:val="single" w:sz="4" w:space="0" w:color="auto"/>
              <w:left w:val="single" w:sz="4" w:space="0" w:color="auto"/>
              <w:bottom w:val="single" w:sz="4" w:space="0" w:color="auto"/>
              <w:right w:val="single" w:sz="4" w:space="0" w:color="auto"/>
            </w:tcBorders>
            <w:hideMark/>
          </w:tcPr>
          <w:p w14:paraId="1D3A5002" w14:textId="70AB2D66" w:rsidR="00582ABA" w:rsidRDefault="00C70EC2">
            <w:pPr>
              <w:jc w:val="center"/>
              <w:rPr>
                <w:rFonts w:asciiTheme="majorHAnsi" w:hAnsiTheme="majorHAnsi"/>
              </w:rPr>
            </w:pPr>
            <w:r>
              <w:rPr>
                <w:rFonts w:asciiTheme="majorHAnsi" w:hAnsiTheme="majorHAnsi"/>
              </w:rPr>
              <w:t xml:space="preserve">October </w:t>
            </w:r>
            <w:r w:rsidR="00EB3533">
              <w:rPr>
                <w:rFonts w:asciiTheme="majorHAnsi" w:hAnsiTheme="majorHAnsi"/>
              </w:rPr>
              <w:t>4th</w:t>
            </w:r>
          </w:p>
        </w:tc>
        <w:tc>
          <w:tcPr>
            <w:tcW w:w="1177" w:type="dxa"/>
            <w:tcBorders>
              <w:top w:val="single" w:sz="4" w:space="0" w:color="auto"/>
              <w:left w:val="single" w:sz="4" w:space="0" w:color="auto"/>
              <w:bottom w:val="single" w:sz="4" w:space="0" w:color="auto"/>
              <w:right w:val="single" w:sz="4" w:space="0" w:color="auto"/>
            </w:tcBorders>
          </w:tcPr>
          <w:p w14:paraId="611C0C14" w14:textId="77777777" w:rsidR="00582ABA" w:rsidRDefault="00582ABA">
            <w:pPr>
              <w:jc w:val="center"/>
              <w:rPr>
                <w:rFonts w:asciiTheme="majorHAnsi" w:hAnsiTheme="majorHAnsi"/>
              </w:rPr>
            </w:pPr>
          </w:p>
        </w:tc>
      </w:tr>
      <w:tr w:rsidR="00582ABA" w14:paraId="5E4994D4" w14:textId="77777777" w:rsidTr="00582ABA">
        <w:trPr>
          <w:trHeight w:val="276"/>
          <w:jc w:val="center"/>
        </w:trPr>
        <w:tc>
          <w:tcPr>
            <w:tcW w:w="1383" w:type="dxa"/>
            <w:tcBorders>
              <w:top w:val="single" w:sz="4" w:space="0" w:color="auto"/>
              <w:left w:val="single" w:sz="4" w:space="0" w:color="auto"/>
              <w:bottom w:val="single" w:sz="4" w:space="0" w:color="auto"/>
              <w:right w:val="single" w:sz="4" w:space="0" w:color="auto"/>
            </w:tcBorders>
            <w:hideMark/>
          </w:tcPr>
          <w:p w14:paraId="367EE9B7" w14:textId="469BF693" w:rsidR="00582ABA" w:rsidRDefault="00542B9F">
            <w:pPr>
              <w:jc w:val="center"/>
              <w:rPr>
                <w:rFonts w:asciiTheme="majorHAnsi" w:hAnsiTheme="majorHAnsi"/>
              </w:rPr>
            </w:pPr>
            <w:r>
              <w:rPr>
                <w:rFonts w:asciiTheme="majorHAnsi" w:hAnsiTheme="majorHAnsi"/>
              </w:rPr>
              <w:t>February 1st</w:t>
            </w:r>
            <w:r w:rsidR="00582ABA">
              <w:rPr>
                <w:rFonts w:asciiTheme="majorHAnsi" w:hAnsiTheme="majorHAnsi"/>
              </w:rPr>
              <w:t xml:space="preserve"> </w:t>
            </w:r>
          </w:p>
        </w:tc>
        <w:tc>
          <w:tcPr>
            <w:tcW w:w="1357" w:type="dxa"/>
            <w:tcBorders>
              <w:top w:val="single" w:sz="4" w:space="0" w:color="auto"/>
              <w:left w:val="single" w:sz="4" w:space="0" w:color="auto"/>
              <w:bottom w:val="single" w:sz="4" w:space="0" w:color="auto"/>
              <w:right w:val="single" w:sz="4" w:space="0" w:color="auto"/>
            </w:tcBorders>
            <w:hideMark/>
          </w:tcPr>
          <w:p w14:paraId="3DD8F177" w14:textId="77777777" w:rsidR="00582ABA" w:rsidRDefault="00582ABA">
            <w:pPr>
              <w:jc w:val="center"/>
              <w:rPr>
                <w:rFonts w:asciiTheme="majorHAnsi" w:hAnsiTheme="majorHAnsi"/>
              </w:rPr>
            </w:pPr>
            <w:r>
              <w:rPr>
                <w:rFonts w:asciiTheme="majorHAnsi" w:hAnsiTheme="majorHAnsi"/>
              </w:rPr>
              <w:t>End 1</w:t>
            </w:r>
            <w:r>
              <w:rPr>
                <w:rFonts w:asciiTheme="majorHAnsi" w:hAnsiTheme="majorHAnsi"/>
                <w:vertAlign w:val="superscript"/>
              </w:rPr>
              <w:t>st</w:t>
            </w:r>
            <w:r>
              <w:rPr>
                <w:rFonts w:asciiTheme="majorHAnsi" w:hAnsiTheme="majorHAnsi"/>
              </w:rPr>
              <w:t xml:space="preserve"> semester</w:t>
            </w:r>
          </w:p>
        </w:tc>
        <w:tc>
          <w:tcPr>
            <w:tcW w:w="1177" w:type="dxa"/>
            <w:tcBorders>
              <w:top w:val="single" w:sz="4" w:space="0" w:color="auto"/>
              <w:left w:val="single" w:sz="4" w:space="0" w:color="auto"/>
              <w:bottom w:val="single" w:sz="4" w:space="0" w:color="auto"/>
              <w:right w:val="single" w:sz="4" w:space="0" w:color="auto"/>
            </w:tcBorders>
            <w:hideMark/>
          </w:tcPr>
          <w:p w14:paraId="46B42FDB" w14:textId="11A74628" w:rsidR="00582ABA" w:rsidRDefault="00C70EC2">
            <w:pPr>
              <w:jc w:val="center"/>
              <w:rPr>
                <w:rFonts w:asciiTheme="majorHAnsi" w:hAnsiTheme="majorHAnsi"/>
              </w:rPr>
            </w:pPr>
            <w:r>
              <w:rPr>
                <w:rFonts w:asciiTheme="majorHAnsi" w:hAnsiTheme="majorHAnsi"/>
              </w:rPr>
              <w:t>December 1</w:t>
            </w:r>
            <w:r w:rsidR="00EB3533">
              <w:rPr>
                <w:rFonts w:asciiTheme="majorHAnsi" w:hAnsiTheme="majorHAnsi"/>
              </w:rPr>
              <w:t>2</w:t>
            </w:r>
            <w:r>
              <w:rPr>
                <w:rFonts w:asciiTheme="majorHAnsi" w:hAnsiTheme="majorHAnsi"/>
              </w:rPr>
              <w:t>th</w:t>
            </w:r>
          </w:p>
        </w:tc>
        <w:tc>
          <w:tcPr>
            <w:tcW w:w="1177" w:type="dxa"/>
            <w:tcBorders>
              <w:top w:val="single" w:sz="4" w:space="0" w:color="auto"/>
              <w:left w:val="single" w:sz="4" w:space="0" w:color="auto"/>
              <w:bottom w:val="single" w:sz="4" w:space="0" w:color="auto"/>
              <w:right w:val="single" w:sz="4" w:space="0" w:color="auto"/>
            </w:tcBorders>
          </w:tcPr>
          <w:p w14:paraId="099CC54B" w14:textId="77777777" w:rsidR="00582ABA" w:rsidRDefault="00582ABA">
            <w:pPr>
              <w:jc w:val="center"/>
              <w:rPr>
                <w:rFonts w:asciiTheme="majorHAnsi" w:hAnsiTheme="majorHAnsi"/>
              </w:rPr>
            </w:pPr>
          </w:p>
        </w:tc>
      </w:tr>
      <w:tr w:rsidR="00582ABA" w14:paraId="65478E91" w14:textId="77777777" w:rsidTr="00582ABA">
        <w:trPr>
          <w:trHeight w:val="261"/>
          <w:jc w:val="center"/>
        </w:trPr>
        <w:tc>
          <w:tcPr>
            <w:tcW w:w="1383" w:type="dxa"/>
            <w:tcBorders>
              <w:top w:val="single" w:sz="4" w:space="0" w:color="auto"/>
              <w:left w:val="single" w:sz="4" w:space="0" w:color="auto"/>
              <w:bottom w:val="single" w:sz="4" w:space="0" w:color="auto"/>
              <w:right w:val="single" w:sz="4" w:space="0" w:color="auto"/>
            </w:tcBorders>
            <w:hideMark/>
          </w:tcPr>
          <w:p w14:paraId="47DF66E7" w14:textId="62E1F66A" w:rsidR="00582ABA" w:rsidRDefault="00582ABA">
            <w:pPr>
              <w:jc w:val="center"/>
              <w:rPr>
                <w:rFonts w:asciiTheme="majorHAnsi" w:hAnsiTheme="majorHAnsi"/>
              </w:rPr>
            </w:pPr>
            <w:r>
              <w:rPr>
                <w:rFonts w:asciiTheme="majorHAnsi" w:hAnsiTheme="majorHAnsi"/>
              </w:rPr>
              <w:t>April 1</w:t>
            </w:r>
            <w:r w:rsidR="00C70EC2">
              <w:rPr>
                <w:rFonts w:asciiTheme="majorHAnsi" w:hAnsiTheme="majorHAnsi"/>
              </w:rPr>
              <w:t>2th</w:t>
            </w:r>
            <w:r>
              <w:rPr>
                <w:rFonts w:asciiTheme="majorHAnsi" w:hAnsiTheme="majorHAnsi"/>
              </w:rPr>
              <w:t xml:space="preserve"> </w:t>
            </w:r>
          </w:p>
        </w:tc>
        <w:tc>
          <w:tcPr>
            <w:tcW w:w="1357" w:type="dxa"/>
            <w:tcBorders>
              <w:top w:val="single" w:sz="4" w:space="0" w:color="auto"/>
              <w:left w:val="single" w:sz="4" w:space="0" w:color="auto"/>
              <w:bottom w:val="single" w:sz="4" w:space="0" w:color="auto"/>
              <w:right w:val="single" w:sz="4" w:space="0" w:color="auto"/>
            </w:tcBorders>
            <w:hideMark/>
          </w:tcPr>
          <w:p w14:paraId="607B763F" w14:textId="77777777" w:rsidR="00582ABA" w:rsidRDefault="00582ABA">
            <w:pPr>
              <w:jc w:val="center"/>
              <w:rPr>
                <w:rFonts w:asciiTheme="majorHAnsi" w:hAnsiTheme="majorHAnsi"/>
              </w:rPr>
            </w:pPr>
            <w:r>
              <w:rPr>
                <w:rFonts w:asciiTheme="majorHAnsi" w:hAnsiTheme="majorHAnsi"/>
              </w:rPr>
              <w:t>End 3</w:t>
            </w:r>
            <w:r>
              <w:rPr>
                <w:rFonts w:asciiTheme="majorHAnsi" w:hAnsiTheme="majorHAnsi"/>
                <w:vertAlign w:val="superscript"/>
              </w:rPr>
              <w:t>rd</w:t>
            </w:r>
            <w:r>
              <w:rPr>
                <w:rFonts w:asciiTheme="majorHAnsi" w:hAnsiTheme="majorHAnsi"/>
              </w:rPr>
              <w:t xml:space="preserve"> nine weeks</w:t>
            </w:r>
          </w:p>
        </w:tc>
        <w:tc>
          <w:tcPr>
            <w:tcW w:w="1177" w:type="dxa"/>
            <w:tcBorders>
              <w:top w:val="single" w:sz="4" w:space="0" w:color="auto"/>
              <w:left w:val="single" w:sz="4" w:space="0" w:color="auto"/>
              <w:bottom w:val="single" w:sz="4" w:space="0" w:color="auto"/>
              <w:right w:val="single" w:sz="4" w:space="0" w:color="auto"/>
            </w:tcBorders>
            <w:hideMark/>
          </w:tcPr>
          <w:p w14:paraId="7B742FEA" w14:textId="657FDA30" w:rsidR="00582ABA" w:rsidRDefault="00C70EC2">
            <w:pPr>
              <w:jc w:val="center"/>
              <w:rPr>
                <w:rFonts w:asciiTheme="majorHAnsi" w:hAnsiTheme="majorHAnsi"/>
              </w:rPr>
            </w:pPr>
            <w:r>
              <w:rPr>
                <w:rFonts w:asciiTheme="majorHAnsi" w:hAnsiTheme="majorHAnsi"/>
              </w:rPr>
              <w:t xml:space="preserve">March </w:t>
            </w:r>
            <w:r w:rsidR="00EB3533">
              <w:rPr>
                <w:rFonts w:asciiTheme="majorHAnsi" w:hAnsiTheme="majorHAnsi"/>
              </w:rPr>
              <w:t>1st</w:t>
            </w:r>
          </w:p>
        </w:tc>
        <w:tc>
          <w:tcPr>
            <w:tcW w:w="1177" w:type="dxa"/>
            <w:tcBorders>
              <w:top w:val="single" w:sz="4" w:space="0" w:color="auto"/>
              <w:left w:val="single" w:sz="4" w:space="0" w:color="auto"/>
              <w:bottom w:val="single" w:sz="4" w:space="0" w:color="auto"/>
              <w:right w:val="single" w:sz="4" w:space="0" w:color="auto"/>
            </w:tcBorders>
          </w:tcPr>
          <w:p w14:paraId="335F2CD4" w14:textId="77777777" w:rsidR="00582ABA" w:rsidRDefault="00582ABA">
            <w:pPr>
              <w:jc w:val="center"/>
              <w:rPr>
                <w:rFonts w:asciiTheme="majorHAnsi" w:hAnsiTheme="majorHAnsi"/>
              </w:rPr>
            </w:pPr>
          </w:p>
        </w:tc>
      </w:tr>
      <w:tr w:rsidR="00582ABA" w14:paraId="30B64919" w14:textId="77777777" w:rsidTr="00582ABA">
        <w:trPr>
          <w:trHeight w:val="276"/>
          <w:jc w:val="center"/>
        </w:trPr>
        <w:tc>
          <w:tcPr>
            <w:tcW w:w="1383" w:type="dxa"/>
            <w:tcBorders>
              <w:top w:val="single" w:sz="4" w:space="0" w:color="auto"/>
              <w:left w:val="single" w:sz="4" w:space="0" w:color="auto"/>
              <w:bottom w:val="single" w:sz="4" w:space="0" w:color="auto"/>
              <w:right w:val="single" w:sz="4" w:space="0" w:color="auto"/>
            </w:tcBorders>
            <w:hideMark/>
          </w:tcPr>
          <w:p w14:paraId="05352A72" w14:textId="52D34B71" w:rsidR="00582ABA" w:rsidRDefault="00582ABA">
            <w:pPr>
              <w:jc w:val="center"/>
              <w:rPr>
                <w:rFonts w:asciiTheme="majorHAnsi" w:hAnsiTheme="majorHAnsi"/>
              </w:rPr>
            </w:pPr>
            <w:r>
              <w:rPr>
                <w:rFonts w:asciiTheme="majorHAnsi" w:hAnsiTheme="majorHAnsi"/>
              </w:rPr>
              <w:t xml:space="preserve">June </w:t>
            </w:r>
            <w:r w:rsidR="00EB3533">
              <w:rPr>
                <w:rFonts w:asciiTheme="majorHAnsi" w:hAnsiTheme="majorHAnsi"/>
              </w:rPr>
              <w:t>21st</w:t>
            </w:r>
          </w:p>
        </w:tc>
        <w:tc>
          <w:tcPr>
            <w:tcW w:w="1357" w:type="dxa"/>
            <w:tcBorders>
              <w:top w:val="single" w:sz="4" w:space="0" w:color="auto"/>
              <w:left w:val="single" w:sz="4" w:space="0" w:color="auto"/>
              <w:bottom w:val="single" w:sz="4" w:space="0" w:color="auto"/>
              <w:right w:val="single" w:sz="4" w:space="0" w:color="auto"/>
            </w:tcBorders>
            <w:hideMark/>
          </w:tcPr>
          <w:p w14:paraId="63A9FBC1" w14:textId="77777777" w:rsidR="00582ABA" w:rsidRDefault="00582ABA">
            <w:pPr>
              <w:jc w:val="center"/>
              <w:rPr>
                <w:rFonts w:asciiTheme="majorHAnsi" w:hAnsiTheme="majorHAnsi"/>
              </w:rPr>
            </w:pPr>
            <w:r>
              <w:rPr>
                <w:rFonts w:asciiTheme="majorHAnsi" w:hAnsiTheme="majorHAnsi"/>
              </w:rPr>
              <w:t>End 2</w:t>
            </w:r>
            <w:r>
              <w:rPr>
                <w:rFonts w:asciiTheme="majorHAnsi" w:hAnsiTheme="majorHAnsi"/>
                <w:vertAlign w:val="superscript"/>
              </w:rPr>
              <w:t>nd</w:t>
            </w:r>
            <w:r>
              <w:rPr>
                <w:rFonts w:asciiTheme="majorHAnsi" w:hAnsiTheme="majorHAnsi"/>
              </w:rPr>
              <w:t xml:space="preserve"> semester</w:t>
            </w:r>
          </w:p>
        </w:tc>
        <w:tc>
          <w:tcPr>
            <w:tcW w:w="1177" w:type="dxa"/>
            <w:tcBorders>
              <w:top w:val="single" w:sz="4" w:space="0" w:color="auto"/>
              <w:left w:val="single" w:sz="4" w:space="0" w:color="auto"/>
              <w:bottom w:val="single" w:sz="4" w:space="0" w:color="auto"/>
              <w:right w:val="single" w:sz="4" w:space="0" w:color="auto"/>
            </w:tcBorders>
            <w:hideMark/>
          </w:tcPr>
          <w:p w14:paraId="0B2BF8A1" w14:textId="57AAF8C3" w:rsidR="00582ABA" w:rsidRDefault="00C70EC2">
            <w:pPr>
              <w:jc w:val="center"/>
              <w:rPr>
                <w:rFonts w:asciiTheme="majorHAnsi" w:hAnsiTheme="majorHAnsi"/>
              </w:rPr>
            </w:pPr>
            <w:r>
              <w:rPr>
                <w:rFonts w:asciiTheme="majorHAnsi" w:hAnsiTheme="majorHAnsi"/>
              </w:rPr>
              <w:t>May 1</w:t>
            </w:r>
            <w:r w:rsidR="007D2722">
              <w:rPr>
                <w:rFonts w:asciiTheme="majorHAnsi" w:hAnsiTheme="majorHAnsi"/>
              </w:rPr>
              <w:t>0</w:t>
            </w:r>
            <w:r>
              <w:rPr>
                <w:rFonts w:asciiTheme="majorHAnsi" w:hAnsiTheme="majorHAnsi"/>
              </w:rPr>
              <w:t>th</w:t>
            </w:r>
          </w:p>
        </w:tc>
        <w:tc>
          <w:tcPr>
            <w:tcW w:w="1177" w:type="dxa"/>
            <w:tcBorders>
              <w:top w:val="single" w:sz="4" w:space="0" w:color="auto"/>
              <w:left w:val="single" w:sz="4" w:space="0" w:color="auto"/>
              <w:bottom w:val="single" w:sz="4" w:space="0" w:color="auto"/>
              <w:right w:val="single" w:sz="4" w:space="0" w:color="auto"/>
            </w:tcBorders>
          </w:tcPr>
          <w:p w14:paraId="30EDDFFA" w14:textId="77777777" w:rsidR="00582ABA" w:rsidRDefault="00582ABA">
            <w:pPr>
              <w:jc w:val="center"/>
              <w:rPr>
                <w:rFonts w:asciiTheme="majorHAnsi" w:hAnsiTheme="majorHAnsi"/>
              </w:rPr>
            </w:pPr>
          </w:p>
        </w:tc>
      </w:tr>
      <w:tr w:rsidR="00582ABA" w14:paraId="2C0EAEFC" w14:textId="77777777" w:rsidTr="00582ABA">
        <w:trPr>
          <w:trHeight w:val="728"/>
          <w:jc w:val="center"/>
        </w:trPr>
        <w:tc>
          <w:tcPr>
            <w:tcW w:w="5096" w:type="dxa"/>
            <w:gridSpan w:val="4"/>
            <w:tcBorders>
              <w:top w:val="single" w:sz="4" w:space="0" w:color="auto"/>
              <w:left w:val="single" w:sz="4" w:space="0" w:color="auto"/>
              <w:bottom w:val="single" w:sz="4" w:space="0" w:color="auto"/>
              <w:right w:val="single" w:sz="4" w:space="0" w:color="auto"/>
            </w:tcBorders>
            <w:hideMark/>
          </w:tcPr>
          <w:p w14:paraId="5C1EFE4D" w14:textId="77777777" w:rsidR="00582ABA" w:rsidRDefault="00582ABA">
            <w:pPr>
              <w:jc w:val="center"/>
              <w:rPr>
                <w:rFonts w:asciiTheme="majorHAnsi" w:hAnsiTheme="majorHAnsi"/>
              </w:rPr>
            </w:pPr>
            <w:r>
              <w:rPr>
                <w:rFonts w:asciiTheme="majorHAnsi" w:hAnsiTheme="majorHAnsi"/>
              </w:rPr>
              <w:t>Report cards and interims will be mailed to Parents/ Guardians and LEA’s within 2 business days of the end of each reporting period.</w:t>
            </w:r>
          </w:p>
        </w:tc>
      </w:tr>
    </w:tbl>
    <w:p w14:paraId="4A5BB950" w14:textId="77777777" w:rsidR="00582ABA" w:rsidRDefault="00582ABA" w:rsidP="00582ABA">
      <w:pPr>
        <w:jc w:val="center"/>
        <w:rPr>
          <w:rFonts w:asciiTheme="majorHAnsi" w:hAnsiTheme="majorHAnsi"/>
          <w:b/>
          <w:sz w:val="24"/>
          <w:szCs w:val="32"/>
        </w:rPr>
      </w:pPr>
    </w:p>
    <w:p w14:paraId="3BE0FBA5" w14:textId="77777777" w:rsidR="00582ABA" w:rsidRDefault="00582ABA" w:rsidP="00582ABA">
      <w:pPr>
        <w:pStyle w:val="Heading1"/>
        <w:rPr>
          <w:rFonts w:asciiTheme="majorHAnsi" w:hAnsiTheme="majorHAnsi"/>
          <w:sz w:val="24"/>
          <w:szCs w:val="24"/>
        </w:rPr>
      </w:pPr>
      <w:bookmarkStart w:id="38" w:name="_Toc489860412"/>
      <w:r>
        <w:rPr>
          <w:rFonts w:asciiTheme="majorHAnsi" w:hAnsiTheme="majorHAnsi"/>
          <w:sz w:val="24"/>
          <w:szCs w:val="24"/>
        </w:rPr>
        <w:t>STUDENT RECORDS</w:t>
      </w:r>
      <w:bookmarkEnd w:id="38"/>
    </w:p>
    <w:p w14:paraId="4122AAA7" w14:textId="77777777" w:rsidR="00582ABA" w:rsidRDefault="00582ABA" w:rsidP="00582ABA">
      <w:pPr>
        <w:spacing w:after="240"/>
        <w:rPr>
          <w:rFonts w:asciiTheme="majorHAnsi" w:hAnsiTheme="majorHAnsi"/>
          <w:sz w:val="22"/>
          <w:szCs w:val="22"/>
        </w:rPr>
      </w:pPr>
      <w:r>
        <w:rPr>
          <w:rFonts w:asciiTheme="majorHAnsi" w:hAnsiTheme="majorHAnsi"/>
          <w:sz w:val="22"/>
          <w:szCs w:val="22"/>
        </w:rPr>
        <w:t>In order to protect the confidentiality of youth enrolled in GPS, access to formal group meetings and student files will be restricted to staff members, home school personnel and licensing regulators.  All student files will be stored in a locked, restricted area and maintained for three years after student discharge.</w:t>
      </w:r>
    </w:p>
    <w:p w14:paraId="69F9ADF8" w14:textId="77777777" w:rsidR="00582ABA" w:rsidRDefault="00582ABA" w:rsidP="00582ABA">
      <w:pPr>
        <w:spacing w:after="240"/>
        <w:rPr>
          <w:rFonts w:asciiTheme="majorHAnsi" w:hAnsiTheme="majorHAnsi"/>
          <w:sz w:val="22"/>
          <w:szCs w:val="22"/>
        </w:rPr>
      </w:pPr>
      <w:r>
        <w:rPr>
          <w:rFonts w:asciiTheme="majorHAnsi" w:hAnsiTheme="majorHAnsi"/>
          <w:sz w:val="22"/>
          <w:szCs w:val="22"/>
        </w:rPr>
        <w:t>Upon enrollment in to the program, GPS staff will have a release signed and will request all required records including a Comprehensive Physical Examination and current Record of Immunizations. Should any of the required records be unavailable to GPS from the LEA, the parent/ guardian may be responsible for providing new or duplicate copies to GPS.</w:t>
      </w:r>
    </w:p>
    <w:p w14:paraId="2A93F31D" w14:textId="77777777" w:rsidR="00582ABA" w:rsidRDefault="00582ABA" w:rsidP="00582ABA">
      <w:pPr>
        <w:spacing w:after="240"/>
        <w:rPr>
          <w:rFonts w:asciiTheme="majorHAnsi" w:hAnsiTheme="majorHAnsi"/>
          <w:sz w:val="22"/>
          <w:szCs w:val="22"/>
        </w:rPr>
      </w:pPr>
      <w:r>
        <w:rPr>
          <w:rFonts w:asciiTheme="majorHAnsi" w:hAnsiTheme="majorHAnsi"/>
          <w:sz w:val="22"/>
          <w:szCs w:val="22"/>
        </w:rPr>
        <w:t>In the case of a student being terminated, withdrawn or the school closing, a copy of student’s record is forwarded to the LEA and the original records are stored at GPS.</w:t>
      </w:r>
    </w:p>
    <w:p w14:paraId="08E26838" w14:textId="77777777" w:rsidR="00582ABA" w:rsidRDefault="00582ABA" w:rsidP="00582ABA">
      <w:pPr>
        <w:spacing w:after="240"/>
        <w:rPr>
          <w:rFonts w:asciiTheme="majorHAnsi" w:hAnsiTheme="majorHAnsi"/>
          <w:sz w:val="22"/>
          <w:szCs w:val="22"/>
        </w:rPr>
      </w:pPr>
      <w:r>
        <w:rPr>
          <w:rFonts w:asciiTheme="majorHAnsi" w:hAnsiTheme="majorHAnsi"/>
          <w:sz w:val="22"/>
          <w:szCs w:val="22"/>
        </w:rPr>
        <w:t>A “Contact Log” will be utilized for documenting contact with parents, guardians and local school divisions of relevant information pertaining to the student’s performance within the program.</w:t>
      </w:r>
    </w:p>
    <w:p w14:paraId="70C4E729" w14:textId="77777777" w:rsidR="00582ABA" w:rsidRDefault="00582ABA" w:rsidP="00582ABA">
      <w:pPr>
        <w:pStyle w:val="Heading1"/>
        <w:rPr>
          <w:rFonts w:asciiTheme="majorHAnsi" w:hAnsiTheme="majorHAnsi"/>
          <w:sz w:val="24"/>
          <w:szCs w:val="24"/>
        </w:rPr>
      </w:pPr>
      <w:bookmarkStart w:id="39" w:name="_Toc489860413"/>
      <w:r>
        <w:rPr>
          <w:rFonts w:asciiTheme="majorHAnsi" w:hAnsiTheme="majorHAnsi"/>
          <w:sz w:val="24"/>
          <w:szCs w:val="24"/>
        </w:rPr>
        <w:t>GRADUATION REQUIREMENTS</w:t>
      </w:r>
      <w:bookmarkEnd w:id="39"/>
    </w:p>
    <w:p w14:paraId="4CE50049" w14:textId="77777777" w:rsidR="00582ABA" w:rsidRDefault="00582ABA" w:rsidP="00582ABA">
      <w:pPr>
        <w:spacing w:after="240"/>
        <w:rPr>
          <w:rFonts w:asciiTheme="majorHAnsi" w:hAnsiTheme="majorHAnsi" w:cs="Arial"/>
          <w:color w:val="222222"/>
          <w:sz w:val="22"/>
          <w:shd w:val="clear" w:color="auto" w:fill="FFFFFF"/>
        </w:rPr>
      </w:pPr>
      <w:r>
        <w:rPr>
          <w:rFonts w:asciiTheme="majorHAnsi" w:hAnsiTheme="majorHAnsi" w:cs="Arial"/>
          <w:color w:val="222222"/>
          <w:sz w:val="22"/>
          <w:shd w:val="clear" w:color="auto" w:fill="FFFFFF"/>
        </w:rPr>
        <w:t xml:space="preserve">Each student who attends our program is eligible to graduate with a high school diploma from his or her base school. Students must complete the required units of academic and verified credits based on state guidelines and their IEP. </w:t>
      </w:r>
    </w:p>
    <w:p w14:paraId="0848DC0C" w14:textId="77777777" w:rsidR="00582ABA" w:rsidRDefault="00582ABA" w:rsidP="00582ABA">
      <w:pPr>
        <w:spacing w:after="240"/>
        <w:rPr>
          <w:rFonts w:asciiTheme="majorHAnsi" w:hAnsiTheme="majorHAnsi" w:cs="Arial"/>
          <w:color w:val="222222"/>
          <w:sz w:val="22"/>
          <w:shd w:val="clear" w:color="auto" w:fill="FFFFFF"/>
        </w:rPr>
      </w:pPr>
      <w:r>
        <w:rPr>
          <w:rFonts w:asciiTheme="majorHAnsi" w:hAnsiTheme="majorHAnsi" w:cs="Arial"/>
          <w:color w:val="222222"/>
          <w:sz w:val="22"/>
          <w:shd w:val="clear" w:color="auto" w:fill="FFFFFF"/>
        </w:rPr>
        <w:t xml:space="preserve">In the case that a student does not graduate from GPS for any reason, all credits received while attending Gateway Private School will transfer back to the student’s LEA and will count towards the overall credit count for his or her graduation. </w:t>
      </w:r>
    </w:p>
    <w:p w14:paraId="6E2E5E92" w14:textId="77777777" w:rsidR="00582ABA" w:rsidRDefault="00582ABA" w:rsidP="00582ABA">
      <w:pPr>
        <w:spacing w:after="240"/>
        <w:rPr>
          <w:rFonts w:asciiTheme="majorHAnsi" w:hAnsiTheme="majorHAnsi"/>
          <w:sz w:val="24"/>
          <w:szCs w:val="22"/>
        </w:rPr>
      </w:pPr>
      <w:r>
        <w:rPr>
          <w:rFonts w:asciiTheme="majorHAnsi" w:hAnsiTheme="majorHAnsi" w:cs="Arial"/>
          <w:color w:val="222222"/>
          <w:sz w:val="22"/>
          <w:shd w:val="clear" w:color="auto" w:fill="FFFFFF"/>
        </w:rPr>
        <w:t xml:space="preserve">All students are different, and progress and transition planning are carefully monitored for each student to determine what the best placement is for the student as they advance. Gateway administration will work closely with the student’s LEA to ensure that proper progress is being made towards completion of all required credits.  </w:t>
      </w:r>
    </w:p>
    <w:p w14:paraId="03EEF94F" w14:textId="77777777" w:rsidR="00582ABA" w:rsidRDefault="00582ABA" w:rsidP="00582ABA">
      <w:pPr>
        <w:pStyle w:val="Heading1"/>
        <w:rPr>
          <w:rFonts w:asciiTheme="majorHAnsi" w:hAnsiTheme="majorHAnsi"/>
          <w:sz w:val="24"/>
          <w:szCs w:val="24"/>
        </w:rPr>
      </w:pPr>
      <w:bookmarkStart w:id="40" w:name="_Toc489860414"/>
      <w:r>
        <w:rPr>
          <w:rFonts w:asciiTheme="majorHAnsi" w:hAnsiTheme="majorHAnsi"/>
          <w:sz w:val="24"/>
          <w:szCs w:val="24"/>
        </w:rPr>
        <w:t>STUDENT RIGHTS AND RESPONSIBILITIES</w:t>
      </w:r>
      <w:bookmarkEnd w:id="40"/>
    </w:p>
    <w:p w14:paraId="01DEFF54" w14:textId="77777777" w:rsidR="00582ABA" w:rsidRDefault="00582ABA" w:rsidP="00582ABA">
      <w:pPr>
        <w:rPr>
          <w:rFonts w:asciiTheme="majorHAnsi" w:hAnsiTheme="majorHAnsi"/>
          <w:sz w:val="22"/>
          <w:szCs w:val="22"/>
        </w:rPr>
      </w:pPr>
      <w:r>
        <w:rPr>
          <w:rFonts w:asciiTheme="majorHAnsi" w:hAnsiTheme="majorHAnsi"/>
          <w:b/>
          <w:sz w:val="22"/>
          <w:szCs w:val="22"/>
        </w:rPr>
        <w:t>EDUCATION:</w:t>
      </w:r>
      <w:r>
        <w:rPr>
          <w:rFonts w:asciiTheme="majorHAnsi" w:hAnsiTheme="majorHAnsi"/>
          <w:sz w:val="22"/>
          <w:szCs w:val="22"/>
        </w:rPr>
        <w:t xml:space="preserve"> The right to an education shall be recognized without regard to race, religion, sex, creed, national origin, handicapping condition, or intellectual ability. Student responsibilities include regular school attendance, conscientious effort in classroom work, conformance to school rules and regulations, and the responsibility not to interfere with the education of fellow students or the orderly operation of the school. </w:t>
      </w:r>
    </w:p>
    <w:p w14:paraId="62F5F2C2" w14:textId="77777777" w:rsidR="00582ABA" w:rsidRDefault="00582ABA" w:rsidP="00582ABA">
      <w:pPr>
        <w:rPr>
          <w:rFonts w:asciiTheme="majorHAnsi" w:hAnsiTheme="majorHAnsi"/>
          <w:sz w:val="22"/>
          <w:szCs w:val="22"/>
        </w:rPr>
      </w:pPr>
      <w:r>
        <w:rPr>
          <w:rFonts w:asciiTheme="majorHAnsi" w:hAnsiTheme="majorHAnsi"/>
          <w:b/>
          <w:sz w:val="22"/>
          <w:szCs w:val="22"/>
        </w:rPr>
        <w:t>ENVIRONMENT:</w:t>
      </w:r>
      <w:r>
        <w:rPr>
          <w:rFonts w:asciiTheme="majorHAnsi" w:hAnsiTheme="majorHAnsi"/>
          <w:sz w:val="22"/>
          <w:szCs w:val="22"/>
        </w:rPr>
        <w:t xml:space="preserve"> Students have the right to expect a safe school environment in which to learn and a climate within the school that is conducive to learning. Students have a responsibility to assist the school staff in operating a safe school by abiding at all times by the laws of the United States, the state, the local government, and the school. </w:t>
      </w:r>
    </w:p>
    <w:p w14:paraId="106EF3FE" w14:textId="77777777" w:rsidR="00582ABA" w:rsidRDefault="00582ABA" w:rsidP="00582ABA">
      <w:pPr>
        <w:rPr>
          <w:rFonts w:asciiTheme="majorHAnsi" w:hAnsiTheme="majorHAnsi"/>
          <w:sz w:val="22"/>
          <w:szCs w:val="22"/>
        </w:rPr>
      </w:pPr>
      <w:r>
        <w:rPr>
          <w:rFonts w:asciiTheme="majorHAnsi" w:hAnsiTheme="majorHAnsi"/>
          <w:b/>
          <w:sz w:val="22"/>
          <w:szCs w:val="22"/>
        </w:rPr>
        <w:t>RESPECT:</w:t>
      </w:r>
      <w:r>
        <w:rPr>
          <w:rFonts w:asciiTheme="majorHAnsi" w:hAnsiTheme="majorHAnsi"/>
          <w:sz w:val="22"/>
          <w:szCs w:val="22"/>
        </w:rPr>
        <w:t xml:space="preserve"> Students have a right to expect courtesy, fairness, and respect from members of the school staff and other students. Students have the responsibility to respect personal property rights of other students, teachers, and administrators, as well as the school’s property, including building and equipment. </w:t>
      </w:r>
    </w:p>
    <w:p w14:paraId="0B9316E4" w14:textId="77777777" w:rsidR="00582ABA" w:rsidRDefault="00582ABA" w:rsidP="00582ABA">
      <w:pPr>
        <w:rPr>
          <w:rFonts w:asciiTheme="majorHAnsi" w:hAnsiTheme="majorHAnsi"/>
          <w:sz w:val="22"/>
          <w:szCs w:val="22"/>
        </w:rPr>
      </w:pPr>
      <w:r>
        <w:rPr>
          <w:rFonts w:asciiTheme="majorHAnsi" w:hAnsiTheme="majorHAnsi"/>
          <w:b/>
          <w:sz w:val="22"/>
          <w:szCs w:val="22"/>
        </w:rPr>
        <w:t>EXPRESSION:</w:t>
      </w:r>
      <w:r>
        <w:rPr>
          <w:rFonts w:asciiTheme="majorHAnsi" w:hAnsiTheme="majorHAnsi"/>
          <w:sz w:val="22"/>
          <w:szCs w:val="22"/>
        </w:rPr>
        <w:t xml:space="preserve"> Students have the right to freedom of expression, to address policies publicly, privately, in writing, or orally. Students have the responsibility to see that expressions do not interfere with the educational program. Students have a responsibility not to use obscene, slanderous, or libelous statements and disruptive tactics. </w:t>
      </w:r>
    </w:p>
    <w:p w14:paraId="24E1E479" w14:textId="77777777" w:rsidR="00582ABA" w:rsidRDefault="00582ABA" w:rsidP="00582ABA">
      <w:pPr>
        <w:rPr>
          <w:rFonts w:asciiTheme="majorHAnsi" w:hAnsiTheme="majorHAnsi"/>
          <w:sz w:val="22"/>
          <w:szCs w:val="22"/>
        </w:rPr>
      </w:pPr>
      <w:r>
        <w:rPr>
          <w:rFonts w:asciiTheme="majorHAnsi" w:hAnsiTheme="majorHAnsi"/>
          <w:b/>
          <w:sz w:val="22"/>
          <w:szCs w:val="22"/>
        </w:rPr>
        <w:t>GRIEVANCE:</w:t>
      </w:r>
      <w:r>
        <w:rPr>
          <w:rFonts w:asciiTheme="majorHAnsi" w:hAnsiTheme="majorHAnsi"/>
          <w:sz w:val="22"/>
          <w:szCs w:val="22"/>
        </w:rPr>
        <w:t xml:space="preserve"> Students have the right to file a grievance to school staff regarding decisions made by staff members considered not in the student’s best interest. Students have the responsibility to follow grievance procedures. </w:t>
      </w:r>
    </w:p>
    <w:p w14:paraId="0906BFEA" w14:textId="77777777" w:rsidR="00582ABA" w:rsidRDefault="00582ABA" w:rsidP="00582ABA">
      <w:pPr>
        <w:pStyle w:val="Heading1"/>
        <w:rPr>
          <w:rFonts w:asciiTheme="majorHAnsi" w:hAnsiTheme="majorHAnsi"/>
          <w:sz w:val="24"/>
          <w:szCs w:val="24"/>
        </w:rPr>
      </w:pPr>
      <w:bookmarkStart w:id="41" w:name="_Toc489860415"/>
      <w:r>
        <w:rPr>
          <w:rFonts w:asciiTheme="majorHAnsi" w:hAnsiTheme="majorHAnsi"/>
          <w:sz w:val="24"/>
          <w:szCs w:val="24"/>
        </w:rPr>
        <w:t>GRIEVANCE PROCEDURES</w:t>
      </w:r>
      <w:bookmarkEnd w:id="41"/>
    </w:p>
    <w:p w14:paraId="62FD3232" w14:textId="77777777" w:rsidR="00582ABA" w:rsidRDefault="00582ABA" w:rsidP="00582ABA">
      <w:pPr>
        <w:pStyle w:val="BodyText2"/>
        <w:spacing w:after="240" w:line="276" w:lineRule="auto"/>
        <w:rPr>
          <w:rFonts w:asciiTheme="majorHAnsi" w:hAnsiTheme="majorHAnsi"/>
          <w:sz w:val="22"/>
          <w:szCs w:val="22"/>
        </w:rPr>
      </w:pPr>
      <w:r>
        <w:rPr>
          <w:rFonts w:asciiTheme="majorHAnsi" w:hAnsiTheme="majorHAnsi"/>
          <w:sz w:val="22"/>
          <w:szCs w:val="22"/>
        </w:rPr>
        <w:t xml:space="preserve">Grievances may be reported at any time to the Program Director in writing.  The Director will present the grievance to the accused staff member with or without the accusing person. Written follow up will be provided within 5 business days to the individual who made the grievance. </w:t>
      </w:r>
    </w:p>
    <w:p w14:paraId="267B9F3A" w14:textId="77777777" w:rsidR="00582ABA" w:rsidRDefault="00582ABA" w:rsidP="00582ABA">
      <w:pPr>
        <w:pStyle w:val="BodyText2"/>
        <w:spacing w:after="240" w:line="276" w:lineRule="auto"/>
        <w:rPr>
          <w:rFonts w:asciiTheme="majorHAnsi" w:hAnsiTheme="majorHAnsi"/>
          <w:b/>
          <w:sz w:val="22"/>
          <w:szCs w:val="22"/>
        </w:rPr>
      </w:pPr>
      <w:r>
        <w:rPr>
          <w:rFonts w:asciiTheme="majorHAnsi" w:hAnsiTheme="majorHAnsi"/>
          <w:sz w:val="22"/>
          <w:szCs w:val="22"/>
        </w:rPr>
        <w:t xml:space="preserve">If at any time, the individual with a grievance feels that their needs have not been met with the resolution of the grievance by the Program Director, a request in writing may be made to speak with the Program Director’s supervisor at Gateway Private School for further consideration of the grievance and resolution process. </w:t>
      </w:r>
    </w:p>
    <w:p w14:paraId="6F983F98" w14:textId="77777777" w:rsidR="00582ABA" w:rsidRDefault="00582ABA" w:rsidP="00582ABA">
      <w:pPr>
        <w:pStyle w:val="Heading1"/>
        <w:rPr>
          <w:rFonts w:asciiTheme="majorHAnsi" w:hAnsiTheme="majorHAnsi"/>
          <w:sz w:val="24"/>
          <w:szCs w:val="24"/>
        </w:rPr>
      </w:pPr>
      <w:bookmarkStart w:id="42" w:name="_Toc489860416"/>
      <w:r>
        <w:rPr>
          <w:rFonts w:asciiTheme="majorHAnsi" w:hAnsiTheme="majorHAnsi"/>
          <w:sz w:val="24"/>
          <w:szCs w:val="24"/>
        </w:rPr>
        <w:t>PROVISIONS FOR HEALTH</w:t>
      </w:r>
      <w:bookmarkEnd w:id="42"/>
    </w:p>
    <w:p w14:paraId="3ECCAE05" w14:textId="77777777" w:rsidR="00582ABA" w:rsidRDefault="00582ABA" w:rsidP="00582ABA">
      <w:pPr>
        <w:spacing w:after="240" w:line="276" w:lineRule="auto"/>
        <w:rPr>
          <w:rFonts w:asciiTheme="majorHAnsi" w:hAnsiTheme="majorHAnsi"/>
          <w:b/>
          <w:sz w:val="22"/>
          <w:szCs w:val="22"/>
        </w:rPr>
      </w:pPr>
      <w:r>
        <w:rPr>
          <w:rFonts w:asciiTheme="majorHAnsi" w:hAnsiTheme="majorHAnsi"/>
          <w:sz w:val="22"/>
          <w:szCs w:val="22"/>
        </w:rPr>
        <w:t>A report of a comprehensive physical examination by a qualified healthcare provider and an up to date immunization record and current TB test shall be on file for each student and staff member.  Any student or staff suffering from a communicable or infectious condition will not be permitted back in the school until a written notice is provided by the attending physician.</w:t>
      </w:r>
    </w:p>
    <w:p w14:paraId="4D3CBCC6" w14:textId="77777777" w:rsidR="00582ABA" w:rsidRDefault="00582ABA" w:rsidP="00582ABA">
      <w:pPr>
        <w:spacing w:before="240" w:after="240" w:line="276" w:lineRule="auto"/>
        <w:contextualSpacing/>
        <w:rPr>
          <w:rFonts w:asciiTheme="majorHAnsi" w:hAnsiTheme="majorHAnsi"/>
          <w:sz w:val="22"/>
          <w:szCs w:val="22"/>
        </w:rPr>
      </w:pPr>
      <w:r>
        <w:rPr>
          <w:rFonts w:asciiTheme="majorHAnsi" w:hAnsiTheme="majorHAnsi"/>
          <w:sz w:val="22"/>
          <w:szCs w:val="22"/>
        </w:rPr>
        <w:t>An OSHA certified First aid kit will be stored in the front office and all school vehicles. Office manager will do inventory monthly and maintain adequate supplies within the kit.</w:t>
      </w:r>
    </w:p>
    <w:p w14:paraId="2E22D24B" w14:textId="77777777" w:rsidR="00582ABA" w:rsidRDefault="00582ABA" w:rsidP="00582ABA">
      <w:pPr>
        <w:spacing w:before="240" w:after="240" w:line="276" w:lineRule="auto"/>
        <w:ind w:left="720"/>
        <w:contextualSpacing/>
        <w:rPr>
          <w:rFonts w:asciiTheme="majorHAnsi" w:hAnsiTheme="majorHAnsi"/>
          <w:sz w:val="22"/>
          <w:szCs w:val="22"/>
        </w:rPr>
      </w:pPr>
    </w:p>
    <w:p w14:paraId="08EA6356" w14:textId="77777777" w:rsidR="00582ABA" w:rsidRDefault="00582ABA" w:rsidP="00582ABA">
      <w:pPr>
        <w:pStyle w:val="Heading1"/>
        <w:rPr>
          <w:rFonts w:asciiTheme="majorHAnsi" w:hAnsiTheme="majorHAnsi"/>
          <w:sz w:val="24"/>
          <w:szCs w:val="24"/>
        </w:rPr>
      </w:pPr>
      <w:bookmarkStart w:id="43" w:name="_Toc489860417"/>
      <w:r>
        <w:rPr>
          <w:rFonts w:asciiTheme="majorHAnsi" w:hAnsiTheme="majorHAnsi"/>
          <w:sz w:val="24"/>
          <w:szCs w:val="24"/>
        </w:rPr>
        <w:t>PRESCRIPTION MEDICATION ADMINISTRATION</w:t>
      </w:r>
      <w:bookmarkEnd w:id="43"/>
    </w:p>
    <w:p w14:paraId="22F196C9" w14:textId="77777777" w:rsidR="00582ABA" w:rsidRDefault="00582ABA" w:rsidP="00582ABA">
      <w:pPr>
        <w:spacing w:after="240" w:line="276" w:lineRule="auto"/>
        <w:rPr>
          <w:rFonts w:asciiTheme="majorHAnsi" w:hAnsiTheme="majorHAnsi"/>
          <w:sz w:val="22"/>
          <w:szCs w:val="22"/>
        </w:rPr>
      </w:pPr>
      <w:r>
        <w:rPr>
          <w:rFonts w:asciiTheme="majorHAnsi" w:hAnsiTheme="majorHAnsi"/>
          <w:sz w:val="22"/>
          <w:szCs w:val="22"/>
        </w:rPr>
        <w:t xml:space="preserve">Prescription medication will only be administered to students with signed consent from parent/ legal guardian and the prescribing doctor. Medications must be in their original, labeled container and kept in the main office.  Without the assistance of a clinic aide or nurse, the school reserves the right, on a case by case basis to determine our ability to properly dispense or administer medications.  All medications that are dispensed will be dispensed by a Certified Medication Technician, who has received a minimum of 32 hours of initial instruction. Medication certifications will be renewed as required to remain current. </w:t>
      </w:r>
    </w:p>
    <w:p w14:paraId="29326DDE" w14:textId="77777777" w:rsidR="00582ABA" w:rsidRDefault="00582ABA" w:rsidP="00582ABA">
      <w:pPr>
        <w:spacing w:after="240" w:line="276" w:lineRule="auto"/>
        <w:rPr>
          <w:rFonts w:asciiTheme="majorHAnsi" w:hAnsiTheme="majorHAnsi"/>
          <w:b/>
          <w:sz w:val="22"/>
          <w:szCs w:val="22"/>
        </w:rPr>
      </w:pPr>
      <w:r>
        <w:rPr>
          <w:rFonts w:asciiTheme="majorHAnsi" w:hAnsiTheme="majorHAnsi"/>
          <w:sz w:val="22"/>
          <w:szCs w:val="22"/>
        </w:rPr>
        <w:t xml:space="preserve">Non-student specific Epinephrine will be maintained on school premises and school outings and may be used by trained staff on a student who is believed to be having an anaphylactic reaction (severe allergic reaction). </w:t>
      </w:r>
    </w:p>
    <w:p w14:paraId="0EADB71E" w14:textId="77777777" w:rsidR="00582ABA" w:rsidRDefault="00582ABA" w:rsidP="00582ABA">
      <w:pPr>
        <w:pStyle w:val="Heading1"/>
        <w:rPr>
          <w:rFonts w:asciiTheme="majorHAnsi" w:hAnsiTheme="majorHAnsi"/>
          <w:sz w:val="24"/>
          <w:szCs w:val="24"/>
        </w:rPr>
      </w:pPr>
      <w:bookmarkStart w:id="44" w:name="_Toc489860418"/>
      <w:r>
        <w:rPr>
          <w:rFonts w:asciiTheme="majorHAnsi" w:hAnsiTheme="majorHAnsi"/>
          <w:sz w:val="24"/>
          <w:szCs w:val="24"/>
        </w:rPr>
        <w:t>OVER THE COUNTER MEDICATION ADMINISTRATION</w:t>
      </w:r>
      <w:bookmarkEnd w:id="44"/>
    </w:p>
    <w:p w14:paraId="3956A8BB" w14:textId="77777777" w:rsidR="00582ABA" w:rsidRDefault="00582ABA" w:rsidP="00582ABA">
      <w:pPr>
        <w:spacing w:after="120" w:line="276" w:lineRule="auto"/>
        <w:rPr>
          <w:rFonts w:asciiTheme="majorHAnsi" w:hAnsiTheme="majorHAnsi"/>
          <w:sz w:val="22"/>
          <w:szCs w:val="22"/>
        </w:rPr>
      </w:pPr>
      <w:r>
        <w:rPr>
          <w:rFonts w:asciiTheme="majorHAnsi" w:hAnsiTheme="majorHAnsi"/>
          <w:sz w:val="22"/>
          <w:szCs w:val="22"/>
        </w:rPr>
        <w:t>Over-the-counter medications (aspirin, pain relievers, cough/allergy medicine etc.) can only be taken at school when accompanied by parental/guardian written permission. As with prescribed medications, over-the-counter medications must be brought to the school by a parent/guardian and must be in the original packaging and unopened.</w:t>
      </w:r>
    </w:p>
    <w:p w14:paraId="4C93D591" w14:textId="77777777" w:rsidR="00582ABA" w:rsidRDefault="00582ABA" w:rsidP="00582ABA">
      <w:pPr>
        <w:spacing w:after="160" w:line="25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All Medications must be transported to the school by a parent or legal guardian. Students are not permitted to bring their own medications to school. </w:t>
      </w:r>
    </w:p>
    <w:p w14:paraId="5E74E807" w14:textId="77777777" w:rsidR="00582ABA" w:rsidRDefault="00582ABA" w:rsidP="00582ABA">
      <w:pPr>
        <w:pStyle w:val="Heading1"/>
        <w:rPr>
          <w:rFonts w:asciiTheme="majorHAnsi" w:eastAsiaTheme="minorHAnsi" w:hAnsiTheme="majorHAnsi" w:cstheme="minorBidi"/>
          <w:sz w:val="24"/>
          <w:szCs w:val="24"/>
        </w:rPr>
      </w:pPr>
      <w:bookmarkStart w:id="45" w:name="_Toc489860419"/>
      <w:r>
        <w:rPr>
          <w:rFonts w:asciiTheme="majorHAnsi" w:eastAsiaTheme="minorHAnsi" w:hAnsiTheme="majorHAnsi" w:cstheme="minorBidi"/>
          <w:sz w:val="24"/>
          <w:szCs w:val="24"/>
        </w:rPr>
        <w:t>EMPLOYEE TRAINING PROGRAM</w:t>
      </w:r>
      <w:bookmarkEnd w:id="45"/>
    </w:p>
    <w:p w14:paraId="45F631E7" w14:textId="2C79F19A" w:rsidR="00582ABA" w:rsidRDefault="00582ABA" w:rsidP="00582ABA">
      <w:pPr>
        <w:spacing w:after="160" w:line="256" w:lineRule="auto"/>
        <w:rPr>
          <w:rFonts w:asciiTheme="majorHAnsi" w:eastAsiaTheme="minorHAnsi" w:hAnsiTheme="majorHAnsi" w:cstheme="minorBidi"/>
          <w:sz w:val="22"/>
          <w:szCs w:val="22"/>
        </w:rPr>
      </w:pPr>
      <w:r>
        <w:rPr>
          <w:rFonts w:asciiTheme="majorHAnsi" w:eastAsiaTheme="minorHAnsi" w:hAnsiTheme="majorHAnsi" w:cstheme="minorBidi"/>
          <w:sz w:val="22"/>
          <w:szCs w:val="22"/>
        </w:rPr>
        <w:t xml:space="preserve">Upon hire, all staff members, regardless of title, undergo a </w:t>
      </w:r>
      <w:r w:rsidR="00C70EC2">
        <w:rPr>
          <w:rFonts w:asciiTheme="majorHAnsi" w:eastAsiaTheme="minorHAnsi" w:hAnsiTheme="majorHAnsi" w:cstheme="minorBidi"/>
          <w:sz w:val="22"/>
          <w:szCs w:val="22"/>
        </w:rPr>
        <w:t>40-hour</w:t>
      </w:r>
      <w:r>
        <w:rPr>
          <w:rFonts w:asciiTheme="majorHAnsi" w:eastAsiaTheme="minorHAnsi" w:hAnsiTheme="majorHAnsi" w:cstheme="minorBidi"/>
          <w:sz w:val="22"/>
          <w:szCs w:val="22"/>
        </w:rPr>
        <w:t xml:space="preserve"> Pre-Service Training which includes:</w:t>
      </w:r>
    </w:p>
    <w:p w14:paraId="10E55133" w14:textId="77777777" w:rsidR="00582ABA" w:rsidRDefault="00582ABA" w:rsidP="00582ABA">
      <w:pPr>
        <w:spacing w:line="276" w:lineRule="auto"/>
        <w:ind w:left="720"/>
        <w:rPr>
          <w:rFonts w:asciiTheme="majorHAnsi" w:eastAsiaTheme="minorHAnsi" w:hAnsiTheme="majorHAnsi" w:cstheme="minorBidi"/>
          <w:sz w:val="22"/>
          <w:szCs w:val="22"/>
        </w:rPr>
      </w:pPr>
      <w:r>
        <w:rPr>
          <w:rFonts w:asciiTheme="majorHAnsi" w:eastAsiaTheme="minorHAnsi" w:hAnsiTheme="majorHAnsi" w:cstheme="minorBidi"/>
          <w:sz w:val="22"/>
          <w:szCs w:val="22"/>
        </w:rPr>
        <w:t>Gateway Private School’s Complete Staff Orientation</w:t>
      </w:r>
    </w:p>
    <w:p w14:paraId="4868C2AE" w14:textId="77777777" w:rsidR="00582ABA" w:rsidRDefault="00582ABA" w:rsidP="00582ABA">
      <w:pPr>
        <w:spacing w:line="276" w:lineRule="auto"/>
        <w:ind w:left="720"/>
        <w:rPr>
          <w:rFonts w:asciiTheme="majorHAnsi" w:eastAsiaTheme="minorHAnsi" w:hAnsiTheme="majorHAnsi" w:cstheme="minorBidi"/>
          <w:sz w:val="22"/>
          <w:szCs w:val="22"/>
        </w:rPr>
      </w:pPr>
      <w:r>
        <w:rPr>
          <w:rFonts w:asciiTheme="majorHAnsi" w:eastAsiaTheme="minorHAnsi" w:hAnsiTheme="majorHAnsi" w:cstheme="minorBidi"/>
          <w:sz w:val="22"/>
          <w:szCs w:val="22"/>
        </w:rPr>
        <w:t>16 Hour Safe Crisis Management Training</w:t>
      </w:r>
    </w:p>
    <w:p w14:paraId="76016D0B" w14:textId="77777777" w:rsidR="00582ABA" w:rsidRDefault="00582ABA" w:rsidP="00582ABA">
      <w:pPr>
        <w:spacing w:line="276" w:lineRule="auto"/>
        <w:ind w:left="720"/>
        <w:rPr>
          <w:rFonts w:asciiTheme="majorHAnsi" w:eastAsiaTheme="minorHAnsi" w:hAnsiTheme="majorHAnsi" w:cstheme="minorBidi"/>
          <w:sz w:val="22"/>
          <w:szCs w:val="22"/>
        </w:rPr>
      </w:pPr>
      <w:r>
        <w:rPr>
          <w:rFonts w:asciiTheme="majorHAnsi" w:eastAsiaTheme="minorHAnsi" w:hAnsiTheme="majorHAnsi" w:cstheme="minorBidi"/>
          <w:sz w:val="22"/>
          <w:szCs w:val="22"/>
        </w:rPr>
        <w:t>Classroom Observation</w:t>
      </w:r>
    </w:p>
    <w:p w14:paraId="2FC1250D" w14:textId="77777777" w:rsidR="00582ABA" w:rsidRDefault="00582ABA" w:rsidP="00582ABA">
      <w:pPr>
        <w:spacing w:after="240" w:line="276" w:lineRule="auto"/>
        <w:ind w:left="720"/>
        <w:rPr>
          <w:rFonts w:asciiTheme="majorHAnsi" w:eastAsiaTheme="minorHAnsi" w:hAnsiTheme="majorHAnsi" w:cstheme="minorBidi"/>
          <w:sz w:val="22"/>
          <w:szCs w:val="22"/>
        </w:rPr>
      </w:pPr>
      <w:r>
        <w:rPr>
          <w:rFonts w:asciiTheme="majorHAnsi" w:eastAsiaTheme="minorHAnsi" w:hAnsiTheme="majorHAnsi" w:cstheme="minorBidi"/>
          <w:sz w:val="22"/>
          <w:szCs w:val="22"/>
        </w:rPr>
        <w:t xml:space="preserve">Staff Shadowing Program </w:t>
      </w:r>
    </w:p>
    <w:p w14:paraId="1FB7267C" w14:textId="77777777" w:rsidR="00582ABA" w:rsidRDefault="00582ABA" w:rsidP="00582ABA">
      <w:pPr>
        <w:spacing w:after="160" w:line="256" w:lineRule="auto"/>
        <w:rPr>
          <w:rFonts w:asciiTheme="majorHAnsi" w:eastAsiaTheme="minorHAnsi" w:hAnsiTheme="majorHAnsi" w:cstheme="minorBidi"/>
          <w:sz w:val="22"/>
          <w:szCs w:val="22"/>
        </w:rPr>
      </w:pPr>
      <w:r>
        <w:rPr>
          <w:rFonts w:asciiTheme="majorHAnsi" w:eastAsiaTheme="minorHAnsi" w:hAnsiTheme="majorHAnsi" w:cstheme="minorBidi"/>
          <w:sz w:val="22"/>
          <w:szCs w:val="22"/>
        </w:rPr>
        <w:t xml:space="preserve">Prior to working with our youth, staff are tested on their knowledge of the program Policy and Procedure. Upon designation of position, staff are closely monitored. Performance evaluations are conducted 3 times per year during the employee’s first three years of employment. </w:t>
      </w:r>
    </w:p>
    <w:p w14:paraId="504C36D1" w14:textId="77777777" w:rsidR="00582ABA" w:rsidRDefault="00582ABA" w:rsidP="00582ABA">
      <w:pPr>
        <w:spacing w:after="160" w:line="256" w:lineRule="auto"/>
        <w:rPr>
          <w:rFonts w:asciiTheme="majorHAnsi" w:eastAsiaTheme="minorHAnsi" w:hAnsiTheme="majorHAnsi" w:cstheme="minorBidi"/>
          <w:sz w:val="22"/>
          <w:szCs w:val="22"/>
        </w:rPr>
      </w:pPr>
      <w:r>
        <w:rPr>
          <w:rFonts w:asciiTheme="majorHAnsi" w:eastAsiaTheme="minorHAnsi" w:hAnsiTheme="majorHAnsi" w:cstheme="minorBidi"/>
          <w:sz w:val="22"/>
          <w:szCs w:val="22"/>
        </w:rPr>
        <w:t xml:space="preserve">All licensed staff members are responsible and held accountable for keeping up their professional licensure and affiliations. </w:t>
      </w:r>
    </w:p>
    <w:p w14:paraId="16DFCC9D" w14:textId="77777777" w:rsidR="00582ABA" w:rsidRDefault="00582ABA" w:rsidP="00582ABA">
      <w:pPr>
        <w:spacing w:after="160" w:line="256" w:lineRule="auto"/>
        <w:rPr>
          <w:rFonts w:asciiTheme="majorHAnsi" w:eastAsiaTheme="minorHAnsi" w:hAnsiTheme="majorHAnsi" w:cstheme="minorBidi"/>
          <w:sz w:val="22"/>
          <w:szCs w:val="22"/>
        </w:rPr>
      </w:pPr>
      <w:r>
        <w:rPr>
          <w:rFonts w:asciiTheme="majorHAnsi" w:eastAsiaTheme="minorHAnsi" w:hAnsiTheme="majorHAnsi" w:cstheme="minorBidi"/>
          <w:sz w:val="22"/>
          <w:szCs w:val="22"/>
        </w:rPr>
        <w:t xml:space="preserve">All staff are certified in First aid and CPR. GPS has resources available for staff who are unsure of how or where to receive their certifications, however does not provide the training. </w:t>
      </w:r>
    </w:p>
    <w:p w14:paraId="22B970F6" w14:textId="77777777" w:rsidR="00582ABA" w:rsidRDefault="00582ABA" w:rsidP="00582ABA">
      <w:pPr>
        <w:spacing w:after="160" w:line="256" w:lineRule="auto"/>
        <w:rPr>
          <w:rFonts w:asciiTheme="majorHAnsi" w:eastAsiaTheme="minorHAnsi" w:hAnsiTheme="majorHAnsi" w:cstheme="minorBidi"/>
          <w:sz w:val="22"/>
          <w:szCs w:val="22"/>
        </w:rPr>
      </w:pPr>
      <w:r>
        <w:rPr>
          <w:rFonts w:asciiTheme="majorHAnsi" w:eastAsiaTheme="minorHAnsi" w:hAnsiTheme="majorHAnsi" w:cstheme="minorBidi"/>
          <w:sz w:val="22"/>
          <w:szCs w:val="22"/>
        </w:rPr>
        <w:t xml:space="preserve">All staff receive professional development hours during the course of the academic year. All staff also undergo extensive annual retraining and stay current on the trends in education and behavioral modification as well as current state and national standards on Special Education and evidence-based practices within the classroom environment. </w:t>
      </w:r>
    </w:p>
    <w:p w14:paraId="3F2F639C" w14:textId="77777777" w:rsidR="00582ABA" w:rsidRDefault="00582ABA" w:rsidP="00582ABA">
      <w:pPr>
        <w:pStyle w:val="Heading1"/>
        <w:rPr>
          <w:rFonts w:asciiTheme="majorHAnsi" w:hAnsiTheme="majorHAnsi"/>
          <w:sz w:val="24"/>
          <w:szCs w:val="24"/>
        </w:rPr>
      </w:pPr>
      <w:bookmarkStart w:id="46" w:name="_Toc489860420"/>
      <w:r>
        <w:rPr>
          <w:rFonts w:asciiTheme="majorHAnsi" w:hAnsiTheme="majorHAnsi"/>
          <w:sz w:val="24"/>
          <w:szCs w:val="24"/>
        </w:rPr>
        <w:t>SELF CARE</w:t>
      </w:r>
      <w:bookmarkEnd w:id="46"/>
    </w:p>
    <w:p w14:paraId="180D3423" w14:textId="77777777" w:rsidR="00582ABA" w:rsidRDefault="00582ABA" w:rsidP="00582ABA">
      <w:pPr>
        <w:spacing w:after="240" w:line="276" w:lineRule="auto"/>
        <w:rPr>
          <w:rFonts w:asciiTheme="majorHAnsi" w:hAnsiTheme="majorHAnsi"/>
          <w:sz w:val="22"/>
          <w:szCs w:val="22"/>
        </w:rPr>
      </w:pPr>
      <w:r>
        <w:rPr>
          <w:rFonts w:asciiTheme="majorHAnsi" w:hAnsiTheme="majorHAnsi"/>
          <w:sz w:val="22"/>
          <w:szCs w:val="22"/>
        </w:rPr>
        <w:t>Proper self-care such as bathing, brushing teeth, grooming hair and wearing clean clothes and underwear, is expected daily. Students may keep personal care items in the classroom to assist with appropriate self-care with teacher permission. Observations of poor self-care will require students to tend to the problem or face possible restrictions and/or level change until rectified.</w:t>
      </w:r>
    </w:p>
    <w:p w14:paraId="4D95DBBC" w14:textId="77777777" w:rsidR="00582ABA" w:rsidRDefault="00582ABA" w:rsidP="00582ABA">
      <w:pPr>
        <w:pStyle w:val="BodyText2"/>
        <w:spacing w:after="0" w:line="276" w:lineRule="auto"/>
        <w:jc w:val="center"/>
        <w:outlineLvl w:val="0"/>
        <w:rPr>
          <w:rFonts w:asciiTheme="majorHAnsi" w:hAnsiTheme="majorHAnsi"/>
          <w:b/>
          <w:sz w:val="24"/>
          <w:szCs w:val="24"/>
        </w:rPr>
      </w:pPr>
      <w:bookmarkStart w:id="47" w:name="_Toc489860421"/>
      <w:r>
        <w:rPr>
          <w:rFonts w:asciiTheme="majorHAnsi" w:hAnsiTheme="majorHAnsi"/>
          <w:b/>
          <w:sz w:val="24"/>
          <w:szCs w:val="24"/>
        </w:rPr>
        <w:t>FOOD SERVICES</w:t>
      </w:r>
      <w:bookmarkEnd w:id="47"/>
    </w:p>
    <w:p w14:paraId="091B9DE8" w14:textId="77777777" w:rsidR="00582ABA" w:rsidRDefault="00582ABA" w:rsidP="00582ABA">
      <w:pPr>
        <w:pStyle w:val="BodyText2"/>
        <w:spacing w:after="240" w:line="276" w:lineRule="auto"/>
        <w:rPr>
          <w:rFonts w:asciiTheme="majorHAnsi" w:hAnsiTheme="majorHAnsi"/>
          <w:sz w:val="22"/>
          <w:szCs w:val="22"/>
        </w:rPr>
      </w:pPr>
      <w:r>
        <w:rPr>
          <w:rFonts w:asciiTheme="majorHAnsi" w:hAnsiTheme="majorHAnsi"/>
          <w:sz w:val="22"/>
          <w:szCs w:val="22"/>
        </w:rPr>
        <w:t>All Menu components meet the National School Lunch Program standards and are certified by the Federal US Department of Agriculture prior to dispersal. Menus will be distributed to students each month so they can prepare accordingly if they do not care to eat what is being served.</w:t>
      </w:r>
    </w:p>
    <w:p w14:paraId="03858242" w14:textId="77777777" w:rsidR="00582ABA" w:rsidRDefault="00582ABA" w:rsidP="00582ABA">
      <w:pPr>
        <w:pStyle w:val="BodyText2"/>
        <w:spacing w:after="240" w:line="276" w:lineRule="auto"/>
        <w:rPr>
          <w:rFonts w:asciiTheme="majorHAnsi" w:hAnsiTheme="majorHAnsi"/>
          <w:sz w:val="22"/>
          <w:szCs w:val="22"/>
        </w:rPr>
      </w:pPr>
      <w:r>
        <w:rPr>
          <w:rFonts w:asciiTheme="majorHAnsi" w:hAnsiTheme="majorHAnsi"/>
          <w:b/>
          <w:sz w:val="22"/>
          <w:szCs w:val="22"/>
        </w:rPr>
        <w:t>Breakfast:</w:t>
      </w:r>
      <w:r>
        <w:rPr>
          <w:rFonts w:asciiTheme="majorHAnsi" w:hAnsiTheme="majorHAnsi"/>
          <w:sz w:val="22"/>
          <w:szCs w:val="22"/>
        </w:rPr>
        <w:t xml:space="preserve"> Breakfast is served daily from 8:15am-8:40am. The cafeteria is closed at 8:45am. Students who arrive to school after 8:40am will not be served Breakfast unless prior arrangements are made by a parent or guardian and approved by administration. </w:t>
      </w:r>
    </w:p>
    <w:p w14:paraId="33E2E190" w14:textId="77777777" w:rsidR="00582ABA" w:rsidRDefault="00582ABA" w:rsidP="00582ABA">
      <w:pPr>
        <w:pStyle w:val="BodyText2"/>
        <w:spacing w:after="240" w:line="276" w:lineRule="auto"/>
        <w:rPr>
          <w:rFonts w:asciiTheme="majorHAnsi" w:hAnsiTheme="majorHAnsi"/>
          <w:sz w:val="22"/>
          <w:szCs w:val="22"/>
        </w:rPr>
      </w:pPr>
      <w:r>
        <w:rPr>
          <w:rFonts w:asciiTheme="majorHAnsi" w:hAnsiTheme="majorHAnsi"/>
          <w:b/>
          <w:sz w:val="22"/>
          <w:szCs w:val="22"/>
        </w:rPr>
        <w:t>Lunch:</w:t>
      </w:r>
      <w:r>
        <w:rPr>
          <w:rFonts w:asciiTheme="majorHAnsi" w:hAnsiTheme="majorHAnsi"/>
          <w:sz w:val="22"/>
          <w:szCs w:val="22"/>
        </w:rPr>
        <w:t xml:space="preserve"> Gateway will provide a healthy lunch daily which meets all components of the National School Lunch Program. Students may also bring their own lunches, prepared at home. All students will remain on school grounds during lunch and will eat during their classroom’s specified lunch period each day in the location which coincides with their classroom assignment and level. Students are granted 30 minutes for lunch. Students who are tardy to lunch for reasons not related to a classroom postponement, will not receive additional lunch time.</w:t>
      </w:r>
    </w:p>
    <w:p w14:paraId="21F42502" w14:textId="77777777" w:rsidR="00582ABA" w:rsidRDefault="00582ABA" w:rsidP="00582ABA">
      <w:pPr>
        <w:pStyle w:val="BodyText2"/>
        <w:spacing w:after="240" w:line="276" w:lineRule="auto"/>
        <w:rPr>
          <w:rFonts w:asciiTheme="majorHAnsi" w:hAnsiTheme="majorHAnsi"/>
          <w:sz w:val="22"/>
          <w:szCs w:val="22"/>
        </w:rPr>
      </w:pPr>
      <w:r>
        <w:rPr>
          <w:rFonts w:asciiTheme="majorHAnsi" w:hAnsiTheme="majorHAnsi"/>
          <w:b/>
          <w:sz w:val="22"/>
          <w:szCs w:val="22"/>
        </w:rPr>
        <w:t>Snack:</w:t>
      </w:r>
      <w:r>
        <w:rPr>
          <w:rFonts w:asciiTheme="majorHAnsi" w:hAnsiTheme="majorHAnsi"/>
          <w:sz w:val="22"/>
          <w:szCs w:val="22"/>
        </w:rPr>
        <w:t xml:space="preserve"> GPS will serve a basic, healthy snack each day. Snack times are determined by class and may either occur in the am or pm depending on the class lunch schedule. Snacks are not a required component of the student’s school day. If a student is absent or unavailable during snack time, the time will not be made up. Exceptions may be made at staff discretion depending on the circumstances for missing the appropriate snack time. </w:t>
      </w:r>
    </w:p>
    <w:p w14:paraId="2E3C9372" w14:textId="77777777" w:rsidR="00582ABA" w:rsidRDefault="00582ABA" w:rsidP="00582ABA">
      <w:pPr>
        <w:pStyle w:val="BodyText2"/>
        <w:spacing w:after="240" w:line="276" w:lineRule="auto"/>
        <w:rPr>
          <w:rFonts w:asciiTheme="majorHAnsi" w:hAnsiTheme="majorHAnsi"/>
          <w:b/>
          <w:sz w:val="22"/>
          <w:szCs w:val="22"/>
        </w:rPr>
      </w:pPr>
      <w:r>
        <w:rPr>
          <w:rFonts w:asciiTheme="majorHAnsi" w:hAnsiTheme="majorHAnsi"/>
          <w:sz w:val="22"/>
          <w:szCs w:val="22"/>
        </w:rPr>
        <w:t xml:space="preserve">Food may only be consumed in the cafeteria and during the specified time in which the student is allowed to eat. Students may be required to eat at their desk in the classroom based upon the student’s individualized behavior plan and earned level. </w:t>
      </w:r>
    </w:p>
    <w:p w14:paraId="64F14E75" w14:textId="77777777" w:rsidR="00582ABA" w:rsidRDefault="00582ABA" w:rsidP="00582ABA">
      <w:pPr>
        <w:pStyle w:val="BodyText2"/>
        <w:spacing w:after="0" w:line="276" w:lineRule="auto"/>
        <w:jc w:val="center"/>
        <w:outlineLvl w:val="0"/>
        <w:rPr>
          <w:rFonts w:asciiTheme="majorHAnsi" w:hAnsiTheme="majorHAnsi"/>
          <w:b/>
          <w:sz w:val="24"/>
          <w:szCs w:val="24"/>
        </w:rPr>
      </w:pPr>
      <w:bookmarkStart w:id="48" w:name="_Toc489860422"/>
      <w:r>
        <w:rPr>
          <w:rFonts w:asciiTheme="majorHAnsi" w:hAnsiTheme="majorHAnsi"/>
          <w:b/>
          <w:sz w:val="24"/>
          <w:szCs w:val="24"/>
        </w:rPr>
        <w:t>ATTENDANCE</w:t>
      </w:r>
      <w:bookmarkEnd w:id="48"/>
    </w:p>
    <w:p w14:paraId="185BDABD" w14:textId="77777777" w:rsidR="00582ABA" w:rsidRDefault="00582ABA" w:rsidP="00582ABA">
      <w:pPr>
        <w:pStyle w:val="BodyText3"/>
        <w:spacing w:line="276" w:lineRule="auto"/>
        <w:rPr>
          <w:rFonts w:asciiTheme="majorHAnsi" w:hAnsiTheme="majorHAnsi"/>
          <w:sz w:val="22"/>
          <w:szCs w:val="22"/>
        </w:rPr>
      </w:pPr>
      <w:r>
        <w:rPr>
          <w:rFonts w:asciiTheme="majorHAnsi" w:hAnsiTheme="majorHAnsi"/>
          <w:sz w:val="22"/>
          <w:szCs w:val="22"/>
        </w:rPr>
        <w:t>Teachers will take daily attendance at the start of each day.  A student is expected to be in attendance each instructional day of the school year.</w:t>
      </w:r>
      <w:r>
        <w:rPr>
          <w:rFonts w:asciiTheme="majorHAnsi" w:hAnsiTheme="majorHAnsi"/>
          <w:b/>
          <w:sz w:val="22"/>
          <w:szCs w:val="22"/>
        </w:rPr>
        <w:t xml:space="preserve">  </w:t>
      </w:r>
      <w:r>
        <w:rPr>
          <w:rFonts w:asciiTheme="majorHAnsi" w:hAnsiTheme="majorHAnsi"/>
          <w:sz w:val="22"/>
          <w:szCs w:val="22"/>
        </w:rPr>
        <w:t xml:space="preserve">In the event of an absence, parents/guardians should call GPS as early as possible, preferably by 9:30 a.m., to inform staff that the student will not be in school that day. Upon return to school, a written note should be provided explaining the reason for the absence. If a student is not present by 10:00am, GPS will call the parent or legal guardian to report the absence. </w:t>
      </w:r>
    </w:p>
    <w:p w14:paraId="16E33E48" w14:textId="77777777" w:rsidR="00582ABA" w:rsidRDefault="00582ABA" w:rsidP="00582ABA">
      <w:pPr>
        <w:pStyle w:val="BodyText2"/>
        <w:spacing w:after="0" w:line="276" w:lineRule="auto"/>
        <w:jc w:val="center"/>
        <w:outlineLvl w:val="0"/>
        <w:rPr>
          <w:rFonts w:asciiTheme="majorHAnsi" w:hAnsiTheme="majorHAnsi"/>
          <w:b/>
          <w:sz w:val="24"/>
          <w:szCs w:val="24"/>
        </w:rPr>
      </w:pPr>
      <w:bookmarkStart w:id="49" w:name="_Toc489860423"/>
      <w:r>
        <w:rPr>
          <w:rFonts w:asciiTheme="majorHAnsi" w:hAnsiTheme="majorHAnsi"/>
          <w:b/>
          <w:sz w:val="24"/>
          <w:szCs w:val="24"/>
        </w:rPr>
        <w:t>TARDINESS</w:t>
      </w:r>
      <w:bookmarkEnd w:id="49"/>
    </w:p>
    <w:p w14:paraId="26D91DC9" w14:textId="77777777" w:rsidR="00582ABA" w:rsidRDefault="00582ABA" w:rsidP="00582ABA">
      <w:pPr>
        <w:pStyle w:val="BodyText2"/>
        <w:spacing w:after="240" w:line="276" w:lineRule="auto"/>
        <w:rPr>
          <w:rFonts w:asciiTheme="majorHAnsi" w:hAnsiTheme="majorHAnsi"/>
          <w:b/>
          <w:sz w:val="22"/>
          <w:szCs w:val="22"/>
        </w:rPr>
      </w:pPr>
      <w:r>
        <w:rPr>
          <w:rFonts w:asciiTheme="majorHAnsi" w:hAnsiTheme="majorHAnsi"/>
          <w:sz w:val="22"/>
          <w:szCs w:val="22"/>
        </w:rPr>
        <w:t xml:space="preserve">Prompt arrival in the classroom is expected of all students.  Late arrival disrupts class and causes a loss of instructional time.  A student is considered ‘tardy’ if he/she is not in the classroom and seated by 8:30am. Excessive unexcused tardiness to school or class will result in making up the time missed during scheduled break times. </w:t>
      </w:r>
    </w:p>
    <w:p w14:paraId="72586263" w14:textId="77777777" w:rsidR="00582ABA" w:rsidRDefault="00582ABA" w:rsidP="00582ABA">
      <w:pPr>
        <w:pStyle w:val="BodyText2"/>
        <w:spacing w:after="0" w:line="276" w:lineRule="auto"/>
        <w:jc w:val="center"/>
        <w:outlineLvl w:val="0"/>
        <w:rPr>
          <w:rFonts w:asciiTheme="majorHAnsi" w:hAnsiTheme="majorHAnsi"/>
          <w:b/>
          <w:sz w:val="24"/>
          <w:szCs w:val="24"/>
        </w:rPr>
      </w:pPr>
      <w:bookmarkStart w:id="50" w:name="_Toc489860424"/>
      <w:r>
        <w:rPr>
          <w:rFonts w:asciiTheme="majorHAnsi" w:hAnsiTheme="majorHAnsi"/>
          <w:b/>
          <w:sz w:val="24"/>
          <w:szCs w:val="24"/>
        </w:rPr>
        <w:t>ILLNESS</w:t>
      </w:r>
      <w:bookmarkEnd w:id="50"/>
    </w:p>
    <w:p w14:paraId="43C35CE9" w14:textId="77777777" w:rsidR="00582ABA" w:rsidRDefault="00582ABA" w:rsidP="00582ABA">
      <w:pPr>
        <w:spacing w:line="276" w:lineRule="auto"/>
        <w:rPr>
          <w:rFonts w:asciiTheme="majorHAnsi" w:hAnsiTheme="majorHAnsi"/>
          <w:sz w:val="22"/>
          <w:szCs w:val="22"/>
        </w:rPr>
      </w:pPr>
      <w:r>
        <w:rPr>
          <w:rFonts w:asciiTheme="majorHAnsi" w:hAnsiTheme="majorHAnsi"/>
          <w:sz w:val="22"/>
          <w:szCs w:val="22"/>
        </w:rPr>
        <w:t>Staff will call parents/guardians to discuss a student’s illness and may request pickup or medical treatment if student has or is displaying:</w:t>
      </w:r>
    </w:p>
    <w:p w14:paraId="38D034AE" w14:textId="77777777" w:rsidR="00582ABA" w:rsidRDefault="00582ABA" w:rsidP="00582ABA">
      <w:pPr>
        <w:numPr>
          <w:ilvl w:val="0"/>
          <w:numId w:val="5"/>
        </w:numPr>
        <w:spacing w:line="276" w:lineRule="auto"/>
        <w:rPr>
          <w:rFonts w:asciiTheme="majorHAnsi" w:hAnsiTheme="majorHAnsi"/>
          <w:sz w:val="22"/>
          <w:szCs w:val="22"/>
        </w:rPr>
      </w:pPr>
      <w:r>
        <w:rPr>
          <w:rFonts w:asciiTheme="majorHAnsi" w:hAnsiTheme="majorHAnsi"/>
          <w:sz w:val="22"/>
          <w:szCs w:val="22"/>
        </w:rPr>
        <w:t>A temperature above the normal 98.6º F</w:t>
      </w:r>
    </w:p>
    <w:p w14:paraId="2681CF7A" w14:textId="77777777" w:rsidR="00582ABA" w:rsidRDefault="00582ABA" w:rsidP="00582ABA">
      <w:pPr>
        <w:numPr>
          <w:ilvl w:val="0"/>
          <w:numId w:val="5"/>
        </w:numPr>
        <w:spacing w:line="276" w:lineRule="auto"/>
        <w:rPr>
          <w:rFonts w:asciiTheme="majorHAnsi" w:hAnsiTheme="majorHAnsi"/>
          <w:sz w:val="22"/>
          <w:szCs w:val="22"/>
        </w:rPr>
      </w:pPr>
      <w:r>
        <w:rPr>
          <w:rFonts w:asciiTheme="majorHAnsi" w:hAnsiTheme="majorHAnsi"/>
          <w:sz w:val="22"/>
          <w:szCs w:val="22"/>
        </w:rPr>
        <w:t>Vomiting</w:t>
      </w:r>
    </w:p>
    <w:p w14:paraId="5D01541C" w14:textId="77777777" w:rsidR="00582ABA" w:rsidRDefault="00582ABA" w:rsidP="00582ABA">
      <w:pPr>
        <w:numPr>
          <w:ilvl w:val="0"/>
          <w:numId w:val="5"/>
        </w:numPr>
        <w:spacing w:line="276" w:lineRule="auto"/>
        <w:rPr>
          <w:rFonts w:asciiTheme="majorHAnsi" w:hAnsiTheme="majorHAnsi"/>
          <w:sz w:val="22"/>
          <w:szCs w:val="22"/>
        </w:rPr>
      </w:pPr>
      <w:r>
        <w:rPr>
          <w:rFonts w:asciiTheme="majorHAnsi" w:hAnsiTheme="majorHAnsi"/>
          <w:sz w:val="22"/>
          <w:szCs w:val="22"/>
        </w:rPr>
        <w:t>Signs of a potential communicable illness (pink eye, ringworm, unexplained rash, etc.)</w:t>
      </w:r>
    </w:p>
    <w:p w14:paraId="17049961" w14:textId="77777777" w:rsidR="00582ABA" w:rsidRDefault="00582ABA" w:rsidP="00582ABA">
      <w:pPr>
        <w:spacing w:line="276" w:lineRule="auto"/>
        <w:rPr>
          <w:rFonts w:asciiTheme="majorHAnsi" w:hAnsiTheme="majorHAnsi"/>
          <w:sz w:val="22"/>
          <w:szCs w:val="22"/>
          <w:highlight w:val="yellow"/>
        </w:rPr>
      </w:pPr>
    </w:p>
    <w:p w14:paraId="267CE499" w14:textId="77777777" w:rsidR="00582ABA" w:rsidRDefault="00582ABA" w:rsidP="00582ABA">
      <w:pPr>
        <w:spacing w:after="240" w:line="276" w:lineRule="auto"/>
        <w:rPr>
          <w:rFonts w:asciiTheme="majorHAnsi" w:hAnsiTheme="majorHAnsi"/>
          <w:sz w:val="22"/>
          <w:szCs w:val="22"/>
        </w:rPr>
      </w:pPr>
      <w:r>
        <w:rPr>
          <w:rFonts w:asciiTheme="majorHAnsi" w:hAnsiTheme="majorHAnsi"/>
          <w:sz w:val="22"/>
          <w:szCs w:val="22"/>
        </w:rPr>
        <w:t>If a student is suspected to have a communicable illness, a doctor’s note stating it is safe to attend school will be needed before s/he may return.</w:t>
      </w:r>
    </w:p>
    <w:p w14:paraId="205A8A90" w14:textId="77777777" w:rsidR="001625C0" w:rsidRPr="001D06A7" w:rsidRDefault="001625C0" w:rsidP="001625C0">
      <w:pPr>
        <w:spacing w:after="240"/>
        <w:rPr>
          <w:rFonts w:asciiTheme="majorHAnsi" w:hAnsiTheme="majorHAnsi"/>
          <w:color w:val="00B0F0"/>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1D06A7">
        <w:rPr>
          <w:rFonts w:asciiTheme="majorHAnsi" w:hAnsiTheme="majorHAnsi"/>
          <w:color w:val="00B0F0"/>
          <w:sz w:val="22"/>
          <w:szCs w:val="22"/>
        </w:rPr>
        <w:t>EARLY DISMISSAL</w:t>
      </w:r>
    </w:p>
    <w:p w14:paraId="4C828D01" w14:textId="77777777" w:rsidR="001625C0" w:rsidRPr="001D06A7" w:rsidRDefault="001625C0" w:rsidP="001625C0">
      <w:pPr>
        <w:spacing w:after="240"/>
        <w:rPr>
          <w:rFonts w:asciiTheme="majorHAnsi" w:hAnsiTheme="majorHAnsi"/>
          <w:color w:val="00B0F0"/>
          <w:sz w:val="22"/>
          <w:szCs w:val="22"/>
        </w:rPr>
      </w:pPr>
      <w:r w:rsidRPr="001D06A7">
        <w:rPr>
          <w:rFonts w:asciiTheme="majorHAnsi" w:hAnsiTheme="majorHAnsi"/>
          <w:color w:val="00B0F0"/>
          <w:sz w:val="22"/>
          <w:szCs w:val="22"/>
        </w:rPr>
        <w:t>When possible, GPS will expect that parent/guardian will submit a written note requesting early dismissal that provides a time and reason for early dismissal.  A parent/guardian can also call and inform office manager of the need and time for early dismissal.  When picking a student up early, parent/guardian is required to come into the school and sign the student out.</w:t>
      </w:r>
    </w:p>
    <w:p w14:paraId="47683F45" w14:textId="77777777" w:rsidR="00582ABA" w:rsidRDefault="00582ABA" w:rsidP="00582ABA">
      <w:pPr>
        <w:pStyle w:val="BodyText2"/>
        <w:spacing w:after="0" w:line="276" w:lineRule="auto"/>
        <w:jc w:val="center"/>
        <w:outlineLvl w:val="0"/>
        <w:rPr>
          <w:rFonts w:asciiTheme="majorHAnsi" w:hAnsiTheme="majorHAnsi"/>
          <w:b/>
          <w:sz w:val="24"/>
          <w:szCs w:val="24"/>
        </w:rPr>
      </w:pPr>
      <w:bookmarkStart w:id="51" w:name="_Toc489860425"/>
      <w:r>
        <w:rPr>
          <w:rFonts w:asciiTheme="majorHAnsi" w:hAnsiTheme="majorHAnsi"/>
          <w:b/>
          <w:sz w:val="24"/>
          <w:szCs w:val="24"/>
        </w:rPr>
        <w:t>TRANSPORTATION</w:t>
      </w:r>
      <w:bookmarkEnd w:id="51"/>
    </w:p>
    <w:p w14:paraId="05502717" w14:textId="4886F9E6" w:rsidR="00582ABA" w:rsidRDefault="00582ABA" w:rsidP="00582ABA">
      <w:pPr>
        <w:numPr>
          <w:ilvl w:val="0"/>
          <w:numId w:val="6"/>
        </w:numPr>
        <w:spacing w:line="276" w:lineRule="auto"/>
        <w:rPr>
          <w:rFonts w:asciiTheme="majorHAnsi" w:hAnsiTheme="majorHAnsi"/>
          <w:sz w:val="22"/>
          <w:szCs w:val="22"/>
        </w:rPr>
      </w:pPr>
      <w:r>
        <w:rPr>
          <w:rFonts w:asciiTheme="majorHAnsi" w:hAnsiTheme="majorHAnsi"/>
          <w:sz w:val="22"/>
          <w:szCs w:val="22"/>
        </w:rPr>
        <w:t xml:space="preserve">Transportation to and from Gateway Private School is provided by the </w:t>
      </w:r>
      <w:r w:rsidR="00C70EC2">
        <w:rPr>
          <w:rFonts w:asciiTheme="majorHAnsi" w:hAnsiTheme="majorHAnsi"/>
          <w:sz w:val="22"/>
          <w:szCs w:val="22"/>
        </w:rPr>
        <w:t>public-school</w:t>
      </w:r>
      <w:r>
        <w:rPr>
          <w:rFonts w:asciiTheme="majorHAnsi" w:hAnsiTheme="majorHAnsi"/>
          <w:sz w:val="22"/>
          <w:szCs w:val="22"/>
        </w:rPr>
        <w:t xml:space="preserve"> system.</w:t>
      </w:r>
    </w:p>
    <w:p w14:paraId="6EF85BD8" w14:textId="77777777" w:rsidR="00582ABA" w:rsidRDefault="00582ABA" w:rsidP="00582ABA">
      <w:pPr>
        <w:numPr>
          <w:ilvl w:val="0"/>
          <w:numId w:val="6"/>
        </w:numPr>
        <w:spacing w:line="276" w:lineRule="auto"/>
        <w:rPr>
          <w:rFonts w:asciiTheme="majorHAnsi" w:hAnsiTheme="majorHAnsi"/>
          <w:sz w:val="22"/>
          <w:szCs w:val="22"/>
        </w:rPr>
      </w:pPr>
      <w:r>
        <w:rPr>
          <w:rFonts w:asciiTheme="majorHAnsi" w:hAnsiTheme="majorHAnsi"/>
          <w:sz w:val="22"/>
          <w:szCs w:val="22"/>
        </w:rPr>
        <w:t>Students are to remain on the bus, or in the car, and be fully supervised until 8:15 a.m.</w:t>
      </w:r>
    </w:p>
    <w:p w14:paraId="48E85A0A" w14:textId="77777777" w:rsidR="00582ABA" w:rsidRDefault="00582ABA" w:rsidP="00582ABA">
      <w:pPr>
        <w:numPr>
          <w:ilvl w:val="0"/>
          <w:numId w:val="6"/>
        </w:numPr>
        <w:spacing w:line="276" w:lineRule="auto"/>
        <w:rPr>
          <w:rFonts w:asciiTheme="majorHAnsi" w:hAnsiTheme="majorHAnsi"/>
          <w:sz w:val="22"/>
          <w:szCs w:val="22"/>
        </w:rPr>
      </w:pPr>
      <w:r>
        <w:rPr>
          <w:rFonts w:asciiTheme="majorHAnsi" w:hAnsiTheme="majorHAnsi"/>
          <w:sz w:val="22"/>
          <w:szCs w:val="22"/>
        </w:rPr>
        <w:t>Students are to follow the transportation rules established by their respective city/county transportation department as well as those included in the Student Code of Conduct at Gateway Private School.</w:t>
      </w:r>
    </w:p>
    <w:p w14:paraId="14D3131E" w14:textId="77777777" w:rsidR="00582ABA" w:rsidRDefault="00582ABA" w:rsidP="00582ABA">
      <w:pPr>
        <w:numPr>
          <w:ilvl w:val="0"/>
          <w:numId w:val="6"/>
        </w:numPr>
        <w:spacing w:line="276" w:lineRule="auto"/>
        <w:rPr>
          <w:rFonts w:asciiTheme="majorHAnsi" w:hAnsiTheme="majorHAnsi"/>
          <w:sz w:val="22"/>
          <w:szCs w:val="22"/>
        </w:rPr>
      </w:pPr>
      <w:r>
        <w:rPr>
          <w:rFonts w:asciiTheme="majorHAnsi" w:hAnsiTheme="majorHAnsi"/>
          <w:sz w:val="22"/>
          <w:szCs w:val="22"/>
        </w:rPr>
        <w:t>Drivers are authorized to write bus referrals for inappropriate behavior as unruly behavior can distract the driver thus causing safety concerns.</w:t>
      </w:r>
    </w:p>
    <w:p w14:paraId="00912571" w14:textId="77777777" w:rsidR="00582ABA" w:rsidRDefault="00582ABA" w:rsidP="00582ABA">
      <w:pPr>
        <w:numPr>
          <w:ilvl w:val="0"/>
          <w:numId w:val="6"/>
        </w:numPr>
        <w:spacing w:line="276" w:lineRule="auto"/>
        <w:rPr>
          <w:rFonts w:asciiTheme="majorHAnsi" w:hAnsiTheme="majorHAnsi"/>
          <w:sz w:val="22"/>
          <w:szCs w:val="22"/>
        </w:rPr>
      </w:pPr>
      <w:r>
        <w:rPr>
          <w:rFonts w:asciiTheme="majorHAnsi" w:hAnsiTheme="majorHAnsi"/>
          <w:sz w:val="22"/>
          <w:szCs w:val="22"/>
        </w:rPr>
        <w:t>Multiple referrals and/or any serious infraction of the rules will result in a conference with the parents and with the sending school staff and transportation personnel.</w:t>
      </w:r>
    </w:p>
    <w:p w14:paraId="5B5614B9" w14:textId="77777777" w:rsidR="00582ABA" w:rsidRDefault="00582ABA" w:rsidP="00582ABA">
      <w:pPr>
        <w:numPr>
          <w:ilvl w:val="0"/>
          <w:numId w:val="6"/>
        </w:numPr>
        <w:spacing w:line="276" w:lineRule="auto"/>
        <w:rPr>
          <w:rFonts w:asciiTheme="majorHAnsi" w:hAnsiTheme="majorHAnsi"/>
          <w:sz w:val="22"/>
          <w:szCs w:val="22"/>
        </w:rPr>
      </w:pPr>
      <w:r>
        <w:rPr>
          <w:rFonts w:asciiTheme="majorHAnsi" w:hAnsiTheme="majorHAnsi"/>
          <w:sz w:val="22"/>
          <w:szCs w:val="22"/>
        </w:rPr>
        <w:t xml:space="preserve">If, at the end of the school day, a student’s behavior is sufficiently out of control as to be a safety concern, transportation will not be held past 3:05 p.m. In those cases, parents/guardians will be responsible for providing transportation home. In the event that neither the parents/guardians, nor approved alternatives are available to pick up a student, parents can opt to pay for a taxi to transport the student home. </w:t>
      </w:r>
      <w:r>
        <w:rPr>
          <w:rFonts w:asciiTheme="majorHAnsi" w:hAnsiTheme="majorHAnsi"/>
          <w:b/>
          <w:sz w:val="22"/>
          <w:szCs w:val="22"/>
          <w:u w:val="single"/>
        </w:rPr>
        <w:t>As a last resort</w:t>
      </w:r>
      <w:r>
        <w:rPr>
          <w:rFonts w:asciiTheme="majorHAnsi" w:hAnsiTheme="majorHAnsi"/>
          <w:b/>
          <w:sz w:val="22"/>
          <w:szCs w:val="22"/>
        </w:rPr>
        <w:t>,</w:t>
      </w:r>
      <w:r>
        <w:rPr>
          <w:rFonts w:asciiTheme="majorHAnsi" w:hAnsiTheme="majorHAnsi"/>
          <w:sz w:val="22"/>
          <w:szCs w:val="22"/>
        </w:rPr>
        <w:t xml:space="preserve"> if neither parent/guardian can be reached, staff may have to contact the Department of Social Services.</w:t>
      </w:r>
    </w:p>
    <w:p w14:paraId="1065F1A6" w14:textId="77777777" w:rsidR="00582ABA" w:rsidRDefault="00582ABA" w:rsidP="00582ABA">
      <w:pPr>
        <w:pStyle w:val="BodyText2"/>
        <w:spacing w:line="276" w:lineRule="auto"/>
        <w:rPr>
          <w:rFonts w:asciiTheme="majorHAnsi" w:hAnsiTheme="majorHAnsi"/>
          <w:b/>
          <w:sz w:val="22"/>
          <w:szCs w:val="22"/>
        </w:rPr>
      </w:pPr>
    </w:p>
    <w:p w14:paraId="31F43696" w14:textId="6404D9D1" w:rsidR="00582ABA" w:rsidRDefault="00582ABA" w:rsidP="00582ABA">
      <w:pPr>
        <w:spacing w:line="276" w:lineRule="auto"/>
        <w:rPr>
          <w:rFonts w:asciiTheme="majorHAnsi" w:hAnsiTheme="majorHAnsi"/>
          <w:sz w:val="22"/>
          <w:szCs w:val="22"/>
        </w:rPr>
      </w:pPr>
      <w:r>
        <w:rPr>
          <w:rFonts w:asciiTheme="majorHAnsi" w:hAnsiTheme="majorHAnsi"/>
          <w:sz w:val="22"/>
          <w:szCs w:val="22"/>
        </w:rPr>
        <w:t>Colonial Beach</w:t>
      </w:r>
      <w:r>
        <w:rPr>
          <w:rFonts w:asciiTheme="majorHAnsi" w:hAnsiTheme="majorHAnsi"/>
          <w:sz w:val="22"/>
          <w:szCs w:val="22"/>
        </w:rPr>
        <w:tab/>
      </w:r>
      <w:r>
        <w:rPr>
          <w:rFonts w:asciiTheme="majorHAnsi" w:hAnsiTheme="majorHAnsi"/>
          <w:sz w:val="22"/>
          <w:szCs w:val="22"/>
        </w:rPr>
        <w:tab/>
        <w:t>(804)-224-0906</w:t>
      </w:r>
      <w:r w:rsidR="00CA65A4">
        <w:rPr>
          <w:rFonts w:asciiTheme="majorHAnsi" w:hAnsiTheme="majorHAnsi"/>
          <w:sz w:val="22"/>
          <w:szCs w:val="22"/>
        </w:rPr>
        <w:tab/>
      </w:r>
      <w:r w:rsidR="00CA65A4">
        <w:rPr>
          <w:rFonts w:asciiTheme="majorHAnsi" w:hAnsiTheme="majorHAnsi"/>
          <w:sz w:val="22"/>
          <w:szCs w:val="22"/>
        </w:rPr>
        <w:tab/>
      </w:r>
      <w:r w:rsidR="00C831E3">
        <w:rPr>
          <w:rFonts w:asciiTheme="majorHAnsi" w:hAnsiTheme="majorHAnsi"/>
          <w:sz w:val="22"/>
          <w:szCs w:val="22"/>
        </w:rPr>
        <w:t>Gloucester</w:t>
      </w:r>
      <w:r w:rsidR="00C831E3">
        <w:rPr>
          <w:rFonts w:asciiTheme="majorHAnsi" w:hAnsiTheme="majorHAnsi"/>
          <w:sz w:val="22"/>
          <w:szCs w:val="22"/>
        </w:rPr>
        <w:tab/>
      </w:r>
      <w:r w:rsidR="00C831E3">
        <w:rPr>
          <w:rFonts w:asciiTheme="majorHAnsi" w:hAnsiTheme="majorHAnsi"/>
          <w:sz w:val="22"/>
          <w:szCs w:val="22"/>
        </w:rPr>
        <w:tab/>
        <w:t>(804)-693-2671</w:t>
      </w:r>
    </w:p>
    <w:p w14:paraId="00DEE4B3" w14:textId="77777777" w:rsidR="00582ABA" w:rsidRDefault="00582ABA" w:rsidP="00582ABA">
      <w:pPr>
        <w:spacing w:line="276" w:lineRule="auto"/>
        <w:rPr>
          <w:rFonts w:asciiTheme="majorHAnsi" w:hAnsiTheme="majorHAnsi"/>
          <w:sz w:val="22"/>
          <w:szCs w:val="22"/>
        </w:rPr>
      </w:pPr>
      <w:r>
        <w:rPr>
          <w:rFonts w:asciiTheme="majorHAnsi" w:hAnsiTheme="majorHAnsi"/>
          <w:sz w:val="22"/>
          <w:szCs w:val="22"/>
        </w:rPr>
        <w:t>Fauquier County</w:t>
      </w:r>
      <w:r>
        <w:rPr>
          <w:rFonts w:asciiTheme="majorHAnsi" w:hAnsiTheme="majorHAnsi"/>
          <w:sz w:val="22"/>
          <w:szCs w:val="22"/>
        </w:rPr>
        <w:tab/>
        <w:t>(540)-349-8466</w:t>
      </w:r>
      <w:r>
        <w:rPr>
          <w:rFonts w:asciiTheme="majorHAnsi" w:hAnsiTheme="majorHAnsi"/>
          <w:sz w:val="22"/>
          <w:szCs w:val="22"/>
        </w:rPr>
        <w:tab/>
      </w:r>
      <w:r>
        <w:rPr>
          <w:rFonts w:asciiTheme="majorHAnsi" w:hAnsiTheme="majorHAnsi"/>
          <w:sz w:val="22"/>
          <w:szCs w:val="22"/>
        </w:rPr>
        <w:tab/>
        <w:t>Fredericksburg City</w:t>
      </w:r>
      <w:r>
        <w:rPr>
          <w:rFonts w:asciiTheme="majorHAnsi" w:hAnsiTheme="majorHAnsi"/>
          <w:sz w:val="22"/>
          <w:szCs w:val="22"/>
        </w:rPr>
        <w:tab/>
        <w:t>(540)-372-1123</w:t>
      </w:r>
    </w:p>
    <w:p w14:paraId="01F85018" w14:textId="77777777" w:rsidR="00582ABA" w:rsidRDefault="00582ABA" w:rsidP="00582ABA">
      <w:pPr>
        <w:spacing w:line="276" w:lineRule="auto"/>
        <w:rPr>
          <w:rFonts w:asciiTheme="majorHAnsi" w:hAnsiTheme="majorHAnsi"/>
          <w:sz w:val="22"/>
          <w:szCs w:val="22"/>
        </w:rPr>
      </w:pPr>
      <w:r>
        <w:rPr>
          <w:rFonts w:asciiTheme="majorHAnsi" w:hAnsiTheme="majorHAnsi"/>
          <w:sz w:val="22"/>
          <w:szCs w:val="22"/>
        </w:rPr>
        <w:t>King George County</w:t>
      </w:r>
      <w:r>
        <w:rPr>
          <w:rFonts w:asciiTheme="majorHAnsi" w:hAnsiTheme="majorHAnsi"/>
          <w:sz w:val="22"/>
          <w:szCs w:val="22"/>
        </w:rPr>
        <w:tab/>
        <w:t>(540)-775-5833</w:t>
      </w:r>
      <w:r>
        <w:rPr>
          <w:rFonts w:asciiTheme="majorHAnsi" w:hAnsiTheme="majorHAnsi"/>
          <w:sz w:val="22"/>
          <w:szCs w:val="22"/>
        </w:rPr>
        <w:tab/>
      </w:r>
      <w:r>
        <w:rPr>
          <w:rFonts w:asciiTheme="majorHAnsi" w:hAnsiTheme="majorHAnsi"/>
          <w:sz w:val="22"/>
          <w:szCs w:val="22"/>
        </w:rPr>
        <w:tab/>
        <w:t>Spotsylvania County</w:t>
      </w:r>
      <w:r>
        <w:rPr>
          <w:rFonts w:asciiTheme="majorHAnsi" w:hAnsiTheme="majorHAnsi"/>
          <w:sz w:val="22"/>
          <w:szCs w:val="22"/>
        </w:rPr>
        <w:tab/>
        <w:t>(540)-582-5125</w:t>
      </w:r>
    </w:p>
    <w:p w14:paraId="2E254A84" w14:textId="77777777" w:rsidR="00582ABA" w:rsidRDefault="00582ABA" w:rsidP="00582ABA">
      <w:pPr>
        <w:spacing w:line="276" w:lineRule="auto"/>
        <w:rPr>
          <w:rFonts w:asciiTheme="majorHAnsi" w:hAnsiTheme="majorHAnsi"/>
          <w:sz w:val="22"/>
          <w:szCs w:val="22"/>
        </w:rPr>
      </w:pPr>
      <w:r>
        <w:rPr>
          <w:rFonts w:asciiTheme="majorHAnsi" w:hAnsiTheme="majorHAnsi"/>
          <w:sz w:val="22"/>
          <w:szCs w:val="22"/>
        </w:rPr>
        <w:t>Stafford County</w:t>
      </w:r>
      <w:r>
        <w:rPr>
          <w:rFonts w:asciiTheme="majorHAnsi" w:hAnsiTheme="majorHAnsi"/>
          <w:sz w:val="22"/>
          <w:szCs w:val="22"/>
        </w:rPr>
        <w:tab/>
      </w:r>
      <w:r>
        <w:rPr>
          <w:rFonts w:asciiTheme="majorHAnsi" w:hAnsiTheme="majorHAnsi"/>
          <w:sz w:val="22"/>
          <w:szCs w:val="22"/>
        </w:rPr>
        <w:tab/>
        <w:t>(540)-374-8575</w:t>
      </w:r>
      <w:r>
        <w:rPr>
          <w:rFonts w:asciiTheme="majorHAnsi" w:hAnsiTheme="majorHAnsi"/>
          <w:sz w:val="22"/>
          <w:szCs w:val="22"/>
        </w:rPr>
        <w:tab/>
      </w:r>
      <w:r>
        <w:rPr>
          <w:rFonts w:asciiTheme="majorHAnsi" w:hAnsiTheme="majorHAnsi"/>
          <w:sz w:val="22"/>
          <w:szCs w:val="22"/>
        </w:rPr>
        <w:tab/>
        <w:t xml:space="preserve">Westmoreland </w:t>
      </w:r>
      <w:r>
        <w:rPr>
          <w:rFonts w:asciiTheme="majorHAnsi" w:hAnsiTheme="majorHAnsi"/>
          <w:sz w:val="22"/>
          <w:szCs w:val="22"/>
        </w:rPr>
        <w:tab/>
      </w:r>
      <w:r>
        <w:rPr>
          <w:rFonts w:asciiTheme="majorHAnsi" w:hAnsiTheme="majorHAnsi"/>
          <w:sz w:val="22"/>
          <w:szCs w:val="22"/>
        </w:rPr>
        <w:tab/>
        <w:t>(804)-493-9491</w:t>
      </w:r>
    </w:p>
    <w:p w14:paraId="67A865DB" w14:textId="77777777" w:rsidR="00582ABA" w:rsidRDefault="00582ABA" w:rsidP="00582ABA">
      <w:pPr>
        <w:spacing w:line="276" w:lineRule="auto"/>
        <w:rPr>
          <w:rFonts w:asciiTheme="majorHAnsi" w:hAnsiTheme="majorHAnsi"/>
          <w:sz w:val="22"/>
          <w:szCs w:val="22"/>
        </w:rPr>
      </w:pPr>
      <w:r>
        <w:rPr>
          <w:rFonts w:asciiTheme="majorHAnsi" w:hAnsiTheme="majorHAnsi"/>
          <w:sz w:val="22"/>
          <w:szCs w:val="22"/>
        </w:rPr>
        <w:t>Louisa County</w:t>
      </w:r>
      <w:r>
        <w:rPr>
          <w:rFonts w:asciiTheme="majorHAnsi" w:hAnsiTheme="majorHAnsi"/>
          <w:sz w:val="22"/>
          <w:szCs w:val="22"/>
        </w:rPr>
        <w:tab/>
      </w:r>
      <w:r>
        <w:rPr>
          <w:rFonts w:asciiTheme="majorHAnsi" w:hAnsiTheme="majorHAnsi"/>
          <w:sz w:val="22"/>
          <w:szCs w:val="22"/>
        </w:rPr>
        <w:tab/>
        <w:t>(540)-894-4237</w:t>
      </w:r>
      <w:r>
        <w:rPr>
          <w:rFonts w:asciiTheme="majorHAnsi" w:hAnsiTheme="majorHAnsi"/>
          <w:sz w:val="22"/>
          <w:szCs w:val="22"/>
        </w:rPr>
        <w:tab/>
      </w:r>
      <w:r>
        <w:rPr>
          <w:rFonts w:asciiTheme="majorHAnsi" w:hAnsiTheme="majorHAnsi"/>
          <w:sz w:val="22"/>
          <w:szCs w:val="22"/>
        </w:rPr>
        <w:tab/>
        <w:t>Culpeper</w:t>
      </w:r>
      <w:r>
        <w:rPr>
          <w:rFonts w:asciiTheme="majorHAnsi" w:hAnsiTheme="majorHAnsi"/>
          <w:sz w:val="22"/>
          <w:szCs w:val="22"/>
        </w:rPr>
        <w:tab/>
      </w:r>
      <w:r>
        <w:rPr>
          <w:rFonts w:asciiTheme="majorHAnsi" w:hAnsiTheme="majorHAnsi"/>
          <w:sz w:val="22"/>
          <w:szCs w:val="22"/>
        </w:rPr>
        <w:tab/>
        <w:t>(540)-825-5446</w:t>
      </w:r>
    </w:p>
    <w:p w14:paraId="42586115" w14:textId="23BF5B4A" w:rsidR="00582ABA" w:rsidRDefault="00582ABA" w:rsidP="00582ABA">
      <w:pPr>
        <w:spacing w:after="240" w:line="276" w:lineRule="auto"/>
        <w:rPr>
          <w:rFonts w:asciiTheme="majorHAnsi" w:hAnsiTheme="majorHAnsi"/>
          <w:sz w:val="22"/>
          <w:szCs w:val="22"/>
        </w:rPr>
      </w:pPr>
      <w:r>
        <w:rPr>
          <w:rFonts w:asciiTheme="majorHAnsi" w:hAnsiTheme="majorHAnsi"/>
          <w:sz w:val="22"/>
          <w:szCs w:val="22"/>
        </w:rPr>
        <w:t>Hanover</w:t>
      </w:r>
      <w:r>
        <w:rPr>
          <w:rFonts w:asciiTheme="majorHAnsi" w:hAnsiTheme="majorHAnsi"/>
          <w:sz w:val="22"/>
          <w:szCs w:val="22"/>
        </w:rPr>
        <w:tab/>
      </w:r>
      <w:r>
        <w:rPr>
          <w:rFonts w:asciiTheme="majorHAnsi" w:hAnsiTheme="majorHAnsi"/>
          <w:sz w:val="22"/>
          <w:szCs w:val="22"/>
        </w:rPr>
        <w:tab/>
        <w:t>(804)-365-6520</w:t>
      </w:r>
      <w:r w:rsidR="00C831E3">
        <w:rPr>
          <w:rFonts w:asciiTheme="majorHAnsi" w:hAnsiTheme="majorHAnsi"/>
          <w:sz w:val="22"/>
          <w:szCs w:val="22"/>
        </w:rPr>
        <w:tab/>
      </w:r>
      <w:r w:rsidR="00C831E3">
        <w:rPr>
          <w:rFonts w:asciiTheme="majorHAnsi" w:hAnsiTheme="majorHAnsi"/>
          <w:sz w:val="22"/>
          <w:szCs w:val="22"/>
        </w:rPr>
        <w:tab/>
        <w:t>King &amp; Queen</w:t>
      </w:r>
      <w:r w:rsidR="00C831E3">
        <w:rPr>
          <w:rFonts w:asciiTheme="majorHAnsi" w:hAnsiTheme="majorHAnsi"/>
          <w:sz w:val="22"/>
          <w:szCs w:val="22"/>
        </w:rPr>
        <w:tab/>
      </w:r>
      <w:r w:rsidR="00C831E3">
        <w:rPr>
          <w:rFonts w:asciiTheme="majorHAnsi" w:hAnsiTheme="majorHAnsi"/>
          <w:sz w:val="22"/>
          <w:szCs w:val="22"/>
        </w:rPr>
        <w:tab/>
        <w:t>(804)-769-5003</w:t>
      </w:r>
    </w:p>
    <w:p w14:paraId="53912E9B" w14:textId="77777777" w:rsidR="00582ABA" w:rsidRDefault="00582ABA" w:rsidP="00582ABA">
      <w:pPr>
        <w:pStyle w:val="Heading1"/>
        <w:rPr>
          <w:rFonts w:asciiTheme="majorHAnsi" w:hAnsiTheme="majorHAnsi"/>
          <w:sz w:val="24"/>
          <w:szCs w:val="24"/>
        </w:rPr>
      </w:pPr>
      <w:bookmarkStart w:id="52" w:name="_Toc489860426"/>
      <w:r>
        <w:rPr>
          <w:rFonts w:asciiTheme="majorHAnsi" w:hAnsiTheme="majorHAnsi"/>
          <w:sz w:val="24"/>
          <w:szCs w:val="24"/>
        </w:rPr>
        <w:t>ALTERNATE TRANSPORTATION</w:t>
      </w:r>
      <w:bookmarkEnd w:id="52"/>
    </w:p>
    <w:p w14:paraId="03B5D132" w14:textId="77777777" w:rsidR="00582ABA" w:rsidRDefault="00582ABA" w:rsidP="00582ABA">
      <w:pPr>
        <w:spacing w:after="240" w:line="276" w:lineRule="auto"/>
        <w:rPr>
          <w:rFonts w:asciiTheme="majorHAnsi" w:hAnsiTheme="majorHAnsi"/>
          <w:sz w:val="22"/>
          <w:szCs w:val="22"/>
        </w:rPr>
      </w:pPr>
      <w:r>
        <w:rPr>
          <w:rFonts w:asciiTheme="majorHAnsi" w:hAnsiTheme="majorHAnsi"/>
          <w:sz w:val="22"/>
          <w:szCs w:val="22"/>
        </w:rPr>
        <w:t xml:space="preserve">Students will be sent home on regular transportation unless notice of an alternate plan from a parent/guardian is received before regular transportation leaves. If the student is to be picked up by someone other than regular transportation, the school should receive a signed note or be called </w:t>
      </w:r>
      <w:r>
        <w:rPr>
          <w:rFonts w:asciiTheme="majorHAnsi" w:hAnsiTheme="majorHAnsi"/>
          <w:b/>
          <w:sz w:val="22"/>
          <w:szCs w:val="22"/>
          <w:u w:val="single"/>
        </w:rPr>
        <w:t>before 2:00 p.m.</w:t>
      </w:r>
      <w:r>
        <w:rPr>
          <w:rFonts w:asciiTheme="majorHAnsi" w:hAnsiTheme="majorHAnsi"/>
          <w:b/>
          <w:sz w:val="22"/>
          <w:szCs w:val="22"/>
        </w:rPr>
        <w:t xml:space="preserve"> </w:t>
      </w:r>
    </w:p>
    <w:p w14:paraId="71271951" w14:textId="77777777" w:rsidR="00582ABA" w:rsidRDefault="00582ABA" w:rsidP="00582ABA">
      <w:pPr>
        <w:pStyle w:val="Heading1"/>
        <w:rPr>
          <w:rFonts w:asciiTheme="majorHAnsi" w:hAnsiTheme="majorHAnsi"/>
          <w:sz w:val="24"/>
          <w:szCs w:val="24"/>
        </w:rPr>
      </w:pPr>
      <w:bookmarkStart w:id="53" w:name="_Toc489860427"/>
      <w:r>
        <w:rPr>
          <w:rFonts w:asciiTheme="majorHAnsi" w:hAnsiTheme="majorHAnsi"/>
          <w:sz w:val="24"/>
          <w:szCs w:val="24"/>
        </w:rPr>
        <w:t>OFF PREMISES ACTIVITIES</w:t>
      </w:r>
      <w:bookmarkEnd w:id="53"/>
    </w:p>
    <w:p w14:paraId="04033470" w14:textId="4271085C" w:rsidR="00582ABA" w:rsidRDefault="00582ABA" w:rsidP="00582ABA">
      <w:pPr>
        <w:spacing w:after="240" w:line="276" w:lineRule="auto"/>
        <w:rPr>
          <w:rFonts w:asciiTheme="majorHAnsi" w:hAnsiTheme="majorHAnsi"/>
          <w:color w:val="00B0F0"/>
          <w:sz w:val="22"/>
          <w:szCs w:val="22"/>
        </w:rPr>
      </w:pPr>
      <w:r>
        <w:rPr>
          <w:rFonts w:asciiTheme="majorHAnsi" w:hAnsiTheme="majorHAnsi"/>
          <w:sz w:val="22"/>
          <w:szCs w:val="22"/>
        </w:rPr>
        <w:t xml:space="preserve">Gateway Private School engages in off premises activities during the academic day to encourage students to engage in their program of studies, gain knowledge of real world practices and help students to generalize the curriculum components. </w:t>
      </w:r>
      <w:r w:rsidR="00573E48" w:rsidRPr="001D06A7">
        <w:rPr>
          <w:rFonts w:asciiTheme="majorHAnsi" w:hAnsiTheme="majorHAnsi"/>
          <w:color w:val="00B0F0"/>
          <w:sz w:val="22"/>
          <w:szCs w:val="22"/>
        </w:rPr>
        <w:t>Activities are organized to enhance rather than interrupt the instructional program.</w:t>
      </w:r>
    </w:p>
    <w:p w14:paraId="09FF517B" w14:textId="52312073" w:rsidR="00582ABA" w:rsidRDefault="00D25C1C" w:rsidP="00582ABA">
      <w:pPr>
        <w:spacing w:after="240" w:line="276" w:lineRule="auto"/>
        <w:rPr>
          <w:rFonts w:asciiTheme="majorHAnsi" w:hAnsiTheme="majorHAnsi"/>
          <w:sz w:val="22"/>
          <w:szCs w:val="22"/>
        </w:rPr>
      </w:pPr>
      <w:r>
        <w:rPr>
          <w:rFonts w:asciiTheme="majorHAnsi" w:hAnsiTheme="majorHAnsi"/>
          <w:sz w:val="22"/>
          <w:szCs w:val="22"/>
        </w:rPr>
        <w:t>A school</w:t>
      </w:r>
      <w:r w:rsidR="00582ABA">
        <w:rPr>
          <w:rFonts w:asciiTheme="majorHAnsi" w:hAnsiTheme="majorHAnsi"/>
          <w:sz w:val="22"/>
          <w:szCs w:val="22"/>
        </w:rPr>
        <w:t xml:space="preserve"> calendar will be sent out at the beginning of every month indicating all off premises activities. Parents may opt their child out of off premises activities by informing the school in writing. Students will be provided with an alternate instructional strategy on the day’s lesson. </w:t>
      </w:r>
    </w:p>
    <w:p w14:paraId="22E59648" w14:textId="77777777" w:rsidR="00582ABA" w:rsidRDefault="00582ABA" w:rsidP="00582ABA">
      <w:pPr>
        <w:spacing w:after="240" w:line="276" w:lineRule="auto"/>
        <w:rPr>
          <w:rFonts w:asciiTheme="majorHAnsi" w:hAnsiTheme="majorHAnsi"/>
          <w:sz w:val="22"/>
          <w:szCs w:val="22"/>
        </w:rPr>
      </w:pPr>
      <w:r>
        <w:rPr>
          <w:rFonts w:asciiTheme="majorHAnsi" w:hAnsiTheme="majorHAnsi"/>
          <w:sz w:val="22"/>
          <w:szCs w:val="22"/>
        </w:rPr>
        <w:t xml:space="preserve">Although we can provide assistance in helping parents and students locate engaging extracurricular activities, Gateway Private School does not sponsor any extra-curricular activities. </w:t>
      </w:r>
    </w:p>
    <w:p w14:paraId="5CC2FD47" w14:textId="77777777" w:rsidR="002B7CC5" w:rsidRDefault="00582ABA" w:rsidP="00582ABA">
      <w:pPr>
        <w:spacing w:after="240" w:line="276" w:lineRule="auto"/>
        <w:rPr>
          <w:rFonts w:asciiTheme="majorHAnsi" w:hAnsiTheme="majorHAnsi"/>
          <w:b/>
          <w:sz w:val="22"/>
          <w:szCs w:val="22"/>
        </w:rPr>
      </w:pPr>
      <w:r>
        <w:rPr>
          <w:rFonts w:asciiTheme="majorHAnsi" w:hAnsiTheme="majorHAnsi"/>
          <w:sz w:val="22"/>
          <w:szCs w:val="22"/>
        </w:rPr>
        <w:t>All outings are pre-planned and approved by administration. Safety plans are devised prior to leaving premises. Licensed and insured drivers, and CPR and First aid certified staff will accompany students on all off-premises activities. Gateway will use fully insured, company owned vehicle to transport students on any planned, approved outing.  Vehicles are fully insured, maintained and inspected according to statewide laws. Students are under the direct supervision of staff members at all times.</w:t>
      </w:r>
      <w:r>
        <w:rPr>
          <w:rFonts w:asciiTheme="majorHAnsi" w:hAnsiTheme="majorHAnsi"/>
          <w:b/>
          <w:sz w:val="22"/>
          <w:szCs w:val="22"/>
        </w:rPr>
        <w:t xml:space="preserve"> </w:t>
      </w:r>
      <w:r w:rsidR="002B7CC5">
        <w:rPr>
          <w:rFonts w:asciiTheme="majorHAnsi" w:hAnsiTheme="majorHAnsi"/>
          <w:b/>
          <w:sz w:val="22"/>
          <w:szCs w:val="22"/>
        </w:rPr>
        <w:t xml:space="preserve"> </w:t>
      </w:r>
    </w:p>
    <w:p w14:paraId="3F7B84AE" w14:textId="139723EC" w:rsidR="00582ABA" w:rsidRDefault="002B7CC5" w:rsidP="00582ABA">
      <w:pPr>
        <w:spacing w:after="240" w:line="276" w:lineRule="auto"/>
        <w:rPr>
          <w:rFonts w:asciiTheme="majorHAnsi" w:hAnsiTheme="majorHAnsi"/>
          <w:color w:val="00B0F0"/>
          <w:sz w:val="22"/>
          <w:szCs w:val="22"/>
        </w:rPr>
      </w:pPr>
      <w:r w:rsidRPr="002B7CC5">
        <w:rPr>
          <w:rFonts w:asciiTheme="majorHAnsi" w:hAnsiTheme="majorHAnsi"/>
          <w:color w:val="00B0F0"/>
          <w:sz w:val="22"/>
          <w:szCs w:val="22"/>
        </w:rPr>
        <w:t>Medications that are needed during off premise activities will be transported by a designated staff in a locked file box.</w:t>
      </w:r>
    </w:p>
    <w:p w14:paraId="2849D852" w14:textId="3F06DB20" w:rsidR="00D25C1C" w:rsidRDefault="00D25C1C" w:rsidP="00582ABA">
      <w:pPr>
        <w:spacing w:after="240" w:line="276" w:lineRule="auto"/>
        <w:rPr>
          <w:rFonts w:asciiTheme="majorHAnsi" w:hAnsiTheme="majorHAnsi"/>
          <w:color w:val="00B0F0"/>
          <w:sz w:val="22"/>
          <w:szCs w:val="22"/>
        </w:rPr>
      </w:pPr>
    </w:p>
    <w:p w14:paraId="6A11D7CB" w14:textId="77777777" w:rsidR="00D25C1C" w:rsidRDefault="00D25C1C" w:rsidP="00D25C1C">
      <w:pPr>
        <w:spacing w:after="240" w:line="276" w:lineRule="auto"/>
        <w:jc w:val="center"/>
        <w:rPr>
          <w:rFonts w:asciiTheme="majorHAnsi" w:hAnsiTheme="majorHAnsi"/>
          <w:b/>
          <w:sz w:val="28"/>
          <w:szCs w:val="28"/>
        </w:rPr>
      </w:pPr>
      <w:r w:rsidRPr="000E058A">
        <w:rPr>
          <w:rFonts w:asciiTheme="majorHAnsi" w:hAnsiTheme="majorHAnsi"/>
          <w:b/>
          <w:sz w:val="28"/>
          <w:szCs w:val="28"/>
        </w:rPr>
        <w:t>School Crisis Management Plan</w:t>
      </w:r>
    </w:p>
    <w:p w14:paraId="05111E24" w14:textId="4B1FEC92" w:rsidR="00D25C1C" w:rsidRPr="002B7CC5" w:rsidRDefault="00D25C1C" w:rsidP="00D25C1C">
      <w:pPr>
        <w:spacing w:after="240" w:line="276" w:lineRule="auto"/>
        <w:rPr>
          <w:rFonts w:asciiTheme="majorHAnsi" w:hAnsiTheme="majorHAnsi"/>
          <w:color w:val="00B0F0"/>
          <w:sz w:val="22"/>
          <w:szCs w:val="22"/>
        </w:rPr>
      </w:pPr>
      <w:r>
        <w:rPr>
          <w:rFonts w:asciiTheme="majorHAnsi" w:hAnsiTheme="majorHAnsi"/>
          <w:sz w:val="22"/>
          <w:szCs w:val="22"/>
        </w:rPr>
        <w:t>Gateway Private School has developed procedures for dealing with existing and potential student and school crisis. The Comprehensive Crisis Management plan includes Intervention Procedures, Crisis Response Procedures, and Critical Incident Procedures. An important component of the Plan is a set of interagency agreements with various county agencies to aid timely communication and help coordinate services between the agencies and Gateway Private School.  Parents, Guardians, LEA’s will be notified should a crisis occur via phone, e-mail with follow up correspondence regarding the incident/crisis</w:t>
      </w:r>
      <w:r w:rsidR="000C32E9">
        <w:rPr>
          <w:rFonts w:asciiTheme="majorHAnsi" w:hAnsiTheme="majorHAnsi"/>
          <w:sz w:val="22"/>
          <w:szCs w:val="22"/>
        </w:rPr>
        <w:t>.  A copy of our School Crisis Plan is available for review from the Office Manager and a hard copy is available for review at the school</w:t>
      </w:r>
    </w:p>
    <w:p w14:paraId="009DD2AB" w14:textId="77777777" w:rsidR="00582ABA" w:rsidRDefault="00582ABA" w:rsidP="00582ABA">
      <w:pPr>
        <w:pStyle w:val="Heading1"/>
        <w:rPr>
          <w:rFonts w:asciiTheme="majorHAnsi" w:hAnsiTheme="majorHAnsi"/>
          <w:b w:val="0"/>
          <w:sz w:val="24"/>
          <w:szCs w:val="24"/>
        </w:rPr>
      </w:pPr>
      <w:bookmarkStart w:id="54" w:name="_Toc489860428"/>
      <w:r>
        <w:rPr>
          <w:rFonts w:asciiTheme="majorHAnsi" w:hAnsiTheme="majorHAnsi"/>
          <w:sz w:val="24"/>
          <w:szCs w:val="24"/>
        </w:rPr>
        <w:t>FEES</w:t>
      </w:r>
      <w:bookmarkEnd w:id="54"/>
    </w:p>
    <w:p w14:paraId="41A79A3A" w14:textId="77777777" w:rsidR="00582ABA" w:rsidRDefault="00582ABA" w:rsidP="00582ABA">
      <w:pPr>
        <w:spacing w:after="240" w:line="276" w:lineRule="auto"/>
        <w:rPr>
          <w:rFonts w:asciiTheme="majorHAnsi" w:hAnsiTheme="majorHAnsi"/>
          <w:sz w:val="22"/>
          <w:szCs w:val="22"/>
        </w:rPr>
      </w:pPr>
      <w:r>
        <w:rPr>
          <w:rFonts w:asciiTheme="majorHAnsi" w:hAnsiTheme="majorHAnsi"/>
          <w:sz w:val="22"/>
          <w:szCs w:val="22"/>
        </w:rPr>
        <w:t xml:space="preserve">All school fees for deposits, books, supplies and other related expenses will be included in the tuition. A rate sheet is available upon request to the Program Director. </w:t>
      </w:r>
    </w:p>
    <w:p w14:paraId="55D46E13" w14:textId="77777777" w:rsidR="00582ABA" w:rsidRDefault="00582ABA" w:rsidP="00582ABA">
      <w:pPr>
        <w:pStyle w:val="Heading1"/>
        <w:rPr>
          <w:rFonts w:asciiTheme="majorHAnsi" w:hAnsiTheme="majorHAnsi"/>
          <w:sz w:val="24"/>
          <w:szCs w:val="24"/>
        </w:rPr>
      </w:pPr>
      <w:bookmarkStart w:id="55" w:name="_Toc489860429"/>
      <w:r>
        <w:rPr>
          <w:rFonts w:asciiTheme="majorHAnsi" w:hAnsiTheme="majorHAnsi"/>
          <w:sz w:val="24"/>
          <w:szCs w:val="24"/>
        </w:rPr>
        <w:t>CANCELLATION POLICY</w:t>
      </w:r>
      <w:bookmarkEnd w:id="55"/>
    </w:p>
    <w:p w14:paraId="518FAD63" w14:textId="77777777" w:rsidR="00582ABA" w:rsidRDefault="00582ABA" w:rsidP="00582ABA">
      <w:pPr>
        <w:spacing w:after="240" w:line="276" w:lineRule="auto"/>
        <w:rPr>
          <w:rFonts w:asciiTheme="majorHAnsi" w:hAnsiTheme="majorHAnsi"/>
          <w:sz w:val="22"/>
          <w:szCs w:val="22"/>
        </w:rPr>
      </w:pPr>
      <w:r>
        <w:rPr>
          <w:rFonts w:asciiTheme="majorHAnsi" w:hAnsiTheme="majorHAnsi"/>
          <w:sz w:val="22"/>
          <w:szCs w:val="22"/>
        </w:rPr>
        <w:t>A parent or guardian, placing agency or school may decide to terminate the agreement to receive services for said child; or GPS may decide to terminate a contract.  The amount to be paid or refunded for the services shall be reduced on a pro-rated basis for the number of school days of actual attendance compared to the number of days specified for in the contract.  Two weeks prior notice of termination shall be required.</w:t>
      </w:r>
    </w:p>
    <w:p w14:paraId="0FFB8AAE" w14:textId="6AC3D25D" w:rsidR="00E938A7" w:rsidRDefault="00E938A7" w:rsidP="00582ABA">
      <w:pPr>
        <w:spacing w:after="240" w:line="276" w:lineRule="auto"/>
        <w:rPr>
          <w:rFonts w:asciiTheme="majorHAnsi" w:hAnsiTheme="majorHAnsi"/>
          <w:sz w:val="22"/>
          <w:szCs w:val="22"/>
        </w:rPr>
      </w:pPr>
    </w:p>
    <w:p w14:paraId="756A3916" w14:textId="3266E759" w:rsidR="00D25C1C" w:rsidRDefault="00D25C1C" w:rsidP="00582ABA">
      <w:pPr>
        <w:spacing w:after="240" w:line="276" w:lineRule="auto"/>
        <w:rPr>
          <w:rFonts w:asciiTheme="majorHAnsi" w:hAnsiTheme="majorHAnsi"/>
          <w:sz w:val="22"/>
          <w:szCs w:val="22"/>
        </w:rPr>
      </w:pPr>
    </w:p>
    <w:p w14:paraId="30C60465" w14:textId="77777777" w:rsidR="00D25C1C" w:rsidRDefault="00D25C1C" w:rsidP="00582ABA">
      <w:pPr>
        <w:spacing w:after="240" w:line="276" w:lineRule="auto"/>
        <w:rPr>
          <w:rFonts w:asciiTheme="majorHAnsi" w:hAnsiTheme="majorHAnsi"/>
          <w:sz w:val="22"/>
          <w:szCs w:val="22"/>
        </w:rPr>
      </w:pPr>
    </w:p>
    <w:p w14:paraId="4003F546" w14:textId="77777777" w:rsidR="00E938A7" w:rsidRPr="00E938A7" w:rsidRDefault="00E938A7" w:rsidP="00582ABA">
      <w:pPr>
        <w:spacing w:after="240" w:line="276" w:lineRule="auto"/>
        <w:rPr>
          <w:rFonts w:asciiTheme="majorHAnsi" w:hAnsiTheme="majorHAnsi"/>
          <w:color w:val="FF0000"/>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1D06A7">
        <w:rPr>
          <w:rFonts w:asciiTheme="majorHAnsi" w:hAnsiTheme="majorHAnsi"/>
          <w:color w:val="00B0F0"/>
          <w:sz w:val="22"/>
          <w:szCs w:val="22"/>
        </w:rPr>
        <w:t>DISCHARGE</w:t>
      </w:r>
    </w:p>
    <w:p w14:paraId="72E563E1" w14:textId="77777777" w:rsidR="00582ABA" w:rsidRDefault="00582ABA" w:rsidP="00582ABA">
      <w:pPr>
        <w:spacing w:after="240" w:line="276" w:lineRule="auto"/>
        <w:rPr>
          <w:rFonts w:asciiTheme="majorHAnsi" w:hAnsiTheme="majorHAnsi"/>
          <w:sz w:val="22"/>
          <w:szCs w:val="22"/>
        </w:rPr>
      </w:pPr>
      <w:r>
        <w:rPr>
          <w:rFonts w:asciiTheme="majorHAnsi" w:hAnsiTheme="majorHAnsi"/>
          <w:sz w:val="22"/>
          <w:szCs w:val="22"/>
        </w:rPr>
        <w:t xml:space="preserve">Gateway Private School may discontinue services for a student in placement for the following reasons: </w:t>
      </w:r>
    </w:p>
    <w:p w14:paraId="6535ACB1" w14:textId="77777777" w:rsidR="00582ABA" w:rsidRDefault="00582ABA" w:rsidP="00582ABA">
      <w:pPr>
        <w:pStyle w:val="ListParagraph"/>
        <w:numPr>
          <w:ilvl w:val="0"/>
          <w:numId w:val="7"/>
        </w:numPr>
        <w:rPr>
          <w:rFonts w:asciiTheme="majorHAnsi" w:hAnsiTheme="majorHAnsi"/>
          <w:sz w:val="22"/>
          <w:szCs w:val="22"/>
        </w:rPr>
      </w:pPr>
      <w:r>
        <w:rPr>
          <w:rFonts w:asciiTheme="majorHAnsi" w:hAnsiTheme="majorHAnsi"/>
          <w:sz w:val="22"/>
          <w:szCs w:val="22"/>
        </w:rPr>
        <w:t>Repeated and/or purposeless absences from school</w:t>
      </w:r>
    </w:p>
    <w:p w14:paraId="572EE92D" w14:textId="77777777" w:rsidR="00582ABA" w:rsidRDefault="00582ABA" w:rsidP="00582ABA">
      <w:pPr>
        <w:numPr>
          <w:ilvl w:val="0"/>
          <w:numId w:val="7"/>
        </w:numPr>
        <w:rPr>
          <w:rFonts w:asciiTheme="majorHAnsi" w:hAnsiTheme="majorHAnsi"/>
          <w:sz w:val="22"/>
          <w:szCs w:val="22"/>
        </w:rPr>
      </w:pPr>
      <w:r>
        <w:rPr>
          <w:rFonts w:asciiTheme="majorHAnsi" w:hAnsiTheme="majorHAnsi"/>
          <w:sz w:val="22"/>
          <w:szCs w:val="22"/>
        </w:rPr>
        <w:t>Displayed inability or lack of desire to invest in the program</w:t>
      </w:r>
    </w:p>
    <w:p w14:paraId="3DB44C3F" w14:textId="77777777" w:rsidR="00582ABA" w:rsidRDefault="00582ABA" w:rsidP="00582ABA">
      <w:pPr>
        <w:numPr>
          <w:ilvl w:val="0"/>
          <w:numId w:val="7"/>
        </w:numPr>
        <w:rPr>
          <w:rFonts w:asciiTheme="majorHAnsi" w:hAnsiTheme="majorHAnsi"/>
          <w:sz w:val="22"/>
          <w:szCs w:val="22"/>
        </w:rPr>
      </w:pPr>
      <w:r>
        <w:rPr>
          <w:rFonts w:asciiTheme="majorHAnsi" w:hAnsiTheme="majorHAnsi"/>
          <w:sz w:val="22"/>
          <w:szCs w:val="22"/>
        </w:rPr>
        <w:t>Consistent refusal to help self and/or others</w:t>
      </w:r>
    </w:p>
    <w:p w14:paraId="48DDF21D" w14:textId="77777777" w:rsidR="00582ABA" w:rsidRDefault="00582ABA" w:rsidP="00582ABA">
      <w:pPr>
        <w:numPr>
          <w:ilvl w:val="0"/>
          <w:numId w:val="7"/>
        </w:numPr>
        <w:rPr>
          <w:rFonts w:asciiTheme="majorHAnsi" w:hAnsiTheme="majorHAnsi"/>
          <w:sz w:val="22"/>
          <w:szCs w:val="22"/>
        </w:rPr>
      </w:pPr>
      <w:r>
        <w:rPr>
          <w:rFonts w:asciiTheme="majorHAnsi" w:hAnsiTheme="majorHAnsi"/>
          <w:sz w:val="22"/>
          <w:szCs w:val="22"/>
        </w:rPr>
        <w:t>A decision by staff that all resources have been exhausted and minimal results achieved</w:t>
      </w:r>
    </w:p>
    <w:p w14:paraId="059E2B97" w14:textId="77777777" w:rsidR="00582ABA" w:rsidRDefault="00582ABA" w:rsidP="00582ABA">
      <w:pPr>
        <w:numPr>
          <w:ilvl w:val="0"/>
          <w:numId w:val="7"/>
        </w:numPr>
        <w:rPr>
          <w:rFonts w:asciiTheme="majorHAnsi" w:hAnsiTheme="majorHAnsi"/>
          <w:sz w:val="22"/>
          <w:szCs w:val="22"/>
        </w:rPr>
      </w:pPr>
      <w:r>
        <w:rPr>
          <w:rFonts w:asciiTheme="majorHAnsi" w:hAnsiTheme="majorHAnsi"/>
          <w:sz w:val="22"/>
          <w:szCs w:val="22"/>
        </w:rPr>
        <w:t>Irretrievable lack of support from parents, guardians, workers, or community of the youth</w:t>
      </w:r>
    </w:p>
    <w:p w14:paraId="1FFAE64C" w14:textId="77777777" w:rsidR="00582ABA" w:rsidRDefault="00582ABA" w:rsidP="00582ABA">
      <w:pPr>
        <w:numPr>
          <w:ilvl w:val="0"/>
          <w:numId w:val="7"/>
        </w:numPr>
        <w:rPr>
          <w:rFonts w:asciiTheme="majorHAnsi" w:hAnsiTheme="majorHAnsi"/>
          <w:sz w:val="22"/>
          <w:szCs w:val="22"/>
        </w:rPr>
      </w:pPr>
      <w:r>
        <w:rPr>
          <w:rFonts w:asciiTheme="majorHAnsi" w:hAnsiTheme="majorHAnsi"/>
          <w:sz w:val="22"/>
          <w:szCs w:val="22"/>
        </w:rPr>
        <w:t>Breakdown of contract between GPS and the school division or placing agency</w:t>
      </w:r>
    </w:p>
    <w:p w14:paraId="7761AC0D" w14:textId="77777777" w:rsidR="00582ABA" w:rsidRDefault="00582ABA" w:rsidP="00582ABA">
      <w:pPr>
        <w:numPr>
          <w:ilvl w:val="0"/>
          <w:numId w:val="7"/>
        </w:numPr>
        <w:spacing w:after="240"/>
        <w:rPr>
          <w:rFonts w:asciiTheme="majorHAnsi" w:hAnsiTheme="majorHAnsi"/>
          <w:sz w:val="22"/>
          <w:szCs w:val="22"/>
        </w:rPr>
      </w:pPr>
      <w:r>
        <w:rPr>
          <w:rFonts w:asciiTheme="majorHAnsi" w:hAnsiTheme="majorHAnsi"/>
          <w:sz w:val="22"/>
          <w:szCs w:val="22"/>
        </w:rPr>
        <w:t>Extreme and continual aggressive behavior which endangers the staff and/or other students</w:t>
      </w:r>
    </w:p>
    <w:p w14:paraId="791262A2" w14:textId="77777777" w:rsidR="00582ABA" w:rsidRDefault="00582ABA" w:rsidP="00582ABA">
      <w:pPr>
        <w:spacing w:after="240" w:line="276" w:lineRule="auto"/>
        <w:rPr>
          <w:rFonts w:asciiTheme="majorHAnsi" w:hAnsiTheme="majorHAnsi"/>
          <w:sz w:val="22"/>
          <w:szCs w:val="22"/>
        </w:rPr>
      </w:pPr>
      <w:r>
        <w:rPr>
          <w:rFonts w:asciiTheme="majorHAnsi" w:hAnsiTheme="majorHAnsi"/>
          <w:sz w:val="22"/>
          <w:szCs w:val="22"/>
        </w:rPr>
        <w:t>In these cases, proper written notice will be made thirty days in advance to the placing source, except in emergency situations.</w:t>
      </w:r>
    </w:p>
    <w:p w14:paraId="515EE10E" w14:textId="77777777" w:rsidR="00376B27" w:rsidRDefault="00376B27" w:rsidP="00582ABA">
      <w:pPr>
        <w:spacing w:after="240" w:line="276" w:lineRule="auto"/>
        <w:rPr>
          <w:rFonts w:asciiTheme="majorHAnsi" w:hAnsiTheme="majorHAnsi"/>
          <w:sz w:val="22"/>
          <w:szCs w:val="22"/>
        </w:rPr>
      </w:pPr>
    </w:p>
    <w:p w14:paraId="3FECA7D5" w14:textId="77777777" w:rsidR="00376B27" w:rsidRDefault="00376B27" w:rsidP="00582ABA">
      <w:pPr>
        <w:spacing w:after="240" w:line="276" w:lineRule="auto"/>
        <w:rPr>
          <w:rFonts w:asciiTheme="majorHAnsi" w:hAnsiTheme="majorHAnsi"/>
          <w:b/>
          <w:color w:val="FF0000"/>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1D06A7">
        <w:rPr>
          <w:rFonts w:asciiTheme="majorHAnsi" w:hAnsiTheme="majorHAnsi"/>
          <w:b/>
          <w:color w:val="00B0F0"/>
          <w:sz w:val="22"/>
          <w:szCs w:val="22"/>
        </w:rPr>
        <w:t>TRANSITION SERVICES</w:t>
      </w:r>
    </w:p>
    <w:p w14:paraId="74EF76BC" w14:textId="77777777" w:rsidR="00376B27" w:rsidRPr="001D06A7" w:rsidRDefault="00376B27" w:rsidP="00582ABA">
      <w:pPr>
        <w:spacing w:after="240" w:line="276" w:lineRule="auto"/>
        <w:rPr>
          <w:rFonts w:asciiTheme="majorHAnsi" w:hAnsiTheme="majorHAnsi"/>
          <w:color w:val="00B0F0"/>
          <w:sz w:val="22"/>
          <w:szCs w:val="22"/>
        </w:rPr>
      </w:pPr>
      <w:r w:rsidRPr="001D06A7">
        <w:rPr>
          <w:rFonts w:asciiTheme="majorHAnsi" w:hAnsiTheme="majorHAnsi"/>
          <w:color w:val="00B0F0"/>
          <w:sz w:val="22"/>
          <w:szCs w:val="22"/>
        </w:rPr>
        <w:t>The student’s academic and behavioral progress is monitored and tracked by the teachers and IEP team to ensure that benchmarks are being met and that sufficient progress is being made while making adjustments, as necessary, to promote a timely and successful transition back to public school or to least restrictive setting.</w:t>
      </w:r>
      <w:r w:rsidR="00573E48" w:rsidRPr="001D06A7">
        <w:rPr>
          <w:rFonts w:asciiTheme="majorHAnsi" w:hAnsiTheme="majorHAnsi"/>
          <w:color w:val="00B0F0"/>
          <w:sz w:val="22"/>
          <w:szCs w:val="22"/>
        </w:rPr>
        <w:t xml:space="preserve">  Consideration of other possible needs of each student are also considered during each review of progress, such as vocational training, integrated employment, adult service, independent living,</w:t>
      </w:r>
      <w:r w:rsidR="001B0AEE">
        <w:rPr>
          <w:rFonts w:asciiTheme="majorHAnsi" w:hAnsiTheme="majorHAnsi"/>
          <w:color w:val="00B0F0"/>
          <w:sz w:val="22"/>
          <w:szCs w:val="22"/>
        </w:rPr>
        <w:t xml:space="preserve"> </w:t>
      </w:r>
      <w:r w:rsidR="00573E48" w:rsidRPr="001D06A7">
        <w:rPr>
          <w:rFonts w:asciiTheme="majorHAnsi" w:hAnsiTheme="majorHAnsi"/>
          <w:color w:val="00B0F0"/>
          <w:sz w:val="22"/>
          <w:szCs w:val="22"/>
        </w:rPr>
        <w:t>etc.</w:t>
      </w:r>
    </w:p>
    <w:p w14:paraId="21AAFAC4" w14:textId="77777777" w:rsidR="00582ABA" w:rsidRDefault="00582ABA" w:rsidP="00582ABA">
      <w:pPr>
        <w:pStyle w:val="Heading1"/>
        <w:rPr>
          <w:rFonts w:asciiTheme="majorHAnsi" w:hAnsiTheme="majorHAnsi"/>
          <w:sz w:val="24"/>
          <w:szCs w:val="24"/>
        </w:rPr>
      </w:pPr>
      <w:bookmarkStart w:id="56" w:name="_Toc489860430"/>
      <w:r>
        <w:rPr>
          <w:rFonts w:asciiTheme="majorHAnsi" w:hAnsiTheme="majorHAnsi"/>
          <w:sz w:val="24"/>
          <w:szCs w:val="24"/>
        </w:rPr>
        <w:t>ABUSE OR NEGLECT</w:t>
      </w:r>
      <w:bookmarkEnd w:id="56"/>
    </w:p>
    <w:p w14:paraId="3762FD68" w14:textId="77777777" w:rsidR="00582ABA" w:rsidRDefault="00582ABA" w:rsidP="00582ABA">
      <w:pPr>
        <w:spacing w:after="240" w:line="276" w:lineRule="auto"/>
        <w:rPr>
          <w:rFonts w:asciiTheme="majorHAnsi" w:hAnsiTheme="majorHAnsi"/>
          <w:sz w:val="22"/>
          <w:szCs w:val="22"/>
        </w:rPr>
      </w:pPr>
      <w:r>
        <w:rPr>
          <w:rFonts w:asciiTheme="majorHAnsi" w:hAnsiTheme="majorHAnsi"/>
          <w:sz w:val="22"/>
          <w:szCs w:val="22"/>
        </w:rPr>
        <w:t>Any case of suspected child abuse or neglect will be reported immediately to the local child protective services unit as required by the Code of Virginia.  Any case of child neglect or abuse that is related to the facility or staff will be immediately reported to the department and the placing agency and to the parent or legal guardian.  An incident report will be written for any report of abuse.</w:t>
      </w:r>
    </w:p>
    <w:p w14:paraId="6BA04E34" w14:textId="77777777" w:rsidR="00582ABA" w:rsidRDefault="00582ABA" w:rsidP="00582ABA">
      <w:pPr>
        <w:rPr>
          <w:rFonts w:asciiTheme="majorHAnsi" w:hAnsiTheme="majorHAnsi"/>
          <w:b/>
          <w:sz w:val="24"/>
          <w:szCs w:val="24"/>
        </w:rPr>
      </w:pPr>
    </w:p>
    <w:p w14:paraId="7FE50F68" w14:textId="77777777" w:rsidR="00582ABA" w:rsidRDefault="00582ABA" w:rsidP="00582ABA">
      <w:pPr>
        <w:rPr>
          <w:rFonts w:asciiTheme="majorHAnsi" w:hAnsiTheme="majorHAnsi"/>
          <w:b/>
          <w:sz w:val="24"/>
          <w:szCs w:val="24"/>
        </w:rPr>
      </w:pPr>
    </w:p>
    <w:p w14:paraId="118D05FD" w14:textId="77777777" w:rsidR="00582ABA" w:rsidRDefault="00582ABA" w:rsidP="00582ABA">
      <w:pPr>
        <w:rPr>
          <w:rFonts w:asciiTheme="majorHAnsi" w:hAnsiTheme="majorHAnsi"/>
          <w:b/>
          <w:sz w:val="24"/>
          <w:szCs w:val="24"/>
        </w:rPr>
      </w:pPr>
    </w:p>
    <w:p w14:paraId="6A2B8277" w14:textId="77777777" w:rsidR="00582ABA" w:rsidRDefault="00582ABA" w:rsidP="00582ABA">
      <w:pPr>
        <w:rPr>
          <w:rFonts w:asciiTheme="majorHAnsi" w:hAnsiTheme="majorHAnsi"/>
          <w:b/>
          <w:sz w:val="24"/>
          <w:szCs w:val="24"/>
        </w:rPr>
      </w:pPr>
    </w:p>
    <w:p w14:paraId="2238FAFB" w14:textId="77777777" w:rsidR="00582ABA" w:rsidRDefault="00582ABA" w:rsidP="00582ABA">
      <w:pPr>
        <w:rPr>
          <w:rFonts w:asciiTheme="majorHAnsi" w:hAnsiTheme="majorHAnsi"/>
          <w:b/>
          <w:sz w:val="24"/>
          <w:szCs w:val="24"/>
        </w:rPr>
      </w:pPr>
    </w:p>
    <w:p w14:paraId="7F012A4C" w14:textId="77777777" w:rsidR="00582ABA" w:rsidRDefault="00582ABA" w:rsidP="00582ABA">
      <w:pPr>
        <w:rPr>
          <w:rFonts w:asciiTheme="majorHAnsi" w:hAnsiTheme="majorHAnsi"/>
          <w:b/>
          <w:sz w:val="24"/>
          <w:szCs w:val="24"/>
        </w:rPr>
      </w:pPr>
    </w:p>
    <w:p w14:paraId="6AC0B1DF" w14:textId="77777777" w:rsidR="00582ABA" w:rsidRDefault="00582ABA" w:rsidP="00582ABA">
      <w:pPr>
        <w:rPr>
          <w:rFonts w:asciiTheme="majorHAnsi" w:hAnsiTheme="majorHAnsi"/>
          <w:b/>
          <w:sz w:val="24"/>
          <w:szCs w:val="24"/>
        </w:rPr>
      </w:pPr>
    </w:p>
    <w:p w14:paraId="7D74B969" w14:textId="77777777" w:rsidR="00582ABA" w:rsidRDefault="00582ABA" w:rsidP="00582ABA">
      <w:pPr>
        <w:rPr>
          <w:rFonts w:asciiTheme="majorHAnsi" w:hAnsiTheme="majorHAnsi"/>
          <w:b/>
          <w:sz w:val="24"/>
          <w:szCs w:val="24"/>
        </w:rPr>
      </w:pPr>
    </w:p>
    <w:p w14:paraId="01F9E596" w14:textId="77777777" w:rsidR="00582ABA" w:rsidRDefault="00582ABA" w:rsidP="00582ABA">
      <w:pPr>
        <w:rPr>
          <w:rFonts w:asciiTheme="majorHAnsi" w:hAnsiTheme="majorHAnsi"/>
          <w:b/>
          <w:sz w:val="24"/>
          <w:szCs w:val="24"/>
        </w:rPr>
      </w:pPr>
    </w:p>
    <w:p w14:paraId="6AE96975" w14:textId="77777777" w:rsidR="00582ABA" w:rsidRDefault="00582ABA" w:rsidP="00582ABA">
      <w:pPr>
        <w:rPr>
          <w:rFonts w:asciiTheme="majorHAnsi" w:hAnsiTheme="majorHAnsi"/>
          <w:b/>
          <w:sz w:val="24"/>
          <w:szCs w:val="24"/>
        </w:rPr>
      </w:pPr>
    </w:p>
    <w:p w14:paraId="177F8FAA" w14:textId="77777777" w:rsidR="00582ABA" w:rsidRDefault="00582ABA" w:rsidP="00582ABA">
      <w:pPr>
        <w:rPr>
          <w:rFonts w:asciiTheme="majorHAnsi" w:hAnsiTheme="majorHAnsi"/>
          <w:b/>
          <w:sz w:val="24"/>
          <w:szCs w:val="24"/>
        </w:rPr>
      </w:pPr>
    </w:p>
    <w:p w14:paraId="13B7355E" w14:textId="77777777" w:rsidR="00582ABA" w:rsidRDefault="00582ABA" w:rsidP="00582ABA">
      <w:pPr>
        <w:rPr>
          <w:rFonts w:asciiTheme="majorHAnsi" w:hAnsiTheme="majorHAnsi"/>
          <w:b/>
          <w:sz w:val="24"/>
          <w:szCs w:val="24"/>
        </w:rPr>
      </w:pPr>
    </w:p>
    <w:p w14:paraId="76870AFF" w14:textId="77777777" w:rsidR="00582ABA" w:rsidRDefault="00582ABA" w:rsidP="00582ABA">
      <w:pPr>
        <w:rPr>
          <w:rFonts w:asciiTheme="majorHAnsi" w:hAnsiTheme="majorHAnsi"/>
          <w:b/>
          <w:sz w:val="24"/>
          <w:szCs w:val="24"/>
        </w:rPr>
      </w:pPr>
    </w:p>
    <w:p w14:paraId="4D741607" w14:textId="02283408" w:rsidR="00582ABA" w:rsidRDefault="009D3703" w:rsidP="00D25C1C">
      <w:pPr>
        <w:spacing w:after="160" w:line="259" w:lineRule="auto"/>
        <w:jc w:val="center"/>
        <w:rPr>
          <w:rFonts w:asciiTheme="majorHAnsi" w:hAnsiTheme="majorHAnsi"/>
          <w:b/>
          <w:sz w:val="24"/>
          <w:szCs w:val="24"/>
        </w:rPr>
      </w:pPr>
      <w:r>
        <w:rPr>
          <w:rFonts w:asciiTheme="majorHAnsi" w:hAnsiTheme="majorHAnsi"/>
          <w:b/>
          <w:sz w:val="24"/>
          <w:szCs w:val="24"/>
        </w:rPr>
        <w:br w:type="page"/>
      </w:r>
      <w:r w:rsidR="00C70EC2">
        <w:rPr>
          <w:rFonts w:asciiTheme="majorHAnsi" w:hAnsiTheme="majorHAnsi"/>
          <w:b/>
          <w:sz w:val="24"/>
          <w:szCs w:val="24"/>
        </w:rPr>
        <w:t>GATEWAY PRIVATE SCHOOL</w:t>
      </w:r>
    </w:p>
    <w:p w14:paraId="797DE19B" w14:textId="7A7BE9A9" w:rsidR="00DB519B" w:rsidRDefault="00826DCE" w:rsidP="00826DCE">
      <w:pPr>
        <w:jc w:val="center"/>
        <w:rPr>
          <w:rFonts w:asciiTheme="majorHAnsi" w:hAnsiTheme="majorHAnsi"/>
          <w:b/>
          <w:sz w:val="24"/>
          <w:szCs w:val="24"/>
        </w:rPr>
      </w:pPr>
      <w:r>
        <w:rPr>
          <w:rFonts w:asciiTheme="majorHAnsi" w:hAnsiTheme="majorHAnsi"/>
          <w:b/>
          <w:sz w:val="24"/>
          <w:szCs w:val="24"/>
        </w:rPr>
        <w:t>2054 Neenah Road</w:t>
      </w:r>
    </w:p>
    <w:p w14:paraId="7EBFFBF7" w14:textId="658F4A26" w:rsidR="00826DCE" w:rsidRDefault="00826DCE" w:rsidP="00826DCE">
      <w:pPr>
        <w:jc w:val="center"/>
        <w:rPr>
          <w:rFonts w:asciiTheme="majorHAnsi" w:hAnsiTheme="majorHAnsi"/>
          <w:b/>
          <w:sz w:val="24"/>
          <w:szCs w:val="24"/>
        </w:rPr>
      </w:pPr>
      <w:r>
        <w:rPr>
          <w:rFonts w:asciiTheme="majorHAnsi" w:hAnsiTheme="majorHAnsi"/>
          <w:b/>
          <w:sz w:val="24"/>
          <w:szCs w:val="24"/>
        </w:rPr>
        <w:t>Montross, VA 22520</w:t>
      </w:r>
    </w:p>
    <w:p w14:paraId="6D44FA0E" w14:textId="77777777" w:rsidR="00582ABA" w:rsidRDefault="00582ABA" w:rsidP="00582ABA">
      <w:pPr>
        <w:pStyle w:val="Heading1"/>
        <w:rPr>
          <w:rFonts w:asciiTheme="majorHAnsi" w:hAnsiTheme="majorHAnsi"/>
          <w:sz w:val="24"/>
          <w:szCs w:val="24"/>
        </w:rPr>
      </w:pPr>
      <w:bookmarkStart w:id="57" w:name="_Toc489860431"/>
      <w:r>
        <w:rPr>
          <w:rFonts w:asciiTheme="majorHAnsi" w:hAnsiTheme="majorHAnsi"/>
          <w:sz w:val="24"/>
          <w:szCs w:val="24"/>
        </w:rPr>
        <w:t>SAFETY CONTRACT</w:t>
      </w:r>
      <w:bookmarkEnd w:id="57"/>
    </w:p>
    <w:p w14:paraId="0A39E9F1" w14:textId="77777777" w:rsidR="00582ABA" w:rsidRDefault="00582ABA" w:rsidP="00582ABA">
      <w:pPr>
        <w:spacing w:line="276" w:lineRule="auto"/>
        <w:rPr>
          <w:rFonts w:asciiTheme="majorHAnsi" w:hAnsiTheme="majorHAnsi"/>
          <w:sz w:val="22"/>
          <w:szCs w:val="22"/>
        </w:rPr>
      </w:pPr>
    </w:p>
    <w:p w14:paraId="6AD089F5" w14:textId="77777777" w:rsidR="00582ABA" w:rsidRDefault="00582ABA" w:rsidP="00582ABA">
      <w:pPr>
        <w:ind w:left="720"/>
        <w:rPr>
          <w:rFonts w:asciiTheme="majorHAnsi" w:hAnsiTheme="majorHAnsi"/>
          <w:sz w:val="22"/>
          <w:szCs w:val="22"/>
        </w:rPr>
      </w:pPr>
      <w:r>
        <w:rPr>
          <w:rFonts w:asciiTheme="majorHAnsi" w:hAnsiTheme="majorHAnsi"/>
          <w:sz w:val="22"/>
          <w:szCs w:val="22"/>
        </w:rPr>
        <w:t xml:space="preserve">I understand and agree that the following behaviors will be deemed </w:t>
      </w:r>
      <w:r>
        <w:rPr>
          <w:rFonts w:asciiTheme="majorHAnsi" w:hAnsiTheme="majorHAnsi"/>
          <w:i/>
          <w:sz w:val="22"/>
          <w:szCs w:val="22"/>
        </w:rPr>
        <w:t>unsafe</w:t>
      </w:r>
      <w:r>
        <w:rPr>
          <w:rFonts w:asciiTheme="majorHAnsi" w:hAnsiTheme="majorHAnsi"/>
          <w:sz w:val="22"/>
          <w:szCs w:val="22"/>
        </w:rPr>
        <w:t xml:space="preserve"> and will require extra supports:</w:t>
      </w:r>
    </w:p>
    <w:p w14:paraId="5D4959D0" w14:textId="77777777" w:rsidR="00582ABA" w:rsidRDefault="00582ABA" w:rsidP="00582ABA">
      <w:pPr>
        <w:pStyle w:val="ListParagraph"/>
        <w:ind w:left="2520"/>
        <w:rPr>
          <w:rFonts w:asciiTheme="majorHAnsi" w:hAnsiTheme="majorHAnsi"/>
          <w:sz w:val="22"/>
          <w:szCs w:val="22"/>
        </w:rPr>
      </w:pPr>
    </w:p>
    <w:p w14:paraId="62076A49" w14:textId="77777777" w:rsidR="00582ABA" w:rsidRDefault="00582ABA" w:rsidP="00582ABA">
      <w:pPr>
        <w:pStyle w:val="ListParagraph"/>
        <w:numPr>
          <w:ilvl w:val="0"/>
          <w:numId w:val="8"/>
        </w:numPr>
        <w:spacing w:after="200" w:line="276" w:lineRule="auto"/>
        <w:ind w:left="2520"/>
        <w:rPr>
          <w:rFonts w:asciiTheme="majorHAnsi" w:hAnsiTheme="majorHAnsi"/>
          <w:sz w:val="22"/>
          <w:szCs w:val="22"/>
        </w:rPr>
      </w:pPr>
      <w:r>
        <w:rPr>
          <w:rFonts w:asciiTheme="majorHAnsi" w:hAnsiTheme="majorHAnsi"/>
          <w:sz w:val="22"/>
          <w:szCs w:val="22"/>
        </w:rPr>
        <w:t>Threats to self (self – abusive behavior, statements or gestures)</w:t>
      </w:r>
    </w:p>
    <w:p w14:paraId="518557AC" w14:textId="77777777" w:rsidR="00582ABA" w:rsidRDefault="00582ABA" w:rsidP="00582ABA">
      <w:pPr>
        <w:pStyle w:val="ListParagraph"/>
        <w:numPr>
          <w:ilvl w:val="0"/>
          <w:numId w:val="8"/>
        </w:numPr>
        <w:spacing w:after="200" w:line="276" w:lineRule="auto"/>
        <w:ind w:left="2520"/>
        <w:rPr>
          <w:rFonts w:asciiTheme="majorHAnsi" w:hAnsiTheme="majorHAnsi"/>
          <w:sz w:val="22"/>
          <w:szCs w:val="22"/>
        </w:rPr>
      </w:pPr>
      <w:r>
        <w:rPr>
          <w:rFonts w:asciiTheme="majorHAnsi" w:hAnsiTheme="majorHAnsi"/>
          <w:sz w:val="22"/>
          <w:szCs w:val="22"/>
        </w:rPr>
        <w:t>Assault (verbal or gesture – either direct or indirect and with or without intent)</w:t>
      </w:r>
    </w:p>
    <w:p w14:paraId="03814392" w14:textId="77777777" w:rsidR="00582ABA" w:rsidRDefault="00582ABA" w:rsidP="00582ABA">
      <w:pPr>
        <w:pStyle w:val="ListParagraph"/>
        <w:numPr>
          <w:ilvl w:val="0"/>
          <w:numId w:val="8"/>
        </w:numPr>
        <w:spacing w:after="200" w:line="276" w:lineRule="auto"/>
        <w:ind w:left="2520"/>
        <w:rPr>
          <w:rFonts w:asciiTheme="majorHAnsi" w:hAnsiTheme="majorHAnsi"/>
          <w:sz w:val="22"/>
          <w:szCs w:val="22"/>
        </w:rPr>
      </w:pPr>
      <w:r>
        <w:rPr>
          <w:rFonts w:asciiTheme="majorHAnsi" w:hAnsiTheme="majorHAnsi"/>
          <w:sz w:val="22"/>
          <w:szCs w:val="22"/>
        </w:rPr>
        <w:t>Battery (pushing, tripping, hitting, kicking, or spitting, etc.)</w:t>
      </w:r>
    </w:p>
    <w:p w14:paraId="1109E29A" w14:textId="77777777" w:rsidR="00582ABA" w:rsidRDefault="00582ABA" w:rsidP="00582ABA">
      <w:pPr>
        <w:pStyle w:val="ListParagraph"/>
        <w:numPr>
          <w:ilvl w:val="0"/>
          <w:numId w:val="8"/>
        </w:numPr>
        <w:spacing w:after="200" w:line="276" w:lineRule="auto"/>
        <w:ind w:left="2520"/>
        <w:rPr>
          <w:rFonts w:asciiTheme="majorHAnsi" w:hAnsiTheme="majorHAnsi"/>
          <w:sz w:val="22"/>
          <w:szCs w:val="22"/>
        </w:rPr>
      </w:pPr>
      <w:r>
        <w:rPr>
          <w:rFonts w:asciiTheme="majorHAnsi" w:hAnsiTheme="majorHAnsi"/>
          <w:sz w:val="22"/>
          <w:szCs w:val="22"/>
        </w:rPr>
        <w:t>Bullying/ Harassing</w:t>
      </w:r>
    </w:p>
    <w:p w14:paraId="4346E804" w14:textId="77777777" w:rsidR="00582ABA" w:rsidRDefault="00582ABA" w:rsidP="00582ABA">
      <w:pPr>
        <w:pStyle w:val="ListParagraph"/>
        <w:numPr>
          <w:ilvl w:val="0"/>
          <w:numId w:val="8"/>
        </w:numPr>
        <w:spacing w:after="200" w:line="276" w:lineRule="auto"/>
        <w:ind w:left="2520"/>
        <w:rPr>
          <w:rFonts w:asciiTheme="majorHAnsi" w:hAnsiTheme="majorHAnsi"/>
          <w:sz w:val="22"/>
          <w:szCs w:val="22"/>
        </w:rPr>
      </w:pPr>
      <w:r>
        <w:rPr>
          <w:rFonts w:asciiTheme="majorHAnsi" w:hAnsiTheme="majorHAnsi"/>
          <w:sz w:val="22"/>
          <w:szCs w:val="22"/>
        </w:rPr>
        <w:t>Property destruction</w:t>
      </w:r>
    </w:p>
    <w:p w14:paraId="123FB287" w14:textId="77777777" w:rsidR="00582ABA" w:rsidRDefault="00582ABA" w:rsidP="00582ABA">
      <w:pPr>
        <w:pStyle w:val="ListParagraph"/>
        <w:numPr>
          <w:ilvl w:val="0"/>
          <w:numId w:val="8"/>
        </w:numPr>
        <w:spacing w:after="200" w:line="276" w:lineRule="auto"/>
        <w:ind w:left="2520"/>
        <w:rPr>
          <w:rFonts w:asciiTheme="majorHAnsi" w:hAnsiTheme="majorHAnsi"/>
          <w:sz w:val="22"/>
          <w:szCs w:val="22"/>
        </w:rPr>
      </w:pPr>
      <w:r>
        <w:rPr>
          <w:rFonts w:asciiTheme="majorHAnsi" w:hAnsiTheme="majorHAnsi"/>
          <w:sz w:val="22"/>
          <w:szCs w:val="22"/>
        </w:rPr>
        <w:t xml:space="preserve">Sexual assault </w:t>
      </w:r>
    </w:p>
    <w:p w14:paraId="30B0AD0D" w14:textId="77777777" w:rsidR="00582ABA" w:rsidRDefault="00582ABA" w:rsidP="00582ABA">
      <w:pPr>
        <w:pStyle w:val="ListParagraph"/>
        <w:numPr>
          <w:ilvl w:val="0"/>
          <w:numId w:val="8"/>
        </w:numPr>
        <w:spacing w:after="200" w:line="276" w:lineRule="auto"/>
        <w:ind w:left="2520"/>
        <w:rPr>
          <w:rFonts w:asciiTheme="majorHAnsi" w:hAnsiTheme="majorHAnsi"/>
          <w:sz w:val="22"/>
          <w:szCs w:val="22"/>
        </w:rPr>
      </w:pPr>
      <w:r>
        <w:rPr>
          <w:rFonts w:asciiTheme="majorHAnsi" w:hAnsiTheme="majorHAnsi"/>
          <w:sz w:val="22"/>
          <w:szCs w:val="22"/>
        </w:rPr>
        <w:t xml:space="preserve">Sexual harassment </w:t>
      </w:r>
    </w:p>
    <w:p w14:paraId="04EB948F" w14:textId="77777777" w:rsidR="00582ABA" w:rsidRDefault="00582ABA" w:rsidP="00582ABA">
      <w:pPr>
        <w:pStyle w:val="ListParagraph"/>
        <w:numPr>
          <w:ilvl w:val="0"/>
          <w:numId w:val="8"/>
        </w:numPr>
        <w:spacing w:after="200" w:line="276" w:lineRule="auto"/>
        <w:ind w:left="2520"/>
        <w:rPr>
          <w:rFonts w:asciiTheme="majorHAnsi" w:hAnsiTheme="majorHAnsi"/>
          <w:sz w:val="22"/>
          <w:szCs w:val="22"/>
        </w:rPr>
      </w:pPr>
      <w:r>
        <w:rPr>
          <w:rFonts w:asciiTheme="majorHAnsi" w:hAnsiTheme="majorHAnsi"/>
          <w:sz w:val="22"/>
          <w:szCs w:val="22"/>
        </w:rPr>
        <w:t>Stealing</w:t>
      </w:r>
    </w:p>
    <w:p w14:paraId="5CAED457" w14:textId="77777777" w:rsidR="00582ABA" w:rsidRDefault="00582ABA" w:rsidP="00582ABA">
      <w:pPr>
        <w:pStyle w:val="ListParagraph"/>
        <w:numPr>
          <w:ilvl w:val="0"/>
          <w:numId w:val="8"/>
        </w:numPr>
        <w:spacing w:after="200" w:line="276" w:lineRule="auto"/>
        <w:ind w:left="2520"/>
        <w:rPr>
          <w:rFonts w:asciiTheme="majorHAnsi" w:hAnsiTheme="majorHAnsi"/>
          <w:sz w:val="22"/>
          <w:szCs w:val="22"/>
        </w:rPr>
      </w:pPr>
      <w:r>
        <w:rPr>
          <w:rFonts w:asciiTheme="majorHAnsi" w:hAnsiTheme="majorHAnsi"/>
          <w:sz w:val="22"/>
          <w:szCs w:val="22"/>
        </w:rPr>
        <w:t>Leaving supervision and/ or leaving school grounds</w:t>
      </w:r>
    </w:p>
    <w:p w14:paraId="3A14F5C2" w14:textId="77777777" w:rsidR="00582ABA" w:rsidRDefault="00582ABA" w:rsidP="00582ABA">
      <w:pPr>
        <w:pStyle w:val="ListParagraph"/>
        <w:numPr>
          <w:ilvl w:val="0"/>
          <w:numId w:val="8"/>
        </w:numPr>
        <w:spacing w:after="200" w:line="276" w:lineRule="auto"/>
        <w:ind w:left="2520"/>
        <w:rPr>
          <w:rFonts w:asciiTheme="majorHAnsi" w:hAnsiTheme="majorHAnsi"/>
          <w:sz w:val="22"/>
          <w:szCs w:val="22"/>
        </w:rPr>
      </w:pPr>
      <w:r>
        <w:rPr>
          <w:rFonts w:asciiTheme="majorHAnsi" w:hAnsiTheme="majorHAnsi"/>
          <w:sz w:val="22"/>
          <w:szCs w:val="22"/>
        </w:rPr>
        <w:t xml:space="preserve">Bringing contraband to school (weapons, tobacco, lighter, controlled substances, etc.) </w:t>
      </w:r>
    </w:p>
    <w:p w14:paraId="5124D962" w14:textId="77777777" w:rsidR="00582ABA" w:rsidRDefault="00582ABA" w:rsidP="00582ABA">
      <w:pPr>
        <w:pStyle w:val="ListParagraph"/>
        <w:numPr>
          <w:ilvl w:val="0"/>
          <w:numId w:val="8"/>
        </w:numPr>
        <w:spacing w:after="200" w:line="276" w:lineRule="auto"/>
        <w:ind w:left="2520"/>
        <w:rPr>
          <w:rFonts w:asciiTheme="majorHAnsi" w:hAnsiTheme="majorHAnsi"/>
          <w:sz w:val="22"/>
          <w:szCs w:val="22"/>
        </w:rPr>
      </w:pPr>
      <w:r>
        <w:rPr>
          <w:rFonts w:asciiTheme="majorHAnsi" w:hAnsiTheme="majorHAnsi"/>
          <w:sz w:val="22"/>
          <w:szCs w:val="22"/>
        </w:rPr>
        <w:t xml:space="preserve">Additional actions deemed </w:t>
      </w:r>
      <w:r>
        <w:rPr>
          <w:rFonts w:asciiTheme="majorHAnsi" w:hAnsiTheme="majorHAnsi"/>
          <w:i/>
          <w:sz w:val="22"/>
          <w:szCs w:val="22"/>
        </w:rPr>
        <w:t>unsafe</w:t>
      </w:r>
      <w:r>
        <w:rPr>
          <w:rFonts w:asciiTheme="majorHAnsi" w:hAnsiTheme="majorHAnsi"/>
          <w:sz w:val="22"/>
          <w:szCs w:val="22"/>
        </w:rPr>
        <w:t xml:space="preserve"> by the Director of Gateway Private School</w:t>
      </w:r>
    </w:p>
    <w:p w14:paraId="0DB47080" w14:textId="77777777" w:rsidR="00582ABA" w:rsidRDefault="00582ABA" w:rsidP="00582ABA">
      <w:pPr>
        <w:ind w:left="720"/>
        <w:rPr>
          <w:rFonts w:asciiTheme="majorHAnsi" w:hAnsiTheme="majorHAnsi"/>
          <w:sz w:val="22"/>
          <w:szCs w:val="22"/>
        </w:rPr>
      </w:pPr>
    </w:p>
    <w:p w14:paraId="5E4CA78E" w14:textId="77777777" w:rsidR="00582ABA" w:rsidRDefault="00582ABA" w:rsidP="00582ABA">
      <w:pPr>
        <w:ind w:left="720"/>
        <w:rPr>
          <w:rFonts w:asciiTheme="majorHAnsi" w:hAnsiTheme="majorHAnsi"/>
          <w:sz w:val="22"/>
          <w:szCs w:val="22"/>
        </w:rPr>
      </w:pPr>
      <w:r>
        <w:rPr>
          <w:rFonts w:asciiTheme="majorHAnsi" w:hAnsiTheme="majorHAnsi"/>
          <w:sz w:val="22"/>
          <w:szCs w:val="22"/>
        </w:rPr>
        <w:t xml:space="preserve">I understand that all safety concerns are serious and will require extra supports. I also understand that safety infractions require increased supervision throughout the day and may limit certain privileges afforded me by my attained level. </w:t>
      </w:r>
    </w:p>
    <w:p w14:paraId="3DC4D03F" w14:textId="77777777" w:rsidR="00582ABA" w:rsidRDefault="00582ABA" w:rsidP="00582ABA">
      <w:pPr>
        <w:ind w:left="720"/>
        <w:rPr>
          <w:rFonts w:asciiTheme="majorHAnsi" w:hAnsiTheme="majorHAnsi"/>
          <w:sz w:val="22"/>
          <w:szCs w:val="22"/>
        </w:rPr>
      </w:pPr>
    </w:p>
    <w:p w14:paraId="4275DCAD" w14:textId="77777777" w:rsidR="00582ABA" w:rsidRDefault="00582ABA" w:rsidP="00582ABA">
      <w:pPr>
        <w:ind w:left="720"/>
        <w:rPr>
          <w:rFonts w:asciiTheme="majorHAnsi" w:hAnsiTheme="majorHAnsi"/>
          <w:sz w:val="22"/>
          <w:szCs w:val="22"/>
        </w:rPr>
      </w:pPr>
      <w:r>
        <w:rPr>
          <w:rFonts w:asciiTheme="majorHAnsi" w:hAnsiTheme="majorHAnsi"/>
          <w:sz w:val="22"/>
          <w:szCs w:val="22"/>
        </w:rPr>
        <w:t xml:space="preserve">I have read, understand, and agree to the safety expectations and program rules listed above.  </w:t>
      </w:r>
    </w:p>
    <w:p w14:paraId="3E9F9FE1" w14:textId="77777777" w:rsidR="00DB519B" w:rsidRDefault="00DB519B" w:rsidP="00582ABA">
      <w:pPr>
        <w:ind w:left="720"/>
        <w:rPr>
          <w:rFonts w:asciiTheme="majorHAnsi" w:hAnsiTheme="majorHAnsi"/>
          <w:sz w:val="22"/>
          <w:szCs w:val="22"/>
        </w:rPr>
      </w:pPr>
    </w:p>
    <w:p w14:paraId="0CC55C13" w14:textId="77777777" w:rsidR="00582ABA" w:rsidRDefault="00582ABA" w:rsidP="00582ABA">
      <w:pPr>
        <w:ind w:left="720"/>
        <w:rPr>
          <w:rFonts w:asciiTheme="majorHAnsi" w:hAnsiTheme="majorHAnsi"/>
          <w:sz w:val="22"/>
          <w:szCs w:val="22"/>
        </w:rPr>
      </w:pPr>
    </w:p>
    <w:p w14:paraId="0A69F682" w14:textId="77777777" w:rsidR="00582ABA" w:rsidRDefault="00582ABA" w:rsidP="00582ABA">
      <w:pPr>
        <w:ind w:left="720"/>
        <w:rPr>
          <w:rFonts w:asciiTheme="majorHAnsi" w:hAnsiTheme="majorHAnsi"/>
          <w:sz w:val="22"/>
          <w:szCs w:val="22"/>
          <w:u w:val="single"/>
        </w:rPr>
      </w:pP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1E229625" w14:textId="77777777" w:rsidR="00582ABA" w:rsidRDefault="00582ABA" w:rsidP="00582ABA">
      <w:pPr>
        <w:ind w:left="720"/>
        <w:rPr>
          <w:rFonts w:asciiTheme="majorHAnsi" w:hAnsiTheme="majorHAnsi"/>
          <w:sz w:val="22"/>
          <w:szCs w:val="22"/>
        </w:rPr>
      </w:pPr>
      <w:r>
        <w:rPr>
          <w:rFonts w:asciiTheme="majorHAnsi" w:hAnsiTheme="majorHAnsi"/>
          <w:sz w:val="22"/>
          <w:szCs w:val="22"/>
        </w:rPr>
        <w:t>Student Signature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Parent/ Guardian Signature</w:t>
      </w:r>
    </w:p>
    <w:p w14:paraId="2FE6D6C5" w14:textId="77777777" w:rsidR="00BD207C" w:rsidRDefault="00BD207C" w:rsidP="00582ABA">
      <w:pPr>
        <w:ind w:left="720"/>
        <w:rPr>
          <w:rFonts w:asciiTheme="majorHAnsi" w:hAnsiTheme="majorHAnsi"/>
          <w:sz w:val="22"/>
          <w:szCs w:val="22"/>
        </w:rPr>
      </w:pPr>
    </w:p>
    <w:p w14:paraId="45CA086D" w14:textId="77777777" w:rsidR="00BD207C" w:rsidRDefault="00BD207C" w:rsidP="00582ABA">
      <w:pPr>
        <w:ind w:left="720"/>
        <w:rPr>
          <w:rFonts w:asciiTheme="majorHAnsi" w:hAnsiTheme="majorHAnsi"/>
          <w:sz w:val="22"/>
          <w:szCs w:val="22"/>
        </w:rPr>
      </w:pPr>
      <w:r>
        <w:rPr>
          <w:rFonts w:asciiTheme="majorHAnsi" w:hAnsiTheme="majorHAnsi"/>
          <w:sz w:val="22"/>
          <w:szCs w:val="22"/>
        </w:rPr>
        <w:br/>
      </w:r>
      <w:r w:rsidR="00E13DAB">
        <w:rPr>
          <w:rFonts w:asciiTheme="majorHAnsi" w:hAnsiTheme="majorHAnsi"/>
          <w:sz w:val="22"/>
          <w:szCs w:val="22"/>
        </w:rPr>
        <w:t>Date: _</w:t>
      </w:r>
      <w:r>
        <w:rPr>
          <w:rFonts w:asciiTheme="majorHAnsi" w:hAnsiTheme="majorHAnsi"/>
          <w:sz w:val="22"/>
          <w:szCs w:val="22"/>
        </w:rPr>
        <w:t>____________________</w:t>
      </w:r>
    </w:p>
    <w:p w14:paraId="72B214A9" w14:textId="77777777" w:rsidR="00582ABA" w:rsidRDefault="00582ABA" w:rsidP="00582ABA">
      <w:pPr>
        <w:spacing w:line="276" w:lineRule="auto"/>
        <w:rPr>
          <w:rFonts w:asciiTheme="majorHAnsi" w:hAnsiTheme="majorHAnsi"/>
          <w:sz w:val="22"/>
          <w:szCs w:val="22"/>
        </w:rPr>
      </w:pPr>
    </w:p>
    <w:p w14:paraId="34CF9A25" w14:textId="77777777" w:rsidR="00582ABA" w:rsidRDefault="00582ABA" w:rsidP="00582ABA">
      <w:pPr>
        <w:spacing w:line="276" w:lineRule="auto"/>
        <w:rPr>
          <w:rFonts w:asciiTheme="majorHAnsi" w:hAnsiTheme="majorHAnsi"/>
          <w:sz w:val="22"/>
          <w:szCs w:val="22"/>
        </w:rPr>
      </w:pPr>
    </w:p>
    <w:p w14:paraId="1B5955EF" w14:textId="77777777" w:rsidR="00582ABA" w:rsidRDefault="00582ABA" w:rsidP="00582ABA">
      <w:pPr>
        <w:spacing w:line="276" w:lineRule="auto"/>
        <w:rPr>
          <w:rFonts w:asciiTheme="majorHAnsi" w:hAnsiTheme="majorHAnsi"/>
          <w:sz w:val="22"/>
          <w:szCs w:val="22"/>
        </w:rPr>
      </w:pPr>
    </w:p>
    <w:p w14:paraId="4D427928" w14:textId="77777777" w:rsidR="00582ABA" w:rsidRDefault="00582ABA" w:rsidP="00582ABA">
      <w:pPr>
        <w:spacing w:line="276" w:lineRule="auto"/>
        <w:rPr>
          <w:rFonts w:asciiTheme="majorHAnsi" w:hAnsiTheme="majorHAnsi"/>
          <w:sz w:val="22"/>
          <w:szCs w:val="22"/>
        </w:rPr>
      </w:pPr>
    </w:p>
    <w:p w14:paraId="0A2ECA60" w14:textId="77777777" w:rsidR="00582ABA" w:rsidRDefault="00582ABA" w:rsidP="00582ABA">
      <w:pPr>
        <w:spacing w:line="276" w:lineRule="auto"/>
        <w:rPr>
          <w:rFonts w:asciiTheme="majorHAnsi" w:hAnsiTheme="majorHAnsi"/>
          <w:sz w:val="22"/>
          <w:szCs w:val="22"/>
        </w:rPr>
      </w:pPr>
    </w:p>
    <w:p w14:paraId="40168C5B" w14:textId="77777777" w:rsidR="00582ABA" w:rsidRDefault="00582ABA" w:rsidP="00582ABA">
      <w:pPr>
        <w:spacing w:line="276" w:lineRule="auto"/>
        <w:rPr>
          <w:rFonts w:asciiTheme="majorHAnsi" w:hAnsiTheme="majorHAnsi"/>
          <w:sz w:val="22"/>
          <w:szCs w:val="22"/>
        </w:rPr>
      </w:pPr>
    </w:p>
    <w:p w14:paraId="3C1363D6" w14:textId="77777777" w:rsidR="00582ABA" w:rsidRDefault="00582ABA" w:rsidP="00582ABA">
      <w:pPr>
        <w:spacing w:line="276" w:lineRule="auto"/>
        <w:rPr>
          <w:rFonts w:asciiTheme="majorHAnsi" w:hAnsiTheme="majorHAnsi"/>
          <w:sz w:val="22"/>
          <w:szCs w:val="22"/>
        </w:rPr>
      </w:pPr>
    </w:p>
    <w:p w14:paraId="4EE9EE58" w14:textId="77777777" w:rsidR="00582ABA" w:rsidRDefault="00582ABA" w:rsidP="00582ABA">
      <w:pPr>
        <w:spacing w:line="276" w:lineRule="auto"/>
        <w:rPr>
          <w:rFonts w:asciiTheme="majorHAnsi" w:hAnsiTheme="majorHAnsi"/>
          <w:sz w:val="22"/>
          <w:szCs w:val="22"/>
        </w:rPr>
      </w:pPr>
    </w:p>
    <w:p w14:paraId="3D6A7A4B" w14:textId="36F1A351" w:rsidR="00757EC4" w:rsidRDefault="00C70EC2" w:rsidP="00582ABA">
      <w:pPr>
        <w:pStyle w:val="Heading1"/>
        <w:rPr>
          <w:rFonts w:asciiTheme="majorHAnsi" w:hAnsiTheme="majorHAnsi"/>
          <w:sz w:val="24"/>
          <w:szCs w:val="22"/>
        </w:rPr>
      </w:pPr>
      <w:bookmarkStart w:id="58" w:name="_Toc489860432"/>
      <w:r>
        <w:rPr>
          <w:rFonts w:asciiTheme="majorHAnsi" w:hAnsiTheme="majorHAnsi"/>
          <w:sz w:val="24"/>
          <w:szCs w:val="22"/>
        </w:rPr>
        <w:t>GATEWAY PRIVATE SCHOO;</w:t>
      </w:r>
      <w:bookmarkEnd w:id="58"/>
    </w:p>
    <w:p w14:paraId="35ACDBF5" w14:textId="5E52F6EE" w:rsidR="00C70EC2" w:rsidRDefault="00826DCE" w:rsidP="00826DCE">
      <w:pPr>
        <w:jc w:val="center"/>
      </w:pPr>
      <w:r>
        <w:t>2054 Neenah Road</w:t>
      </w:r>
    </w:p>
    <w:p w14:paraId="2FD7DE08" w14:textId="3BEF393B" w:rsidR="00826DCE" w:rsidRPr="00C70EC2" w:rsidRDefault="00826DCE" w:rsidP="00826DCE">
      <w:pPr>
        <w:jc w:val="center"/>
      </w:pPr>
      <w:r>
        <w:t>Montross, VA 22520</w:t>
      </w:r>
    </w:p>
    <w:p w14:paraId="38E27034" w14:textId="77777777" w:rsidR="00757EC4" w:rsidRDefault="00757EC4" w:rsidP="00582ABA">
      <w:pPr>
        <w:pStyle w:val="Heading1"/>
        <w:rPr>
          <w:rFonts w:asciiTheme="majorHAnsi" w:hAnsiTheme="majorHAnsi"/>
          <w:sz w:val="24"/>
          <w:szCs w:val="22"/>
        </w:rPr>
      </w:pPr>
    </w:p>
    <w:p w14:paraId="61F75660" w14:textId="77777777" w:rsidR="00582ABA" w:rsidRDefault="00582ABA" w:rsidP="00582ABA">
      <w:pPr>
        <w:pStyle w:val="Heading1"/>
        <w:rPr>
          <w:rFonts w:asciiTheme="majorHAnsi" w:hAnsiTheme="majorHAnsi"/>
          <w:sz w:val="24"/>
          <w:szCs w:val="22"/>
        </w:rPr>
      </w:pPr>
      <w:bookmarkStart w:id="59" w:name="_Toc489860433"/>
      <w:r>
        <w:rPr>
          <w:rFonts w:asciiTheme="majorHAnsi" w:hAnsiTheme="majorHAnsi"/>
          <w:sz w:val="24"/>
          <w:szCs w:val="22"/>
        </w:rPr>
        <w:t>POLICY ACKNOWLEDGEMENT</w:t>
      </w:r>
      <w:bookmarkEnd w:id="59"/>
    </w:p>
    <w:p w14:paraId="68B998C2" w14:textId="77777777" w:rsidR="00582ABA" w:rsidRDefault="00CA7668" w:rsidP="00582ABA">
      <w:pPr>
        <w:spacing w:line="276" w:lineRule="auto"/>
        <w:jc w:val="center"/>
        <w:rPr>
          <w:rFonts w:asciiTheme="majorHAnsi" w:hAnsiTheme="majorHAnsi"/>
          <w:sz w:val="22"/>
          <w:szCs w:val="22"/>
        </w:rPr>
      </w:pPr>
      <w:r>
        <w:rPr>
          <w:rFonts w:asciiTheme="majorHAnsi" w:hAnsiTheme="majorHAnsi"/>
          <w:sz w:val="22"/>
          <w:szCs w:val="22"/>
        </w:rPr>
        <w:pict w14:anchorId="120D29E6">
          <v:rect id="_x0000_i1025" style="width:468pt;height:1.5pt" o:hralign="center" o:hrstd="t" o:hr="t" fillcolor="#a0a0a0" stroked="f"/>
        </w:pict>
      </w:r>
    </w:p>
    <w:p w14:paraId="33263C4B" w14:textId="77777777" w:rsidR="00582ABA" w:rsidRDefault="00582ABA" w:rsidP="00582ABA">
      <w:pPr>
        <w:spacing w:line="276" w:lineRule="auto"/>
        <w:rPr>
          <w:rFonts w:asciiTheme="majorHAnsi" w:hAnsiTheme="majorHAnsi"/>
          <w:sz w:val="22"/>
          <w:szCs w:val="22"/>
        </w:rPr>
      </w:pPr>
    </w:p>
    <w:p w14:paraId="5CE3DFB6" w14:textId="77777777" w:rsidR="00582ABA" w:rsidRDefault="00582ABA" w:rsidP="00582ABA">
      <w:pPr>
        <w:spacing w:line="276" w:lineRule="auto"/>
        <w:rPr>
          <w:rFonts w:asciiTheme="majorHAnsi" w:hAnsiTheme="majorHAnsi"/>
          <w:sz w:val="22"/>
          <w:szCs w:val="22"/>
        </w:rPr>
      </w:pPr>
      <w:r>
        <w:rPr>
          <w:rFonts w:asciiTheme="majorHAnsi" w:hAnsiTheme="majorHAnsi"/>
          <w:sz w:val="22"/>
          <w:szCs w:val="22"/>
        </w:rPr>
        <w:t xml:space="preserve">Complaints can be filed with the:   </w:t>
      </w:r>
      <w:r>
        <w:rPr>
          <w:rFonts w:asciiTheme="majorHAnsi" w:hAnsiTheme="majorHAnsi"/>
          <w:sz w:val="22"/>
          <w:szCs w:val="22"/>
        </w:rPr>
        <w:tab/>
        <w:t>Office of Private Day Schools for Students with Disabilities</w:t>
      </w:r>
    </w:p>
    <w:p w14:paraId="2D0A3A7C" w14:textId="77777777" w:rsidR="00582ABA" w:rsidRDefault="00582ABA" w:rsidP="00582ABA">
      <w:pPr>
        <w:spacing w:line="276" w:lineRule="auto"/>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Pr>
          <w:rFonts w:asciiTheme="majorHAnsi" w:hAnsiTheme="majorHAnsi"/>
          <w:sz w:val="22"/>
          <w:szCs w:val="22"/>
        </w:rPr>
        <w:tab/>
      </w:r>
      <w:r>
        <w:rPr>
          <w:rFonts w:asciiTheme="majorHAnsi" w:hAnsiTheme="majorHAnsi"/>
          <w:sz w:val="22"/>
          <w:szCs w:val="22"/>
        </w:rPr>
        <w:tab/>
        <w:t>Virginia Department of Education</w:t>
      </w:r>
    </w:p>
    <w:p w14:paraId="7C727A10" w14:textId="77777777" w:rsidR="00582ABA" w:rsidRDefault="00582ABA" w:rsidP="00582ABA">
      <w:pPr>
        <w:spacing w:line="276" w:lineRule="auto"/>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Pr>
          <w:rFonts w:asciiTheme="majorHAnsi" w:hAnsiTheme="majorHAnsi"/>
          <w:sz w:val="22"/>
          <w:szCs w:val="22"/>
        </w:rPr>
        <w:tab/>
      </w:r>
      <w:r>
        <w:rPr>
          <w:rFonts w:asciiTheme="majorHAnsi" w:hAnsiTheme="majorHAnsi"/>
          <w:sz w:val="22"/>
          <w:szCs w:val="22"/>
        </w:rPr>
        <w:tab/>
        <w:t>P.O. Box 2120, Richmond, VA 23218-2120</w:t>
      </w:r>
    </w:p>
    <w:p w14:paraId="4EC1C1E8" w14:textId="77777777" w:rsidR="00582ABA" w:rsidRDefault="00582ABA" w:rsidP="00582ABA">
      <w:pPr>
        <w:spacing w:line="276" w:lineRule="auto"/>
        <w:rPr>
          <w:rFonts w:asciiTheme="majorHAnsi" w:hAnsiTheme="majorHAnsi"/>
          <w:sz w:val="22"/>
          <w:szCs w:val="22"/>
        </w:rPr>
      </w:pPr>
    </w:p>
    <w:p w14:paraId="7A38B220" w14:textId="77777777" w:rsidR="00582ABA" w:rsidRDefault="00582ABA" w:rsidP="00582ABA">
      <w:pPr>
        <w:spacing w:line="276" w:lineRule="auto"/>
        <w:rPr>
          <w:rFonts w:asciiTheme="majorHAnsi" w:hAnsiTheme="majorHAnsi"/>
          <w:sz w:val="22"/>
          <w:szCs w:val="22"/>
        </w:rPr>
      </w:pPr>
      <w:r>
        <w:rPr>
          <w:rFonts w:asciiTheme="majorHAnsi" w:hAnsiTheme="majorHAnsi"/>
          <w:sz w:val="22"/>
          <w:szCs w:val="22"/>
        </w:rPr>
        <w:t>GPS represents that it does not discriminate on the basis of race, sex, national origin handicap, or religion in the provision of services or employment.</w:t>
      </w:r>
    </w:p>
    <w:p w14:paraId="6C167573" w14:textId="77777777" w:rsidR="00582ABA" w:rsidRDefault="00582ABA" w:rsidP="00582ABA">
      <w:pPr>
        <w:spacing w:line="276" w:lineRule="auto"/>
        <w:rPr>
          <w:rFonts w:asciiTheme="majorHAnsi" w:hAnsiTheme="majorHAnsi"/>
          <w:sz w:val="22"/>
          <w:szCs w:val="22"/>
        </w:rPr>
      </w:pPr>
    </w:p>
    <w:p w14:paraId="34A4B87C" w14:textId="77777777" w:rsidR="00582ABA" w:rsidRDefault="00CA7668" w:rsidP="00582ABA">
      <w:pPr>
        <w:spacing w:line="276" w:lineRule="auto"/>
        <w:jc w:val="center"/>
        <w:rPr>
          <w:rFonts w:asciiTheme="majorHAnsi" w:hAnsiTheme="majorHAnsi"/>
          <w:sz w:val="22"/>
          <w:szCs w:val="22"/>
        </w:rPr>
      </w:pPr>
      <w:r>
        <w:rPr>
          <w:rFonts w:asciiTheme="majorHAnsi" w:hAnsiTheme="majorHAnsi"/>
          <w:sz w:val="22"/>
          <w:szCs w:val="22"/>
        </w:rPr>
        <w:pict w14:anchorId="1E0D27DC">
          <v:rect id="_x0000_i1026" style="width:468pt;height:1.5pt" o:hralign="center" o:hrstd="t" o:hr="t" fillcolor="#a0a0a0" stroked="f"/>
        </w:pict>
      </w:r>
    </w:p>
    <w:p w14:paraId="2E4642B1" w14:textId="77777777" w:rsidR="00582ABA" w:rsidRDefault="00582ABA" w:rsidP="00582ABA">
      <w:pPr>
        <w:spacing w:line="276" w:lineRule="auto"/>
        <w:rPr>
          <w:rFonts w:asciiTheme="majorHAnsi" w:hAnsiTheme="majorHAnsi"/>
          <w:sz w:val="22"/>
          <w:szCs w:val="22"/>
        </w:rPr>
      </w:pPr>
    </w:p>
    <w:p w14:paraId="58794B61" w14:textId="77777777" w:rsidR="00582ABA" w:rsidRDefault="00582ABA" w:rsidP="00582ABA">
      <w:pPr>
        <w:spacing w:line="276" w:lineRule="auto"/>
        <w:rPr>
          <w:rFonts w:asciiTheme="majorHAnsi" w:hAnsiTheme="majorHAnsi"/>
          <w:sz w:val="22"/>
          <w:szCs w:val="22"/>
        </w:rPr>
      </w:pPr>
      <w:r>
        <w:rPr>
          <w:rFonts w:asciiTheme="majorHAnsi" w:hAnsiTheme="majorHAnsi"/>
          <w:sz w:val="22"/>
          <w:szCs w:val="22"/>
        </w:rPr>
        <w:t xml:space="preserve">I have received a copy of this policy and procedure/ student handbook including the code of conduct. </w:t>
      </w:r>
    </w:p>
    <w:p w14:paraId="404DA23A" w14:textId="77777777" w:rsidR="00582ABA" w:rsidRDefault="00582ABA" w:rsidP="00582ABA">
      <w:pPr>
        <w:spacing w:line="276" w:lineRule="auto"/>
        <w:rPr>
          <w:rFonts w:asciiTheme="majorHAnsi" w:hAnsiTheme="majorHAnsi"/>
          <w:sz w:val="22"/>
          <w:szCs w:val="22"/>
        </w:rPr>
      </w:pPr>
    </w:p>
    <w:p w14:paraId="7D556AAD" w14:textId="77777777" w:rsidR="00582ABA" w:rsidRDefault="00582ABA" w:rsidP="00582ABA">
      <w:pPr>
        <w:spacing w:line="276" w:lineRule="auto"/>
        <w:rPr>
          <w:rFonts w:asciiTheme="majorHAnsi" w:hAnsiTheme="majorHAnsi"/>
          <w:sz w:val="22"/>
          <w:szCs w:val="22"/>
        </w:rPr>
      </w:pPr>
      <w:r>
        <w:rPr>
          <w:rFonts w:asciiTheme="majorHAnsi" w:hAnsiTheme="majorHAnsi"/>
          <w:sz w:val="22"/>
          <w:szCs w:val="22"/>
        </w:rPr>
        <w:t xml:space="preserve">I have read and understand the behavior management policy and am aware of the techniques to be implemented by trained personnel, using the least restrictive means. </w:t>
      </w:r>
    </w:p>
    <w:p w14:paraId="50EA665C" w14:textId="77777777" w:rsidR="00582ABA" w:rsidRDefault="00582ABA" w:rsidP="00582ABA">
      <w:pPr>
        <w:spacing w:line="276" w:lineRule="auto"/>
        <w:rPr>
          <w:rFonts w:asciiTheme="majorHAnsi" w:hAnsiTheme="majorHAnsi"/>
          <w:sz w:val="22"/>
          <w:szCs w:val="22"/>
        </w:rPr>
      </w:pPr>
    </w:p>
    <w:p w14:paraId="4B65A679" w14:textId="77777777" w:rsidR="00582ABA" w:rsidRDefault="00582ABA" w:rsidP="00582ABA">
      <w:pPr>
        <w:spacing w:line="276" w:lineRule="auto"/>
        <w:rPr>
          <w:rFonts w:asciiTheme="majorHAnsi" w:hAnsiTheme="majorHAnsi"/>
          <w:sz w:val="22"/>
          <w:szCs w:val="22"/>
        </w:rPr>
      </w:pPr>
      <w:r>
        <w:rPr>
          <w:rFonts w:asciiTheme="majorHAnsi" w:hAnsiTheme="majorHAnsi"/>
          <w:sz w:val="22"/>
          <w:szCs w:val="22"/>
        </w:rPr>
        <w:t>Please detach this page and send back to school with your student.</w:t>
      </w:r>
    </w:p>
    <w:p w14:paraId="15B03BA3" w14:textId="77777777" w:rsidR="00582ABA" w:rsidRDefault="00582ABA" w:rsidP="00582ABA">
      <w:pPr>
        <w:spacing w:line="276" w:lineRule="auto"/>
        <w:rPr>
          <w:rFonts w:asciiTheme="majorHAnsi" w:hAnsiTheme="majorHAnsi"/>
          <w:sz w:val="22"/>
          <w:szCs w:val="22"/>
        </w:rPr>
      </w:pPr>
    </w:p>
    <w:p w14:paraId="24ECA13A" w14:textId="77777777" w:rsidR="00582ABA" w:rsidRDefault="00582ABA" w:rsidP="00582ABA">
      <w:pPr>
        <w:spacing w:line="276" w:lineRule="auto"/>
        <w:rPr>
          <w:rFonts w:asciiTheme="majorHAnsi" w:hAnsiTheme="majorHAnsi"/>
          <w:sz w:val="22"/>
          <w:szCs w:val="22"/>
          <w:u w:val="single"/>
        </w:rPr>
      </w:pP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24F1ECB6" w14:textId="77777777" w:rsidR="00582ABA" w:rsidRDefault="00582ABA" w:rsidP="00582ABA">
      <w:pPr>
        <w:spacing w:line="276" w:lineRule="auto"/>
        <w:rPr>
          <w:rFonts w:asciiTheme="majorHAnsi" w:hAnsiTheme="majorHAnsi"/>
          <w:sz w:val="22"/>
          <w:szCs w:val="22"/>
        </w:rPr>
      </w:pPr>
      <w:r>
        <w:rPr>
          <w:rFonts w:asciiTheme="majorHAnsi" w:hAnsiTheme="majorHAnsi"/>
          <w:sz w:val="22"/>
          <w:szCs w:val="22"/>
        </w:rPr>
        <w:t>Student</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Date</w:t>
      </w:r>
    </w:p>
    <w:p w14:paraId="7012D642" w14:textId="77777777" w:rsidR="00582ABA" w:rsidRDefault="00582ABA" w:rsidP="00582ABA">
      <w:pPr>
        <w:spacing w:line="276" w:lineRule="auto"/>
        <w:rPr>
          <w:rFonts w:asciiTheme="majorHAnsi" w:hAnsiTheme="majorHAnsi"/>
          <w:sz w:val="22"/>
          <w:szCs w:val="22"/>
        </w:rPr>
      </w:pPr>
    </w:p>
    <w:p w14:paraId="1DB2A182" w14:textId="77777777" w:rsidR="00582ABA" w:rsidRDefault="00582ABA" w:rsidP="00582ABA">
      <w:pPr>
        <w:spacing w:line="276" w:lineRule="auto"/>
        <w:rPr>
          <w:rFonts w:asciiTheme="majorHAnsi" w:hAnsiTheme="majorHAnsi"/>
          <w:sz w:val="22"/>
          <w:szCs w:val="22"/>
          <w:u w:val="single"/>
        </w:rPr>
      </w:pP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68EAB1B2" w14:textId="77777777" w:rsidR="00582ABA" w:rsidRDefault="00582ABA" w:rsidP="00582ABA">
      <w:pPr>
        <w:spacing w:line="276" w:lineRule="auto"/>
        <w:rPr>
          <w:rFonts w:asciiTheme="majorHAnsi" w:hAnsiTheme="majorHAnsi"/>
          <w:sz w:val="22"/>
          <w:szCs w:val="22"/>
        </w:rPr>
      </w:pPr>
      <w:r>
        <w:rPr>
          <w:rFonts w:asciiTheme="majorHAnsi" w:hAnsiTheme="majorHAnsi"/>
          <w:sz w:val="22"/>
          <w:szCs w:val="22"/>
        </w:rPr>
        <w:t>Legal Guardian</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Date</w:t>
      </w:r>
    </w:p>
    <w:p w14:paraId="0EAFDFB8" w14:textId="77777777" w:rsidR="00582ABA" w:rsidRDefault="00582ABA" w:rsidP="00582ABA">
      <w:pPr>
        <w:spacing w:line="276" w:lineRule="auto"/>
        <w:rPr>
          <w:rFonts w:asciiTheme="majorHAnsi" w:hAnsiTheme="majorHAnsi"/>
          <w:sz w:val="22"/>
          <w:szCs w:val="22"/>
        </w:rPr>
      </w:pPr>
    </w:p>
    <w:p w14:paraId="0C265875" w14:textId="77777777" w:rsidR="00582ABA" w:rsidRDefault="00582ABA" w:rsidP="00582ABA">
      <w:pPr>
        <w:spacing w:line="276" w:lineRule="auto"/>
        <w:rPr>
          <w:rFonts w:asciiTheme="majorHAnsi" w:hAnsiTheme="majorHAnsi"/>
          <w:sz w:val="22"/>
          <w:szCs w:val="22"/>
          <w:u w:val="single"/>
        </w:rPr>
      </w:pP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361C4657" w14:textId="77777777" w:rsidR="00582ABA" w:rsidRPr="00876725" w:rsidRDefault="00582ABA" w:rsidP="00876725">
      <w:pPr>
        <w:spacing w:line="276" w:lineRule="auto"/>
        <w:rPr>
          <w:rFonts w:asciiTheme="majorHAnsi" w:hAnsiTheme="majorHAnsi"/>
          <w:sz w:val="22"/>
          <w:szCs w:val="22"/>
        </w:rPr>
      </w:pPr>
      <w:r>
        <w:rPr>
          <w:rFonts w:asciiTheme="majorHAnsi" w:hAnsiTheme="majorHAnsi"/>
          <w:sz w:val="22"/>
          <w:szCs w:val="22"/>
        </w:rPr>
        <w:t>LEA</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Date</w:t>
      </w:r>
    </w:p>
    <w:sectPr w:rsidR="00582ABA" w:rsidRPr="00876725" w:rsidSect="001D06A7">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40EB1" w14:textId="77777777" w:rsidR="00CA7668" w:rsidRDefault="00CA7668" w:rsidP="00582ABA">
      <w:r>
        <w:separator/>
      </w:r>
    </w:p>
  </w:endnote>
  <w:endnote w:type="continuationSeparator" w:id="0">
    <w:p w14:paraId="76B4E316" w14:textId="77777777" w:rsidR="00CA7668" w:rsidRDefault="00CA7668" w:rsidP="0058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926844"/>
      <w:docPartObj>
        <w:docPartGallery w:val="Page Numbers (Bottom of Page)"/>
        <w:docPartUnique/>
      </w:docPartObj>
    </w:sdtPr>
    <w:sdtEndPr>
      <w:rPr>
        <w:rFonts w:ascii="Century Gothic" w:hAnsi="Century Gothic"/>
        <w:noProof/>
        <w:sz w:val="14"/>
      </w:rPr>
    </w:sdtEndPr>
    <w:sdtContent>
      <w:p w14:paraId="2010C7D5" w14:textId="091522F1" w:rsidR="000E058A" w:rsidRPr="00CE3B6D" w:rsidRDefault="000E058A" w:rsidP="00D273AC">
        <w:pPr>
          <w:pStyle w:val="Footer"/>
          <w:jc w:val="right"/>
          <w:rPr>
            <w:rFonts w:ascii="Century Gothic" w:hAnsi="Century Gothic"/>
            <w:sz w:val="14"/>
          </w:rPr>
        </w:pPr>
        <w:r w:rsidRPr="00CE3B6D">
          <w:rPr>
            <w:rFonts w:ascii="Century Gothic" w:hAnsi="Century Gothic"/>
            <w:color w:val="7F7F7F" w:themeColor="background1" w:themeShade="7F"/>
            <w:spacing w:val="60"/>
            <w:sz w:val="14"/>
          </w:rPr>
          <w:t xml:space="preserve">Page </w:t>
        </w:r>
        <w:r w:rsidRPr="00CE3B6D">
          <w:rPr>
            <w:rFonts w:ascii="Century Gothic" w:hAnsi="Century Gothic"/>
            <w:b/>
            <w:bCs/>
            <w:color w:val="7F7F7F" w:themeColor="background1" w:themeShade="7F"/>
            <w:spacing w:val="60"/>
            <w:sz w:val="14"/>
          </w:rPr>
          <w:fldChar w:fldCharType="begin"/>
        </w:r>
        <w:r w:rsidRPr="00CE3B6D">
          <w:rPr>
            <w:rFonts w:ascii="Century Gothic" w:hAnsi="Century Gothic"/>
            <w:b/>
            <w:bCs/>
            <w:color w:val="7F7F7F" w:themeColor="background1" w:themeShade="7F"/>
            <w:spacing w:val="60"/>
            <w:sz w:val="14"/>
          </w:rPr>
          <w:instrText xml:space="preserve"> PAGE  \* Arabic  \* MERGEFORMAT </w:instrText>
        </w:r>
        <w:r w:rsidRPr="00CE3B6D">
          <w:rPr>
            <w:rFonts w:ascii="Century Gothic" w:hAnsi="Century Gothic"/>
            <w:b/>
            <w:bCs/>
            <w:color w:val="7F7F7F" w:themeColor="background1" w:themeShade="7F"/>
            <w:spacing w:val="60"/>
            <w:sz w:val="14"/>
          </w:rPr>
          <w:fldChar w:fldCharType="separate"/>
        </w:r>
        <w:r w:rsidR="004B7438">
          <w:rPr>
            <w:rFonts w:ascii="Century Gothic" w:hAnsi="Century Gothic"/>
            <w:b/>
            <w:bCs/>
            <w:noProof/>
            <w:color w:val="7F7F7F" w:themeColor="background1" w:themeShade="7F"/>
            <w:spacing w:val="60"/>
            <w:sz w:val="14"/>
          </w:rPr>
          <w:t>1</w:t>
        </w:r>
        <w:r w:rsidRPr="00CE3B6D">
          <w:rPr>
            <w:rFonts w:ascii="Century Gothic" w:hAnsi="Century Gothic"/>
            <w:b/>
            <w:bCs/>
            <w:color w:val="7F7F7F" w:themeColor="background1" w:themeShade="7F"/>
            <w:spacing w:val="60"/>
            <w:sz w:val="14"/>
          </w:rPr>
          <w:fldChar w:fldCharType="end"/>
        </w:r>
        <w:r w:rsidRPr="00CE3B6D">
          <w:rPr>
            <w:rFonts w:ascii="Century Gothic" w:hAnsi="Century Gothic"/>
            <w:color w:val="7F7F7F" w:themeColor="background1" w:themeShade="7F"/>
            <w:spacing w:val="60"/>
            <w:sz w:val="14"/>
          </w:rPr>
          <w:t xml:space="preserve"> of </w:t>
        </w:r>
        <w:r w:rsidRPr="00CE3B6D">
          <w:rPr>
            <w:rFonts w:ascii="Century Gothic" w:hAnsi="Century Gothic"/>
            <w:b/>
            <w:bCs/>
            <w:color w:val="7F7F7F" w:themeColor="background1" w:themeShade="7F"/>
            <w:spacing w:val="60"/>
            <w:sz w:val="14"/>
          </w:rPr>
          <w:fldChar w:fldCharType="begin"/>
        </w:r>
        <w:r w:rsidRPr="00CE3B6D">
          <w:rPr>
            <w:rFonts w:ascii="Century Gothic" w:hAnsi="Century Gothic"/>
            <w:b/>
            <w:bCs/>
            <w:color w:val="7F7F7F" w:themeColor="background1" w:themeShade="7F"/>
            <w:spacing w:val="60"/>
            <w:sz w:val="14"/>
          </w:rPr>
          <w:instrText xml:space="preserve"> NUMPAGES  \* Arabic  \* MERGEFORMAT </w:instrText>
        </w:r>
        <w:r w:rsidRPr="00CE3B6D">
          <w:rPr>
            <w:rFonts w:ascii="Century Gothic" w:hAnsi="Century Gothic"/>
            <w:b/>
            <w:bCs/>
            <w:color w:val="7F7F7F" w:themeColor="background1" w:themeShade="7F"/>
            <w:spacing w:val="60"/>
            <w:sz w:val="14"/>
          </w:rPr>
          <w:fldChar w:fldCharType="separate"/>
        </w:r>
        <w:r w:rsidR="004B7438">
          <w:rPr>
            <w:rFonts w:ascii="Century Gothic" w:hAnsi="Century Gothic"/>
            <w:b/>
            <w:bCs/>
            <w:noProof/>
            <w:color w:val="7F7F7F" w:themeColor="background1" w:themeShade="7F"/>
            <w:spacing w:val="60"/>
            <w:sz w:val="14"/>
          </w:rPr>
          <w:t>6</w:t>
        </w:r>
        <w:r w:rsidRPr="00CE3B6D">
          <w:rPr>
            <w:rFonts w:ascii="Century Gothic" w:hAnsi="Century Gothic"/>
            <w:b/>
            <w:bCs/>
            <w:color w:val="7F7F7F" w:themeColor="background1" w:themeShade="7F"/>
            <w:spacing w:val="60"/>
            <w:sz w:val="14"/>
          </w:rPr>
          <w:fldChar w:fldCharType="end"/>
        </w:r>
      </w:p>
    </w:sdtContent>
  </w:sdt>
  <w:p w14:paraId="3ECEF22C" w14:textId="77777777" w:rsidR="000E058A" w:rsidRDefault="000E05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D4D59" w14:textId="77777777" w:rsidR="00CA7668" w:rsidRDefault="00CA7668" w:rsidP="00582ABA">
      <w:r>
        <w:separator/>
      </w:r>
    </w:p>
  </w:footnote>
  <w:footnote w:type="continuationSeparator" w:id="0">
    <w:p w14:paraId="5635DFBA" w14:textId="77777777" w:rsidR="00CA7668" w:rsidRDefault="00CA7668" w:rsidP="00582A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640"/>
    <w:multiLevelType w:val="hybridMultilevel"/>
    <w:tmpl w:val="53369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100FE1"/>
    <w:multiLevelType w:val="hybridMultilevel"/>
    <w:tmpl w:val="E0D29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1252A6"/>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7E26EA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8468DE"/>
    <w:multiLevelType w:val="hybridMultilevel"/>
    <w:tmpl w:val="D2941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327AD3"/>
    <w:multiLevelType w:val="hybridMultilevel"/>
    <w:tmpl w:val="7004C9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E318D2"/>
    <w:multiLevelType w:val="hybridMultilevel"/>
    <w:tmpl w:val="CA828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331809"/>
    <w:multiLevelType w:val="hybridMultilevel"/>
    <w:tmpl w:val="74C88CE6"/>
    <w:lvl w:ilvl="0" w:tplc="8C16BDEE">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4"/>
  </w:num>
  <w:num w:numId="2">
    <w:abstractNumId w:val="6"/>
  </w:num>
  <w:num w:numId="3">
    <w:abstractNumId w:val="0"/>
  </w:num>
  <w:num w:numId="4">
    <w:abstractNumId w:val="3"/>
    <w:lvlOverride w:ilvl="0">
      <w:startOverride w:val="1"/>
    </w:lvlOverride>
  </w:num>
  <w:num w:numId="5">
    <w:abstractNumId w:val="5"/>
  </w:num>
  <w:num w:numId="6">
    <w:abstractNumId w:val="2"/>
    <w:lvlOverride w:ilvl="0">
      <w:startOverride w:val="1"/>
    </w:lvlOverride>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19"/>
    <w:rsid w:val="000164B4"/>
    <w:rsid w:val="0004437A"/>
    <w:rsid w:val="00054761"/>
    <w:rsid w:val="0008682C"/>
    <w:rsid w:val="000B127F"/>
    <w:rsid w:val="000C32E9"/>
    <w:rsid w:val="000D232D"/>
    <w:rsid w:val="000E058A"/>
    <w:rsid w:val="0010408B"/>
    <w:rsid w:val="00104AD3"/>
    <w:rsid w:val="00137A9C"/>
    <w:rsid w:val="001625C0"/>
    <w:rsid w:val="001B0AEE"/>
    <w:rsid w:val="001C663B"/>
    <w:rsid w:val="001D06A7"/>
    <w:rsid w:val="0023536B"/>
    <w:rsid w:val="002B7CC5"/>
    <w:rsid w:val="003261D6"/>
    <w:rsid w:val="003664EE"/>
    <w:rsid w:val="00376B27"/>
    <w:rsid w:val="003A2D01"/>
    <w:rsid w:val="0043258E"/>
    <w:rsid w:val="004B7438"/>
    <w:rsid w:val="00516C6B"/>
    <w:rsid w:val="00517A9C"/>
    <w:rsid w:val="00542B9F"/>
    <w:rsid w:val="00573E48"/>
    <w:rsid w:val="00582ABA"/>
    <w:rsid w:val="00631CF4"/>
    <w:rsid w:val="006607C6"/>
    <w:rsid w:val="006D1A94"/>
    <w:rsid w:val="00725037"/>
    <w:rsid w:val="00730B19"/>
    <w:rsid w:val="00757EC4"/>
    <w:rsid w:val="007D2722"/>
    <w:rsid w:val="00821F88"/>
    <w:rsid w:val="00826DCE"/>
    <w:rsid w:val="00830455"/>
    <w:rsid w:val="00876725"/>
    <w:rsid w:val="00887774"/>
    <w:rsid w:val="008B1943"/>
    <w:rsid w:val="008D176E"/>
    <w:rsid w:val="00933BD5"/>
    <w:rsid w:val="009454CC"/>
    <w:rsid w:val="009871E5"/>
    <w:rsid w:val="00987677"/>
    <w:rsid w:val="009D3703"/>
    <w:rsid w:val="00A24119"/>
    <w:rsid w:val="00A7536D"/>
    <w:rsid w:val="00AA4D9A"/>
    <w:rsid w:val="00AE36CA"/>
    <w:rsid w:val="00B10D79"/>
    <w:rsid w:val="00B92D14"/>
    <w:rsid w:val="00B9613C"/>
    <w:rsid w:val="00BA1B3B"/>
    <w:rsid w:val="00BA790F"/>
    <w:rsid w:val="00BC0044"/>
    <w:rsid w:val="00BD207C"/>
    <w:rsid w:val="00C12DAC"/>
    <w:rsid w:val="00C256FF"/>
    <w:rsid w:val="00C27DDF"/>
    <w:rsid w:val="00C70EC2"/>
    <w:rsid w:val="00C831E3"/>
    <w:rsid w:val="00C86365"/>
    <w:rsid w:val="00CA65A4"/>
    <w:rsid w:val="00CA7668"/>
    <w:rsid w:val="00CE3B6D"/>
    <w:rsid w:val="00D25C1C"/>
    <w:rsid w:val="00D273AC"/>
    <w:rsid w:val="00D44A4F"/>
    <w:rsid w:val="00D67FF0"/>
    <w:rsid w:val="00D72CD3"/>
    <w:rsid w:val="00DB519B"/>
    <w:rsid w:val="00E13DAB"/>
    <w:rsid w:val="00E71B06"/>
    <w:rsid w:val="00E938A7"/>
    <w:rsid w:val="00E961D2"/>
    <w:rsid w:val="00EB3533"/>
    <w:rsid w:val="00EB55E4"/>
    <w:rsid w:val="00F93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5B986"/>
  <w15:docId w15:val="{06FABC8B-056D-40D4-B718-BD7C8E7C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94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82ABA"/>
    <w:pPr>
      <w:keepNext/>
      <w:jc w:val="center"/>
      <w:outlineLvl w:val="0"/>
    </w:pPr>
    <w:rPr>
      <w:b/>
      <w:sz w:val="48"/>
    </w:rPr>
  </w:style>
  <w:style w:type="paragraph" w:styleId="Heading2">
    <w:name w:val="heading 2"/>
    <w:basedOn w:val="Normal"/>
    <w:next w:val="Normal"/>
    <w:link w:val="Heading2Char"/>
    <w:uiPriority w:val="9"/>
    <w:semiHidden/>
    <w:unhideWhenUsed/>
    <w:qFormat/>
    <w:rsid w:val="00582A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582AB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ABA"/>
    <w:rPr>
      <w:rFonts w:ascii="Times New Roman" w:eastAsia="Times New Roman" w:hAnsi="Times New Roman" w:cs="Times New Roman"/>
      <w:b/>
      <w:sz w:val="48"/>
      <w:szCs w:val="20"/>
    </w:rPr>
  </w:style>
  <w:style w:type="character" w:customStyle="1" w:styleId="Heading2Char">
    <w:name w:val="Heading 2 Char"/>
    <w:basedOn w:val="DefaultParagraphFont"/>
    <w:link w:val="Heading2"/>
    <w:uiPriority w:val="9"/>
    <w:semiHidden/>
    <w:rsid w:val="00582ABA"/>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582ABA"/>
    <w:rPr>
      <w:rFonts w:asciiTheme="majorHAnsi" w:eastAsiaTheme="majorEastAsia" w:hAnsiTheme="majorHAnsi" w:cstheme="majorBidi"/>
      <w:color w:val="2E74B5" w:themeColor="accent1" w:themeShade="BF"/>
      <w:sz w:val="20"/>
      <w:szCs w:val="20"/>
    </w:rPr>
  </w:style>
  <w:style w:type="character" w:styleId="Hyperlink">
    <w:name w:val="Hyperlink"/>
    <w:basedOn w:val="DefaultParagraphFont"/>
    <w:uiPriority w:val="99"/>
    <w:unhideWhenUsed/>
    <w:rsid w:val="00582ABA"/>
    <w:rPr>
      <w:color w:val="0563C1" w:themeColor="hyperlink"/>
      <w:u w:val="single"/>
    </w:rPr>
  </w:style>
  <w:style w:type="paragraph" w:styleId="TOC1">
    <w:name w:val="toc 1"/>
    <w:basedOn w:val="Normal"/>
    <w:next w:val="Normal"/>
    <w:autoRedefine/>
    <w:uiPriority w:val="39"/>
    <w:unhideWhenUsed/>
    <w:rsid w:val="00582ABA"/>
    <w:pPr>
      <w:spacing w:after="100"/>
    </w:pPr>
  </w:style>
  <w:style w:type="paragraph" w:styleId="Header">
    <w:name w:val="header"/>
    <w:basedOn w:val="Normal"/>
    <w:link w:val="HeaderChar"/>
    <w:uiPriority w:val="99"/>
    <w:unhideWhenUsed/>
    <w:rsid w:val="00582ABA"/>
    <w:pPr>
      <w:tabs>
        <w:tab w:val="center" w:pos="4680"/>
        <w:tab w:val="right" w:pos="9360"/>
      </w:tabs>
    </w:pPr>
  </w:style>
  <w:style w:type="character" w:customStyle="1" w:styleId="HeaderChar">
    <w:name w:val="Header Char"/>
    <w:basedOn w:val="DefaultParagraphFont"/>
    <w:link w:val="Header"/>
    <w:uiPriority w:val="99"/>
    <w:rsid w:val="00582AB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82ABA"/>
    <w:pPr>
      <w:tabs>
        <w:tab w:val="center" w:pos="4680"/>
        <w:tab w:val="right" w:pos="9360"/>
      </w:tabs>
    </w:pPr>
  </w:style>
  <w:style w:type="character" w:customStyle="1" w:styleId="FooterChar">
    <w:name w:val="Footer Char"/>
    <w:basedOn w:val="DefaultParagraphFont"/>
    <w:link w:val="Footer"/>
    <w:uiPriority w:val="99"/>
    <w:rsid w:val="00582ABA"/>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582ABA"/>
    <w:rPr>
      <w:b/>
      <w:sz w:val="28"/>
    </w:rPr>
  </w:style>
  <w:style w:type="character" w:customStyle="1" w:styleId="BodyTextChar">
    <w:name w:val="Body Text Char"/>
    <w:basedOn w:val="DefaultParagraphFont"/>
    <w:link w:val="BodyText"/>
    <w:semiHidden/>
    <w:rsid w:val="00582ABA"/>
    <w:rPr>
      <w:rFonts w:ascii="Times New Roman" w:eastAsia="Times New Roman" w:hAnsi="Times New Roman" w:cs="Times New Roman"/>
      <w:b/>
      <w:sz w:val="28"/>
      <w:szCs w:val="20"/>
    </w:rPr>
  </w:style>
  <w:style w:type="paragraph" w:styleId="BodyText2">
    <w:name w:val="Body Text 2"/>
    <w:basedOn w:val="Normal"/>
    <w:link w:val="BodyText2Char"/>
    <w:uiPriority w:val="99"/>
    <w:semiHidden/>
    <w:unhideWhenUsed/>
    <w:rsid w:val="00582ABA"/>
    <w:pPr>
      <w:spacing w:after="120" w:line="480" w:lineRule="auto"/>
    </w:pPr>
  </w:style>
  <w:style w:type="character" w:customStyle="1" w:styleId="BodyText2Char">
    <w:name w:val="Body Text 2 Char"/>
    <w:basedOn w:val="DefaultParagraphFont"/>
    <w:link w:val="BodyText2"/>
    <w:uiPriority w:val="99"/>
    <w:semiHidden/>
    <w:rsid w:val="00582ABA"/>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582ABA"/>
    <w:pPr>
      <w:spacing w:after="120"/>
    </w:pPr>
    <w:rPr>
      <w:sz w:val="16"/>
      <w:szCs w:val="16"/>
    </w:rPr>
  </w:style>
  <w:style w:type="character" w:customStyle="1" w:styleId="BodyText3Char">
    <w:name w:val="Body Text 3 Char"/>
    <w:basedOn w:val="DefaultParagraphFont"/>
    <w:link w:val="BodyText3"/>
    <w:uiPriority w:val="99"/>
    <w:semiHidden/>
    <w:rsid w:val="00582AB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uiPriority w:val="99"/>
    <w:semiHidden/>
    <w:rsid w:val="00582ABA"/>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582ABA"/>
    <w:rPr>
      <w:rFonts w:ascii="Segoe UI" w:hAnsi="Segoe UI" w:cs="Segoe UI"/>
      <w:sz w:val="18"/>
      <w:szCs w:val="18"/>
    </w:rPr>
  </w:style>
  <w:style w:type="character" w:customStyle="1" w:styleId="NoSpacingChar">
    <w:name w:val="No Spacing Char"/>
    <w:basedOn w:val="DefaultParagraphFont"/>
    <w:link w:val="NoSpacing"/>
    <w:uiPriority w:val="1"/>
    <w:locked/>
    <w:rsid w:val="00582ABA"/>
    <w:rPr>
      <w:rFonts w:ascii="Times New Roman" w:eastAsiaTheme="minorEastAsia" w:hAnsi="Times New Roman" w:cs="Times New Roman"/>
    </w:rPr>
  </w:style>
  <w:style w:type="paragraph" w:styleId="NoSpacing">
    <w:name w:val="No Spacing"/>
    <w:link w:val="NoSpacingChar"/>
    <w:uiPriority w:val="1"/>
    <w:qFormat/>
    <w:rsid w:val="00582ABA"/>
    <w:pPr>
      <w:spacing w:after="0" w:line="240" w:lineRule="auto"/>
    </w:pPr>
    <w:rPr>
      <w:rFonts w:ascii="Times New Roman" w:eastAsiaTheme="minorEastAsia" w:hAnsi="Times New Roman" w:cs="Times New Roman"/>
    </w:rPr>
  </w:style>
  <w:style w:type="paragraph" w:styleId="ListParagraph">
    <w:name w:val="List Paragraph"/>
    <w:basedOn w:val="Normal"/>
    <w:uiPriority w:val="34"/>
    <w:qFormat/>
    <w:rsid w:val="00582ABA"/>
    <w:pPr>
      <w:ind w:left="720"/>
      <w:contextualSpacing/>
    </w:pPr>
  </w:style>
  <w:style w:type="paragraph" w:styleId="TOCHeading">
    <w:name w:val="TOC Heading"/>
    <w:basedOn w:val="Heading1"/>
    <w:next w:val="Normal"/>
    <w:uiPriority w:val="39"/>
    <w:semiHidden/>
    <w:unhideWhenUsed/>
    <w:qFormat/>
    <w:rsid w:val="00582ABA"/>
    <w:pPr>
      <w:keepLines/>
      <w:spacing w:before="240" w:line="256" w:lineRule="auto"/>
      <w:jc w:val="left"/>
      <w:outlineLvl w:val="9"/>
    </w:pPr>
    <w:rPr>
      <w:rFonts w:asciiTheme="majorHAnsi" w:eastAsiaTheme="majorEastAsia" w:hAnsiTheme="majorHAnsi" w:cstheme="majorBidi"/>
      <w:b w:val="0"/>
      <w:color w:val="2E74B5" w:themeColor="accent1" w:themeShade="BF"/>
      <w:sz w:val="32"/>
      <w:szCs w:val="32"/>
    </w:rPr>
  </w:style>
  <w:style w:type="table" w:styleId="TableGrid">
    <w:name w:val="Table Grid"/>
    <w:basedOn w:val="TableNormal"/>
    <w:uiPriority w:val="39"/>
    <w:rsid w:val="00582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72CD3"/>
    <w:pPr>
      <w:spacing w:before="100" w:beforeAutospacing="1" w:after="100" w:afterAutospacing="1"/>
    </w:pPr>
    <w:rPr>
      <w:sz w:val="24"/>
      <w:szCs w:val="24"/>
    </w:rPr>
  </w:style>
  <w:style w:type="character" w:customStyle="1" w:styleId="normaltextrun">
    <w:name w:val="normaltextrun"/>
    <w:basedOn w:val="DefaultParagraphFont"/>
    <w:rsid w:val="00D72CD3"/>
  </w:style>
  <w:style w:type="character" w:customStyle="1" w:styleId="eop">
    <w:name w:val="eop"/>
    <w:basedOn w:val="DefaultParagraphFont"/>
    <w:rsid w:val="00D72CD3"/>
  </w:style>
  <w:style w:type="character" w:customStyle="1" w:styleId="apple-converted-space">
    <w:name w:val="apple-converted-space"/>
    <w:basedOn w:val="DefaultParagraphFont"/>
    <w:rsid w:val="00D72CD3"/>
  </w:style>
  <w:style w:type="paragraph" w:styleId="TOC2">
    <w:name w:val="toc 2"/>
    <w:basedOn w:val="Normal"/>
    <w:next w:val="Normal"/>
    <w:autoRedefine/>
    <w:uiPriority w:val="39"/>
    <w:unhideWhenUsed/>
    <w:rsid w:val="003261D6"/>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8674">
      <w:bodyDiv w:val="1"/>
      <w:marLeft w:val="0"/>
      <w:marRight w:val="0"/>
      <w:marTop w:val="0"/>
      <w:marBottom w:val="0"/>
      <w:divBdr>
        <w:top w:val="none" w:sz="0" w:space="0" w:color="auto"/>
        <w:left w:val="none" w:sz="0" w:space="0" w:color="auto"/>
        <w:bottom w:val="none" w:sz="0" w:space="0" w:color="auto"/>
        <w:right w:val="none" w:sz="0" w:space="0" w:color="auto"/>
      </w:divBdr>
    </w:div>
    <w:div w:id="147560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ewayPrivateSchoo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rriculumassociates.com/products/detail.asp?title=BrigCIB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D75F55D8F24EA7BE09FB02C17895AB"/>
        <w:category>
          <w:name w:val="General"/>
          <w:gallery w:val="placeholder"/>
        </w:category>
        <w:types>
          <w:type w:val="bbPlcHdr"/>
        </w:types>
        <w:behaviors>
          <w:behavior w:val="content"/>
        </w:behaviors>
        <w:guid w:val="{9706086E-C9AB-424B-95D8-547A5537E564}"/>
      </w:docPartPr>
      <w:docPartBody>
        <w:p w:rsidR="002A08D1" w:rsidRDefault="006165E0" w:rsidP="006165E0">
          <w:pPr>
            <w:pStyle w:val="56D75F55D8F24EA7BE09FB02C17895AB"/>
          </w:pPr>
          <w:r>
            <w:rPr>
              <w:color w:val="2E74B5" w:themeColor="accent1" w:themeShade="BF"/>
              <w:sz w:val="24"/>
              <w:szCs w:val="24"/>
            </w:rPr>
            <w:t>[Company name]</w:t>
          </w:r>
        </w:p>
      </w:docPartBody>
    </w:docPart>
    <w:docPart>
      <w:docPartPr>
        <w:name w:val="9B854EDA750D4F92B6F39BB25BBCD236"/>
        <w:category>
          <w:name w:val="General"/>
          <w:gallery w:val="placeholder"/>
        </w:category>
        <w:types>
          <w:type w:val="bbPlcHdr"/>
        </w:types>
        <w:behaviors>
          <w:behavior w:val="content"/>
        </w:behaviors>
        <w:guid w:val="{FC83319B-B2F2-4454-8006-F0CEC091DD5F}"/>
      </w:docPartPr>
      <w:docPartBody>
        <w:p w:rsidR="002A08D1" w:rsidRDefault="006165E0" w:rsidP="006165E0">
          <w:pPr>
            <w:pStyle w:val="9B854EDA750D4F92B6F39BB25BBCD236"/>
          </w:pPr>
          <w:r>
            <w:rPr>
              <w:rFonts w:asciiTheme="majorHAnsi" w:eastAsiaTheme="majorEastAsia" w:hAnsiTheme="majorHAnsi" w:cstheme="majorBidi"/>
              <w:color w:val="5B9BD5" w:themeColor="accent1"/>
              <w:sz w:val="88"/>
              <w:szCs w:val="88"/>
            </w:rPr>
            <w:t>[Document title]</w:t>
          </w:r>
        </w:p>
      </w:docPartBody>
    </w:docPart>
    <w:docPart>
      <w:docPartPr>
        <w:name w:val="4DB4FE06D3474726B55FD5DBDFBA7B65"/>
        <w:category>
          <w:name w:val="General"/>
          <w:gallery w:val="placeholder"/>
        </w:category>
        <w:types>
          <w:type w:val="bbPlcHdr"/>
        </w:types>
        <w:behaviors>
          <w:behavior w:val="content"/>
        </w:behaviors>
        <w:guid w:val="{1F234021-4D4B-4F26-B7B1-2F1B270C1581}"/>
      </w:docPartPr>
      <w:docPartBody>
        <w:p w:rsidR="002A08D1" w:rsidRDefault="006165E0" w:rsidP="006165E0">
          <w:pPr>
            <w:pStyle w:val="4DB4FE06D3474726B55FD5DBDFBA7B65"/>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6165E0"/>
    <w:rsid w:val="001101E1"/>
    <w:rsid w:val="00122041"/>
    <w:rsid w:val="00220F36"/>
    <w:rsid w:val="002A08D1"/>
    <w:rsid w:val="005553DC"/>
    <w:rsid w:val="006165E0"/>
    <w:rsid w:val="00724C1B"/>
    <w:rsid w:val="00787663"/>
    <w:rsid w:val="007D24A9"/>
    <w:rsid w:val="00864A8C"/>
    <w:rsid w:val="00AF4576"/>
    <w:rsid w:val="00E21B16"/>
    <w:rsid w:val="00ED2F38"/>
    <w:rsid w:val="00EE33AB"/>
    <w:rsid w:val="00FB7312"/>
    <w:rsid w:val="00FF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D75F55D8F24EA7BE09FB02C17895AB">
    <w:name w:val="56D75F55D8F24EA7BE09FB02C17895AB"/>
    <w:rsid w:val="006165E0"/>
  </w:style>
  <w:style w:type="paragraph" w:customStyle="1" w:styleId="9B854EDA750D4F92B6F39BB25BBCD236">
    <w:name w:val="9B854EDA750D4F92B6F39BB25BBCD236"/>
    <w:rsid w:val="006165E0"/>
  </w:style>
  <w:style w:type="paragraph" w:customStyle="1" w:styleId="4DB4FE06D3474726B55FD5DBDFBA7B65">
    <w:name w:val="4DB4FE06D3474726B55FD5DBDFBA7B65"/>
    <w:rsid w:val="006165E0"/>
  </w:style>
  <w:style w:type="paragraph" w:customStyle="1" w:styleId="ADABA315DBF34D8A8229494075CEC781">
    <w:name w:val="ADABA315DBF34D8A8229494075CEC781"/>
    <w:rsid w:val="006165E0"/>
  </w:style>
  <w:style w:type="paragraph" w:customStyle="1" w:styleId="7595090AC1CD49F38F82865C5E720BD9">
    <w:name w:val="7595090AC1CD49F38F82865C5E720BD9"/>
    <w:rsid w:val="00616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1B2FB-2B66-4387-9E4D-581708EC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8262</Words>
  <Characters>47100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Parent &amp; Student Handbook</vt:lpstr>
    </vt:vector>
  </TitlesOfParts>
  <Company>Gateway Private School: 2018-2019 School Year</Company>
  <LinksUpToDate>false</LinksUpToDate>
  <CharactersWithSpaces>55252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&amp; Student Handbook</dc:title>
  <dc:subject>2054 Neenah Road Montross, VA 22520</dc:subject>
  <dc:creator>Kathleen FitzSimmons</dc:creator>
  <cp:lastModifiedBy>James Montgomery</cp:lastModifiedBy>
  <cp:revision>3</cp:revision>
  <cp:lastPrinted>2017-09-18T14:55:00Z</cp:lastPrinted>
  <dcterms:created xsi:type="dcterms:W3CDTF">2018-09-07T14:39:00Z</dcterms:created>
  <dcterms:modified xsi:type="dcterms:W3CDTF">2018-09-07T14:39:00Z</dcterms:modified>
</cp:coreProperties>
</file>