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02" w:rsidRDefault="002C2902" w:rsidP="002C2902">
      <w:pPr>
        <w:rPr>
          <w:lang w:val="sl-SI"/>
        </w:rPr>
      </w:pPr>
      <w:r>
        <w:rPr>
          <w:lang w:val="sl-SI"/>
        </w:rPr>
        <w:t>Navodila za uporabo ASEA-e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Da dobimo optimalne koristi, izboljšave, okrepimo zdravje, je potrebno ASEA-o pravilno uporabljati in dozirati.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Uporabljamo suhe, čiste kozarce: steklen, papirnat, plastičen je vseeno (ne kovinskega!).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Splošno priporočilo je, da uporabnik začne piti 2 x dnevno po 0,6 dcl, če gre za vzdrževanje zdravja.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Ko ima uporabnik težjo zdravstveno situacijo, resne izzive, je priporočena vsaj dvojna količina v prvih nekaj mesecih. Pri težjih, resnih izzivih, lahko tudi daljše obdobje trojne količine..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 xml:space="preserve">5 - 10 minut pred in po zaužitju ne jemo, pijemo, žvečimo, umivamo zob. 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Približno 20 do 30 sekund žvrkljamo v ustih in spijemo.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 xml:space="preserve">Zjutraj je najboljše takoj ASEA na tešče. 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Nato 5 - 10 minut ne jemo, pijemo, umivamo zob.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Popoldan oz. zvečer zadnjo dozo spijemo pred ustno higieno (vsaj 5 do 10 minut prej).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Če čutimo "drugačen", čuden, neprijeten okus, je O.K.</w:t>
      </w:r>
      <w:r>
        <w:rPr>
          <w:lang w:val="sl-SI"/>
        </w:rPr>
        <w:t xml:space="preserve"> </w:t>
      </w:r>
      <w:r w:rsidRPr="002C2902">
        <w:rPr>
          <w:lang w:val="sl-SI"/>
        </w:rPr>
        <w:t>Ko čutimo okus, zdravje pridobivamo.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Ko se v telesu vzpostavi ravnovesje, vzdržujemo optimalno zdravje in v tem "stanju" celic, ne čutimo okusa.</w:t>
      </w:r>
    </w:p>
    <w:p w:rsidR="002C2902" w:rsidRPr="002C2902" w:rsidRDefault="002C2902" w:rsidP="002C2902">
      <w:pPr>
        <w:rPr>
          <w:lang w:val="sl-SI"/>
        </w:rPr>
      </w:pPr>
    </w:p>
    <w:p w:rsidR="002C2902" w:rsidRDefault="002C2902" w:rsidP="002C2902">
      <w:pPr>
        <w:rPr>
          <w:lang w:val="sl-SI"/>
        </w:rPr>
      </w:pPr>
      <w:r w:rsidRPr="002C2902">
        <w:rPr>
          <w:lang w:val="sl-SI"/>
        </w:rPr>
        <w:t xml:space="preserve">Če v prvih tednih občutimo kakšno neprijetnost​ (npr. bolj intenzivno potenje, prebavne težave, glavobol)​, je to znak, da se je začel proces samozdravljenja, zaradi povečanega izločanja strupov iz telesa. 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Telesu lasten antioksidant glutation dela "na polno". ASEA namreč povzroči povišanje proizvodnje in učinkovitosti glutationa vsaj za 500 %.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Pitje vode je zelo pomembno!</w:t>
      </w:r>
    </w:p>
    <w:p w:rsidR="002C2902" w:rsidRPr="002C2902" w:rsidRDefault="002C2902" w:rsidP="002C2902">
      <w:pPr>
        <w:rPr>
          <w:lang w:val="sl-SI"/>
        </w:rPr>
      </w:pPr>
    </w:p>
    <w:p w:rsidR="002C2902" w:rsidRPr="002C2902" w:rsidRDefault="002C2902" w:rsidP="002C2902">
      <w:pPr>
        <w:rPr>
          <w:lang w:val="sl-SI"/>
        </w:rPr>
      </w:pPr>
      <w:r w:rsidRPr="002C2902">
        <w:rPr>
          <w:lang w:val="sl-SI"/>
        </w:rPr>
        <w:t>Z uporabo ASEA-e je potrebno piti zadostno količino vode, zato da se strupi, ki so v telesu, lahko hitreje in učinkovito izločajo.</w:t>
      </w:r>
    </w:p>
    <w:p w:rsidR="002C2902" w:rsidRPr="002C2902" w:rsidRDefault="002C2902" w:rsidP="002C2902">
      <w:pPr>
        <w:rPr>
          <w:lang w:val="sl-SI"/>
        </w:rPr>
      </w:pPr>
    </w:p>
    <w:p w:rsidR="002C2902" w:rsidRDefault="002C2902" w:rsidP="002C2902">
      <w:pPr>
        <w:rPr>
          <w:lang w:val="sl-SI"/>
        </w:rPr>
      </w:pPr>
      <w:r w:rsidRPr="002C2902">
        <w:rPr>
          <w:lang w:val="sl-SI"/>
        </w:rPr>
        <w:t>Pred začetkom uporabe zapišemo trenutno stanje, težave, eventuelne bolečine (tudi področja eventuelnih starih poškodb...), karkoli čutimo, da spremljamo izboljšave, odpravo težav, bolečin.</w:t>
      </w:r>
    </w:p>
    <w:p w:rsidR="002C2902" w:rsidRPr="002C2902" w:rsidRDefault="002C2902" w:rsidP="002C2902">
      <w:pPr>
        <w:rPr>
          <w:lang w:val="sl-SI"/>
        </w:rPr>
      </w:pPr>
      <w:bookmarkStart w:id="0" w:name="_GoBack"/>
      <w:bookmarkEnd w:id="0"/>
    </w:p>
    <w:p w:rsidR="00577D35" w:rsidRPr="002C2902" w:rsidRDefault="002C2902" w:rsidP="002C2902">
      <w:pPr>
        <w:rPr>
          <w:lang w:val="sl-SI"/>
        </w:rPr>
      </w:pPr>
      <w:r w:rsidRPr="002C2902">
        <w:rPr>
          <w:lang w:val="sl-SI"/>
        </w:rPr>
        <w:t>​Nato spremljamo spremembe, izboljšave v počutju, spancu, zdravju, stopnjah bolečine... z obrazcem za evidentiranje sprememb delovanja telesa po 1 tednu, 2, 3, 4 in po 2, 3, 6 in več mesecih.</w:t>
      </w:r>
    </w:p>
    <w:sectPr w:rsidR="00577D35" w:rsidRPr="002C2902" w:rsidSect="002C2902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02"/>
    <w:rsid w:val="002C2902"/>
    <w:rsid w:val="005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0DBD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2902"/>
  </w:style>
  <w:style w:type="paragraph" w:styleId="BalloonText">
    <w:name w:val="Balloon Text"/>
    <w:basedOn w:val="Normal"/>
    <w:link w:val="BalloonTextChar"/>
    <w:uiPriority w:val="99"/>
    <w:semiHidden/>
    <w:unhideWhenUsed/>
    <w:rsid w:val="002C29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0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2902"/>
  </w:style>
  <w:style w:type="paragraph" w:styleId="BalloonText">
    <w:name w:val="Balloon Text"/>
    <w:basedOn w:val="Normal"/>
    <w:link w:val="BalloonTextChar"/>
    <w:uiPriority w:val="99"/>
    <w:semiHidden/>
    <w:unhideWhenUsed/>
    <w:rsid w:val="002C29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1644</Characters>
  <Application>Microsoft Macintosh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dc:description/>
  <cp:lastModifiedBy>John North</cp:lastModifiedBy>
  <cp:revision>1</cp:revision>
  <dcterms:created xsi:type="dcterms:W3CDTF">2017-09-02T12:52:00Z</dcterms:created>
  <dcterms:modified xsi:type="dcterms:W3CDTF">2017-09-02T12:56:00Z</dcterms:modified>
</cp:coreProperties>
</file>