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64" w:rsidRPr="00DA6C3E" w:rsidRDefault="008516C1">
      <w:pPr>
        <w:rPr>
          <w:sz w:val="36"/>
          <w:szCs w:val="36"/>
        </w:rPr>
      </w:pPr>
      <w:r w:rsidRPr="00DA6C3E">
        <w:rPr>
          <w:sz w:val="36"/>
          <w:szCs w:val="36"/>
        </w:rPr>
        <w:t>Fairhouse Primary Sport Premium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026"/>
        <w:gridCol w:w="2159"/>
        <w:gridCol w:w="1394"/>
        <w:gridCol w:w="2790"/>
        <w:gridCol w:w="2790"/>
      </w:tblGrid>
      <w:tr w:rsidR="008516C1" w:rsidTr="00DA6C3E">
        <w:tc>
          <w:tcPr>
            <w:tcW w:w="6974" w:type="dxa"/>
            <w:gridSpan w:val="3"/>
            <w:shd w:val="clear" w:color="auto" w:fill="C5E0B3" w:themeFill="accent6" w:themeFillTint="66"/>
          </w:tcPr>
          <w:p w:rsidR="008516C1" w:rsidRDefault="008516C1">
            <w:r>
              <w:t>Key Achievements to date</w:t>
            </w:r>
          </w:p>
        </w:tc>
        <w:tc>
          <w:tcPr>
            <w:tcW w:w="6974" w:type="dxa"/>
            <w:gridSpan w:val="3"/>
            <w:shd w:val="clear" w:color="auto" w:fill="C5E0B3" w:themeFill="accent6" w:themeFillTint="66"/>
          </w:tcPr>
          <w:p w:rsidR="008516C1" w:rsidRDefault="008516C1">
            <w:r>
              <w:t>Areas for further development:</w:t>
            </w:r>
          </w:p>
        </w:tc>
      </w:tr>
      <w:tr w:rsidR="008516C1" w:rsidTr="008516C1">
        <w:tc>
          <w:tcPr>
            <w:tcW w:w="6974" w:type="dxa"/>
            <w:gridSpan w:val="3"/>
          </w:tcPr>
          <w:p w:rsidR="008516C1" w:rsidRPr="00040220" w:rsidRDefault="008516C1">
            <w:pPr>
              <w:rPr>
                <w:rFonts w:cstheme="minorHAnsi"/>
              </w:rPr>
            </w:pPr>
          </w:p>
          <w:p w:rsidR="00B213DD" w:rsidRPr="00040220" w:rsidRDefault="00B213DD">
            <w:pPr>
              <w:rPr>
                <w:rFonts w:cstheme="minorHAnsi"/>
              </w:rPr>
            </w:pPr>
          </w:p>
          <w:p w:rsidR="00B213DD" w:rsidRPr="00040220" w:rsidRDefault="00B213DD">
            <w:pPr>
              <w:rPr>
                <w:rFonts w:cstheme="minorHAnsi"/>
              </w:rPr>
            </w:pPr>
          </w:p>
          <w:p w:rsidR="00B213DD" w:rsidRPr="00040220" w:rsidRDefault="00B213DD">
            <w:pPr>
              <w:rPr>
                <w:rFonts w:cstheme="minorHAnsi"/>
              </w:rPr>
            </w:pPr>
          </w:p>
          <w:p w:rsidR="00B213DD" w:rsidRPr="00040220" w:rsidRDefault="00B213DD">
            <w:pPr>
              <w:rPr>
                <w:rFonts w:cstheme="minorHAnsi"/>
              </w:rPr>
            </w:pPr>
          </w:p>
        </w:tc>
        <w:tc>
          <w:tcPr>
            <w:tcW w:w="6974" w:type="dxa"/>
            <w:gridSpan w:val="3"/>
          </w:tcPr>
          <w:p w:rsidR="00B213DD" w:rsidRPr="00040220" w:rsidRDefault="00B213DD" w:rsidP="00B213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220">
              <w:rPr>
                <w:rFonts w:cstheme="minorHAnsi"/>
              </w:rPr>
              <w:t>A greater range of sports being offered as after school clubs and lunch time clubs</w:t>
            </w:r>
          </w:p>
          <w:p w:rsidR="00B213DD" w:rsidRPr="00040220" w:rsidRDefault="00B213DD" w:rsidP="00B213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220">
              <w:rPr>
                <w:rFonts w:cstheme="minorHAnsi"/>
              </w:rPr>
              <w:t>Investment in progressive PE curriculum</w:t>
            </w:r>
          </w:p>
          <w:p w:rsidR="00B213DD" w:rsidRPr="00040220" w:rsidRDefault="00B213DD" w:rsidP="00B213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0220">
              <w:rPr>
                <w:rFonts w:cstheme="minorHAnsi"/>
              </w:rPr>
              <w:t>Develop play and lunchtime facilities for active play and fitness</w:t>
            </w:r>
          </w:p>
          <w:p w:rsidR="008516C1" w:rsidRPr="00040220" w:rsidRDefault="008516C1" w:rsidP="00B213DD">
            <w:pPr>
              <w:rPr>
                <w:rFonts w:cstheme="minorHAnsi"/>
              </w:rPr>
            </w:pPr>
          </w:p>
        </w:tc>
      </w:tr>
      <w:tr w:rsidR="008516C1" w:rsidTr="00F925EB">
        <w:tc>
          <w:tcPr>
            <w:tcW w:w="6974" w:type="dxa"/>
            <w:gridSpan w:val="3"/>
            <w:shd w:val="clear" w:color="auto" w:fill="C5E0B3" w:themeFill="accent6" w:themeFillTint="66"/>
          </w:tcPr>
          <w:p w:rsidR="008516C1" w:rsidRDefault="008516C1">
            <w:r>
              <w:t>Number of pupils on Roll</w:t>
            </w:r>
          </w:p>
        </w:tc>
        <w:tc>
          <w:tcPr>
            <w:tcW w:w="6974" w:type="dxa"/>
            <w:gridSpan w:val="3"/>
            <w:shd w:val="clear" w:color="auto" w:fill="C5E0B3" w:themeFill="accent6" w:themeFillTint="66"/>
          </w:tcPr>
          <w:p w:rsidR="008516C1" w:rsidRDefault="00B213DD">
            <w:r>
              <w:t>418</w:t>
            </w:r>
          </w:p>
        </w:tc>
      </w:tr>
      <w:tr w:rsidR="008516C1" w:rsidTr="008516C1">
        <w:tc>
          <w:tcPr>
            <w:tcW w:w="6974" w:type="dxa"/>
            <w:gridSpan w:val="3"/>
          </w:tcPr>
          <w:p w:rsidR="008516C1" w:rsidRDefault="008516C1">
            <w:r>
              <w:t>Total Grant Allocation</w:t>
            </w:r>
          </w:p>
        </w:tc>
        <w:tc>
          <w:tcPr>
            <w:tcW w:w="6974" w:type="dxa"/>
            <w:gridSpan w:val="3"/>
          </w:tcPr>
          <w:p w:rsidR="008516C1" w:rsidRDefault="00AA10D8">
            <w:r>
              <w:t>£1959</w:t>
            </w:r>
            <w:r w:rsidR="00DA6C3E">
              <w:t>0</w:t>
            </w:r>
          </w:p>
          <w:p w:rsidR="00E7261F" w:rsidRDefault="001F5909">
            <w:r>
              <w:t>Total spend this year: £13,698</w:t>
            </w:r>
          </w:p>
          <w:p w:rsidR="00E7261F" w:rsidRDefault="00E7261F">
            <w:r w:rsidRPr="00E7261F">
              <w:rPr>
                <w:color w:val="FF0000"/>
              </w:rPr>
              <w:t>Surplus carrie</w:t>
            </w:r>
            <w:r w:rsidR="001F5909">
              <w:rPr>
                <w:color w:val="FF0000"/>
              </w:rPr>
              <w:t>d forward into 2020-2021 £5892</w:t>
            </w:r>
            <w:r w:rsidRPr="00E7261F">
              <w:rPr>
                <w:color w:val="FF0000"/>
              </w:rPr>
              <w:t xml:space="preserve"> </w:t>
            </w:r>
          </w:p>
        </w:tc>
      </w:tr>
      <w:tr w:rsidR="008516C1" w:rsidTr="00F925EB">
        <w:tc>
          <w:tcPr>
            <w:tcW w:w="6974" w:type="dxa"/>
            <w:gridSpan w:val="3"/>
            <w:shd w:val="clear" w:color="auto" w:fill="C5E0B3" w:themeFill="accent6" w:themeFillTint="66"/>
          </w:tcPr>
          <w:p w:rsidR="008516C1" w:rsidRDefault="008516C1">
            <w:r>
              <w:t>PE and Sports Grant Lead</w:t>
            </w:r>
          </w:p>
        </w:tc>
        <w:tc>
          <w:tcPr>
            <w:tcW w:w="6974" w:type="dxa"/>
            <w:gridSpan w:val="3"/>
            <w:shd w:val="clear" w:color="auto" w:fill="C5E0B3" w:themeFill="accent6" w:themeFillTint="66"/>
          </w:tcPr>
          <w:p w:rsidR="008516C1" w:rsidRDefault="00B213DD">
            <w:r>
              <w:t xml:space="preserve">Mr Jamie </w:t>
            </w:r>
            <w:proofErr w:type="spellStart"/>
            <w:r>
              <w:t>Urch</w:t>
            </w:r>
            <w:proofErr w:type="spellEnd"/>
            <w:r>
              <w:t xml:space="preserve"> Sports Coach/PE lead</w:t>
            </w:r>
          </w:p>
        </w:tc>
      </w:tr>
      <w:tr w:rsidR="008516C1" w:rsidTr="00895B42">
        <w:tc>
          <w:tcPr>
            <w:tcW w:w="13948" w:type="dxa"/>
            <w:gridSpan w:val="6"/>
          </w:tcPr>
          <w:p w:rsidR="008516C1" w:rsidRDefault="008516C1">
            <w:r>
              <w:t>Outline of Sports Premium Spending</w:t>
            </w:r>
          </w:p>
        </w:tc>
      </w:tr>
      <w:tr w:rsidR="008516C1" w:rsidTr="00DA6C3E">
        <w:trPr>
          <w:trHeight w:val="90"/>
        </w:trPr>
        <w:tc>
          <w:tcPr>
            <w:tcW w:w="2789" w:type="dxa"/>
            <w:shd w:val="clear" w:color="auto" w:fill="C5E0B3" w:themeFill="accent6" w:themeFillTint="66"/>
          </w:tcPr>
          <w:p w:rsidR="008516C1" w:rsidRDefault="008516C1">
            <w:r>
              <w:t>Key Indicator</w:t>
            </w:r>
          </w:p>
        </w:tc>
        <w:tc>
          <w:tcPr>
            <w:tcW w:w="2026" w:type="dxa"/>
            <w:shd w:val="clear" w:color="auto" w:fill="C5E0B3" w:themeFill="accent6" w:themeFillTint="66"/>
          </w:tcPr>
          <w:p w:rsidR="008516C1" w:rsidRDefault="004D7A81">
            <w:r>
              <w:t>Project</w:t>
            </w:r>
          </w:p>
        </w:tc>
        <w:tc>
          <w:tcPr>
            <w:tcW w:w="3553" w:type="dxa"/>
            <w:gridSpan w:val="2"/>
            <w:shd w:val="clear" w:color="auto" w:fill="C5E0B3" w:themeFill="accent6" w:themeFillTint="66"/>
          </w:tcPr>
          <w:p w:rsidR="008516C1" w:rsidRDefault="008516C1">
            <w:r>
              <w:t>Actions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8516C1" w:rsidRDefault="008516C1">
            <w:r>
              <w:t>Funding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8516C1" w:rsidRDefault="008516C1">
            <w:r>
              <w:t>Evidence and impact</w:t>
            </w:r>
          </w:p>
        </w:tc>
      </w:tr>
      <w:tr w:rsidR="008516C1" w:rsidTr="00337287">
        <w:trPr>
          <w:trHeight w:val="90"/>
        </w:trPr>
        <w:tc>
          <w:tcPr>
            <w:tcW w:w="2789" w:type="dxa"/>
          </w:tcPr>
          <w:p w:rsidR="008516C1" w:rsidRDefault="008516C1" w:rsidP="008516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E5F22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E5F22"/>
                <w:sz w:val="24"/>
                <w:szCs w:val="24"/>
              </w:rPr>
              <w:t xml:space="preserve">Key indicator 1: </w:t>
            </w:r>
            <w:r>
              <w:rPr>
                <w:rFonts w:ascii="Calibri" w:hAnsi="Calibri" w:cs="Calibri"/>
                <w:color w:val="0E5F22"/>
                <w:sz w:val="24"/>
                <w:szCs w:val="24"/>
              </w:rPr>
              <w:t>The engagement of all pupils in regular physical activity – Chief Medical Officer guidelines recommend that</w:t>
            </w:r>
          </w:p>
          <w:p w:rsidR="008516C1" w:rsidRDefault="008516C1" w:rsidP="008516C1">
            <w:r>
              <w:rPr>
                <w:rFonts w:ascii="Calibri" w:hAnsi="Calibri" w:cs="Calibri"/>
                <w:color w:val="0E5F22"/>
                <w:sz w:val="24"/>
                <w:szCs w:val="24"/>
              </w:rPr>
              <w:t>primary school children undertake at least 30 minutes of physical activity a day in school</w:t>
            </w:r>
          </w:p>
        </w:tc>
        <w:tc>
          <w:tcPr>
            <w:tcW w:w="2026" w:type="dxa"/>
          </w:tcPr>
          <w:p w:rsidR="008516C1" w:rsidRDefault="004D7A81">
            <w:r>
              <w:t>Improve facilities for outside provision at lunch and playtimes in order to increase daily physical activity.</w:t>
            </w:r>
          </w:p>
        </w:tc>
        <w:tc>
          <w:tcPr>
            <w:tcW w:w="3553" w:type="dxa"/>
            <w:gridSpan w:val="2"/>
          </w:tcPr>
          <w:p w:rsidR="004D7A81" w:rsidRDefault="004D7A81" w:rsidP="004D7A81">
            <w:r>
              <w:t>Increase in active lunchtimes through additional lunchtime active clubs</w:t>
            </w:r>
          </w:p>
          <w:p w:rsidR="008516C1" w:rsidRDefault="004D7A81" w:rsidP="004D7A81">
            <w:r>
              <w:t>Maintain playground equipment for use at break and lunchtimes</w:t>
            </w:r>
          </w:p>
          <w:p w:rsidR="004D7A81" w:rsidRDefault="004D7A81" w:rsidP="004D7A81">
            <w:r>
              <w:t>Invest in further resources to support active play and lunch times</w:t>
            </w:r>
          </w:p>
          <w:p w:rsidR="005A20A7" w:rsidRDefault="005A20A7" w:rsidP="004D7A81">
            <w:r>
              <w:t>Purchase and update resources for effective PE lessons</w:t>
            </w:r>
          </w:p>
          <w:p w:rsidR="004D7A81" w:rsidRDefault="004D7A81" w:rsidP="004D7A81">
            <w:r>
              <w:t>Employ and use staff for targeted physical activities at lunch times through clubs</w:t>
            </w:r>
          </w:p>
        </w:tc>
        <w:tc>
          <w:tcPr>
            <w:tcW w:w="2790" w:type="dxa"/>
          </w:tcPr>
          <w:p w:rsidR="00337287" w:rsidRPr="005A20A7" w:rsidRDefault="00B213DD" w:rsidP="00337287">
            <w:pPr>
              <w:rPr>
                <w:color w:val="FF0000"/>
              </w:rPr>
            </w:pPr>
            <w:r>
              <w:rPr>
                <w:color w:val="FF0000"/>
              </w:rPr>
              <w:t>£2</w:t>
            </w:r>
            <w:r w:rsidR="00AA10D8">
              <w:rPr>
                <w:color w:val="FF0000"/>
              </w:rPr>
              <w:t>500</w:t>
            </w:r>
            <w:r w:rsidR="00337287" w:rsidRPr="005A20A7">
              <w:rPr>
                <w:color w:val="FF0000"/>
              </w:rPr>
              <w:t xml:space="preserve"> </w:t>
            </w:r>
            <w:r w:rsidR="00337287">
              <w:t xml:space="preserve">refresh, inspect and </w:t>
            </w:r>
            <w:r w:rsidR="00337287" w:rsidRPr="00450E81">
              <w:rPr>
                <w:color w:val="000000" w:themeColor="text1"/>
              </w:rPr>
              <w:t>update sports equipment</w:t>
            </w:r>
          </w:p>
          <w:p w:rsidR="00337287" w:rsidRDefault="00AA10D8" w:rsidP="00337287">
            <w:r>
              <w:rPr>
                <w:color w:val="FF0000"/>
              </w:rPr>
              <w:t>£870</w:t>
            </w:r>
            <w:r w:rsidR="00337287" w:rsidRPr="005A20A7">
              <w:rPr>
                <w:color w:val="FF0000"/>
              </w:rPr>
              <w:t xml:space="preserve"> </w:t>
            </w:r>
            <w:r w:rsidR="00337287">
              <w:t>play leaders for active play  provision at lunch times</w:t>
            </w:r>
          </w:p>
          <w:p w:rsidR="005A20A7" w:rsidRDefault="005A20A7" w:rsidP="00337287">
            <w:r w:rsidRPr="005A20A7">
              <w:rPr>
                <w:color w:val="FF0000"/>
              </w:rPr>
              <w:t xml:space="preserve">£800 </w:t>
            </w:r>
            <w:r>
              <w:t>on PE equipment</w:t>
            </w:r>
          </w:p>
          <w:p w:rsidR="00337287" w:rsidRDefault="00337287" w:rsidP="00337287">
            <w:r w:rsidRPr="005A20A7">
              <w:rPr>
                <w:color w:val="FF0000"/>
              </w:rPr>
              <w:t xml:space="preserve">£4000 </w:t>
            </w:r>
            <w:r>
              <w:t>to invest in new playground equipment for active play</w:t>
            </w:r>
          </w:p>
          <w:p w:rsidR="005A20A7" w:rsidRDefault="005A20A7" w:rsidP="00337287"/>
          <w:p w:rsidR="005A20A7" w:rsidRDefault="005A20A7" w:rsidP="00337287"/>
          <w:p w:rsidR="005A20A7" w:rsidRDefault="00B213DD" w:rsidP="00AA10D8">
            <w:r>
              <w:rPr>
                <w:color w:val="FF0000"/>
              </w:rPr>
              <w:t>Total spend: £</w:t>
            </w:r>
            <w:r w:rsidR="00AA10D8">
              <w:rPr>
                <w:color w:val="FF0000"/>
              </w:rPr>
              <w:t>8170</w:t>
            </w:r>
          </w:p>
        </w:tc>
        <w:tc>
          <w:tcPr>
            <w:tcW w:w="2790" w:type="dxa"/>
          </w:tcPr>
          <w:p w:rsidR="008516C1" w:rsidRDefault="00EC3AAD">
            <w:r>
              <w:t xml:space="preserve">Skipping club and sports clubs on offer at lunch times.  Regularly attended. </w:t>
            </w:r>
          </w:p>
          <w:p w:rsidR="00EC3AAD" w:rsidRDefault="00EC3AAD">
            <w:r>
              <w:t xml:space="preserve">Gym trail made safe. </w:t>
            </w:r>
          </w:p>
          <w:p w:rsidR="00EE3957" w:rsidRDefault="00EE3957"/>
          <w:p w:rsidR="00EE3957" w:rsidRDefault="00EE3957">
            <w:r>
              <w:t>PE equipment purchased to maximise participation of all pupils.</w:t>
            </w:r>
          </w:p>
          <w:p w:rsidR="00EE3957" w:rsidRDefault="00EE3957"/>
          <w:p w:rsidR="00EE3957" w:rsidRDefault="00EE3957">
            <w:r>
              <w:t xml:space="preserve">Purchase of equipment for lunch time and after school clubs to widen variety of sports on offer. </w:t>
            </w:r>
          </w:p>
          <w:p w:rsidR="00EE3957" w:rsidRDefault="00EE3957"/>
          <w:p w:rsidR="00EE3957" w:rsidRPr="00EE3957" w:rsidRDefault="00EE3957">
            <w:pPr>
              <w:rPr>
                <w:color w:val="FF0000"/>
              </w:rPr>
            </w:pPr>
            <w:r>
              <w:rPr>
                <w:color w:val="FF0000"/>
              </w:rPr>
              <w:t>£4350</w:t>
            </w:r>
            <w:r w:rsidRPr="00EE3957">
              <w:rPr>
                <w:color w:val="FF0000"/>
              </w:rPr>
              <w:t xml:space="preserve"> unspent</w:t>
            </w:r>
            <w:bookmarkStart w:id="0" w:name="_GoBack"/>
            <w:bookmarkEnd w:id="0"/>
          </w:p>
          <w:p w:rsidR="00EC3AAD" w:rsidRDefault="00EC3AAD"/>
        </w:tc>
      </w:tr>
      <w:tr w:rsidR="008516C1" w:rsidTr="00337287">
        <w:trPr>
          <w:trHeight w:val="90"/>
        </w:trPr>
        <w:tc>
          <w:tcPr>
            <w:tcW w:w="2789" w:type="dxa"/>
          </w:tcPr>
          <w:p w:rsidR="008516C1" w:rsidRDefault="008516C1">
            <w:r>
              <w:rPr>
                <w:rFonts w:ascii="Calibri-Bold" w:hAnsi="Calibri-Bold" w:cs="Calibri-Bold"/>
                <w:b/>
                <w:bCs/>
                <w:color w:val="0E5F22"/>
                <w:sz w:val="24"/>
                <w:szCs w:val="24"/>
              </w:rPr>
              <w:lastRenderedPageBreak/>
              <w:t xml:space="preserve">Key indicator 2: </w:t>
            </w:r>
            <w:r>
              <w:rPr>
                <w:rFonts w:ascii="Calibri" w:hAnsi="Calibri" w:cs="Calibri"/>
                <w:color w:val="0E5F22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2026" w:type="dxa"/>
          </w:tcPr>
          <w:p w:rsidR="008516C1" w:rsidRDefault="004D7A81">
            <w:r>
              <w:t>Promote sports across the school, making them more visible</w:t>
            </w:r>
          </w:p>
          <w:p w:rsidR="004D7A81" w:rsidRDefault="004D7A81">
            <w:r>
              <w:t>Raise profiles in celebration of successes</w:t>
            </w:r>
          </w:p>
          <w:p w:rsidR="004D7A81" w:rsidRDefault="004D7A81"/>
        </w:tc>
        <w:tc>
          <w:tcPr>
            <w:tcW w:w="3553" w:type="dxa"/>
            <w:gridSpan w:val="2"/>
          </w:tcPr>
          <w:p w:rsidR="008516C1" w:rsidRPr="005A20A7" w:rsidRDefault="004D7A81">
            <w:r w:rsidRPr="005A20A7">
              <w:t>Displays promote sports, clubs and achievements</w:t>
            </w:r>
          </w:p>
          <w:p w:rsidR="004D7A81" w:rsidRPr="005A20A7" w:rsidRDefault="004D7A81">
            <w:r w:rsidRPr="005A20A7">
              <w:t>Celebration of events and competitions in newsletters and assemblies</w:t>
            </w:r>
          </w:p>
          <w:p w:rsidR="004D7A81" w:rsidRPr="005A20A7" w:rsidRDefault="004D7A81">
            <w:r w:rsidRPr="005A20A7">
              <w:t>Celebrate individual sports successes in newsletters</w:t>
            </w:r>
          </w:p>
          <w:p w:rsidR="004D7A81" w:rsidRPr="005A20A7" w:rsidRDefault="004D7A81"/>
        </w:tc>
        <w:tc>
          <w:tcPr>
            <w:tcW w:w="2790" w:type="dxa"/>
          </w:tcPr>
          <w:p w:rsidR="008516C1" w:rsidRDefault="004D7A81">
            <w:r w:rsidRPr="005A20A7">
              <w:rPr>
                <w:color w:val="FF0000"/>
              </w:rPr>
              <w:t xml:space="preserve">£250 </w:t>
            </w:r>
            <w:r w:rsidRPr="005A20A7">
              <w:t>resources and medals/trophies</w:t>
            </w:r>
          </w:p>
          <w:p w:rsidR="005A20A7" w:rsidRDefault="005A20A7"/>
          <w:p w:rsidR="005A20A7" w:rsidRDefault="005A20A7"/>
          <w:p w:rsidR="005A20A7" w:rsidRDefault="005A20A7"/>
          <w:p w:rsidR="005A20A7" w:rsidRDefault="005A20A7"/>
          <w:p w:rsidR="005A20A7" w:rsidRPr="005A20A7" w:rsidRDefault="005A20A7">
            <w:pPr>
              <w:rPr>
                <w:color w:val="FF0000"/>
              </w:rPr>
            </w:pPr>
          </w:p>
          <w:p w:rsidR="005A20A7" w:rsidRPr="005A20A7" w:rsidRDefault="005A20A7">
            <w:r w:rsidRPr="005A20A7">
              <w:rPr>
                <w:color w:val="FF0000"/>
              </w:rPr>
              <w:t>Total spend: £250</w:t>
            </w:r>
          </w:p>
        </w:tc>
        <w:tc>
          <w:tcPr>
            <w:tcW w:w="2790" w:type="dxa"/>
          </w:tcPr>
          <w:p w:rsidR="008516C1" w:rsidRDefault="00EE3957">
            <w:r>
              <w:t xml:space="preserve">Fixtures and competitions organised across schools and across trust. </w:t>
            </w:r>
            <w:r w:rsidR="00EC3AAD">
              <w:t>Children achieved well at competitions – second for Girls’ football for WHU.</w:t>
            </w:r>
          </w:p>
          <w:p w:rsidR="00EC3AAD" w:rsidRDefault="00EC3AAD">
            <w:r>
              <w:t>Won Trust football league.</w:t>
            </w:r>
          </w:p>
          <w:p w:rsidR="00EE3957" w:rsidRDefault="00EE3957"/>
          <w:p w:rsidR="00EE3957" w:rsidRPr="00EE3957" w:rsidRDefault="00EE3957">
            <w:pPr>
              <w:rPr>
                <w:color w:val="FF0000"/>
              </w:rPr>
            </w:pPr>
            <w:r w:rsidRPr="00EE3957">
              <w:rPr>
                <w:color w:val="FF0000"/>
              </w:rPr>
              <w:t>£150 unspent from trophies</w:t>
            </w:r>
          </w:p>
          <w:p w:rsidR="00EC3AAD" w:rsidRDefault="00EC3AAD"/>
        </w:tc>
      </w:tr>
      <w:tr w:rsidR="008516C1" w:rsidTr="00337287">
        <w:trPr>
          <w:trHeight w:val="90"/>
        </w:trPr>
        <w:tc>
          <w:tcPr>
            <w:tcW w:w="2789" w:type="dxa"/>
          </w:tcPr>
          <w:p w:rsidR="008516C1" w:rsidRDefault="008516C1">
            <w:r>
              <w:rPr>
                <w:rFonts w:ascii="Calibri-Bold" w:hAnsi="Calibri-Bold" w:cs="Calibri-Bold"/>
                <w:b/>
                <w:bCs/>
                <w:color w:val="0E5F22"/>
                <w:sz w:val="24"/>
                <w:szCs w:val="24"/>
              </w:rPr>
              <w:t xml:space="preserve">Key indicator 3: </w:t>
            </w:r>
            <w:r>
              <w:rPr>
                <w:rFonts w:ascii="Calibri" w:hAnsi="Calibri" w:cs="Calibri"/>
                <w:color w:val="0E5F22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2026" w:type="dxa"/>
          </w:tcPr>
          <w:p w:rsidR="008516C1" w:rsidRDefault="004D7A81">
            <w:r>
              <w:t>Increase subject knowledge of skills, progression and practice</w:t>
            </w:r>
          </w:p>
        </w:tc>
        <w:tc>
          <w:tcPr>
            <w:tcW w:w="3553" w:type="dxa"/>
            <w:gridSpan w:val="2"/>
          </w:tcPr>
          <w:p w:rsidR="008516C1" w:rsidRDefault="004D7A81">
            <w:r>
              <w:t>Purchase PE curriculum with subject knowledge, clear learning intentions, success criteria and guidance</w:t>
            </w:r>
          </w:p>
          <w:p w:rsidR="004D7A81" w:rsidRDefault="004D7A81"/>
          <w:p w:rsidR="004D7A81" w:rsidRDefault="004D7A81">
            <w:r>
              <w:t>Use of sports coach to support teachers in planning and delivering PE lessons – teachers to observe once a half term</w:t>
            </w:r>
          </w:p>
          <w:p w:rsidR="004D7A81" w:rsidRDefault="004D7A81"/>
          <w:p w:rsidR="004D7A81" w:rsidRDefault="004D7A81">
            <w:r>
              <w:t>Training for sports coach and assistant sports coach to further develop skills and knowledge on pedagogy of teaching</w:t>
            </w:r>
          </w:p>
        </w:tc>
        <w:tc>
          <w:tcPr>
            <w:tcW w:w="2790" w:type="dxa"/>
          </w:tcPr>
          <w:p w:rsidR="008516C1" w:rsidRDefault="00337287">
            <w:r w:rsidRPr="005A20A7">
              <w:rPr>
                <w:color w:val="FF0000"/>
              </w:rPr>
              <w:t xml:space="preserve">£500 </w:t>
            </w:r>
            <w:r>
              <w:t>for curriculum package</w:t>
            </w:r>
          </w:p>
          <w:p w:rsidR="00337287" w:rsidRDefault="00337287"/>
          <w:p w:rsidR="00337287" w:rsidRDefault="00337287">
            <w:r w:rsidRPr="005A20A7">
              <w:rPr>
                <w:color w:val="FF0000"/>
              </w:rPr>
              <w:t xml:space="preserve">£400 </w:t>
            </w:r>
            <w:r>
              <w:t>Training CPD for sports coaches</w:t>
            </w:r>
          </w:p>
          <w:p w:rsidR="00337287" w:rsidRDefault="00337287"/>
          <w:p w:rsidR="005A20A7" w:rsidRDefault="005A20A7"/>
          <w:p w:rsidR="005A20A7" w:rsidRDefault="005A20A7"/>
          <w:p w:rsidR="005A20A7" w:rsidRDefault="005A20A7"/>
          <w:p w:rsidR="005A20A7" w:rsidRDefault="005A20A7"/>
          <w:p w:rsidR="005A20A7" w:rsidRDefault="005A20A7"/>
          <w:p w:rsidR="005A20A7" w:rsidRDefault="005A20A7"/>
          <w:p w:rsidR="005A20A7" w:rsidRDefault="005A20A7"/>
          <w:p w:rsidR="005A20A7" w:rsidRDefault="005A20A7">
            <w:r w:rsidRPr="005A20A7">
              <w:rPr>
                <w:color w:val="FF0000"/>
              </w:rPr>
              <w:t>Total spend: £900</w:t>
            </w:r>
          </w:p>
        </w:tc>
        <w:tc>
          <w:tcPr>
            <w:tcW w:w="2790" w:type="dxa"/>
          </w:tcPr>
          <w:p w:rsidR="008516C1" w:rsidRDefault="00EC3AAD">
            <w:r>
              <w:t>Sports coach trained sports TA who confidently led sessions.</w:t>
            </w:r>
            <w:r w:rsidR="00AA23FB">
              <w:t xml:space="preserve"> Engagement of pupils in PE sessions increased.  </w:t>
            </w:r>
          </w:p>
          <w:p w:rsidR="00EE3957" w:rsidRDefault="00EE3957"/>
          <w:p w:rsidR="00EE3957" w:rsidRDefault="00EE3957">
            <w:r>
              <w:t>Purchase of PE Hub to help map progression and support coverage of PE curriculum.</w:t>
            </w:r>
            <w:r w:rsidR="00DA2F4A">
              <w:t xml:space="preserve"> Planned and progressive curriculum now in place from February 2020. </w:t>
            </w:r>
          </w:p>
          <w:p w:rsidR="00EE3957" w:rsidRDefault="00EE3957"/>
          <w:p w:rsidR="00EE3957" w:rsidRDefault="00EE3957"/>
        </w:tc>
      </w:tr>
      <w:tr w:rsidR="008516C1" w:rsidTr="00337287">
        <w:trPr>
          <w:trHeight w:val="90"/>
        </w:trPr>
        <w:tc>
          <w:tcPr>
            <w:tcW w:w="2789" w:type="dxa"/>
          </w:tcPr>
          <w:p w:rsidR="008516C1" w:rsidRDefault="008516C1">
            <w:r>
              <w:rPr>
                <w:rFonts w:ascii="Calibri-Bold" w:hAnsi="Calibri-Bold" w:cs="Calibri-Bold"/>
                <w:b/>
                <w:bCs/>
                <w:color w:val="0E5F22"/>
                <w:sz w:val="24"/>
                <w:szCs w:val="24"/>
              </w:rPr>
              <w:t xml:space="preserve">Key indicator 4: </w:t>
            </w:r>
            <w:r>
              <w:rPr>
                <w:rFonts w:ascii="Calibri" w:hAnsi="Calibri" w:cs="Calibri"/>
                <w:color w:val="0E5F22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2026" w:type="dxa"/>
          </w:tcPr>
          <w:p w:rsidR="008516C1" w:rsidRDefault="004D7A81">
            <w:r>
              <w:t>Wide variety of sports clubs on offer</w:t>
            </w:r>
          </w:p>
        </w:tc>
        <w:tc>
          <w:tcPr>
            <w:tcW w:w="3553" w:type="dxa"/>
            <w:gridSpan w:val="2"/>
          </w:tcPr>
          <w:p w:rsidR="008516C1" w:rsidRDefault="004D7A81">
            <w:r>
              <w:t>Offer a wide and varying sports club package to  pupils</w:t>
            </w:r>
          </w:p>
          <w:p w:rsidR="004D7A81" w:rsidRDefault="004D7A81">
            <w:r>
              <w:t>Offer lunch time sports clubs</w:t>
            </w:r>
          </w:p>
          <w:p w:rsidR="004D7A81" w:rsidRDefault="004D7A81"/>
          <w:p w:rsidR="004D7A81" w:rsidRDefault="004D7A81"/>
        </w:tc>
        <w:tc>
          <w:tcPr>
            <w:tcW w:w="2790" w:type="dxa"/>
          </w:tcPr>
          <w:p w:rsidR="008516C1" w:rsidRDefault="008C36DD">
            <w:r w:rsidRPr="008C36DD">
              <w:rPr>
                <w:color w:val="FF0000"/>
              </w:rPr>
              <w:t>£</w:t>
            </w:r>
            <w:r w:rsidR="00AA10D8">
              <w:rPr>
                <w:color w:val="FF0000"/>
              </w:rPr>
              <w:t>8540</w:t>
            </w:r>
            <w:r w:rsidRPr="008C36DD">
              <w:rPr>
                <w:color w:val="FF0000"/>
              </w:rPr>
              <w:t xml:space="preserve"> </w:t>
            </w:r>
            <w:r>
              <w:t>towards cost of a sports coach</w:t>
            </w:r>
            <w:r w:rsidR="00337287">
              <w:t xml:space="preserve"> for lunchtime clubs and extra-curricular sports clubs</w:t>
            </w:r>
          </w:p>
          <w:p w:rsidR="005A20A7" w:rsidRDefault="005A20A7"/>
          <w:p w:rsidR="005A20A7" w:rsidRDefault="00AA10D8">
            <w:r>
              <w:rPr>
                <w:color w:val="FF0000"/>
              </w:rPr>
              <w:t>Total spend: £8540</w:t>
            </w:r>
          </w:p>
        </w:tc>
        <w:tc>
          <w:tcPr>
            <w:tcW w:w="2790" w:type="dxa"/>
          </w:tcPr>
          <w:p w:rsidR="008516C1" w:rsidRDefault="00EC3AAD">
            <w:r>
              <w:t>Sports clubs run at lunch time for KS2 children.  All children attended once a week at lunch time in KS2.</w:t>
            </w:r>
          </w:p>
          <w:p w:rsidR="00A33E4E" w:rsidRPr="00A33E4E" w:rsidRDefault="00A33E4E">
            <w:pPr>
              <w:rPr>
                <w:color w:val="00B050"/>
              </w:rPr>
            </w:pPr>
            <w:r w:rsidRPr="00A33E4E">
              <w:rPr>
                <w:color w:val="00B050"/>
              </w:rPr>
              <w:t>Number of clubs offered - % take up of each KS.</w:t>
            </w:r>
          </w:p>
          <w:p w:rsidR="00EE3957" w:rsidRDefault="00EE3957"/>
          <w:p w:rsidR="00EE3957" w:rsidRDefault="00EE3957">
            <w:r w:rsidRPr="00EE3957">
              <w:rPr>
                <w:color w:val="FF0000"/>
              </w:rPr>
              <w:t>£4000 unspent (salary)</w:t>
            </w:r>
          </w:p>
        </w:tc>
      </w:tr>
      <w:tr w:rsidR="008516C1" w:rsidTr="00337287">
        <w:trPr>
          <w:trHeight w:val="90"/>
        </w:trPr>
        <w:tc>
          <w:tcPr>
            <w:tcW w:w="2789" w:type="dxa"/>
          </w:tcPr>
          <w:p w:rsidR="008516C1" w:rsidRDefault="008516C1">
            <w:r>
              <w:rPr>
                <w:rFonts w:ascii="Calibri-Bold" w:hAnsi="Calibri-Bold" w:cs="Calibri-Bold"/>
                <w:b/>
                <w:bCs/>
                <w:color w:val="0E5F22"/>
                <w:sz w:val="24"/>
                <w:szCs w:val="24"/>
              </w:rPr>
              <w:lastRenderedPageBreak/>
              <w:t xml:space="preserve">Key indicator 5: </w:t>
            </w:r>
            <w:r>
              <w:rPr>
                <w:rFonts w:ascii="Calibri" w:hAnsi="Calibri" w:cs="Calibri"/>
                <w:color w:val="0E5F22"/>
                <w:sz w:val="24"/>
                <w:szCs w:val="24"/>
              </w:rPr>
              <w:t>Increased participation in competitive sport</w:t>
            </w:r>
          </w:p>
        </w:tc>
        <w:tc>
          <w:tcPr>
            <w:tcW w:w="2026" w:type="dxa"/>
          </w:tcPr>
          <w:p w:rsidR="008516C1" w:rsidRDefault="00337287">
            <w:r>
              <w:t>Increase in competitions across school, trust and locality</w:t>
            </w:r>
          </w:p>
          <w:p w:rsidR="00337287" w:rsidRDefault="00337287"/>
          <w:p w:rsidR="00337287" w:rsidRDefault="00337287"/>
        </w:tc>
        <w:tc>
          <w:tcPr>
            <w:tcW w:w="3553" w:type="dxa"/>
            <w:gridSpan w:val="2"/>
          </w:tcPr>
          <w:p w:rsidR="008516C1" w:rsidRDefault="00337287">
            <w:r>
              <w:t>Sports day for all pupils to participate for their team</w:t>
            </w:r>
          </w:p>
          <w:p w:rsidR="00337287" w:rsidRDefault="00337287"/>
          <w:p w:rsidR="00337287" w:rsidRDefault="00337287">
            <w:r>
              <w:t>Trust wide sports competitions</w:t>
            </w:r>
          </w:p>
          <w:p w:rsidR="00337287" w:rsidRDefault="00337287"/>
          <w:p w:rsidR="00337287" w:rsidRDefault="00337287">
            <w:r>
              <w:t>Partnership with James Hornsby for competitive sports</w:t>
            </w:r>
          </w:p>
        </w:tc>
        <w:tc>
          <w:tcPr>
            <w:tcW w:w="2790" w:type="dxa"/>
          </w:tcPr>
          <w:p w:rsidR="008516C1" w:rsidRDefault="00EE3957">
            <w:r>
              <w:rPr>
                <w:color w:val="FF0000"/>
              </w:rPr>
              <w:t>£1500</w:t>
            </w:r>
            <w:r w:rsidR="00337287" w:rsidRPr="005A20A7">
              <w:rPr>
                <w:color w:val="FF0000"/>
              </w:rPr>
              <w:t xml:space="preserve"> </w:t>
            </w:r>
            <w:r w:rsidR="00337287">
              <w:t>travel</w:t>
            </w:r>
          </w:p>
          <w:p w:rsidR="00337287" w:rsidRDefault="00337287">
            <w:r w:rsidRPr="005A20A7">
              <w:rPr>
                <w:color w:val="FF0000"/>
              </w:rPr>
              <w:t xml:space="preserve">£230 </w:t>
            </w:r>
            <w:r>
              <w:t>Partnership with James Hornsby</w:t>
            </w:r>
          </w:p>
          <w:p w:rsidR="005A20A7" w:rsidRDefault="005A20A7"/>
          <w:p w:rsidR="005A20A7" w:rsidRDefault="005A20A7"/>
          <w:p w:rsidR="005A20A7" w:rsidRDefault="005A20A7"/>
          <w:p w:rsidR="005A20A7" w:rsidRDefault="005A20A7">
            <w:r w:rsidRPr="005A20A7">
              <w:rPr>
                <w:color w:val="FF0000"/>
              </w:rPr>
              <w:t>Total spend: £1730</w:t>
            </w:r>
          </w:p>
        </w:tc>
        <w:tc>
          <w:tcPr>
            <w:tcW w:w="2790" w:type="dxa"/>
          </w:tcPr>
          <w:p w:rsidR="008516C1" w:rsidRDefault="00EE3957" w:rsidP="00EE3957">
            <w:r>
              <w:t>Competitions and fixtures organised and entered across schools in James Hornsby Partnership and across the Trust</w:t>
            </w:r>
          </w:p>
          <w:p w:rsidR="00EE3957" w:rsidRDefault="00EE3957" w:rsidP="00EE3957"/>
          <w:p w:rsidR="00EE3957" w:rsidRDefault="00EE3957" w:rsidP="00EE3957">
            <w:r w:rsidRPr="00EE3957">
              <w:rPr>
                <w:color w:val="FF0000"/>
              </w:rPr>
              <w:t>£1000 unspent on Travel</w:t>
            </w:r>
          </w:p>
        </w:tc>
      </w:tr>
    </w:tbl>
    <w:p w:rsidR="008516C1" w:rsidRDefault="008516C1"/>
    <w:sectPr w:rsidR="008516C1" w:rsidSect="008516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C1" w:rsidRDefault="008516C1" w:rsidP="008516C1">
      <w:pPr>
        <w:spacing w:after="0" w:line="240" w:lineRule="auto"/>
      </w:pPr>
      <w:r>
        <w:separator/>
      </w:r>
    </w:p>
  </w:endnote>
  <w:endnote w:type="continuationSeparator" w:id="0">
    <w:p w:rsidR="008516C1" w:rsidRDefault="008516C1" w:rsidP="0085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C1" w:rsidRDefault="008516C1" w:rsidP="008516C1">
      <w:pPr>
        <w:spacing w:after="0" w:line="240" w:lineRule="auto"/>
      </w:pPr>
      <w:r>
        <w:separator/>
      </w:r>
    </w:p>
  </w:footnote>
  <w:footnote w:type="continuationSeparator" w:id="0">
    <w:p w:rsidR="008516C1" w:rsidRDefault="008516C1" w:rsidP="0085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C1" w:rsidRDefault="008516C1" w:rsidP="008516C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8153400</wp:posOffset>
          </wp:positionH>
          <wp:positionV relativeFrom="paragraph">
            <wp:posOffset>-249555</wp:posOffset>
          </wp:positionV>
          <wp:extent cx="1315488" cy="1009650"/>
          <wp:effectExtent l="0" t="0" r="0" b="0"/>
          <wp:wrapThrough wrapText="bothSides">
            <wp:wrapPolygon edited="0">
              <wp:start x="10013" y="408"/>
              <wp:lineTo x="5006" y="4483"/>
              <wp:lineTo x="313" y="7336"/>
              <wp:lineTo x="313" y="15079"/>
              <wp:lineTo x="4068" y="20785"/>
              <wp:lineTo x="6258" y="20785"/>
              <wp:lineTo x="13767" y="19970"/>
              <wp:lineTo x="21277" y="17117"/>
              <wp:lineTo x="20651" y="7336"/>
              <wp:lineTo x="15645" y="408"/>
              <wp:lineTo x="10013" y="408"/>
            </wp:wrapPolygon>
          </wp:wrapThrough>
          <wp:docPr id="2" name="Picture 2" descr="https://www.fairhouseprimaryschool.co.uk/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airhouseprimaryschool.co.uk/logo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488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C1"/>
    <w:rsid w:val="00040220"/>
    <w:rsid w:val="001F5909"/>
    <w:rsid w:val="00337287"/>
    <w:rsid w:val="00450E81"/>
    <w:rsid w:val="004D7A81"/>
    <w:rsid w:val="005A20A7"/>
    <w:rsid w:val="006145B7"/>
    <w:rsid w:val="008516C1"/>
    <w:rsid w:val="008C36DD"/>
    <w:rsid w:val="00A01064"/>
    <w:rsid w:val="00A33E4E"/>
    <w:rsid w:val="00AA10D8"/>
    <w:rsid w:val="00AA23FB"/>
    <w:rsid w:val="00B213DD"/>
    <w:rsid w:val="00DA2F4A"/>
    <w:rsid w:val="00DA6C3E"/>
    <w:rsid w:val="00E7261F"/>
    <w:rsid w:val="00EC3AAD"/>
    <w:rsid w:val="00EE3957"/>
    <w:rsid w:val="00F27CBD"/>
    <w:rsid w:val="00F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DB6AA6"/>
  <w15:chartTrackingRefBased/>
  <w15:docId w15:val="{47B3C78E-E804-4DA3-A0FF-D40FD271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C1"/>
  </w:style>
  <w:style w:type="paragraph" w:styleId="Footer">
    <w:name w:val="footer"/>
    <w:basedOn w:val="Normal"/>
    <w:link w:val="FooterChar"/>
    <w:uiPriority w:val="99"/>
    <w:unhideWhenUsed/>
    <w:rsid w:val="0085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C1"/>
  </w:style>
  <w:style w:type="table" w:styleId="TableGrid">
    <w:name w:val="Table Grid"/>
    <w:basedOn w:val="TableNormal"/>
    <w:uiPriority w:val="39"/>
    <w:rsid w:val="0085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9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0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Fairhouse Primary School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Mrs.Hamilton</dc:creator>
  <cp:keywords/>
  <dc:description/>
  <cp:lastModifiedBy>Mrs.Hamilton</cp:lastModifiedBy>
  <cp:revision>13</cp:revision>
  <cp:lastPrinted>2020-07-13T08:45:00Z</cp:lastPrinted>
  <dcterms:created xsi:type="dcterms:W3CDTF">2019-12-04T09:07:00Z</dcterms:created>
  <dcterms:modified xsi:type="dcterms:W3CDTF">2020-07-13T13:20:00Z</dcterms:modified>
</cp:coreProperties>
</file>