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CE596" w14:textId="56FA8A48" w:rsidR="005A42C5" w:rsidRDefault="00502187" w:rsidP="005904FE">
      <w:pPr>
        <w:rPr>
          <w:rFonts w:ascii="Papyrus" w:hAnsi="Papyrus" w:cs="Papyrus"/>
        </w:rPr>
      </w:pPr>
      <w:r w:rsidRPr="00502187">
        <w:rPr>
          <w:rFonts w:ascii="Papyrus" w:hAnsi="Papyrus" w:cs="Papyrus"/>
          <w:b/>
          <w:u w:val="single"/>
        </w:rPr>
        <w:t>Einstein’s</w:t>
      </w:r>
      <w:r w:rsidR="005904FE" w:rsidRPr="00502187">
        <w:rPr>
          <w:rFonts w:ascii="Papyrus" w:hAnsi="Papyrus" w:cs="Papyrus"/>
          <w:b/>
          <w:u w:val="single"/>
        </w:rPr>
        <w:t xml:space="preserve"> theory of relativity:</w:t>
      </w:r>
      <w:r w:rsidR="005904FE" w:rsidRPr="00502187">
        <w:rPr>
          <w:rFonts w:ascii="Papyrus" w:hAnsi="Papyrus" w:cs="Papyrus"/>
        </w:rPr>
        <w:t xml:space="preserve"> “Space &amp; time are relative rather than absolute”</w:t>
      </w:r>
    </w:p>
    <w:p w14:paraId="703FC720" w14:textId="77777777" w:rsidR="00502187" w:rsidRPr="00502187" w:rsidRDefault="00502187" w:rsidP="005904FE">
      <w:pPr>
        <w:rPr>
          <w:rFonts w:ascii="Papyrus" w:hAnsi="Papyrus" w:cs="Papyrus"/>
          <w:u w:val="single"/>
        </w:rPr>
      </w:pPr>
    </w:p>
    <w:p w14:paraId="1B409D3C" w14:textId="77777777" w:rsidR="005904FE" w:rsidRPr="00502187" w:rsidRDefault="005904FE" w:rsidP="00502187">
      <w:pPr>
        <w:jc w:val="center"/>
        <w:rPr>
          <w:rFonts w:ascii="Papyrus" w:hAnsi="Papyrus" w:cs="Papyrus"/>
        </w:rPr>
      </w:pPr>
      <m:oMath>
        <m:r>
          <w:rPr>
            <w:rFonts w:ascii="Cambria Math" w:hAnsi="Cambria Math" w:cs="Papyrus"/>
          </w:rPr>
          <m:t>E=m</m:t>
        </m:r>
        <m:sSup>
          <m:sSupPr>
            <m:ctrlPr>
              <w:rPr>
                <w:rFonts w:ascii="Cambria Math" w:hAnsi="Cambria Math" w:cs="Papyrus"/>
                <w:i/>
              </w:rPr>
            </m:ctrlPr>
          </m:sSupPr>
          <m:e>
            <m:r>
              <w:rPr>
                <w:rFonts w:ascii="Cambria Math" w:hAnsi="Cambria Math" w:cs="Papyrus"/>
              </w:rPr>
              <m:t>c</m:t>
            </m:r>
          </m:e>
          <m:sup>
            <m:r>
              <w:rPr>
                <w:rFonts w:ascii="Cambria Math" w:hAnsi="Cambria Math" w:cs="Papyrus"/>
              </w:rPr>
              <m:t>2</m:t>
            </m:r>
          </m:sup>
        </m:sSup>
      </m:oMath>
      <w:r w:rsidRPr="00502187">
        <w:rPr>
          <w:rFonts w:ascii="Papyrus" w:hAnsi="Papyrus" w:cs="Papyrus"/>
        </w:rPr>
        <w:t xml:space="preserve">  (</w:t>
      </w:r>
      <w:r w:rsidRPr="00704010">
        <w:rPr>
          <w:rFonts w:ascii="Papyrus" w:hAnsi="Papyrus" w:cs="Papyrus"/>
          <w:color w:val="C0504D" w:themeColor="accent2"/>
        </w:rPr>
        <w:t>E</w:t>
      </w:r>
      <w:r w:rsidRPr="00502187">
        <w:rPr>
          <w:rFonts w:ascii="Papyrus" w:hAnsi="Papyrus" w:cs="Papyrus"/>
        </w:rPr>
        <w:t xml:space="preserve">nergy is equal to </w:t>
      </w:r>
      <w:r w:rsidRPr="00704010">
        <w:rPr>
          <w:rFonts w:ascii="Papyrus" w:hAnsi="Papyrus" w:cs="Papyrus"/>
          <w:color w:val="C0504D" w:themeColor="accent2"/>
        </w:rPr>
        <w:t>m</w:t>
      </w:r>
      <w:r w:rsidRPr="00502187">
        <w:rPr>
          <w:rFonts w:ascii="Papyrus" w:hAnsi="Papyrus" w:cs="Papyrus"/>
        </w:rPr>
        <w:t xml:space="preserve">ass times the </w:t>
      </w:r>
      <w:r w:rsidRPr="00704010">
        <w:rPr>
          <w:rFonts w:ascii="Papyrus" w:hAnsi="Papyrus" w:cs="Papyrus"/>
          <w:color w:val="C0504D" w:themeColor="accent2"/>
        </w:rPr>
        <w:t xml:space="preserve">velocity of light </w:t>
      </w:r>
      <w:r w:rsidRPr="00502187">
        <w:rPr>
          <w:rFonts w:ascii="Papyrus" w:hAnsi="Papyrus" w:cs="Papyrus"/>
        </w:rPr>
        <w:t>squared)</w:t>
      </w:r>
    </w:p>
    <w:p w14:paraId="18DCD64C" w14:textId="77777777" w:rsidR="005904FE" w:rsidRPr="00502187" w:rsidRDefault="005904FE" w:rsidP="005904FE">
      <w:pPr>
        <w:rPr>
          <w:rFonts w:ascii="Papyrus" w:hAnsi="Papyrus" w:cs="Papyrus"/>
        </w:rPr>
      </w:pPr>
    </w:p>
    <w:p w14:paraId="6B15F0BB" w14:textId="77777777" w:rsidR="005904FE" w:rsidRPr="00502187" w:rsidRDefault="005904FE" w:rsidP="005904FE">
      <w:pPr>
        <w:rPr>
          <w:rFonts w:ascii="Papyrus" w:hAnsi="Papyrus" w:cs="Papyrus"/>
        </w:rPr>
      </w:pPr>
      <w:r w:rsidRPr="00502187">
        <w:rPr>
          <w:rFonts w:ascii="Papyrus" w:hAnsi="Papyrus" w:cs="Papyrus"/>
          <w:b/>
          <w:u w:val="single"/>
        </w:rPr>
        <w:t>Lecy Legacy of Consciousness:</w:t>
      </w:r>
      <w:r w:rsidR="00C36D22" w:rsidRPr="00502187">
        <w:rPr>
          <w:rFonts w:ascii="Papyrus" w:hAnsi="Papyrus" w:cs="Papyrus"/>
        </w:rPr>
        <w:t xml:space="preserve">  “An alert cognitive (mental processing of sensory input)</w:t>
      </w:r>
      <w:r w:rsidRPr="00502187">
        <w:rPr>
          <w:rFonts w:ascii="Papyrus" w:hAnsi="Papyrus" w:cs="Papyrus"/>
        </w:rPr>
        <w:t xml:space="preserve"> state in which you are aware of your situation.”</w:t>
      </w:r>
    </w:p>
    <w:p w14:paraId="43C12EF1" w14:textId="77777777" w:rsidR="00657AAF" w:rsidRPr="00502187" w:rsidRDefault="00657AAF" w:rsidP="005904FE">
      <w:pPr>
        <w:rPr>
          <w:rFonts w:ascii="Papyrus" w:hAnsi="Papyrus" w:cs="Papyrus"/>
        </w:rPr>
      </w:pPr>
    </w:p>
    <w:p w14:paraId="6532BAE0" w14:textId="273788BB" w:rsidR="00657AAF" w:rsidRDefault="00657AAF" w:rsidP="00502187">
      <w:pPr>
        <w:jc w:val="center"/>
      </w:pPr>
      <w:r>
        <w:t xml:space="preserve">C =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E</m:t>
            </m:r>
          </m:den>
        </m:f>
      </m:oMath>
      <w:bookmarkStart w:id="0" w:name="_GoBack"/>
      <w:r w:rsidR="00810175" w:rsidRPr="00362868">
        <w:rPr>
          <w:rFonts w:ascii="Papyrus" w:hAnsi="Papyrus" w:cs="Papyrus"/>
        </w:rPr>
        <w:t xml:space="preserve">  (</w:t>
      </w:r>
      <w:r w:rsidR="00E3609A" w:rsidRPr="00362868">
        <w:rPr>
          <w:rFonts w:ascii="Papyrus" w:hAnsi="Papyrus" w:cs="Papyrus"/>
          <w:color w:val="F79646" w:themeColor="accent6"/>
        </w:rPr>
        <w:t>C</w:t>
      </w:r>
      <w:r w:rsidR="00E3609A" w:rsidRPr="00362868">
        <w:rPr>
          <w:rFonts w:ascii="Papyrus" w:hAnsi="Papyrus" w:cs="Papyrus"/>
        </w:rPr>
        <w:t xml:space="preserve">onsciousness is equal to </w:t>
      </w:r>
      <w:r w:rsidR="00E3609A" w:rsidRPr="00362868">
        <w:rPr>
          <w:rFonts w:ascii="Papyrus" w:hAnsi="Papyrus" w:cs="Papyrus"/>
          <w:color w:val="F79646" w:themeColor="accent6"/>
        </w:rPr>
        <w:t>m</w:t>
      </w:r>
      <w:r w:rsidR="00E3609A" w:rsidRPr="00362868">
        <w:rPr>
          <w:rFonts w:ascii="Papyrus" w:hAnsi="Papyrus" w:cs="Papyrus"/>
        </w:rPr>
        <w:t xml:space="preserve">ass times the </w:t>
      </w:r>
      <w:r w:rsidR="00E3609A" w:rsidRPr="00362868">
        <w:rPr>
          <w:rFonts w:ascii="Papyrus" w:hAnsi="Papyrus" w:cs="Papyrus"/>
          <w:color w:val="F79646" w:themeColor="accent6"/>
        </w:rPr>
        <w:t>v</w:t>
      </w:r>
      <w:r w:rsidR="00E3609A" w:rsidRPr="00362868">
        <w:rPr>
          <w:rFonts w:ascii="Papyrus" w:hAnsi="Papyrus" w:cs="Papyrus"/>
        </w:rPr>
        <w:t xml:space="preserve">elocity of light squared divided by </w:t>
      </w:r>
      <w:r w:rsidR="002F46C0" w:rsidRPr="00362868">
        <w:rPr>
          <w:rFonts w:ascii="Papyrus" w:hAnsi="Papyrus" w:cs="Papyrus"/>
          <w:color w:val="F79646" w:themeColor="accent6"/>
        </w:rPr>
        <w:t>e</w:t>
      </w:r>
      <w:r w:rsidR="002F46C0" w:rsidRPr="00362868">
        <w:rPr>
          <w:rFonts w:ascii="Papyrus" w:hAnsi="Papyrus" w:cs="Papyrus"/>
        </w:rPr>
        <w:t>nergy</w:t>
      </w:r>
      <w:r w:rsidR="00E3609A" w:rsidRPr="00362868">
        <w:rPr>
          <w:rFonts w:ascii="Papyrus" w:hAnsi="Papyrus" w:cs="Papyrus"/>
        </w:rPr>
        <w:t>)</w:t>
      </w:r>
      <w:bookmarkEnd w:id="0"/>
    </w:p>
    <w:p w14:paraId="26018ECC" w14:textId="77777777" w:rsidR="00502187" w:rsidRDefault="00502187" w:rsidP="00502187">
      <w:pPr>
        <w:jc w:val="center"/>
      </w:pPr>
    </w:p>
    <w:p w14:paraId="66380FB8" w14:textId="31BAF03E" w:rsidR="005904FE" w:rsidRDefault="00502187" w:rsidP="00810175">
      <w:pPr>
        <w:spacing w:before="240"/>
        <w:jc w:val="center"/>
        <w:rPr>
          <w:u w:val="single"/>
        </w:rPr>
      </w:pPr>
      <w:r>
        <w:rPr>
          <w:noProof/>
        </w:rPr>
        <w:drawing>
          <wp:inline distT="0" distB="0" distL="0" distR="0" wp14:anchorId="6B9F3AE2" wp14:editId="2D76248C">
            <wp:extent cx="7043478" cy="3357995"/>
            <wp:effectExtent l="0" t="0" r="17780" b="203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BFF8B6" w14:textId="58A0F3EF" w:rsidR="00657AAF" w:rsidRDefault="00657AAF" w:rsidP="005904FE">
      <w:pPr>
        <w:rPr>
          <w:u w:val="single"/>
        </w:rPr>
      </w:pPr>
    </w:p>
    <w:p w14:paraId="52B5230D" w14:textId="77777777" w:rsidR="005904FE" w:rsidRPr="005904FE" w:rsidRDefault="005904FE" w:rsidP="005904FE">
      <w:pPr>
        <w:rPr>
          <w:u w:val="single"/>
        </w:rPr>
      </w:pPr>
    </w:p>
    <w:sectPr w:rsidR="005904FE" w:rsidRPr="005904FE" w:rsidSect="00502187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CE9F4" w14:textId="77777777" w:rsidR="00E3609A" w:rsidRDefault="00E3609A" w:rsidP="00100D1E">
      <w:r>
        <w:separator/>
      </w:r>
    </w:p>
  </w:endnote>
  <w:endnote w:type="continuationSeparator" w:id="0">
    <w:p w14:paraId="018F46AB" w14:textId="77777777" w:rsidR="00E3609A" w:rsidRDefault="00E3609A" w:rsidP="0010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252D1" w14:textId="77777777" w:rsidR="00E3609A" w:rsidRDefault="00E3609A" w:rsidP="00100D1E">
      <w:r>
        <w:separator/>
      </w:r>
    </w:p>
  </w:footnote>
  <w:footnote w:type="continuationSeparator" w:id="0">
    <w:p w14:paraId="5A4BC3EC" w14:textId="77777777" w:rsidR="00E3609A" w:rsidRDefault="00E3609A" w:rsidP="0010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31"/>
    <w:rsid w:val="00100D1E"/>
    <w:rsid w:val="002F46C0"/>
    <w:rsid w:val="00362868"/>
    <w:rsid w:val="00386601"/>
    <w:rsid w:val="00502187"/>
    <w:rsid w:val="005904FE"/>
    <w:rsid w:val="005A42C5"/>
    <w:rsid w:val="005C273A"/>
    <w:rsid w:val="00657AAF"/>
    <w:rsid w:val="00704010"/>
    <w:rsid w:val="00740CEC"/>
    <w:rsid w:val="00810175"/>
    <w:rsid w:val="008B5F92"/>
    <w:rsid w:val="009F30C3"/>
    <w:rsid w:val="00A73198"/>
    <w:rsid w:val="00C02C46"/>
    <w:rsid w:val="00C36D22"/>
    <w:rsid w:val="00E3609A"/>
    <w:rsid w:val="00E93B1C"/>
    <w:rsid w:val="00F3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E15F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6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6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60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0D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1E"/>
  </w:style>
  <w:style w:type="paragraph" w:styleId="Footer">
    <w:name w:val="footer"/>
    <w:basedOn w:val="Normal"/>
    <w:link w:val="FooterChar"/>
    <w:uiPriority w:val="99"/>
    <w:unhideWhenUsed/>
    <w:rsid w:val="00100D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1E"/>
  </w:style>
  <w:style w:type="table" w:styleId="TableGrid">
    <w:name w:val="Table Grid"/>
    <w:basedOn w:val="TableNormal"/>
    <w:uiPriority w:val="59"/>
    <w:rsid w:val="0065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6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6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60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0D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1E"/>
  </w:style>
  <w:style w:type="paragraph" w:styleId="Footer">
    <w:name w:val="footer"/>
    <w:basedOn w:val="Normal"/>
    <w:link w:val="FooterChar"/>
    <w:uiPriority w:val="99"/>
    <w:unhideWhenUsed/>
    <w:rsid w:val="00100D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1E"/>
  </w:style>
  <w:style w:type="table" w:styleId="TableGrid">
    <w:name w:val="Table Grid"/>
    <w:basedOn w:val="TableNormal"/>
    <w:uiPriority w:val="59"/>
    <w:rsid w:val="0065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ilalecy:Downloads: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4"/>
    </mc:Choice>
    <mc:Fallback>
      <c:style val="2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Lecy Legacy of Consciousness </a:t>
            </a:r>
          </a:p>
          <a:p>
            <a:pPr>
              <a:defRPr/>
            </a:pP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'LLC chart'!$B$1</c:f>
              <c:strCache>
                <c:ptCount val="1"/>
                <c:pt idx="0">
                  <c:v>Muse</c:v>
                </c:pt>
              </c:strCache>
            </c:strRef>
          </c:tx>
          <c:invertIfNegative val="0"/>
          <c:cat>
            <c:strRef>
              <c:f>'LLC chart'!$A$2:$A$7</c:f>
              <c:strCache>
                <c:ptCount val="6"/>
                <c:pt idx="0">
                  <c:v>Sight</c:v>
                </c:pt>
                <c:pt idx="1">
                  <c:v>Sound</c:v>
                </c:pt>
                <c:pt idx="2">
                  <c:v>Smell</c:v>
                </c:pt>
                <c:pt idx="3">
                  <c:v>Taste</c:v>
                </c:pt>
                <c:pt idx="4">
                  <c:v>Touch</c:v>
                </c:pt>
                <c:pt idx="5">
                  <c:v>Perception</c:v>
                </c:pt>
              </c:strCache>
            </c:strRef>
          </c:cat>
          <c:val>
            <c:numRef>
              <c:f>'LLC chart'!$B$2:$B$7</c:f>
              <c:numCache>
                <c:formatCode>General</c:formatCode>
                <c:ptCount val="6"/>
                <c:pt idx="0">
                  <c:v>10.0</c:v>
                </c:pt>
                <c:pt idx="1">
                  <c:v>9.5</c:v>
                </c:pt>
                <c:pt idx="2">
                  <c:v>9.5</c:v>
                </c:pt>
                <c:pt idx="3">
                  <c:v>10.0</c:v>
                </c:pt>
                <c:pt idx="4">
                  <c:v>10.0</c:v>
                </c:pt>
                <c:pt idx="5">
                  <c:v>0.0</c:v>
                </c:pt>
              </c:numCache>
            </c:numRef>
          </c:val>
        </c:ser>
        <c:ser>
          <c:idx val="1"/>
          <c:order val="1"/>
          <c:tx>
            <c:strRef>
              <c:f>'LLC chart'!$C$1</c:f>
              <c:strCache>
                <c:ptCount val="1"/>
                <c:pt idx="0">
                  <c:v>Machi</c:v>
                </c:pt>
              </c:strCache>
            </c:strRef>
          </c:tx>
          <c:invertIfNegative val="0"/>
          <c:cat>
            <c:strRef>
              <c:f>'LLC chart'!$A$2:$A$7</c:f>
              <c:strCache>
                <c:ptCount val="6"/>
                <c:pt idx="0">
                  <c:v>Sight</c:v>
                </c:pt>
                <c:pt idx="1">
                  <c:v>Sound</c:v>
                </c:pt>
                <c:pt idx="2">
                  <c:v>Smell</c:v>
                </c:pt>
                <c:pt idx="3">
                  <c:v>Taste</c:v>
                </c:pt>
                <c:pt idx="4">
                  <c:v>Touch</c:v>
                </c:pt>
                <c:pt idx="5">
                  <c:v>Perception</c:v>
                </c:pt>
              </c:strCache>
            </c:strRef>
          </c:cat>
          <c:val>
            <c:numRef>
              <c:f>'LLC chart'!$C$2:$C$7</c:f>
            </c:numRef>
          </c:val>
        </c:ser>
        <c:ser>
          <c:idx val="2"/>
          <c:order val="2"/>
          <c:tx>
            <c:strRef>
              <c:f>'LLC chart'!$D$1</c:f>
              <c:strCache>
                <c:ptCount val="1"/>
                <c:pt idx="0">
                  <c:v>Airmid</c:v>
                </c:pt>
              </c:strCache>
            </c:strRef>
          </c:tx>
          <c:invertIfNegative val="0"/>
          <c:cat>
            <c:strRef>
              <c:f>'LLC chart'!$A$2:$A$7</c:f>
              <c:strCache>
                <c:ptCount val="6"/>
                <c:pt idx="0">
                  <c:v>Sight</c:v>
                </c:pt>
                <c:pt idx="1">
                  <c:v>Sound</c:v>
                </c:pt>
                <c:pt idx="2">
                  <c:v>Smell</c:v>
                </c:pt>
                <c:pt idx="3">
                  <c:v>Taste</c:v>
                </c:pt>
                <c:pt idx="4">
                  <c:v>Touch</c:v>
                </c:pt>
                <c:pt idx="5">
                  <c:v>Perception</c:v>
                </c:pt>
              </c:strCache>
            </c:strRef>
          </c:cat>
          <c:val>
            <c:numRef>
              <c:f>'LLC chart'!$D$2:$D$7</c:f>
            </c:numRef>
          </c:val>
        </c:ser>
        <c:ser>
          <c:idx val="3"/>
          <c:order val="3"/>
          <c:tx>
            <c:strRef>
              <c:f>'LLC chart'!$E$1</c:f>
              <c:strCache>
                <c:ptCount val="1"/>
                <c:pt idx="0">
                  <c:v>Vesta</c:v>
                </c:pt>
              </c:strCache>
            </c:strRef>
          </c:tx>
          <c:invertIfNegative val="0"/>
          <c:cat>
            <c:strRef>
              <c:f>'LLC chart'!$A$2:$A$7</c:f>
              <c:strCache>
                <c:ptCount val="6"/>
                <c:pt idx="0">
                  <c:v>Sight</c:v>
                </c:pt>
                <c:pt idx="1">
                  <c:v>Sound</c:v>
                </c:pt>
                <c:pt idx="2">
                  <c:v>Smell</c:v>
                </c:pt>
                <c:pt idx="3">
                  <c:v>Taste</c:v>
                </c:pt>
                <c:pt idx="4">
                  <c:v>Touch</c:v>
                </c:pt>
                <c:pt idx="5">
                  <c:v>Perception</c:v>
                </c:pt>
              </c:strCache>
            </c:strRef>
          </c:cat>
          <c:val>
            <c:numRef>
              <c:f>'LLC chart'!$E$2:$E$7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7684936"/>
        <c:axId val="2124584008"/>
      </c:barChart>
      <c:catAx>
        <c:axId val="2107684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24584008"/>
        <c:crosses val="autoZero"/>
        <c:auto val="1"/>
        <c:lblAlgn val="ctr"/>
        <c:lblOffset val="100"/>
        <c:noMultiLvlLbl val="0"/>
      </c:catAx>
      <c:valAx>
        <c:axId val="2124584008"/>
        <c:scaling>
          <c:orientation val="minMax"/>
          <c:max val="10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Sensory Feedback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7684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 algn="ctr">
        <a:defRPr sz="1100">
          <a:solidFill>
            <a:srgbClr val="800000"/>
          </a:solidFill>
          <a:latin typeface="Papyrus"/>
          <a:cs typeface="Papyru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8F10A9-F215-354E-814A-EB2BD86B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60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Lecy</dc:creator>
  <cp:keywords/>
  <dc:description/>
  <cp:lastModifiedBy>Lila Lecy</cp:lastModifiedBy>
  <cp:revision>6</cp:revision>
  <cp:lastPrinted>2014-02-23T16:15:00Z</cp:lastPrinted>
  <dcterms:created xsi:type="dcterms:W3CDTF">2014-02-23T03:07:00Z</dcterms:created>
  <dcterms:modified xsi:type="dcterms:W3CDTF">2014-02-26T16:08:00Z</dcterms:modified>
</cp:coreProperties>
</file>