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F3D" w14:textId="77777777" w:rsidR="008D6BFA" w:rsidRDefault="008D6BFA" w:rsidP="009C383A">
      <w:pPr>
        <w:spacing w:after="0"/>
        <w:rPr>
          <w:rFonts w:ascii="Arial" w:hAnsi="Arial" w:cs="Arial"/>
          <w:b/>
        </w:rPr>
      </w:pPr>
      <w:r>
        <w:rPr>
          <w:rFonts w:ascii="Arial" w:hAnsi="Arial" w:cs="Arial"/>
          <w:b/>
          <w:noProof/>
        </w:rPr>
        <w:drawing>
          <wp:inline distT="0" distB="0" distL="0" distR="0" wp14:anchorId="578D8E80" wp14:editId="6CA0B4D1">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77777777" w:rsidR="009C383A" w:rsidRPr="008D6BFA" w:rsidRDefault="009C383A" w:rsidP="009C383A">
      <w:pPr>
        <w:spacing w:after="0"/>
        <w:rPr>
          <w:rFonts w:ascii="Arial" w:hAnsi="Arial" w:cs="Arial"/>
          <w:b/>
        </w:rPr>
      </w:pPr>
      <w:r w:rsidRPr="008D6BFA">
        <w:rPr>
          <w:rFonts w:ascii="Arial" w:hAnsi="Arial" w:cs="Arial"/>
          <w:b/>
        </w:rPr>
        <w:t>Lunch &amp; Learn</w:t>
      </w:r>
    </w:p>
    <w:p w14:paraId="50CE0EE4" w14:textId="655714DA" w:rsidR="00195F36" w:rsidRDefault="009C383A" w:rsidP="00195F36">
      <w:pPr>
        <w:spacing w:after="0"/>
        <w:rPr>
          <w:rFonts w:ascii="Arial" w:hAnsi="Arial" w:cs="Arial"/>
          <w:b/>
          <w:i/>
        </w:rPr>
      </w:pPr>
      <w:r w:rsidRPr="00195F36">
        <w:rPr>
          <w:rFonts w:ascii="Arial" w:hAnsi="Arial" w:cs="Arial"/>
          <w:b/>
          <w:i/>
        </w:rPr>
        <w:t>Script for</w:t>
      </w:r>
      <w:r w:rsidR="00195F36" w:rsidRPr="00195F36">
        <w:rPr>
          <w:rFonts w:ascii="Arial" w:hAnsi="Arial" w:cs="Arial"/>
          <w:b/>
          <w:i/>
        </w:rPr>
        <w:t xml:space="preserve">:  </w:t>
      </w:r>
      <w:r w:rsidR="00C9569F">
        <w:rPr>
          <w:rFonts w:ascii="Arial" w:hAnsi="Arial" w:cs="Arial"/>
          <w:b/>
          <w:i/>
        </w:rPr>
        <w:t>Credit Issues – Fact vs. Fiction</w:t>
      </w:r>
    </w:p>
    <w:p w14:paraId="10904713" w14:textId="537DAB86" w:rsidR="00D61EE9" w:rsidRPr="00195F36" w:rsidRDefault="00D61EE9" w:rsidP="00195F36">
      <w:pPr>
        <w:spacing w:after="0"/>
        <w:rPr>
          <w:rFonts w:ascii="Arial" w:hAnsi="Arial" w:cs="Arial"/>
          <w:b/>
          <w:i/>
        </w:rPr>
      </w:pPr>
      <w:r>
        <w:rPr>
          <w:rFonts w:ascii="Arial" w:hAnsi="Arial" w:cs="Arial"/>
          <w:b/>
        </w:rPr>
        <w:t xml:space="preserve">Approximate Length: </w:t>
      </w:r>
      <w:r w:rsidR="00606862">
        <w:rPr>
          <w:rFonts w:ascii="Arial" w:hAnsi="Arial" w:cs="Arial"/>
          <w:b/>
        </w:rPr>
        <w:t>30</w:t>
      </w:r>
      <w:r w:rsidR="00754719">
        <w:rPr>
          <w:rFonts w:ascii="Arial" w:hAnsi="Arial" w:cs="Arial"/>
          <w:b/>
        </w:rPr>
        <w:t>-45</w:t>
      </w:r>
      <w:r>
        <w:rPr>
          <w:rFonts w:ascii="Arial" w:hAnsi="Arial" w:cs="Arial"/>
          <w:b/>
        </w:rPr>
        <w:t xml:space="preserve"> Minutes with Questions</w:t>
      </w:r>
    </w:p>
    <w:p w14:paraId="0A03555C" w14:textId="77777777" w:rsidR="00D61EE9" w:rsidRDefault="00D61EE9" w:rsidP="009C383A">
      <w:pPr>
        <w:spacing w:after="0"/>
        <w:rPr>
          <w:rFonts w:ascii="Arial" w:hAnsi="Arial" w:cs="Arial"/>
          <w:b/>
        </w:rPr>
      </w:pPr>
    </w:p>
    <w:p w14:paraId="2B0107E9" w14:textId="122A0138" w:rsidR="006B6446" w:rsidRPr="000206AA" w:rsidRDefault="006B6446" w:rsidP="009C383A">
      <w:pPr>
        <w:spacing w:after="0"/>
        <w:rPr>
          <w:rFonts w:ascii="Arial" w:hAnsi="Arial" w:cs="Arial"/>
        </w:rPr>
      </w:pPr>
      <w:r w:rsidRPr="00195F36">
        <w:rPr>
          <w:rFonts w:ascii="Arial" w:hAnsi="Arial" w:cs="Arial"/>
          <w:b/>
          <w:i/>
        </w:rPr>
        <w:t>Note</w:t>
      </w:r>
      <w:r w:rsidR="000206AA">
        <w:rPr>
          <w:rFonts w:ascii="Arial" w:hAnsi="Arial" w:cs="Arial"/>
          <w:b/>
          <w:i/>
        </w:rPr>
        <w:t xml:space="preserve"> to Presenter</w:t>
      </w:r>
      <w:r w:rsidRPr="00195F36">
        <w:rPr>
          <w:rFonts w:ascii="Arial" w:hAnsi="Arial" w:cs="Arial"/>
          <w:b/>
          <w:i/>
        </w:rPr>
        <w:t xml:space="preserve">:  </w:t>
      </w:r>
      <w:r w:rsidRPr="000206AA">
        <w:rPr>
          <w:rFonts w:ascii="Arial" w:hAnsi="Arial" w:cs="Arial"/>
        </w:rPr>
        <w:t>Feel free to adjust the presentation by adding or subtracting information that applies to your skill set and company offerings</w:t>
      </w:r>
      <w:r w:rsidR="00AB1E02">
        <w:rPr>
          <w:rFonts w:ascii="Arial" w:hAnsi="Arial" w:cs="Arial"/>
        </w:rPr>
        <w:t>,</w:t>
      </w:r>
      <w:r w:rsidR="001B3CA7" w:rsidRPr="000206AA">
        <w:rPr>
          <w:rFonts w:ascii="Arial" w:hAnsi="Arial" w:cs="Arial"/>
        </w:rPr>
        <w:t xml:space="preserve"> or even changing the Title!</w:t>
      </w:r>
      <w:r w:rsidRPr="000206AA">
        <w:rPr>
          <w:rFonts w:ascii="Arial" w:hAnsi="Arial" w:cs="Arial"/>
        </w:rPr>
        <w:t xml:space="preserve">  Our Lunch &amp; Learn programs are “Ready to Present” or “Customizable”.</w:t>
      </w:r>
    </w:p>
    <w:p w14:paraId="5120BE81" w14:textId="77777777" w:rsidR="006B6446" w:rsidRDefault="006B6446" w:rsidP="009C383A">
      <w:pPr>
        <w:spacing w:after="0"/>
        <w:rPr>
          <w:rFonts w:ascii="Arial" w:hAnsi="Arial" w:cs="Arial"/>
          <w:b/>
        </w:rPr>
      </w:pPr>
    </w:p>
    <w:p w14:paraId="63D54D30" w14:textId="77777777" w:rsidR="009B283A" w:rsidRDefault="00D61EE9" w:rsidP="009B283A">
      <w:pPr>
        <w:spacing w:after="0"/>
        <w:rPr>
          <w:rFonts w:ascii="Arial" w:hAnsi="Arial" w:cs="Arial"/>
        </w:rPr>
      </w:pPr>
      <w:r>
        <w:rPr>
          <w:rFonts w:ascii="Arial" w:hAnsi="Arial" w:cs="Arial"/>
          <w:b/>
        </w:rPr>
        <w:t xml:space="preserve">References:  </w:t>
      </w:r>
      <w:r w:rsidR="009B283A">
        <w:rPr>
          <w:rFonts w:ascii="Arial" w:hAnsi="Arial" w:cs="Arial"/>
        </w:rPr>
        <w:t xml:space="preserve">We offer several charts to assist you with this presentation.  </w:t>
      </w:r>
      <w:r w:rsidR="009B283A" w:rsidRPr="00755FF5">
        <w:rPr>
          <w:rFonts w:ascii="Arial" w:hAnsi="Arial" w:cs="Arial"/>
          <w:noProof/>
        </w:rPr>
        <w:t>Charts</w:t>
      </w:r>
      <w:r w:rsidR="009B283A">
        <w:rPr>
          <w:rFonts w:ascii="Arial" w:hAnsi="Arial" w:cs="Arial"/>
        </w:rPr>
        <w:t xml:space="preserve"> and Guidelines </w:t>
      </w:r>
      <w:r w:rsidR="009B283A" w:rsidRPr="00D61EE9">
        <w:rPr>
          <w:rFonts w:ascii="Arial" w:hAnsi="Arial" w:cs="Arial"/>
        </w:rPr>
        <w:t xml:space="preserve">should </w:t>
      </w:r>
      <w:r w:rsidR="009B283A" w:rsidRPr="00D61EE9">
        <w:rPr>
          <w:rFonts w:ascii="Arial" w:hAnsi="Arial" w:cs="Arial"/>
          <w:b/>
        </w:rPr>
        <w:t>NOT</w:t>
      </w:r>
      <w:r w:rsidR="009B283A" w:rsidRPr="00D61EE9">
        <w:rPr>
          <w:rFonts w:ascii="Arial" w:hAnsi="Arial" w:cs="Arial"/>
        </w:rPr>
        <w:t xml:space="preserve"> </w:t>
      </w:r>
      <w:r w:rsidR="009B283A" w:rsidRPr="00755FF5">
        <w:rPr>
          <w:rFonts w:ascii="Arial" w:hAnsi="Arial" w:cs="Arial"/>
          <w:noProof/>
        </w:rPr>
        <w:t>be shared</w:t>
      </w:r>
      <w:r w:rsidR="009B283A" w:rsidRPr="00D61EE9">
        <w:rPr>
          <w:rFonts w:ascii="Arial" w:hAnsi="Arial" w:cs="Arial"/>
        </w:rPr>
        <w:t xml:space="preserve"> with your audience.  The</w:t>
      </w:r>
      <w:r w:rsidR="009B283A">
        <w:rPr>
          <w:rFonts w:ascii="Arial" w:hAnsi="Arial" w:cs="Arial"/>
        </w:rPr>
        <w:t>se resources</w:t>
      </w:r>
      <w:r w:rsidR="009B283A" w:rsidRPr="00D61EE9">
        <w:rPr>
          <w:rFonts w:ascii="Arial" w:hAnsi="Arial" w:cs="Arial"/>
        </w:rPr>
        <w:t xml:space="preserve"> are meant for </w:t>
      </w:r>
      <w:r w:rsidR="009B283A" w:rsidRPr="00F17BCE">
        <w:rPr>
          <w:rFonts w:ascii="Arial" w:hAnsi="Arial" w:cs="Arial"/>
          <w:b/>
          <w:i/>
        </w:rPr>
        <w:t>your reference only</w:t>
      </w:r>
      <w:r w:rsidR="009B283A" w:rsidRPr="00D61EE9">
        <w:rPr>
          <w:rFonts w:ascii="Arial" w:hAnsi="Arial" w:cs="Arial"/>
        </w:rPr>
        <w:t xml:space="preserve"> to guide you in answering questions.  </w:t>
      </w:r>
      <w:r w:rsidR="009B283A" w:rsidRPr="00E776DC">
        <w:rPr>
          <w:rFonts w:ascii="Arial" w:hAnsi="Arial" w:cs="Arial"/>
          <w:noProof/>
        </w:rPr>
        <w:t>Charts</w:t>
      </w:r>
      <w:r w:rsidR="009B283A">
        <w:rPr>
          <w:rFonts w:ascii="Arial" w:hAnsi="Arial" w:cs="Arial"/>
          <w:noProof/>
        </w:rPr>
        <w:t>, Checklists and Guidelines</w:t>
      </w:r>
      <w:r w:rsidR="009B283A" w:rsidRPr="00D61EE9">
        <w:rPr>
          <w:rFonts w:ascii="Arial" w:hAnsi="Arial" w:cs="Arial"/>
        </w:rPr>
        <w:t xml:space="preserve"> are updated frequently and </w:t>
      </w:r>
      <w:r w:rsidR="009B283A">
        <w:rPr>
          <w:rFonts w:ascii="Arial" w:hAnsi="Arial" w:cs="Arial"/>
        </w:rPr>
        <w:t>contain</w:t>
      </w:r>
      <w:r w:rsidR="009B283A" w:rsidRPr="00D61EE9">
        <w:rPr>
          <w:rFonts w:ascii="Arial" w:hAnsi="Arial" w:cs="Arial"/>
        </w:rPr>
        <w:t xml:space="preserve"> detail</w:t>
      </w:r>
      <w:r w:rsidR="009B283A">
        <w:rPr>
          <w:rFonts w:ascii="Arial" w:hAnsi="Arial" w:cs="Arial"/>
        </w:rPr>
        <w:t>s</w:t>
      </w:r>
      <w:r w:rsidR="009B283A" w:rsidRPr="00D61EE9">
        <w:rPr>
          <w:rFonts w:ascii="Arial" w:hAnsi="Arial" w:cs="Arial"/>
        </w:rPr>
        <w:t xml:space="preserve"> tha</w:t>
      </w:r>
      <w:r w:rsidR="009B283A">
        <w:rPr>
          <w:rFonts w:ascii="Arial" w:hAnsi="Arial" w:cs="Arial"/>
        </w:rPr>
        <w:t>t a</w:t>
      </w:r>
      <w:r w:rsidR="009B283A" w:rsidRPr="00D61EE9">
        <w:rPr>
          <w:rFonts w:ascii="Arial" w:hAnsi="Arial" w:cs="Arial"/>
        </w:rPr>
        <w:t xml:space="preserve"> novice</w:t>
      </w:r>
      <w:r w:rsidR="009B283A">
        <w:rPr>
          <w:rFonts w:ascii="Arial" w:hAnsi="Arial" w:cs="Arial"/>
        </w:rPr>
        <w:t xml:space="preserve"> may find confusing</w:t>
      </w:r>
      <w:r w:rsidR="009B283A" w:rsidRPr="00D61EE9">
        <w:rPr>
          <w:rFonts w:ascii="Arial" w:hAnsi="Arial" w:cs="Arial"/>
        </w:rPr>
        <w:t>. If you pass these out, you run the risk of having old information with your referral sources</w:t>
      </w:r>
      <w:r w:rsidR="009B283A">
        <w:rPr>
          <w:rFonts w:ascii="Arial" w:hAnsi="Arial" w:cs="Arial"/>
        </w:rPr>
        <w:t>,</w:t>
      </w:r>
      <w:r w:rsidR="009B283A" w:rsidRPr="00D61EE9">
        <w:rPr>
          <w:rFonts w:ascii="Arial" w:hAnsi="Arial" w:cs="Arial"/>
        </w:rPr>
        <w:t xml:space="preserve"> and that can turn into a contract based on outdated information. Not good!</w:t>
      </w:r>
    </w:p>
    <w:p w14:paraId="0CB04D9E" w14:textId="08FF23FA" w:rsidR="009B283A" w:rsidRDefault="009B283A" w:rsidP="009C383A">
      <w:pPr>
        <w:spacing w:after="0"/>
        <w:rPr>
          <w:rFonts w:ascii="Arial" w:hAnsi="Arial" w:cs="Arial"/>
        </w:rPr>
      </w:pPr>
    </w:p>
    <w:p w14:paraId="3F13E9C3" w14:textId="3FB7C7C4" w:rsidR="009B283A" w:rsidRDefault="009B283A" w:rsidP="009C383A">
      <w:pPr>
        <w:spacing w:after="0"/>
        <w:rPr>
          <w:rFonts w:ascii="Arial" w:hAnsi="Arial" w:cs="Arial"/>
        </w:rPr>
      </w:pPr>
      <w:r>
        <w:rPr>
          <w:rFonts w:ascii="Arial" w:hAnsi="Arial" w:cs="Arial"/>
        </w:rPr>
        <w:t>You can find these under “Charts &amp; Checklists”, category “Universal”</w:t>
      </w:r>
      <w:r w:rsidR="000F2D97">
        <w:rPr>
          <w:rFonts w:ascii="Arial" w:hAnsi="Arial" w:cs="Arial"/>
        </w:rPr>
        <w:t>.</w:t>
      </w:r>
    </w:p>
    <w:p w14:paraId="32A2BBDC" w14:textId="0BA1AA86" w:rsidR="009B283A" w:rsidRPr="009B283A" w:rsidRDefault="009B283A" w:rsidP="009C383A">
      <w:pPr>
        <w:spacing w:after="0"/>
        <w:rPr>
          <w:rFonts w:ascii="Arial" w:hAnsi="Arial" w:cs="Arial"/>
        </w:rPr>
      </w:pPr>
      <w:r>
        <w:rPr>
          <w:noProof/>
        </w:rPr>
        <w:drawing>
          <wp:inline distT="0" distB="0" distL="0" distR="0" wp14:anchorId="541784E9" wp14:editId="612C8657">
            <wp:extent cx="4693920" cy="2458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855" cy="2467139"/>
                    </a:xfrm>
                    <a:prstGeom prst="rect">
                      <a:avLst/>
                    </a:prstGeom>
                  </pic:spPr>
                </pic:pic>
              </a:graphicData>
            </a:graphic>
          </wp:inline>
        </w:drawing>
      </w:r>
    </w:p>
    <w:p w14:paraId="7CD21730" w14:textId="77777777" w:rsidR="009B283A" w:rsidRDefault="009B283A" w:rsidP="009C383A">
      <w:pPr>
        <w:spacing w:after="0"/>
        <w:rPr>
          <w:rFonts w:ascii="Arial" w:hAnsi="Arial" w:cs="Arial"/>
          <w:b/>
        </w:rPr>
      </w:pPr>
    </w:p>
    <w:p w14:paraId="362EBBA3" w14:textId="77777777" w:rsidR="009B283A" w:rsidRDefault="009B283A" w:rsidP="009C383A">
      <w:pPr>
        <w:spacing w:after="0"/>
        <w:rPr>
          <w:rFonts w:ascii="Arial" w:hAnsi="Arial" w:cs="Arial"/>
          <w:b/>
        </w:rPr>
      </w:pPr>
    </w:p>
    <w:p w14:paraId="1A236448" w14:textId="77777777" w:rsidR="000241DA" w:rsidRDefault="000241DA" w:rsidP="009C383A">
      <w:pPr>
        <w:spacing w:after="0"/>
        <w:rPr>
          <w:rFonts w:ascii="Arial" w:hAnsi="Arial" w:cs="Arial"/>
        </w:rPr>
      </w:pPr>
    </w:p>
    <w:p w14:paraId="1883AFA3" w14:textId="5004F749" w:rsidR="00225461" w:rsidRPr="00BD07F7" w:rsidRDefault="000241DA" w:rsidP="009C383A">
      <w:pPr>
        <w:spacing w:after="0"/>
        <w:rPr>
          <w:rFonts w:ascii="Arial" w:hAnsi="Arial" w:cs="Arial"/>
          <w:b/>
        </w:rPr>
      </w:pPr>
      <w:r w:rsidRPr="00BD07F7">
        <w:rPr>
          <w:rFonts w:ascii="Arial" w:hAnsi="Arial" w:cs="Arial"/>
          <w:b/>
        </w:rPr>
        <w:t>Further Reference:</w:t>
      </w:r>
      <w:r w:rsidR="00782E95" w:rsidRPr="00BD07F7">
        <w:rPr>
          <w:rFonts w:ascii="Arial" w:hAnsi="Arial" w:cs="Arial"/>
          <w:b/>
        </w:rPr>
        <w:t xml:space="preserve"> </w:t>
      </w:r>
    </w:p>
    <w:p w14:paraId="65334F23" w14:textId="4FCE023E" w:rsidR="009A0E30" w:rsidRDefault="007A7EEB" w:rsidP="009C383A">
      <w:pPr>
        <w:spacing w:after="0"/>
        <w:rPr>
          <w:rFonts w:ascii="Arial" w:hAnsi="Arial" w:cs="Arial"/>
        </w:rPr>
      </w:pPr>
      <w:r>
        <w:rPr>
          <w:rFonts w:ascii="Arial" w:hAnsi="Arial" w:cs="Arial"/>
        </w:rPr>
        <w:t xml:space="preserve">We </w:t>
      </w:r>
      <w:r w:rsidR="00AA3CFA">
        <w:rPr>
          <w:rFonts w:ascii="Arial" w:hAnsi="Arial" w:cs="Arial"/>
        </w:rPr>
        <w:t>suggest that you type into our search bar</w:t>
      </w:r>
      <w:r w:rsidR="005E4251">
        <w:rPr>
          <w:rFonts w:ascii="Arial" w:hAnsi="Arial" w:cs="Arial"/>
        </w:rPr>
        <w:t xml:space="preserve"> ”bankruptcy”, “collections”, “judgments”, “liens”, “late payments”, </w:t>
      </w:r>
      <w:r w:rsidR="00AA3CFA">
        <w:rPr>
          <w:rFonts w:ascii="Arial" w:hAnsi="Arial" w:cs="Arial"/>
        </w:rPr>
        <w:t xml:space="preserve"> and read th</w:t>
      </w:r>
      <w:r w:rsidR="005E4251">
        <w:rPr>
          <w:rFonts w:ascii="Arial" w:hAnsi="Arial" w:cs="Arial"/>
        </w:rPr>
        <w:t xml:space="preserve">rough the recent questions and </w:t>
      </w:r>
      <w:r w:rsidR="00225461">
        <w:rPr>
          <w:rFonts w:ascii="Arial" w:hAnsi="Arial" w:cs="Arial"/>
        </w:rPr>
        <w:t>articles on these subjects</w:t>
      </w:r>
      <w:r w:rsidR="00AA3CFA">
        <w:rPr>
          <w:rFonts w:ascii="Arial" w:hAnsi="Arial" w:cs="Arial"/>
        </w:rPr>
        <w:t>.</w:t>
      </w:r>
      <w:r w:rsidR="0044145E">
        <w:rPr>
          <w:rFonts w:ascii="Arial" w:hAnsi="Arial" w:cs="Arial"/>
        </w:rPr>
        <w:t xml:space="preserve"> </w:t>
      </w:r>
      <w:r w:rsidR="000261A6">
        <w:rPr>
          <w:rFonts w:ascii="Arial" w:hAnsi="Arial" w:cs="Arial"/>
        </w:rPr>
        <w:t>This helps to fill in your knowledge gaps and prepares you for the</w:t>
      </w:r>
      <w:r w:rsidR="0051429B">
        <w:rPr>
          <w:rFonts w:ascii="Arial" w:hAnsi="Arial" w:cs="Arial"/>
        </w:rPr>
        <w:t xml:space="preserve"> questions you may be asked.</w:t>
      </w:r>
    </w:p>
    <w:p w14:paraId="6ACC36A1" w14:textId="77777777" w:rsidR="009A0E30" w:rsidRDefault="009A0E30" w:rsidP="009C383A">
      <w:pPr>
        <w:spacing w:after="0"/>
        <w:rPr>
          <w:rFonts w:ascii="Arial" w:hAnsi="Arial" w:cs="Arial"/>
        </w:rPr>
      </w:pPr>
    </w:p>
    <w:p w14:paraId="4ABFB1AE" w14:textId="3710321C" w:rsidR="0009130C" w:rsidRDefault="0009130C" w:rsidP="009C383A">
      <w:pPr>
        <w:spacing w:after="0"/>
        <w:rPr>
          <w:rFonts w:ascii="Arial" w:hAnsi="Arial" w:cs="Arial"/>
        </w:rPr>
      </w:pPr>
    </w:p>
    <w:p w14:paraId="65410AB9" w14:textId="77777777" w:rsidR="005C2A34" w:rsidRDefault="005C2A34" w:rsidP="009C383A">
      <w:pPr>
        <w:spacing w:after="0"/>
        <w:rPr>
          <w:rFonts w:ascii="Arial" w:hAnsi="Arial" w:cs="Arial"/>
          <w:b/>
          <w:i/>
          <w:u w:val="single"/>
        </w:rPr>
      </w:pPr>
    </w:p>
    <w:p w14:paraId="79501C2F" w14:textId="77777777" w:rsidR="005C2A34" w:rsidRDefault="005C2A34" w:rsidP="009C383A">
      <w:pPr>
        <w:spacing w:after="0"/>
        <w:rPr>
          <w:rFonts w:ascii="Arial" w:hAnsi="Arial" w:cs="Arial"/>
          <w:b/>
          <w:i/>
          <w:u w:val="single"/>
        </w:rPr>
      </w:pPr>
    </w:p>
    <w:p w14:paraId="316B895F" w14:textId="77777777" w:rsidR="005C2A34" w:rsidRDefault="005C2A34" w:rsidP="009C383A">
      <w:pPr>
        <w:spacing w:after="0"/>
        <w:rPr>
          <w:rFonts w:ascii="Arial" w:hAnsi="Arial" w:cs="Arial"/>
          <w:b/>
          <w:i/>
          <w:u w:val="single"/>
        </w:rPr>
      </w:pPr>
    </w:p>
    <w:p w14:paraId="6D15F1DC" w14:textId="115628E5" w:rsidR="00755FF5" w:rsidRDefault="0009130C" w:rsidP="009C383A">
      <w:pPr>
        <w:spacing w:after="0"/>
        <w:rPr>
          <w:rFonts w:ascii="Arial" w:hAnsi="Arial" w:cs="Arial"/>
        </w:rPr>
      </w:pPr>
      <w:r w:rsidRPr="0009130C">
        <w:rPr>
          <w:rFonts w:ascii="Arial" w:hAnsi="Arial" w:cs="Arial"/>
          <w:b/>
          <w:i/>
          <w:u w:val="single"/>
        </w:rPr>
        <w:lastRenderedPageBreak/>
        <w:t>Hand</w:t>
      </w:r>
      <w:r w:rsidR="000F2D97">
        <w:rPr>
          <w:rFonts w:ascii="Arial" w:hAnsi="Arial" w:cs="Arial"/>
          <w:b/>
          <w:i/>
          <w:u w:val="single"/>
        </w:rPr>
        <w:t>o</w:t>
      </w:r>
      <w:r w:rsidRPr="0009130C">
        <w:rPr>
          <w:rFonts w:ascii="Arial" w:hAnsi="Arial" w:cs="Arial"/>
          <w:b/>
          <w:i/>
          <w:u w:val="single"/>
        </w:rPr>
        <w:t>ut</w:t>
      </w:r>
      <w:r w:rsidR="00960518">
        <w:rPr>
          <w:rFonts w:ascii="Arial" w:hAnsi="Arial" w:cs="Arial"/>
          <w:b/>
          <w:i/>
          <w:u w:val="single"/>
        </w:rPr>
        <w:t>s</w:t>
      </w:r>
      <w:r>
        <w:rPr>
          <w:rFonts w:ascii="Arial" w:hAnsi="Arial" w:cs="Arial"/>
        </w:rPr>
        <w:t xml:space="preserve"> – To accompany this course, </w:t>
      </w:r>
      <w:bookmarkStart w:id="0" w:name="_Hlk2753944"/>
      <w:r w:rsidR="00A55737">
        <w:rPr>
          <w:rFonts w:ascii="Arial" w:hAnsi="Arial" w:cs="Arial"/>
        </w:rPr>
        <w:t xml:space="preserve">we have </w:t>
      </w:r>
      <w:r w:rsidR="00D915EF">
        <w:rPr>
          <w:rFonts w:ascii="Arial" w:hAnsi="Arial" w:cs="Arial"/>
        </w:rPr>
        <w:t>under</w:t>
      </w:r>
      <w:r w:rsidR="00A55737">
        <w:rPr>
          <w:rFonts w:ascii="Arial" w:hAnsi="Arial" w:cs="Arial"/>
        </w:rPr>
        <w:t xml:space="preserve"> </w:t>
      </w:r>
      <w:r w:rsidR="005C2A34">
        <w:rPr>
          <w:rFonts w:ascii="Arial" w:hAnsi="Arial" w:cs="Arial"/>
        </w:rPr>
        <w:t>“</w:t>
      </w:r>
      <w:r w:rsidR="00A55737" w:rsidRPr="00755FF5">
        <w:rPr>
          <w:rFonts w:ascii="Arial" w:hAnsi="Arial" w:cs="Arial"/>
          <w:b/>
          <w:i/>
        </w:rPr>
        <w:t>Mortgage Talking Points™</w:t>
      </w:r>
      <w:r w:rsidR="005C2A34">
        <w:rPr>
          <w:rFonts w:ascii="Arial" w:hAnsi="Arial" w:cs="Arial"/>
          <w:b/>
          <w:i/>
        </w:rPr>
        <w:t xml:space="preserve">” </w:t>
      </w:r>
      <w:r w:rsidR="005C2A34">
        <w:rPr>
          <w:rFonts w:ascii="Arial" w:hAnsi="Arial" w:cs="Arial"/>
        </w:rPr>
        <w:t xml:space="preserve">category </w:t>
      </w:r>
      <w:r w:rsidR="005C2A34" w:rsidRPr="005C2A34">
        <w:rPr>
          <w:rFonts w:ascii="Arial" w:hAnsi="Arial" w:cs="Arial"/>
          <w:b/>
          <w:i/>
        </w:rPr>
        <w:t>“Applies to Credit”</w:t>
      </w:r>
      <w:r w:rsidR="00A55737">
        <w:rPr>
          <w:rFonts w:ascii="Arial" w:hAnsi="Arial" w:cs="Arial"/>
        </w:rPr>
        <w:t xml:space="preserve"> </w:t>
      </w:r>
      <w:r w:rsidR="005C2A34">
        <w:rPr>
          <w:rFonts w:ascii="Arial" w:hAnsi="Arial" w:cs="Arial"/>
        </w:rPr>
        <w:t>the following</w:t>
      </w:r>
      <w:r w:rsidR="00755FF5">
        <w:rPr>
          <w:rFonts w:ascii="Arial" w:hAnsi="Arial" w:cs="Arial"/>
        </w:rPr>
        <w:t>:</w:t>
      </w:r>
    </w:p>
    <w:p w14:paraId="3DED2D46" w14:textId="77777777" w:rsidR="00755FF5" w:rsidRDefault="00755FF5" w:rsidP="00755FF5">
      <w:pPr>
        <w:spacing w:after="0"/>
        <w:rPr>
          <w:rFonts w:ascii="Arial" w:hAnsi="Arial" w:cs="Arial"/>
        </w:rPr>
      </w:pPr>
    </w:p>
    <w:p w14:paraId="51EBD201" w14:textId="07643708" w:rsidR="00A55737" w:rsidRDefault="004419E4" w:rsidP="009C383A">
      <w:pPr>
        <w:spacing w:after="0"/>
        <w:rPr>
          <w:rFonts w:ascii="Arial" w:hAnsi="Arial" w:cs="Arial"/>
        </w:rPr>
      </w:pPr>
      <w:r>
        <w:rPr>
          <w:noProof/>
        </w:rPr>
        <w:drawing>
          <wp:inline distT="0" distB="0" distL="0" distR="0" wp14:anchorId="2A9FE428" wp14:editId="36797088">
            <wp:extent cx="5943600" cy="280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07335"/>
                    </a:xfrm>
                    <a:prstGeom prst="rect">
                      <a:avLst/>
                    </a:prstGeom>
                  </pic:spPr>
                </pic:pic>
              </a:graphicData>
            </a:graphic>
          </wp:inline>
        </w:drawing>
      </w:r>
    </w:p>
    <w:p w14:paraId="1171975D" w14:textId="5CAFC571" w:rsidR="008C3BF4" w:rsidRDefault="008C3BF4" w:rsidP="009C383A">
      <w:pPr>
        <w:spacing w:after="0"/>
        <w:rPr>
          <w:rFonts w:ascii="Arial" w:hAnsi="Arial" w:cs="Arial"/>
        </w:rPr>
      </w:pPr>
    </w:p>
    <w:p w14:paraId="5E365684" w14:textId="5A5F5A66" w:rsidR="008C3BF4" w:rsidRPr="00225461" w:rsidRDefault="005C2A34" w:rsidP="009C383A">
      <w:pPr>
        <w:spacing w:after="0"/>
        <w:rPr>
          <w:rFonts w:ascii="Arial" w:hAnsi="Arial" w:cs="Arial"/>
        </w:rPr>
      </w:pPr>
      <w:r>
        <w:rPr>
          <w:rFonts w:ascii="Arial" w:hAnsi="Arial" w:cs="Arial"/>
        </w:rPr>
        <w:t>Feel free to hand these out to your referral sources or consumers as you believe to be appropriate.</w:t>
      </w:r>
    </w:p>
    <w:bookmarkEnd w:id="0"/>
    <w:p w14:paraId="1EE899FD" w14:textId="77777777" w:rsidR="009C383A" w:rsidRPr="009C383A" w:rsidRDefault="009C383A" w:rsidP="009C383A">
      <w:pPr>
        <w:spacing w:after="0"/>
        <w:rPr>
          <w:rFonts w:ascii="Arial" w:hAnsi="Arial" w:cs="Arial"/>
        </w:rPr>
      </w:pPr>
    </w:p>
    <w:p w14:paraId="5C684305" w14:textId="6A61FDFC"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0F2D97">
        <w:rPr>
          <w:rFonts w:ascii="Arial" w:hAnsi="Arial" w:cs="Arial"/>
        </w:rPr>
        <w:t xml:space="preserve">to be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r w:rsidR="00D21B29">
        <w:rPr>
          <w:rFonts w:ascii="Arial" w:hAnsi="Arial" w:cs="Arial"/>
        </w:rPr>
        <w:t>Also, check your company overlays.  We base our Lunch &amp; Learn programs on agency requirements</w:t>
      </w:r>
      <w:r w:rsidR="00034D7C">
        <w:rPr>
          <w:rFonts w:ascii="Arial" w:hAnsi="Arial" w:cs="Arial"/>
        </w:rPr>
        <w:t>,</w:t>
      </w:r>
      <w:r w:rsidR="00D21B29">
        <w:rPr>
          <w:rFonts w:ascii="Arial" w:hAnsi="Arial" w:cs="Arial"/>
        </w:rPr>
        <w:t xml:space="preserve"> and some lenders overlay </w:t>
      </w:r>
      <w:r w:rsidR="00D21B29" w:rsidRPr="00E776DC">
        <w:rPr>
          <w:rFonts w:ascii="Arial" w:hAnsi="Arial" w:cs="Arial"/>
          <w:noProof/>
        </w:rPr>
        <w:t>requirements</w:t>
      </w:r>
      <w:r w:rsidR="00D21B29">
        <w:rPr>
          <w:rFonts w:ascii="Arial" w:hAnsi="Arial" w:cs="Arial"/>
        </w:rPr>
        <w:t xml:space="preserve"> that may be different </w:t>
      </w:r>
      <w:r w:rsidR="0089049C">
        <w:rPr>
          <w:rFonts w:ascii="Arial" w:hAnsi="Arial" w:cs="Arial"/>
        </w:rPr>
        <w:t xml:space="preserve">from </w:t>
      </w:r>
      <w:r w:rsidR="00D21B29">
        <w:rPr>
          <w:rFonts w:ascii="Arial" w:hAnsi="Arial" w:cs="Arial"/>
        </w:rPr>
        <w:t>the information in our presentation.</w:t>
      </w:r>
    </w:p>
    <w:p w14:paraId="26DFF4EE" w14:textId="77777777" w:rsidR="00D21B29" w:rsidRDefault="00D21B29" w:rsidP="009C383A">
      <w:pPr>
        <w:spacing w:after="0"/>
        <w:rPr>
          <w:rFonts w:ascii="Arial" w:hAnsi="Arial" w:cs="Arial"/>
        </w:rPr>
      </w:pPr>
    </w:p>
    <w:p w14:paraId="78C40754" w14:textId="773DFC29"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 life” stories and</w:t>
      </w:r>
      <w:r w:rsidR="00F17BCE">
        <w:rPr>
          <w:rFonts w:ascii="Arial" w:hAnsi="Arial" w:cs="Arial"/>
        </w:rPr>
        <w:t xml:space="preserve"> how you solved those</w:t>
      </w:r>
      <w:r>
        <w:rPr>
          <w:rFonts w:ascii="Arial" w:hAnsi="Arial" w:cs="Arial"/>
        </w:rPr>
        <w:t xml:space="preserve"> problems using the information you are presenting.  Those stories in addition to the </w:t>
      </w:r>
      <w:r w:rsidR="00F17BCE">
        <w:rPr>
          <w:rFonts w:ascii="Arial" w:hAnsi="Arial" w:cs="Arial"/>
        </w:rPr>
        <w:t>presentation</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p>
    <w:p w14:paraId="1FFFAEDA" w14:textId="2EE3A1B6" w:rsidR="000D4EB9" w:rsidRDefault="000D4EB9" w:rsidP="009C383A">
      <w:pPr>
        <w:spacing w:after="0"/>
        <w:rPr>
          <w:rFonts w:ascii="Arial" w:hAnsi="Arial" w:cs="Arial"/>
        </w:rPr>
      </w:pPr>
    </w:p>
    <w:p w14:paraId="6DBF85A7" w14:textId="474D9ED9" w:rsidR="000D4EB9" w:rsidRPr="00150DB6" w:rsidRDefault="000D4EB9" w:rsidP="009C383A">
      <w:pPr>
        <w:spacing w:after="0"/>
        <w:rPr>
          <w:rFonts w:ascii="Arial" w:hAnsi="Arial" w:cs="Arial"/>
        </w:rPr>
      </w:pPr>
      <w:r w:rsidRPr="00150DB6">
        <w:rPr>
          <w:rFonts w:ascii="Arial" w:hAnsi="Arial" w:cs="Arial"/>
          <w:b/>
          <w:i/>
        </w:rPr>
        <w:t>Add a Slide:</w:t>
      </w:r>
      <w:r w:rsidR="00150DB6">
        <w:rPr>
          <w:rFonts w:ascii="Arial" w:hAnsi="Arial" w:cs="Arial"/>
        </w:rPr>
        <w:t xml:space="preserve">  We recommend that you add a slide near the end that talks about how you help your client’s achieve credit success.  There are many different approaches and systems used by lenders, so be sure to use this opportunity to communicate how you help client</w:t>
      </w:r>
      <w:r w:rsidR="00594593">
        <w:rPr>
          <w:rFonts w:ascii="Arial" w:hAnsi="Arial" w:cs="Arial"/>
        </w:rPr>
        <w:t>s</w:t>
      </w:r>
      <w:r w:rsidR="00150DB6">
        <w:rPr>
          <w:rFonts w:ascii="Arial" w:hAnsi="Arial" w:cs="Arial"/>
        </w:rPr>
        <w:t xml:space="preserve"> who are credit challenged become homeowners!  To add a slide just click </w:t>
      </w:r>
      <w:r w:rsidR="00754719">
        <w:rPr>
          <w:rFonts w:ascii="Arial" w:hAnsi="Arial" w:cs="Arial"/>
        </w:rPr>
        <w:t>“</w:t>
      </w:r>
      <w:r w:rsidR="00960518">
        <w:rPr>
          <w:rFonts w:ascii="Arial" w:hAnsi="Arial" w:cs="Arial"/>
        </w:rPr>
        <w:t>duplicate</w:t>
      </w:r>
      <w:r w:rsidR="00754719">
        <w:rPr>
          <w:rFonts w:ascii="Arial" w:hAnsi="Arial" w:cs="Arial"/>
        </w:rPr>
        <w:t>”</w:t>
      </w:r>
      <w:r w:rsidR="00960518">
        <w:rPr>
          <w:rFonts w:ascii="Arial" w:hAnsi="Arial" w:cs="Arial"/>
        </w:rPr>
        <w:t xml:space="preserve"> a slide that is </w:t>
      </w:r>
      <w:proofErr w:type="gramStart"/>
      <w:r w:rsidR="00960518">
        <w:rPr>
          <w:rFonts w:ascii="Arial" w:hAnsi="Arial" w:cs="Arial"/>
        </w:rPr>
        <w:t>similar to</w:t>
      </w:r>
      <w:proofErr w:type="gramEnd"/>
      <w:r w:rsidR="00960518">
        <w:rPr>
          <w:rFonts w:ascii="Arial" w:hAnsi="Arial" w:cs="Arial"/>
        </w:rPr>
        <w:t xml:space="preserve"> the one you want to create, then add your own content</w:t>
      </w:r>
      <w:r w:rsidR="000F2D97">
        <w:rPr>
          <w:rFonts w:ascii="Arial" w:hAnsi="Arial" w:cs="Arial"/>
        </w:rPr>
        <w:t>.</w:t>
      </w:r>
    </w:p>
    <w:p w14:paraId="135A1C8D" w14:textId="77777777" w:rsidR="009C383A" w:rsidRDefault="009C383A" w:rsidP="009C383A">
      <w:pPr>
        <w:spacing w:after="0"/>
        <w:rPr>
          <w:rFonts w:ascii="Arial" w:hAnsi="Arial" w:cs="Arial"/>
        </w:rPr>
      </w:pPr>
    </w:p>
    <w:p w14:paraId="5532C19A" w14:textId="77777777" w:rsidR="007A4273" w:rsidRDefault="009C383A" w:rsidP="009C383A">
      <w:pPr>
        <w:spacing w:after="0"/>
        <w:rPr>
          <w:rFonts w:ascii="Arial" w:hAnsi="Arial" w:cs="Arial"/>
        </w:rPr>
      </w:pPr>
      <w:r w:rsidRPr="008D6BFA">
        <w:rPr>
          <w:rFonts w:ascii="Arial" w:hAnsi="Arial" w:cs="Arial"/>
          <w:b/>
          <w:u w:val="single"/>
        </w:rPr>
        <w:t>Slide One:</w:t>
      </w:r>
      <w:r>
        <w:rPr>
          <w:rFonts w:ascii="Arial" w:hAnsi="Arial" w:cs="Arial"/>
        </w:rPr>
        <w:t xml:space="preserve">  </w:t>
      </w:r>
    </w:p>
    <w:p w14:paraId="018F538F" w14:textId="49E6E26F" w:rsidR="00225461" w:rsidRDefault="009C383A" w:rsidP="009C383A">
      <w:pPr>
        <w:spacing w:after="0"/>
        <w:rPr>
          <w:rFonts w:ascii="Arial" w:hAnsi="Arial" w:cs="Arial"/>
        </w:rPr>
      </w:pPr>
      <w:r>
        <w:rPr>
          <w:rFonts w:ascii="Arial" w:hAnsi="Arial" w:cs="Arial"/>
        </w:rPr>
        <w:t xml:space="preserve">Hello everyone, my name is </w:t>
      </w:r>
      <w:r w:rsidRPr="00D7343F">
        <w:rPr>
          <w:rFonts w:ascii="Arial" w:hAnsi="Arial" w:cs="Arial"/>
          <w:i/>
        </w:rPr>
        <w:t>[your name]</w:t>
      </w:r>
      <w:r>
        <w:rPr>
          <w:rFonts w:ascii="Arial" w:hAnsi="Arial" w:cs="Arial"/>
        </w:rPr>
        <w:t xml:space="preserve"> with </w:t>
      </w:r>
      <w:r w:rsidRPr="00D7343F">
        <w:rPr>
          <w:rFonts w:ascii="Arial" w:hAnsi="Arial" w:cs="Arial"/>
          <w:i/>
        </w:rPr>
        <w:t>[your company]</w:t>
      </w:r>
      <w:r>
        <w:rPr>
          <w:rFonts w:ascii="Arial" w:hAnsi="Arial" w:cs="Arial"/>
        </w:rPr>
        <w:t xml:space="preserve"> and I thank you for attending today’s session on </w:t>
      </w:r>
      <w:r w:rsidR="0051429B">
        <w:rPr>
          <w:rFonts w:ascii="Arial" w:hAnsi="Arial" w:cs="Arial"/>
        </w:rPr>
        <w:t>C</w:t>
      </w:r>
      <w:r w:rsidR="00C9569F">
        <w:rPr>
          <w:rFonts w:ascii="Arial" w:hAnsi="Arial" w:cs="Arial"/>
        </w:rPr>
        <w:t xml:space="preserve">redit </w:t>
      </w:r>
      <w:r w:rsidR="0051429B">
        <w:rPr>
          <w:rFonts w:ascii="Arial" w:hAnsi="Arial" w:cs="Arial"/>
        </w:rPr>
        <w:t>I</w:t>
      </w:r>
      <w:r w:rsidR="00C9569F">
        <w:rPr>
          <w:rFonts w:ascii="Arial" w:hAnsi="Arial" w:cs="Arial"/>
        </w:rPr>
        <w:t>ssues</w:t>
      </w:r>
      <w:r w:rsidR="0051429B">
        <w:rPr>
          <w:rFonts w:ascii="Arial" w:hAnsi="Arial" w:cs="Arial"/>
        </w:rPr>
        <w:t xml:space="preserve"> - </w:t>
      </w:r>
      <w:r w:rsidR="00C9569F">
        <w:rPr>
          <w:rFonts w:ascii="Arial" w:hAnsi="Arial" w:cs="Arial"/>
        </w:rPr>
        <w:t>Fact vs. Fiction</w:t>
      </w:r>
      <w:r>
        <w:rPr>
          <w:rFonts w:ascii="Arial" w:hAnsi="Arial" w:cs="Arial"/>
        </w:rPr>
        <w:t xml:space="preserve">.  </w:t>
      </w:r>
      <w:r w:rsidR="0051429B">
        <w:rPr>
          <w:rFonts w:ascii="Arial" w:hAnsi="Arial" w:cs="Arial"/>
        </w:rPr>
        <w:t xml:space="preserve">Today I’d like to clear up some of the confusion on credit issues that borrowers may face.  Whether </w:t>
      </w:r>
      <w:r w:rsidR="003022CE">
        <w:rPr>
          <w:rFonts w:ascii="Arial" w:hAnsi="Arial" w:cs="Arial"/>
        </w:rPr>
        <w:t>clients</w:t>
      </w:r>
      <w:r w:rsidR="0051429B">
        <w:rPr>
          <w:rFonts w:ascii="Arial" w:hAnsi="Arial" w:cs="Arial"/>
        </w:rPr>
        <w:t xml:space="preserve"> are ready to buy today or just need some coaching in this area, chances are good that if your client is willing to work through the issue, we can help them get back on track.</w:t>
      </w:r>
      <w:r w:rsidR="003022CE">
        <w:rPr>
          <w:rFonts w:ascii="Arial" w:hAnsi="Arial" w:cs="Arial"/>
        </w:rPr>
        <w:t xml:space="preserve"> </w:t>
      </w:r>
    </w:p>
    <w:p w14:paraId="3C67B190" w14:textId="7113AC2A" w:rsidR="00AE39B1" w:rsidRDefault="00AE39B1" w:rsidP="009C383A">
      <w:pPr>
        <w:spacing w:after="0"/>
        <w:rPr>
          <w:rFonts w:ascii="Arial" w:hAnsi="Arial" w:cs="Arial"/>
        </w:rPr>
      </w:pPr>
    </w:p>
    <w:p w14:paraId="2F9FDBA1" w14:textId="22B9752C" w:rsidR="00BD07F7" w:rsidRDefault="00BD07F7" w:rsidP="009C383A">
      <w:pPr>
        <w:spacing w:after="0"/>
        <w:rPr>
          <w:rFonts w:ascii="Arial" w:hAnsi="Arial" w:cs="Arial"/>
        </w:rPr>
      </w:pPr>
    </w:p>
    <w:p w14:paraId="005A76B4" w14:textId="4B58D2CA" w:rsidR="00225461" w:rsidRPr="00BD07F7" w:rsidRDefault="00BD07F7" w:rsidP="009C383A">
      <w:pPr>
        <w:spacing w:after="0"/>
        <w:rPr>
          <w:rFonts w:ascii="Arial" w:hAnsi="Arial" w:cs="Arial"/>
          <w:b/>
          <w:u w:val="single"/>
        </w:rPr>
      </w:pPr>
      <w:r w:rsidRPr="00BD07F7">
        <w:rPr>
          <w:rFonts w:ascii="Arial" w:hAnsi="Arial" w:cs="Arial"/>
          <w:b/>
          <w:u w:val="single"/>
        </w:rPr>
        <w:t>Slide Two:</w:t>
      </w:r>
    </w:p>
    <w:p w14:paraId="6A5248E1" w14:textId="3E6574FC" w:rsidR="009A0E30" w:rsidRDefault="0051429B" w:rsidP="009C383A">
      <w:pPr>
        <w:spacing w:after="0"/>
        <w:rPr>
          <w:rFonts w:ascii="Arial" w:hAnsi="Arial" w:cs="Arial"/>
        </w:rPr>
      </w:pPr>
      <w:r>
        <w:rPr>
          <w:rFonts w:ascii="Arial" w:hAnsi="Arial" w:cs="Arial"/>
        </w:rPr>
        <w:t>I think that one of the most important messages I can deliver today is that</w:t>
      </w:r>
      <w:r w:rsidR="003022CE">
        <w:rPr>
          <w:rFonts w:ascii="Arial" w:hAnsi="Arial" w:cs="Arial"/>
        </w:rPr>
        <w:t xml:space="preserve"> a credit score is nothing to be ashamed of.  Life happens and we deal with it.  This is why good counsel regarding</w:t>
      </w:r>
      <w:r>
        <w:rPr>
          <w:rFonts w:ascii="Arial" w:hAnsi="Arial" w:cs="Arial"/>
        </w:rPr>
        <w:t xml:space="preserve"> credit issues </w:t>
      </w:r>
      <w:r w:rsidR="003022CE">
        <w:rPr>
          <w:rFonts w:ascii="Arial" w:hAnsi="Arial" w:cs="Arial"/>
        </w:rPr>
        <w:t xml:space="preserve">is important upfront.  What we don’t want is a client paying too much in </w:t>
      </w:r>
      <w:r w:rsidR="00CB5B27">
        <w:rPr>
          <w:rFonts w:ascii="Arial" w:hAnsi="Arial" w:cs="Arial"/>
        </w:rPr>
        <w:t xml:space="preserve">mortgage </w:t>
      </w:r>
      <w:r w:rsidR="003022CE">
        <w:rPr>
          <w:rFonts w:ascii="Arial" w:hAnsi="Arial" w:cs="Arial"/>
        </w:rPr>
        <w:t>interest over a credit issue that can be worked through</w:t>
      </w:r>
      <w:r w:rsidR="000F2D97">
        <w:rPr>
          <w:rFonts w:ascii="Arial" w:hAnsi="Arial" w:cs="Arial"/>
        </w:rPr>
        <w:t xml:space="preserve"> – b</w:t>
      </w:r>
      <w:r w:rsidR="003022CE">
        <w:rPr>
          <w:rFonts w:ascii="Arial" w:hAnsi="Arial" w:cs="Arial"/>
        </w:rPr>
        <w:t>ecause</w:t>
      </w:r>
      <w:r w:rsidR="000F2D97">
        <w:rPr>
          <w:rFonts w:ascii="Arial" w:hAnsi="Arial" w:cs="Arial"/>
        </w:rPr>
        <w:t>,</w:t>
      </w:r>
      <w:r w:rsidR="003022CE">
        <w:rPr>
          <w:rFonts w:ascii="Arial" w:hAnsi="Arial" w:cs="Arial"/>
        </w:rPr>
        <w:t xml:space="preserve"> as we know, credit will</w:t>
      </w:r>
      <w:r>
        <w:rPr>
          <w:rFonts w:ascii="Arial" w:hAnsi="Arial" w:cs="Arial"/>
        </w:rPr>
        <w:t xml:space="preserve"> directly affect a client’s rate or even their ability to qualify.  </w:t>
      </w:r>
      <w:r w:rsidR="00CB5B27">
        <w:rPr>
          <w:rFonts w:ascii="Arial" w:hAnsi="Arial" w:cs="Arial"/>
        </w:rPr>
        <w:t>I</w:t>
      </w:r>
      <w:r>
        <w:rPr>
          <w:rFonts w:ascii="Arial" w:hAnsi="Arial" w:cs="Arial"/>
        </w:rPr>
        <w:t>t’s not just about “can they get a loan</w:t>
      </w:r>
      <w:r w:rsidR="000F2D97">
        <w:rPr>
          <w:rFonts w:ascii="Arial" w:hAnsi="Arial" w:cs="Arial"/>
        </w:rPr>
        <w:t>?</w:t>
      </w:r>
      <w:r>
        <w:rPr>
          <w:rFonts w:ascii="Arial" w:hAnsi="Arial" w:cs="Arial"/>
        </w:rPr>
        <w:t>”</w:t>
      </w:r>
      <w:r w:rsidR="000F2D97">
        <w:rPr>
          <w:rFonts w:ascii="Arial" w:hAnsi="Arial" w:cs="Arial"/>
        </w:rPr>
        <w:t xml:space="preserve"> I</w:t>
      </w:r>
      <w:r>
        <w:rPr>
          <w:rFonts w:ascii="Arial" w:hAnsi="Arial" w:cs="Arial"/>
        </w:rPr>
        <w:t>t’s more about</w:t>
      </w:r>
      <w:r w:rsidR="000F2D97">
        <w:rPr>
          <w:rFonts w:ascii="Arial" w:hAnsi="Arial" w:cs="Arial"/>
        </w:rPr>
        <w:t>,</w:t>
      </w:r>
      <w:r>
        <w:rPr>
          <w:rFonts w:ascii="Arial" w:hAnsi="Arial" w:cs="Arial"/>
        </w:rPr>
        <w:t xml:space="preserve"> </w:t>
      </w:r>
      <w:r w:rsidR="000F2D97">
        <w:rPr>
          <w:rFonts w:ascii="Arial" w:hAnsi="Arial" w:cs="Arial"/>
        </w:rPr>
        <w:t>“</w:t>
      </w:r>
      <w:r>
        <w:rPr>
          <w:rFonts w:ascii="Arial" w:hAnsi="Arial" w:cs="Arial"/>
        </w:rPr>
        <w:t>can we give them strategies or tools to get them the best loan and rate for their situation</w:t>
      </w:r>
      <w:r w:rsidR="000F2D97">
        <w:rPr>
          <w:rFonts w:ascii="Arial" w:hAnsi="Arial" w:cs="Arial"/>
        </w:rPr>
        <w:t>?”</w:t>
      </w:r>
    </w:p>
    <w:p w14:paraId="19D113A1" w14:textId="77777777" w:rsidR="009C383A" w:rsidRDefault="009C383A" w:rsidP="009C383A">
      <w:pPr>
        <w:spacing w:after="0"/>
        <w:rPr>
          <w:rFonts w:ascii="Arial" w:hAnsi="Arial" w:cs="Arial"/>
        </w:rPr>
      </w:pPr>
    </w:p>
    <w:p w14:paraId="2CBEC486" w14:textId="624954D1" w:rsidR="007A4273" w:rsidRDefault="009C383A" w:rsidP="009C383A">
      <w:pPr>
        <w:spacing w:after="0"/>
        <w:rPr>
          <w:rFonts w:ascii="Arial" w:hAnsi="Arial" w:cs="Arial"/>
        </w:rPr>
      </w:pPr>
      <w:r w:rsidRPr="008D6BFA">
        <w:rPr>
          <w:rFonts w:ascii="Arial" w:hAnsi="Arial" w:cs="Arial"/>
          <w:b/>
          <w:u w:val="single"/>
        </w:rPr>
        <w:t>Slide T</w:t>
      </w:r>
      <w:r w:rsidR="00BD07F7">
        <w:rPr>
          <w:rFonts w:ascii="Arial" w:hAnsi="Arial" w:cs="Arial"/>
          <w:b/>
          <w:u w:val="single"/>
        </w:rPr>
        <w:t>hree</w:t>
      </w:r>
      <w:r w:rsidRPr="008D6BFA">
        <w:rPr>
          <w:rFonts w:ascii="Arial" w:hAnsi="Arial" w:cs="Arial"/>
          <w:b/>
          <w:u w:val="single"/>
        </w:rPr>
        <w:t>:</w:t>
      </w:r>
      <w:r>
        <w:rPr>
          <w:rFonts w:ascii="Arial" w:hAnsi="Arial" w:cs="Arial"/>
        </w:rPr>
        <w:t xml:space="preserve">  </w:t>
      </w:r>
    </w:p>
    <w:p w14:paraId="34EBF8AC" w14:textId="0C8C9A48" w:rsidR="00385A28" w:rsidRDefault="00385A28" w:rsidP="009C383A">
      <w:pPr>
        <w:spacing w:after="0"/>
        <w:rPr>
          <w:rFonts w:ascii="Arial" w:hAnsi="Arial" w:cs="Arial"/>
        </w:rPr>
      </w:pPr>
      <w:r>
        <w:rPr>
          <w:rFonts w:ascii="Arial" w:hAnsi="Arial" w:cs="Arial"/>
        </w:rPr>
        <w:t>When lenders assess the rate, they are looking at the perceived risk.  That is why interest rate is a reflection of risk.  This is not based on guesses.  The agencies and investors purchasing mortgage loans statistically study loan performance</w:t>
      </w:r>
      <w:r w:rsidR="000F2D97">
        <w:rPr>
          <w:rFonts w:ascii="Arial" w:hAnsi="Arial" w:cs="Arial"/>
        </w:rPr>
        <w:t>,</w:t>
      </w:r>
      <w:r>
        <w:rPr>
          <w:rFonts w:ascii="Arial" w:hAnsi="Arial" w:cs="Arial"/>
        </w:rPr>
        <w:t xml:space="preserve"> which leads to what is considered the level of risk on a particular client.</w:t>
      </w:r>
    </w:p>
    <w:p w14:paraId="13AFF4A0" w14:textId="6048684D" w:rsidR="00385A28" w:rsidRDefault="00385A28" w:rsidP="009C383A">
      <w:pPr>
        <w:spacing w:after="0"/>
        <w:rPr>
          <w:rFonts w:ascii="Arial" w:hAnsi="Arial" w:cs="Arial"/>
        </w:rPr>
      </w:pPr>
    </w:p>
    <w:p w14:paraId="54D64B6E" w14:textId="3DC656BB" w:rsidR="00385A28" w:rsidRDefault="00385A28" w:rsidP="009C383A">
      <w:pPr>
        <w:spacing w:after="0"/>
        <w:rPr>
          <w:rFonts w:ascii="Arial" w:hAnsi="Arial" w:cs="Arial"/>
        </w:rPr>
      </w:pPr>
      <w:r>
        <w:rPr>
          <w:rFonts w:ascii="Arial" w:hAnsi="Arial" w:cs="Arial"/>
        </w:rPr>
        <w:t>Generally, the lower the credit score, the higher the rate.  Conversely, the higher the credit score</w:t>
      </w:r>
      <w:r w:rsidR="000F2D97">
        <w:rPr>
          <w:rFonts w:ascii="Arial" w:hAnsi="Arial" w:cs="Arial"/>
        </w:rPr>
        <w:t>,</w:t>
      </w:r>
      <w:r>
        <w:rPr>
          <w:rFonts w:ascii="Arial" w:hAnsi="Arial" w:cs="Arial"/>
        </w:rPr>
        <w:t xml:space="preserve"> the lower the interest rate.  </w:t>
      </w:r>
      <w:r w:rsidR="008C0313">
        <w:rPr>
          <w:rFonts w:ascii="Arial" w:hAnsi="Arial" w:cs="Arial"/>
        </w:rPr>
        <w:t>O</w:t>
      </w:r>
      <w:r>
        <w:rPr>
          <w:rFonts w:ascii="Arial" w:hAnsi="Arial" w:cs="Arial"/>
        </w:rPr>
        <w:t>ur goal is to help our client go into the loan process with the best score possible</w:t>
      </w:r>
      <w:r w:rsidR="000F2D97">
        <w:rPr>
          <w:rFonts w:ascii="Arial" w:hAnsi="Arial" w:cs="Arial"/>
        </w:rPr>
        <w:t>,</w:t>
      </w:r>
      <w:r>
        <w:rPr>
          <w:rFonts w:ascii="Arial" w:hAnsi="Arial" w:cs="Arial"/>
        </w:rPr>
        <w:t xml:space="preserve"> as this will yield them a lower rate.</w:t>
      </w:r>
      <w:r w:rsidR="00D27500">
        <w:rPr>
          <w:rFonts w:ascii="Arial" w:hAnsi="Arial" w:cs="Arial"/>
        </w:rPr>
        <w:t xml:space="preserve">  It’s amazing how one little tweak may result in a few points to their credit score that vastly improves the client’s rate.  And when we are talking about a rate that may be with the client for many years, we want to get them the best rate possible for their situation!</w:t>
      </w:r>
    </w:p>
    <w:p w14:paraId="00943135" w14:textId="50305DA6" w:rsidR="00385A28" w:rsidRDefault="00385A28" w:rsidP="009C383A">
      <w:pPr>
        <w:spacing w:after="0"/>
        <w:rPr>
          <w:rFonts w:ascii="Arial" w:hAnsi="Arial" w:cs="Arial"/>
        </w:rPr>
      </w:pPr>
    </w:p>
    <w:p w14:paraId="6A858743" w14:textId="5545C43B" w:rsidR="00385A28" w:rsidRDefault="00385A28" w:rsidP="009C383A">
      <w:pPr>
        <w:spacing w:after="0"/>
        <w:rPr>
          <w:rFonts w:ascii="Arial" w:hAnsi="Arial" w:cs="Arial"/>
        </w:rPr>
      </w:pPr>
      <w:r>
        <w:rPr>
          <w:rFonts w:ascii="Arial" w:hAnsi="Arial" w:cs="Arial"/>
        </w:rPr>
        <w:t>We also know that conventional loan programs tend to be stricter on credit issues, whereas those loans with government guaranties tend to offer more leniency.  That does not mean that someone with a credit issue should go with a government</w:t>
      </w:r>
      <w:r w:rsidR="000F2D97">
        <w:rPr>
          <w:rFonts w:ascii="Arial" w:hAnsi="Arial" w:cs="Arial"/>
        </w:rPr>
        <w:t>-</w:t>
      </w:r>
      <w:r>
        <w:rPr>
          <w:rFonts w:ascii="Arial" w:hAnsi="Arial" w:cs="Arial"/>
        </w:rPr>
        <w:t>sponsored program.  Sometimes the conventional programs are better.  It depends on all of the criteria of the loan.</w:t>
      </w:r>
    </w:p>
    <w:p w14:paraId="1AA8AE18" w14:textId="542B820B" w:rsidR="00385A28" w:rsidRDefault="00385A28" w:rsidP="009C383A">
      <w:pPr>
        <w:spacing w:after="0"/>
        <w:rPr>
          <w:rFonts w:ascii="Arial" w:hAnsi="Arial" w:cs="Arial"/>
        </w:rPr>
      </w:pPr>
    </w:p>
    <w:p w14:paraId="2428CA19" w14:textId="1B391FD3" w:rsidR="00385A28" w:rsidRDefault="00385A28" w:rsidP="009C383A">
      <w:pPr>
        <w:spacing w:after="0"/>
        <w:rPr>
          <w:rFonts w:ascii="Arial" w:hAnsi="Arial" w:cs="Arial"/>
        </w:rPr>
      </w:pPr>
      <w:r>
        <w:rPr>
          <w:rFonts w:ascii="Arial" w:hAnsi="Arial" w:cs="Arial"/>
        </w:rPr>
        <w:t xml:space="preserve">It’s also important </w:t>
      </w:r>
      <w:r w:rsidR="008C0313">
        <w:rPr>
          <w:rFonts w:ascii="Arial" w:hAnsi="Arial" w:cs="Arial"/>
        </w:rPr>
        <w:t>to note that there are people who can lend no matter what the credit issue.  Hard money lending is high-cost and should be avoided on long-term debt.</w:t>
      </w:r>
    </w:p>
    <w:p w14:paraId="47727C55" w14:textId="0E189E9A" w:rsidR="00D27500" w:rsidRDefault="00D27500" w:rsidP="0051429B">
      <w:pPr>
        <w:spacing w:after="0"/>
        <w:rPr>
          <w:rFonts w:ascii="Arial" w:hAnsi="Arial" w:cs="Arial"/>
        </w:rPr>
      </w:pPr>
    </w:p>
    <w:p w14:paraId="618925A0" w14:textId="2183BFD7" w:rsidR="00D27500" w:rsidRDefault="00D27500" w:rsidP="0051429B">
      <w:pPr>
        <w:spacing w:after="0"/>
        <w:rPr>
          <w:rFonts w:ascii="Arial" w:hAnsi="Arial" w:cs="Arial"/>
          <w:b/>
          <w:u w:val="single"/>
        </w:rPr>
      </w:pPr>
      <w:r w:rsidRPr="00D27500">
        <w:rPr>
          <w:rFonts w:ascii="Arial" w:hAnsi="Arial" w:cs="Arial"/>
          <w:b/>
          <w:u w:val="single"/>
        </w:rPr>
        <w:t>Slide Four</w:t>
      </w:r>
      <w:r>
        <w:rPr>
          <w:rFonts w:ascii="Arial" w:hAnsi="Arial" w:cs="Arial"/>
          <w:b/>
          <w:u w:val="single"/>
        </w:rPr>
        <w:t>:</w:t>
      </w:r>
    </w:p>
    <w:p w14:paraId="56635D44" w14:textId="064AF7FE" w:rsidR="00D27500" w:rsidRDefault="00D27500" w:rsidP="0051429B">
      <w:pPr>
        <w:spacing w:after="0"/>
        <w:rPr>
          <w:rFonts w:ascii="Arial" w:hAnsi="Arial" w:cs="Arial"/>
        </w:rPr>
      </w:pPr>
      <w:r>
        <w:rPr>
          <w:rFonts w:ascii="Arial" w:hAnsi="Arial" w:cs="Arial"/>
        </w:rPr>
        <w:t xml:space="preserve">Most clients wonder what affects their credit score </w:t>
      </w:r>
      <w:r w:rsidR="005C2A34">
        <w:rPr>
          <w:rFonts w:ascii="Arial" w:hAnsi="Arial" w:cs="Arial"/>
        </w:rPr>
        <w:t>because</w:t>
      </w:r>
      <w:r>
        <w:rPr>
          <w:rFonts w:ascii="Arial" w:hAnsi="Arial" w:cs="Arial"/>
        </w:rPr>
        <w:t xml:space="preserve"> some of the evidence they see makes no sense.  Credit score algorithms are closely guarded by the credit bureaus, so even </w:t>
      </w:r>
      <w:r w:rsidR="00754719">
        <w:rPr>
          <w:rFonts w:ascii="Arial" w:hAnsi="Arial" w:cs="Arial"/>
        </w:rPr>
        <w:t>the</w:t>
      </w:r>
      <w:r>
        <w:rPr>
          <w:rFonts w:ascii="Arial" w:hAnsi="Arial" w:cs="Arial"/>
        </w:rPr>
        <w:t xml:space="preserve"> best mathematician</w:t>
      </w:r>
      <w:r w:rsidR="00754719">
        <w:rPr>
          <w:rFonts w:ascii="Arial" w:hAnsi="Arial" w:cs="Arial"/>
        </w:rPr>
        <w:t>s</w:t>
      </w:r>
      <w:r>
        <w:rPr>
          <w:rFonts w:ascii="Arial" w:hAnsi="Arial" w:cs="Arial"/>
        </w:rPr>
        <w:t xml:space="preserve"> would not be able to figure it out.  However, we do know some of the main factors affecting a score.</w:t>
      </w:r>
    </w:p>
    <w:p w14:paraId="1FFC41A2" w14:textId="2B6EA843" w:rsidR="00D27500" w:rsidRDefault="00D27500" w:rsidP="0051429B">
      <w:pPr>
        <w:spacing w:after="0"/>
        <w:rPr>
          <w:rFonts w:ascii="Arial" w:hAnsi="Arial" w:cs="Arial"/>
        </w:rPr>
      </w:pPr>
    </w:p>
    <w:p w14:paraId="4F39E5F6" w14:textId="027647E8" w:rsidR="00D27500" w:rsidRDefault="00D27500" w:rsidP="0051429B">
      <w:pPr>
        <w:spacing w:after="0"/>
        <w:rPr>
          <w:rFonts w:ascii="Arial" w:hAnsi="Arial" w:cs="Arial"/>
        </w:rPr>
      </w:pPr>
      <w:r>
        <w:rPr>
          <w:rFonts w:ascii="Arial" w:hAnsi="Arial" w:cs="Arial"/>
        </w:rPr>
        <w:t>Although all of these are important, next to each category, I’ve given you an indicator of the impact on the score.</w:t>
      </w:r>
    </w:p>
    <w:p w14:paraId="0EB151AC" w14:textId="4396E46A" w:rsidR="00D27500" w:rsidRDefault="00D27500" w:rsidP="0051429B">
      <w:pPr>
        <w:spacing w:after="0"/>
        <w:rPr>
          <w:rFonts w:ascii="Arial" w:hAnsi="Arial" w:cs="Arial"/>
        </w:rPr>
      </w:pPr>
    </w:p>
    <w:p w14:paraId="0EC59871" w14:textId="665FE769" w:rsidR="00D27500" w:rsidRDefault="00D27500" w:rsidP="0051429B">
      <w:pPr>
        <w:spacing w:after="0"/>
        <w:rPr>
          <w:rFonts w:ascii="Arial" w:hAnsi="Arial" w:cs="Arial"/>
        </w:rPr>
      </w:pPr>
      <w:r>
        <w:rPr>
          <w:rFonts w:ascii="Arial" w:hAnsi="Arial" w:cs="Arial"/>
        </w:rPr>
        <w:t>For instance, we know that Bankruptcy and Foreclosure are big credit issues and therefore have a high impact.</w:t>
      </w:r>
    </w:p>
    <w:p w14:paraId="267486F1" w14:textId="1FC74786" w:rsidR="004419E4" w:rsidRDefault="0014246F" w:rsidP="0051429B">
      <w:pPr>
        <w:spacing w:after="0"/>
        <w:rPr>
          <w:rFonts w:ascii="Arial" w:hAnsi="Arial" w:cs="Arial"/>
        </w:rPr>
      </w:pPr>
      <w:r>
        <w:rPr>
          <w:rFonts w:ascii="Arial" w:hAnsi="Arial" w:cs="Arial"/>
        </w:rPr>
        <w:t>How much c</w:t>
      </w:r>
      <w:r w:rsidR="00D27500">
        <w:rPr>
          <w:rFonts w:ascii="Arial" w:hAnsi="Arial" w:cs="Arial"/>
        </w:rPr>
        <w:t xml:space="preserve">redit </w:t>
      </w:r>
      <w:r>
        <w:rPr>
          <w:rFonts w:ascii="Arial" w:hAnsi="Arial" w:cs="Arial"/>
        </w:rPr>
        <w:t>is u</w:t>
      </w:r>
      <w:r w:rsidR="00D27500">
        <w:rPr>
          <w:rFonts w:ascii="Arial" w:hAnsi="Arial" w:cs="Arial"/>
        </w:rPr>
        <w:t>tilizat</w:t>
      </w:r>
      <w:r>
        <w:rPr>
          <w:rFonts w:ascii="Arial" w:hAnsi="Arial" w:cs="Arial"/>
        </w:rPr>
        <w:t>ed is factored in as well.</w:t>
      </w:r>
      <w:r w:rsidR="00D27500">
        <w:rPr>
          <w:rFonts w:ascii="Arial" w:hAnsi="Arial" w:cs="Arial"/>
        </w:rPr>
        <w:t xml:space="preserve"> </w:t>
      </w:r>
      <w:r>
        <w:rPr>
          <w:rFonts w:ascii="Arial" w:hAnsi="Arial" w:cs="Arial"/>
        </w:rPr>
        <w:t>Credit Utilization is</w:t>
      </w:r>
      <w:r w:rsidR="00D27500">
        <w:rPr>
          <w:rFonts w:ascii="Arial" w:hAnsi="Arial" w:cs="Arial"/>
        </w:rPr>
        <w:t xml:space="preserve"> the % of credit outstanding</w:t>
      </w:r>
      <w:r w:rsidR="004419E4">
        <w:rPr>
          <w:rFonts w:ascii="Arial" w:hAnsi="Arial" w:cs="Arial"/>
        </w:rPr>
        <w:t xml:space="preserve">/owed vs. the amount of credit available. </w:t>
      </w:r>
      <w:r w:rsidR="004419E4" w:rsidRPr="004419E4">
        <w:rPr>
          <w:rFonts w:ascii="Arial" w:hAnsi="Arial" w:cs="Arial"/>
          <w:highlight w:val="yellow"/>
        </w:rPr>
        <w:t>[Note to Presenter:  This might be a good time to use a whiteboard or paper chart to show the example.  It adds more interest to your audience]</w:t>
      </w:r>
      <w:r w:rsidR="004419E4">
        <w:rPr>
          <w:rFonts w:ascii="Arial" w:hAnsi="Arial" w:cs="Arial"/>
        </w:rPr>
        <w:t xml:space="preserve">. An example of this is a client with $50,000 </w:t>
      </w:r>
      <w:r>
        <w:rPr>
          <w:rFonts w:ascii="Arial" w:hAnsi="Arial" w:cs="Arial"/>
        </w:rPr>
        <w:t xml:space="preserve">of available lines of credit, like credit </w:t>
      </w:r>
      <w:r>
        <w:rPr>
          <w:rFonts w:ascii="Arial" w:hAnsi="Arial" w:cs="Arial"/>
        </w:rPr>
        <w:lastRenderedPageBreak/>
        <w:t>cards</w:t>
      </w:r>
      <w:r w:rsidR="004419E4">
        <w:rPr>
          <w:rFonts w:ascii="Arial" w:hAnsi="Arial" w:cs="Arial"/>
        </w:rPr>
        <w:t>.  The</w:t>
      </w:r>
      <w:r>
        <w:rPr>
          <w:rFonts w:ascii="Arial" w:hAnsi="Arial" w:cs="Arial"/>
        </w:rPr>
        <w:t xml:space="preserve"> client</w:t>
      </w:r>
      <w:r w:rsidR="004419E4">
        <w:rPr>
          <w:rFonts w:ascii="Arial" w:hAnsi="Arial" w:cs="Arial"/>
        </w:rPr>
        <w:t xml:space="preserve"> ha</w:t>
      </w:r>
      <w:r>
        <w:rPr>
          <w:rFonts w:ascii="Arial" w:hAnsi="Arial" w:cs="Arial"/>
        </w:rPr>
        <w:t>s</w:t>
      </w:r>
      <w:r w:rsidR="004419E4">
        <w:rPr>
          <w:rFonts w:ascii="Arial" w:hAnsi="Arial" w:cs="Arial"/>
        </w:rPr>
        <w:t xml:space="preserve"> outstanding balances of $5000.  This means they are using 10% of their available credit.  The “sweet spot” for credit scoring is somewhere between </w:t>
      </w:r>
      <w:r>
        <w:rPr>
          <w:rFonts w:ascii="Arial" w:hAnsi="Arial" w:cs="Arial"/>
        </w:rPr>
        <w:t>20</w:t>
      </w:r>
      <w:r w:rsidR="004419E4">
        <w:rPr>
          <w:rFonts w:ascii="Arial" w:hAnsi="Arial" w:cs="Arial"/>
        </w:rPr>
        <w:t>%-</w:t>
      </w:r>
      <w:r>
        <w:rPr>
          <w:rFonts w:ascii="Arial" w:hAnsi="Arial" w:cs="Arial"/>
        </w:rPr>
        <w:t>3</w:t>
      </w:r>
      <w:r w:rsidR="004419E4">
        <w:rPr>
          <w:rFonts w:ascii="Arial" w:hAnsi="Arial" w:cs="Arial"/>
        </w:rPr>
        <w:t xml:space="preserve">0% utilization so in this case the adverse effect on the client is low.  </w:t>
      </w:r>
    </w:p>
    <w:p w14:paraId="723A27A9" w14:textId="77777777" w:rsidR="004419E4" w:rsidRDefault="004419E4" w:rsidP="0051429B">
      <w:pPr>
        <w:spacing w:after="0"/>
        <w:rPr>
          <w:rFonts w:ascii="Arial" w:hAnsi="Arial" w:cs="Arial"/>
        </w:rPr>
      </w:pPr>
    </w:p>
    <w:p w14:paraId="083D9C1C" w14:textId="7C4C7DE5" w:rsidR="00D27500" w:rsidRDefault="004419E4" w:rsidP="0051429B">
      <w:pPr>
        <w:spacing w:after="0"/>
        <w:rPr>
          <w:rFonts w:ascii="Arial" w:hAnsi="Arial" w:cs="Arial"/>
        </w:rPr>
      </w:pPr>
      <w:r>
        <w:rPr>
          <w:rFonts w:ascii="Arial" w:hAnsi="Arial" w:cs="Arial"/>
        </w:rPr>
        <w:t>However, if that same client had outstanding balances of $25,000 then their utilization would be 50% and that would likely have a large</w:t>
      </w:r>
      <w:r w:rsidR="006125DE">
        <w:rPr>
          <w:rFonts w:ascii="Arial" w:hAnsi="Arial" w:cs="Arial"/>
        </w:rPr>
        <w:t>r</w:t>
      </w:r>
      <w:r>
        <w:rPr>
          <w:rFonts w:ascii="Arial" w:hAnsi="Arial" w:cs="Arial"/>
        </w:rPr>
        <w:t xml:space="preserve"> impact on their score.  This is why closing an account that you don’t use can elevate your utilization rate!</w:t>
      </w:r>
    </w:p>
    <w:p w14:paraId="0912D084" w14:textId="31D60FB3" w:rsidR="004419E4" w:rsidRDefault="004419E4" w:rsidP="0051429B">
      <w:pPr>
        <w:spacing w:after="0"/>
        <w:rPr>
          <w:rFonts w:ascii="Arial" w:hAnsi="Arial" w:cs="Arial"/>
        </w:rPr>
      </w:pPr>
    </w:p>
    <w:p w14:paraId="7C252542" w14:textId="402E97FC" w:rsidR="004419E4" w:rsidRDefault="004419E4" w:rsidP="0051429B">
      <w:pPr>
        <w:spacing w:after="0"/>
        <w:rPr>
          <w:rFonts w:ascii="Arial" w:hAnsi="Arial" w:cs="Arial"/>
        </w:rPr>
      </w:pPr>
      <w:r>
        <w:rPr>
          <w:rFonts w:ascii="Arial" w:hAnsi="Arial" w:cs="Arial"/>
        </w:rPr>
        <w:t>Other items with a good amount of impact are the payment history on the credit, closing accounts which we just mentioned and opening new accounts.</w:t>
      </w:r>
    </w:p>
    <w:p w14:paraId="47D7B7A9" w14:textId="39AD9DAB" w:rsidR="004419E4" w:rsidRDefault="004419E4" w:rsidP="0051429B">
      <w:pPr>
        <w:spacing w:after="0"/>
        <w:rPr>
          <w:rFonts w:ascii="Arial" w:hAnsi="Arial" w:cs="Arial"/>
        </w:rPr>
      </w:pPr>
    </w:p>
    <w:p w14:paraId="548689B4" w14:textId="18931C0C" w:rsidR="004419E4" w:rsidRDefault="004419E4" w:rsidP="0051429B">
      <w:pPr>
        <w:spacing w:after="0"/>
        <w:rPr>
          <w:rFonts w:ascii="Arial" w:hAnsi="Arial" w:cs="Arial"/>
        </w:rPr>
      </w:pPr>
      <w:r>
        <w:rPr>
          <w:rFonts w:ascii="Arial" w:hAnsi="Arial" w:cs="Arial"/>
        </w:rPr>
        <w:t xml:space="preserve">Finally, the credit mix and age of credit play an important role as well.  </w:t>
      </w:r>
      <w:r w:rsidR="00BA56AF">
        <w:rPr>
          <w:rFonts w:ascii="Arial" w:hAnsi="Arial" w:cs="Arial"/>
        </w:rPr>
        <w:t>A</w:t>
      </w:r>
      <w:r>
        <w:rPr>
          <w:rFonts w:ascii="Arial" w:hAnsi="Arial" w:cs="Arial"/>
        </w:rPr>
        <w:t>s you can see there is no “checklist” per se</w:t>
      </w:r>
      <w:r w:rsidR="0014246F">
        <w:rPr>
          <w:rFonts w:ascii="Arial" w:hAnsi="Arial" w:cs="Arial"/>
        </w:rPr>
        <w:t>’</w:t>
      </w:r>
      <w:r>
        <w:rPr>
          <w:rFonts w:ascii="Arial" w:hAnsi="Arial" w:cs="Arial"/>
        </w:rPr>
        <w:t xml:space="preserve"> for any of us to follow</w:t>
      </w:r>
      <w:r w:rsidR="00BA56AF">
        <w:rPr>
          <w:rFonts w:ascii="Arial" w:hAnsi="Arial" w:cs="Arial"/>
        </w:rPr>
        <w:t xml:space="preserve">, but we do have some clues and other </w:t>
      </w:r>
      <w:r w:rsidR="0014246F">
        <w:rPr>
          <w:rFonts w:ascii="Arial" w:hAnsi="Arial" w:cs="Arial"/>
        </w:rPr>
        <w:t>tools</w:t>
      </w:r>
      <w:r w:rsidR="00BA56AF">
        <w:rPr>
          <w:rFonts w:ascii="Arial" w:hAnsi="Arial" w:cs="Arial"/>
        </w:rPr>
        <w:t xml:space="preserve"> to assist the client. </w:t>
      </w:r>
      <w:r w:rsidR="00BA56AF" w:rsidRPr="00BA56AF">
        <w:rPr>
          <w:rFonts w:ascii="Arial" w:hAnsi="Arial" w:cs="Arial"/>
          <w:highlight w:val="yellow"/>
        </w:rPr>
        <w:t>[Note to Presenter:  If you use tools like rapid rescore, this is a good time to quickly mention how those help your clients improve their score and thereby improve their rate]</w:t>
      </w:r>
    </w:p>
    <w:p w14:paraId="44CB1075" w14:textId="3D433604" w:rsidR="00D27500" w:rsidRDefault="00D27500" w:rsidP="0051429B">
      <w:pPr>
        <w:spacing w:after="0"/>
        <w:rPr>
          <w:rFonts w:ascii="Arial" w:hAnsi="Arial" w:cs="Arial"/>
        </w:rPr>
      </w:pPr>
    </w:p>
    <w:p w14:paraId="567C054D" w14:textId="23E2C8DA" w:rsidR="00D27500" w:rsidRPr="00D27500" w:rsidRDefault="00D27500" w:rsidP="0051429B">
      <w:pPr>
        <w:spacing w:after="0"/>
        <w:rPr>
          <w:rFonts w:ascii="Arial" w:hAnsi="Arial" w:cs="Arial"/>
          <w:b/>
          <w:u w:val="single"/>
        </w:rPr>
      </w:pPr>
      <w:r w:rsidRPr="00D27500">
        <w:rPr>
          <w:rFonts w:ascii="Arial" w:hAnsi="Arial" w:cs="Arial"/>
          <w:b/>
          <w:u w:val="single"/>
        </w:rPr>
        <w:t>Slide Five</w:t>
      </w:r>
      <w:r>
        <w:rPr>
          <w:rFonts w:ascii="Arial" w:hAnsi="Arial" w:cs="Arial"/>
          <w:b/>
          <w:u w:val="single"/>
        </w:rPr>
        <w:t>:</w:t>
      </w:r>
    </w:p>
    <w:p w14:paraId="62A33EB1" w14:textId="5B6FD860" w:rsidR="00C31A4D" w:rsidRDefault="00BA56AF" w:rsidP="009C383A">
      <w:pPr>
        <w:spacing w:after="0"/>
        <w:rPr>
          <w:rFonts w:ascii="Arial" w:hAnsi="Arial" w:cs="Arial"/>
        </w:rPr>
      </w:pPr>
      <w:r>
        <w:rPr>
          <w:rFonts w:ascii="Arial" w:hAnsi="Arial" w:cs="Arial"/>
        </w:rPr>
        <w:t xml:space="preserve">One of the questions I get asked a lot is “Why isn’t my </w:t>
      </w:r>
      <w:r w:rsidR="00D4144C">
        <w:rPr>
          <w:rFonts w:ascii="Arial" w:hAnsi="Arial" w:cs="Arial"/>
        </w:rPr>
        <w:t>online</w:t>
      </w:r>
      <w:r>
        <w:rPr>
          <w:rFonts w:ascii="Arial" w:hAnsi="Arial" w:cs="Arial"/>
        </w:rPr>
        <w:t xml:space="preserve"> score</w:t>
      </w:r>
      <w:r w:rsidR="00D4144C">
        <w:rPr>
          <w:rFonts w:ascii="Arial" w:hAnsi="Arial" w:cs="Arial"/>
        </w:rPr>
        <w:t>, like Credit Karma</w:t>
      </w:r>
      <w:r>
        <w:rPr>
          <w:rFonts w:ascii="Arial" w:hAnsi="Arial" w:cs="Arial"/>
        </w:rPr>
        <w:t xml:space="preserve"> the same as yours?”  </w:t>
      </w:r>
      <w:r w:rsidR="005C2A34">
        <w:rPr>
          <w:rFonts w:ascii="Arial" w:hAnsi="Arial" w:cs="Arial"/>
        </w:rPr>
        <w:t>This question</w:t>
      </w:r>
      <w:r>
        <w:rPr>
          <w:rFonts w:ascii="Arial" w:hAnsi="Arial" w:cs="Arial"/>
        </w:rPr>
        <w:t xml:space="preserve"> is </w:t>
      </w:r>
      <w:proofErr w:type="gramStart"/>
      <w:r>
        <w:rPr>
          <w:rFonts w:ascii="Arial" w:hAnsi="Arial" w:cs="Arial"/>
        </w:rPr>
        <w:t>similar to</w:t>
      </w:r>
      <w:proofErr w:type="gramEnd"/>
      <w:r>
        <w:rPr>
          <w:rFonts w:ascii="Arial" w:hAnsi="Arial" w:cs="Arial"/>
        </w:rPr>
        <w:t xml:space="preserve"> the question of why the Zillow estimate </w:t>
      </w:r>
      <w:r w:rsidR="0014246F">
        <w:rPr>
          <w:rFonts w:ascii="Arial" w:hAnsi="Arial" w:cs="Arial"/>
        </w:rPr>
        <w:t xml:space="preserve">isn’t </w:t>
      </w:r>
      <w:r>
        <w:rPr>
          <w:rFonts w:ascii="Arial" w:hAnsi="Arial" w:cs="Arial"/>
        </w:rPr>
        <w:t xml:space="preserve">the same as the appraisal.  Online tools like Credit Karma </w:t>
      </w:r>
      <w:r w:rsidR="0014246F">
        <w:rPr>
          <w:rFonts w:ascii="Arial" w:hAnsi="Arial" w:cs="Arial"/>
        </w:rPr>
        <w:t xml:space="preserve">are </w:t>
      </w:r>
      <w:r>
        <w:rPr>
          <w:rFonts w:ascii="Arial" w:hAnsi="Arial" w:cs="Arial"/>
        </w:rPr>
        <w:t>us</w:t>
      </w:r>
      <w:r w:rsidR="00E95A54">
        <w:rPr>
          <w:rFonts w:ascii="Arial" w:hAnsi="Arial" w:cs="Arial"/>
        </w:rPr>
        <w:t>ing</w:t>
      </w:r>
      <w:r>
        <w:rPr>
          <w:rFonts w:ascii="Arial" w:hAnsi="Arial" w:cs="Arial"/>
        </w:rPr>
        <w:t xml:space="preserve"> a scoring method known as Vantage and lenders use FICO.  </w:t>
      </w:r>
      <w:r w:rsidR="0014246F">
        <w:rPr>
          <w:rFonts w:ascii="Arial" w:hAnsi="Arial" w:cs="Arial"/>
        </w:rPr>
        <w:t xml:space="preserve">These are different companies with different algorithms assessing credit. </w:t>
      </w:r>
      <w:r w:rsidR="006125DE">
        <w:rPr>
          <w:rFonts w:ascii="Arial" w:hAnsi="Arial" w:cs="Arial"/>
        </w:rPr>
        <w:t>This</w:t>
      </w:r>
      <w:r w:rsidR="00D60EA2">
        <w:rPr>
          <w:rFonts w:ascii="Arial" w:hAnsi="Arial" w:cs="Arial"/>
        </w:rPr>
        <w:t xml:space="preserve"> means </w:t>
      </w:r>
      <w:r w:rsidR="00FC3FA2">
        <w:rPr>
          <w:rFonts w:ascii="Arial" w:hAnsi="Arial" w:cs="Arial"/>
        </w:rPr>
        <w:t xml:space="preserve">that </w:t>
      </w:r>
      <w:r w:rsidR="00D60EA2">
        <w:rPr>
          <w:rFonts w:ascii="Arial" w:hAnsi="Arial" w:cs="Arial"/>
        </w:rPr>
        <w:t>t</w:t>
      </w:r>
      <w:r>
        <w:rPr>
          <w:rFonts w:ascii="Arial" w:hAnsi="Arial" w:cs="Arial"/>
        </w:rPr>
        <w:t>hey rate credit differently</w:t>
      </w:r>
      <w:r w:rsidR="00D60EA2">
        <w:rPr>
          <w:rFonts w:ascii="Arial" w:hAnsi="Arial" w:cs="Arial"/>
        </w:rPr>
        <w:t>,</w:t>
      </w:r>
      <w:r>
        <w:rPr>
          <w:rFonts w:ascii="Arial" w:hAnsi="Arial" w:cs="Arial"/>
        </w:rPr>
        <w:t xml:space="preserve"> and </w:t>
      </w:r>
      <w:r w:rsidR="00D60EA2">
        <w:rPr>
          <w:rFonts w:ascii="Arial" w:hAnsi="Arial" w:cs="Arial"/>
        </w:rPr>
        <w:t>th</w:t>
      </w:r>
      <w:r w:rsidR="006125DE">
        <w:rPr>
          <w:rFonts w:ascii="Arial" w:hAnsi="Arial" w:cs="Arial"/>
        </w:rPr>
        <w:t>at</w:t>
      </w:r>
      <w:r w:rsidR="00D60EA2">
        <w:rPr>
          <w:rFonts w:ascii="Arial" w:hAnsi="Arial" w:cs="Arial"/>
        </w:rPr>
        <w:t xml:space="preserve"> is why</w:t>
      </w:r>
      <w:r>
        <w:rPr>
          <w:rFonts w:ascii="Arial" w:hAnsi="Arial" w:cs="Arial"/>
        </w:rPr>
        <w:t xml:space="preserve"> they are not the same.  </w:t>
      </w:r>
      <w:r w:rsidR="00D60EA2">
        <w:rPr>
          <w:rFonts w:ascii="Arial" w:hAnsi="Arial" w:cs="Arial"/>
        </w:rPr>
        <w:t xml:space="preserve">As a lender we </w:t>
      </w:r>
      <w:proofErr w:type="gramStart"/>
      <w:r w:rsidR="00D60EA2">
        <w:rPr>
          <w:rFonts w:ascii="Arial" w:hAnsi="Arial" w:cs="Arial"/>
        </w:rPr>
        <w:t>have to</w:t>
      </w:r>
      <w:proofErr w:type="gramEnd"/>
      <w:r w:rsidR="00D60EA2">
        <w:rPr>
          <w:rFonts w:ascii="Arial" w:hAnsi="Arial" w:cs="Arial"/>
        </w:rPr>
        <w:t xml:space="preserve"> use the credit scoring method required by our agencies and investors</w:t>
      </w:r>
      <w:r w:rsidR="006125DE">
        <w:rPr>
          <w:rFonts w:ascii="Arial" w:hAnsi="Arial" w:cs="Arial"/>
        </w:rPr>
        <w:t xml:space="preserve"> and FICO is the industry standard.</w:t>
      </w:r>
    </w:p>
    <w:p w14:paraId="68731AAC" w14:textId="77777777" w:rsidR="004419E4" w:rsidRDefault="004419E4" w:rsidP="009C383A">
      <w:pPr>
        <w:spacing w:after="0"/>
        <w:rPr>
          <w:rFonts w:ascii="Arial" w:hAnsi="Arial" w:cs="Arial"/>
        </w:rPr>
      </w:pPr>
    </w:p>
    <w:p w14:paraId="0BD351EB" w14:textId="67AC72BF" w:rsidR="007A4273" w:rsidRDefault="009C383A"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Six</w:t>
      </w:r>
      <w:r w:rsidRPr="008D6BFA">
        <w:rPr>
          <w:rFonts w:ascii="Arial" w:hAnsi="Arial" w:cs="Arial"/>
          <w:b/>
          <w:u w:val="single"/>
        </w:rPr>
        <w:t>:</w:t>
      </w:r>
      <w:r>
        <w:rPr>
          <w:rFonts w:ascii="Arial" w:hAnsi="Arial" w:cs="Arial"/>
        </w:rPr>
        <w:t xml:space="preserve">  </w:t>
      </w:r>
    </w:p>
    <w:p w14:paraId="12438ACE" w14:textId="00BB4604" w:rsidR="009C383A" w:rsidRDefault="00CB5B27" w:rsidP="009C383A">
      <w:pPr>
        <w:spacing w:after="0"/>
        <w:rPr>
          <w:rFonts w:ascii="Arial" w:hAnsi="Arial" w:cs="Arial"/>
        </w:rPr>
      </w:pPr>
      <w:r>
        <w:rPr>
          <w:rFonts w:ascii="Arial" w:hAnsi="Arial" w:cs="Arial"/>
        </w:rPr>
        <w:t>W</w:t>
      </w:r>
      <w:r w:rsidR="008C0313">
        <w:rPr>
          <w:rFonts w:ascii="Arial" w:hAnsi="Arial" w:cs="Arial"/>
        </w:rPr>
        <w:t xml:space="preserve">hat is </w:t>
      </w:r>
      <w:r w:rsidR="00D60EA2">
        <w:rPr>
          <w:rFonts w:ascii="Arial" w:hAnsi="Arial" w:cs="Arial"/>
        </w:rPr>
        <w:t>a lender looking for</w:t>
      </w:r>
      <w:r w:rsidR="008C0313">
        <w:rPr>
          <w:rFonts w:ascii="Arial" w:hAnsi="Arial" w:cs="Arial"/>
        </w:rPr>
        <w:t xml:space="preserve">?  Basically, they want to see that the financial profile of the client demonstrates a good probability that the borrower can repay the debt. </w:t>
      </w:r>
    </w:p>
    <w:p w14:paraId="25F40F81" w14:textId="1F039A23" w:rsidR="008C0313" w:rsidRDefault="008C0313" w:rsidP="009C383A">
      <w:pPr>
        <w:spacing w:after="0"/>
        <w:rPr>
          <w:rFonts w:ascii="Arial" w:hAnsi="Arial" w:cs="Arial"/>
        </w:rPr>
      </w:pPr>
    </w:p>
    <w:p w14:paraId="683CF51F" w14:textId="24311A95" w:rsidR="008C0313" w:rsidRDefault="008C0313" w:rsidP="009C383A">
      <w:pPr>
        <w:spacing w:after="0"/>
        <w:rPr>
          <w:rFonts w:ascii="Arial" w:hAnsi="Arial" w:cs="Arial"/>
        </w:rPr>
      </w:pPr>
      <w:r>
        <w:rPr>
          <w:rFonts w:ascii="Arial" w:hAnsi="Arial" w:cs="Arial"/>
        </w:rPr>
        <w:t xml:space="preserve">If there was an issue, was it due to a life event such as divorce, health issues, loss </w:t>
      </w:r>
      <w:r w:rsidR="000F2D97">
        <w:rPr>
          <w:rFonts w:ascii="Arial" w:hAnsi="Arial" w:cs="Arial"/>
        </w:rPr>
        <w:t xml:space="preserve">of </w:t>
      </w:r>
      <w:r>
        <w:rPr>
          <w:rFonts w:ascii="Arial" w:hAnsi="Arial" w:cs="Arial"/>
        </w:rPr>
        <w:t>job or just basic financial mismanagement</w:t>
      </w:r>
      <w:r w:rsidR="00CB5B27">
        <w:rPr>
          <w:rFonts w:ascii="Arial" w:hAnsi="Arial" w:cs="Arial"/>
        </w:rPr>
        <w:t>?</w:t>
      </w:r>
      <w:r>
        <w:rPr>
          <w:rFonts w:ascii="Arial" w:hAnsi="Arial" w:cs="Arial"/>
        </w:rPr>
        <w:t xml:space="preserve">  Lenders are human too, so they know that bad stuff can happen to </w:t>
      </w:r>
      <w:r w:rsidR="00FC3FA2">
        <w:rPr>
          <w:rFonts w:ascii="Arial" w:hAnsi="Arial" w:cs="Arial"/>
        </w:rPr>
        <w:t>anyone</w:t>
      </w:r>
      <w:r>
        <w:rPr>
          <w:rFonts w:ascii="Arial" w:hAnsi="Arial" w:cs="Arial"/>
        </w:rPr>
        <w:t>.  In fact, m</w:t>
      </w:r>
      <w:r w:rsidR="00FC3FA2">
        <w:rPr>
          <w:rFonts w:ascii="Arial" w:hAnsi="Arial" w:cs="Arial"/>
        </w:rPr>
        <w:t>any</w:t>
      </w:r>
      <w:r>
        <w:rPr>
          <w:rFonts w:ascii="Arial" w:hAnsi="Arial" w:cs="Arial"/>
        </w:rPr>
        <w:t xml:space="preserve"> of them have been through bad times</w:t>
      </w:r>
      <w:r w:rsidR="00FC3FA2">
        <w:rPr>
          <w:rFonts w:ascii="Arial" w:hAnsi="Arial" w:cs="Arial"/>
        </w:rPr>
        <w:t xml:space="preserve"> as well</w:t>
      </w:r>
      <w:r w:rsidR="000F2D97">
        <w:rPr>
          <w:rFonts w:ascii="Arial" w:hAnsi="Arial" w:cs="Arial"/>
        </w:rPr>
        <w:t>,</w:t>
      </w:r>
      <w:r>
        <w:rPr>
          <w:rFonts w:ascii="Arial" w:hAnsi="Arial" w:cs="Arial"/>
        </w:rPr>
        <w:t xml:space="preserve"> so they get it.  On the other hand, financial mismanagement might be another story.  Was the person young and didn’t understand how silly decisions could affect their credit profile</w:t>
      </w:r>
      <w:r w:rsidR="000F2D97">
        <w:rPr>
          <w:rFonts w:ascii="Arial" w:hAnsi="Arial" w:cs="Arial"/>
        </w:rPr>
        <w:t>,</w:t>
      </w:r>
      <w:r>
        <w:rPr>
          <w:rFonts w:ascii="Arial" w:hAnsi="Arial" w:cs="Arial"/>
        </w:rPr>
        <w:t xml:space="preserve"> so they fixed it and are now on track?  Or, do they have a consistent history of not paying attention to their bills and when they need to be paid</w:t>
      </w:r>
      <w:r w:rsidR="000F2D97">
        <w:rPr>
          <w:rFonts w:ascii="Arial" w:hAnsi="Arial" w:cs="Arial"/>
        </w:rPr>
        <w:t>?</w:t>
      </w:r>
    </w:p>
    <w:p w14:paraId="1E8E90E6" w14:textId="5E597F86" w:rsidR="008C0313" w:rsidRDefault="008C0313" w:rsidP="009C383A">
      <w:pPr>
        <w:spacing w:after="0"/>
        <w:rPr>
          <w:rFonts w:ascii="Arial" w:hAnsi="Arial" w:cs="Arial"/>
        </w:rPr>
      </w:pPr>
    </w:p>
    <w:p w14:paraId="2A7E2BD2" w14:textId="0FF4F167" w:rsidR="008C0313" w:rsidRDefault="008C0313" w:rsidP="009C383A">
      <w:pPr>
        <w:spacing w:after="0"/>
        <w:rPr>
          <w:rFonts w:ascii="Arial" w:hAnsi="Arial" w:cs="Arial"/>
        </w:rPr>
      </w:pPr>
      <w:r>
        <w:rPr>
          <w:rFonts w:ascii="Arial" w:hAnsi="Arial" w:cs="Arial"/>
        </w:rPr>
        <w:t>Th</w:t>
      </w:r>
      <w:r w:rsidR="00CB5B27">
        <w:rPr>
          <w:rFonts w:ascii="Arial" w:hAnsi="Arial" w:cs="Arial"/>
        </w:rPr>
        <w:t>is is why</w:t>
      </w:r>
      <w:r>
        <w:rPr>
          <w:rFonts w:ascii="Arial" w:hAnsi="Arial" w:cs="Arial"/>
        </w:rPr>
        <w:t xml:space="preserve"> lenders will look at how long it has been since the issue or issues occurred.  The longer the better for both their credit score and the lender.  They also evaluate whether or not the client was able to re-establish their credit and get back on track.</w:t>
      </w:r>
    </w:p>
    <w:p w14:paraId="5B6E2291" w14:textId="2B31025F" w:rsidR="00E409E4" w:rsidRDefault="00E409E4" w:rsidP="009C383A">
      <w:pPr>
        <w:spacing w:after="0"/>
        <w:rPr>
          <w:rFonts w:ascii="Arial" w:hAnsi="Arial" w:cs="Arial"/>
        </w:rPr>
      </w:pPr>
    </w:p>
    <w:p w14:paraId="1234CD5B" w14:textId="4A6C09C9" w:rsidR="00E409E4" w:rsidRDefault="00E409E4" w:rsidP="009C383A">
      <w:pPr>
        <w:spacing w:after="0"/>
        <w:rPr>
          <w:rFonts w:ascii="Arial" w:hAnsi="Arial" w:cs="Arial"/>
        </w:rPr>
      </w:pPr>
      <w:r>
        <w:rPr>
          <w:rFonts w:ascii="Arial" w:hAnsi="Arial" w:cs="Arial"/>
        </w:rPr>
        <w:t>This journey of evaluating the credit history of the client determines risk</w:t>
      </w:r>
      <w:r w:rsidR="000F2D97">
        <w:rPr>
          <w:rFonts w:ascii="Arial" w:hAnsi="Arial" w:cs="Arial"/>
        </w:rPr>
        <w:t>,</w:t>
      </w:r>
      <w:r>
        <w:rPr>
          <w:rFonts w:ascii="Arial" w:hAnsi="Arial" w:cs="Arial"/>
        </w:rPr>
        <w:t xml:space="preserve"> which ultimately is a determiner of the rate for the borrower.</w:t>
      </w:r>
    </w:p>
    <w:p w14:paraId="79571F7E" w14:textId="77777777" w:rsidR="008C0313" w:rsidRDefault="008C0313" w:rsidP="009C383A">
      <w:pPr>
        <w:spacing w:after="0"/>
        <w:rPr>
          <w:rFonts w:ascii="Arial" w:hAnsi="Arial" w:cs="Arial"/>
        </w:rPr>
      </w:pPr>
    </w:p>
    <w:p w14:paraId="2DC967CF" w14:textId="77777777" w:rsidR="005C2A34" w:rsidRDefault="005C2A34" w:rsidP="00A91DB5">
      <w:pPr>
        <w:spacing w:after="0"/>
        <w:rPr>
          <w:rFonts w:ascii="Arial" w:hAnsi="Arial" w:cs="Arial"/>
          <w:b/>
          <w:u w:val="single"/>
        </w:rPr>
      </w:pPr>
    </w:p>
    <w:p w14:paraId="78CCA43E" w14:textId="77777777" w:rsidR="005C2A34" w:rsidRDefault="005C2A34" w:rsidP="00A91DB5">
      <w:pPr>
        <w:spacing w:after="0"/>
        <w:rPr>
          <w:rFonts w:ascii="Arial" w:hAnsi="Arial" w:cs="Arial"/>
          <w:b/>
          <w:u w:val="single"/>
        </w:rPr>
      </w:pPr>
    </w:p>
    <w:p w14:paraId="0B577363" w14:textId="77777777" w:rsidR="005C2A34" w:rsidRDefault="005C2A34" w:rsidP="00A91DB5">
      <w:pPr>
        <w:spacing w:after="0"/>
        <w:rPr>
          <w:rFonts w:ascii="Arial" w:hAnsi="Arial" w:cs="Arial"/>
          <w:b/>
          <w:u w:val="single"/>
        </w:rPr>
      </w:pPr>
    </w:p>
    <w:p w14:paraId="262A7D2A" w14:textId="5DC5E10C" w:rsidR="007A4273" w:rsidRDefault="009C383A" w:rsidP="00A91DB5">
      <w:pPr>
        <w:spacing w:after="0"/>
        <w:rPr>
          <w:rFonts w:ascii="Arial" w:hAnsi="Arial" w:cs="Arial"/>
        </w:rPr>
      </w:pPr>
      <w:r w:rsidRPr="008D6BFA">
        <w:rPr>
          <w:rFonts w:ascii="Arial" w:hAnsi="Arial" w:cs="Arial"/>
          <w:b/>
          <w:u w:val="single"/>
        </w:rPr>
        <w:lastRenderedPageBreak/>
        <w:t xml:space="preserve">Slide </w:t>
      </w:r>
      <w:r w:rsidR="00D27500">
        <w:rPr>
          <w:rFonts w:ascii="Arial" w:hAnsi="Arial" w:cs="Arial"/>
          <w:b/>
          <w:u w:val="single"/>
        </w:rPr>
        <w:t>Seven</w:t>
      </w:r>
      <w:r w:rsidRPr="008D6BFA">
        <w:rPr>
          <w:rFonts w:ascii="Arial" w:hAnsi="Arial" w:cs="Arial"/>
          <w:b/>
          <w:u w:val="single"/>
        </w:rPr>
        <w:t>:</w:t>
      </w:r>
      <w:r>
        <w:rPr>
          <w:rFonts w:ascii="Arial" w:hAnsi="Arial" w:cs="Arial"/>
        </w:rPr>
        <w:t xml:space="preserve">  </w:t>
      </w:r>
    </w:p>
    <w:p w14:paraId="1F1CE939" w14:textId="42DDB97C" w:rsidR="009C383A" w:rsidRDefault="00C262DA" w:rsidP="009C383A">
      <w:pPr>
        <w:spacing w:after="0"/>
        <w:rPr>
          <w:rFonts w:ascii="Arial" w:hAnsi="Arial" w:cs="Arial"/>
        </w:rPr>
      </w:pPr>
      <w:r>
        <w:rPr>
          <w:rFonts w:ascii="Arial" w:hAnsi="Arial" w:cs="Arial"/>
        </w:rPr>
        <w:t xml:space="preserve">Next, let’s take a look at the credit issues we typically run into.  </w:t>
      </w:r>
      <w:r w:rsidR="003022CE">
        <w:rPr>
          <w:rFonts w:ascii="Arial" w:hAnsi="Arial" w:cs="Arial"/>
        </w:rPr>
        <w:t xml:space="preserve">As you can imagine, we run into just about every type of credit issue in lending.  I’m going to talk about each of these in a bit more detail, but here are the highlights.  </w:t>
      </w:r>
    </w:p>
    <w:p w14:paraId="4F21A54F" w14:textId="77777777" w:rsidR="00CB5B27" w:rsidRDefault="00CB5B27" w:rsidP="009C383A">
      <w:pPr>
        <w:spacing w:after="0"/>
        <w:rPr>
          <w:rFonts w:ascii="Arial" w:hAnsi="Arial" w:cs="Arial"/>
        </w:rPr>
      </w:pPr>
    </w:p>
    <w:p w14:paraId="421ED6AB" w14:textId="70D8DD69" w:rsidR="003022CE" w:rsidRDefault="003022CE" w:rsidP="009C383A">
      <w:pPr>
        <w:spacing w:after="0"/>
        <w:rPr>
          <w:rFonts w:ascii="Arial" w:hAnsi="Arial" w:cs="Arial"/>
        </w:rPr>
      </w:pPr>
      <w:r>
        <w:rPr>
          <w:rFonts w:ascii="Arial" w:hAnsi="Arial" w:cs="Arial"/>
        </w:rPr>
        <w:t>Real estate related credit issues such as foreclosure, loan modification, short sales and deed in lieu</w:t>
      </w:r>
      <w:r w:rsidR="00F10825">
        <w:rPr>
          <w:rFonts w:ascii="Arial" w:hAnsi="Arial" w:cs="Arial"/>
        </w:rPr>
        <w:t xml:space="preserve"> </w:t>
      </w:r>
      <w:r>
        <w:rPr>
          <w:rFonts w:ascii="Arial" w:hAnsi="Arial" w:cs="Arial"/>
        </w:rPr>
        <w:t xml:space="preserve">are many of the credit and legal issues we all </w:t>
      </w:r>
      <w:r w:rsidR="00F10825">
        <w:rPr>
          <w:rFonts w:ascii="Arial" w:hAnsi="Arial" w:cs="Arial"/>
        </w:rPr>
        <w:t xml:space="preserve">became </w:t>
      </w:r>
      <w:r>
        <w:rPr>
          <w:rFonts w:ascii="Arial" w:hAnsi="Arial" w:cs="Arial"/>
        </w:rPr>
        <w:t>familiar with after the real estate meltdown.  Bankruptcy, Judgments, liens, and collections or charge</w:t>
      </w:r>
      <w:r w:rsidR="00F10825">
        <w:rPr>
          <w:rFonts w:ascii="Arial" w:hAnsi="Arial" w:cs="Arial"/>
        </w:rPr>
        <w:t>-</w:t>
      </w:r>
      <w:r>
        <w:rPr>
          <w:rFonts w:ascii="Arial" w:hAnsi="Arial" w:cs="Arial"/>
        </w:rPr>
        <w:t>offs may happen due to life events, or financial mismanagement.  The circumstances behind these will define how the lender will view them.</w:t>
      </w:r>
      <w:r w:rsidR="00666BB3">
        <w:rPr>
          <w:rFonts w:ascii="Arial" w:hAnsi="Arial" w:cs="Arial"/>
        </w:rPr>
        <w:t xml:space="preserve">  Of course</w:t>
      </w:r>
      <w:r w:rsidR="00CB5B27">
        <w:rPr>
          <w:rFonts w:ascii="Arial" w:hAnsi="Arial" w:cs="Arial"/>
        </w:rPr>
        <w:t>,</w:t>
      </w:r>
      <w:r w:rsidR="00666BB3">
        <w:rPr>
          <w:rFonts w:ascii="Arial" w:hAnsi="Arial" w:cs="Arial"/>
        </w:rPr>
        <w:t xml:space="preserve"> the underwriters will consider late payments and even consistent overdrafts in checking accounts.  And then finally, I will review how federal obligations vs. civil obligations affect the loan as well.</w:t>
      </w:r>
    </w:p>
    <w:p w14:paraId="786F63A2" w14:textId="644E2EEB" w:rsidR="00150DB6" w:rsidRDefault="00150DB6" w:rsidP="009C383A">
      <w:pPr>
        <w:spacing w:after="0"/>
        <w:rPr>
          <w:rFonts w:ascii="Arial" w:hAnsi="Arial" w:cs="Arial"/>
        </w:rPr>
      </w:pPr>
    </w:p>
    <w:p w14:paraId="266ACAF5" w14:textId="5D821D70" w:rsidR="00150DB6" w:rsidRDefault="00150DB6" w:rsidP="009C383A">
      <w:pPr>
        <w:spacing w:after="0"/>
        <w:rPr>
          <w:rFonts w:ascii="Arial" w:hAnsi="Arial" w:cs="Arial"/>
        </w:rPr>
      </w:pPr>
      <w:r>
        <w:rPr>
          <w:rFonts w:ascii="Arial" w:hAnsi="Arial" w:cs="Arial"/>
        </w:rPr>
        <w:t>I’m going to discuss the biggest issues first and then work down through the smaller ones.</w:t>
      </w:r>
    </w:p>
    <w:p w14:paraId="505D752D" w14:textId="2C650C9A" w:rsidR="00962A85" w:rsidRDefault="00962A85" w:rsidP="009C383A">
      <w:pPr>
        <w:spacing w:after="0"/>
        <w:rPr>
          <w:rFonts w:ascii="Arial" w:hAnsi="Arial" w:cs="Arial"/>
        </w:rPr>
      </w:pPr>
    </w:p>
    <w:p w14:paraId="3BA12DD6" w14:textId="77777777" w:rsidR="00962A85" w:rsidRDefault="00962A85" w:rsidP="009C383A">
      <w:pPr>
        <w:spacing w:after="0"/>
        <w:rPr>
          <w:rFonts w:ascii="Arial" w:hAnsi="Arial" w:cs="Arial"/>
        </w:rPr>
      </w:pPr>
    </w:p>
    <w:p w14:paraId="0EFA431E" w14:textId="280B6886" w:rsidR="00362B3A" w:rsidRDefault="009C383A" w:rsidP="00685AB6">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Eight</w:t>
      </w:r>
      <w:r w:rsidRPr="008D6BFA">
        <w:rPr>
          <w:rFonts w:ascii="Arial" w:hAnsi="Arial" w:cs="Arial"/>
          <w:b/>
          <w:u w:val="single"/>
        </w:rPr>
        <w:t>:</w:t>
      </w:r>
      <w:r>
        <w:rPr>
          <w:rFonts w:ascii="Arial" w:hAnsi="Arial" w:cs="Arial"/>
        </w:rPr>
        <w:t xml:space="preserve">  </w:t>
      </w:r>
    </w:p>
    <w:p w14:paraId="3ABC5961" w14:textId="1D84B581" w:rsidR="00CB5B27" w:rsidRDefault="00666BB3" w:rsidP="009C383A">
      <w:pPr>
        <w:spacing w:after="0"/>
        <w:rPr>
          <w:rFonts w:ascii="Arial" w:hAnsi="Arial" w:cs="Arial"/>
        </w:rPr>
      </w:pPr>
      <w:r>
        <w:rPr>
          <w:rFonts w:ascii="Arial" w:hAnsi="Arial" w:cs="Arial"/>
        </w:rPr>
        <w:t>The toughest credit issues to deal with are those where real estate is involved because this is the type of loan a client is applying for.  The circumstances behind the issue</w:t>
      </w:r>
      <w:r w:rsidR="00CB5B27">
        <w:rPr>
          <w:rFonts w:ascii="Arial" w:hAnsi="Arial" w:cs="Arial"/>
        </w:rPr>
        <w:t>,</w:t>
      </w:r>
      <w:r>
        <w:rPr>
          <w:rFonts w:ascii="Arial" w:hAnsi="Arial" w:cs="Arial"/>
        </w:rPr>
        <w:t xml:space="preserve"> along with the amount of time between the event and the application</w:t>
      </w:r>
      <w:r w:rsidR="00CB5B27">
        <w:rPr>
          <w:rFonts w:ascii="Arial" w:hAnsi="Arial" w:cs="Arial"/>
        </w:rPr>
        <w:t>,</w:t>
      </w:r>
      <w:r>
        <w:rPr>
          <w:rFonts w:ascii="Arial" w:hAnsi="Arial" w:cs="Arial"/>
        </w:rPr>
        <w:t xml:space="preserve"> all come into play with these types of credit issues.  </w:t>
      </w:r>
    </w:p>
    <w:p w14:paraId="0733C90B" w14:textId="77777777" w:rsidR="00F10825" w:rsidRDefault="00F10825" w:rsidP="009C383A">
      <w:pPr>
        <w:spacing w:after="0"/>
        <w:rPr>
          <w:rFonts w:ascii="Arial" w:hAnsi="Arial" w:cs="Arial"/>
        </w:rPr>
      </w:pPr>
    </w:p>
    <w:p w14:paraId="68FFE17C" w14:textId="77777777" w:rsidR="00F10825" w:rsidRDefault="00666BB3" w:rsidP="009C383A">
      <w:pPr>
        <w:spacing w:after="0"/>
        <w:rPr>
          <w:rFonts w:ascii="Arial" w:hAnsi="Arial" w:cs="Arial"/>
        </w:rPr>
      </w:pPr>
      <w:r>
        <w:rPr>
          <w:rFonts w:ascii="Arial" w:hAnsi="Arial" w:cs="Arial"/>
        </w:rPr>
        <w:t>To review, I’m going to quickly go through how the lender defines each on</w:t>
      </w:r>
      <w:r w:rsidR="00F10825">
        <w:rPr>
          <w:rFonts w:ascii="Arial" w:hAnsi="Arial" w:cs="Arial"/>
        </w:rPr>
        <w:t>e</w:t>
      </w:r>
      <w:r>
        <w:rPr>
          <w:rFonts w:ascii="Arial" w:hAnsi="Arial" w:cs="Arial"/>
        </w:rPr>
        <w:t>.</w:t>
      </w:r>
    </w:p>
    <w:p w14:paraId="325A8332" w14:textId="6AF2359E" w:rsidR="00A02197" w:rsidRDefault="00666BB3" w:rsidP="009C383A">
      <w:pPr>
        <w:spacing w:after="0"/>
        <w:rPr>
          <w:rFonts w:ascii="Arial" w:hAnsi="Arial" w:cs="Arial"/>
        </w:rPr>
      </w:pPr>
      <w:r>
        <w:rPr>
          <w:rFonts w:ascii="Arial" w:hAnsi="Arial" w:cs="Arial"/>
        </w:rPr>
        <w:t xml:space="preserve">  </w:t>
      </w:r>
    </w:p>
    <w:p w14:paraId="488FF499" w14:textId="4AB309FE" w:rsidR="00666BB3" w:rsidRDefault="00666BB3" w:rsidP="009C383A">
      <w:pPr>
        <w:spacing w:after="0"/>
        <w:rPr>
          <w:rFonts w:ascii="Arial" w:hAnsi="Arial" w:cs="Arial"/>
        </w:rPr>
      </w:pPr>
      <w:r>
        <w:rPr>
          <w:rFonts w:ascii="Arial" w:hAnsi="Arial" w:cs="Arial"/>
        </w:rPr>
        <w:t>In a foreclosure the lender takes back the house.  So now the</w:t>
      </w:r>
      <w:r w:rsidR="00CB5B27">
        <w:rPr>
          <w:rFonts w:ascii="Arial" w:hAnsi="Arial" w:cs="Arial"/>
        </w:rPr>
        <w:t xml:space="preserve"> lender</w:t>
      </w:r>
      <w:r>
        <w:rPr>
          <w:rFonts w:ascii="Arial" w:hAnsi="Arial" w:cs="Arial"/>
        </w:rPr>
        <w:t xml:space="preserve"> own</w:t>
      </w:r>
      <w:r w:rsidR="00CB5B27">
        <w:rPr>
          <w:rFonts w:ascii="Arial" w:hAnsi="Arial" w:cs="Arial"/>
        </w:rPr>
        <w:t>s</w:t>
      </w:r>
      <w:r>
        <w:rPr>
          <w:rFonts w:ascii="Arial" w:hAnsi="Arial" w:cs="Arial"/>
        </w:rPr>
        <w:t xml:space="preserve"> </w:t>
      </w:r>
      <w:r w:rsidR="00CB5B27">
        <w:rPr>
          <w:rFonts w:ascii="Arial" w:hAnsi="Arial" w:cs="Arial"/>
        </w:rPr>
        <w:t>the home</w:t>
      </w:r>
      <w:r>
        <w:rPr>
          <w:rFonts w:ascii="Arial" w:hAnsi="Arial" w:cs="Arial"/>
        </w:rPr>
        <w:t xml:space="preserve"> and </w:t>
      </w:r>
      <w:r w:rsidR="00CB5B27">
        <w:rPr>
          <w:rFonts w:ascii="Arial" w:hAnsi="Arial" w:cs="Arial"/>
        </w:rPr>
        <w:t>the lender is</w:t>
      </w:r>
      <w:r>
        <w:rPr>
          <w:rFonts w:ascii="Arial" w:hAnsi="Arial" w:cs="Arial"/>
        </w:rPr>
        <w:t xml:space="preserve"> responsible for it.  Chances are good the client has not been making payments for a while</w:t>
      </w:r>
      <w:r w:rsidR="00F10825">
        <w:rPr>
          <w:rFonts w:ascii="Arial" w:hAnsi="Arial" w:cs="Arial"/>
        </w:rPr>
        <w:t>,</w:t>
      </w:r>
      <w:r>
        <w:rPr>
          <w:rFonts w:ascii="Arial" w:hAnsi="Arial" w:cs="Arial"/>
        </w:rPr>
        <w:t xml:space="preserve"> which means that they lost that income stream along with having to pay for taxes and insurance </w:t>
      </w:r>
      <w:r w:rsidR="00F10825">
        <w:rPr>
          <w:rFonts w:ascii="Arial" w:hAnsi="Arial" w:cs="Arial"/>
        </w:rPr>
        <w:t xml:space="preserve">that </w:t>
      </w:r>
      <w:r>
        <w:rPr>
          <w:rFonts w:ascii="Arial" w:hAnsi="Arial" w:cs="Arial"/>
        </w:rPr>
        <w:t>may be in arrears.  It becomes a lender</w:t>
      </w:r>
      <w:r w:rsidR="00F10825">
        <w:rPr>
          <w:rFonts w:ascii="Arial" w:hAnsi="Arial" w:cs="Arial"/>
        </w:rPr>
        <w:t>’</w:t>
      </w:r>
      <w:r>
        <w:rPr>
          <w:rFonts w:ascii="Arial" w:hAnsi="Arial" w:cs="Arial"/>
        </w:rPr>
        <w:t>s REO or Real Estate Owned and must go on the market.  This involves fixing up the house for sale, keeping it maintained</w:t>
      </w:r>
      <w:r w:rsidR="00F10825">
        <w:rPr>
          <w:rFonts w:ascii="Arial" w:hAnsi="Arial" w:cs="Arial"/>
        </w:rPr>
        <w:t>,</w:t>
      </w:r>
      <w:r>
        <w:rPr>
          <w:rFonts w:ascii="Arial" w:hAnsi="Arial" w:cs="Arial"/>
        </w:rPr>
        <w:t xml:space="preserve"> and hiring someone to sell it.  Believe it or not, lenders lose money on a foreclosure if there is not at least 30% equity</w:t>
      </w:r>
      <w:r w:rsidR="00F10825">
        <w:rPr>
          <w:rFonts w:ascii="Arial" w:hAnsi="Arial" w:cs="Arial"/>
        </w:rPr>
        <w:t>,</w:t>
      </w:r>
      <w:r>
        <w:rPr>
          <w:rFonts w:ascii="Arial" w:hAnsi="Arial" w:cs="Arial"/>
        </w:rPr>
        <w:t xml:space="preserve"> which many homes do not have.</w:t>
      </w:r>
    </w:p>
    <w:p w14:paraId="13E9D30D" w14:textId="0C5257EB" w:rsidR="00666BB3" w:rsidRDefault="00666BB3" w:rsidP="009C383A">
      <w:pPr>
        <w:spacing w:after="0"/>
        <w:rPr>
          <w:rFonts w:ascii="Arial" w:hAnsi="Arial" w:cs="Arial"/>
        </w:rPr>
      </w:pPr>
    </w:p>
    <w:p w14:paraId="4E037CB4" w14:textId="22DBAF7B" w:rsidR="00666BB3" w:rsidRDefault="00666BB3" w:rsidP="009C383A">
      <w:pPr>
        <w:spacing w:after="0"/>
        <w:rPr>
          <w:rFonts w:ascii="Arial" w:hAnsi="Arial" w:cs="Arial"/>
        </w:rPr>
      </w:pPr>
      <w:r>
        <w:rPr>
          <w:rFonts w:ascii="Arial" w:hAnsi="Arial" w:cs="Arial"/>
        </w:rPr>
        <w:t>Modifications are people who are trying to get back on track and have worked out an arrangement</w:t>
      </w:r>
      <w:r w:rsidR="00B42966">
        <w:rPr>
          <w:rFonts w:ascii="Arial" w:hAnsi="Arial" w:cs="Arial"/>
        </w:rPr>
        <w:t xml:space="preserve"> with the servicing company to pay back the lender on modified terms of the loan.  This can mean many things such as a reduction in the payment, rate or even principal.  If the client had a modification</w:t>
      </w:r>
      <w:r w:rsidR="00F10825">
        <w:rPr>
          <w:rFonts w:ascii="Arial" w:hAnsi="Arial" w:cs="Arial"/>
        </w:rPr>
        <w:t>,</w:t>
      </w:r>
      <w:r w:rsidR="00B42966">
        <w:rPr>
          <w:rFonts w:ascii="Arial" w:hAnsi="Arial" w:cs="Arial"/>
        </w:rPr>
        <w:t xml:space="preserve"> the lender looks at why and whether they paid back the modification as agreed upon.  </w:t>
      </w:r>
    </w:p>
    <w:p w14:paraId="7E6CA3D3" w14:textId="28D5C632" w:rsidR="00B42966" w:rsidRDefault="00B42966" w:rsidP="009C383A">
      <w:pPr>
        <w:spacing w:after="0"/>
        <w:rPr>
          <w:rFonts w:ascii="Arial" w:hAnsi="Arial" w:cs="Arial"/>
        </w:rPr>
      </w:pPr>
    </w:p>
    <w:p w14:paraId="2C213F69" w14:textId="6675733D" w:rsidR="00B42966" w:rsidRDefault="00B42966" w:rsidP="009C383A">
      <w:pPr>
        <w:spacing w:after="0"/>
        <w:rPr>
          <w:rFonts w:ascii="Arial" w:hAnsi="Arial" w:cs="Arial"/>
        </w:rPr>
      </w:pPr>
      <w:r>
        <w:rPr>
          <w:rFonts w:ascii="Arial" w:hAnsi="Arial" w:cs="Arial"/>
        </w:rPr>
        <w:t>Now I’m sure most of you are familiar with the short-sale as many of you have had to deal with this issue if you listed or sold property during the recession.  Home prices dropped substantially, but amounts owed did not</w:t>
      </w:r>
      <w:r w:rsidR="002B72AF">
        <w:rPr>
          <w:rFonts w:ascii="Arial" w:hAnsi="Arial" w:cs="Arial"/>
        </w:rPr>
        <w:t>,</w:t>
      </w:r>
      <w:r>
        <w:rPr>
          <w:rFonts w:ascii="Arial" w:hAnsi="Arial" w:cs="Arial"/>
        </w:rPr>
        <w:t xml:space="preserve"> which left </w:t>
      </w:r>
      <w:r w:rsidR="002B72AF">
        <w:rPr>
          <w:rFonts w:ascii="Arial" w:hAnsi="Arial" w:cs="Arial"/>
        </w:rPr>
        <w:t xml:space="preserve">a lot of people </w:t>
      </w:r>
      <w:r>
        <w:rPr>
          <w:rFonts w:ascii="Arial" w:hAnsi="Arial" w:cs="Arial"/>
        </w:rPr>
        <w:t xml:space="preserve">in a catch-22 situation. </w:t>
      </w:r>
      <w:r w:rsidR="009579C9">
        <w:rPr>
          <w:rFonts w:ascii="Arial" w:hAnsi="Arial" w:cs="Arial"/>
        </w:rPr>
        <w:t>They needed or wanted to move but couldn’t because they owed more than the house was worth.  For many, this meant a short sale.</w:t>
      </w:r>
      <w:r w:rsidR="00CB5B27">
        <w:rPr>
          <w:rFonts w:ascii="Arial" w:hAnsi="Arial" w:cs="Arial"/>
        </w:rPr>
        <w:t xml:space="preserve">  In this case the lender will accept a reduced sales price and write</w:t>
      </w:r>
      <w:r w:rsidR="00BB3821">
        <w:rPr>
          <w:rFonts w:ascii="Arial" w:hAnsi="Arial" w:cs="Arial"/>
        </w:rPr>
        <w:t xml:space="preserve"> </w:t>
      </w:r>
      <w:r w:rsidR="00CB5B27">
        <w:rPr>
          <w:rFonts w:ascii="Arial" w:hAnsi="Arial" w:cs="Arial"/>
        </w:rPr>
        <w:t xml:space="preserve">off </w:t>
      </w:r>
      <w:r w:rsidR="00AB24A6">
        <w:rPr>
          <w:rFonts w:ascii="Arial" w:hAnsi="Arial" w:cs="Arial"/>
        </w:rPr>
        <w:t xml:space="preserve">the difference, </w:t>
      </w:r>
      <w:r w:rsidR="00CB5B27">
        <w:rPr>
          <w:rFonts w:ascii="Arial" w:hAnsi="Arial" w:cs="Arial"/>
        </w:rPr>
        <w:t>or</w:t>
      </w:r>
      <w:r w:rsidR="00AB24A6">
        <w:rPr>
          <w:rFonts w:ascii="Arial" w:hAnsi="Arial" w:cs="Arial"/>
        </w:rPr>
        <w:t xml:space="preserve"> even</w:t>
      </w:r>
      <w:r w:rsidR="00CB5B27">
        <w:rPr>
          <w:rFonts w:ascii="Arial" w:hAnsi="Arial" w:cs="Arial"/>
        </w:rPr>
        <w:t xml:space="preserve"> file </w:t>
      </w:r>
      <w:r w:rsidR="00AB24A6">
        <w:rPr>
          <w:rFonts w:ascii="Arial" w:hAnsi="Arial" w:cs="Arial"/>
        </w:rPr>
        <w:t xml:space="preserve">a </w:t>
      </w:r>
      <w:r w:rsidR="00FC3FA2">
        <w:rPr>
          <w:rFonts w:ascii="Arial" w:hAnsi="Arial" w:cs="Arial"/>
        </w:rPr>
        <w:t>deficiency judgment</w:t>
      </w:r>
      <w:r w:rsidR="00AB24A6">
        <w:rPr>
          <w:rFonts w:ascii="Arial" w:hAnsi="Arial" w:cs="Arial"/>
        </w:rPr>
        <w:t xml:space="preserve"> </w:t>
      </w:r>
      <w:r w:rsidR="00CB5B27">
        <w:rPr>
          <w:rFonts w:ascii="Arial" w:hAnsi="Arial" w:cs="Arial"/>
        </w:rPr>
        <w:t>against the borrower</w:t>
      </w:r>
      <w:r w:rsidR="00BB3821">
        <w:rPr>
          <w:rFonts w:ascii="Arial" w:hAnsi="Arial" w:cs="Arial"/>
        </w:rPr>
        <w:t xml:space="preserve"> for</w:t>
      </w:r>
      <w:r w:rsidR="00CB5B27">
        <w:rPr>
          <w:rFonts w:ascii="Arial" w:hAnsi="Arial" w:cs="Arial"/>
        </w:rPr>
        <w:t xml:space="preserve"> the deficit between what was owed and what the home sold for.</w:t>
      </w:r>
      <w:r w:rsidR="00AB24A6">
        <w:rPr>
          <w:rFonts w:ascii="Arial" w:hAnsi="Arial" w:cs="Arial"/>
        </w:rPr>
        <w:t xml:space="preserve">  Fortunately, many lenders charged off the difference, but </w:t>
      </w:r>
      <w:r w:rsidR="00BB3821">
        <w:rPr>
          <w:rFonts w:ascii="Arial" w:hAnsi="Arial" w:cs="Arial"/>
        </w:rPr>
        <w:t xml:space="preserve">the borrower </w:t>
      </w:r>
      <w:r w:rsidR="00AB24A6">
        <w:rPr>
          <w:rFonts w:ascii="Arial" w:hAnsi="Arial" w:cs="Arial"/>
        </w:rPr>
        <w:t xml:space="preserve">still </w:t>
      </w:r>
      <w:r w:rsidR="00BB3821">
        <w:rPr>
          <w:rFonts w:ascii="Arial" w:hAnsi="Arial" w:cs="Arial"/>
        </w:rPr>
        <w:t xml:space="preserve">faced </w:t>
      </w:r>
      <w:r w:rsidR="00AB24A6">
        <w:rPr>
          <w:rFonts w:ascii="Arial" w:hAnsi="Arial" w:cs="Arial"/>
        </w:rPr>
        <w:t>tax consequences</w:t>
      </w:r>
      <w:r w:rsidR="00FC3FA2">
        <w:rPr>
          <w:rFonts w:ascii="Arial" w:hAnsi="Arial" w:cs="Arial"/>
        </w:rPr>
        <w:t xml:space="preserve"> on a charged off amount</w:t>
      </w:r>
      <w:r w:rsidR="00BB3821">
        <w:rPr>
          <w:rFonts w:ascii="Arial" w:hAnsi="Arial" w:cs="Arial"/>
        </w:rPr>
        <w:t>,</w:t>
      </w:r>
      <w:r w:rsidR="00AB24A6">
        <w:rPr>
          <w:rFonts w:ascii="Arial" w:hAnsi="Arial" w:cs="Arial"/>
        </w:rPr>
        <w:t xml:space="preserve"> so this was not always a clean break.</w:t>
      </w:r>
    </w:p>
    <w:p w14:paraId="0B5A4B63" w14:textId="220ABA35" w:rsidR="009579C9" w:rsidRDefault="009579C9" w:rsidP="009C383A">
      <w:pPr>
        <w:spacing w:after="0"/>
        <w:rPr>
          <w:rFonts w:ascii="Arial" w:hAnsi="Arial" w:cs="Arial"/>
        </w:rPr>
      </w:pPr>
    </w:p>
    <w:p w14:paraId="1096414C" w14:textId="6E5C9168" w:rsidR="009579C9" w:rsidRDefault="009579C9" w:rsidP="009C383A">
      <w:pPr>
        <w:spacing w:after="0"/>
        <w:rPr>
          <w:rFonts w:ascii="Arial" w:hAnsi="Arial" w:cs="Arial"/>
        </w:rPr>
      </w:pPr>
      <w:r>
        <w:rPr>
          <w:rFonts w:ascii="Arial" w:hAnsi="Arial" w:cs="Arial"/>
        </w:rPr>
        <w:t xml:space="preserve">A deed in lieu is when the lender takes back the home but does not foreclose on it.  Essentially the owner signs the house back over to the lender. </w:t>
      </w:r>
    </w:p>
    <w:p w14:paraId="7043423B" w14:textId="5F50D096" w:rsidR="009579C9" w:rsidRDefault="009579C9" w:rsidP="009C383A">
      <w:pPr>
        <w:spacing w:after="0"/>
        <w:rPr>
          <w:rFonts w:ascii="Arial" w:hAnsi="Arial" w:cs="Arial"/>
        </w:rPr>
      </w:pPr>
    </w:p>
    <w:p w14:paraId="3A5EEDC6" w14:textId="5A1E925E" w:rsidR="009579C9" w:rsidRDefault="009579C9" w:rsidP="009C383A">
      <w:pPr>
        <w:spacing w:after="0"/>
        <w:rPr>
          <w:rFonts w:ascii="Arial" w:hAnsi="Arial" w:cs="Arial"/>
        </w:rPr>
      </w:pPr>
      <w:r>
        <w:rPr>
          <w:rFonts w:ascii="Arial" w:hAnsi="Arial" w:cs="Arial"/>
        </w:rPr>
        <w:t>If any of you</w:t>
      </w:r>
      <w:r w:rsidR="00AB24A6">
        <w:rPr>
          <w:rFonts w:ascii="Arial" w:hAnsi="Arial" w:cs="Arial"/>
        </w:rPr>
        <w:t>r</w:t>
      </w:r>
      <w:r>
        <w:rPr>
          <w:rFonts w:ascii="Arial" w:hAnsi="Arial" w:cs="Arial"/>
        </w:rPr>
        <w:t xml:space="preserve"> clients have faced these issues, it is not terminal.  Depending on the circumstances</w:t>
      </w:r>
      <w:r w:rsidR="00BB3821">
        <w:rPr>
          <w:rFonts w:ascii="Arial" w:hAnsi="Arial" w:cs="Arial"/>
        </w:rPr>
        <w:t>,</w:t>
      </w:r>
      <w:r>
        <w:rPr>
          <w:rFonts w:ascii="Arial" w:hAnsi="Arial" w:cs="Arial"/>
        </w:rPr>
        <w:t xml:space="preserve"> the wait time can be as little as 2 years</w:t>
      </w:r>
      <w:r w:rsidR="00BB3821">
        <w:rPr>
          <w:rFonts w:ascii="Arial" w:hAnsi="Arial" w:cs="Arial"/>
        </w:rPr>
        <w:t>,</w:t>
      </w:r>
      <w:r>
        <w:rPr>
          <w:rFonts w:ascii="Arial" w:hAnsi="Arial" w:cs="Arial"/>
        </w:rPr>
        <w:t xml:space="preserve"> depending on the loan program.  While this may mean a temporary wait to purchase, time goes by a lot faster than people think.</w:t>
      </w:r>
    </w:p>
    <w:p w14:paraId="6465625B" w14:textId="77777777" w:rsidR="00170905" w:rsidRDefault="00170905" w:rsidP="009C383A">
      <w:pPr>
        <w:spacing w:after="0"/>
        <w:rPr>
          <w:rFonts w:ascii="Arial" w:hAnsi="Arial" w:cs="Arial"/>
        </w:rPr>
      </w:pPr>
    </w:p>
    <w:p w14:paraId="0B38F920" w14:textId="6671F5EB" w:rsidR="00A31F2F" w:rsidRDefault="000F376D"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Nine</w:t>
      </w:r>
      <w:r w:rsidRPr="008D6BFA">
        <w:rPr>
          <w:rFonts w:ascii="Arial" w:hAnsi="Arial" w:cs="Arial"/>
          <w:b/>
          <w:u w:val="single"/>
        </w:rPr>
        <w:t>:</w:t>
      </w:r>
      <w:r>
        <w:rPr>
          <w:rFonts w:ascii="Arial" w:hAnsi="Arial" w:cs="Arial"/>
        </w:rPr>
        <w:t xml:space="preserve">  </w:t>
      </w:r>
    </w:p>
    <w:p w14:paraId="3F7AC299" w14:textId="3ADFC019" w:rsidR="009D3E0C" w:rsidRDefault="009D3E0C" w:rsidP="009C383A">
      <w:pPr>
        <w:spacing w:after="0"/>
        <w:rPr>
          <w:rFonts w:ascii="Arial" w:hAnsi="Arial" w:cs="Arial"/>
        </w:rPr>
      </w:pPr>
      <w:r>
        <w:rPr>
          <w:rFonts w:ascii="Arial" w:hAnsi="Arial" w:cs="Arial"/>
        </w:rPr>
        <w:t xml:space="preserve">Bankruptcy may include real </w:t>
      </w:r>
      <w:r w:rsidR="001A65CA">
        <w:rPr>
          <w:rFonts w:ascii="Arial" w:hAnsi="Arial" w:cs="Arial"/>
        </w:rPr>
        <w:t>estate but</w:t>
      </w:r>
      <w:r>
        <w:rPr>
          <w:rFonts w:ascii="Arial" w:hAnsi="Arial" w:cs="Arial"/>
        </w:rPr>
        <w:t xml:space="preserve"> is most associated with having too much debt.  Again, this could be</w:t>
      </w:r>
      <w:r w:rsidR="00AB24A6">
        <w:rPr>
          <w:rFonts w:ascii="Arial" w:hAnsi="Arial" w:cs="Arial"/>
        </w:rPr>
        <w:t xml:space="preserve"> caused by</w:t>
      </w:r>
      <w:r>
        <w:rPr>
          <w:rFonts w:ascii="Arial" w:hAnsi="Arial" w:cs="Arial"/>
        </w:rPr>
        <w:t xml:space="preserve"> a life event or financial mismanagement or a little of both.  The bottom line with bankruptcies is that the lender is reviewing the time frame from dismissal or discharge, </w:t>
      </w:r>
      <w:r w:rsidR="00AB24A6">
        <w:rPr>
          <w:rFonts w:ascii="Arial" w:hAnsi="Arial" w:cs="Arial"/>
        </w:rPr>
        <w:t xml:space="preserve">and </w:t>
      </w:r>
      <w:r>
        <w:rPr>
          <w:rFonts w:ascii="Arial" w:hAnsi="Arial" w:cs="Arial"/>
        </w:rPr>
        <w:t>whether the borrower has re-established their credit a</w:t>
      </w:r>
      <w:r w:rsidR="00AB24A6">
        <w:rPr>
          <w:rFonts w:ascii="Arial" w:hAnsi="Arial" w:cs="Arial"/>
        </w:rPr>
        <w:t>long with</w:t>
      </w:r>
      <w:r>
        <w:rPr>
          <w:rFonts w:ascii="Arial" w:hAnsi="Arial" w:cs="Arial"/>
        </w:rPr>
        <w:t xml:space="preserve"> why it happened.</w:t>
      </w:r>
    </w:p>
    <w:p w14:paraId="15E310DA" w14:textId="430A2947" w:rsidR="009D3E0C" w:rsidRDefault="009D3E0C" w:rsidP="009C383A">
      <w:pPr>
        <w:spacing w:after="0"/>
        <w:rPr>
          <w:rFonts w:ascii="Arial" w:hAnsi="Arial" w:cs="Arial"/>
        </w:rPr>
      </w:pPr>
    </w:p>
    <w:p w14:paraId="7BFDD114" w14:textId="7182F470" w:rsidR="00666BB3" w:rsidRDefault="009D3E0C" w:rsidP="00B46C14">
      <w:pPr>
        <w:spacing w:after="0"/>
        <w:rPr>
          <w:rFonts w:ascii="Arial" w:hAnsi="Arial" w:cs="Arial"/>
        </w:rPr>
      </w:pPr>
      <w:r>
        <w:rPr>
          <w:rFonts w:ascii="Arial" w:hAnsi="Arial" w:cs="Arial"/>
        </w:rPr>
        <w:t>There are two personal types of bankruptcy.</w:t>
      </w:r>
      <w:r w:rsidR="00BB3821">
        <w:rPr>
          <w:rFonts w:ascii="Arial" w:hAnsi="Arial" w:cs="Arial"/>
        </w:rPr>
        <w:t xml:space="preserve"> </w:t>
      </w:r>
      <w:r>
        <w:rPr>
          <w:rFonts w:ascii="Arial" w:hAnsi="Arial" w:cs="Arial"/>
        </w:rPr>
        <w:t xml:space="preserve">One is a </w:t>
      </w:r>
      <w:r w:rsidR="00666BB3" w:rsidRPr="00C9569F">
        <w:rPr>
          <w:rFonts w:ascii="Arial" w:hAnsi="Arial" w:cs="Arial"/>
        </w:rPr>
        <w:t>Chapter 13</w:t>
      </w:r>
      <w:r w:rsidR="00BB3821">
        <w:rPr>
          <w:rFonts w:ascii="Arial" w:hAnsi="Arial" w:cs="Arial"/>
        </w:rPr>
        <w:t>,</w:t>
      </w:r>
      <w:r>
        <w:rPr>
          <w:rFonts w:ascii="Arial" w:hAnsi="Arial" w:cs="Arial"/>
        </w:rPr>
        <w:t xml:space="preserve"> which</w:t>
      </w:r>
      <w:r w:rsidR="00666BB3" w:rsidRPr="00C9569F">
        <w:rPr>
          <w:rFonts w:ascii="Arial" w:hAnsi="Arial" w:cs="Arial"/>
        </w:rPr>
        <w:t xml:space="preserve"> is a repayment plan</w:t>
      </w:r>
      <w:r w:rsidR="00F27DDC">
        <w:rPr>
          <w:rFonts w:ascii="Arial" w:hAnsi="Arial" w:cs="Arial"/>
        </w:rPr>
        <w:t xml:space="preserve"> for the client so that the debt they have can be paid back, but in a more manageable way given their financial ability.</w:t>
      </w:r>
      <w:r w:rsidR="00666BB3" w:rsidRPr="00C9569F">
        <w:rPr>
          <w:rFonts w:ascii="Arial" w:hAnsi="Arial" w:cs="Arial"/>
        </w:rPr>
        <w:t xml:space="preserve"> </w:t>
      </w:r>
      <w:r w:rsidR="00F27DDC">
        <w:rPr>
          <w:rFonts w:ascii="Arial" w:hAnsi="Arial" w:cs="Arial"/>
        </w:rPr>
        <w:t>The negotiation is</w:t>
      </w:r>
      <w:r w:rsidR="00666BB3" w:rsidRPr="00C9569F">
        <w:rPr>
          <w:rFonts w:ascii="Arial" w:hAnsi="Arial" w:cs="Arial"/>
        </w:rPr>
        <w:t xml:space="preserve"> </w:t>
      </w:r>
      <w:r w:rsidR="00F27DDC">
        <w:rPr>
          <w:rFonts w:ascii="Arial" w:hAnsi="Arial" w:cs="Arial"/>
        </w:rPr>
        <w:t>c</w:t>
      </w:r>
      <w:r w:rsidR="00666BB3" w:rsidRPr="00C9569F">
        <w:rPr>
          <w:rFonts w:ascii="Arial" w:hAnsi="Arial" w:cs="Arial"/>
        </w:rPr>
        <w:t xml:space="preserve">ourt </w:t>
      </w:r>
      <w:r w:rsidR="00F27DDC">
        <w:rPr>
          <w:rFonts w:ascii="Arial" w:hAnsi="Arial" w:cs="Arial"/>
        </w:rPr>
        <w:t>o</w:t>
      </w:r>
      <w:r w:rsidR="00666BB3" w:rsidRPr="00C9569F">
        <w:rPr>
          <w:rFonts w:ascii="Arial" w:hAnsi="Arial" w:cs="Arial"/>
        </w:rPr>
        <w:t>rdered for both the client and lender</w:t>
      </w:r>
      <w:r w:rsidR="00BB3821">
        <w:rPr>
          <w:rFonts w:ascii="Arial" w:hAnsi="Arial" w:cs="Arial"/>
        </w:rPr>
        <w:t>.</w:t>
      </w:r>
    </w:p>
    <w:p w14:paraId="281E3FC3" w14:textId="77777777" w:rsidR="00BB3821" w:rsidRPr="00C9569F" w:rsidRDefault="00BB3821" w:rsidP="006F092F">
      <w:pPr>
        <w:spacing w:after="0"/>
        <w:rPr>
          <w:rFonts w:ascii="Arial" w:hAnsi="Arial" w:cs="Arial"/>
        </w:rPr>
      </w:pPr>
    </w:p>
    <w:p w14:paraId="534AE07B" w14:textId="2C3669BF" w:rsidR="00666BB3" w:rsidRDefault="00666BB3" w:rsidP="00666BB3">
      <w:pPr>
        <w:rPr>
          <w:rFonts w:ascii="Arial" w:hAnsi="Arial" w:cs="Arial"/>
        </w:rPr>
      </w:pPr>
      <w:r w:rsidRPr="00C9569F">
        <w:rPr>
          <w:rFonts w:ascii="Arial" w:hAnsi="Arial" w:cs="Arial"/>
        </w:rPr>
        <w:t>Chapter 7 is a “start over”</w:t>
      </w:r>
      <w:r w:rsidR="00F27DDC">
        <w:rPr>
          <w:rFonts w:ascii="Arial" w:hAnsi="Arial" w:cs="Arial"/>
        </w:rPr>
        <w:t xml:space="preserve"> bankruptcy</w:t>
      </w:r>
      <w:r w:rsidRPr="00C9569F">
        <w:rPr>
          <w:rFonts w:ascii="Arial" w:hAnsi="Arial" w:cs="Arial"/>
        </w:rPr>
        <w:t>.</w:t>
      </w:r>
      <w:r w:rsidR="00F27DDC">
        <w:rPr>
          <w:rFonts w:ascii="Arial" w:hAnsi="Arial" w:cs="Arial"/>
        </w:rPr>
        <w:t xml:space="preserve"> It means </w:t>
      </w:r>
      <w:r w:rsidR="00BB3821">
        <w:rPr>
          <w:rFonts w:ascii="Arial" w:hAnsi="Arial" w:cs="Arial"/>
        </w:rPr>
        <w:t>all</w:t>
      </w:r>
      <w:r w:rsidRPr="00C9569F">
        <w:rPr>
          <w:rFonts w:ascii="Arial" w:hAnsi="Arial" w:cs="Arial"/>
        </w:rPr>
        <w:t xml:space="preserve"> debts included in Chapter 7 do not have to be paid back and </w:t>
      </w:r>
      <w:r w:rsidR="00BB3821">
        <w:rPr>
          <w:rFonts w:ascii="Arial" w:hAnsi="Arial" w:cs="Arial"/>
        </w:rPr>
        <w:t xml:space="preserve">the </w:t>
      </w:r>
      <w:r w:rsidRPr="00C9569F">
        <w:rPr>
          <w:rFonts w:ascii="Arial" w:hAnsi="Arial" w:cs="Arial"/>
        </w:rPr>
        <w:t xml:space="preserve">client has a clean slate to start from.  This generally occurs when the client </w:t>
      </w:r>
      <w:r w:rsidR="001A65CA" w:rsidRPr="00C9569F">
        <w:rPr>
          <w:rFonts w:ascii="Arial" w:hAnsi="Arial" w:cs="Arial"/>
        </w:rPr>
        <w:t>establishes</w:t>
      </w:r>
      <w:r w:rsidR="00F27DDC">
        <w:rPr>
          <w:rFonts w:ascii="Arial" w:hAnsi="Arial" w:cs="Arial"/>
        </w:rPr>
        <w:t xml:space="preserve"> with the courts that</w:t>
      </w:r>
      <w:r w:rsidRPr="00C9569F">
        <w:rPr>
          <w:rFonts w:ascii="Arial" w:hAnsi="Arial" w:cs="Arial"/>
        </w:rPr>
        <w:t xml:space="preserve"> they do not have the ability to pay back the debts owed.</w:t>
      </w:r>
    </w:p>
    <w:p w14:paraId="78935187" w14:textId="1849E264" w:rsidR="00F27DDC" w:rsidRDefault="00F27DDC" w:rsidP="00666BB3">
      <w:pPr>
        <w:rPr>
          <w:rFonts w:ascii="Arial" w:hAnsi="Arial" w:cs="Arial"/>
        </w:rPr>
      </w:pPr>
      <w:r>
        <w:rPr>
          <w:rFonts w:ascii="Arial" w:hAnsi="Arial" w:cs="Arial"/>
        </w:rPr>
        <w:t xml:space="preserve">Once a bankruptcy is dismissed or discharged, the client’s wait time for a mortgage is generally 1-2 years for a Chapter 13 or </w:t>
      </w:r>
      <w:r w:rsidR="001F3888">
        <w:rPr>
          <w:rFonts w:ascii="Arial" w:hAnsi="Arial" w:cs="Arial"/>
        </w:rPr>
        <w:t>2</w:t>
      </w:r>
      <w:r>
        <w:rPr>
          <w:rFonts w:ascii="Arial" w:hAnsi="Arial" w:cs="Arial"/>
        </w:rPr>
        <w:t>-4 years for a Chapter 7.  This is dependent on program type and the reason for the bankruptcy.</w:t>
      </w:r>
    </w:p>
    <w:p w14:paraId="2B955917" w14:textId="3E839815" w:rsidR="00F27DDC" w:rsidRPr="00C9569F" w:rsidRDefault="00F27DDC" w:rsidP="00666BB3">
      <w:pPr>
        <w:rPr>
          <w:rFonts w:ascii="Arial" w:hAnsi="Arial" w:cs="Arial"/>
        </w:rPr>
      </w:pPr>
      <w:r>
        <w:rPr>
          <w:rFonts w:ascii="Arial" w:hAnsi="Arial" w:cs="Arial"/>
        </w:rPr>
        <w:t xml:space="preserve">Now where things really start to fall apart are multiple bankruptcies.  Most lenders know that something can happen to blow up your life at least once.  Yet when it happens more than once, they tend to investigate it a little further and understandably may be more concerned.  </w:t>
      </w:r>
      <w:r w:rsidR="00B46C14">
        <w:rPr>
          <w:rFonts w:ascii="Arial" w:hAnsi="Arial" w:cs="Arial"/>
        </w:rPr>
        <w:t>So,</w:t>
      </w:r>
      <w:r>
        <w:rPr>
          <w:rFonts w:ascii="Arial" w:hAnsi="Arial" w:cs="Arial"/>
        </w:rPr>
        <w:t xml:space="preserve"> the wait time may be as little as none or up to 7 years.</w:t>
      </w:r>
    </w:p>
    <w:p w14:paraId="30F99E6B" w14:textId="77777777" w:rsidR="002A626C" w:rsidRDefault="002A626C" w:rsidP="009C383A">
      <w:pPr>
        <w:spacing w:after="0"/>
        <w:rPr>
          <w:rFonts w:ascii="Arial" w:hAnsi="Arial" w:cs="Arial"/>
        </w:rPr>
      </w:pPr>
    </w:p>
    <w:p w14:paraId="77AF714C" w14:textId="2DA83221" w:rsidR="00142B9B" w:rsidRDefault="002A626C" w:rsidP="00670B5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Ten</w:t>
      </w:r>
      <w:r w:rsidRPr="008D6BFA">
        <w:rPr>
          <w:rFonts w:ascii="Arial" w:hAnsi="Arial" w:cs="Arial"/>
          <w:b/>
          <w:u w:val="single"/>
        </w:rPr>
        <w:t>:</w:t>
      </w:r>
      <w:r>
        <w:rPr>
          <w:rFonts w:ascii="Arial" w:hAnsi="Arial" w:cs="Arial"/>
        </w:rPr>
        <w:t xml:space="preserve">  </w:t>
      </w:r>
    </w:p>
    <w:p w14:paraId="3D8707B2" w14:textId="0E21D4C3" w:rsidR="00150DB6" w:rsidRDefault="00CC5B5B" w:rsidP="00150DB6">
      <w:pPr>
        <w:spacing w:after="0"/>
        <w:rPr>
          <w:rFonts w:ascii="Arial" w:hAnsi="Arial" w:cs="Arial"/>
        </w:rPr>
      </w:pPr>
      <w:r>
        <w:rPr>
          <w:rFonts w:ascii="Arial" w:hAnsi="Arial" w:cs="Arial"/>
        </w:rPr>
        <w:t xml:space="preserve">A </w:t>
      </w:r>
      <w:r w:rsidR="00AE39B1" w:rsidRPr="00AE39B1">
        <w:rPr>
          <w:rFonts w:ascii="Arial" w:hAnsi="Arial" w:cs="Arial"/>
        </w:rPr>
        <w:t xml:space="preserve">Judgment </w:t>
      </w:r>
      <w:r>
        <w:rPr>
          <w:rFonts w:ascii="Arial" w:hAnsi="Arial" w:cs="Arial"/>
        </w:rPr>
        <w:t>is when a</w:t>
      </w:r>
      <w:r w:rsidR="00AE39B1" w:rsidRPr="00AE39B1">
        <w:rPr>
          <w:rFonts w:ascii="Arial" w:hAnsi="Arial" w:cs="Arial"/>
        </w:rPr>
        <w:t xml:space="preserve"> </w:t>
      </w:r>
      <w:r>
        <w:rPr>
          <w:rFonts w:ascii="Arial" w:hAnsi="Arial" w:cs="Arial"/>
        </w:rPr>
        <w:t>c</w:t>
      </w:r>
      <w:r w:rsidR="00AE39B1" w:rsidRPr="00AE39B1">
        <w:rPr>
          <w:rFonts w:ascii="Arial" w:hAnsi="Arial" w:cs="Arial"/>
        </w:rPr>
        <w:t>ourt has ruled in favor of the lender</w:t>
      </w:r>
      <w:r>
        <w:rPr>
          <w:rFonts w:ascii="Arial" w:hAnsi="Arial" w:cs="Arial"/>
        </w:rPr>
        <w:t xml:space="preserve"> or person requesting the judgment</w:t>
      </w:r>
      <w:r w:rsidR="00AE39B1" w:rsidRPr="00AE39B1">
        <w:rPr>
          <w:rFonts w:ascii="Arial" w:hAnsi="Arial" w:cs="Arial"/>
        </w:rPr>
        <w:t xml:space="preserve"> and</w:t>
      </w:r>
      <w:r w:rsidR="00444E79">
        <w:rPr>
          <w:rFonts w:ascii="Arial" w:hAnsi="Arial" w:cs="Arial"/>
        </w:rPr>
        <w:t xml:space="preserve"> the</w:t>
      </w:r>
      <w:r w:rsidR="00AE39B1" w:rsidRPr="00AE39B1">
        <w:rPr>
          <w:rFonts w:ascii="Arial" w:hAnsi="Arial" w:cs="Arial"/>
        </w:rPr>
        <w:t xml:space="preserve"> borrower must repay the debt.  This can be lump-sum arrangements or more generally monthly payments until </w:t>
      </w:r>
      <w:r w:rsidR="00444E79">
        <w:rPr>
          <w:rFonts w:ascii="Arial" w:hAnsi="Arial" w:cs="Arial"/>
        </w:rPr>
        <w:t xml:space="preserve">the </w:t>
      </w:r>
      <w:r w:rsidR="00AE39B1" w:rsidRPr="00AE39B1">
        <w:rPr>
          <w:rFonts w:ascii="Arial" w:hAnsi="Arial" w:cs="Arial"/>
        </w:rPr>
        <w:t>debt is satisfied.</w:t>
      </w:r>
    </w:p>
    <w:p w14:paraId="2AF25F4C" w14:textId="2F3EB6C9" w:rsidR="00CC5B5B" w:rsidRDefault="00CC5B5B" w:rsidP="00150DB6">
      <w:pPr>
        <w:spacing w:after="0"/>
        <w:rPr>
          <w:rFonts w:ascii="Arial" w:hAnsi="Arial" w:cs="Arial"/>
        </w:rPr>
      </w:pPr>
    </w:p>
    <w:p w14:paraId="13F6FE23" w14:textId="2E191270" w:rsidR="00CC5B5B" w:rsidRDefault="00CC5B5B" w:rsidP="00150DB6">
      <w:pPr>
        <w:spacing w:after="0"/>
        <w:rPr>
          <w:rFonts w:ascii="Arial" w:hAnsi="Arial" w:cs="Arial"/>
          <w:shd w:val="clear" w:color="auto" w:fill="FFFFFF"/>
        </w:rPr>
      </w:pPr>
      <w:r>
        <w:rPr>
          <w:rFonts w:ascii="Arial" w:hAnsi="Arial" w:cs="Arial"/>
        </w:rPr>
        <w:t>A Lien is a debt filed against a person or property which gives the person filing the lien the right to a possession of the property until the debt is satisfied</w:t>
      </w:r>
      <w:r w:rsidRPr="00CC5B5B">
        <w:rPr>
          <w:rFonts w:ascii="Arial" w:hAnsi="Arial" w:cs="Arial"/>
        </w:rPr>
        <w:t xml:space="preserve">.  For instance, you are likely familiar with mechanic’s liens </w:t>
      </w:r>
      <w:r>
        <w:rPr>
          <w:rFonts w:ascii="Arial" w:hAnsi="Arial" w:cs="Arial"/>
          <w:shd w:val="clear" w:color="auto" w:fill="FFFFFF"/>
        </w:rPr>
        <w:t>which</w:t>
      </w:r>
      <w:r w:rsidRPr="00CC5B5B">
        <w:rPr>
          <w:rFonts w:ascii="Arial" w:hAnsi="Arial" w:cs="Arial"/>
          <w:shd w:val="clear" w:color="auto" w:fill="FFFFFF"/>
        </w:rPr>
        <w:t xml:space="preserve"> is a security interest in the title to </w:t>
      </w:r>
      <w:r>
        <w:rPr>
          <w:rFonts w:ascii="Arial" w:hAnsi="Arial" w:cs="Arial"/>
          <w:shd w:val="clear" w:color="auto" w:fill="FFFFFF"/>
        </w:rPr>
        <w:t xml:space="preserve">a </w:t>
      </w:r>
      <w:r w:rsidRPr="00CC5B5B">
        <w:rPr>
          <w:rFonts w:ascii="Arial" w:hAnsi="Arial" w:cs="Arial"/>
          <w:shd w:val="clear" w:color="auto" w:fill="FFFFFF"/>
        </w:rPr>
        <w:t>property for the benefit of those who have supplied labor or materials that improve the property.</w:t>
      </w:r>
    </w:p>
    <w:p w14:paraId="12E520C4" w14:textId="7B26BD04" w:rsidR="005C092A" w:rsidRDefault="005C092A" w:rsidP="00150DB6">
      <w:pPr>
        <w:spacing w:after="0"/>
        <w:rPr>
          <w:rFonts w:ascii="Arial" w:hAnsi="Arial" w:cs="Arial"/>
          <w:shd w:val="clear" w:color="auto" w:fill="FFFFFF"/>
        </w:rPr>
      </w:pPr>
    </w:p>
    <w:p w14:paraId="182E3D0A" w14:textId="42EBECDE" w:rsidR="005C092A" w:rsidRDefault="005C092A" w:rsidP="00150DB6">
      <w:pPr>
        <w:spacing w:after="0"/>
        <w:rPr>
          <w:rFonts w:ascii="Arial" w:hAnsi="Arial" w:cs="Arial"/>
          <w:shd w:val="clear" w:color="auto" w:fill="FFFFFF"/>
        </w:rPr>
      </w:pPr>
      <w:r>
        <w:rPr>
          <w:rFonts w:ascii="Arial" w:hAnsi="Arial" w:cs="Arial"/>
          <w:shd w:val="clear" w:color="auto" w:fill="FFFFFF"/>
        </w:rPr>
        <w:t>Programs differ regarding whether or not judgments or liens must be paid prior to closing.  Some require it like conventional programs</w:t>
      </w:r>
      <w:r w:rsidR="00B46C14">
        <w:rPr>
          <w:rFonts w:ascii="Arial" w:hAnsi="Arial" w:cs="Arial"/>
          <w:shd w:val="clear" w:color="auto" w:fill="FFFFFF"/>
        </w:rPr>
        <w:t>,</w:t>
      </w:r>
      <w:r>
        <w:rPr>
          <w:rFonts w:ascii="Arial" w:hAnsi="Arial" w:cs="Arial"/>
          <w:shd w:val="clear" w:color="auto" w:fill="FFFFFF"/>
        </w:rPr>
        <w:t xml:space="preserve"> and others will allow them with a payment agreement and evidence of payments being made.</w:t>
      </w:r>
    </w:p>
    <w:p w14:paraId="4A285F6E" w14:textId="09E1E28B" w:rsidR="005C092A" w:rsidRDefault="005C092A" w:rsidP="00150DB6">
      <w:pPr>
        <w:spacing w:after="0"/>
        <w:rPr>
          <w:rFonts w:ascii="Arial" w:hAnsi="Arial" w:cs="Arial"/>
          <w:shd w:val="clear" w:color="auto" w:fill="FFFFFF"/>
        </w:rPr>
      </w:pPr>
    </w:p>
    <w:p w14:paraId="39BCB155" w14:textId="596E3358" w:rsidR="005C092A" w:rsidRDefault="005C092A" w:rsidP="00150DB6">
      <w:pPr>
        <w:spacing w:after="0"/>
        <w:rPr>
          <w:rFonts w:ascii="Arial" w:hAnsi="Arial" w:cs="Arial"/>
          <w:shd w:val="clear" w:color="auto" w:fill="FFFFFF"/>
        </w:rPr>
      </w:pPr>
      <w:r>
        <w:rPr>
          <w:rFonts w:ascii="Arial" w:hAnsi="Arial" w:cs="Arial"/>
          <w:shd w:val="clear" w:color="auto" w:fill="FFFFFF"/>
        </w:rPr>
        <w:lastRenderedPageBreak/>
        <w:t>The biggest issue that a borrower may face is</w:t>
      </w:r>
      <w:r w:rsidR="00AB24A6">
        <w:rPr>
          <w:rFonts w:ascii="Arial" w:hAnsi="Arial" w:cs="Arial"/>
          <w:shd w:val="clear" w:color="auto" w:fill="FFFFFF"/>
        </w:rPr>
        <w:t xml:space="preserve"> that</w:t>
      </w:r>
      <w:r>
        <w:rPr>
          <w:rFonts w:ascii="Arial" w:hAnsi="Arial" w:cs="Arial"/>
          <w:shd w:val="clear" w:color="auto" w:fill="FFFFFF"/>
        </w:rPr>
        <w:t xml:space="preserve"> if a lender will allow the judgment or lien, they will most likely require that creditor to subordinate or go below</w:t>
      </w:r>
      <w:r w:rsidR="00AB24A6">
        <w:rPr>
          <w:rFonts w:ascii="Arial" w:hAnsi="Arial" w:cs="Arial"/>
          <w:shd w:val="clear" w:color="auto" w:fill="FFFFFF"/>
        </w:rPr>
        <w:t xml:space="preserve"> the</w:t>
      </w:r>
      <w:r>
        <w:rPr>
          <w:rFonts w:ascii="Arial" w:hAnsi="Arial" w:cs="Arial"/>
          <w:shd w:val="clear" w:color="auto" w:fill="FFFFFF"/>
        </w:rPr>
        <w:t xml:space="preserve"> priority of the mortgage lien.  Some lien or judgment holders will subordinate</w:t>
      </w:r>
      <w:r w:rsidR="00AB24A6">
        <w:rPr>
          <w:rFonts w:ascii="Arial" w:hAnsi="Arial" w:cs="Arial"/>
          <w:shd w:val="clear" w:color="auto" w:fill="FFFFFF"/>
        </w:rPr>
        <w:t xml:space="preserve"> to the mortgage loan</w:t>
      </w:r>
      <w:r>
        <w:rPr>
          <w:rFonts w:ascii="Arial" w:hAnsi="Arial" w:cs="Arial"/>
          <w:shd w:val="clear" w:color="auto" w:fill="FFFFFF"/>
        </w:rPr>
        <w:t>, and some will not.</w:t>
      </w:r>
    </w:p>
    <w:p w14:paraId="180F19FA" w14:textId="77777777" w:rsidR="005C092A" w:rsidRPr="00CC5B5B" w:rsidRDefault="005C092A" w:rsidP="00150DB6">
      <w:pPr>
        <w:spacing w:after="0"/>
        <w:rPr>
          <w:rFonts w:ascii="Arial" w:hAnsi="Arial" w:cs="Arial"/>
        </w:rPr>
      </w:pPr>
    </w:p>
    <w:p w14:paraId="78CE11BC" w14:textId="5A196A4E" w:rsidR="005C092A" w:rsidRDefault="005C092A" w:rsidP="00150DB6">
      <w:pPr>
        <w:spacing w:after="0"/>
        <w:rPr>
          <w:rFonts w:ascii="Arial" w:hAnsi="Arial" w:cs="Arial"/>
        </w:rPr>
      </w:pPr>
      <w:r>
        <w:rPr>
          <w:rFonts w:ascii="Arial" w:hAnsi="Arial" w:cs="Arial"/>
        </w:rPr>
        <w:t>The lender will also look at the type of lien.</w:t>
      </w:r>
    </w:p>
    <w:p w14:paraId="1C10122C" w14:textId="77777777" w:rsidR="005C092A" w:rsidRDefault="005C092A" w:rsidP="00150DB6">
      <w:pPr>
        <w:spacing w:after="0"/>
        <w:rPr>
          <w:rFonts w:ascii="Arial" w:hAnsi="Arial" w:cs="Arial"/>
        </w:rPr>
      </w:pPr>
    </w:p>
    <w:p w14:paraId="31853478" w14:textId="7F22E472" w:rsidR="00E335E7" w:rsidRDefault="005C092A" w:rsidP="00150DB6">
      <w:pPr>
        <w:spacing w:after="0"/>
        <w:rPr>
          <w:rFonts w:ascii="Arial" w:hAnsi="Arial" w:cs="Arial"/>
        </w:rPr>
      </w:pPr>
      <w:r>
        <w:rPr>
          <w:rFonts w:ascii="Arial" w:hAnsi="Arial" w:cs="Arial"/>
        </w:rPr>
        <w:t xml:space="preserve">For instance, a Federal or Government lien will always be in a higher position than a mortgage lien, so lenders do not like this for clear reasons.  If the property was foreclosed upon, the person in </w:t>
      </w:r>
      <w:r w:rsidR="00B46C14">
        <w:rPr>
          <w:rFonts w:ascii="Arial" w:hAnsi="Arial" w:cs="Arial"/>
        </w:rPr>
        <w:t xml:space="preserve">first </w:t>
      </w:r>
      <w:r>
        <w:rPr>
          <w:rFonts w:ascii="Arial" w:hAnsi="Arial" w:cs="Arial"/>
        </w:rPr>
        <w:t>lien position gets paid first.</w:t>
      </w:r>
      <w:r w:rsidR="00B46C14">
        <w:rPr>
          <w:rFonts w:ascii="Arial" w:hAnsi="Arial" w:cs="Arial"/>
        </w:rPr>
        <w:t xml:space="preserve"> </w:t>
      </w:r>
      <w:r w:rsidR="00E335E7">
        <w:rPr>
          <w:rFonts w:ascii="Arial" w:hAnsi="Arial" w:cs="Arial"/>
        </w:rPr>
        <w:t>This means that federal</w:t>
      </w:r>
      <w:r w:rsidR="00444E79">
        <w:rPr>
          <w:rFonts w:ascii="Arial" w:hAnsi="Arial" w:cs="Arial"/>
        </w:rPr>
        <w:t xml:space="preserve"> or government</w:t>
      </w:r>
      <w:r w:rsidR="00E335E7">
        <w:rPr>
          <w:rFonts w:ascii="Arial" w:hAnsi="Arial" w:cs="Arial"/>
        </w:rPr>
        <w:t xml:space="preserve"> tax liens get </w:t>
      </w:r>
      <w:proofErr w:type="gramStart"/>
      <w:r w:rsidR="00E335E7">
        <w:rPr>
          <w:rFonts w:ascii="Arial" w:hAnsi="Arial" w:cs="Arial"/>
        </w:rPr>
        <w:t>first priority</w:t>
      </w:r>
      <w:proofErr w:type="gramEnd"/>
      <w:r w:rsidR="00E335E7">
        <w:rPr>
          <w:rFonts w:ascii="Arial" w:hAnsi="Arial" w:cs="Arial"/>
        </w:rPr>
        <w:t xml:space="preserve"> since they will rarely subordinate to the lender.  An example of this is unpaid property taxes or unpaid income tax where a lien has been filed.</w:t>
      </w:r>
    </w:p>
    <w:p w14:paraId="6CF6FB73" w14:textId="77777777" w:rsidR="005C092A" w:rsidRDefault="005C092A" w:rsidP="00150DB6">
      <w:pPr>
        <w:spacing w:after="0"/>
        <w:rPr>
          <w:rFonts w:ascii="Arial" w:hAnsi="Arial" w:cs="Arial"/>
        </w:rPr>
      </w:pPr>
    </w:p>
    <w:p w14:paraId="5D0903ED" w14:textId="09D814C0" w:rsidR="005C092A" w:rsidRDefault="005C092A" w:rsidP="00150DB6">
      <w:pPr>
        <w:spacing w:after="0"/>
        <w:rPr>
          <w:rFonts w:ascii="Arial" w:hAnsi="Arial" w:cs="Arial"/>
        </w:rPr>
      </w:pPr>
      <w:r>
        <w:rPr>
          <w:rFonts w:ascii="Arial" w:hAnsi="Arial" w:cs="Arial"/>
        </w:rPr>
        <w:t xml:space="preserve">There is one interesting note that the investors have offered some flexibility </w:t>
      </w:r>
      <w:r w:rsidR="00E335E7">
        <w:rPr>
          <w:rFonts w:ascii="Arial" w:hAnsi="Arial" w:cs="Arial"/>
        </w:rPr>
        <w:t xml:space="preserve">on for those who owe income taxes, </w:t>
      </w:r>
      <w:r>
        <w:rPr>
          <w:rFonts w:ascii="Arial" w:hAnsi="Arial" w:cs="Arial"/>
        </w:rPr>
        <w:t>and th</w:t>
      </w:r>
      <w:r w:rsidR="00E335E7">
        <w:rPr>
          <w:rFonts w:ascii="Arial" w:hAnsi="Arial" w:cs="Arial"/>
        </w:rPr>
        <w:t>ese</w:t>
      </w:r>
      <w:r>
        <w:rPr>
          <w:rFonts w:ascii="Arial" w:hAnsi="Arial" w:cs="Arial"/>
        </w:rPr>
        <w:t xml:space="preserve"> </w:t>
      </w:r>
      <w:r w:rsidR="00E335E7">
        <w:rPr>
          <w:rFonts w:ascii="Arial" w:hAnsi="Arial" w:cs="Arial"/>
        </w:rPr>
        <w:t>are</w:t>
      </w:r>
      <w:r>
        <w:rPr>
          <w:rFonts w:ascii="Arial" w:hAnsi="Arial" w:cs="Arial"/>
        </w:rPr>
        <w:t xml:space="preserve"> federal tax agreements that have not been filed as a lien.  If a person owes income tax and </w:t>
      </w:r>
      <w:r w:rsidR="00E335E7">
        <w:rPr>
          <w:rFonts w:ascii="Arial" w:hAnsi="Arial" w:cs="Arial"/>
        </w:rPr>
        <w:t>they are</w:t>
      </w:r>
      <w:r>
        <w:rPr>
          <w:rFonts w:ascii="Arial" w:hAnsi="Arial" w:cs="Arial"/>
        </w:rPr>
        <w:t xml:space="preserve"> not able to pay </w:t>
      </w:r>
      <w:r w:rsidR="00E335E7">
        <w:rPr>
          <w:rFonts w:ascii="Arial" w:hAnsi="Arial" w:cs="Arial"/>
        </w:rPr>
        <w:t>the full amount at the time it is due</w:t>
      </w:r>
      <w:r>
        <w:rPr>
          <w:rFonts w:ascii="Arial" w:hAnsi="Arial" w:cs="Arial"/>
        </w:rPr>
        <w:t xml:space="preserve">, but they also do not want to have a lien filed against them, </w:t>
      </w:r>
      <w:r w:rsidR="00E335E7">
        <w:rPr>
          <w:rFonts w:ascii="Arial" w:hAnsi="Arial" w:cs="Arial"/>
        </w:rPr>
        <w:t>they are able to formulate a repayment plan.  If this is in place, then the lender will allow it with varying guidelines depending on the program.</w:t>
      </w:r>
    </w:p>
    <w:p w14:paraId="676DA2DC" w14:textId="77777777" w:rsidR="008E1E28" w:rsidRDefault="008E1E28" w:rsidP="009C383A">
      <w:pPr>
        <w:spacing w:after="0"/>
        <w:rPr>
          <w:rFonts w:ascii="Arial" w:hAnsi="Arial" w:cs="Arial"/>
        </w:rPr>
      </w:pPr>
    </w:p>
    <w:p w14:paraId="05840429" w14:textId="7659286B" w:rsidR="00EE617B" w:rsidRDefault="002A626C"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Eleven</w:t>
      </w:r>
      <w:r w:rsidRPr="008D6BFA">
        <w:rPr>
          <w:rFonts w:ascii="Arial" w:hAnsi="Arial" w:cs="Arial"/>
          <w:b/>
          <w:u w:val="single"/>
        </w:rPr>
        <w:t>:</w:t>
      </w:r>
      <w:r w:rsidR="001F643B">
        <w:rPr>
          <w:rFonts w:ascii="Arial" w:hAnsi="Arial" w:cs="Arial"/>
        </w:rPr>
        <w:t xml:space="preserve"> </w:t>
      </w:r>
    </w:p>
    <w:p w14:paraId="4294529D" w14:textId="52D5FC10" w:rsidR="00C91E4B" w:rsidRDefault="00E335E7" w:rsidP="009C383A">
      <w:pPr>
        <w:spacing w:after="0"/>
        <w:rPr>
          <w:rFonts w:ascii="Arial" w:hAnsi="Arial" w:cs="Arial"/>
          <w:shd w:val="clear" w:color="auto" w:fill="FFFFFF"/>
        </w:rPr>
      </w:pPr>
      <w:r>
        <w:rPr>
          <w:rFonts w:ascii="Arial" w:hAnsi="Arial" w:cs="Arial"/>
          <w:shd w:val="clear" w:color="auto" w:fill="FFFFFF"/>
        </w:rPr>
        <w:t>Other types of derogatory credit are collections, charge-offs</w:t>
      </w:r>
      <w:r w:rsidR="00B46C14">
        <w:rPr>
          <w:rFonts w:ascii="Arial" w:hAnsi="Arial" w:cs="Arial"/>
          <w:shd w:val="clear" w:color="auto" w:fill="FFFFFF"/>
        </w:rPr>
        <w:t>,</w:t>
      </w:r>
      <w:r>
        <w:rPr>
          <w:rFonts w:ascii="Arial" w:hAnsi="Arial" w:cs="Arial"/>
          <w:shd w:val="clear" w:color="auto" w:fill="FFFFFF"/>
        </w:rPr>
        <w:t xml:space="preserve"> or disputes.  These types of credit issues can cover many things such as car loans, medical bills or credit cards</w:t>
      </w:r>
      <w:r w:rsidR="00B46C14">
        <w:rPr>
          <w:rFonts w:ascii="Arial" w:hAnsi="Arial" w:cs="Arial"/>
          <w:shd w:val="clear" w:color="auto" w:fill="FFFFFF"/>
        </w:rPr>
        <w:t>,</w:t>
      </w:r>
      <w:r>
        <w:rPr>
          <w:rFonts w:ascii="Arial" w:hAnsi="Arial" w:cs="Arial"/>
          <w:shd w:val="clear" w:color="auto" w:fill="FFFFFF"/>
        </w:rPr>
        <w:t xml:space="preserve"> just to name a few.</w:t>
      </w:r>
    </w:p>
    <w:p w14:paraId="3B491DB0" w14:textId="7F04AEB1" w:rsidR="00E335E7" w:rsidRDefault="00E335E7" w:rsidP="009C383A">
      <w:pPr>
        <w:spacing w:after="0"/>
        <w:rPr>
          <w:rFonts w:ascii="Arial" w:hAnsi="Arial" w:cs="Arial"/>
          <w:shd w:val="clear" w:color="auto" w:fill="FFFFFF"/>
        </w:rPr>
      </w:pPr>
    </w:p>
    <w:p w14:paraId="71AEC09F" w14:textId="7633C1C2" w:rsidR="00E335E7" w:rsidRDefault="00E335E7" w:rsidP="009C383A">
      <w:pPr>
        <w:spacing w:after="0"/>
        <w:rPr>
          <w:rFonts w:ascii="Arial" w:hAnsi="Arial" w:cs="Arial"/>
          <w:shd w:val="clear" w:color="auto" w:fill="FFFFFF"/>
        </w:rPr>
      </w:pPr>
      <w:r>
        <w:rPr>
          <w:rFonts w:ascii="Arial" w:hAnsi="Arial" w:cs="Arial"/>
          <w:shd w:val="clear" w:color="auto" w:fill="FFFFFF"/>
        </w:rPr>
        <w:t>Lender requirements vary</w:t>
      </w:r>
      <w:r w:rsidR="00387D7D">
        <w:rPr>
          <w:rFonts w:ascii="Arial" w:hAnsi="Arial" w:cs="Arial"/>
          <w:shd w:val="clear" w:color="auto" w:fill="FFFFFF"/>
        </w:rPr>
        <w:t xml:space="preserve"> as to whether or not something needs to be paid prior to closing,</w:t>
      </w:r>
      <w:r>
        <w:rPr>
          <w:rFonts w:ascii="Arial" w:hAnsi="Arial" w:cs="Arial"/>
          <w:shd w:val="clear" w:color="auto" w:fill="FFFFFF"/>
        </w:rPr>
        <w:t xml:space="preserve"> based on </w:t>
      </w:r>
      <w:r w:rsidR="00DA4F7B">
        <w:rPr>
          <w:rFonts w:ascii="Arial" w:hAnsi="Arial" w:cs="Arial"/>
          <w:shd w:val="clear" w:color="auto" w:fill="FFFFFF"/>
        </w:rPr>
        <w:t>the type of collection, and amount of the collection</w:t>
      </w:r>
      <w:r w:rsidR="00387D7D">
        <w:rPr>
          <w:rFonts w:ascii="Arial" w:hAnsi="Arial" w:cs="Arial"/>
          <w:shd w:val="clear" w:color="auto" w:fill="FFFFFF"/>
        </w:rPr>
        <w:t>. [</w:t>
      </w:r>
      <w:r w:rsidR="00387D7D" w:rsidRPr="00387D7D">
        <w:rPr>
          <w:rFonts w:ascii="Arial" w:hAnsi="Arial" w:cs="Arial"/>
          <w:highlight w:val="yellow"/>
          <w:shd w:val="clear" w:color="auto" w:fill="FFFFFF"/>
        </w:rPr>
        <w:t>Presenter, if you have examples of this from your own business use them here</w:t>
      </w:r>
      <w:r w:rsidR="00B46C14">
        <w:rPr>
          <w:rFonts w:ascii="Arial" w:hAnsi="Arial" w:cs="Arial"/>
          <w:highlight w:val="yellow"/>
          <w:shd w:val="clear" w:color="auto" w:fill="FFFFFF"/>
        </w:rPr>
        <w:t>.</w:t>
      </w:r>
      <w:r w:rsidR="00387D7D" w:rsidRPr="00387D7D">
        <w:rPr>
          <w:rFonts w:ascii="Arial" w:hAnsi="Arial" w:cs="Arial"/>
          <w:highlight w:val="yellow"/>
          <w:shd w:val="clear" w:color="auto" w:fill="FFFFFF"/>
        </w:rPr>
        <w:t>]</w:t>
      </w:r>
    </w:p>
    <w:p w14:paraId="214A9275" w14:textId="44E164ED" w:rsidR="00387D7D" w:rsidRDefault="00387D7D" w:rsidP="009C383A">
      <w:pPr>
        <w:spacing w:after="0"/>
        <w:rPr>
          <w:rFonts w:ascii="Arial" w:hAnsi="Arial" w:cs="Arial"/>
          <w:shd w:val="clear" w:color="auto" w:fill="FFFFFF"/>
        </w:rPr>
      </w:pPr>
    </w:p>
    <w:p w14:paraId="15E9AA72" w14:textId="31841FD8" w:rsidR="00387D7D" w:rsidRDefault="00387D7D" w:rsidP="009C383A">
      <w:pPr>
        <w:spacing w:after="0"/>
        <w:rPr>
          <w:rFonts w:ascii="Arial" w:hAnsi="Arial" w:cs="Arial"/>
          <w:shd w:val="clear" w:color="auto" w:fill="FFFFFF"/>
        </w:rPr>
      </w:pPr>
      <w:r>
        <w:rPr>
          <w:rFonts w:ascii="Arial" w:hAnsi="Arial" w:cs="Arial"/>
          <w:shd w:val="clear" w:color="auto" w:fill="FFFFFF"/>
        </w:rPr>
        <w:t>A Charge</w:t>
      </w:r>
      <w:r w:rsidR="00B46C14">
        <w:rPr>
          <w:rFonts w:ascii="Arial" w:hAnsi="Arial" w:cs="Arial"/>
          <w:shd w:val="clear" w:color="auto" w:fill="FFFFFF"/>
        </w:rPr>
        <w:t>-</w:t>
      </w:r>
      <w:r>
        <w:rPr>
          <w:rFonts w:ascii="Arial" w:hAnsi="Arial" w:cs="Arial"/>
          <w:shd w:val="clear" w:color="auto" w:fill="FFFFFF"/>
        </w:rPr>
        <w:t>off is when a lender had deemed the debt non-collectible, so the lender writes it off. A charge</w:t>
      </w:r>
      <w:r w:rsidR="00B46C14">
        <w:rPr>
          <w:rFonts w:ascii="Arial" w:hAnsi="Arial" w:cs="Arial"/>
          <w:shd w:val="clear" w:color="auto" w:fill="FFFFFF"/>
        </w:rPr>
        <w:t>-</w:t>
      </w:r>
      <w:r>
        <w:rPr>
          <w:rFonts w:ascii="Arial" w:hAnsi="Arial" w:cs="Arial"/>
          <w:shd w:val="clear" w:color="auto" w:fill="FFFFFF"/>
        </w:rPr>
        <w:t>off is technically a closed debt</w:t>
      </w:r>
      <w:r w:rsidR="00B46C14">
        <w:rPr>
          <w:rFonts w:ascii="Arial" w:hAnsi="Arial" w:cs="Arial"/>
          <w:shd w:val="clear" w:color="auto" w:fill="FFFFFF"/>
        </w:rPr>
        <w:t>,</w:t>
      </w:r>
      <w:r>
        <w:rPr>
          <w:rFonts w:ascii="Arial" w:hAnsi="Arial" w:cs="Arial"/>
          <w:shd w:val="clear" w:color="auto" w:fill="FFFFFF"/>
        </w:rPr>
        <w:t xml:space="preserve"> </w:t>
      </w:r>
      <w:r w:rsidR="003308E3">
        <w:rPr>
          <w:rFonts w:ascii="Arial" w:hAnsi="Arial" w:cs="Arial"/>
          <w:shd w:val="clear" w:color="auto" w:fill="FFFFFF"/>
        </w:rPr>
        <w:t>but the Lender will want a letter of explanation to determine</w:t>
      </w:r>
      <w:r w:rsidR="00024FAF">
        <w:rPr>
          <w:rFonts w:ascii="Arial" w:hAnsi="Arial" w:cs="Arial"/>
          <w:shd w:val="clear" w:color="auto" w:fill="FFFFFF"/>
        </w:rPr>
        <w:t xml:space="preserve"> the circumstances for the charge off</w:t>
      </w:r>
      <w:r>
        <w:rPr>
          <w:rFonts w:ascii="Arial" w:hAnsi="Arial" w:cs="Arial"/>
          <w:shd w:val="clear" w:color="auto" w:fill="FFFFFF"/>
        </w:rPr>
        <w:t>.</w:t>
      </w:r>
    </w:p>
    <w:p w14:paraId="021A986E" w14:textId="77777777" w:rsidR="00E335E7" w:rsidRPr="00C91E4B" w:rsidRDefault="00E335E7" w:rsidP="009C383A">
      <w:pPr>
        <w:spacing w:after="0"/>
        <w:rPr>
          <w:rFonts w:ascii="Arial" w:hAnsi="Arial" w:cs="Arial"/>
          <w:shd w:val="clear" w:color="auto" w:fill="FFFFFF"/>
        </w:rPr>
      </w:pPr>
    </w:p>
    <w:p w14:paraId="44ACEAE6" w14:textId="24E8A60C" w:rsidR="00EE617B" w:rsidRDefault="00DA1290" w:rsidP="00B430B2">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Twelve</w:t>
      </w:r>
      <w:r w:rsidRPr="008D6BFA">
        <w:rPr>
          <w:rFonts w:ascii="Arial" w:hAnsi="Arial" w:cs="Arial"/>
          <w:b/>
          <w:u w:val="single"/>
        </w:rPr>
        <w:t>:</w:t>
      </w:r>
      <w:r>
        <w:rPr>
          <w:rFonts w:ascii="Arial" w:hAnsi="Arial" w:cs="Arial"/>
        </w:rPr>
        <w:t xml:space="preserve">  </w:t>
      </w:r>
    </w:p>
    <w:p w14:paraId="1537777B" w14:textId="598B8A1C" w:rsidR="00387D7D" w:rsidRDefault="00387D7D" w:rsidP="009C383A">
      <w:pPr>
        <w:spacing w:after="0"/>
        <w:rPr>
          <w:rFonts w:ascii="Arial" w:hAnsi="Arial" w:cs="Arial"/>
        </w:rPr>
      </w:pPr>
      <w:r>
        <w:rPr>
          <w:rFonts w:ascii="Arial" w:hAnsi="Arial" w:cs="Arial"/>
        </w:rPr>
        <w:t>Because mortgage lenders request bank statements, they are going to see the payment patterns of a person’s checking account.  So even though there may not be any reported credit issues, an underwriter could look at the amount of overdrafts in a checking account.  This may demonstrate financial behaviors that are problematic</w:t>
      </w:r>
      <w:r w:rsidR="00B46C14">
        <w:rPr>
          <w:rFonts w:ascii="Arial" w:hAnsi="Arial" w:cs="Arial"/>
        </w:rPr>
        <w:t>,</w:t>
      </w:r>
      <w:r>
        <w:rPr>
          <w:rFonts w:ascii="Arial" w:hAnsi="Arial" w:cs="Arial"/>
        </w:rPr>
        <w:t xml:space="preserve"> or even add to the borrower’s debt if they are paying back an overdraft account.</w:t>
      </w:r>
    </w:p>
    <w:p w14:paraId="4BEBD2B9" w14:textId="30FFE165" w:rsidR="00387D7D" w:rsidRDefault="00387D7D" w:rsidP="009C383A">
      <w:pPr>
        <w:spacing w:after="0"/>
        <w:rPr>
          <w:rFonts w:ascii="Arial" w:hAnsi="Arial" w:cs="Arial"/>
        </w:rPr>
      </w:pPr>
    </w:p>
    <w:p w14:paraId="63769F87" w14:textId="6F2997EB" w:rsidR="00387D7D" w:rsidRDefault="00387D7D" w:rsidP="009C383A">
      <w:pPr>
        <w:spacing w:after="0"/>
        <w:rPr>
          <w:rFonts w:ascii="Arial" w:hAnsi="Arial" w:cs="Arial"/>
        </w:rPr>
      </w:pPr>
      <w:r>
        <w:rPr>
          <w:rFonts w:ascii="Arial" w:hAnsi="Arial" w:cs="Arial"/>
        </w:rPr>
        <w:t xml:space="preserve">Another concern </w:t>
      </w:r>
      <w:r w:rsidR="00AB24A6">
        <w:rPr>
          <w:rFonts w:ascii="Arial" w:hAnsi="Arial" w:cs="Arial"/>
        </w:rPr>
        <w:t>is</w:t>
      </w:r>
      <w:r>
        <w:rPr>
          <w:rFonts w:ascii="Arial" w:hAnsi="Arial" w:cs="Arial"/>
        </w:rPr>
        <w:t xml:space="preserve"> the amount of late payments on any account.  Of course</w:t>
      </w:r>
      <w:r w:rsidR="00AB24A6">
        <w:rPr>
          <w:rFonts w:ascii="Arial" w:hAnsi="Arial" w:cs="Arial"/>
        </w:rPr>
        <w:t>,</w:t>
      </w:r>
      <w:r>
        <w:rPr>
          <w:rFonts w:ascii="Arial" w:hAnsi="Arial" w:cs="Arial"/>
        </w:rPr>
        <w:t xml:space="preserve"> the credit report shows a person’s payment history</w:t>
      </w:r>
      <w:r w:rsidR="00AB24A6">
        <w:rPr>
          <w:rFonts w:ascii="Arial" w:hAnsi="Arial" w:cs="Arial"/>
        </w:rPr>
        <w:t xml:space="preserve"> on reported debt</w:t>
      </w:r>
      <w:r>
        <w:rPr>
          <w:rFonts w:ascii="Arial" w:hAnsi="Arial" w:cs="Arial"/>
        </w:rPr>
        <w:t>, but many times that is not reported correctly.  This is why it is so important to have a client talk with me first so that we can clear up any mistakes or issues before the home shopping process begins. It is also a good chance to help our clients build a plan to improve their credit prior to buying a home.</w:t>
      </w:r>
    </w:p>
    <w:p w14:paraId="1FF07630" w14:textId="77777777" w:rsidR="00EF537F" w:rsidRDefault="00EF537F" w:rsidP="009C383A">
      <w:pPr>
        <w:spacing w:after="0"/>
        <w:rPr>
          <w:rFonts w:ascii="Arial" w:hAnsi="Arial" w:cs="Arial"/>
        </w:rPr>
      </w:pPr>
    </w:p>
    <w:p w14:paraId="27776AD2" w14:textId="77777777" w:rsidR="00090BB8" w:rsidRDefault="00090BB8" w:rsidP="009C383A">
      <w:pPr>
        <w:spacing w:after="0"/>
        <w:rPr>
          <w:rFonts w:ascii="Arial" w:hAnsi="Arial" w:cs="Arial"/>
          <w:b/>
          <w:u w:val="single"/>
        </w:rPr>
      </w:pPr>
    </w:p>
    <w:p w14:paraId="45A19E1B" w14:textId="77777777" w:rsidR="00090BB8" w:rsidRDefault="00090BB8" w:rsidP="009C383A">
      <w:pPr>
        <w:spacing w:after="0"/>
        <w:rPr>
          <w:rFonts w:ascii="Arial" w:hAnsi="Arial" w:cs="Arial"/>
          <w:b/>
          <w:u w:val="single"/>
        </w:rPr>
      </w:pPr>
    </w:p>
    <w:p w14:paraId="530B42E1" w14:textId="77777777" w:rsidR="00090BB8" w:rsidRDefault="00090BB8" w:rsidP="009C383A">
      <w:pPr>
        <w:spacing w:after="0"/>
        <w:rPr>
          <w:rFonts w:ascii="Arial" w:hAnsi="Arial" w:cs="Arial"/>
          <w:b/>
          <w:u w:val="single"/>
        </w:rPr>
      </w:pPr>
    </w:p>
    <w:p w14:paraId="2F3E40BE" w14:textId="643B53D0" w:rsidR="001D1FB7" w:rsidRDefault="00DA1290"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Thirteen</w:t>
      </w:r>
      <w:r w:rsidRPr="008D6BFA">
        <w:rPr>
          <w:rFonts w:ascii="Arial" w:hAnsi="Arial" w:cs="Arial"/>
          <w:b/>
          <w:u w:val="single"/>
        </w:rPr>
        <w:t>:</w:t>
      </w:r>
      <w:r>
        <w:rPr>
          <w:rFonts w:ascii="Arial" w:hAnsi="Arial" w:cs="Arial"/>
        </w:rPr>
        <w:t xml:space="preserve">  </w:t>
      </w:r>
    </w:p>
    <w:p w14:paraId="32FA743A" w14:textId="0EF61FBF" w:rsidR="000D5CC0" w:rsidRDefault="00387D7D" w:rsidP="009C383A">
      <w:pPr>
        <w:spacing w:after="0"/>
        <w:rPr>
          <w:rFonts w:ascii="Arial" w:hAnsi="Arial" w:cs="Arial"/>
        </w:rPr>
      </w:pPr>
      <w:r>
        <w:rPr>
          <w:rFonts w:ascii="Arial" w:hAnsi="Arial" w:cs="Arial"/>
        </w:rPr>
        <w:t xml:space="preserve">The last topic I want to cover today </w:t>
      </w:r>
      <w:r w:rsidR="00B46C14">
        <w:rPr>
          <w:rFonts w:ascii="Arial" w:hAnsi="Arial" w:cs="Arial"/>
        </w:rPr>
        <w:t xml:space="preserve">is </w:t>
      </w:r>
      <w:r>
        <w:rPr>
          <w:rFonts w:ascii="Arial" w:hAnsi="Arial" w:cs="Arial"/>
        </w:rPr>
        <w:t>extenuating circumstances</w:t>
      </w:r>
      <w:r w:rsidR="00B46C14">
        <w:rPr>
          <w:rFonts w:ascii="Arial" w:hAnsi="Arial" w:cs="Arial"/>
        </w:rPr>
        <w:t>,</w:t>
      </w:r>
      <w:r>
        <w:rPr>
          <w:rFonts w:ascii="Arial" w:hAnsi="Arial" w:cs="Arial"/>
        </w:rPr>
        <w:t xml:space="preserve"> because this is a </w:t>
      </w:r>
      <w:proofErr w:type="gramStart"/>
      <w:r w:rsidR="000D5CC0">
        <w:rPr>
          <w:rFonts w:ascii="Arial" w:hAnsi="Arial" w:cs="Arial"/>
        </w:rPr>
        <w:t>question</w:t>
      </w:r>
      <w:proofErr w:type="gramEnd"/>
      <w:r>
        <w:rPr>
          <w:rFonts w:ascii="Arial" w:hAnsi="Arial" w:cs="Arial"/>
        </w:rPr>
        <w:t xml:space="preserve"> I get asked a lot.  Doesn’t it seem like</w:t>
      </w:r>
      <w:r w:rsidR="000D5CC0">
        <w:rPr>
          <w:rFonts w:ascii="Arial" w:hAnsi="Arial" w:cs="Arial"/>
        </w:rPr>
        <w:t xml:space="preserve"> that in life</w:t>
      </w:r>
      <w:r w:rsidR="00B46C14">
        <w:rPr>
          <w:rFonts w:ascii="Arial" w:hAnsi="Arial" w:cs="Arial"/>
        </w:rPr>
        <w:t xml:space="preserve"> –</w:t>
      </w:r>
      <w:r w:rsidR="000D5CC0">
        <w:rPr>
          <w:rFonts w:ascii="Arial" w:hAnsi="Arial" w:cs="Arial"/>
        </w:rPr>
        <w:t xml:space="preserve"> no one is exempt f</w:t>
      </w:r>
      <w:r w:rsidR="00AB24A6">
        <w:rPr>
          <w:rFonts w:ascii="Arial" w:hAnsi="Arial" w:cs="Arial"/>
        </w:rPr>
        <w:t>rom</w:t>
      </w:r>
      <w:r w:rsidR="000D5CC0">
        <w:rPr>
          <w:rFonts w:ascii="Arial" w:hAnsi="Arial" w:cs="Arial"/>
        </w:rPr>
        <w:t xml:space="preserve"> sudden or significant events that just hit you out of nowhere?  </w:t>
      </w:r>
    </w:p>
    <w:p w14:paraId="1FA5485C" w14:textId="0EE87B65" w:rsidR="000D5CC0" w:rsidRDefault="000D5CC0" w:rsidP="009C383A">
      <w:pPr>
        <w:spacing w:after="0"/>
        <w:rPr>
          <w:rFonts w:ascii="Arial" w:hAnsi="Arial" w:cs="Arial"/>
        </w:rPr>
      </w:pPr>
    </w:p>
    <w:p w14:paraId="07D2950E" w14:textId="103C6104" w:rsidR="000D5CC0" w:rsidRDefault="000D5CC0" w:rsidP="009C383A">
      <w:pPr>
        <w:spacing w:after="0"/>
        <w:rPr>
          <w:rFonts w:ascii="Arial" w:hAnsi="Arial" w:cs="Arial"/>
        </w:rPr>
      </w:pPr>
      <w:r>
        <w:rPr>
          <w:rFonts w:ascii="Arial" w:hAnsi="Arial" w:cs="Arial"/>
        </w:rPr>
        <w:t xml:space="preserve">As a lender, I have seen some situations that would break your heart and others that make you just shake your head.  The people that approve our mortgage loans have </w:t>
      </w:r>
      <w:r w:rsidR="00AB24A6">
        <w:rPr>
          <w:rFonts w:ascii="Arial" w:hAnsi="Arial" w:cs="Arial"/>
        </w:rPr>
        <w:t xml:space="preserve">also </w:t>
      </w:r>
      <w:r>
        <w:rPr>
          <w:rFonts w:ascii="Arial" w:hAnsi="Arial" w:cs="Arial"/>
        </w:rPr>
        <w:t xml:space="preserve">seen it or perhaps even experienced it in their lives too.  </w:t>
      </w:r>
    </w:p>
    <w:p w14:paraId="26019DA6" w14:textId="2709B595" w:rsidR="000D5CC0" w:rsidRDefault="000D5CC0" w:rsidP="009C383A">
      <w:pPr>
        <w:spacing w:after="0"/>
        <w:rPr>
          <w:rFonts w:ascii="Arial" w:hAnsi="Arial" w:cs="Arial"/>
        </w:rPr>
      </w:pPr>
    </w:p>
    <w:p w14:paraId="3A87EB86" w14:textId="374AE690" w:rsidR="000D5CC0" w:rsidRDefault="000D5CC0" w:rsidP="009C383A">
      <w:pPr>
        <w:spacing w:after="0"/>
        <w:rPr>
          <w:rFonts w:ascii="Arial" w:hAnsi="Arial" w:cs="Arial"/>
        </w:rPr>
      </w:pPr>
      <w:r>
        <w:rPr>
          <w:rFonts w:ascii="Arial" w:hAnsi="Arial" w:cs="Arial"/>
        </w:rPr>
        <w:t>The first thing I tell clients is that if you have a credit issue</w:t>
      </w:r>
      <w:r w:rsidR="00B46C14">
        <w:rPr>
          <w:rFonts w:ascii="Arial" w:hAnsi="Arial" w:cs="Arial"/>
        </w:rPr>
        <w:t>,</w:t>
      </w:r>
      <w:r>
        <w:rPr>
          <w:rFonts w:ascii="Arial" w:hAnsi="Arial" w:cs="Arial"/>
        </w:rPr>
        <w:t xml:space="preserve"> let’s not be ashamed.  We have all made bad decisions or faced tough challenges</w:t>
      </w:r>
      <w:r w:rsidR="00B46C14">
        <w:rPr>
          <w:rFonts w:ascii="Arial" w:hAnsi="Arial" w:cs="Arial"/>
        </w:rPr>
        <w:t>,</w:t>
      </w:r>
      <w:r>
        <w:rPr>
          <w:rFonts w:ascii="Arial" w:hAnsi="Arial" w:cs="Arial"/>
        </w:rPr>
        <w:t xml:space="preserve"> and this too can pass.</w:t>
      </w:r>
    </w:p>
    <w:p w14:paraId="5DA746D0" w14:textId="75547426" w:rsidR="000D5CC0" w:rsidRDefault="000D5CC0" w:rsidP="009C383A">
      <w:pPr>
        <w:spacing w:after="0"/>
        <w:rPr>
          <w:rFonts w:ascii="Arial" w:hAnsi="Arial" w:cs="Arial"/>
        </w:rPr>
      </w:pPr>
    </w:p>
    <w:p w14:paraId="43F8C6CC" w14:textId="60E2D069" w:rsidR="000D5CC0" w:rsidRDefault="000D5CC0" w:rsidP="009C383A">
      <w:pPr>
        <w:spacing w:after="0"/>
        <w:rPr>
          <w:rFonts w:ascii="Arial" w:hAnsi="Arial" w:cs="Arial"/>
        </w:rPr>
      </w:pPr>
      <w:r>
        <w:rPr>
          <w:rFonts w:ascii="Arial" w:hAnsi="Arial" w:cs="Arial"/>
        </w:rPr>
        <w:t>When a lender is looking at credit</w:t>
      </w:r>
      <w:r w:rsidR="00B46C14">
        <w:rPr>
          <w:rFonts w:ascii="Arial" w:hAnsi="Arial" w:cs="Arial"/>
        </w:rPr>
        <w:t>,</w:t>
      </w:r>
      <w:r>
        <w:rPr>
          <w:rFonts w:ascii="Arial" w:hAnsi="Arial" w:cs="Arial"/>
        </w:rPr>
        <w:t xml:space="preserve"> they want to make sure that there was a reason other than “I didn’t feel like paying my bills, or decided to go on vacation vs. paying my bills”.  So extenuating circumstances are those times that we call a “life event” such as medical issue</w:t>
      </w:r>
      <w:r w:rsidR="001A623C">
        <w:rPr>
          <w:rFonts w:ascii="Arial" w:hAnsi="Arial" w:cs="Arial"/>
        </w:rPr>
        <w:t>, death in the family</w:t>
      </w:r>
      <w:bookmarkStart w:id="1" w:name="_GoBack"/>
      <w:bookmarkEnd w:id="1"/>
      <w:r>
        <w:rPr>
          <w:rFonts w:ascii="Arial" w:hAnsi="Arial" w:cs="Arial"/>
        </w:rPr>
        <w:t xml:space="preserve"> or loss of a job.  </w:t>
      </w:r>
    </w:p>
    <w:p w14:paraId="7D42CDC3" w14:textId="77777777" w:rsidR="000D5CC0" w:rsidRDefault="000D5CC0" w:rsidP="009C383A">
      <w:pPr>
        <w:spacing w:after="0"/>
        <w:rPr>
          <w:rFonts w:ascii="Arial" w:hAnsi="Arial" w:cs="Arial"/>
        </w:rPr>
      </w:pPr>
    </w:p>
    <w:p w14:paraId="649F4A30" w14:textId="132C9C76" w:rsidR="00387B24" w:rsidRDefault="000D5CC0" w:rsidP="009C383A">
      <w:pPr>
        <w:spacing w:after="0"/>
        <w:rPr>
          <w:rFonts w:ascii="Arial" w:hAnsi="Arial" w:cs="Arial"/>
        </w:rPr>
      </w:pPr>
      <w:r>
        <w:rPr>
          <w:rFonts w:ascii="Arial" w:hAnsi="Arial" w:cs="Arial"/>
        </w:rPr>
        <w:t xml:space="preserve">It’s important for everyone to understand that these things can happen to any one of us and that working with me puts them in the “no judgment” zone.  </w:t>
      </w:r>
      <w:r w:rsidR="00AB24A6">
        <w:rPr>
          <w:rFonts w:ascii="Arial" w:hAnsi="Arial" w:cs="Arial"/>
        </w:rPr>
        <w:t>W</w:t>
      </w:r>
      <w:r>
        <w:rPr>
          <w:rFonts w:ascii="Arial" w:hAnsi="Arial" w:cs="Arial"/>
        </w:rPr>
        <w:t>e brush ourselves off, explain what happened</w:t>
      </w:r>
      <w:r w:rsidR="00B46C14">
        <w:rPr>
          <w:rFonts w:ascii="Arial" w:hAnsi="Arial" w:cs="Arial"/>
        </w:rPr>
        <w:t>,</w:t>
      </w:r>
      <w:r>
        <w:rPr>
          <w:rFonts w:ascii="Arial" w:hAnsi="Arial" w:cs="Arial"/>
        </w:rPr>
        <w:t xml:space="preserve"> and show a lender how that was a blip on our radar screen.  All is good now, all was good prior to the event</w:t>
      </w:r>
      <w:r w:rsidR="00B46C14">
        <w:rPr>
          <w:rFonts w:ascii="Arial" w:hAnsi="Arial" w:cs="Arial"/>
        </w:rPr>
        <w:t xml:space="preserve">, </w:t>
      </w:r>
      <w:r>
        <w:rPr>
          <w:rFonts w:ascii="Arial" w:hAnsi="Arial" w:cs="Arial"/>
        </w:rPr>
        <w:t>and all will be fin</w:t>
      </w:r>
      <w:r w:rsidR="00795234">
        <w:rPr>
          <w:rFonts w:ascii="Arial" w:hAnsi="Arial" w:cs="Arial"/>
        </w:rPr>
        <w:t>e</w:t>
      </w:r>
      <w:r>
        <w:rPr>
          <w:rFonts w:ascii="Arial" w:hAnsi="Arial" w:cs="Arial"/>
        </w:rPr>
        <w:t xml:space="preserve"> after they give you the loan.</w:t>
      </w:r>
    </w:p>
    <w:p w14:paraId="219E6408" w14:textId="547059A0" w:rsidR="000D5CC0" w:rsidRDefault="000D5CC0" w:rsidP="009C383A">
      <w:pPr>
        <w:spacing w:after="0"/>
        <w:rPr>
          <w:rFonts w:ascii="Arial" w:hAnsi="Arial" w:cs="Arial"/>
        </w:rPr>
      </w:pPr>
    </w:p>
    <w:p w14:paraId="752B3D57" w14:textId="57B1F336" w:rsidR="000D5CC0" w:rsidRDefault="000D5CC0" w:rsidP="009C383A">
      <w:pPr>
        <w:spacing w:after="0"/>
        <w:rPr>
          <w:rFonts w:ascii="Arial" w:hAnsi="Arial" w:cs="Arial"/>
        </w:rPr>
      </w:pPr>
      <w:r>
        <w:rPr>
          <w:rFonts w:ascii="Arial" w:hAnsi="Arial" w:cs="Arial"/>
        </w:rPr>
        <w:t>The bottom line on all credit issues is that they can be complex</w:t>
      </w:r>
      <w:r w:rsidR="00B46C14">
        <w:rPr>
          <w:rFonts w:ascii="Arial" w:hAnsi="Arial" w:cs="Arial"/>
        </w:rPr>
        <w:t>,</w:t>
      </w:r>
      <w:r>
        <w:rPr>
          <w:rFonts w:ascii="Arial" w:hAnsi="Arial" w:cs="Arial"/>
        </w:rPr>
        <w:t xml:space="preserve"> and meeting with the lender first is in everyone’s best interest.  You can count on me to be the person who takes the time to walk your client through their situation without fear, shame or judgment.</w:t>
      </w:r>
    </w:p>
    <w:p w14:paraId="7FC3022D" w14:textId="77777777" w:rsidR="00387D7D" w:rsidRDefault="00387D7D" w:rsidP="009C383A">
      <w:pPr>
        <w:spacing w:after="0"/>
        <w:rPr>
          <w:rFonts w:ascii="Arial" w:hAnsi="Arial" w:cs="Arial"/>
        </w:rPr>
      </w:pPr>
    </w:p>
    <w:p w14:paraId="2F074544" w14:textId="0B6E4CC4" w:rsidR="008A1D8D" w:rsidRDefault="001D1FB7"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Fourteen</w:t>
      </w:r>
      <w:r w:rsidRPr="008D6BFA">
        <w:rPr>
          <w:rFonts w:ascii="Arial" w:hAnsi="Arial" w:cs="Arial"/>
          <w:b/>
          <w:u w:val="single"/>
        </w:rPr>
        <w:t>:</w:t>
      </w:r>
      <w:r>
        <w:rPr>
          <w:rFonts w:ascii="Arial" w:hAnsi="Arial" w:cs="Arial"/>
        </w:rPr>
        <w:t xml:space="preserve">  </w:t>
      </w:r>
    </w:p>
    <w:p w14:paraId="7B0AC14F" w14:textId="66A6E1EB" w:rsidR="000D5CC0" w:rsidRDefault="000D5CC0" w:rsidP="009C383A">
      <w:pPr>
        <w:spacing w:after="0"/>
        <w:rPr>
          <w:rFonts w:ascii="Arial" w:hAnsi="Arial" w:cs="Arial"/>
        </w:rPr>
      </w:pPr>
    </w:p>
    <w:p w14:paraId="2B35D5B4" w14:textId="60CC54DA" w:rsidR="000D5CC0" w:rsidRDefault="000D5CC0" w:rsidP="009C383A">
      <w:pPr>
        <w:spacing w:after="0"/>
        <w:rPr>
          <w:rFonts w:ascii="Arial" w:hAnsi="Arial" w:cs="Arial"/>
        </w:rPr>
      </w:pPr>
      <w:r>
        <w:rPr>
          <w:rFonts w:ascii="Arial" w:hAnsi="Arial" w:cs="Arial"/>
        </w:rPr>
        <w:t>I want to thank all of you for attending today’s session and I hope that I provided some good take-aways for you today.  Please feel free to ask me any questions now</w:t>
      </w:r>
      <w:r w:rsidR="00B46C14">
        <w:rPr>
          <w:rFonts w:ascii="Arial" w:hAnsi="Arial" w:cs="Arial"/>
        </w:rPr>
        <w:t>,</w:t>
      </w:r>
      <w:r>
        <w:rPr>
          <w:rFonts w:ascii="Arial" w:hAnsi="Arial" w:cs="Arial"/>
        </w:rPr>
        <w:t xml:space="preserve"> or just pull me aside and we can talk privately.  </w:t>
      </w:r>
    </w:p>
    <w:p w14:paraId="65C27962" w14:textId="77777777" w:rsidR="00B92059" w:rsidRDefault="00B92059" w:rsidP="009C383A">
      <w:pPr>
        <w:spacing w:after="0"/>
        <w:rPr>
          <w:rFonts w:ascii="Arial" w:hAnsi="Arial" w:cs="Arial"/>
          <w:i/>
        </w:rPr>
      </w:pPr>
    </w:p>
    <w:p w14:paraId="44ADB88B" w14:textId="24790061" w:rsidR="000F376D" w:rsidRPr="009C383A" w:rsidRDefault="00D61EE9" w:rsidP="009C383A">
      <w:pPr>
        <w:spacing w:after="0"/>
        <w:rPr>
          <w:rFonts w:ascii="Arial" w:hAnsi="Arial" w:cs="Arial"/>
        </w:rPr>
      </w:pPr>
      <w:r w:rsidRPr="00D61EE9">
        <w:rPr>
          <w:rFonts w:ascii="Arial" w:hAnsi="Arial" w:cs="Arial"/>
          <w:i/>
        </w:rPr>
        <w:t>[</w:t>
      </w:r>
      <w:r w:rsidRPr="00FE70BB">
        <w:rPr>
          <w:rFonts w:ascii="Arial" w:hAnsi="Arial" w:cs="Arial"/>
          <w:i/>
          <w:highlight w:val="yellow"/>
        </w:rPr>
        <w:t xml:space="preserve">Note to presenter: </w:t>
      </w:r>
      <w:r w:rsidR="008D6BFA" w:rsidRPr="00FE70BB">
        <w:rPr>
          <w:rFonts w:ascii="Arial" w:hAnsi="Arial" w:cs="Arial"/>
          <w:i/>
          <w:highlight w:val="yellow"/>
        </w:rPr>
        <w:t xml:space="preserve">After you answer questions, immediately set a date with the person in charge for the next lunch and learn. </w:t>
      </w:r>
      <w:r w:rsidR="008D6BFA" w:rsidRPr="00FE70BB">
        <w:rPr>
          <w:rFonts w:ascii="Arial" w:hAnsi="Arial" w:cs="Arial"/>
          <w:i/>
          <w:noProof/>
          <w:highlight w:val="yellow"/>
        </w:rPr>
        <w:t>This</w:t>
      </w:r>
      <w:r w:rsidR="008D6BFA" w:rsidRPr="00FE70BB">
        <w:rPr>
          <w:rFonts w:ascii="Arial" w:hAnsi="Arial" w:cs="Arial"/>
          <w:i/>
          <w:highlight w:val="yellow"/>
        </w:rPr>
        <w:t xml:space="preserve"> is your time to take advantage of the good feelings in the room. Your goal is to do at least one per month</w:t>
      </w:r>
      <w:r w:rsidR="000F1B1B" w:rsidRPr="00FE70BB">
        <w:rPr>
          <w:rFonts w:ascii="Arial" w:hAnsi="Arial" w:cs="Arial"/>
          <w:i/>
          <w:highlight w:val="yellow"/>
        </w:rPr>
        <w:t xml:space="preserve">, </w:t>
      </w:r>
      <w:r w:rsidR="008D6BFA" w:rsidRPr="00FE70BB">
        <w:rPr>
          <w:rFonts w:ascii="Arial" w:hAnsi="Arial" w:cs="Arial"/>
          <w:i/>
          <w:highlight w:val="yellow"/>
        </w:rPr>
        <w:t>so at the end of each session, set the next one!</w:t>
      </w:r>
      <w:r w:rsidR="001F5ACD" w:rsidRPr="00FE70BB">
        <w:rPr>
          <w:rFonts w:ascii="Arial" w:hAnsi="Arial" w:cs="Arial"/>
          <w:i/>
          <w:highlight w:val="yellow"/>
        </w:rPr>
        <w:t>]</w:t>
      </w:r>
    </w:p>
    <w:sectPr w:rsidR="000F376D" w:rsidRPr="009C383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268C" w14:textId="77777777" w:rsidR="00E83A40" w:rsidRDefault="00E83A40" w:rsidP="009371ED">
      <w:pPr>
        <w:spacing w:after="0" w:line="240" w:lineRule="auto"/>
      </w:pPr>
      <w:r>
        <w:separator/>
      </w:r>
    </w:p>
  </w:endnote>
  <w:endnote w:type="continuationSeparator" w:id="0">
    <w:p w14:paraId="35ADAB3F" w14:textId="77777777" w:rsidR="00E83A40" w:rsidRDefault="00E83A40" w:rsidP="009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871" w14:textId="54EC0206" w:rsidR="009371ED" w:rsidRDefault="009371ED">
    <w:pPr>
      <w:pStyle w:val="Footer"/>
    </w:pPr>
    <w:r>
      <w:t>Copyright 2019 – All Rights Reserved - Mortgage Currentcy</w:t>
    </w:r>
    <w:r>
      <w:tab/>
      <w:t>TB0</w:t>
    </w:r>
    <w:r w:rsidR="00960518">
      <w:t>416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9A8E" w14:textId="77777777" w:rsidR="00E83A40" w:rsidRDefault="00E83A40" w:rsidP="009371ED">
      <w:pPr>
        <w:spacing w:after="0" w:line="240" w:lineRule="auto"/>
      </w:pPr>
      <w:r>
        <w:separator/>
      </w:r>
    </w:p>
  </w:footnote>
  <w:footnote w:type="continuationSeparator" w:id="0">
    <w:p w14:paraId="7ACB3F15" w14:textId="77777777" w:rsidR="00E83A40" w:rsidRDefault="00E83A40" w:rsidP="0093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8285"/>
      <w:docPartObj>
        <w:docPartGallery w:val="Page Numbers (Top of Page)"/>
        <w:docPartUnique/>
      </w:docPartObj>
    </w:sdtPr>
    <w:sdtEndPr>
      <w:rPr>
        <w:noProof/>
      </w:rPr>
    </w:sdtEndPr>
    <w:sdtContent>
      <w:p w14:paraId="797D5E99" w14:textId="6093F3D5" w:rsidR="009371ED" w:rsidRDefault="00937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164CA" w14:textId="77777777" w:rsidR="009371ED" w:rsidRDefault="009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D0"/>
    <w:multiLevelType w:val="hybridMultilevel"/>
    <w:tmpl w:val="0F4631A4"/>
    <w:lvl w:ilvl="0" w:tplc="D16A7C9C">
      <w:start w:val="1"/>
      <w:numFmt w:val="bullet"/>
      <w:lvlText w:val="•"/>
      <w:lvlJc w:val="left"/>
      <w:pPr>
        <w:tabs>
          <w:tab w:val="num" w:pos="720"/>
        </w:tabs>
        <w:ind w:left="720" w:hanging="360"/>
      </w:pPr>
      <w:rPr>
        <w:rFonts w:ascii="Arial" w:hAnsi="Arial" w:hint="default"/>
      </w:rPr>
    </w:lvl>
    <w:lvl w:ilvl="1" w:tplc="D4DEF1D6" w:tentative="1">
      <w:start w:val="1"/>
      <w:numFmt w:val="bullet"/>
      <w:lvlText w:val="•"/>
      <w:lvlJc w:val="left"/>
      <w:pPr>
        <w:tabs>
          <w:tab w:val="num" w:pos="1440"/>
        </w:tabs>
        <w:ind w:left="1440" w:hanging="360"/>
      </w:pPr>
      <w:rPr>
        <w:rFonts w:ascii="Arial" w:hAnsi="Arial" w:hint="default"/>
      </w:rPr>
    </w:lvl>
    <w:lvl w:ilvl="2" w:tplc="43766AF4" w:tentative="1">
      <w:start w:val="1"/>
      <w:numFmt w:val="bullet"/>
      <w:lvlText w:val="•"/>
      <w:lvlJc w:val="left"/>
      <w:pPr>
        <w:tabs>
          <w:tab w:val="num" w:pos="2160"/>
        </w:tabs>
        <w:ind w:left="2160" w:hanging="360"/>
      </w:pPr>
      <w:rPr>
        <w:rFonts w:ascii="Arial" w:hAnsi="Arial" w:hint="default"/>
      </w:rPr>
    </w:lvl>
    <w:lvl w:ilvl="3" w:tplc="6A628BC6" w:tentative="1">
      <w:start w:val="1"/>
      <w:numFmt w:val="bullet"/>
      <w:lvlText w:val="•"/>
      <w:lvlJc w:val="left"/>
      <w:pPr>
        <w:tabs>
          <w:tab w:val="num" w:pos="2880"/>
        </w:tabs>
        <w:ind w:left="2880" w:hanging="360"/>
      </w:pPr>
      <w:rPr>
        <w:rFonts w:ascii="Arial" w:hAnsi="Arial" w:hint="default"/>
      </w:rPr>
    </w:lvl>
    <w:lvl w:ilvl="4" w:tplc="B0DA3C74" w:tentative="1">
      <w:start w:val="1"/>
      <w:numFmt w:val="bullet"/>
      <w:lvlText w:val="•"/>
      <w:lvlJc w:val="left"/>
      <w:pPr>
        <w:tabs>
          <w:tab w:val="num" w:pos="3600"/>
        </w:tabs>
        <w:ind w:left="3600" w:hanging="360"/>
      </w:pPr>
      <w:rPr>
        <w:rFonts w:ascii="Arial" w:hAnsi="Arial" w:hint="default"/>
      </w:rPr>
    </w:lvl>
    <w:lvl w:ilvl="5" w:tplc="A428FC46" w:tentative="1">
      <w:start w:val="1"/>
      <w:numFmt w:val="bullet"/>
      <w:lvlText w:val="•"/>
      <w:lvlJc w:val="left"/>
      <w:pPr>
        <w:tabs>
          <w:tab w:val="num" w:pos="4320"/>
        </w:tabs>
        <w:ind w:left="4320" w:hanging="360"/>
      </w:pPr>
      <w:rPr>
        <w:rFonts w:ascii="Arial" w:hAnsi="Arial" w:hint="default"/>
      </w:rPr>
    </w:lvl>
    <w:lvl w:ilvl="6" w:tplc="D5C46206" w:tentative="1">
      <w:start w:val="1"/>
      <w:numFmt w:val="bullet"/>
      <w:lvlText w:val="•"/>
      <w:lvlJc w:val="left"/>
      <w:pPr>
        <w:tabs>
          <w:tab w:val="num" w:pos="5040"/>
        </w:tabs>
        <w:ind w:left="5040" w:hanging="360"/>
      </w:pPr>
      <w:rPr>
        <w:rFonts w:ascii="Arial" w:hAnsi="Arial" w:hint="default"/>
      </w:rPr>
    </w:lvl>
    <w:lvl w:ilvl="7" w:tplc="FD42759C" w:tentative="1">
      <w:start w:val="1"/>
      <w:numFmt w:val="bullet"/>
      <w:lvlText w:val="•"/>
      <w:lvlJc w:val="left"/>
      <w:pPr>
        <w:tabs>
          <w:tab w:val="num" w:pos="5760"/>
        </w:tabs>
        <w:ind w:left="5760" w:hanging="360"/>
      </w:pPr>
      <w:rPr>
        <w:rFonts w:ascii="Arial" w:hAnsi="Arial" w:hint="default"/>
      </w:rPr>
    </w:lvl>
    <w:lvl w:ilvl="8" w:tplc="80CA37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C53AD"/>
    <w:multiLevelType w:val="hybridMultilevel"/>
    <w:tmpl w:val="C068EDEC"/>
    <w:lvl w:ilvl="0" w:tplc="0E3A1C60">
      <w:start w:val="1"/>
      <w:numFmt w:val="bullet"/>
      <w:lvlText w:val="•"/>
      <w:lvlJc w:val="left"/>
      <w:pPr>
        <w:tabs>
          <w:tab w:val="num" w:pos="720"/>
        </w:tabs>
        <w:ind w:left="720" w:hanging="360"/>
      </w:pPr>
      <w:rPr>
        <w:rFonts w:ascii="Arial" w:hAnsi="Arial" w:hint="default"/>
      </w:rPr>
    </w:lvl>
    <w:lvl w:ilvl="1" w:tplc="00BA4708" w:tentative="1">
      <w:start w:val="1"/>
      <w:numFmt w:val="bullet"/>
      <w:lvlText w:val="•"/>
      <w:lvlJc w:val="left"/>
      <w:pPr>
        <w:tabs>
          <w:tab w:val="num" w:pos="1440"/>
        </w:tabs>
        <w:ind w:left="1440" w:hanging="360"/>
      </w:pPr>
      <w:rPr>
        <w:rFonts w:ascii="Arial" w:hAnsi="Arial" w:hint="default"/>
      </w:rPr>
    </w:lvl>
    <w:lvl w:ilvl="2" w:tplc="6AE0AC72" w:tentative="1">
      <w:start w:val="1"/>
      <w:numFmt w:val="bullet"/>
      <w:lvlText w:val="•"/>
      <w:lvlJc w:val="left"/>
      <w:pPr>
        <w:tabs>
          <w:tab w:val="num" w:pos="2160"/>
        </w:tabs>
        <w:ind w:left="2160" w:hanging="360"/>
      </w:pPr>
      <w:rPr>
        <w:rFonts w:ascii="Arial" w:hAnsi="Arial" w:hint="default"/>
      </w:rPr>
    </w:lvl>
    <w:lvl w:ilvl="3" w:tplc="1FF080CA" w:tentative="1">
      <w:start w:val="1"/>
      <w:numFmt w:val="bullet"/>
      <w:lvlText w:val="•"/>
      <w:lvlJc w:val="left"/>
      <w:pPr>
        <w:tabs>
          <w:tab w:val="num" w:pos="2880"/>
        </w:tabs>
        <w:ind w:left="2880" w:hanging="360"/>
      </w:pPr>
      <w:rPr>
        <w:rFonts w:ascii="Arial" w:hAnsi="Arial" w:hint="default"/>
      </w:rPr>
    </w:lvl>
    <w:lvl w:ilvl="4" w:tplc="25CEB4A2" w:tentative="1">
      <w:start w:val="1"/>
      <w:numFmt w:val="bullet"/>
      <w:lvlText w:val="•"/>
      <w:lvlJc w:val="left"/>
      <w:pPr>
        <w:tabs>
          <w:tab w:val="num" w:pos="3600"/>
        </w:tabs>
        <w:ind w:left="3600" w:hanging="360"/>
      </w:pPr>
      <w:rPr>
        <w:rFonts w:ascii="Arial" w:hAnsi="Arial" w:hint="default"/>
      </w:rPr>
    </w:lvl>
    <w:lvl w:ilvl="5" w:tplc="18408CA0" w:tentative="1">
      <w:start w:val="1"/>
      <w:numFmt w:val="bullet"/>
      <w:lvlText w:val="•"/>
      <w:lvlJc w:val="left"/>
      <w:pPr>
        <w:tabs>
          <w:tab w:val="num" w:pos="4320"/>
        </w:tabs>
        <w:ind w:left="4320" w:hanging="360"/>
      </w:pPr>
      <w:rPr>
        <w:rFonts w:ascii="Arial" w:hAnsi="Arial" w:hint="default"/>
      </w:rPr>
    </w:lvl>
    <w:lvl w:ilvl="6" w:tplc="7DB62AE6" w:tentative="1">
      <w:start w:val="1"/>
      <w:numFmt w:val="bullet"/>
      <w:lvlText w:val="•"/>
      <w:lvlJc w:val="left"/>
      <w:pPr>
        <w:tabs>
          <w:tab w:val="num" w:pos="5040"/>
        </w:tabs>
        <w:ind w:left="5040" w:hanging="360"/>
      </w:pPr>
      <w:rPr>
        <w:rFonts w:ascii="Arial" w:hAnsi="Arial" w:hint="default"/>
      </w:rPr>
    </w:lvl>
    <w:lvl w:ilvl="7" w:tplc="1EA2A84A" w:tentative="1">
      <w:start w:val="1"/>
      <w:numFmt w:val="bullet"/>
      <w:lvlText w:val="•"/>
      <w:lvlJc w:val="left"/>
      <w:pPr>
        <w:tabs>
          <w:tab w:val="num" w:pos="5760"/>
        </w:tabs>
        <w:ind w:left="5760" w:hanging="360"/>
      </w:pPr>
      <w:rPr>
        <w:rFonts w:ascii="Arial" w:hAnsi="Arial" w:hint="default"/>
      </w:rPr>
    </w:lvl>
    <w:lvl w:ilvl="8" w:tplc="8FEAA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C6714"/>
    <w:multiLevelType w:val="hybridMultilevel"/>
    <w:tmpl w:val="94CA96EE"/>
    <w:lvl w:ilvl="0" w:tplc="9000FDC8">
      <w:start w:val="1"/>
      <w:numFmt w:val="bullet"/>
      <w:lvlText w:val="•"/>
      <w:lvlJc w:val="left"/>
      <w:pPr>
        <w:tabs>
          <w:tab w:val="num" w:pos="720"/>
        </w:tabs>
        <w:ind w:left="720" w:hanging="360"/>
      </w:pPr>
      <w:rPr>
        <w:rFonts w:ascii="Arial" w:hAnsi="Arial" w:hint="default"/>
      </w:rPr>
    </w:lvl>
    <w:lvl w:ilvl="1" w:tplc="6A025A64">
      <w:start w:val="110"/>
      <w:numFmt w:val="bullet"/>
      <w:lvlText w:val="•"/>
      <w:lvlJc w:val="left"/>
      <w:pPr>
        <w:tabs>
          <w:tab w:val="num" w:pos="1440"/>
        </w:tabs>
        <w:ind w:left="1440" w:hanging="360"/>
      </w:pPr>
      <w:rPr>
        <w:rFonts w:ascii="Arial" w:hAnsi="Arial" w:hint="default"/>
      </w:rPr>
    </w:lvl>
    <w:lvl w:ilvl="2" w:tplc="03DC5C6E" w:tentative="1">
      <w:start w:val="1"/>
      <w:numFmt w:val="bullet"/>
      <w:lvlText w:val="•"/>
      <w:lvlJc w:val="left"/>
      <w:pPr>
        <w:tabs>
          <w:tab w:val="num" w:pos="2160"/>
        </w:tabs>
        <w:ind w:left="2160" w:hanging="360"/>
      </w:pPr>
      <w:rPr>
        <w:rFonts w:ascii="Arial" w:hAnsi="Arial" w:hint="default"/>
      </w:rPr>
    </w:lvl>
    <w:lvl w:ilvl="3" w:tplc="46E2C45E" w:tentative="1">
      <w:start w:val="1"/>
      <w:numFmt w:val="bullet"/>
      <w:lvlText w:val="•"/>
      <w:lvlJc w:val="left"/>
      <w:pPr>
        <w:tabs>
          <w:tab w:val="num" w:pos="2880"/>
        </w:tabs>
        <w:ind w:left="2880" w:hanging="360"/>
      </w:pPr>
      <w:rPr>
        <w:rFonts w:ascii="Arial" w:hAnsi="Arial" w:hint="default"/>
      </w:rPr>
    </w:lvl>
    <w:lvl w:ilvl="4" w:tplc="078E4170" w:tentative="1">
      <w:start w:val="1"/>
      <w:numFmt w:val="bullet"/>
      <w:lvlText w:val="•"/>
      <w:lvlJc w:val="left"/>
      <w:pPr>
        <w:tabs>
          <w:tab w:val="num" w:pos="3600"/>
        </w:tabs>
        <w:ind w:left="3600" w:hanging="360"/>
      </w:pPr>
      <w:rPr>
        <w:rFonts w:ascii="Arial" w:hAnsi="Arial" w:hint="default"/>
      </w:rPr>
    </w:lvl>
    <w:lvl w:ilvl="5" w:tplc="C7C4494A" w:tentative="1">
      <w:start w:val="1"/>
      <w:numFmt w:val="bullet"/>
      <w:lvlText w:val="•"/>
      <w:lvlJc w:val="left"/>
      <w:pPr>
        <w:tabs>
          <w:tab w:val="num" w:pos="4320"/>
        </w:tabs>
        <w:ind w:left="4320" w:hanging="360"/>
      </w:pPr>
      <w:rPr>
        <w:rFonts w:ascii="Arial" w:hAnsi="Arial" w:hint="default"/>
      </w:rPr>
    </w:lvl>
    <w:lvl w:ilvl="6" w:tplc="282C9920" w:tentative="1">
      <w:start w:val="1"/>
      <w:numFmt w:val="bullet"/>
      <w:lvlText w:val="•"/>
      <w:lvlJc w:val="left"/>
      <w:pPr>
        <w:tabs>
          <w:tab w:val="num" w:pos="5040"/>
        </w:tabs>
        <w:ind w:left="5040" w:hanging="360"/>
      </w:pPr>
      <w:rPr>
        <w:rFonts w:ascii="Arial" w:hAnsi="Arial" w:hint="default"/>
      </w:rPr>
    </w:lvl>
    <w:lvl w:ilvl="7" w:tplc="F0D013BC" w:tentative="1">
      <w:start w:val="1"/>
      <w:numFmt w:val="bullet"/>
      <w:lvlText w:val="•"/>
      <w:lvlJc w:val="left"/>
      <w:pPr>
        <w:tabs>
          <w:tab w:val="num" w:pos="5760"/>
        </w:tabs>
        <w:ind w:left="5760" w:hanging="360"/>
      </w:pPr>
      <w:rPr>
        <w:rFonts w:ascii="Arial" w:hAnsi="Arial" w:hint="default"/>
      </w:rPr>
    </w:lvl>
    <w:lvl w:ilvl="8" w:tplc="5B6A60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132EB9"/>
    <w:multiLevelType w:val="hybridMultilevel"/>
    <w:tmpl w:val="52E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D5018"/>
    <w:multiLevelType w:val="hybridMultilevel"/>
    <w:tmpl w:val="0064375C"/>
    <w:lvl w:ilvl="0" w:tplc="4D66D99E">
      <w:start w:val="1"/>
      <w:numFmt w:val="bullet"/>
      <w:lvlText w:val="•"/>
      <w:lvlJc w:val="left"/>
      <w:pPr>
        <w:tabs>
          <w:tab w:val="num" w:pos="720"/>
        </w:tabs>
        <w:ind w:left="720" w:hanging="360"/>
      </w:pPr>
      <w:rPr>
        <w:rFonts w:ascii="Arial" w:hAnsi="Arial" w:hint="default"/>
      </w:rPr>
    </w:lvl>
    <w:lvl w:ilvl="1" w:tplc="FB1ACCCE">
      <w:start w:val="1"/>
      <w:numFmt w:val="bullet"/>
      <w:lvlText w:val="•"/>
      <w:lvlJc w:val="left"/>
      <w:pPr>
        <w:tabs>
          <w:tab w:val="num" w:pos="1440"/>
        </w:tabs>
        <w:ind w:left="1440" w:hanging="360"/>
      </w:pPr>
      <w:rPr>
        <w:rFonts w:ascii="Arial" w:hAnsi="Arial" w:hint="default"/>
      </w:rPr>
    </w:lvl>
    <w:lvl w:ilvl="2" w:tplc="833C2A2C" w:tentative="1">
      <w:start w:val="1"/>
      <w:numFmt w:val="bullet"/>
      <w:lvlText w:val="•"/>
      <w:lvlJc w:val="left"/>
      <w:pPr>
        <w:tabs>
          <w:tab w:val="num" w:pos="2160"/>
        </w:tabs>
        <w:ind w:left="2160" w:hanging="360"/>
      </w:pPr>
      <w:rPr>
        <w:rFonts w:ascii="Arial" w:hAnsi="Arial" w:hint="default"/>
      </w:rPr>
    </w:lvl>
    <w:lvl w:ilvl="3" w:tplc="29C84562" w:tentative="1">
      <w:start w:val="1"/>
      <w:numFmt w:val="bullet"/>
      <w:lvlText w:val="•"/>
      <w:lvlJc w:val="left"/>
      <w:pPr>
        <w:tabs>
          <w:tab w:val="num" w:pos="2880"/>
        </w:tabs>
        <w:ind w:left="2880" w:hanging="360"/>
      </w:pPr>
      <w:rPr>
        <w:rFonts w:ascii="Arial" w:hAnsi="Arial" w:hint="default"/>
      </w:rPr>
    </w:lvl>
    <w:lvl w:ilvl="4" w:tplc="3F6C61A2" w:tentative="1">
      <w:start w:val="1"/>
      <w:numFmt w:val="bullet"/>
      <w:lvlText w:val="•"/>
      <w:lvlJc w:val="left"/>
      <w:pPr>
        <w:tabs>
          <w:tab w:val="num" w:pos="3600"/>
        </w:tabs>
        <w:ind w:left="3600" w:hanging="360"/>
      </w:pPr>
      <w:rPr>
        <w:rFonts w:ascii="Arial" w:hAnsi="Arial" w:hint="default"/>
      </w:rPr>
    </w:lvl>
    <w:lvl w:ilvl="5" w:tplc="DEB8EC98" w:tentative="1">
      <w:start w:val="1"/>
      <w:numFmt w:val="bullet"/>
      <w:lvlText w:val="•"/>
      <w:lvlJc w:val="left"/>
      <w:pPr>
        <w:tabs>
          <w:tab w:val="num" w:pos="4320"/>
        </w:tabs>
        <w:ind w:left="4320" w:hanging="360"/>
      </w:pPr>
      <w:rPr>
        <w:rFonts w:ascii="Arial" w:hAnsi="Arial" w:hint="default"/>
      </w:rPr>
    </w:lvl>
    <w:lvl w:ilvl="6" w:tplc="0638CE38" w:tentative="1">
      <w:start w:val="1"/>
      <w:numFmt w:val="bullet"/>
      <w:lvlText w:val="•"/>
      <w:lvlJc w:val="left"/>
      <w:pPr>
        <w:tabs>
          <w:tab w:val="num" w:pos="5040"/>
        </w:tabs>
        <w:ind w:left="5040" w:hanging="360"/>
      </w:pPr>
      <w:rPr>
        <w:rFonts w:ascii="Arial" w:hAnsi="Arial" w:hint="default"/>
      </w:rPr>
    </w:lvl>
    <w:lvl w:ilvl="7" w:tplc="BE068A64" w:tentative="1">
      <w:start w:val="1"/>
      <w:numFmt w:val="bullet"/>
      <w:lvlText w:val="•"/>
      <w:lvlJc w:val="left"/>
      <w:pPr>
        <w:tabs>
          <w:tab w:val="num" w:pos="5760"/>
        </w:tabs>
        <w:ind w:left="5760" w:hanging="360"/>
      </w:pPr>
      <w:rPr>
        <w:rFonts w:ascii="Arial" w:hAnsi="Arial" w:hint="default"/>
      </w:rPr>
    </w:lvl>
    <w:lvl w:ilvl="8" w:tplc="95CE7B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387198"/>
    <w:multiLevelType w:val="hybridMultilevel"/>
    <w:tmpl w:val="4BB6D350"/>
    <w:lvl w:ilvl="0" w:tplc="4E325984">
      <w:start w:val="1"/>
      <w:numFmt w:val="bullet"/>
      <w:lvlText w:val="•"/>
      <w:lvlJc w:val="left"/>
      <w:pPr>
        <w:tabs>
          <w:tab w:val="num" w:pos="720"/>
        </w:tabs>
        <w:ind w:left="720" w:hanging="360"/>
      </w:pPr>
      <w:rPr>
        <w:rFonts w:ascii="Arial" w:hAnsi="Arial" w:hint="default"/>
      </w:rPr>
    </w:lvl>
    <w:lvl w:ilvl="1" w:tplc="9DAA13FE" w:tentative="1">
      <w:start w:val="1"/>
      <w:numFmt w:val="bullet"/>
      <w:lvlText w:val="•"/>
      <w:lvlJc w:val="left"/>
      <w:pPr>
        <w:tabs>
          <w:tab w:val="num" w:pos="1440"/>
        </w:tabs>
        <w:ind w:left="1440" w:hanging="360"/>
      </w:pPr>
      <w:rPr>
        <w:rFonts w:ascii="Arial" w:hAnsi="Arial" w:hint="default"/>
      </w:rPr>
    </w:lvl>
    <w:lvl w:ilvl="2" w:tplc="61BAAEB6" w:tentative="1">
      <w:start w:val="1"/>
      <w:numFmt w:val="bullet"/>
      <w:lvlText w:val="•"/>
      <w:lvlJc w:val="left"/>
      <w:pPr>
        <w:tabs>
          <w:tab w:val="num" w:pos="2160"/>
        </w:tabs>
        <w:ind w:left="2160" w:hanging="360"/>
      </w:pPr>
      <w:rPr>
        <w:rFonts w:ascii="Arial" w:hAnsi="Arial" w:hint="default"/>
      </w:rPr>
    </w:lvl>
    <w:lvl w:ilvl="3" w:tplc="ED7EA9F8" w:tentative="1">
      <w:start w:val="1"/>
      <w:numFmt w:val="bullet"/>
      <w:lvlText w:val="•"/>
      <w:lvlJc w:val="left"/>
      <w:pPr>
        <w:tabs>
          <w:tab w:val="num" w:pos="2880"/>
        </w:tabs>
        <w:ind w:left="2880" w:hanging="360"/>
      </w:pPr>
      <w:rPr>
        <w:rFonts w:ascii="Arial" w:hAnsi="Arial" w:hint="default"/>
      </w:rPr>
    </w:lvl>
    <w:lvl w:ilvl="4" w:tplc="42CC0434" w:tentative="1">
      <w:start w:val="1"/>
      <w:numFmt w:val="bullet"/>
      <w:lvlText w:val="•"/>
      <w:lvlJc w:val="left"/>
      <w:pPr>
        <w:tabs>
          <w:tab w:val="num" w:pos="3600"/>
        </w:tabs>
        <w:ind w:left="3600" w:hanging="360"/>
      </w:pPr>
      <w:rPr>
        <w:rFonts w:ascii="Arial" w:hAnsi="Arial" w:hint="default"/>
      </w:rPr>
    </w:lvl>
    <w:lvl w:ilvl="5" w:tplc="B27CB80C" w:tentative="1">
      <w:start w:val="1"/>
      <w:numFmt w:val="bullet"/>
      <w:lvlText w:val="•"/>
      <w:lvlJc w:val="left"/>
      <w:pPr>
        <w:tabs>
          <w:tab w:val="num" w:pos="4320"/>
        </w:tabs>
        <w:ind w:left="4320" w:hanging="360"/>
      </w:pPr>
      <w:rPr>
        <w:rFonts w:ascii="Arial" w:hAnsi="Arial" w:hint="default"/>
      </w:rPr>
    </w:lvl>
    <w:lvl w:ilvl="6" w:tplc="2AEADB30" w:tentative="1">
      <w:start w:val="1"/>
      <w:numFmt w:val="bullet"/>
      <w:lvlText w:val="•"/>
      <w:lvlJc w:val="left"/>
      <w:pPr>
        <w:tabs>
          <w:tab w:val="num" w:pos="5040"/>
        </w:tabs>
        <w:ind w:left="5040" w:hanging="360"/>
      </w:pPr>
      <w:rPr>
        <w:rFonts w:ascii="Arial" w:hAnsi="Arial" w:hint="default"/>
      </w:rPr>
    </w:lvl>
    <w:lvl w:ilvl="7" w:tplc="4A483C2E" w:tentative="1">
      <w:start w:val="1"/>
      <w:numFmt w:val="bullet"/>
      <w:lvlText w:val="•"/>
      <w:lvlJc w:val="left"/>
      <w:pPr>
        <w:tabs>
          <w:tab w:val="num" w:pos="5760"/>
        </w:tabs>
        <w:ind w:left="5760" w:hanging="360"/>
      </w:pPr>
      <w:rPr>
        <w:rFonts w:ascii="Arial" w:hAnsi="Arial" w:hint="default"/>
      </w:rPr>
    </w:lvl>
    <w:lvl w:ilvl="8" w:tplc="352680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251AE2"/>
    <w:multiLevelType w:val="multilevel"/>
    <w:tmpl w:val="300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NKoFABJ0m4QtAAAA"/>
  </w:docVars>
  <w:rsids>
    <w:rsidRoot w:val="009C383A"/>
    <w:rsid w:val="000164C9"/>
    <w:rsid w:val="000206AA"/>
    <w:rsid w:val="000241DA"/>
    <w:rsid w:val="00024FAF"/>
    <w:rsid w:val="000261A6"/>
    <w:rsid w:val="00034D7C"/>
    <w:rsid w:val="000557E7"/>
    <w:rsid w:val="00081ED7"/>
    <w:rsid w:val="0008753C"/>
    <w:rsid w:val="00090BB8"/>
    <w:rsid w:val="0009130C"/>
    <w:rsid w:val="000C49BD"/>
    <w:rsid w:val="000D4EB9"/>
    <w:rsid w:val="000D5CC0"/>
    <w:rsid w:val="000D7965"/>
    <w:rsid w:val="000F1B1B"/>
    <w:rsid w:val="000F2D97"/>
    <w:rsid w:val="000F376D"/>
    <w:rsid w:val="001142EB"/>
    <w:rsid w:val="00117448"/>
    <w:rsid w:val="0012123E"/>
    <w:rsid w:val="0012159A"/>
    <w:rsid w:val="0013313D"/>
    <w:rsid w:val="0014246F"/>
    <w:rsid w:val="00142B9B"/>
    <w:rsid w:val="00150DB6"/>
    <w:rsid w:val="0016044C"/>
    <w:rsid w:val="00170905"/>
    <w:rsid w:val="00180C4E"/>
    <w:rsid w:val="00195F36"/>
    <w:rsid w:val="00197E97"/>
    <w:rsid w:val="001A623C"/>
    <w:rsid w:val="001A65CA"/>
    <w:rsid w:val="001B3CA7"/>
    <w:rsid w:val="001D1FB7"/>
    <w:rsid w:val="001D53B6"/>
    <w:rsid w:val="001E060C"/>
    <w:rsid w:val="001F3888"/>
    <w:rsid w:val="001F5ACD"/>
    <w:rsid w:val="001F643B"/>
    <w:rsid w:val="002012CD"/>
    <w:rsid w:val="0020304A"/>
    <w:rsid w:val="00222911"/>
    <w:rsid w:val="00225461"/>
    <w:rsid w:val="00225681"/>
    <w:rsid w:val="00236F49"/>
    <w:rsid w:val="002432EC"/>
    <w:rsid w:val="00255EE2"/>
    <w:rsid w:val="0026050A"/>
    <w:rsid w:val="002935E0"/>
    <w:rsid w:val="002A3DA0"/>
    <w:rsid w:val="002A48EE"/>
    <w:rsid w:val="002A527A"/>
    <w:rsid w:val="002A626C"/>
    <w:rsid w:val="002A7302"/>
    <w:rsid w:val="002B381A"/>
    <w:rsid w:val="002B3A51"/>
    <w:rsid w:val="002B46C5"/>
    <w:rsid w:val="002B72AF"/>
    <w:rsid w:val="002E0C44"/>
    <w:rsid w:val="003022CE"/>
    <w:rsid w:val="00304F5B"/>
    <w:rsid w:val="00321FA1"/>
    <w:rsid w:val="00324574"/>
    <w:rsid w:val="003308E3"/>
    <w:rsid w:val="00334B2E"/>
    <w:rsid w:val="003444AF"/>
    <w:rsid w:val="00362B3A"/>
    <w:rsid w:val="00373D8C"/>
    <w:rsid w:val="00380FC2"/>
    <w:rsid w:val="00385A28"/>
    <w:rsid w:val="00387B24"/>
    <w:rsid w:val="00387D7D"/>
    <w:rsid w:val="003912CF"/>
    <w:rsid w:val="003F76D6"/>
    <w:rsid w:val="00403A4E"/>
    <w:rsid w:val="00405108"/>
    <w:rsid w:val="0042227F"/>
    <w:rsid w:val="00425BDD"/>
    <w:rsid w:val="0043675E"/>
    <w:rsid w:val="0044145E"/>
    <w:rsid w:val="004419E4"/>
    <w:rsid w:val="00444E79"/>
    <w:rsid w:val="00477C9F"/>
    <w:rsid w:val="0049049E"/>
    <w:rsid w:val="004A0D6B"/>
    <w:rsid w:val="004A65C1"/>
    <w:rsid w:val="004C2202"/>
    <w:rsid w:val="004D5703"/>
    <w:rsid w:val="0051429B"/>
    <w:rsid w:val="0053463E"/>
    <w:rsid w:val="00543137"/>
    <w:rsid w:val="0056720C"/>
    <w:rsid w:val="00582ADB"/>
    <w:rsid w:val="00594593"/>
    <w:rsid w:val="005A3022"/>
    <w:rsid w:val="005B32D6"/>
    <w:rsid w:val="005C092A"/>
    <w:rsid w:val="005C2A34"/>
    <w:rsid w:val="005E4251"/>
    <w:rsid w:val="005F4E9F"/>
    <w:rsid w:val="00606862"/>
    <w:rsid w:val="006125DE"/>
    <w:rsid w:val="0062254C"/>
    <w:rsid w:val="00663E23"/>
    <w:rsid w:val="00666BB3"/>
    <w:rsid w:val="00670B5A"/>
    <w:rsid w:val="00683AB6"/>
    <w:rsid w:val="00685AB6"/>
    <w:rsid w:val="006A1F00"/>
    <w:rsid w:val="006B2480"/>
    <w:rsid w:val="006B6446"/>
    <w:rsid w:val="006B6DC8"/>
    <w:rsid w:val="006C5C84"/>
    <w:rsid w:val="006F092F"/>
    <w:rsid w:val="00706EAA"/>
    <w:rsid w:val="00754719"/>
    <w:rsid w:val="00755FF5"/>
    <w:rsid w:val="007579BD"/>
    <w:rsid w:val="007617EB"/>
    <w:rsid w:val="00782834"/>
    <w:rsid w:val="00782E95"/>
    <w:rsid w:val="00795234"/>
    <w:rsid w:val="007A4273"/>
    <w:rsid w:val="007A7EEB"/>
    <w:rsid w:val="007D17B6"/>
    <w:rsid w:val="007F22D8"/>
    <w:rsid w:val="00800BB1"/>
    <w:rsid w:val="00806BB1"/>
    <w:rsid w:val="008115CB"/>
    <w:rsid w:val="0082394C"/>
    <w:rsid w:val="00833CCF"/>
    <w:rsid w:val="00860DC5"/>
    <w:rsid w:val="0087732E"/>
    <w:rsid w:val="0089049C"/>
    <w:rsid w:val="00890D35"/>
    <w:rsid w:val="008A1D8D"/>
    <w:rsid w:val="008C0313"/>
    <w:rsid w:val="008C3BF4"/>
    <w:rsid w:val="008D6BFA"/>
    <w:rsid w:val="008D7ABC"/>
    <w:rsid w:val="008E1E28"/>
    <w:rsid w:val="008E66BB"/>
    <w:rsid w:val="009105B9"/>
    <w:rsid w:val="009371ED"/>
    <w:rsid w:val="009468C6"/>
    <w:rsid w:val="00952D86"/>
    <w:rsid w:val="009579C9"/>
    <w:rsid w:val="00960518"/>
    <w:rsid w:val="00962A85"/>
    <w:rsid w:val="00967D39"/>
    <w:rsid w:val="0097046F"/>
    <w:rsid w:val="00973D17"/>
    <w:rsid w:val="009A0E30"/>
    <w:rsid w:val="009B283A"/>
    <w:rsid w:val="009B7F41"/>
    <w:rsid w:val="009C383A"/>
    <w:rsid w:val="009C7A43"/>
    <w:rsid w:val="009D3E0C"/>
    <w:rsid w:val="009D5A5E"/>
    <w:rsid w:val="009E555D"/>
    <w:rsid w:val="009F243A"/>
    <w:rsid w:val="00A02197"/>
    <w:rsid w:val="00A10911"/>
    <w:rsid w:val="00A263C3"/>
    <w:rsid w:val="00A31F2F"/>
    <w:rsid w:val="00A35466"/>
    <w:rsid w:val="00A43514"/>
    <w:rsid w:val="00A537E5"/>
    <w:rsid w:val="00A55737"/>
    <w:rsid w:val="00A62004"/>
    <w:rsid w:val="00A6479E"/>
    <w:rsid w:val="00A71371"/>
    <w:rsid w:val="00A80E35"/>
    <w:rsid w:val="00A86B7E"/>
    <w:rsid w:val="00A91DB5"/>
    <w:rsid w:val="00AA3CFA"/>
    <w:rsid w:val="00AA7952"/>
    <w:rsid w:val="00AB1E02"/>
    <w:rsid w:val="00AB24A6"/>
    <w:rsid w:val="00AB4EF0"/>
    <w:rsid w:val="00AC69C4"/>
    <w:rsid w:val="00AE1A42"/>
    <w:rsid w:val="00AE39B1"/>
    <w:rsid w:val="00AE7483"/>
    <w:rsid w:val="00B05D7F"/>
    <w:rsid w:val="00B224B9"/>
    <w:rsid w:val="00B25A09"/>
    <w:rsid w:val="00B42966"/>
    <w:rsid w:val="00B430B2"/>
    <w:rsid w:val="00B46C14"/>
    <w:rsid w:val="00B52549"/>
    <w:rsid w:val="00B67457"/>
    <w:rsid w:val="00B822EB"/>
    <w:rsid w:val="00B86AF6"/>
    <w:rsid w:val="00B92059"/>
    <w:rsid w:val="00B94243"/>
    <w:rsid w:val="00BA56AF"/>
    <w:rsid w:val="00BB3821"/>
    <w:rsid w:val="00BD07F7"/>
    <w:rsid w:val="00BD6BC6"/>
    <w:rsid w:val="00BE17C1"/>
    <w:rsid w:val="00C03E3C"/>
    <w:rsid w:val="00C05A39"/>
    <w:rsid w:val="00C07EC0"/>
    <w:rsid w:val="00C25633"/>
    <w:rsid w:val="00C262DA"/>
    <w:rsid w:val="00C27922"/>
    <w:rsid w:val="00C31A4D"/>
    <w:rsid w:val="00C43434"/>
    <w:rsid w:val="00C53C0A"/>
    <w:rsid w:val="00C64A5F"/>
    <w:rsid w:val="00C91E4B"/>
    <w:rsid w:val="00C9569F"/>
    <w:rsid w:val="00CA3A90"/>
    <w:rsid w:val="00CB3FFD"/>
    <w:rsid w:val="00CB5B27"/>
    <w:rsid w:val="00CC5B5B"/>
    <w:rsid w:val="00D062DB"/>
    <w:rsid w:val="00D21B29"/>
    <w:rsid w:val="00D24384"/>
    <w:rsid w:val="00D26DF5"/>
    <w:rsid w:val="00D27500"/>
    <w:rsid w:val="00D328A8"/>
    <w:rsid w:val="00D35FA1"/>
    <w:rsid w:val="00D4144C"/>
    <w:rsid w:val="00D4523E"/>
    <w:rsid w:val="00D45D6C"/>
    <w:rsid w:val="00D60EA2"/>
    <w:rsid w:val="00D61EE9"/>
    <w:rsid w:val="00D729ED"/>
    <w:rsid w:val="00D7343F"/>
    <w:rsid w:val="00D915EF"/>
    <w:rsid w:val="00D93A2C"/>
    <w:rsid w:val="00DA1290"/>
    <w:rsid w:val="00DA4F7B"/>
    <w:rsid w:val="00DB18A2"/>
    <w:rsid w:val="00DC422D"/>
    <w:rsid w:val="00DD28FC"/>
    <w:rsid w:val="00DD5F33"/>
    <w:rsid w:val="00DE3D7E"/>
    <w:rsid w:val="00E03F9B"/>
    <w:rsid w:val="00E335E7"/>
    <w:rsid w:val="00E341ED"/>
    <w:rsid w:val="00E409E4"/>
    <w:rsid w:val="00E51155"/>
    <w:rsid w:val="00E65A5C"/>
    <w:rsid w:val="00E776DC"/>
    <w:rsid w:val="00E83A40"/>
    <w:rsid w:val="00E95A54"/>
    <w:rsid w:val="00E97283"/>
    <w:rsid w:val="00ED1405"/>
    <w:rsid w:val="00ED4BF5"/>
    <w:rsid w:val="00EE617B"/>
    <w:rsid w:val="00EF1110"/>
    <w:rsid w:val="00EF3E23"/>
    <w:rsid w:val="00EF537F"/>
    <w:rsid w:val="00F10825"/>
    <w:rsid w:val="00F1546A"/>
    <w:rsid w:val="00F154EB"/>
    <w:rsid w:val="00F17BCE"/>
    <w:rsid w:val="00F27DDC"/>
    <w:rsid w:val="00F9129F"/>
    <w:rsid w:val="00F93F7F"/>
    <w:rsid w:val="00FA2E11"/>
    <w:rsid w:val="00FC3FA2"/>
    <w:rsid w:val="00FD2D0D"/>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E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5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54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D"/>
  </w:style>
  <w:style w:type="paragraph" w:styleId="Footer">
    <w:name w:val="footer"/>
    <w:basedOn w:val="Normal"/>
    <w:link w:val="FooterChar"/>
    <w:uiPriority w:val="99"/>
    <w:unhideWhenUsed/>
    <w:rsid w:val="009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D"/>
  </w:style>
  <w:style w:type="character" w:customStyle="1" w:styleId="Heading3Char">
    <w:name w:val="Heading 3 Char"/>
    <w:basedOn w:val="DefaultParagraphFont"/>
    <w:link w:val="Heading3"/>
    <w:uiPriority w:val="9"/>
    <w:rsid w:val="00195F36"/>
    <w:rPr>
      <w:rFonts w:ascii="Times New Roman" w:eastAsia="Times New Roman" w:hAnsi="Times New Roman" w:cs="Times New Roman"/>
      <w:b/>
      <w:bCs/>
      <w:sz w:val="27"/>
      <w:szCs w:val="27"/>
    </w:rPr>
  </w:style>
  <w:style w:type="character" w:styleId="Strong">
    <w:name w:val="Strong"/>
    <w:basedOn w:val="DefaultParagraphFont"/>
    <w:uiPriority w:val="22"/>
    <w:qFormat/>
    <w:rsid w:val="00195F36"/>
    <w:rPr>
      <w:b/>
      <w:bCs/>
    </w:rPr>
  </w:style>
  <w:style w:type="paragraph" w:styleId="BalloonText">
    <w:name w:val="Balloon Text"/>
    <w:basedOn w:val="Normal"/>
    <w:link w:val="BalloonTextChar"/>
    <w:uiPriority w:val="99"/>
    <w:semiHidden/>
    <w:unhideWhenUsed/>
    <w:rsid w:val="00AB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6536">
      <w:bodyDiv w:val="1"/>
      <w:marLeft w:val="0"/>
      <w:marRight w:val="0"/>
      <w:marTop w:val="0"/>
      <w:marBottom w:val="0"/>
      <w:divBdr>
        <w:top w:val="none" w:sz="0" w:space="0" w:color="auto"/>
        <w:left w:val="none" w:sz="0" w:space="0" w:color="auto"/>
        <w:bottom w:val="none" w:sz="0" w:space="0" w:color="auto"/>
        <w:right w:val="none" w:sz="0" w:space="0" w:color="auto"/>
      </w:divBdr>
    </w:div>
    <w:div w:id="863009891">
      <w:bodyDiv w:val="1"/>
      <w:marLeft w:val="0"/>
      <w:marRight w:val="0"/>
      <w:marTop w:val="0"/>
      <w:marBottom w:val="0"/>
      <w:divBdr>
        <w:top w:val="none" w:sz="0" w:space="0" w:color="auto"/>
        <w:left w:val="none" w:sz="0" w:space="0" w:color="auto"/>
        <w:bottom w:val="none" w:sz="0" w:space="0" w:color="auto"/>
        <w:right w:val="none" w:sz="0" w:space="0" w:color="auto"/>
      </w:divBdr>
      <w:divsChild>
        <w:div w:id="1086001888">
          <w:marLeft w:val="360"/>
          <w:marRight w:val="0"/>
          <w:marTop w:val="200"/>
          <w:marBottom w:val="0"/>
          <w:divBdr>
            <w:top w:val="none" w:sz="0" w:space="0" w:color="auto"/>
            <w:left w:val="none" w:sz="0" w:space="0" w:color="auto"/>
            <w:bottom w:val="none" w:sz="0" w:space="0" w:color="auto"/>
            <w:right w:val="none" w:sz="0" w:space="0" w:color="auto"/>
          </w:divBdr>
        </w:div>
      </w:divsChild>
    </w:div>
    <w:div w:id="1208181999">
      <w:bodyDiv w:val="1"/>
      <w:marLeft w:val="0"/>
      <w:marRight w:val="0"/>
      <w:marTop w:val="0"/>
      <w:marBottom w:val="0"/>
      <w:divBdr>
        <w:top w:val="none" w:sz="0" w:space="0" w:color="auto"/>
        <w:left w:val="none" w:sz="0" w:space="0" w:color="auto"/>
        <w:bottom w:val="none" w:sz="0" w:space="0" w:color="auto"/>
        <w:right w:val="none" w:sz="0" w:space="0" w:color="auto"/>
      </w:divBdr>
      <w:divsChild>
        <w:div w:id="1852447317">
          <w:marLeft w:val="360"/>
          <w:marRight w:val="0"/>
          <w:marTop w:val="200"/>
          <w:marBottom w:val="0"/>
          <w:divBdr>
            <w:top w:val="none" w:sz="0" w:space="0" w:color="auto"/>
            <w:left w:val="none" w:sz="0" w:space="0" w:color="auto"/>
            <w:bottom w:val="none" w:sz="0" w:space="0" w:color="auto"/>
            <w:right w:val="none" w:sz="0" w:space="0" w:color="auto"/>
          </w:divBdr>
        </w:div>
      </w:divsChild>
    </w:div>
    <w:div w:id="1295211612">
      <w:bodyDiv w:val="1"/>
      <w:marLeft w:val="0"/>
      <w:marRight w:val="0"/>
      <w:marTop w:val="0"/>
      <w:marBottom w:val="0"/>
      <w:divBdr>
        <w:top w:val="none" w:sz="0" w:space="0" w:color="auto"/>
        <w:left w:val="none" w:sz="0" w:space="0" w:color="auto"/>
        <w:bottom w:val="none" w:sz="0" w:space="0" w:color="auto"/>
        <w:right w:val="none" w:sz="0" w:space="0" w:color="auto"/>
      </w:divBdr>
    </w:div>
    <w:div w:id="1339163049">
      <w:bodyDiv w:val="1"/>
      <w:marLeft w:val="0"/>
      <w:marRight w:val="0"/>
      <w:marTop w:val="0"/>
      <w:marBottom w:val="0"/>
      <w:divBdr>
        <w:top w:val="none" w:sz="0" w:space="0" w:color="auto"/>
        <w:left w:val="none" w:sz="0" w:space="0" w:color="auto"/>
        <w:bottom w:val="none" w:sz="0" w:space="0" w:color="auto"/>
        <w:right w:val="none" w:sz="0" w:space="0" w:color="auto"/>
      </w:divBdr>
      <w:divsChild>
        <w:div w:id="395594332">
          <w:marLeft w:val="446"/>
          <w:marRight w:val="0"/>
          <w:marTop w:val="0"/>
          <w:marBottom w:val="0"/>
          <w:divBdr>
            <w:top w:val="none" w:sz="0" w:space="0" w:color="auto"/>
            <w:left w:val="none" w:sz="0" w:space="0" w:color="auto"/>
            <w:bottom w:val="none" w:sz="0" w:space="0" w:color="auto"/>
            <w:right w:val="none" w:sz="0" w:space="0" w:color="auto"/>
          </w:divBdr>
        </w:div>
      </w:divsChild>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559320109">
      <w:bodyDiv w:val="1"/>
      <w:marLeft w:val="0"/>
      <w:marRight w:val="0"/>
      <w:marTop w:val="0"/>
      <w:marBottom w:val="0"/>
      <w:divBdr>
        <w:top w:val="none" w:sz="0" w:space="0" w:color="auto"/>
        <w:left w:val="none" w:sz="0" w:space="0" w:color="auto"/>
        <w:bottom w:val="none" w:sz="0" w:space="0" w:color="auto"/>
        <w:right w:val="none" w:sz="0" w:space="0" w:color="auto"/>
      </w:divBdr>
      <w:divsChild>
        <w:div w:id="1203443329">
          <w:marLeft w:val="360"/>
          <w:marRight w:val="0"/>
          <w:marTop w:val="200"/>
          <w:marBottom w:val="0"/>
          <w:divBdr>
            <w:top w:val="none" w:sz="0" w:space="0" w:color="auto"/>
            <w:left w:val="none" w:sz="0" w:space="0" w:color="auto"/>
            <w:bottom w:val="none" w:sz="0" w:space="0" w:color="auto"/>
            <w:right w:val="none" w:sz="0" w:space="0" w:color="auto"/>
          </w:divBdr>
        </w:div>
      </w:divsChild>
    </w:div>
    <w:div w:id="1571386532">
      <w:bodyDiv w:val="1"/>
      <w:marLeft w:val="0"/>
      <w:marRight w:val="0"/>
      <w:marTop w:val="0"/>
      <w:marBottom w:val="0"/>
      <w:divBdr>
        <w:top w:val="none" w:sz="0" w:space="0" w:color="auto"/>
        <w:left w:val="none" w:sz="0" w:space="0" w:color="auto"/>
        <w:bottom w:val="none" w:sz="0" w:space="0" w:color="auto"/>
        <w:right w:val="none" w:sz="0" w:space="0" w:color="auto"/>
      </w:divBdr>
    </w:div>
    <w:div w:id="1678800450">
      <w:bodyDiv w:val="1"/>
      <w:marLeft w:val="0"/>
      <w:marRight w:val="0"/>
      <w:marTop w:val="0"/>
      <w:marBottom w:val="0"/>
      <w:divBdr>
        <w:top w:val="none" w:sz="0" w:space="0" w:color="auto"/>
        <w:left w:val="none" w:sz="0" w:space="0" w:color="auto"/>
        <w:bottom w:val="none" w:sz="0" w:space="0" w:color="auto"/>
        <w:right w:val="none" w:sz="0" w:space="0" w:color="auto"/>
      </w:divBdr>
      <w:divsChild>
        <w:div w:id="882445041">
          <w:marLeft w:val="360"/>
          <w:marRight w:val="0"/>
          <w:marTop w:val="200"/>
          <w:marBottom w:val="0"/>
          <w:divBdr>
            <w:top w:val="none" w:sz="0" w:space="0" w:color="auto"/>
            <w:left w:val="none" w:sz="0" w:space="0" w:color="auto"/>
            <w:bottom w:val="none" w:sz="0" w:space="0" w:color="auto"/>
            <w:right w:val="none" w:sz="0" w:space="0" w:color="auto"/>
          </w:divBdr>
        </w:div>
        <w:div w:id="2018455967">
          <w:marLeft w:val="1080"/>
          <w:marRight w:val="0"/>
          <w:marTop w:val="100"/>
          <w:marBottom w:val="0"/>
          <w:divBdr>
            <w:top w:val="none" w:sz="0" w:space="0" w:color="auto"/>
            <w:left w:val="none" w:sz="0" w:space="0" w:color="auto"/>
            <w:bottom w:val="none" w:sz="0" w:space="0" w:color="auto"/>
            <w:right w:val="none" w:sz="0" w:space="0" w:color="auto"/>
          </w:divBdr>
        </w:div>
        <w:div w:id="191589755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2019-04-16T14:02:00Z</dcterms:created>
  <dcterms:modified xsi:type="dcterms:W3CDTF">2019-04-26T20:49:00Z</dcterms:modified>
</cp:coreProperties>
</file>