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0" w:lineRule="auto"/>
        <w:contextualSpacing w:val="0"/>
        <w:rPr/>
      </w:pPr>
      <w:r w:rsidDel="00000000" w:rsidR="00000000" w:rsidRPr="00000000">
        <w:rPr>
          <w:sz w:val="24"/>
          <w:szCs w:val="24"/>
        </w:rPr>
        <w:drawing>
          <wp:inline distB="114300" distT="114300" distL="114300" distR="114300">
            <wp:extent cx="5943600" cy="762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5"/>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pPr>
        <w:pStyle w:val="Title"/>
        <w:pBdr>
          <w:top w:space="0" w:sz="0" w:val="nil"/>
          <w:left w:space="0" w:sz="0" w:val="nil"/>
          <w:bottom w:space="0" w:sz="0" w:val="nil"/>
          <w:right w:space="0" w:sz="0" w:val="nil"/>
          <w:between w:space="0" w:sz="0" w:val="nil"/>
        </w:pBdr>
        <w:shd w:fill="auto" w:val="clear"/>
        <w:contextualSpacing w:val="0"/>
        <w:rPr/>
      </w:pPr>
      <w:bookmarkStart w:colFirst="0" w:colLast="0" w:name="_2gazcsgmxkub" w:id="0"/>
      <w:bookmarkEnd w:id="0"/>
      <w:r w:rsidDel="00000000" w:rsidR="00000000" w:rsidRPr="00000000">
        <w:rPr>
          <w:rtl w:val="0"/>
        </w:rPr>
        <w:t xml:space="preserve">PTA General Meeting</w:t>
      </w:r>
    </w:p>
    <w:p w:rsidR="00000000" w:rsidDel="00000000" w:rsidP="00000000" w:rsidRDefault="00000000" w:rsidRPr="00000000">
      <w:pPr>
        <w:pStyle w:val="Subtitle"/>
        <w:pBdr>
          <w:top w:space="0" w:sz="0" w:val="nil"/>
          <w:left w:space="0" w:sz="0" w:val="nil"/>
          <w:bottom w:space="0" w:sz="0" w:val="nil"/>
          <w:right w:space="0" w:sz="0" w:val="nil"/>
          <w:between w:space="0" w:sz="0" w:val="nil"/>
        </w:pBdr>
        <w:shd w:fill="auto" w:val="clear"/>
        <w:contextualSpacing w:val="0"/>
        <w:rPr>
          <w:color w:val="695d46"/>
        </w:rPr>
      </w:pPr>
      <w:bookmarkStart w:colFirst="0" w:colLast="0" w:name="_2nuf54q86v7q" w:id="1"/>
      <w:bookmarkEnd w:id="1"/>
      <w:r w:rsidDel="00000000" w:rsidR="00000000" w:rsidRPr="00000000">
        <w:rPr>
          <w:rtl w:val="0"/>
        </w:rPr>
        <w:t xml:space="preserve">Monday, 09.11.2017</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0" w:lineRule="auto"/>
        <w:contextualSpacing w:val="0"/>
        <w:rPr>
          <w:b w:val="1"/>
          <w:sz w:val="36"/>
          <w:szCs w:val="36"/>
        </w:rPr>
      </w:pPr>
      <w:r w:rsidDel="00000000" w:rsidR="00000000" w:rsidRPr="00000000">
        <w:rPr>
          <w:rFonts w:ascii="Arial Unicode MS" w:cs="Arial Unicode MS" w:eastAsia="Arial Unicode MS" w:hAnsi="Arial Unicode MS"/>
          <w:b w:val="1"/>
          <w:sz w:val="36"/>
          <w:szCs w:val="36"/>
          <w:rtl w:val="0"/>
        </w:rPr>
        <w:t xml:space="preserve">─</w:t>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pmazbh81wixz" w:id="2"/>
      <w:bookmarkEnd w:id="2"/>
      <w:r w:rsidDel="00000000" w:rsidR="00000000" w:rsidRPr="00000000">
        <w:rPr>
          <w:rtl w:val="0"/>
        </w:rPr>
        <w:t xml:space="preserve">Attendees - Speakers &amp; Officers</w:t>
      </w:r>
      <w:r w:rsidDel="00000000" w:rsidR="00000000" w:rsidRPr="00000000">
        <w:rPr>
          <w:rtl w:val="0"/>
        </w:rPr>
      </w:r>
    </w:p>
    <w:p w:rsidR="00000000" w:rsidDel="00000000" w:rsidP="00000000" w:rsidRDefault="00000000" w:rsidRPr="00000000">
      <w:pPr>
        <w:numPr>
          <w:ilvl w:val="0"/>
          <w:numId w:val="3"/>
        </w:numPr>
        <w:spacing w:before="0" w:line="240" w:lineRule="auto"/>
        <w:ind w:left="720" w:hanging="360"/>
        <w:contextualSpacing w:val="1"/>
        <w:rPr>
          <w:i w:val="1"/>
        </w:rPr>
      </w:pPr>
      <w:r w:rsidDel="00000000" w:rsidR="00000000" w:rsidRPr="00000000">
        <w:rPr>
          <w:rtl w:val="0"/>
        </w:rPr>
        <w:t xml:space="preserve">Donald D. Owen, Ed.D, Superintendent of Urbana School District #116 </w:t>
      </w:r>
    </w:p>
    <w:p w:rsidR="00000000" w:rsidDel="00000000" w:rsidP="00000000" w:rsidRDefault="00000000" w:rsidRPr="00000000">
      <w:pPr>
        <w:numPr>
          <w:ilvl w:val="0"/>
          <w:numId w:val="3"/>
        </w:numPr>
        <w:spacing w:before="0" w:line="240" w:lineRule="auto"/>
        <w:ind w:left="720" w:hanging="360"/>
        <w:contextualSpacing w:val="1"/>
        <w:rPr>
          <w:i w:val="1"/>
        </w:rPr>
      </w:pPr>
      <w:r w:rsidDel="00000000" w:rsidR="00000000" w:rsidRPr="00000000">
        <w:rPr>
          <w:rtl w:val="0"/>
        </w:rPr>
        <w:t xml:space="preserve">Spencer Landsman, Principal of Leal Elementary School</w:t>
      </w:r>
    </w:p>
    <w:p w:rsidR="00000000" w:rsidDel="00000000" w:rsidP="00000000" w:rsidRDefault="00000000" w:rsidRPr="00000000">
      <w:pPr>
        <w:numPr>
          <w:ilvl w:val="0"/>
          <w:numId w:val="3"/>
        </w:numPr>
        <w:spacing w:before="0" w:line="240" w:lineRule="auto"/>
        <w:ind w:left="720" w:hanging="360"/>
        <w:contextualSpacing w:val="1"/>
        <w:rPr>
          <w:i w:val="1"/>
        </w:rPr>
      </w:pPr>
      <w:r w:rsidDel="00000000" w:rsidR="00000000" w:rsidRPr="00000000">
        <w:rPr>
          <w:rtl w:val="0"/>
        </w:rPr>
        <w:t xml:space="preserve">Lara Orr: Co-president</w:t>
      </w:r>
    </w:p>
    <w:p w:rsidR="00000000" w:rsidDel="00000000" w:rsidP="00000000" w:rsidRDefault="00000000" w:rsidRPr="00000000">
      <w:pPr>
        <w:numPr>
          <w:ilvl w:val="0"/>
          <w:numId w:val="3"/>
        </w:numPr>
        <w:spacing w:before="0" w:line="240" w:lineRule="auto"/>
        <w:ind w:left="720" w:hanging="360"/>
        <w:contextualSpacing w:val="1"/>
        <w:rPr>
          <w:i w:val="1"/>
        </w:rPr>
      </w:pPr>
      <w:r w:rsidDel="00000000" w:rsidR="00000000" w:rsidRPr="00000000">
        <w:rPr>
          <w:rtl w:val="0"/>
        </w:rPr>
        <w:t xml:space="preserve">David Guth: Co-president</w:t>
      </w:r>
    </w:p>
    <w:p w:rsidR="00000000" w:rsidDel="00000000" w:rsidP="00000000" w:rsidRDefault="00000000" w:rsidRPr="00000000">
      <w:pPr>
        <w:numPr>
          <w:ilvl w:val="0"/>
          <w:numId w:val="3"/>
        </w:numPr>
        <w:spacing w:before="0" w:line="240" w:lineRule="auto"/>
        <w:ind w:left="720" w:hanging="360"/>
        <w:contextualSpacing w:val="1"/>
        <w:rPr>
          <w:i w:val="1"/>
        </w:rPr>
      </w:pPr>
      <w:r w:rsidDel="00000000" w:rsidR="00000000" w:rsidRPr="00000000">
        <w:rPr>
          <w:rtl w:val="0"/>
        </w:rPr>
        <w:t xml:space="preserve">Angela Waarala: Vice president - General</w:t>
      </w:r>
    </w:p>
    <w:p w:rsidR="00000000" w:rsidDel="00000000" w:rsidP="00000000" w:rsidRDefault="00000000" w:rsidRPr="00000000">
      <w:pPr>
        <w:numPr>
          <w:ilvl w:val="0"/>
          <w:numId w:val="3"/>
        </w:numPr>
        <w:spacing w:before="0" w:line="240" w:lineRule="auto"/>
        <w:ind w:left="720" w:hanging="360"/>
        <w:contextualSpacing w:val="1"/>
        <w:rPr>
          <w:i w:val="1"/>
        </w:rPr>
      </w:pPr>
      <w:r w:rsidDel="00000000" w:rsidR="00000000" w:rsidRPr="00000000">
        <w:rPr>
          <w:rtl w:val="0"/>
        </w:rPr>
        <w:t xml:space="preserve">Whitney Street: Vice president - Communications</w:t>
      </w:r>
    </w:p>
    <w:p w:rsidR="00000000" w:rsidDel="00000000" w:rsidP="00000000" w:rsidRDefault="00000000" w:rsidRPr="00000000">
      <w:pPr>
        <w:numPr>
          <w:ilvl w:val="0"/>
          <w:numId w:val="3"/>
        </w:numPr>
        <w:spacing w:before="0" w:line="240" w:lineRule="auto"/>
        <w:ind w:left="720" w:hanging="360"/>
        <w:contextualSpacing w:val="1"/>
        <w:rPr>
          <w:i w:val="1"/>
        </w:rPr>
      </w:pPr>
      <w:r w:rsidDel="00000000" w:rsidR="00000000" w:rsidRPr="00000000">
        <w:rPr>
          <w:rtl w:val="0"/>
        </w:rPr>
        <w:t xml:space="preserve">Rachel Edwards: Co-Vice President - Membership</w:t>
      </w:r>
    </w:p>
    <w:p w:rsidR="00000000" w:rsidDel="00000000" w:rsidP="00000000" w:rsidRDefault="00000000" w:rsidRPr="00000000">
      <w:pPr>
        <w:numPr>
          <w:ilvl w:val="0"/>
          <w:numId w:val="3"/>
        </w:numPr>
        <w:spacing w:before="0" w:line="240" w:lineRule="auto"/>
        <w:ind w:left="720" w:hanging="360"/>
        <w:contextualSpacing w:val="1"/>
        <w:rPr>
          <w:i w:val="1"/>
        </w:rPr>
      </w:pPr>
      <w:r w:rsidDel="00000000" w:rsidR="00000000" w:rsidRPr="00000000">
        <w:rPr>
          <w:rtl w:val="0"/>
        </w:rPr>
        <w:t xml:space="preserve">Robert Nagel: Treasurer </w:t>
      </w:r>
    </w:p>
    <w:p w:rsidR="00000000" w:rsidDel="00000000" w:rsidP="00000000" w:rsidRDefault="00000000" w:rsidRPr="00000000">
      <w:pPr>
        <w:numPr>
          <w:ilvl w:val="0"/>
          <w:numId w:val="3"/>
        </w:numPr>
        <w:spacing w:before="0" w:line="240" w:lineRule="auto"/>
        <w:ind w:left="720" w:hanging="360"/>
        <w:contextualSpacing w:val="1"/>
        <w:rPr>
          <w:i w:val="1"/>
        </w:rPr>
      </w:pPr>
      <w:r w:rsidDel="00000000" w:rsidR="00000000" w:rsidRPr="00000000">
        <w:rPr>
          <w:rtl w:val="0"/>
        </w:rPr>
        <w:t xml:space="preserve">Luke Scharf: Secretary</w:t>
      </w:r>
    </w:p>
    <w:p w:rsidR="00000000" w:rsidDel="00000000" w:rsidP="00000000" w:rsidRDefault="00000000" w:rsidRPr="00000000">
      <w:pPr>
        <w:numPr>
          <w:ilvl w:val="0"/>
          <w:numId w:val="3"/>
        </w:numPr>
        <w:spacing w:line="240" w:lineRule="auto"/>
        <w:ind w:left="720" w:hanging="360"/>
        <w:contextualSpacing w:val="1"/>
        <w:rPr/>
      </w:pPr>
      <w:r w:rsidDel="00000000" w:rsidR="00000000" w:rsidRPr="00000000">
        <w:rPr>
          <w:rtl w:val="0"/>
        </w:rPr>
        <w:t xml:space="preserve">Mary Kate Arend, Walk-a-thon</w:t>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3at9u9s4e0vp" w:id="3"/>
      <w:bookmarkEnd w:id="3"/>
      <w:r w:rsidDel="00000000" w:rsidR="00000000" w:rsidRPr="00000000">
        <w:rPr>
          <w:rtl w:val="0"/>
        </w:rPr>
        <w:t xml:space="preserve">Agenda</w:t>
      </w:r>
      <w:r w:rsidDel="00000000" w:rsidR="00000000" w:rsidRPr="00000000">
        <w:rPr>
          <w:rtl w:val="0"/>
        </w:rPr>
      </w:r>
    </w:p>
    <w:p w:rsidR="00000000" w:rsidDel="00000000" w:rsidP="00000000" w:rsidRDefault="00000000" w:rsidRPr="00000000">
      <w:pPr>
        <w:pStyle w:val="Heading2"/>
        <w:contextualSpacing w:val="0"/>
        <w:rPr/>
      </w:pPr>
      <w:bookmarkStart w:colFirst="0" w:colLast="0" w:name="_6zdr6lklj533" w:id="4"/>
      <w:bookmarkEnd w:id="4"/>
      <w:r w:rsidDel="00000000" w:rsidR="00000000" w:rsidRPr="00000000">
        <w:rPr>
          <w:rtl w:val="0"/>
        </w:rPr>
        <w:t xml:space="preserve">Welcome and Introduction of Executive Board - David Guth</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Lara Orr: Co-president</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David Guth: Co-president</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Angela Waarala: Vice president - General</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Whitney Street: Vice president - Communications</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Abbey Matz: Co-Vice President - Membership</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Rachel Edwards: Co-Vice President - Membership</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Robert Nagel: Treasurer</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Luke Scharf: Secretary</w:t>
      </w:r>
    </w:p>
    <w:p w:rsidR="00000000" w:rsidDel="00000000" w:rsidP="00000000" w:rsidRDefault="00000000" w:rsidRPr="00000000">
      <w:pPr>
        <w:pStyle w:val="Heading2"/>
        <w:contextualSpacing w:val="0"/>
        <w:rPr/>
      </w:pPr>
      <w:bookmarkStart w:colFirst="0" w:colLast="0" w:name="_mdjkn7r0hanc" w:id="5"/>
      <w:bookmarkEnd w:id="5"/>
      <w:r w:rsidDel="00000000" w:rsidR="00000000" w:rsidRPr="00000000">
        <w:rPr>
          <w:rtl w:val="0"/>
        </w:rPr>
        <w:t xml:space="preserve">Meet the Superintendent + Q&amp;A - Dr Don Owen </w:t>
      </w:r>
    </w:p>
    <w:p w:rsidR="00000000" w:rsidDel="00000000" w:rsidP="00000000" w:rsidRDefault="00000000" w:rsidRPr="00000000">
      <w:pPr>
        <w:numPr>
          <w:ilvl w:val="0"/>
          <w:numId w:val="2"/>
        </w:numPr>
        <w:spacing w:line="240" w:lineRule="auto"/>
        <w:ind w:left="720" w:hanging="360"/>
        <w:contextualSpacing w:val="1"/>
        <w:rPr/>
      </w:pPr>
      <w:r w:rsidDel="00000000" w:rsidR="00000000" w:rsidRPr="00000000">
        <w:rPr>
          <w:rtl w:val="0"/>
        </w:rPr>
        <w:t xml:space="preserve">New faces in the school district and superintendent’s office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contextualSpacing w:val="1"/>
        <w:jc w:val="left"/>
        <w:rPr>
          <w:rFonts w:ascii="Open Sans" w:cs="Open Sans" w:eastAsia="Open Sans" w:hAnsi="Open Sans"/>
          <w:b w:val="0"/>
          <w:i w:val="0"/>
          <w:smallCaps w:val="0"/>
          <w:strike w:val="0"/>
          <w:color w:val="695d46"/>
          <w:sz w:val="22"/>
          <w:szCs w:val="22"/>
          <w:u w:val="none"/>
          <w:shd w:fill="auto" w:val="clear"/>
          <w:vertAlign w:val="baseline"/>
        </w:rPr>
      </w:pPr>
      <w:r w:rsidDel="00000000" w:rsidR="00000000" w:rsidRPr="00000000">
        <w:rPr>
          <w:rtl w:val="0"/>
        </w:rPr>
        <w:t xml:space="preserve">Belief Statement – equity across SES, race, etc</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rtl w:val="0"/>
        </w:rPr>
        <w:t xml:space="preserve">Aligned with, but distinct from, the Leal Belief Statement </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rtl w:val="0"/>
        </w:rPr>
        <w:t xml:space="preserve">Narrowed test scores gap between white and black high school students to a statistically insignificant level. (Applause)</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rtl w:val="0"/>
        </w:rPr>
        <w:t xml:space="preserve">Looking at other achievement gaps , like college admissions, etc</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rtl w:val="0"/>
        </w:rPr>
        <w:t xml:space="preserve">Focused on equity, excellence, and engagement.</w:t>
      </w:r>
    </w:p>
    <w:p w:rsidR="00000000" w:rsidDel="00000000" w:rsidP="00000000" w:rsidRDefault="00000000" w:rsidRPr="00000000">
      <w:pPr>
        <w:numPr>
          <w:ilvl w:val="0"/>
          <w:numId w:val="2"/>
        </w:numPr>
        <w:spacing w:line="240" w:lineRule="auto"/>
        <w:ind w:left="720" w:hanging="360"/>
        <w:contextualSpacing w:val="1"/>
        <w:rPr/>
      </w:pPr>
      <w:r w:rsidDel="00000000" w:rsidR="00000000" w:rsidRPr="00000000">
        <w:rPr>
          <w:rtl w:val="0"/>
        </w:rPr>
        <w:t xml:space="preserve">Common Core implementation </w:t>
      </w:r>
    </w:p>
    <w:p w:rsidR="00000000" w:rsidDel="00000000" w:rsidP="00000000" w:rsidRDefault="00000000" w:rsidRPr="00000000">
      <w:pPr>
        <w:numPr>
          <w:ilvl w:val="1"/>
          <w:numId w:val="2"/>
        </w:numPr>
        <w:ind w:left="1440" w:hanging="360"/>
        <w:rPr/>
      </w:pPr>
      <w:r w:rsidDel="00000000" w:rsidR="00000000" w:rsidRPr="00000000">
        <w:rPr>
          <w:rtl w:val="0"/>
        </w:rPr>
        <w:t xml:space="preserve">Getting involved at the board level with a nationwide movement to change the narrative around public education.  See the </w:t>
      </w:r>
      <w:hyperlink r:id="rId6">
        <w:r w:rsidDel="00000000" w:rsidR="00000000" w:rsidRPr="00000000">
          <w:rPr>
            <w:color w:val="1155cc"/>
            <w:u w:val="single"/>
            <w:rtl w:val="0"/>
          </w:rPr>
          <w:t xml:space="preserve">#LovePublicEducation</w:t>
        </w:r>
      </w:hyperlink>
      <w:r w:rsidDel="00000000" w:rsidR="00000000" w:rsidRPr="00000000">
        <w:rPr>
          <w:rtl w:val="0"/>
        </w:rPr>
        <w:t xml:space="preserve"> hashtag.</w:t>
      </w:r>
      <w:r w:rsidDel="00000000" w:rsidR="00000000" w:rsidRPr="00000000">
        <w:rPr>
          <w:rtl w:val="0"/>
        </w:rPr>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rtl w:val="0"/>
        </w:rPr>
        <w:t xml:space="preserve">Strong believer in the Common Core standards.</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rtl w:val="0"/>
        </w:rPr>
        <w:t xml:space="preserve">Adopting Eureka Math, robust in addressing the higher level thinking skills which come with the Common Core standards.</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rtl w:val="0"/>
        </w:rPr>
        <w:t xml:space="preserve">Redesigning math curriculum for the middle schoo</w:t>
      </w:r>
      <w:r w:rsidDel="00000000" w:rsidR="00000000" w:rsidRPr="00000000">
        <w:rPr>
          <w:rtl w:val="0"/>
        </w:rPr>
        <w:t xml:space="preserve">l</w:t>
      </w:r>
      <w:r w:rsidDel="00000000" w:rsidR="00000000" w:rsidRPr="00000000">
        <w:rPr>
          <w:rtl w:val="0"/>
        </w:rPr>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rtl w:val="0"/>
        </w:rPr>
        <w:t xml:space="preserve">Wants Algebra 1 available to all 8</w:t>
      </w:r>
      <w:r w:rsidDel="00000000" w:rsidR="00000000" w:rsidRPr="00000000">
        <w:rPr>
          <w:vertAlign w:val="superscript"/>
          <w:rtl w:val="0"/>
        </w:rPr>
        <w:t xml:space="preserve">th</w:t>
      </w:r>
      <w:r w:rsidDel="00000000" w:rsidR="00000000" w:rsidRPr="00000000">
        <w:rPr>
          <w:rtl w:val="0"/>
        </w:rPr>
        <w:t xml:space="preserve"> graders. Petitioning for this algebra class to receive high school credit.</w:t>
      </w:r>
    </w:p>
    <w:p w:rsidR="00000000" w:rsidDel="00000000" w:rsidP="00000000" w:rsidRDefault="00000000" w:rsidRPr="00000000">
      <w:pPr>
        <w:numPr>
          <w:ilvl w:val="0"/>
          <w:numId w:val="2"/>
        </w:numPr>
        <w:spacing w:line="240" w:lineRule="auto"/>
        <w:ind w:left="720" w:hanging="360"/>
        <w:contextualSpacing w:val="1"/>
        <w:rPr/>
      </w:pPr>
      <w:r w:rsidDel="00000000" w:rsidR="00000000" w:rsidRPr="00000000">
        <w:rPr>
          <w:rtl w:val="0"/>
        </w:rPr>
        <w:t xml:space="preserve">Immigration Policy &amp; Impact to Leal Families</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rtl w:val="0"/>
        </w:rPr>
        <w:t xml:space="preserve">Firm believer in DACA. Most rational way to improve immigration policy. Need to have DACA to allow our students to become productive members of society. Dr. Owen credibly disagrees with President about the constitutionality of DACA.</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rtl w:val="0"/>
        </w:rPr>
        <w:t xml:space="preserve">Please let the school know if families are afraid and/or need support. Wants to dispel rumors and provide support.</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rtl w:val="0"/>
        </w:rPr>
        <w:t xml:space="preserve">The Illinois school funding system is better than it has ever been.</w:t>
      </w:r>
    </w:p>
    <w:p w:rsidR="00000000" w:rsidDel="00000000" w:rsidP="00000000" w:rsidRDefault="00000000" w:rsidRPr="00000000">
      <w:pPr>
        <w:numPr>
          <w:ilvl w:val="0"/>
          <w:numId w:val="2"/>
        </w:numPr>
        <w:spacing w:line="240" w:lineRule="auto"/>
        <w:ind w:left="720" w:hanging="360"/>
        <w:contextualSpacing w:val="1"/>
        <w:rPr/>
      </w:pPr>
      <w:r w:rsidDel="00000000" w:rsidR="00000000" w:rsidRPr="00000000">
        <w:rPr>
          <w:rtl w:val="0"/>
        </w:rPr>
        <w:t xml:space="preserve">Breakfast After The Bell</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rtl w:val="0"/>
        </w:rPr>
        <w:t xml:space="preserve">From a policy perspective: essentially a mandate from the state. Any school district with an average of &gt;=70% free &amp; reduced lunch must provide breakfast. Only alternative is to show that we’re feeding &gt;=70% before school, which we cannot do because children arrive on buses.</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rtl w:val="0"/>
        </w:rPr>
        <w:t xml:space="preserve">Spencer: Good unintended consequences – hallways clear quickly, fewer tardies.</w:t>
      </w:r>
    </w:p>
    <w:p w:rsidR="00000000" w:rsidDel="00000000" w:rsidP="00000000" w:rsidRDefault="00000000" w:rsidRPr="00000000">
      <w:pPr>
        <w:numPr>
          <w:ilvl w:val="0"/>
          <w:numId w:val="2"/>
        </w:numPr>
        <w:spacing w:line="240" w:lineRule="auto"/>
        <w:ind w:left="720" w:hanging="360"/>
        <w:contextualSpacing w:val="1"/>
        <w:rPr/>
      </w:pPr>
      <w:r w:rsidDel="00000000" w:rsidR="00000000" w:rsidRPr="00000000">
        <w:rPr>
          <w:rtl w:val="0"/>
        </w:rPr>
        <w:t xml:space="preserve">Ask Me Anythi</w:t>
      </w:r>
      <w:r w:rsidDel="00000000" w:rsidR="00000000" w:rsidRPr="00000000">
        <w:rPr>
          <w:rtl w:val="0"/>
        </w:rPr>
        <w:t xml:space="preserve">ng</w:t>
      </w:r>
      <w:r w:rsidDel="00000000" w:rsidR="00000000" w:rsidRPr="00000000">
        <w:rPr>
          <w:rtl w:val="0"/>
        </w:rPr>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b w:val="1"/>
          <w:rtl w:val="0"/>
        </w:rPr>
        <w:t xml:space="preserve">Comment:</w:t>
      </w:r>
      <w:r w:rsidDel="00000000" w:rsidR="00000000" w:rsidRPr="00000000">
        <w:rPr>
          <w:rtl w:val="0"/>
        </w:rPr>
        <w:t xml:space="preserve"> Breakfast: Kind of like it, because kids can eat with their peers.</w:t>
        <w:br w:type="textWrapping"/>
      </w:r>
      <w:r w:rsidDel="00000000" w:rsidR="00000000" w:rsidRPr="00000000">
        <w:rPr>
          <w:b w:val="1"/>
          <w:rtl w:val="0"/>
        </w:rPr>
        <w:t xml:space="preserve">Announcement: </w:t>
      </w:r>
      <w:r w:rsidDel="00000000" w:rsidR="00000000" w:rsidRPr="00000000">
        <w:rPr>
          <w:rtl w:val="0"/>
        </w:rPr>
        <w:t xml:space="preserve">Breakfast satisfaction survey - David Guth</w:t>
        <w:br w:type="textWrapping"/>
      </w:r>
      <w:r w:rsidDel="00000000" w:rsidR="00000000" w:rsidRPr="00000000">
        <w:rPr>
          <w:b w:val="1"/>
          <w:rtl w:val="0"/>
        </w:rPr>
        <w:t xml:space="preserve">Handout:</w:t>
      </w:r>
      <w:r w:rsidDel="00000000" w:rsidR="00000000" w:rsidRPr="00000000">
        <w:rPr>
          <w:rtl w:val="0"/>
        </w:rPr>
        <w:t xml:space="preserve"> Breakfast satisfaction s</w:t>
      </w:r>
      <w:r w:rsidDel="00000000" w:rsidR="00000000" w:rsidRPr="00000000">
        <w:rPr>
          <w:rtl w:val="0"/>
        </w:rPr>
        <w:t xml:space="preserve">urvey form distributed - Whitney Street</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b w:val="1"/>
          <w:rtl w:val="0"/>
        </w:rPr>
        <w:t xml:space="preserve">Question:</w:t>
      </w:r>
      <w:r w:rsidDel="00000000" w:rsidR="00000000" w:rsidRPr="00000000">
        <w:rPr>
          <w:rtl w:val="0"/>
        </w:rPr>
        <w:t xml:space="preserve"> Algebra credit: How does it work in special education?</w:t>
        <w:br w:type="textWrapping"/>
      </w:r>
      <w:r w:rsidDel="00000000" w:rsidR="00000000" w:rsidRPr="00000000">
        <w:rPr>
          <w:b w:val="1"/>
          <w:rtl w:val="0"/>
        </w:rPr>
        <w:t xml:space="preserve">Answer:</w:t>
      </w:r>
      <w:r w:rsidDel="00000000" w:rsidR="00000000" w:rsidRPr="00000000">
        <w:rPr>
          <w:rtl w:val="0"/>
        </w:rPr>
        <w:t xml:space="preserve"> Same way other classes work in special education. Wants kids to have the opportunity to take Algebra, not that all kids must be in algebra. Other districts are doing this, as well. When Dr. Owens taught, he had one year where 2/3rds of the students were in Algebra, and another year had 3 students – depends on the principals and the expectations – why not try it and see?</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b w:val="1"/>
          <w:rtl w:val="0"/>
        </w:rPr>
        <w:t xml:space="preserve">Question:</w:t>
      </w:r>
      <w:r w:rsidDel="00000000" w:rsidR="00000000" w:rsidRPr="00000000">
        <w:rPr>
          <w:rtl w:val="0"/>
        </w:rPr>
        <w:t xml:space="preserve"> What about students who are bored when they move to middle school math?</w:t>
        <w:br w:type="textWrapping"/>
      </w:r>
      <w:r w:rsidDel="00000000" w:rsidR="00000000" w:rsidRPr="00000000">
        <w:rPr>
          <w:b w:val="1"/>
          <w:rtl w:val="0"/>
        </w:rPr>
        <w:t xml:space="preserve">Answer:</w:t>
      </w:r>
      <w:r w:rsidDel="00000000" w:rsidR="00000000" w:rsidRPr="00000000">
        <w:rPr>
          <w:rtl w:val="0"/>
        </w:rPr>
        <w:t xml:space="preserve"> </w:t>
      </w:r>
      <w:r w:rsidDel="00000000" w:rsidR="00000000" w:rsidRPr="00000000">
        <w:rPr>
          <w:rtl w:val="0"/>
        </w:rPr>
        <w:t xml:space="preserve">Depends on the kid.</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b w:val="1"/>
          <w:rtl w:val="0"/>
        </w:rPr>
        <w:t xml:space="preserve">Question: </w:t>
      </w:r>
      <w:r w:rsidDel="00000000" w:rsidR="00000000" w:rsidRPr="00000000">
        <w:rPr>
          <w:rtl w:val="0"/>
        </w:rPr>
        <w:t xml:space="preserve">What about different math tracks for different students?</w:t>
        <w:br w:type="textWrapping"/>
      </w:r>
      <w:r w:rsidDel="00000000" w:rsidR="00000000" w:rsidRPr="00000000">
        <w:rPr>
          <w:b w:val="1"/>
          <w:rtl w:val="0"/>
        </w:rPr>
        <w:t xml:space="preserve">Answer: </w:t>
      </w:r>
      <w:r w:rsidDel="00000000" w:rsidR="00000000" w:rsidRPr="00000000">
        <w:rPr>
          <w:rtl w:val="0"/>
        </w:rPr>
        <w:t xml:space="preserve">Dr Owen wants to challenge all kids within the existing structure.</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b w:val="1"/>
          <w:rtl w:val="0"/>
        </w:rPr>
        <w:t xml:space="preserve">Question:</w:t>
      </w:r>
      <w:r w:rsidDel="00000000" w:rsidR="00000000" w:rsidRPr="00000000">
        <w:rPr>
          <w:rtl w:val="0"/>
        </w:rPr>
        <w:t xml:space="preserve"> Math Extensions: More sections?</w:t>
        <w:br w:type="textWrapping"/>
      </w:r>
      <w:r w:rsidDel="00000000" w:rsidR="00000000" w:rsidRPr="00000000">
        <w:rPr>
          <w:b w:val="1"/>
          <w:rtl w:val="0"/>
        </w:rPr>
        <w:t xml:space="preserve">Answer:</w:t>
      </w:r>
      <w:r w:rsidDel="00000000" w:rsidR="00000000" w:rsidRPr="00000000">
        <w:rPr>
          <w:rtl w:val="0"/>
        </w:rPr>
        <w:t xml:space="preserve"> </w:t>
      </w:r>
      <w:r w:rsidDel="00000000" w:rsidR="00000000" w:rsidRPr="00000000">
        <w:rPr>
          <w:rtl w:val="0"/>
        </w:rPr>
        <w:t xml:space="preserve">Yes. Math Extensions in middle school applies and extends the classroom instruction with applied activities like rocketry and similar. Dr Owen likes Math Extensions and hopes to incorporate elements into the regular curriculum. Acknowledged a particular teacher who did a wonderful job with it.</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b w:val="1"/>
          <w:rtl w:val="0"/>
        </w:rPr>
        <w:t xml:space="preserve">Question:</w:t>
      </w:r>
      <w:r w:rsidDel="00000000" w:rsidR="00000000" w:rsidRPr="00000000">
        <w:rPr>
          <w:rtl w:val="0"/>
        </w:rPr>
        <w:t xml:space="preserve"> Sugar content in breakfast options?</w:t>
        <w:br w:type="textWrapping"/>
      </w:r>
      <w:r w:rsidDel="00000000" w:rsidR="00000000" w:rsidRPr="00000000">
        <w:rPr>
          <w:b w:val="1"/>
          <w:rtl w:val="0"/>
        </w:rPr>
        <w:t xml:space="preserve">Answer: </w:t>
      </w:r>
      <w:r w:rsidDel="00000000" w:rsidR="00000000" w:rsidRPr="00000000">
        <w:rPr>
          <w:rtl w:val="0"/>
        </w:rPr>
        <w:t xml:space="preserve">Dr. Owens refers to the people who run the program. </w:t>
      </w:r>
    </w:p>
    <w:p w:rsidR="00000000" w:rsidDel="00000000" w:rsidP="00000000" w:rsidRDefault="00000000" w:rsidRPr="00000000">
      <w:pPr>
        <w:pStyle w:val="Heading2"/>
        <w:spacing w:line="240" w:lineRule="auto"/>
        <w:contextualSpacing w:val="0"/>
        <w:rPr/>
      </w:pPr>
      <w:bookmarkStart w:colFirst="0" w:colLast="0" w:name="_iz9390vbb1bn" w:id="6"/>
      <w:bookmarkEnd w:id="6"/>
      <w:r w:rsidDel="00000000" w:rsidR="00000000" w:rsidRPr="00000000">
        <w:rPr>
          <w:rtl w:val="0"/>
        </w:rPr>
        <w:t xml:space="preserve">New Business</w:t>
      </w:r>
    </w:p>
    <w:p w:rsidR="00000000" w:rsidDel="00000000" w:rsidP="00000000" w:rsidRDefault="00000000" w:rsidRPr="00000000">
      <w:pPr>
        <w:numPr>
          <w:ilvl w:val="0"/>
          <w:numId w:val="2"/>
        </w:numPr>
        <w:spacing w:line="240" w:lineRule="auto"/>
        <w:ind w:left="720" w:hanging="360"/>
        <w:contextualSpacing w:val="1"/>
        <w:rPr/>
      </w:pPr>
      <w:r w:rsidDel="00000000" w:rsidR="00000000" w:rsidRPr="00000000">
        <w:rPr>
          <w:rtl w:val="0"/>
        </w:rPr>
        <w:t xml:space="preserve">Proposed Budget – Robbie</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rtl w:val="0"/>
        </w:rPr>
        <w:t xml:space="preserve">Explained line-item changes from last year.</w:t>
      </w:r>
    </w:p>
    <w:p w:rsidR="00000000" w:rsidDel="00000000" w:rsidP="00000000" w:rsidRDefault="00000000" w:rsidRPr="00000000">
      <w:pPr>
        <w:numPr>
          <w:ilvl w:val="2"/>
          <w:numId w:val="2"/>
        </w:numPr>
        <w:spacing w:line="240" w:lineRule="auto"/>
        <w:ind w:left="2160" w:hanging="360"/>
        <w:contextualSpacing w:val="1"/>
        <w:rPr/>
      </w:pPr>
      <w:r w:rsidDel="00000000" w:rsidR="00000000" w:rsidRPr="00000000">
        <w:rPr>
          <w:rtl w:val="0"/>
        </w:rPr>
        <w:t xml:space="preserve">Increase to childcare budget to reflect staffing changes (loss of CJ).</w:t>
      </w:r>
    </w:p>
    <w:p w:rsidR="00000000" w:rsidDel="00000000" w:rsidP="00000000" w:rsidRDefault="00000000" w:rsidRPr="00000000">
      <w:pPr>
        <w:numPr>
          <w:ilvl w:val="2"/>
          <w:numId w:val="2"/>
        </w:numPr>
        <w:spacing w:line="240" w:lineRule="auto"/>
        <w:ind w:left="2160" w:hanging="360"/>
        <w:contextualSpacing w:val="1"/>
        <w:rPr/>
      </w:pPr>
      <w:r w:rsidDel="00000000" w:rsidR="00000000" w:rsidRPr="00000000">
        <w:rPr>
          <w:rtl w:val="0"/>
        </w:rPr>
        <w:t xml:space="preserve">Combined “multicultural enrichment” and “cultural enrichment” into one category.</w:t>
      </w:r>
    </w:p>
    <w:p w:rsidR="00000000" w:rsidDel="00000000" w:rsidP="00000000" w:rsidRDefault="00000000" w:rsidRPr="00000000">
      <w:pPr>
        <w:numPr>
          <w:ilvl w:val="2"/>
          <w:numId w:val="2"/>
        </w:numPr>
        <w:spacing w:line="240" w:lineRule="auto"/>
        <w:ind w:left="2160" w:hanging="360"/>
        <w:contextualSpacing w:val="1"/>
        <w:rPr/>
      </w:pPr>
      <w:r w:rsidDel="00000000" w:rsidR="00000000" w:rsidRPr="00000000">
        <w:rPr>
          <w:rtl w:val="0"/>
        </w:rPr>
        <w:t xml:space="preserve">Increased funds for teacher support.</w:t>
      </w:r>
    </w:p>
    <w:p w:rsidR="00000000" w:rsidDel="00000000" w:rsidP="00000000" w:rsidRDefault="00000000" w:rsidRPr="00000000">
      <w:pPr>
        <w:numPr>
          <w:ilvl w:val="2"/>
          <w:numId w:val="2"/>
        </w:numPr>
        <w:spacing w:line="240" w:lineRule="auto"/>
        <w:ind w:left="2160" w:hanging="360"/>
        <w:contextualSpacing w:val="1"/>
        <w:rPr/>
      </w:pPr>
      <w:r w:rsidDel="00000000" w:rsidR="00000000" w:rsidRPr="00000000">
        <w:rPr>
          <w:rtl w:val="0"/>
        </w:rPr>
        <w:t xml:space="preserve">Increased funds for staff appreciatio</w:t>
      </w:r>
      <w:r w:rsidDel="00000000" w:rsidR="00000000" w:rsidRPr="00000000">
        <w:rPr>
          <w:rtl w:val="0"/>
        </w:rPr>
        <w:t xml:space="preserve">n.</w:t>
      </w:r>
      <w:r w:rsidDel="00000000" w:rsidR="00000000" w:rsidRPr="00000000">
        <w:rPr>
          <w:rtl w:val="0"/>
        </w:rPr>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b w:val="1"/>
          <w:rtl w:val="0"/>
        </w:rPr>
        <w:t xml:space="preserve">Question:</w:t>
      </w:r>
      <w:r w:rsidDel="00000000" w:rsidR="00000000" w:rsidRPr="00000000">
        <w:rPr>
          <w:rtl w:val="0"/>
        </w:rPr>
        <w:t xml:space="preserve"> Why is there no money for after school enrichment?</w:t>
        <w:br w:type="textWrapping"/>
      </w:r>
      <w:r w:rsidDel="00000000" w:rsidR="00000000" w:rsidRPr="00000000">
        <w:rPr>
          <w:b w:val="1"/>
          <w:rtl w:val="0"/>
        </w:rPr>
        <w:t xml:space="preserve">Answer:</w:t>
      </w:r>
      <w:r w:rsidDel="00000000" w:rsidR="00000000" w:rsidRPr="00000000">
        <w:rPr>
          <w:rtl w:val="0"/>
        </w:rPr>
        <w:t xml:space="preserve"> PTA stopped that years ago when the district started providing 21</w:t>
      </w:r>
      <w:r w:rsidDel="00000000" w:rsidR="00000000" w:rsidRPr="00000000">
        <w:rPr>
          <w:vertAlign w:val="superscript"/>
          <w:rtl w:val="0"/>
        </w:rPr>
        <w:t xml:space="preserve">st</w:t>
      </w:r>
      <w:r w:rsidDel="00000000" w:rsidR="00000000" w:rsidRPr="00000000">
        <w:rPr>
          <w:rtl w:val="0"/>
        </w:rPr>
        <w:t xml:space="preserve"> </w:t>
      </w:r>
      <w:r w:rsidDel="00000000" w:rsidR="00000000" w:rsidRPr="00000000">
        <w:rPr>
          <w:rtl w:val="0"/>
        </w:rPr>
        <w:t xml:space="preserve">Century Grants to the After School program.</w:t>
        <w:br w:type="textWrapping"/>
      </w:r>
      <w:r w:rsidDel="00000000" w:rsidR="00000000" w:rsidRPr="00000000">
        <w:rPr>
          <w:b w:val="1"/>
          <w:rtl w:val="0"/>
        </w:rPr>
        <w:t xml:space="preserve">Explanation:</w:t>
      </w:r>
      <w:r w:rsidDel="00000000" w:rsidR="00000000" w:rsidRPr="00000000">
        <w:rPr>
          <w:rtl w:val="0"/>
        </w:rPr>
        <w:t xml:space="preserve">  What the 21</w:t>
      </w:r>
      <w:r w:rsidDel="00000000" w:rsidR="00000000" w:rsidRPr="00000000">
        <w:rPr>
          <w:vertAlign w:val="superscript"/>
          <w:rtl w:val="0"/>
        </w:rPr>
        <w:t xml:space="preserve">st</w:t>
      </w:r>
      <w:r w:rsidDel="00000000" w:rsidR="00000000" w:rsidRPr="00000000">
        <w:rPr>
          <w:rtl w:val="0"/>
        </w:rPr>
        <w:t xml:space="preserve"> Century Grants program is (SPLASH). An optional after school program which runs M-T for 6 weeks every quarter. Topic based. Kids apply for 1</w:t>
      </w:r>
      <w:r w:rsidDel="00000000" w:rsidR="00000000" w:rsidRPr="00000000">
        <w:rPr>
          <w:vertAlign w:val="superscript"/>
          <w:rtl w:val="0"/>
        </w:rPr>
        <w:t xml:space="preserve">st</w:t>
      </w:r>
      <w:r w:rsidDel="00000000" w:rsidR="00000000" w:rsidRPr="00000000">
        <w:rPr>
          <w:rtl w:val="0"/>
        </w:rPr>
        <w:t xml:space="preserve">, 2</w:t>
      </w:r>
      <w:r w:rsidDel="00000000" w:rsidR="00000000" w:rsidRPr="00000000">
        <w:rPr>
          <w:vertAlign w:val="superscript"/>
          <w:rtl w:val="0"/>
        </w:rPr>
        <w:t xml:space="preserve">nd</w:t>
      </w:r>
      <w:r w:rsidDel="00000000" w:rsidR="00000000" w:rsidRPr="00000000">
        <w:rPr>
          <w:rtl w:val="0"/>
        </w:rPr>
        <w:t xml:space="preserve">, and 3</w:t>
      </w:r>
      <w:r w:rsidDel="00000000" w:rsidR="00000000" w:rsidRPr="00000000">
        <w:rPr>
          <w:vertAlign w:val="superscript"/>
          <w:rtl w:val="0"/>
        </w:rPr>
        <w:t xml:space="preserve">rd</w:t>
      </w:r>
      <w:r w:rsidDel="00000000" w:rsidR="00000000" w:rsidRPr="00000000">
        <w:rPr>
          <w:rtl w:val="0"/>
        </w:rPr>
        <w:t xml:space="preserve"> choice of topics. Examples: Fishing, gardening, scrapbooking, soccer, dance, etc. Growing every year. The Urbana Park District runs the program.</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b w:val="1"/>
          <w:rtl w:val="0"/>
        </w:rPr>
        <w:t xml:space="preserve">Question:</w:t>
      </w:r>
      <w:r w:rsidDel="00000000" w:rsidR="00000000" w:rsidRPr="00000000">
        <w:rPr>
          <w:rtl w:val="0"/>
        </w:rPr>
        <w:t xml:space="preserve"> Is there a funding gap for SPLASH?</w:t>
        <w:br w:type="textWrapping"/>
      </w:r>
      <w:r w:rsidDel="00000000" w:rsidR="00000000" w:rsidRPr="00000000">
        <w:rPr>
          <w:b w:val="1"/>
          <w:rtl w:val="0"/>
        </w:rPr>
        <w:t xml:space="preserve">Answer:</w:t>
      </w:r>
      <w:r w:rsidDel="00000000" w:rsidR="00000000" w:rsidRPr="00000000">
        <w:rPr>
          <w:rtl w:val="0"/>
        </w:rPr>
        <w:t xml:space="preserve"> Grant is sufficient. The bottleneck is finding teachers to offer the classes.</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b w:val="1"/>
          <w:rtl w:val="0"/>
        </w:rPr>
        <w:t xml:space="preserve">Question:</w:t>
      </w:r>
      <w:r w:rsidDel="00000000" w:rsidR="00000000" w:rsidRPr="00000000">
        <w:rPr>
          <w:rtl w:val="0"/>
        </w:rPr>
        <w:t xml:space="preserve"> What is the appropriate way to provide support?</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b w:val="1"/>
          <w:rtl w:val="0"/>
        </w:rPr>
        <w:t xml:space="preserve">Answer:</w:t>
      </w:r>
      <w:r w:rsidDel="00000000" w:rsidR="00000000" w:rsidRPr="00000000">
        <w:rPr>
          <w:rtl w:val="0"/>
        </w:rPr>
        <w:t xml:space="preserve"> Grant is sufficient.</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b w:val="1"/>
          <w:highlight w:val="yellow"/>
          <w:rtl w:val="0"/>
        </w:rPr>
        <w:t xml:space="preserve">Motion:</w:t>
      </w:r>
      <w:r w:rsidDel="00000000" w:rsidR="00000000" w:rsidRPr="00000000">
        <w:rPr>
          <w:highlight w:val="yellow"/>
          <w:rtl w:val="0"/>
        </w:rPr>
        <w:t xml:space="preserve"> Remove the line for after-school enrichment budget category for now?</w:t>
        <w:br w:type="textWrapping"/>
      </w:r>
      <w:r w:rsidDel="00000000" w:rsidR="00000000" w:rsidRPr="00000000">
        <w:rPr>
          <w:b w:val="1"/>
          <w:highlight w:val="yellow"/>
          <w:rtl w:val="0"/>
        </w:rPr>
        <w:t xml:space="preserve">Result:</w:t>
      </w:r>
      <w:r w:rsidDel="00000000" w:rsidR="00000000" w:rsidRPr="00000000">
        <w:rPr>
          <w:highlight w:val="yellow"/>
          <w:rtl w:val="0"/>
        </w:rPr>
        <w:t xml:space="preserve"> Tabled. </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b w:val="1"/>
          <w:rtl w:val="0"/>
        </w:rPr>
        <w:t xml:space="preserve">Call: </w:t>
      </w:r>
      <w:r w:rsidDel="00000000" w:rsidR="00000000" w:rsidRPr="00000000">
        <w:rPr>
          <w:rtl w:val="0"/>
        </w:rPr>
        <w:t xml:space="preserve">Fundraisers: eScrip / Amazon Smile.</w:t>
      </w:r>
      <w:hyperlink r:id="rId7">
        <w:r w:rsidDel="00000000" w:rsidR="00000000" w:rsidRPr="00000000">
          <w:rPr>
            <w:rtl w:val="0"/>
          </w:rPr>
          <w:t xml:space="preserve"> </w:t>
        </w:r>
      </w:hyperlink>
      <w:hyperlink r:id="rId8">
        <w:r w:rsidDel="00000000" w:rsidR="00000000" w:rsidRPr="00000000">
          <w:rPr>
            <w:color w:val="1155cc"/>
            <w:u w:val="single"/>
            <w:rtl w:val="0"/>
          </w:rPr>
          <w:t xml:space="preserve">http://smile.amazon.com</w:t>
        </w:r>
      </w:hyperlink>
      <w:r w:rsidDel="00000000" w:rsidR="00000000" w:rsidRPr="00000000">
        <w:rPr>
          <w:rtl w:val="0"/>
        </w:rPr>
        <w:t xml:space="preserve"> </w:t>
        <w:br w:type="textWrapping"/>
      </w:r>
      <w:r w:rsidDel="00000000" w:rsidR="00000000" w:rsidRPr="00000000">
        <w:rPr>
          <w:b w:val="1"/>
          <w:rtl w:val="0"/>
        </w:rPr>
        <w:t xml:space="preserve">Suggestion:</w:t>
      </w:r>
      <w:r w:rsidDel="00000000" w:rsidR="00000000" w:rsidRPr="00000000">
        <w:rPr>
          <w:rtl w:val="0"/>
        </w:rPr>
        <w:t xml:space="preserve"> Put a reminder in the PTA newsletter?</w:t>
      </w:r>
      <w:r w:rsidDel="00000000" w:rsidR="00000000" w:rsidRPr="00000000">
        <w:rPr>
          <w:rtl w:val="0"/>
        </w:rPr>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b w:val="1"/>
          <w:rtl w:val="0"/>
        </w:rPr>
        <w:t xml:space="preserve">Question:</w:t>
      </w:r>
      <w:r w:rsidDel="00000000" w:rsidR="00000000" w:rsidRPr="00000000">
        <w:rPr>
          <w:rtl w:val="0"/>
        </w:rPr>
        <w:t xml:space="preserve"> What about the changes to the “Classroom Areas” and “Outdoor/Playground/Garden” line items in the budget?</w:t>
      </w:r>
      <w:r w:rsidDel="00000000" w:rsidR="00000000" w:rsidRPr="00000000">
        <w:rPr>
          <w:b w:val="1"/>
          <w:rtl w:val="0"/>
        </w:rPr>
        <w:br w:type="textWrapping"/>
        <w:t xml:space="preserve">Answer:</w:t>
      </w:r>
      <w:r w:rsidDel="00000000" w:rsidR="00000000" w:rsidRPr="00000000">
        <w:rPr>
          <w:rtl w:val="0"/>
        </w:rPr>
        <w:t xml:space="preserve"> Promethean Board installations complete, so “Outdoor/Playground/Garden” increased to $3k for playground renovation, and removed from “Classroom Areas”.</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b w:val="1"/>
          <w:rtl w:val="0"/>
        </w:rPr>
        <w:t xml:space="preserve">Question:</w:t>
      </w:r>
      <w:r w:rsidDel="00000000" w:rsidR="00000000" w:rsidRPr="00000000">
        <w:rPr>
          <w:rtl w:val="0"/>
        </w:rPr>
        <w:t xml:space="preserve"> Should we continue using the Student Directory service, which costs several hundred dollars per year?</w:t>
        <w:br w:type="textWrapping"/>
      </w:r>
      <w:r w:rsidDel="00000000" w:rsidR="00000000" w:rsidRPr="00000000">
        <w:rPr>
          <w:b w:val="1"/>
          <w:rtl w:val="0"/>
        </w:rPr>
        <w:t xml:space="preserve">Answer:</w:t>
      </w:r>
      <w:r w:rsidDel="00000000" w:rsidR="00000000" w:rsidRPr="00000000">
        <w:rPr>
          <w:rtl w:val="0"/>
        </w:rPr>
        <w:t xml:space="preserve"> We should consider discontinuing the service.</w:t>
      </w:r>
      <w:r w:rsidDel="00000000" w:rsidR="00000000" w:rsidRPr="00000000">
        <w:rPr>
          <w:rtl w:val="0"/>
        </w:rPr>
        <w:br w:type="textWrapping"/>
      </w:r>
      <w:r w:rsidDel="00000000" w:rsidR="00000000" w:rsidRPr="00000000">
        <w:rPr>
          <w:b w:val="1"/>
          <w:rtl w:val="0"/>
        </w:rPr>
        <w:t xml:space="preserve">Answer:</w:t>
      </w:r>
      <w:r w:rsidDel="00000000" w:rsidR="00000000" w:rsidRPr="00000000">
        <w:rPr>
          <w:rtl w:val="0"/>
        </w:rPr>
        <w:t xml:space="preserve"> </w:t>
      </w:r>
      <w:r w:rsidDel="00000000" w:rsidR="00000000" w:rsidRPr="00000000">
        <w:rPr>
          <w:rtl w:val="0"/>
        </w:rPr>
        <w:t xml:space="preserve">MemberHub is an option, and free. The PTA Board is still exploring its capabilities. Whitney will be happy to test it with anyone who is interested.</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b w:val="1"/>
          <w:rtl w:val="0"/>
        </w:rPr>
        <w:t xml:space="preserve">Comment:</w:t>
      </w:r>
      <w:r w:rsidDel="00000000" w:rsidR="00000000" w:rsidRPr="00000000">
        <w:rPr>
          <w:rtl w:val="0"/>
        </w:rPr>
        <w:t xml:space="preserve"> “Bank and Other Costs” line item in the budget should be negative.</w:t>
        <w:br w:type="textWrapping"/>
      </w:r>
      <w:r w:rsidDel="00000000" w:rsidR="00000000" w:rsidRPr="00000000">
        <w:rPr>
          <w:b w:val="1"/>
          <w:highlight w:val="yellow"/>
          <w:rtl w:val="0"/>
        </w:rPr>
        <w:t xml:space="preserve">Motion:</w:t>
      </w:r>
      <w:r w:rsidDel="00000000" w:rsidR="00000000" w:rsidRPr="00000000">
        <w:rPr>
          <w:highlight w:val="yellow"/>
          <w:rtl w:val="0"/>
        </w:rPr>
        <w:t xml:space="preserve"> </w:t>
      </w:r>
      <w:r w:rsidDel="00000000" w:rsidR="00000000" w:rsidRPr="00000000">
        <w:rPr>
          <w:highlight w:val="yellow"/>
          <w:rtl w:val="0"/>
        </w:rPr>
        <w:t xml:space="preserve">Amend the “Bank and other costs” to include a minus sign?</w:t>
        <w:br w:type="textWrapping"/>
      </w:r>
      <w:r w:rsidDel="00000000" w:rsidR="00000000" w:rsidRPr="00000000">
        <w:rPr>
          <w:b w:val="1"/>
          <w:highlight w:val="yellow"/>
          <w:rtl w:val="0"/>
        </w:rPr>
        <w:t xml:space="preserve">Result:</w:t>
      </w:r>
      <w:r w:rsidDel="00000000" w:rsidR="00000000" w:rsidRPr="00000000">
        <w:rPr>
          <w:highlight w:val="yellow"/>
          <w:rtl w:val="0"/>
        </w:rPr>
        <w:t xml:space="preserve"> Amendment approved.</w:t>
      </w:r>
      <w:r w:rsidDel="00000000" w:rsidR="00000000" w:rsidRPr="00000000">
        <w:rPr>
          <w:rtl w:val="0"/>
        </w:rPr>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b w:val="1"/>
          <w:highlight w:val="yellow"/>
          <w:rtl w:val="0"/>
        </w:rPr>
        <w:t xml:space="preserve">Motion:</w:t>
      </w:r>
      <w:r w:rsidDel="00000000" w:rsidR="00000000" w:rsidRPr="00000000">
        <w:rPr>
          <w:highlight w:val="yellow"/>
          <w:rtl w:val="0"/>
        </w:rPr>
        <w:t xml:space="preserve"> Approve the amended PTA budget for the 2017-2018 school year?</w:t>
        <w:br w:type="textWrapping"/>
      </w:r>
      <w:r w:rsidDel="00000000" w:rsidR="00000000" w:rsidRPr="00000000">
        <w:rPr>
          <w:b w:val="1"/>
          <w:highlight w:val="yellow"/>
          <w:rtl w:val="0"/>
        </w:rPr>
        <w:t xml:space="preserve">Result:</w:t>
      </w:r>
      <w:r w:rsidDel="00000000" w:rsidR="00000000" w:rsidRPr="00000000">
        <w:rPr>
          <w:highlight w:val="yellow"/>
          <w:rtl w:val="0"/>
        </w:rPr>
        <w:t xml:space="preserve"> Approved.</w:t>
      </w:r>
      <w:r w:rsidDel="00000000" w:rsidR="00000000" w:rsidRPr="00000000">
        <w:rPr>
          <w:rtl w:val="0"/>
        </w:rPr>
        <w:t xml:space="preserve"> </w:t>
      </w:r>
    </w:p>
    <w:p w:rsidR="00000000" w:rsidDel="00000000" w:rsidP="00000000" w:rsidRDefault="00000000" w:rsidRPr="00000000">
      <w:pPr>
        <w:numPr>
          <w:ilvl w:val="0"/>
          <w:numId w:val="2"/>
        </w:numPr>
        <w:spacing w:line="240" w:lineRule="auto"/>
        <w:ind w:left="720" w:hanging="360"/>
        <w:contextualSpacing w:val="1"/>
        <w:rPr/>
      </w:pPr>
      <w:r w:rsidDel="00000000" w:rsidR="00000000" w:rsidRPr="00000000">
        <w:rPr>
          <w:rtl w:val="0"/>
        </w:rPr>
        <w:t xml:space="preserve">Walk-a-thon - Mary Kate Arend</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rtl w:val="0"/>
        </w:rPr>
        <w:t xml:space="preserve">Description of event: Child walks for 30 minutes or an hour. Donations based on how many laps your child walks.</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rtl w:val="0"/>
        </w:rPr>
        <w:t xml:space="preserve">Funds used for field-trip expenses.</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rtl w:val="0"/>
        </w:rPr>
        <w:t xml:space="preserve">Funds used for other school purchases (picnic tables)</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rtl w:val="0"/>
        </w:rPr>
        <w:t xml:space="preserve">Photos</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rtl w:val="0"/>
        </w:rPr>
        <w:t xml:space="preserve">Need adult volunteers</w:t>
      </w:r>
    </w:p>
    <w:p w:rsidR="00000000" w:rsidDel="00000000" w:rsidP="00000000" w:rsidRDefault="00000000" w:rsidRPr="00000000">
      <w:pPr>
        <w:numPr>
          <w:ilvl w:val="2"/>
          <w:numId w:val="2"/>
        </w:numPr>
        <w:spacing w:line="240" w:lineRule="auto"/>
        <w:ind w:left="2160" w:hanging="360"/>
        <w:contextualSpacing w:val="1"/>
        <w:rPr/>
      </w:pPr>
      <w:r w:rsidDel="00000000" w:rsidR="00000000" w:rsidRPr="00000000">
        <w:rPr>
          <w:rtl w:val="0"/>
        </w:rPr>
        <w:t xml:space="preserve">On the field</w:t>
      </w:r>
    </w:p>
    <w:p w:rsidR="00000000" w:rsidDel="00000000" w:rsidP="00000000" w:rsidRDefault="00000000" w:rsidRPr="00000000">
      <w:pPr>
        <w:numPr>
          <w:ilvl w:val="2"/>
          <w:numId w:val="2"/>
        </w:numPr>
        <w:spacing w:line="240" w:lineRule="auto"/>
        <w:ind w:left="2160" w:hanging="360"/>
        <w:contextualSpacing w:val="1"/>
        <w:rPr/>
      </w:pPr>
      <w:r w:rsidDel="00000000" w:rsidR="00000000" w:rsidRPr="00000000">
        <w:rPr>
          <w:rtl w:val="0"/>
        </w:rPr>
        <w:t xml:space="preserve">Photographers</w:t>
      </w:r>
    </w:p>
    <w:p w:rsidR="00000000" w:rsidDel="00000000" w:rsidP="00000000" w:rsidRDefault="00000000" w:rsidRPr="00000000">
      <w:pPr>
        <w:numPr>
          <w:ilvl w:val="2"/>
          <w:numId w:val="2"/>
        </w:numPr>
        <w:spacing w:line="240" w:lineRule="auto"/>
        <w:ind w:left="2160" w:hanging="360"/>
        <w:contextualSpacing w:val="1"/>
        <w:rPr/>
      </w:pPr>
      <w:r w:rsidDel="00000000" w:rsidR="00000000" w:rsidRPr="00000000">
        <w:rPr>
          <w:rtl w:val="0"/>
        </w:rPr>
        <w:t xml:space="preserve">Paperwork help</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b w:val="1"/>
          <w:rtl w:val="0"/>
        </w:rPr>
        <w:t xml:space="preserve">Call for volunteers: </w:t>
      </w:r>
      <w:r w:rsidDel="00000000" w:rsidR="00000000" w:rsidRPr="00000000">
        <w:rPr>
          <w:rtl w:val="0"/>
        </w:rPr>
        <w:t xml:space="preserve">Volunteer</w:t>
      </w:r>
      <w:r w:rsidDel="00000000" w:rsidR="00000000" w:rsidRPr="00000000">
        <w:rPr>
          <w:rtl w:val="0"/>
        </w:rPr>
        <w:t xml:space="preserve"> SignupGenius and/or paper form.</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rtl w:val="0"/>
        </w:rPr>
        <w:t xml:space="preserve">Landsman wants to restrain fundraising to people the child knows. Including grandparents!</w:t>
      </w:r>
    </w:p>
    <w:p w:rsidR="00000000" w:rsidDel="00000000" w:rsidP="00000000" w:rsidRDefault="00000000" w:rsidRPr="00000000">
      <w:pPr>
        <w:numPr>
          <w:ilvl w:val="0"/>
          <w:numId w:val="2"/>
        </w:numPr>
        <w:spacing w:line="240" w:lineRule="auto"/>
        <w:ind w:left="720" w:hanging="360"/>
        <w:contextualSpacing w:val="1"/>
        <w:rPr/>
      </w:pPr>
      <w:r w:rsidDel="00000000" w:rsidR="00000000" w:rsidRPr="00000000">
        <w:rPr>
          <w:rtl w:val="0"/>
        </w:rPr>
        <w:t xml:space="preserve">Scholastic Book Fair - Lara Orr</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b w:val="1"/>
          <w:rtl w:val="0"/>
        </w:rPr>
        <w:t xml:space="preserve">Call for Volunteers: </w:t>
      </w:r>
      <w:r w:rsidDel="00000000" w:rsidR="00000000" w:rsidRPr="00000000">
        <w:rPr>
          <w:rtl w:val="0"/>
        </w:rPr>
        <w:t xml:space="preserve">Will need volunteers</w:t>
      </w:r>
    </w:p>
    <w:p w:rsidR="00000000" w:rsidDel="00000000" w:rsidP="00000000" w:rsidRDefault="00000000" w:rsidRPr="00000000">
      <w:pPr>
        <w:numPr>
          <w:ilvl w:val="0"/>
          <w:numId w:val="2"/>
        </w:numPr>
        <w:spacing w:line="240" w:lineRule="auto"/>
        <w:ind w:left="720" w:hanging="360"/>
        <w:contextualSpacing w:val="1"/>
        <w:rPr/>
      </w:pPr>
      <w:r w:rsidDel="00000000" w:rsidR="00000000" w:rsidRPr="00000000">
        <w:rPr>
          <w:rtl w:val="0"/>
        </w:rPr>
        <w:t xml:space="preserve">Teacher Appreciation Meals – Angela Waarala</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rtl w:val="0"/>
        </w:rPr>
        <w:t xml:space="preserve">Call for volunteers</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rtl w:val="0"/>
        </w:rPr>
        <w:t xml:space="preserve">Need contributions of food – you can just drop it off</w:t>
      </w:r>
    </w:p>
    <w:p w:rsidR="00000000" w:rsidDel="00000000" w:rsidP="00000000" w:rsidRDefault="00000000" w:rsidRPr="00000000">
      <w:pPr>
        <w:numPr>
          <w:ilvl w:val="1"/>
          <w:numId w:val="2"/>
        </w:numPr>
        <w:spacing w:line="240" w:lineRule="auto"/>
        <w:ind w:left="1440" w:hanging="360"/>
        <w:contextualSpacing w:val="1"/>
        <w:rPr>
          <w:u w:val="none"/>
        </w:rPr>
      </w:pPr>
      <w:r w:rsidDel="00000000" w:rsidR="00000000" w:rsidRPr="00000000">
        <w:rPr>
          <w:rtl w:val="0"/>
        </w:rPr>
        <w:t xml:space="preserve">Cleanup is easy</w:t>
      </w:r>
    </w:p>
    <w:p w:rsidR="00000000" w:rsidDel="00000000" w:rsidP="00000000" w:rsidRDefault="00000000" w:rsidRPr="00000000">
      <w:pPr>
        <w:pStyle w:val="Heading2"/>
        <w:spacing w:line="240" w:lineRule="auto"/>
        <w:contextualSpacing w:val="0"/>
        <w:rPr/>
      </w:pPr>
      <w:bookmarkStart w:colFirst="0" w:colLast="0" w:name="_nrxq5lq85kxf" w:id="7"/>
      <w:bookmarkEnd w:id="7"/>
      <w:r w:rsidDel="00000000" w:rsidR="00000000" w:rsidRPr="00000000">
        <w:rPr>
          <w:rtl w:val="0"/>
        </w:rPr>
        <w:t xml:space="preserve">Principal’s Report – Spencer Landsman</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rtl w:val="0"/>
        </w:rPr>
        <w:t xml:space="preserve">The school year is off to a good start.</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rtl w:val="0"/>
        </w:rPr>
        <w:t xml:space="preserve">Continuous reading instruction based on student needs – fantastic corps of reading interventionists.</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rtl w:val="0"/>
        </w:rPr>
        <w:t xml:space="preserve">Server issues with the district, and Google Drive slowing down work somewhat.</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rtl w:val="0"/>
        </w:rPr>
        <w:t xml:space="preserve">Happy to have the kids back in school.</w:t>
      </w:r>
    </w:p>
    <w:p w:rsidR="00000000" w:rsidDel="00000000" w:rsidP="00000000" w:rsidRDefault="00000000" w:rsidRPr="00000000">
      <w:pPr>
        <w:numPr>
          <w:ilvl w:val="1"/>
          <w:numId w:val="2"/>
        </w:numPr>
        <w:spacing w:line="240" w:lineRule="auto"/>
        <w:ind w:left="1440" w:hanging="360"/>
        <w:contextualSpacing w:val="1"/>
        <w:rPr/>
      </w:pPr>
      <w:r w:rsidDel="00000000" w:rsidR="00000000" w:rsidRPr="00000000">
        <w:rPr>
          <w:b w:val="1"/>
          <w:rtl w:val="0"/>
        </w:rPr>
        <w:t xml:space="preserve">Question:</w:t>
      </w:r>
      <w:r w:rsidDel="00000000" w:rsidR="00000000" w:rsidRPr="00000000">
        <w:rPr>
          <w:rtl w:val="0"/>
        </w:rPr>
        <w:t xml:space="preserve"> Who are the teacher Liaisons to PTA?</w:t>
        <w:br w:type="textWrapping"/>
      </w:r>
      <w:r w:rsidDel="00000000" w:rsidR="00000000" w:rsidRPr="00000000">
        <w:rPr>
          <w:b w:val="1"/>
          <w:rtl w:val="0"/>
        </w:rPr>
        <w:t xml:space="preserve">Answer:</w:t>
      </w:r>
      <w:r w:rsidDel="00000000" w:rsidR="00000000" w:rsidRPr="00000000">
        <w:rPr>
          <w:rtl w:val="0"/>
        </w:rPr>
        <w:t xml:space="preserve"> Darcy Silver, and Jeff Poblano</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pStyle w:val="Heading2"/>
        <w:spacing w:line="240" w:lineRule="auto"/>
        <w:contextualSpacing w:val="0"/>
        <w:rPr/>
      </w:pPr>
      <w:bookmarkStart w:colFirst="0" w:colLast="0" w:name="_cms7r0rujb45" w:id="8"/>
      <w:bookmarkEnd w:id="8"/>
      <w:r w:rsidDel="00000000" w:rsidR="00000000" w:rsidRPr="00000000">
        <w:rPr>
          <w:rtl w:val="0"/>
        </w:rPr>
        <w:t xml:space="preserve">Open Discussion:</w:t>
      </w:r>
    </w:p>
    <w:p w:rsidR="00000000" w:rsidDel="00000000" w:rsidP="00000000" w:rsidRDefault="00000000" w:rsidRPr="00000000">
      <w:pPr>
        <w:numPr>
          <w:ilvl w:val="0"/>
          <w:numId w:val="2"/>
        </w:numPr>
        <w:spacing w:line="240" w:lineRule="auto"/>
        <w:ind w:left="720" w:hanging="360"/>
        <w:contextualSpacing w:val="1"/>
        <w:rPr/>
      </w:pPr>
      <w:r w:rsidDel="00000000" w:rsidR="00000000" w:rsidRPr="00000000">
        <w:rPr>
          <w:b w:val="1"/>
          <w:rtl w:val="0"/>
        </w:rPr>
        <w:t xml:space="preserve">Rachel Edwards: </w:t>
      </w:r>
      <w:r w:rsidDel="00000000" w:rsidR="00000000" w:rsidRPr="00000000">
        <w:rPr>
          <w:rtl w:val="0"/>
        </w:rPr>
        <w:t xml:space="preserve">Call for PTA volunteers, particularly translators.</w:t>
      </w:r>
    </w:p>
    <w:p w:rsidR="00000000" w:rsidDel="00000000" w:rsidP="00000000" w:rsidRDefault="00000000" w:rsidRPr="00000000">
      <w:pPr>
        <w:numPr>
          <w:ilvl w:val="0"/>
          <w:numId w:val="2"/>
        </w:numPr>
        <w:spacing w:line="240" w:lineRule="auto"/>
        <w:ind w:left="720" w:hanging="360"/>
        <w:contextualSpacing w:val="1"/>
        <w:rPr/>
      </w:pPr>
      <w:r w:rsidDel="00000000" w:rsidR="00000000" w:rsidRPr="00000000">
        <w:rPr>
          <w:b w:val="1"/>
          <w:rtl w:val="0"/>
        </w:rPr>
        <w:t xml:space="preserve">Jim McCune:</w:t>
      </w:r>
      <w:r w:rsidDel="00000000" w:rsidR="00000000" w:rsidRPr="00000000">
        <w:rPr>
          <w:rtl w:val="0"/>
        </w:rPr>
        <w:t xml:space="preserve"> Started a recess running program. Had one kid who ran 8 miles last week. Toe tokens. Volunteers welcome.</w:t>
      </w:r>
    </w:p>
    <w:p w:rsidR="00000000" w:rsidDel="00000000" w:rsidP="00000000" w:rsidRDefault="00000000" w:rsidRPr="00000000">
      <w:pPr>
        <w:numPr>
          <w:ilvl w:val="0"/>
          <w:numId w:val="2"/>
        </w:numPr>
        <w:spacing w:line="240" w:lineRule="auto"/>
        <w:ind w:left="720" w:hanging="360"/>
        <w:contextualSpacing w:val="1"/>
        <w:rPr/>
      </w:pPr>
      <w:r w:rsidDel="00000000" w:rsidR="00000000" w:rsidRPr="00000000">
        <w:rPr>
          <w:b w:val="1"/>
          <w:rtl w:val="0"/>
        </w:rPr>
        <w:t xml:space="preserve">Jim McCune:</w:t>
      </w:r>
      <w:r w:rsidDel="00000000" w:rsidR="00000000" w:rsidRPr="00000000">
        <w:rPr>
          <w:rtl w:val="0"/>
        </w:rPr>
        <w:t xml:space="preserve">  Mr McCune teaches fishing during the summer, wants to teach it to more kids, possibly in conjunction with the PTA.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spacing w:line="240" w:lineRule="auto"/>
        <w:contextualSpacing w:val="0"/>
        <w:rPr/>
      </w:pPr>
      <w:bookmarkStart w:colFirst="0" w:colLast="0" w:name="_smkym8wpb6kb" w:id="9"/>
      <w:bookmarkEnd w:id="9"/>
      <w:r w:rsidDel="00000000" w:rsidR="00000000" w:rsidRPr="00000000">
        <w:rPr>
          <w:rtl w:val="0"/>
        </w:rPr>
        <w:t xml:space="preserve">Closing</w:t>
      </w:r>
    </w:p>
    <w:p w:rsidR="00000000" w:rsidDel="00000000" w:rsidP="00000000" w:rsidRDefault="00000000" w:rsidRPr="00000000">
      <w:pPr>
        <w:numPr>
          <w:ilvl w:val="0"/>
          <w:numId w:val="1"/>
        </w:numPr>
        <w:spacing w:line="240" w:lineRule="auto"/>
        <w:ind w:left="720" w:hanging="360"/>
        <w:contextualSpacing w:val="1"/>
        <w:rPr>
          <w:u w:val="none"/>
        </w:rPr>
      </w:pPr>
      <w:r w:rsidDel="00000000" w:rsidR="00000000" w:rsidRPr="00000000">
        <w:rPr>
          <w:rtl w:val="0"/>
        </w:rPr>
        <w:t xml:space="preserve">Next PTA Meeting: October 16</w:t>
      </w:r>
      <w:r w:rsidDel="00000000" w:rsidR="00000000" w:rsidRPr="00000000">
        <w:rPr>
          <w:vertAlign w:val="superscript"/>
          <w:rtl w:val="0"/>
        </w:rPr>
        <w:t xml:space="preserve">th</w:t>
      </w:r>
      <w:r w:rsidDel="00000000" w:rsidR="00000000" w:rsidRPr="00000000">
        <w:rPr>
          <w:rtl w:val="0"/>
        </w:rPr>
        <w:t xml:space="preserve"> with dinner at 6:00, with meeting at 7:30pm </w:t>
      </w:r>
    </w:p>
    <w:p w:rsidR="00000000" w:rsidDel="00000000" w:rsidP="00000000" w:rsidRDefault="00000000" w:rsidRPr="00000000">
      <w:pPr>
        <w:numPr>
          <w:ilvl w:val="0"/>
          <w:numId w:val="1"/>
        </w:numPr>
        <w:spacing w:line="240" w:lineRule="auto"/>
        <w:ind w:left="720" w:hanging="360"/>
        <w:contextualSpacing w:val="1"/>
        <w:rPr>
          <w:u w:val="none"/>
        </w:rPr>
      </w:pPr>
      <w:r w:rsidDel="00000000" w:rsidR="00000000" w:rsidRPr="00000000">
        <w:rPr>
          <w:rtl w:val="0"/>
        </w:rPr>
        <w:t xml:space="preserve">Adjourned: 7:40pm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1"/>
        <w:contextualSpacing w:val="0"/>
        <w:rPr/>
      </w:pPr>
      <w:bookmarkStart w:colFirst="0" w:colLast="0" w:name="_a7l514yqjwz7" w:id="10"/>
      <w:bookmarkEnd w:id="10"/>
      <w:r w:rsidDel="00000000" w:rsidR="00000000" w:rsidRPr="00000000">
        <w:rPr>
          <w:rtl w:val="0"/>
        </w:rPr>
        <w:t xml:space="preserve">Motions</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contextualSpacing w:val="1"/>
        <w:jc w:val="left"/>
        <w:rPr>
          <w:rFonts w:ascii="Open Sans" w:cs="Open Sans" w:eastAsia="Open Sans" w:hAnsi="Open Sans"/>
          <w:b w:val="0"/>
          <w:i w:val="0"/>
          <w:smallCaps w:val="0"/>
          <w:strike w:val="0"/>
          <w:color w:val="695d46"/>
          <w:sz w:val="22"/>
          <w:szCs w:val="22"/>
          <w:u w:val="none"/>
          <w:shd w:fill="auto" w:val="clear"/>
          <w:vertAlign w:val="baseline"/>
        </w:rPr>
      </w:pPr>
      <w:r w:rsidDel="00000000" w:rsidR="00000000" w:rsidRPr="00000000">
        <w:rPr>
          <w:b w:val="1"/>
          <w:highlight w:val="yellow"/>
          <w:rtl w:val="0"/>
        </w:rPr>
        <w:t xml:space="preserve">Motion:</w:t>
      </w:r>
      <w:r w:rsidDel="00000000" w:rsidR="00000000" w:rsidRPr="00000000">
        <w:rPr>
          <w:highlight w:val="yellow"/>
          <w:rtl w:val="0"/>
        </w:rPr>
        <w:t xml:space="preserve"> Remove the line for after-school enrichment budget category for now?</w:t>
        <w:br w:type="textWrapping"/>
      </w:r>
      <w:r w:rsidDel="00000000" w:rsidR="00000000" w:rsidRPr="00000000">
        <w:rPr>
          <w:b w:val="1"/>
          <w:highlight w:val="yellow"/>
          <w:rtl w:val="0"/>
        </w:rPr>
        <w:t xml:space="preserve">Result:</w:t>
      </w:r>
      <w:r w:rsidDel="00000000" w:rsidR="00000000" w:rsidRPr="00000000">
        <w:rPr>
          <w:highlight w:val="yellow"/>
          <w:rtl w:val="0"/>
        </w:rPr>
        <w:t xml:space="preserve"> Tabled.</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contextualSpacing w:val="1"/>
        <w:jc w:val="left"/>
        <w:rPr>
          <w:rFonts w:ascii="Open Sans" w:cs="Open Sans" w:eastAsia="Open Sans" w:hAnsi="Open Sans"/>
          <w:b w:val="0"/>
          <w:i w:val="0"/>
          <w:smallCaps w:val="0"/>
          <w:strike w:val="0"/>
          <w:color w:val="695d46"/>
          <w:sz w:val="22"/>
          <w:szCs w:val="22"/>
          <w:u w:val="none"/>
          <w:shd w:fill="auto" w:val="clear"/>
          <w:vertAlign w:val="baseline"/>
        </w:rPr>
      </w:pPr>
      <w:r w:rsidDel="00000000" w:rsidR="00000000" w:rsidRPr="00000000">
        <w:rPr>
          <w:b w:val="1"/>
          <w:highlight w:val="yellow"/>
          <w:rtl w:val="0"/>
        </w:rPr>
        <w:t xml:space="preserve">Motion:</w:t>
      </w:r>
      <w:r w:rsidDel="00000000" w:rsidR="00000000" w:rsidRPr="00000000">
        <w:rPr>
          <w:highlight w:val="yellow"/>
          <w:rtl w:val="0"/>
        </w:rPr>
        <w:t xml:space="preserve"> Amend the “Bank and other costs” to include a minus sign?</w:t>
        <w:br w:type="textWrapping"/>
      </w:r>
      <w:r w:rsidDel="00000000" w:rsidR="00000000" w:rsidRPr="00000000">
        <w:rPr>
          <w:b w:val="1"/>
          <w:highlight w:val="yellow"/>
          <w:rtl w:val="0"/>
        </w:rPr>
        <w:t xml:space="preserve">Result:</w:t>
      </w:r>
      <w:r w:rsidDel="00000000" w:rsidR="00000000" w:rsidRPr="00000000">
        <w:rPr>
          <w:highlight w:val="yellow"/>
          <w:rtl w:val="0"/>
        </w:rPr>
        <w:t xml:space="preserve"> Amendment approved. </w:t>
      </w:r>
    </w:p>
    <w:p w:rsidR="00000000" w:rsidDel="00000000" w:rsidP="00000000" w:rsidRDefault="00000000" w:rsidRPr="00000000">
      <w:pPr>
        <w:numPr>
          <w:ilvl w:val="0"/>
          <w:numId w:val="2"/>
        </w:numPr>
        <w:spacing w:line="240" w:lineRule="auto"/>
        <w:ind w:left="720" w:hanging="360"/>
        <w:contextualSpacing w:val="1"/>
        <w:rPr/>
      </w:pPr>
      <w:r w:rsidDel="00000000" w:rsidR="00000000" w:rsidRPr="00000000">
        <w:rPr>
          <w:b w:val="1"/>
          <w:highlight w:val="yellow"/>
          <w:rtl w:val="0"/>
        </w:rPr>
        <w:t xml:space="preserve">Motion:</w:t>
      </w:r>
      <w:r w:rsidDel="00000000" w:rsidR="00000000" w:rsidRPr="00000000">
        <w:rPr>
          <w:highlight w:val="yellow"/>
          <w:rtl w:val="0"/>
        </w:rPr>
        <w:t xml:space="preserve"> Approve the amended PTA budget for the 2017-2018 school year?</w:t>
        <w:br w:type="textWrapping"/>
      </w:r>
      <w:r w:rsidDel="00000000" w:rsidR="00000000" w:rsidRPr="00000000">
        <w:rPr>
          <w:b w:val="1"/>
          <w:highlight w:val="yellow"/>
          <w:rtl w:val="0"/>
        </w:rPr>
        <w:t xml:space="preserve">Result:</w:t>
      </w:r>
      <w:r w:rsidDel="00000000" w:rsidR="00000000" w:rsidRPr="00000000">
        <w:rPr>
          <w:highlight w:val="yellow"/>
          <w:rtl w:val="0"/>
        </w:rPr>
        <w:t xml:space="preserve"> Approved. </w:t>
      </w:r>
    </w:p>
    <w:p w:rsidR="00000000" w:rsidDel="00000000" w:rsidP="00000000" w:rsidRDefault="00000000" w:rsidRPr="00000000">
      <w:pPr>
        <w:contextualSpacing w:val="0"/>
        <w:rPr/>
      </w:pPr>
      <w:r w:rsidDel="00000000" w:rsidR="00000000" w:rsidRPr="00000000">
        <w:rPr>
          <w:rtl w:val="0"/>
        </w:rPr>
      </w:r>
    </w:p>
    <w:sectPr>
      <w:headerReference r:id="rId9" w:type="default"/>
      <w:headerReference r:id="rId10" w:type="first"/>
      <w:footerReference r:id="rId11" w:type="first"/>
      <w:pgSz w:h="15840" w:w="12240"/>
      <w:pgMar w:bottom="1080" w:top="108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Unicode MS"/>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400" w:lineRule="auto"/>
      <w:contextualSpacing w:val="0"/>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Rule="auto"/>
      <w:contextualSpacing w:val="0"/>
      <w:rPr/>
    </w:pPr>
    <w:r w:rsidDel="00000000" w:rsidR="00000000" w:rsidRPr="00000000">
      <w:rPr>
        <w:sz w:val="24"/>
        <w:szCs w:val="24"/>
      </w:rPr>
      <w:drawing>
        <wp:inline distB="114300" distT="114300" distL="114300" distR="114300">
          <wp:extent cx="5943600" cy="76200"/>
          <wp:effectExtent b="0" l="0" r="0" t="0"/>
          <wp:docPr descr="horizontal line" id="2"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400" w:line="288" w:lineRule="auto"/>
      <w:contextualSpacing w:val="0"/>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Open Sans" w:cs="Open Sans" w:eastAsia="Open Sans" w:hAnsi="Open Sans"/>
        <w:b w:val="0"/>
        <w:i w:val="0"/>
        <w:smallCaps w:val="0"/>
        <w:strike w:val="0"/>
        <w:color w:val="695d46"/>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rPr>
      <w:rFonts w:ascii="PT Sans Narrow" w:cs="PT Sans Narrow" w:eastAsia="PT Sans Narrow" w:hAnsi="PT Sans Narrow"/>
      <w:color w:val="008575"/>
      <w:sz w:val="32"/>
      <w:szCs w:val="32"/>
    </w:rPr>
  </w:style>
  <w:style w:type="paragraph" w:styleId="Heading3">
    <w:name w:val="heading 3"/>
    <w:basedOn w:val="Normal"/>
    <w:next w:val="Normal"/>
    <w:pPr>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image" Target="media/image2.png"/><Relationship Id="rId6" Type="http://schemas.openxmlformats.org/officeDocument/2006/relationships/hyperlink" Target="https://www.facebook.com/hashtag/lovepubliceducation?source=embed" TargetMode="External"/><Relationship Id="rId7" Type="http://schemas.openxmlformats.org/officeDocument/2006/relationships/hyperlink" Target="http://smile.amazon.com/" TargetMode="External"/><Relationship Id="rId8" Type="http://schemas.openxmlformats.org/officeDocument/2006/relationships/hyperlink" Target="http://smile.amazo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