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15533" w14:textId="77777777" w:rsidR="00EA4551" w:rsidRPr="00CF1B61" w:rsidRDefault="00EA4551" w:rsidP="00771FC1">
      <w:pPr>
        <w:jc w:val="center"/>
        <w:rPr>
          <w:b/>
          <w:szCs w:val="24"/>
        </w:rPr>
      </w:pPr>
      <w:bookmarkStart w:id="0" w:name="_GoBack"/>
      <w:bookmarkEnd w:id="0"/>
      <w:r w:rsidRPr="00CF1B61">
        <w:rPr>
          <w:b/>
          <w:szCs w:val="24"/>
        </w:rPr>
        <w:t xml:space="preserve">MEMBERSHIP FORM </w:t>
      </w:r>
    </w:p>
    <w:p w14:paraId="403E7AB7" w14:textId="2735D689" w:rsidR="00EA4551" w:rsidRPr="00CF1B61" w:rsidRDefault="00EA4551" w:rsidP="00771FC1">
      <w:pPr>
        <w:pStyle w:val="NoSpacing"/>
        <w:jc w:val="center"/>
        <w:rPr>
          <w:b/>
          <w:szCs w:val="24"/>
        </w:rPr>
      </w:pPr>
      <w:r w:rsidRPr="00CF1B61">
        <w:rPr>
          <w:b/>
          <w:szCs w:val="24"/>
        </w:rPr>
        <w:t>ALLOA MUSICAL PLAYERS</w:t>
      </w:r>
      <w:r w:rsidR="00837009">
        <w:rPr>
          <w:b/>
          <w:szCs w:val="24"/>
        </w:rPr>
        <w:t xml:space="preserve"> </w:t>
      </w:r>
      <w:r w:rsidR="00837009" w:rsidRPr="00837009">
        <w:rPr>
          <w:sz w:val="20"/>
          <w:szCs w:val="20"/>
        </w:rPr>
        <w:t>A Scottish Charity (SCIO) SC047773</w:t>
      </w:r>
    </w:p>
    <w:p w14:paraId="37F69B9E" w14:textId="77777777" w:rsidR="00EA4551" w:rsidRPr="00CF1B61" w:rsidRDefault="00EA4551" w:rsidP="00771FC1">
      <w:pPr>
        <w:pStyle w:val="NoSpacing"/>
        <w:jc w:val="center"/>
        <w:rPr>
          <w:sz w:val="20"/>
          <w:szCs w:val="20"/>
        </w:rPr>
      </w:pPr>
    </w:p>
    <w:tbl>
      <w:tblPr>
        <w:tblStyle w:val="TableGrid"/>
        <w:tblW w:w="9876" w:type="dxa"/>
        <w:tblInd w:w="-289" w:type="dxa"/>
        <w:tblLook w:val="04A0" w:firstRow="1" w:lastRow="0" w:firstColumn="1" w:lastColumn="0" w:noHBand="0" w:noVBand="1"/>
      </w:tblPr>
      <w:tblGrid>
        <w:gridCol w:w="3686"/>
        <w:gridCol w:w="803"/>
        <w:gridCol w:w="2693"/>
        <w:gridCol w:w="2694"/>
      </w:tblGrid>
      <w:tr w:rsidR="00771FC1" w:rsidRPr="00CF1B61" w14:paraId="0ED4ABE2" w14:textId="77777777" w:rsidTr="001E216F">
        <w:trPr>
          <w:trHeight w:val="526"/>
        </w:trPr>
        <w:tc>
          <w:tcPr>
            <w:tcW w:w="4489" w:type="dxa"/>
            <w:gridSpan w:val="2"/>
          </w:tcPr>
          <w:p w14:paraId="0ABCCDC6" w14:textId="77777777" w:rsidR="00771FC1" w:rsidRPr="00CF1B61" w:rsidRDefault="00771FC1" w:rsidP="00EA4551">
            <w:pPr>
              <w:jc w:val="right"/>
              <w:rPr>
                <w:sz w:val="20"/>
                <w:szCs w:val="20"/>
              </w:rPr>
            </w:pPr>
            <w:r w:rsidRPr="00CF1B61">
              <w:rPr>
                <w:sz w:val="20"/>
                <w:szCs w:val="20"/>
              </w:rPr>
              <w:t>First Name</w:t>
            </w:r>
          </w:p>
          <w:p w14:paraId="082EE273" w14:textId="77777777" w:rsidR="00771FC1" w:rsidRPr="00CF1B61" w:rsidRDefault="00771FC1" w:rsidP="00EA4551">
            <w:pPr>
              <w:pStyle w:val="NoSpacing"/>
              <w:jc w:val="right"/>
              <w:rPr>
                <w:sz w:val="20"/>
                <w:szCs w:val="20"/>
              </w:rPr>
            </w:pPr>
          </w:p>
        </w:tc>
        <w:tc>
          <w:tcPr>
            <w:tcW w:w="5387" w:type="dxa"/>
            <w:gridSpan w:val="2"/>
          </w:tcPr>
          <w:p w14:paraId="09B20E21" w14:textId="77777777" w:rsidR="00771FC1" w:rsidRPr="00CF1B61" w:rsidRDefault="00771FC1">
            <w:pPr>
              <w:rPr>
                <w:sz w:val="20"/>
                <w:szCs w:val="20"/>
              </w:rPr>
            </w:pPr>
          </w:p>
        </w:tc>
      </w:tr>
      <w:tr w:rsidR="00771FC1" w:rsidRPr="00CF1B61" w14:paraId="431F3F19" w14:textId="77777777" w:rsidTr="001E216F">
        <w:trPr>
          <w:trHeight w:val="526"/>
        </w:trPr>
        <w:tc>
          <w:tcPr>
            <w:tcW w:w="4489" w:type="dxa"/>
            <w:gridSpan w:val="2"/>
          </w:tcPr>
          <w:p w14:paraId="0FD2B0CE" w14:textId="77777777" w:rsidR="00771FC1" w:rsidRPr="00CF1B61" w:rsidRDefault="00771FC1" w:rsidP="00EA4551">
            <w:pPr>
              <w:jc w:val="right"/>
              <w:rPr>
                <w:sz w:val="20"/>
                <w:szCs w:val="20"/>
              </w:rPr>
            </w:pPr>
            <w:r w:rsidRPr="00CF1B61">
              <w:rPr>
                <w:sz w:val="20"/>
                <w:szCs w:val="20"/>
              </w:rPr>
              <w:t>Surname</w:t>
            </w:r>
          </w:p>
          <w:p w14:paraId="20D58F0D" w14:textId="77777777" w:rsidR="00771FC1" w:rsidRPr="00CF1B61" w:rsidRDefault="00771FC1" w:rsidP="00EA4551">
            <w:pPr>
              <w:pStyle w:val="NoSpacing"/>
              <w:rPr>
                <w:sz w:val="20"/>
                <w:szCs w:val="20"/>
              </w:rPr>
            </w:pPr>
          </w:p>
        </w:tc>
        <w:tc>
          <w:tcPr>
            <w:tcW w:w="5387" w:type="dxa"/>
            <w:gridSpan w:val="2"/>
          </w:tcPr>
          <w:p w14:paraId="3BDDB2C0" w14:textId="77777777" w:rsidR="00771FC1" w:rsidRPr="00CF1B61" w:rsidRDefault="00771FC1">
            <w:pPr>
              <w:rPr>
                <w:sz w:val="20"/>
                <w:szCs w:val="20"/>
              </w:rPr>
            </w:pPr>
          </w:p>
        </w:tc>
      </w:tr>
      <w:tr w:rsidR="00771FC1" w:rsidRPr="00CF1B61" w14:paraId="3F1362E5" w14:textId="77777777" w:rsidTr="001E216F">
        <w:trPr>
          <w:trHeight w:val="400"/>
        </w:trPr>
        <w:tc>
          <w:tcPr>
            <w:tcW w:w="4489" w:type="dxa"/>
            <w:gridSpan w:val="2"/>
          </w:tcPr>
          <w:p w14:paraId="20C489A3" w14:textId="77777777" w:rsidR="0084249E" w:rsidRDefault="00771FC1" w:rsidP="0084249E">
            <w:pPr>
              <w:jc w:val="right"/>
              <w:rPr>
                <w:sz w:val="20"/>
                <w:szCs w:val="20"/>
              </w:rPr>
            </w:pPr>
            <w:r w:rsidRPr="00CF1B61">
              <w:rPr>
                <w:sz w:val="20"/>
                <w:szCs w:val="20"/>
              </w:rPr>
              <w:t>Email</w:t>
            </w:r>
          </w:p>
          <w:p w14:paraId="2EE0E6BE" w14:textId="77777777" w:rsidR="0084249E" w:rsidRPr="0084249E" w:rsidRDefault="0084249E" w:rsidP="0084249E">
            <w:pPr>
              <w:jc w:val="right"/>
              <w:rPr>
                <w:sz w:val="16"/>
                <w:szCs w:val="16"/>
              </w:rPr>
            </w:pPr>
            <w:r>
              <w:rPr>
                <w:sz w:val="16"/>
                <w:szCs w:val="16"/>
              </w:rPr>
              <w:t>(</w:t>
            </w:r>
            <w:r w:rsidRPr="0084249E">
              <w:rPr>
                <w:sz w:val="16"/>
                <w:szCs w:val="16"/>
              </w:rPr>
              <w:t>Write clearly please!</w:t>
            </w:r>
            <w:r>
              <w:rPr>
                <w:sz w:val="16"/>
                <w:szCs w:val="16"/>
              </w:rPr>
              <w:t>)</w:t>
            </w:r>
          </w:p>
          <w:p w14:paraId="0500C72A" w14:textId="77777777" w:rsidR="00771FC1" w:rsidRPr="00CF1B61" w:rsidRDefault="00771FC1" w:rsidP="00EA4551">
            <w:pPr>
              <w:pStyle w:val="NoSpacing"/>
              <w:rPr>
                <w:sz w:val="20"/>
                <w:szCs w:val="20"/>
              </w:rPr>
            </w:pPr>
          </w:p>
        </w:tc>
        <w:tc>
          <w:tcPr>
            <w:tcW w:w="5387" w:type="dxa"/>
            <w:gridSpan w:val="2"/>
          </w:tcPr>
          <w:p w14:paraId="09E55C52" w14:textId="77777777" w:rsidR="00771FC1" w:rsidRPr="00CF1B61" w:rsidRDefault="00771FC1">
            <w:pPr>
              <w:rPr>
                <w:sz w:val="20"/>
                <w:szCs w:val="20"/>
              </w:rPr>
            </w:pPr>
          </w:p>
        </w:tc>
      </w:tr>
      <w:tr w:rsidR="00771FC1" w:rsidRPr="00CF1B61" w14:paraId="65A018EC" w14:textId="77777777" w:rsidTr="001E216F">
        <w:trPr>
          <w:trHeight w:val="547"/>
        </w:trPr>
        <w:tc>
          <w:tcPr>
            <w:tcW w:w="4489" w:type="dxa"/>
            <w:gridSpan w:val="2"/>
          </w:tcPr>
          <w:p w14:paraId="65C5D25E" w14:textId="77777777" w:rsidR="00771FC1" w:rsidRPr="00CF1B61" w:rsidRDefault="00771FC1" w:rsidP="00EA4551">
            <w:pPr>
              <w:jc w:val="right"/>
              <w:rPr>
                <w:sz w:val="20"/>
                <w:szCs w:val="20"/>
              </w:rPr>
            </w:pPr>
            <w:r w:rsidRPr="00CF1B61">
              <w:rPr>
                <w:sz w:val="20"/>
                <w:szCs w:val="20"/>
              </w:rPr>
              <w:t>Phone</w:t>
            </w:r>
          </w:p>
          <w:p w14:paraId="71243E8E" w14:textId="77777777" w:rsidR="00771FC1" w:rsidRPr="00CF1B61" w:rsidRDefault="00771FC1" w:rsidP="00EA4551">
            <w:pPr>
              <w:pStyle w:val="NoSpacing"/>
              <w:rPr>
                <w:sz w:val="20"/>
                <w:szCs w:val="20"/>
              </w:rPr>
            </w:pPr>
          </w:p>
        </w:tc>
        <w:tc>
          <w:tcPr>
            <w:tcW w:w="5387" w:type="dxa"/>
            <w:gridSpan w:val="2"/>
          </w:tcPr>
          <w:p w14:paraId="1680C8B2" w14:textId="77777777" w:rsidR="00771FC1" w:rsidRPr="00CF1B61" w:rsidRDefault="00771FC1">
            <w:pPr>
              <w:rPr>
                <w:sz w:val="20"/>
                <w:szCs w:val="20"/>
              </w:rPr>
            </w:pPr>
          </w:p>
        </w:tc>
      </w:tr>
      <w:tr w:rsidR="00771FC1" w:rsidRPr="00CF1B61" w14:paraId="3E7DE2BE" w14:textId="77777777" w:rsidTr="001E216F">
        <w:trPr>
          <w:trHeight w:val="526"/>
        </w:trPr>
        <w:tc>
          <w:tcPr>
            <w:tcW w:w="4489" w:type="dxa"/>
            <w:gridSpan w:val="2"/>
          </w:tcPr>
          <w:p w14:paraId="49E901C8" w14:textId="77777777" w:rsidR="00771FC1" w:rsidRPr="00CF1B61" w:rsidRDefault="00771FC1" w:rsidP="00EA4551">
            <w:pPr>
              <w:jc w:val="right"/>
              <w:rPr>
                <w:sz w:val="20"/>
                <w:szCs w:val="20"/>
              </w:rPr>
            </w:pPr>
            <w:r w:rsidRPr="00CF1B61">
              <w:rPr>
                <w:sz w:val="20"/>
                <w:szCs w:val="20"/>
              </w:rPr>
              <w:t>Home Address 1</w:t>
            </w:r>
          </w:p>
          <w:p w14:paraId="0AF62CA7" w14:textId="77777777" w:rsidR="00771FC1" w:rsidRPr="00CF1B61" w:rsidRDefault="00771FC1" w:rsidP="00EA4551">
            <w:pPr>
              <w:pStyle w:val="NoSpacing"/>
              <w:rPr>
                <w:sz w:val="20"/>
                <w:szCs w:val="20"/>
              </w:rPr>
            </w:pPr>
          </w:p>
        </w:tc>
        <w:tc>
          <w:tcPr>
            <w:tcW w:w="5387" w:type="dxa"/>
            <w:gridSpan w:val="2"/>
          </w:tcPr>
          <w:p w14:paraId="211BB1BA" w14:textId="77777777" w:rsidR="00771FC1" w:rsidRPr="00CF1B61" w:rsidRDefault="00771FC1">
            <w:pPr>
              <w:rPr>
                <w:sz w:val="20"/>
                <w:szCs w:val="20"/>
              </w:rPr>
            </w:pPr>
          </w:p>
        </w:tc>
      </w:tr>
      <w:tr w:rsidR="00771FC1" w:rsidRPr="00CF1B61" w14:paraId="605E35A6" w14:textId="77777777" w:rsidTr="001E216F">
        <w:trPr>
          <w:trHeight w:val="526"/>
        </w:trPr>
        <w:tc>
          <w:tcPr>
            <w:tcW w:w="4489" w:type="dxa"/>
            <w:gridSpan w:val="2"/>
          </w:tcPr>
          <w:p w14:paraId="7E70795F" w14:textId="77777777" w:rsidR="00771FC1" w:rsidRPr="00CF1B61" w:rsidRDefault="00771FC1" w:rsidP="00EA4551">
            <w:pPr>
              <w:jc w:val="right"/>
              <w:rPr>
                <w:sz w:val="20"/>
                <w:szCs w:val="20"/>
              </w:rPr>
            </w:pPr>
            <w:r w:rsidRPr="00CF1B61">
              <w:rPr>
                <w:sz w:val="20"/>
                <w:szCs w:val="20"/>
              </w:rPr>
              <w:t>2</w:t>
            </w:r>
          </w:p>
          <w:p w14:paraId="3BED365C" w14:textId="77777777" w:rsidR="00771FC1" w:rsidRPr="00CF1B61" w:rsidRDefault="00771FC1" w:rsidP="00EA4551">
            <w:pPr>
              <w:pStyle w:val="NoSpacing"/>
              <w:rPr>
                <w:sz w:val="20"/>
                <w:szCs w:val="20"/>
              </w:rPr>
            </w:pPr>
          </w:p>
        </w:tc>
        <w:tc>
          <w:tcPr>
            <w:tcW w:w="5387" w:type="dxa"/>
            <w:gridSpan w:val="2"/>
          </w:tcPr>
          <w:p w14:paraId="164B4336" w14:textId="77777777" w:rsidR="00771FC1" w:rsidRPr="00CF1B61" w:rsidRDefault="00771FC1">
            <w:pPr>
              <w:rPr>
                <w:sz w:val="20"/>
                <w:szCs w:val="20"/>
              </w:rPr>
            </w:pPr>
          </w:p>
        </w:tc>
      </w:tr>
      <w:tr w:rsidR="001E216F" w:rsidRPr="00CF1B61" w14:paraId="7DE15F99" w14:textId="77777777" w:rsidTr="001E216F">
        <w:trPr>
          <w:trHeight w:val="526"/>
        </w:trPr>
        <w:tc>
          <w:tcPr>
            <w:tcW w:w="3686" w:type="dxa"/>
          </w:tcPr>
          <w:p w14:paraId="705BADA3" w14:textId="58F4236A" w:rsidR="001E216F" w:rsidRPr="00CF1B61" w:rsidRDefault="001E216F" w:rsidP="001E216F">
            <w:pPr>
              <w:jc w:val="right"/>
              <w:rPr>
                <w:sz w:val="20"/>
                <w:szCs w:val="20"/>
              </w:rPr>
            </w:pPr>
            <w:r>
              <w:rPr>
                <w:sz w:val="20"/>
                <w:szCs w:val="20"/>
              </w:rPr>
              <w:t>Please Tick here to say you are OK with your photo appearing with AMP</w:t>
            </w:r>
          </w:p>
        </w:tc>
        <w:tc>
          <w:tcPr>
            <w:tcW w:w="803" w:type="dxa"/>
          </w:tcPr>
          <w:p w14:paraId="549AFF2E" w14:textId="0A9424FD" w:rsidR="001E216F" w:rsidRPr="00CF1B61" w:rsidRDefault="001E216F" w:rsidP="00EA4551">
            <w:pPr>
              <w:pStyle w:val="NoSpacing"/>
              <w:rPr>
                <w:sz w:val="20"/>
                <w:szCs w:val="20"/>
              </w:rPr>
            </w:pPr>
          </w:p>
        </w:tc>
        <w:tc>
          <w:tcPr>
            <w:tcW w:w="2693" w:type="dxa"/>
          </w:tcPr>
          <w:p w14:paraId="03D616FA" w14:textId="11FB2B55" w:rsidR="001E216F" w:rsidRPr="00CF1B61" w:rsidRDefault="001E216F" w:rsidP="001E216F">
            <w:pPr>
              <w:jc w:val="right"/>
              <w:rPr>
                <w:sz w:val="20"/>
                <w:szCs w:val="20"/>
              </w:rPr>
            </w:pPr>
            <w:r>
              <w:rPr>
                <w:sz w:val="20"/>
                <w:szCs w:val="20"/>
              </w:rPr>
              <w:t>POSTCODE</w:t>
            </w:r>
          </w:p>
        </w:tc>
        <w:tc>
          <w:tcPr>
            <w:tcW w:w="2694" w:type="dxa"/>
          </w:tcPr>
          <w:p w14:paraId="593C6AFD" w14:textId="48DA9013" w:rsidR="001E216F" w:rsidRPr="00CF1B61" w:rsidRDefault="001E216F">
            <w:pPr>
              <w:rPr>
                <w:sz w:val="20"/>
                <w:szCs w:val="20"/>
              </w:rPr>
            </w:pPr>
          </w:p>
        </w:tc>
      </w:tr>
      <w:tr w:rsidR="00771FC1" w:rsidRPr="00CF1B61" w14:paraId="7D5728A3" w14:textId="77777777" w:rsidTr="001E216F">
        <w:trPr>
          <w:trHeight w:val="526"/>
        </w:trPr>
        <w:tc>
          <w:tcPr>
            <w:tcW w:w="4489" w:type="dxa"/>
            <w:gridSpan w:val="2"/>
          </w:tcPr>
          <w:p w14:paraId="6F9659D9" w14:textId="77777777" w:rsidR="001E216F" w:rsidRDefault="001E216F" w:rsidP="00EA4551">
            <w:pPr>
              <w:jc w:val="right"/>
              <w:rPr>
                <w:sz w:val="20"/>
                <w:szCs w:val="20"/>
              </w:rPr>
            </w:pPr>
          </w:p>
          <w:p w14:paraId="6357C4FA" w14:textId="7601D3D0" w:rsidR="00771FC1" w:rsidRPr="00CF1B61" w:rsidRDefault="00771FC1" w:rsidP="001E216F">
            <w:pPr>
              <w:jc w:val="right"/>
              <w:rPr>
                <w:sz w:val="20"/>
                <w:szCs w:val="20"/>
              </w:rPr>
            </w:pPr>
            <w:r w:rsidRPr="001E216F">
              <w:rPr>
                <w:sz w:val="20"/>
                <w:szCs w:val="20"/>
              </w:rPr>
              <w:t>Date of Birth</w:t>
            </w:r>
            <w:r w:rsidR="001E216F" w:rsidRPr="001E216F">
              <w:rPr>
                <w:sz w:val="16"/>
                <w:szCs w:val="16"/>
              </w:rPr>
              <w:t xml:space="preserve"> (Optional but nice to know your birthday!)</w:t>
            </w:r>
          </w:p>
        </w:tc>
        <w:tc>
          <w:tcPr>
            <w:tcW w:w="5387" w:type="dxa"/>
            <w:gridSpan w:val="2"/>
          </w:tcPr>
          <w:p w14:paraId="392C8E2D" w14:textId="77777777" w:rsidR="00771FC1" w:rsidRPr="00CF1B61" w:rsidRDefault="00771FC1">
            <w:pPr>
              <w:rPr>
                <w:sz w:val="20"/>
                <w:szCs w:val="20"/>
              </w:rPr>
            </w:pPr>
          </w:p>
        </w:tc>
      </w:tr>
      <w:tr w:rsidR="00771FC1" w:rsidRPr="00CF1B61" w14:paraId="7B981294" w14:textId="77777777" w:rsidTr="001E216F">
        <w:trPr>
          <w:trHeight w:val="436"/>
        </w:trPr>
        <w:tc>
          <w:tcPr>
            <w:tcW w:w="4489" w:type="dxa"/>
            <w:gridSpan w:val="2"/>
          </w:tcPr>
          <w:p w14:paraId="13BF02AF" w14:textId="77777777" w:rsidR="00771FC1" w:rsidRDefault="0036369B" w:rsidP="00FE4DA2">
            <w:pPr>
              <w:jc w:val="right"/>
              <w:rPr>
                <w:sz w:val="20"/>
                <w:szCs w:val="20"/>
              </w:rPr>
            </w:pPr>
            <w:r>
              <w:rPr>
                <w:sz w:val="20"/>
                <w:szCs w:val="20"/>
              </w:rPr>
              <w:t>The year you first became a m</w:t>
            </w:r>
            <w:r w:rsidR="00771FC1" w:rsidRPr="00CF1B61">
              <w:rPr>
                <w:sz w:val="20"/>
                <w:szCs w:val="20"/>
              </w:rPr>
              <w:t>e</w:t>
            </w:r>
            <w:r>
              <w:rPr>
                <w:sz w:val="20"/>
                <w:szCs w:val="20"/>
              </w:rPr>
              <w:t>mber</w:t>
            </w:r>
          </w:p>
          <w:p w14:paraId="21D6A4A8" w14:textId="77777777" w:rsidR="0036369B" w:rsidRPr="001E216F" w:rsidRDefault="0036369B" w:rsidP="0036369B">
            <w:pPr>
              <w:pStyle w:val="NoSpacing"/>
              <w:jc w:val="right"/>
              <w:rPr>
                <w:sz w:val="16"/>
                <w:szCs w:val="16"/>
              </w:rPr>
            </w:pPr>
            <w:r w:rsidRPr="001E216F">
              <w:rPr>
                <w:sz w:val="16"/>
                <w:szCs w:val="16"/>
              </w:rPr>
              <w:t>(Long time ago? Just estimate!)</w:t>
            </w:r>
          </w:p>
        </w:tc>
        <w:tc>
          <w:tcPr>
            <w:tcW w:w="5387" w:type="dxa"/>
            <w:gridSpan w:val="2"/>
          </w:tcPr>
          <w:p w14:paraId="42777388" w14:textId="77777777" w:rsidR="00771FC1" w:rsidRPr="00CF1B61" w:rsidRDefault="00771FC1">
            <w:pPr>
              <w:rPr>
                <w:sz w:val="20"/>
                <w:szCs w:val="20"/>
              </w:rPr>
            </w:pPr>
          </w:p>
        </w:tc>
      </w:tr>
      <w:tr w:rsidR="0036369B" w:rsidRPr="00CF1B61" w14:paraId="24ACE393" w14:textId="77777777" w:rsidTr="001E216F">
        <w:trPr>
          <w:trHeight w:val="436"/>
        </w:trPr>
        <w:tc>
          <w:tcPr>
            <w:tcW w:w="4489" w:type="dxa"/>
            <w:gridSpan w:val="2"/>
            <w:shd w:val="clear" w:color="auto" w:fill="D9D9D9" w:themeFill="background1" w:themeFillShade="D9"/>
          </w:tcPr>
          <w:p w14:paraId="140DA05E" w14:textId="77777777" w:rsidR="0036369B" w:rsidRDefault="0036369B" w:rsidP="00FE4DA2">
            <w:pPr>
              <w:jc w:val="right"/>
              <w:rPr>
                <w:sz w:val="20"/>
                <w:szCs w:val="20"/>
              </w:rPr>
            </w:pPr>
            <w:r>
              <w:rPr>
                <w:sz w:val="20"/>
                <w:szCs w:val="20"/>
              </w:rPr>
              <w:t>The year your membership ended</w:t>
            </w:r>
          </w:p>
          <w:p w14:paraId="69CDFF80" w14:textId="77777777" w:rsidR="0036369B" w:rsidRPr="001E216F" w:rsidRDefault="0036369B" w:rsidP="0036369B">
            <w:pPr>
              <w:pStyle w:val="NoSpacing"/>
              <w:jc w:val="right"/>
              <w:rPr>
                <w:sz w:val="16"/>
                <w:szCs w:val="16"/>
              </w:rPr>
            </w:pPr>
            <w:r w:rsidRPr="001E216F">
              <w:rPr>
                <w:sz w:val="16"/>
                <w:szCs w:val="16"/>
              </w:rPr>
              <w:t>(AMP will fill this in if you leave)</w:t>
            </w:r>
          </w:p>
        </w:tc>
        <w:tc>
          <w:tcPr>
            <w:tcW w:w="5387" w:type="dxa"/>
            <w:gridSpan w:val="2"/>
            <w:shd w:val="clear" w:color="auto" w:fill="D9D9D9" w:themeFill="background1" w:themeFillShade="D9"/>
          </w:tcPr>
          <w:p w14:paraId="1ECFCB09" w14:textId="77777777" w:rsidR="0036369B" w:rsidRPr="00CF1B61" w:rsidRDefault="0036369B">
            <w:pPr>
              <w:rPr>
                <w:sz w:val="20"/>
                <w:szCs w:val="20"/>
              </w:rPr>
            </w:pPr>
          </w:p>
        </w:tc>
      </w:tr>
      <w:tr w:rsidR="00771FC1" w:rsidRPr="00CF1B61" w14:paraId="07F30ED0" w14:textId="77777777" w:rsidTr="001E216F">
        <w:trPr>
          <w:trHeight w:val="365"/>
        </w:trPr>
        <w:tc>
          <w:tcPr>
            <w:tcW w:w="4489" w:type="dxa"/>
            <w:gridSpan w:val="2"/>
          </w:tcPr>
          <w:p w14:paraId="17A346F0" w14:textId="77777777" w:rsidR="00771FC1" w:rsidRPr="00CF1B61" w:rsidRDefault="00771FC1" w:rsidP="00771FC1">
            <w:pPr>
              <w:pStyle w:val="NoSpacing"/>
              <w:jc w:val="right"/>
              <w:rPr>
                <w:sz w:val="20"/>
                <w:szCs w:val="20"/>
              </w:rPr>
            </w:pPr>
            <w:r w:rsidRPr="00CF1B61">
              <w:rPr>
                <w:sz w:val="20"/>
                <w:szCs w:val="20"/>
              </w:rPr>
              <w:t>DECLARATION</w:t>
            </w:r>
          </w:p>
        </w:tc>
        <w:tc>
          <w:tcPr>
            <w:tcW w:w="5387" w:type="dxa"/>
            <w:gridSpan w:val="2"/>
          </w:tcPr>
          <w:p w14:paraId="6DE51211" w14:textId="77777777" w:rsidR="00771FC1" w:rsidRPr="00CF1B61" w:rsidRDefault="00771FC1">
            <w:pPr>
              <w:rPr>
                <w:sz w:val="20"/>
                <w:szCs w:val="20"/>
              </w:rPr>
            </w:pPr>
            <w:r w:rsidRPr="00CF1B61">
              <w:rPr>
                <w:sz w:val="20"/>
                <w:szCs w:val="20"/>
              </w:rPr>
              <w:t>SIGN BOX BELOW PLEASE</w:t>
            </w:r>
          </w:p>
        </w:tc>
      </w:tr>
      <w:tr w:rsidR="00771FC1" w:rsidRPr="00CF1B61" w14:paraId="74CCA2CB" w14:textId="77777777" w:rsidTr="001E216F">
        <w:trPr>
          <w:trHeight w:val="981"/>
        </w:trPr>
        <w:tc>
          <w:tcPr>
            <w:tcW w:w="4489" w:type="dxa"/>
            <w:gridSpan w:val="2"/>
          </w:tcPr>
          <w:p w14:paraId="128C0620" w14:textId="77777777" w:rsidR="00771FC1" w:rsidRPr="00CF1B61" w:rsidRDefault="00771FC1" w:rsidP="00705B09">
            <w:pPr>
              <w:jc w:val="right"/>
              <w:rPr>
                <w:i/>
                <w:sz w:val="20"/>
                <w:szCs w:val="20"/>
              </w:rPr>
            </w:pPr>
            <w:r w:rsidRPr="00CF1B61">
              <w:rPr>
                <w:i/>
                <w:sz w:val="20"/>
                <w:szCs w:val="20"/>
              </w:rPr>
              <w:t xml:space="preserve">I have been advised </w:t>
            </w:r>
            <w:r w:rsidR="00705B09">
              <w:rPr>
                <w:i/>
                <w:sz w:val="20"/>
                <w:szCs w:val="20"/>
              </w:rPr>
              <w:t xml:space="preserve">overleaf </w:t>
            </w:r>
            <w:r w:rsidRPr="00CF1B61">
              <w:rPr>
                <w:i/>
                <w:sz w:val="20"/>
                <w:szCs w:val="20"/>
              </w:rPr>
              <w:t xml:space="preserve">of the rights and responsibilities of membership and the </w:t>
            </w:r>
            <w:r w:rsidR="00705B09">
              <w:rPr>
                <w:i/>
                <w:sz w:val="20"/>
                <w:szCs w:val="20"/>
              </w:rPr>
              <w:t xml:space="preserve">current </w:t>
            </w:r>
            <w:r w:rsidRPr="00CF1B61">
              <w:rPr>
                <w:i/>
                <w:sz w:val="20"/>
                <w:szCs w:val="20"/>
              </w:rPr>
              <w:t>operating rules of Alloa Musical Players and agree to abide by these</w:t>
            </w:r>
          </w:p>
        </w:tc>
        <w:tc>
          <w:tcPr>
            <w:tcW w:w="5387" w:type="dxa"/>
            <w:gridSpan w:val="2"/>
          </w:tcPr>
          <w:p w14:paraId="20D3B4D2" w14:textId="77777777" w:rsidR="00771FC1" w:rsidRPr="00CF1B61" w:rsidRDefault="00771FC1">
            <w:pPr>
              <w:rPr>
                <w:sz w:val="20"/>
                <w:szCs w:val="20"/>
              </w:rPr>
            </w:pPr>
          </w:p>
        </w:tc>
      </w:tr>
      <w:tr w:rsidR="00771FC1" w:rsidRPr="00CF1B61" w14:paraId="17433971" w14:textId="77777777" w:rsidTr="001E216F">
        <w:trPr>
          <w:trHeight w:val="252"/>
        </w:trPr>
        <w:tc>
          <w:tcPr>
            <w:tcW w:w="4489" w:type="dxa"/>
            <w:gridSpan w:val="2"/>
          </w:tcPr>
          <w:p w14:paraId="698E4306" w14:textId="77777777" w:rsidR="00771FC1" w:rsidRPr="00CF1B61" w:rsidRDefault="00771FC1" w:rsidP="00771FC1">
            <w:pPr>
              <w:jc w:val="right"/>
              <w:rPr>
                <w:sz w:val="20"/>
                <w:szCs w:val="20"/>
              </w:rPr>
            </w:pPr>
            <w:r w:rsidRPr="00CF1B61">
              <w:rPr>
                <w:sz w:val="20"/>
                <w:szCs w:val="20"/>
              </w:rPr>
              <w:t>DATE</w:t>
            </w:r>
          </w:p>
          <w:p w14:paraId="11AE31FF" w14:textId="77777777" w:rsidR="00771FC1" w:rsidRPr="00CF1B61" w:rsidRDefault="00771FC1" w:rsidP="00771FC1">
            <w:pPr>
              <w:pStyle w:val="NoSpacing"/>
              <w:rPr>
                <w:sz w:val="20"/>
                <w:szCs w:val="20"/>
              </w:rPr>
            </w:pPr>
          </w:p>
        </w:tc>
        <w:tc>
          <w:tcPr>
            <w:tcW w:w="5387" w:type="dxa"/>
            <w:gridSpan w:val="2"/>
          </w:tcPr>
          <w:p w14:paraId="62C0BDEE" w14:textId="77777777" w:rsidR="00771FC1" w:rsidRPr="00CF1B61" w:rsidRDefault="00771FC1">
            <w:pPr>
              <w:rPr>
                <w:sz w:val="20"/>
                <w:szCs w:val="20"/>
              </w:rPr>
            </w:pPr>
          </w:p>
        </w:tc>
      </w:tr>
    </w:tbl>
    <w:p w14:paraId="08FF5FB3" w14:textId="77777777" w:rsidR="000A618B" w:rsidRPr="00CF1B61" w:rsidRDefault="000A618B">
      <w:pPr>
        <w:rPr>
          <w:sz w:val="20"/>
          <w:szCs w:val="20"/>
        </w:rPr>
      </w:pPr>
    </w:p>
    <w:p w14:paraId="4806F99E" w14:textId="77777777" w:rsidR="00FE4DA2" w:rsidRPr="00CF1B61" w:rsidRDefault="00FE4DA2" w:rsidP="00FE4DA2">
      <w:pPr>
        <w:pStyle w:val="NoSpacing"/>
        <w:rPr>
          <w:sz w:val="20"/>
          <w:szCs w:val="20"/>
        </w:rPr>
      </w:pPr>
      <w:r w:rsidRPr="00CF1B61">
        <w:rPr>
          <w:sz w:val="20"/>
          <w:szCs w:val="20"/>
        </w:rPr>
        <w:t xml:space="preserve">AMP makes no membership charge.  However, when you sign up as a member, we ask you to </w:t>
      </w:r>
      <w:r w:rsidR="006A16F8">
        <w:rPr>
          <w:sz w:val="20"/>
          <w:szCs w:val="20"/>
        </w:rPr>
        <w:t xml:space="preserve">show your support and </w:t>
      </w:r>
      <w:r w:rsidRPr="00CF1B61">
        <w:rPr>
          <w:sz w:val="20"/>
          <w:szCs w:val="20"/>
        </w:rPr>
        <w:t xml:space="preserve">consider becoming a </w:t>
      </w:r>
      <w:r w:rsidRPr="00CF1B61">
        <w:rPr>
          <w:i/>
          <w:sz w:val="20"/>
          <w:szCs w:val="20"/>
        </w:rPr>
        <w:t>sustaining</w:t>
      </w:r>
      <w:r w:rsidRPr="00CF1B61">
        <w:rPr>
          <w:sz w:val="20"/>
          <w:szCs w:val="20"/>
        </w:rPr>
        <w:t xml:space="preserve"> member – by making a donation – either on an annual basis, or with a small, regular </w:t>
      </w:r>
      <w:r w:rsidR="00CF1B61">
        <w:rPr>
          <w:sz w:val="20"/>
          <w:szCs w:val="20"/>
        </w:rPr>
        <w:t>standing order</w:t>
      </w:r>
      <w:r w:rsidRPr="00CF1B61">
        <w:rPr>
          <w:sz w:val="20"/>
          <w:szCs w:val="20"/>
        </w:rPr>
        <w:t xml:space="preserve">.  </w:t>
      </w:r>
    </w:p>
    <w:p w14:paraId="4EA306F4" w14:textId="77777777" w:rsidR="00FE4DA2" w:rsidRPr="00CF1B61" w:rsidRDefault="00FE4DA2" w:rsidP="00FE4DA2">
      <w:pPr>
        <w:pStyle w:val="NoSpacing"/>
        <w:rPr>
          <w:sz w:val="20"/>
          <w:szCs w:val="20"/>
        </w:rPr>
      </w:pPr>
    </w:p>
    <w:p w14:paraId="5F4E8F56" w14:textId="77777777" w:rsidR="00FE4DA2" w:rsidRPr="00CF1B61" w:rsidRDefault="00FE4DA2" w:rsidP="00FE4DA2">
      <w:pPr>
        <w:pStyle w:val="NoSpacing"/>
        <w:rPr>
          <w:sz w:val="20"/>
          <w:szCs w:val="20"/>
        </w:rPr>
      </w:pPr>
      <w:r w:rsidRPr="00CF1B61">
        <w:rPr>
          <w:sz w:val="20"/>
          <w:szCs w:val="20"/>
        </w:rPr>
        <w:t>If you’re a UK taxpayer, Gift Aid increases the value of your charity donations by 25% because</w:t>
      </w:r>
      <w:r w:rsidR="0061672D">
        <w:rPr>
          <w:sz w:val="20"/>
          <w:szCs w:val="20"/>
        </w:rPr>
        <w:t xml:space="preserve"> AMP as</w:t>
      </w:r>
      <w:r w:rsidRPr="00CF1B61">
        <w:rPr>
          <w:sz w:val="20"/>
          <w:szCs w:val="20"/>
        </w:rPr>
        <w:t xml:space="preserve"> </w:t>
      </w:r>
      <w:r w:rsidR="0061672D">
        <w:rPr>
          <w:sz w:val="20"/>
          <w:szCs w:val="20"/>
        </w:rPr>
        <w:t>a</w:t>
      </w:r>
      <w:r w:rsidRPr="00CF1B61">
        <w:rPr>
          <w:sz w:val="20"/>
          <w:szCs w:val="20"/>
        </w:rPr>
        <w:t xml:space="preserve"> charity can reclaim the basic rate of tax on your gift at no extra cost to you. So do please </w:t>
      </w:r>
      <w:r w:rsidR="00705B09">
        <w:rPr>
          <w:sz w:val="20"/>
          <w:szCs w:val="20"/>
        </w:rPr>
        <w:t>sign</w:t>
      </w:r>
      <w:r w:rsidRPr="00CF1B61">
        <w:rPr>
          <w:sz w:val="20"/>
          <w:szCs w:val="20"/>
        </w:rPr>
        <w:t xml:space="preserve"> the Gift Aid box so that if our application to become a charity is successful we will be able to make our claim.</w:t>
      </w:r>
    </w:p>
    <w:p w14:paraId="63DDC822" w14:textId="77777777" w:rsidR="00CF1B61" w:rsidRDefault="00CF1B61" w:rsidP="00FE4DA2">
      <w:pPr>
        <w:pStyle w:val="NoSpacing"/>
        <w:rPr>
          <w:sz w:val="20"/>
          <w:szCs w:val="20"/>
        </w:rPr>
      </w:pPr>
    </w:p>
    <w:p w14:paraId="4E539DC9" w14:textId="77777777" w:rsidR="000A097C" w:rsidRDefault="00CF1B61" w:rsidP="00CF1B61">
      <w:pPr>
        <w:pStyle w:val="NoSpacing"/>
        <w:jc w:val="center"/>
        <w:rPr>
          <w:b/>
          <w:szCs w:val="24"/>
        </w:rPr>
      </w:pPr>
      <w:r w:rsidRPr="00CF1B61">
        <w:rPr>
          <w:b/>
          <w:szCs w:val="24"/>
        </w:rPr>
        <w:t>DONATION FORM</w:t>
      </w:r>
    </w:p>
    <w:tbl>
      <w:tblPr>
        <w:tblStyle w:val="TableGrid"/>
        <w:tblW w:w="0" w:type="auto"/>
        <w:tblLook w:val="04A0" w:firstRow="1" w:lastRow="0" w:firstColumn="1" w:lastColumn="0" w:noHBand="0" w:noVBand="1"/>
      </w:tblPr>
      <w:tblGrid>
        <w:gridCol w:w="3397"/>
        <w:gridCol w:w="598"/>
        <w:gridCol w:w="1332"/>
        <w:gridCol w:w="1332"/>
        <w:gridCol w:w="1332"/>
        <w:gridCol w:w="1332"/>
      </w:tblGrid>
      <w:tr w:rsidR="00705B09" w14:paraId="1E72361B" w14:textId="77777777" w:rsidTr="004A591F">
        <w:tc>
          <w:tcPr>
            <w:tcW w:w="3995" w:type="dxa"/>
            <w:gridSpan w:val="2"/>
          </w:tcPr>
          <w:p w14:paraId="3B11A519" w14:textId="77777777" w:rsidR="00705B09" w:rsidRPr="00705B09" w:rsidRDefault="00705B09" w:rsidP="00CF1B61">
            <w:pPr>
              <w:pStyle w:val="NoSpacing"/>
              <w:jc w:val="center"/>
              <w:rPr>
                <w:b/>
                <w:sz w:val="20"/>
                <w:szCs w:val="20"/>
              </w:rPr>
            </w:pPr>
            <w:r w:rsidRPr="00705B09">
              <w:rPr>
                <w:b/>
                <w:sz w:val="20"/>
                <w:szCs w:val="20"/>
              </w:rPr>
              <w:t>To Alloa Musical Players</w:t>
            </w:r>
          </w:p>
          <w:p w14:paraId="2EF7905E" w14:textId="77777777" w:rsidR="00705B09" w:rsidRPr="00705B09" w:rsidRDefault="00705B09" w:rsidP="00705B09">
            <w:pPr>
              <w:pStyle w:val="NoSpacing"/>
              <w:jc w:val="right"/>
              <w:rPr>
                <w:sz w:val="20"/>
                <w:szCs w:val="20"/>
              </w:rPr>
            </w:pPr>
            <w:r w:rsidRPr="00705B09">
              <w:rPr>
                <w:sz w:val="20"/>
                <w:szCs w:val="20"/>
              </w:rPr>
              <w:t>tick</w:t>
            </w:r>
          </w:p>
        </w:tc>
        <w:tc>
          <w:tcPr>
            <w:tcW w:w="3996" w:type="dxa"/>
            <w:gridSpan w:val="3"/>
          </w:tcPr>
          <w:p w14:paraId="6A6A2948" w14:textId="77777777" w:rsidR="00705B09" w:rsidRDefault="00705B09" w:rsidP="00CF1B61">
            <w:pPr>
              <w:pStyle w:val="NoSpacing"/>
              <w:jc w:val="center"/>
              <w:rPr>
                <w:b/>
                <w:sz w:val="20"/>
                <w:szCs w:val="20"/>
              </w:rPr>
            </w:pPr>
            <w:r w:rsidRPr="00705B09">
              <w:rPr>
                <w:b/>
                <w:sz w:val="20"/>
                <w:szCs w:val="20"/>
              </w:rPr>
              <w:t>Pledge</w:t>
            </w:r>
          </w:p>
          <w:p w14:paraId="05BEA5C6" w14:textId="77777777" w:rsidR="00705B09" w:rsidRPr="00705B09" w:rsidRDefault="00705B09" w:rsidP="00CF1B61">
            <w:pPr>
              <w:pStyle w:val="NoSpacing"/>
              <w:jc w:val="center"/>
              <w:rPr>
                <w:sz w:val="20"/>
                <w:szCs w:val="20"/>
              </w:rPr>
            </w:pPr>
            <w:r>
              <w:rPr>
                <w:sz w:val="20"/>
                <w:szCs w:val="20"/>
              </w:rPr>
              <w:t>(</w:t>
            </w:r>
            <w:r w:rsidRPr="00705B09">
              <w:rPr>
                <w:sz w:val="20"/>
                <w:szCs w:val="20"/>
              </w:rPr>
              <w:t>Circle your choice please</w:t>
            </w:r>
            <w:r>
              <w:rPr>
                <w:sz w:val="20"/>
                <w:szCs w:val="20"/>
              </w:rPr>
              <w:t>)</w:t>
            </w:r>
          </w:p>
        </w:tc>
        <w:tc>
          <w:tcPr>
            <w:tcW w:w="1332" w:type="dxa"/>
          </w:tcPr>
          <w:p w14:paraId="7DEA3EA5" w14:textId="77777777" w:rsidR="00705B09" w:rsidRPr="00705B09" w:rsidRDefault="00705B09" w:rsidP="00CF1B61">
            <w:pPr>
              <w:pStyle w:val="NoSpacing"/>
              <w:jc w:val="center"/>
              <w:rPr>
                <w:b/>
                <w:sz w:val="20"/>
                <w:szCs w:val="20"/>
              </w:rPr>
            </w:pPr>
            <w:r w:rsidRPr="00705B09">
              <w:rPr>
                <w:b/>
                <w:sz w:val="20"/>
                <w:szCs w:val="20"/>
              </w:rPr>
              <w:t>Annual Amount</w:t>
            </w:r>
          </w:p>
        </w:tc>
      </w:tr>
      <w:tr w:rsidR="00705B09" w14:paraId="3D0DD1FE" w14:textId="77777777" w:rsidTr="00705B09">
        <w:tc>
          <w:tcPr>
            <w:tcW w:w="3397" w:type="dxa"/>
          </w:tcPr>
          <w:p w14:paraId="1E926E85" w14:textId="77777777" w:rsidR="00705B09" w:rsidRPr="00705B09" w:rsidRDefault="00705B09" w:rsidP="00CF1B61">
            <w:pPr>
              <w:pStyle w:val="NoSpacing"/>
              <w:jc w:val="center"/>
              <w:rPr>
                <w:sz w:val="20"/>
                <w:szCs w:val="20"/>
              </w:rPr>
            </w:pPr>
            <w:r w:rsidRPr="00705B09">
              <w:rPr>
                <w:sz w:val="20"/>
                <w:szCs w:val="20"/>
              </w:rPr>
              <w:t>Regular Donation</w:t>
            </w:r>
          </w:p>
        </w:tc>
        <w:tc>
          <w:tcPr>
            <w:tcW w:w="598" w:type="dxa"/>
          </w:tcPr>
          <w:p w14:paraId="72A6AD72" w14:textId="77777777" w:rsidR="00705B09" w:rsidRPr="00705B09" w:rsidRDefault="00705B09" w:rsidP="00CF1B61">
            <w:pPr>
              <w:pStyle w:val="NoSpacing"/>
              <w:jc w:val="center"/>
              <w:rPr>
                <w:sz w:val="20"/>
                <w:szCs w:val="20"/>
              </w:rPr>
            </w:pPr>
          </w:p>
        </w:tc>
        <w:tc>
          <w:tcPr>
            <w:tcW w:w="1332" w:type="dxa"/>
          </w:tcPr>
          <w:p w14:paraId="7F58D30A" w14:textId="77777777" w:rsidR="00705B09" w:rsidRPr="00705B09" w:rsidRDefault="00705B09" w:rsidP="00CF1B61">
            <w:pPr>
              <w:pStyle w:val="NoSpacing"/>
              <w:jc w:val="center"/>
              <w:rPr>
                <w:sz w:val="20"/>
                <w:szCs w:val="20"/>
              </w:rPr>
            </w:pPr>
            <w:r w:rsidRPr="00705B09">
              <w:rPr>
                <w:sz w:val="20"/>
                <w:szCs w:val="20"/>
              </w:rPr>
              <w:t>By Standing Order</w:t>
            </w:r>
          </w:p>
        </w:tc>
        <w:tc>
          <w:tcPr>
            <w:tcW w:w="1332" w:type="dxa"/>
          </w:tcPr>
          <w:p w14:paraId="0DA524BE" w14:textId="77777777" w:rsidR="00705B09" w:rsidRPr="00705B09" w:rsidRDefault="00705B09" w:rsidP="00CF1B61">
            <w:pPr>
              <w:pStyle w:val="NoSpacing"/>
              <w:jc w:val="center"/>
              <w:rPr>
                <w:sz w:val="20"/>
                <w:szCs w:val="20"/>
              </w:rPr>
            </w:pPr>
            <w:r w:rsidRPr="00705B09">
              <w:rPr>
                <w:sz w:val="20"/>
                <w:szCs w:val="20"/>
              </w:rPr>
              <w:t>Annually</w:t>
            </w:r>
          </w:p>
        </w:tc>
        <w:tc>
          <w:tcPr>
            <w:tcW w:w="1332" w:type="dxa"/>
          </w:tcPr>
          <w:p w14:paraId="137F351D" w14:textId="77777777" w:rsidR="00705B09" w:rsidRPr="00705B09" w:rsidRDefault="00705B09" w:rsidP="00CF1B61">
            <w:pPr>
              <w:pStyle w:val="NoSpacing"/>
              <w:jc w:val="center"/>
              <w:rPr>
                <w:sz w:val="20"/>
                <w:szCs w:val="20"/>
              </w:rPr>
            </w:pPr>
            <w:r w:rsidRPr="00705B09">
              <w:rPr>
                <w:sz w:val="20"/>
                <w:szCs w:val="20"/>
              </w:rPr>
              <w:t>Monthly</w:t>
            </w:r>
          </w:p>
        </w:tc>
        <w:tc>
          <w:tcPr>
            <w:tcW w:w="1332" w:type="dxa"/>
          </w:tcPr>
          <w:p w14:paraId="122553D5" w14:textId="77777777" w:rsidR="00705B09" w:rsidRDefault="00705B09" w:rsidP="00705B09">
            <w:pPr>
              <w:pStyle w:val="NoSpacing"/>
              <w:rPr>
                <w:b/>
                <w:szCs w:val="24"/>
              </w:rPr>
            </w:pPr>
            <w:r>
              <w:rPr>
                <w:b/>
                <w:szCs w:val="24"/>
              </w:rPr>
              <w:t>£</w:t>
            </w:r>
          </w:p>
        </w:tc>
      </w:tr>
      <w:tr w:rsidR="00705B09" w14:paraId="1C8B6AEA" w14:textId="77777777" w:rsidTr="00705B09">
        <w:tc>
          <w:tcPr>
            <w:tcW w:w="3397" w:type="dxa"/>
          </w:tcPr>
          <w:p w14:paraId="563DDF47" w14:textId="77777777" w:rsidR="00705B09" w:rsidRPr="00705B09" w:rsidRDefault="00705B09" w:rsidP="00CF1B61">
            <w:pPr>
              <w:pStyle w:val="NoSpacing"/>
              <w:jc w:val="center"/>
              <w:rPr>
                <w:sz w:val="20"/>
                <w:szCs w:val="20"/>
              </w:rPr>
            </w:pPr>
            <w:r w:rsidRPr="00705B09">
              <w:rPr>
                <w:sz w:val="20"/>
                <w:szCs w:val="20"/>
              </w:rPr>
              <w:t>One-off Donation</w:t>
            </w:r>
          </w:p>
        </w:tc>
        <w:tc>
          <w:tcPr>
            <w:tcW w:w="598" w:type="dxa"/>
          </w:tcPr>
          <w:p w14:paraId="1EAB971D" w14:textId="77777777" w:rsidR="00705B09" w:rsidRPr="00705B09" w:rsidRDefault="00705B09" w:rsidP="00CF1B61">
            <w:pPr>
              <w:pStyle w:val="NoSpacing"/>
              <w:jc w:val="center"/>
              <w:rPr>
                <w:sz w:val="20"/>
                <w:szCs w:val="20"/>
              </w:rPr>
            </w:pPr>
          </w:p>
        </w:tc>
        <w:tc>
          <w:tcPr>
            <w:tcW w:w="1332" w:type="dxa"/>
          </w:tcPr>
          <w:p w14:paraId="37D0F1BA" w14:textId="77777777" w:rsidR="00705B09" w:rsidRPr="00705B09" w:rsidRDefault="00705B09" w:rsidP="00CF1B61">
            <w:pPr>
              <w:pStyle w:val="NoSpacing"/>
              <w:jc w:val="center"/>
              <w:rPr>
                <w:sz w:val="20"/>
                <w:szCs w:val="20"/>
              </w:rPr>
            </w:pPr>
            <w:r w:rsidRPr="00705B09">
              <w:rPr>
                <w:sz w:val="20"/>
                <w:szCs w:val="20"/>
              </w:rPr>
              <w:t>By Bank Transfer</w:t>
            </w:r>
          </w:p>
        </w:tc>
        <w:tc>
          <w:tcPr>
            <w:tcW w:w="1332" w:type="dxa"/>
          </w:tcPr>
          <w:p w14:paraId="65D63D44" w14:textId="77777777" w:rsidR="00705B09" w:rsidRPr="00705B09" w:rsidRDefault="00705B09" w:rsidP="00CF1B61">
            <w:pPr>
              <w:pStyle w:val="NoSpacing"/>
              <w:jc w:val="center"/>
              <w:rPr>
                <w:sz w:val="20"/>
                <w:szCs w:val="20"/>
              </w:rPr>
            </w:pPr>
            <w:r>
              <w:rPr>
                <w:sz w:val="20"/>
                <w:szCs w:val="20"/>
              </w:rPr>
              <w:t>By c</w:t>
            </w:r>
            <w:r w:rsidRPr="00705B09">
              <w:rPr>
                <w:sz w:val="20"/>
                <w:szCs w:val="20"/>
              </w:rPr>
              <w:t>heque</w:t>
            </w:r>
          </w:p>
        </w:tc>
        <w:tc>
          <w:tcPr>
            <w:tcW w:w="1332" w:type="dxa"/>
          </w:tcPr>
          <w:p w14:paraId="66F94B98" w14:textId="77777777" w:rsidR="00705B09" w:rsidRPr="00705B09" w:rsidRDefault="00705B09" w:rsidP="00CF1B61">
            <w:pPr>
              <w:pStyle w:val="NoSpacing"/>
              <w:jc w:val="center"/>
              <w:rPr>
                <w:sz w:val="20"/>
                <w:szCs w:val="20"/>
              </w:rPr>
            </w:pPr>
            <w:r>
              <w:rPr>
                <w:sz w:val="20"/>
                <w:szCs w:val="20"/>
              </w:rPr>
              <w:t>In c</w:t>
            </w:r>
            <w:r w:rsidRPr="00705B09">
              <w:rPr>
                <w:sz w:val="20"/>
                <w:szCs w:val="20"/>
              </w:rPr>
              <w:t>ash</w:t>
            </w:r>
          </w:p>
        </w:tc>
        <w:tc>
          <w:tcPr>
            <w:tcW w:w="1332" w:type="dxa"/>
          </w:tcPr>
          <w:p w14:paraId="04D5E3A9" w14:textId="77777777" w:rsidR="00705B09" w:rsidRDefault="00705B09" w:rsidP="00705B09">
            <w:pPr>
              <w:pStyle w:val="NoSpacing"/>
              <w:rPr>
                <w:b/>
                <w:szCs w:val="24"/>
              </w:rPr>
            </w:pPr>
            <w:r>
              <w:rPr>
                <w:b/>
                <w:szCs w:val="24"/>
              </w:rPr>
              <w:t>£</w:t>
            </w:r>
          </w:p>
        </w:tc>
      </w:tr>
    </w:tbl>
    <w:p w14:paraId="2B916668" w14:textId="77777777" w:rsidR="00BE37D5" w:rsidRDefault="00BE37D5" w:rsidP="00CF1B61">
      <w:pPr>
        <w:pStyle w:val="NoSpacing"/>
        <w:jc w:val="center"/>
        <w:rPr>
          <w:b/>
          <w:szCs w:val="24"/>
        </w:rPr>
      </w:pPr>
    </w:p>
    <w:tbl>
      <w:tblPr>
        <w:tblStyle w:val="TableGrid"/>
        <w:tblW w:w="9459" w:type="dxa"/>
        <w:tblLook w:val="04A0" w:firstRow="1" w:lastRow="0" w:firstColumn="1" w:lastColumn="0" w:noHBand="0" w:noVBand="1"/>
      </w:tblPr>
      <w:tblGrid>
        <w:gridCol w:w="9459"/>
      </w:tblGrid>
      <w:tr w:rsidR="00BE37D5" w:rsidRPr="00CF1B61" w14:paraId="4F9EA5A8" w14:textId="77777777" w:rsidTr="00BE37D5">
        <w:trPr>
          <w:trHeight w:val="443"/>
        </w:trPr>
        <w:tc>
          <w:tcPr>
            <w:tcW w:w="9459" w:type="dxa"/>
          </w:tcPr>
          <w:p w14:paraId="04125DA1" w14:textId="77777777" w:rsidR="00BE37D5" w:rsidRPr="00BE37D5" w:rsidRDefault="00705B09" w:rsidP="00BE37D5">
            <w:pPr>
              <w:pStyle w:val="NoSpacing"/>
              <w:jc w:val="center"/>
              <w:rPr>
                <w:b/>
                <w:sz w:val="20"/>
                <w:szCs w:val="20"/>
              </w:rPr>
            </w:pPr>
            <w:r>
              <w:rPr>
                <w:b/>
                <w:noProof/>
                <w:sz w:val="20"/>
                <w:szCs w:val="20"/>
                <w:lang w:eastAsia="en-GB"/>
              </w:rPr>
              <w:t xml:space="preserve">                                                                                                                           </w:t>
            </w:r>
            <w:r>
              <w:rPr>
                <w:b/>
                <w:noProof/>
                <w:sz w:val="20"/>
                <w:szCs w:val="20"/>
                <w:lang w:eastAsia="en-GB"/>
              </w:rPr>
              <w:drawing>
                <wp:inline distT="0" distB="0" distL="0" distR="0" wp14:anchorId="6B148EAC" wp14:editId="0EB24DB4">
                  <wp:extent cx="1381125" cy="5810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1125" cy="581025"/>
                          </a:xfrm>
                          <a:prstGeom prst="rect">
                            <a:avLst/>
                          </a:prstGeom>
                          <a:ln>
                            <a:noFill/>
                          </a:ln>
                          <a:effectLst>
                            <a:softEdge rad="112500"/>
                          </a:effectLst>
                        </pic:spPr>
                      </pic:pic>
                    </a:graphicData>
                  </a:graphic>
                </wp:inline>
              </w:drawing>
            </w:r>
          </w:p>
        </w:tc>
      </w:tr>
      <w:tr w:rsidR="00BE37D5" w:rsidRPr="00CF1B61" w14:paraId="5A712120" w14:textId="77777777" w:rsidTr="00BE37D5">
        <w:trPr>
          <w:trHeight w:val="848"/>
        </w:trPr>
        <w:tc>
          <w:tcPr>
            <w:tcW w:w="9459" w:type="dxa"/>
          </w:tcPr>
          <w:p w14:paraId="1445F267" w14:textId="77777777" w:rsidR="00BE37D5" w:rsidRPr="00CF1B61" w:rsidRDefault="00BE37D5" w:rsidP="00FE4DA2">
            <w:pPr>
              <w:pStyle w:val="NoSpacing"/>
              <w:rPr>
                <w:sz w:val="20"/>
                <w:szCs w:val="20"/>
              </w:rPr>
            </w:pPr>
            <w:r w:rsidRPr="00CF1B61">
              <w:rPr>
                <w:sz w:val="20"/>
                <w:szCs w:val="20"/>
              </w:rPr>
              <w:t xml:space="preserve">I am a UK Tax payer and I would like Alloa Musical Players to reclaim tax on all donations I have made for this tax year, and the 4 years prior to the year of this declaration, and all the donations I make from the date of this declaration until I notify you otherwise, as Gift Aid donations.  </w:t>
            </w:r>
          </w:p>
        </w:tc>
      </w:tr>
      <w:tr w:rsidR="00BE37D5" w:rsidRPr="00CF1B61" w14:paraId="77931E48" w14:textId="77777777" w:rsidTr="00BE37D5">
        <w:trPr>
          <w:trHeight w:val="848"/>
        </w:trPr>
        <w:tc>
          <w:tcPr>
            <w:tcW w:w="9459" w:type="dxa"/>
          </w:tcPr>
          <w:p w14:paraId="41109BF2" w14:textId="77777777" w:rsidR="00BE37D5" w:rsidRDefault="00BE37D5" w:rsidP="00FE4DA2">
            <w:pPr>
              <w:pStyle w:val="NoSpacing"/>
              <w:rPr>
                <w:sz w:val="20"/>
                <w:szCs w:val="20"/>
              </w:rPr>
            </w:pPr>
            <w:r>
              <w:rPr>
                <w:sz w:val="20"/>
                <w:szCs w:val="20"/>
              </w:rPr>
              <w:t>SIGNATURE</w:t>
            </w:r>
          </w:p>
          <w:p w14:paraId="353B6C28" w14:textId="77777777" w:rsidR="00705B09" w:rsidRDefault="00705B09" w:rsidP="00FE4DA2">
            <w:pPr>
              <w:pStyle w:val="NoSpacing"/>
              <w:rPr>
                <w:sz w:val="20"/>
                <w:szCs w:val="20"/>
              </w:rPr>
            </w:pPr>
          </w:p>
          <w:p w14:paraId="43B0FAD2" w14:textId="77777777" w:rsidR="00705B09" w:rsidRPr="00CF1B61" w:rsidRDefault="00705B09" w:rsidP="00FE4DA2">
            <w:pPr>
              <w:pStyle w:val="NoSpacing"/>
              <w:rPr>
                <w:sz w:val="20"/>
                <w:szCs w:val="20"/>
              </w:rPr>
            </w:pPr>
            <w:r>
              <w:rPr>
                <w:sz w:val="20"/>
                <w:szCs w:val="20"/>
              </w:rPr>
              <w:t xml:space="preserve">                                                                                                           DATE</w:t>
            </w:r>
          </w:p>
        </w:tc>
      </w:tr>
    </w:tbl>
    <w:p w14:paraId="61FDA1BF" w14:textId="77777777" w:rsidR="00FE4DA2" w:rsidRPr="00CF1B61" w:rsidRDefault="00FE4DA2" w:rsidP="00FE4DA2">
      <w:pPr>
        <w:pStyle w:val="NoSpacing"/>
        <w:rPr>
          <w:sz w:val="20"/>
          <w:szCs w:val="20"/>
        </w:rPr>
      </w:pPr>
    </w:p>
    <w:p w14:paraId="3C2D51E8" w14:textId="3AA1F360" w:rsidR="006C4F24" w:rsidRPr="006C4F24" w:rsidRDefault="006C4F24" w:rsidP="006C4F24">
      <w:pPr>
        <w:jc w:val="both"/>
        <w:rPr>
          <w:rFonts w:cstheme="minorHAnsi"/>
          <w:sz w:val="20"/>
          <w:szCs w:val="20"/>
        </w:rPr>
      </w:pPr>
      <w:r w:rsidRPr="006C4F24">
        <w:rPr>
          <w:rFonts w:cstheme="minorHAnsi"/>
          <w:sz w:val="20"/>
          <w:szCs w:val="20"/>
        </w:rPr>
        <w:t xml:space="preserve">Alloa Musical Players collects, stores, protects and processes your personal data securely, confidentially, accurately and for only </w:t>
      </w:r>
      <w:proofErr w:type="gramStart"/>
      <w:r w:rsidRPr="006C4F24">
        <w:rPr>
          <w:rFonts w:cstheme="minorHAnsi"/>
          <w:sz w:val="20"/>
          <w:szCs w:val="20"/>
        </w:rPr>
        <w:t>as long as</w:t>
      </w:r>
      <w:proofErr w:type="gramEnd"/>
      <w:r w:rsidRPr="006C4F24">
        <w:rPr>
          <w:rFonts w:cstheme="minorHAnsi"/>
          <w:sz w:val="20"/>
          <w:szCs w:val="20"/>
        </w:rPr>
        <w:t xml:space="preserve"> required by charity law and by HMRC Gift Aid rules. We will not share your personal data with third parties. Please see our updated Privacy Policy</w:t>
      </w:r>
      <w:r>
        <w:rPr>
          <w:rFonts w:cstheme="minorHAnsi"/>
          <w:sz w:val="20"/>
          <w:szCs w:val="20"/>
        </w:rPr>
        <w:t xml:space="preserve"> at our website</w:t>
      </w:r>
      <w:r w:rsidRPr="006C4F24">
        <w:rPr>
          <w:rFonts w:cstheme="minorHAnsi"/>
          <w:sz w:val="20"/>
          <w:szCs w:val="20"/>
        </w:rPr>
        <w:t xml:space="preserve"> for full details of our compliance with General Data Protection Regulations.</w:t>
      </w:r>
    </w:p>
    <w:p w14:paraId="7239486D" w14:textId="77777777" w:rsidR="0084249E" w:rsidRDefault="0084249E" w:rsidP="0084249E">
      <w:pPr>
        <w:jc w:val="center"/>
        <w:rPr>
          <w:b/>
          <w:szCs w:val="24"/>
        </w:rPr>
      </w:pPr>
    </w:p>
    <w:p w14:paraId="1A9C75DC" w14:textId="77777777" w:rsidR="0084249E" w:rsidRDefault="0084249E" w:rsidP="0084249E">
      <w:pPr>
        <w:jc w:val="center"/>
        <w:rPr>
          <w:b/>
          <w:szCs w:val="24"/>
        </w:rPr>
      </w:pPr>
      <w:r>
        <w:rPr>
          <w:b/>
          <w:szCs w:val="24"/>
        </w:rPr>
        <w:t>Alloa Musical Players – summary of our Constitution in relation to Membership</w:t>
      </w:r>
    </w:p>
    <w:p w14:paraId="7F6240ED" w14:textId="77777777" w:rsidR="0084249E" w:rsidRDefault="0084249E" w:rsidP="0084249E">
      <w:pPr>
        <w:pStyle w:val="NoSpacing"/>
        <w:rPr>
          <w:i/>
          <w:sz w:val="20"/>
          <w:szCs w:val="20"/>
        </w:rPr>
      </w:pPr>
    </w:p>
    <w:p w14:paraId="7761B34A" w14:textId="77777777" w:rsidR="0084249E" w:rsidRDefault="0084249E" w:rsidP="0084249E">
      <w:pPr>
        <w:pStyle w:val="NoSpacing"/>
        <w:numPr>
          <w:ilvl w:val="0"/>
          <w:numId w:val="2"/>
        </w:numPr>
        <w:ind w:left="426" w:hanging="426"/>
        <w:contextualSpacing/>
        <w:rPr>
          <w:i/>
          <w:sz w:val="20"/>
          <w:szCs w:val="20"/>
        </w:rPr>
      </w:pPr>
      <w:r>
        <w:rPr>
          <w:i/>
          <w:sz w:val="20"/>
          <w:szCs w:val="20"/>
        </w:rPr>
        <w:t>The structure of the organisation consists of the MEMBERS who have the right to attend members' meetings and important powers; in particular, the members appoint people to the board and take decisions on changes to the constitution itself – and the BOARD (Trustees) - who hold regular meetings, and generally control the activities of the organisation.</w:t>
      </w:r>
    </w:p>
    <w:p w14:paraId="7A280D00" w14:textId="77777777" w:rsidR="0084249E" w:rsidRDefault="0084249E" w:rsidP="0084249E">
      <w:pPr>
        <w:pStyle w:val="NoSpacing"/>
        <w:ind w:left="426" w:hanging="426"/>
        <w:rPr>
          <w:i/>
          <w:sz w:val="20"/>
          <w:szCs w:val="20"/>
        </w:rPr>
      </w:pPr>
    </w:p>
    <w:p w14:paraId="6D87A139" w14:textId="77777777" w:rsidR="0084249E" w:rsidRDefault="0084249E" w:rsidP="0084249E">
      <w:pPr>
        <w:pStyle w:val="BurnessNumbering1"/>
        <w:numPr>
          <w:ilvl w:val="0"/>
          <w:numId w:val="2"/>
        </w:numPr>
        <w:tabs>
          <w:tab w:val="left" w:pos="720"/>
        </w:tabs>
        <w:spacing w:after="0"/>
        <w:ind w:left="426" w:hanging="426"/>
        <w:jc w:val="left"/>
        <w:rPr>
          <w:rFonts w:ascii="Arial" w:hAnsi="Arial" w:cs="Arial"/>
          <w:i/>
          <w:sz w:val="20"/>
          <w:szCs w:val="20"/>
        </w:rPr>
      </w:pPr>
      <w:r>
        <w:rPr>
          <w:rFonts w:ascii="Arial" w:hAnsi="Arial" w:cs="Arial"/>
          <w:i/>
          <w:sz w:val="20"/>
          <w:szCs w:val="20"/>
        </w:rPr>
        <w:t xml:space="preserve">Membership is open to any individual aged 16 or over who agrees to be bound by the constitution and rules of the organisation. </w:t>
      </w:r>
    </w:p>
    <w:p w14:paraId="0740FB07" w14:textId="77777777" w:rsidR="0084249E" w:rsidRDefault="0084249E" w:rsidP="0084249E">
      <w:pPr>
        <w:pStyle w:val="BurnessNumbering1"/>
        <w:numPr>
          <w:ilvl w:val="0"/>
          <w:numId w:val="0"/>
        </w:numPr>
        <w:tabs>
          <w:tab w:val="left" w:pos="720"/>
        </w:tabs>
        <w:spacing w:after="0"/>
        <w:ind w:left="426" w:hanging="426"/>
        <w:jc w:val="left"/>
        <w:rPr>
          <w:rFonts w:ascii="Arial" w:hAnsi="Arial" w:cs="Arial"/>
          <w:i/>
          <w:sz w:val="20"/>
          <w:szCs w:val="20"/>
        </w:rPr>
      </w:pPr>
    </w:p>
    <w:p w14:paraId="62EADDA2" w14:textId="77777777" w:rsidR="0084249E" w:rsidRDefault="0084249E" w:rsidP="0084249E">
      <w:pPr>
        <w:pStyle w:val="BurnessNumbering1"/>
        <w:numPr>
          <w:ilvl w:val="0"/>
          <w:numId w:val="2"/>
        </w:numPr>
        <w:tabs>
          <w:tab w:val="left" w:pos="720"/>
        </w:tabs>
        <w:spacing w:after="0"/>
        <w:ind w:left="426" w:hanging="426"/>
        <w:jc w:val="left"/>
        <w:rPr>
          <w:rFonts w:ascii="Arial" w:hAnsi="Arial" w:cs="Arial"/>
          <w:i/>
          <w:sz w:val="20"/>
          <w:szCs w:val="20"/>
        </w:rPr>
      </w:pPr>
      <w:r>
        <w:rPr>
          <w:rFonts w:ascii="Arial" w:hAnsi="Arial" w:cs="Arial"/>
          <w:i/>
          <w:sz w:val="20"/>
          <w:szCs w:val="20"/>
        </w:rPr>
        <w:t xml:space="preserve">Any person who wishes to become a member must sign a written application for membership; </w:t>
      </w:r>
      <w:r>
        <w:rPr>
          <w:rFonts w:ascii="Arial" w:hAnsi="Arial" w:cs="Arial"/>
          <w:b/>
          <w:i/>
          <w:sz w:val="20"/>
          <w:szCs w:val="20"/>
        </w:rPr>
        <w:t>(See overleaf).</w:t>
      </w:r>
      <w:r>
        <w:rPr>
          <w:rFonts w:ascii="Arial" w:hAnsi="Arial" w:cs="Arial"/>
          <w:i/>
          <w:sz w:val="20"/>
          <w:szCs w:val="20"/>
        </w:rPr>
        <w:t xml:space="preserve">  The application will then be considered by the board. The board may, at its discretion, refuse to admit any person to membership.</w:t>
      </w:r>
    </w:p>
    <w:p w14:paraId="6745827D" w14:textId="77777777" w:rsidR="0084249E" w:rsidRDefault="0084249E" w:rsidP="0084249E">
      <w:pPr>
        <w:pStyle w:val="BurnessNumbering1"/>
        <w:numPr>
          <w:ilvl w:val="0"/>
          <w:numId w:val="0"/>
        </w:numPr>
        <w:tabs>
          <w:tab w:val="left" w:pos="720"/>
        </w:tabs>
        <w:spacing w:after="0"/>
        <w:ind w:left="426" w:hanging="426"/>
        <w:jc w:val="left"/>
        <w:rPr>
          <w:rFonts w:ascii="Arial" w:hAnsi="Arial" w:cs="Arial"/>
          <w:i/>
          <w:sz w:val="20"/>
          <w:szCs w:val="20"/>
        </w:rPr>
      </w:pPr>
    </w:p>
    <w:p w14:paraId="70ABF22A" w14:textId="77777777" w:rsidR="0084249E" w:rsidRDefault="0084249E" w:rsidP="0084249E">
      <w:pPr>
        <w:pStyle w:val="BurnessNumbering1"/>
        <w:numPr>
          <w:ilvl w:val="0"/>
          <w:numId w:val="2"/>
        </w:numPr>
        <w:tabs>
          <w:tab w:val="left" w:pos="720"/>
        </w:tabs>
        <w:spacing w:after="0"/>
        <w:ind w:left="426" w:hanging="426"/>
        <w:jc w:val="left"/>
        <w:rPr>
          <w:rFonts w:ascii="Arial" w:hAnsi="Arial" w:cs="Arial"/>
          <w:i/>
          <w:sz w:val="20"/>
          <w:szCs w:val="20"/>
        </w:rPr>
      </w:pPr>
      <w:r>
        <w:rPr>
          <w:rFonts w:ascii="Arial" w:hAnsi="Arial" w:cs="Arial"/>
          <w:i/>
          <w:sz w:val="20"/>
          <w:szCs w:val="20"/>
        </w:rPr>
        <w:t>The board must notify each applicant promptly (in writing or by e-mail) of its decision on whether or not to admit him/her to membership.</w:t>
      </w:r>
    </w:p>
    <w:p w14:paraId="0F761FA9" w14:textId="77777777" w:rsidR="0084249E" w:rsidRDefault="0084249E" w:rsidP="0084249E">
      <w:pPr>
        <w:pStyle w:val="BurnessNumbering1"/>
        <w:numPr>
          <w:ilvl w:val="0"/>
          <w:numId w:val="0"/>
        </w:numPr>
        <w:tabs>
          <w:tab w:val="left" w:pos="720"/>
        </w:tabs>
        <w:spacing w:after="0"/>
        <w:ind w:left="426" w:hanging="426"/>
        <w:jc w:val="left"/>
        <w:rPr>
          <w:rFonts w:ascii="Arial" w:hAnsi="Arial" w:cs="Arial"/>
          <w:i/>
          <w:sz w:val="20"/>
          <w:szCs w:val="20"/>
        </w:rPr>
      </w:pPr>
    </w:p>
    <w:p w14:paraId="41A9472C" w14:textId="77777777" w:rsidR="0084249E" w:rsidRDefault="0084249E" w:rsidP="0084249E">
      <w:pPr>
        <w:pStyle w:val="BurnessNumbering1"/>
        <w:numPr>
          <w:ilvl w:val="0"/>
          <w:numId w:val="2"/>
        </w:numPr>
        <w:tabs>
          <w:tab w:val="left" w:pos="720"/>
        </w:tabs>
        <w:spacing w:after="0"/>
        <w:ind w:left="426" w:hanging="426"/>
        <w:jc w:val="left"/>
        <w:rPr>
          <w:rFonts w:ascii="Arial" w:hAnsi="Arial" w:cs="Arial"/>
          <w:b/>
          <w:bCs/>
          <w:i/>
          <w:sz w:val="20"/>
          <w:szCs w:val="20"/>
        </w:rPr>
      </w:pPr>
      <w:r>
        <w:rPr>
          <w:rFonts w:ascii="Arial" w:hAnsi="Arial" w:cs="Arial"/>
          <w:i/>
          <w:sz w:val="20"/>
          <w:szCs w:val="20"/>
        </w:rPr>
        <w:t>No membership subscription will be payable.</w:t>
      </w:r>
    </w:p>
    <w:p w14:paraId="161C4658" w14:textId="77777777" w:rsidR="0084249E" w:rsidRDefault="0084249E" w:rsidP="0084249E">
      <w:pPr>
        <w:pStyle w:val="BurnessNumbering1"/>
        <w:numPr>
          <w:ilvl w:val="0"/>
          <w:numId w:val="0"/>
        </w:numPr>
        <w:tabs>
          <w:tab w:val="left" w:pos="720"/>
        </w:tabs>
        <w:spacing w:after="0"/>
        <w:ind w:left="426" w:hanging="426"/>
        <w:jc w:val="left"/>
        <w:rPr>
          <w:rFonts w:ascii="Arial" w:hAnsi="Arial" w:cs="Arial"/>
          <w:i/>
          <w:sz w:val="20"/>
          <w:szCs w:val="20"/>
        </w:rPr>
      </w:pPr>
    </w:p>
    <w:p w14:paraId="55C34BE6" w14:textId="77777777" w:rsidR="0084249E" w:rsidRDefault="0084249E" w:rsidP="0084249E">
      <w:pPr>
        <w:pStyle w:val="ListParagraph"/>
        <w:numPr>
          <w:ilvl w:val="0"/>
          <w:numId w:val="2"/>
        </w:numPr>
        <w:ind w:left="426" w:hanging="426"/>
        <w:rPr>
          <w:rFonts w:eastAsia="Times New Roman" w:cs="Arial"/>
          <w:b/>
          <w:i/>
          <w:sz w:val="20"/>
          <w:szCs w:val="20"/>
        </w:rPr>
      </w:pPr>
      <w:r>
        <w:rPr>
          <w:rFonts w:eastAsia="Times New Roman" w:cs="Arial"/>
          <w:i/>
          <w:sz w:val="20"/>
          <w:szCs w:val="20"/>
        </w:rPr>
        <w:t xml:space="preserve">The board must keep a register setting out full details of each current member and ensure this is kept up to date. </w:t>
      </w:r>
      <w:r>
        <w:rPr>
          <w:rFonts w:eastAsia="Times New Roman" w:cs="Arial"/>
          <w:b/>
          <w:i/>
          <w:sz w:val="20"/>
          <w:szCs w:val="20"/>
        </w:rPr>
        <w:t>(Hence the need for this Membership Form)</w:t>
      </w:r>
    </w:p>
    <w:p w14:paraId="40439DA8" w14:textId="77777777" w:rsidR="0084249E" w:rsidRDefault="0084249E" w:rsidP="0084249E">
      <w:pPr>
        <w:pStyle w:val="NoSpacing"/>
        <w:ind w:left="426" w:hanging="426"/>
        <w:rPr>
          <w:i/>
          <w:sz w:val="20"/>
          <w:szCs w:val="20"/>
        </w:rPr>
      </w:pPr>
    </w:p>
    <w:p w14:paraId="7D040D78" w14:textId="77777777" w:rsidR="0084249E" w:rsidRDefault="0084249E" w:rsidP="0084249E">
      <w:pPr>
        <w:pStyle w:val="NoSpacing"/>
        <w:numPr>
          <w:ilvl w:val="0"/>
          <w:numId w:val="2"/>
        </w:numPr>
        <w:ind w:left="426" w:hanging="426"/>
        <w:contextualSpacing/>
        <w:rPr>
          <w:i/>
          <w:sz w:val="20"/>
          <w:szCs w:val="20"/>
        </w:rPr>
      </w:pPr>
      <w:r>
        <w:rPr>
          <w:i/>
          <w:sz w:val="20"/>
          <w:szCs w:val="20"/>
        </w:rPr>
        <w:t>Anyone wanting to withdraw from membership must give written notice to the organisation.</w:t>
      </w:r>
    </w:p>
    <w:p w14:paraId="1F85B3D3" w14:textId="77777777" w:rsidR="0084249E" w:rsidRDefault="0084249E" w:rsidP="0084249E">
      <w:pPr>
        <w:pStyle w:val="NoSpacing"/>
        <w:ind w:left="426" w:hanging="426"/>
        <w:rPr>
          <w:i/>
          <w:sz w:val="20"/>
          <w:szCs w:val="20"/>
        </w:rPr>
      </w:pPr>
    </w:p>
    <w:p w14:paraId="6750699C" w14:textId="77777777" w:rsidR="0084249E" w:rsidRDefault="0084249E" w:rsidP="0084249E">
      <w:pPr>
        <w:pStyle w:val="NoSpacing"/>
        <w:numPr>
          <w:ilvl w:val="0"/>
          <w:numId w:val="2"/>
        </w:numPr>
        <w:ind w:left="426" w:hanging="426"/>
        <w:contextualSpacing/>
        <w:rPr>
          <w:i/>
          <w:sz w:val="20"/>
          <w:szCs w:val="20"/>
        </w:rPr>
      </w:pPr>
      <w:r>
        <w:rPr>
          <w:i/>
          <w:sz w:val="20"/>
          <w:szCs w:val="20"/>
        </w:rPr>
        <w:t>The board may, at any time, issue notices to the members requiring them to confirm that they wish to remain as members, and allowing 28 days to provide that confirmation. If a member does not provide confirmation, the board may expel him/her from membership.</w:t>
      </w:r>
    </w:p>
    <w:p w14:paraId="12F07C36" w14:textId="77777777" w:rsidR="0084249E" w:rsidRDefault="0084249E" w:rsidP="0084249E">
      <w:pPr>
        <w:pStyle w:val="NoSpacing"/>
        <w:ind w:left="426" w:hanging="426"/>
        <w:rPr>
          <w:i/>
          <w:sz w:val="20"/>
          <w:szCs w:val="20"/>
        </w:rPr>
      </w:pPr>
    </w:p>
    <w:p w14:paraId="2ED9E4BB" w14:textId="77777777" w:rsidR="0084249E" w:rsidRDefault="0084249E" w:rsidP="0084249E">
      <w:pPr>
        <w:pStyle w:val="NoSpacing"/>
        <w:numPr>
          <w:ilvl w:val="0"/>
          <w:numId w:val="2"/>
        </w:numPr>
        <w:ind w:left="426" w:hanging="426"/>
        <w:contextualSpacing/>
        <w:rPr>
          <w:rFonts w:cs="Arial"/>
          <w:i/>
          <w:sz w:val="20"/>
          <w:szCs w:val="20"/>
        </w:rPr>
      </w:pPr>
      <w:r>
        <w:rPr>
          <w:rFonts w:cs="Arial"/>
          <w:i/>
          <w:sz w:val="20"/>
          <w:szCs w:val="20"/>
        </w:rPr>
        <w:t>There are also rules under which a member can be expelled by way of a members’ resolution.</w:t>
      </w:r>
    </w:p>
    <w:p w14:paraId="7828ADDA" w14:textId="77777777" w:rsidR="0084249E" w:rsidRDefault="0084249E" w:rsidP="0084249E">
      <w:pPr>
        <w:pStyle w:val="NoSpacing"/>
        <w:ind w:left="426" w:hanging="426"/>
        <w:rPr>
          <w:rFonts w:cs="Arial"/>
          <w:i/>
          <w:sz w:val="20"/>
          <w:szCs w:val="20"/>
        </w:rPr>
      </w:pPr>
    </w:p>
    <w:p w14:paraId="4BA26ED1" w14:textId="77777777" w:rsidR="0084249E" w:rsidRDefault="0084249E" w:rsidP="0084249E">
      <w:pPr>
        <w:pStyle w:val="NoSpacing"/>
        <w:numPr>
          <w:ilvl w:val="0"/>
          <w:numId w:val="2"/>
        </w:numPr>
        <w:ind w:left="426" w:hanging="426"/>
        <w:contextualSpacing/>
        <w:rPr>
          <w:i/>
          <w:sz w:val="20"/>
          <w:szCs w:val="20"/>
        </w:rPr>
      </w:pPr>
      <w:r>
        <w:rPr>
          <w:i/>
          <w:sz w:val="20"/>
          <w:szCs w:val="20"/>
        </w:rPr>
        <w:t>The board must arrange a meeting of members (an annual general meeting or "AGM") in each calendar year. The business of each AGM must include a report by the chair on the activities of the organisation, consideration of the annual accounts of the organisation and the election/re-election of charity trustees.</w:t>
      </w:r>
    </w:p>
    <w:p w14:paraId="3182340C" w14:textId="77777777" w:rsidR="0084249E" w:rsidRDefault="0084249E" w:rsidP="0084249E">
      <w:pPr>
        <w:pStyle w:val="NoSpacing"/>
        <w:ind w:left="426" w:hanging="426"/>
        <w:rPr>
          <w:i/>
          <w:sz w:val="20"/>
          <w:szCs w:val="20"/>
        </w:rPr>
      </w:pPr>
    </w:p>
    <w:p w14:paraId="6B138E51" w14:textId="77777777" w:rsidR="0084249E" w:rsidRDefault="0084249E" w:rsidP="0084249E">
      <w:pPr>
        <w:pStyle w:val="NoSpacing"/>
        <w:numPr>
          <w:ilvl w:val="0"/>
          <w:numId w:val="2"/>
        </w:numPr>
        <w:ind w:left="426" w:hanging="426"/>
        <w:contextualSpacing/>
        <w:rPr>
          <w:i/>
          <w:sz w:val="20"/>
          <w:szCs w:val="20"/>
        </w:rPr>
      </w:pPr>
      <w:r>
        <w:rPr>
          <w:i/>
          <w:sz w:val="20"/>
          <w:szCs w:val="20"/>
        </w:rPr>
        <w:t>The board may arrange a special members' meeting at any time as well as if they are requested to do so by a notice by one or more members amounting to at least 5% of current membership.  14 days’ notice to all members is required of such meetings along with information about resolutions.</w:t>
      </w:r>
    </w:p>
    <w:p w14:paraId="6847B116" w14:textId="77777777" w:rsidR="0084249E" w:rsidRDefault="0084249E" w:rsidP="0084249E">
      <w:pPr>
        <w:pStyle w:val="NoSpacing"/>
        <w:ind w:left="426" w:hanging="426"/>
        <w:rPr>
          <w:i/>
          <w:sz w:val="20"/>
          <w:szCs w:val="20"/>
        </w:rPr>
      </w:pPr>
    </w:p>
    <w:p w14:paraId="216175FB" w14:textId="77777777" w:rsidR="0084249E" w:rsidRDefault="0084249E" w:rsidP="0084249E">
      <w:pPr>
        <w:pStyle w:val="NoSpacing"/>
        <w:numPr>
          <w:ilvl w:val="0"/>
          <w:numId w:val="2"/>
        </w:numPr>
        <w:ind w:left="426" w:hanging="426"/>
        <w:contextualSpacing/>
        <w:rPr>
          <w:i/>
          <w:sz w:val="20"/>
          <w:szCs w:val="20"/>
        </w:rPr>
      </w:pPr>
      <w:r>
        <w:rPr>
          <w:i/>
          <w:sz w:val="20"/>
          <w:szCs w:val="20"/>
        </w:rPr>
        <w:t>No valid decisions can be taken at any members' meeting unless a quorum is present. The quorum for a members' meeting is 12 members, present in person. Every member has one vote, and decisions at members' meetings will be made by majority vote.  Some resolutions, including changes to the constitution require a two-thirds vote and the Chair has a casting vote.</w:t>
      </w:r>
    </w:p>
    <w:p w14:paraId="32F7E19F" w14:textId="77777777" w:rsidR="0084249E" w:rsidRDefault="0084249E" w:rsidP="0084249E">
      <w:pPr>
        <w:pStyle w:val="NoSpacing"/>
        <w:ind w:left="426" w:hanging="426"/>
        <w:rPr>
          <w:i/>
          <w:sz w:val="20"/>
          <w:szCs w:val="20"/>
        </w:rPr>
      </w:pPr>
    </w:p>
    <w:p w14:paraId="6A975685" w14:textId="77777777" w:rsidR="0084249E" w:rsidRDefault="0084249E" w:rsidP="0084249E">
      <w:pPr>
        <w:pStyle w:val="NoSpacing"/>
        <w:numPr>
          <w:ilvl w:val="0"/>
          <w:numId w:val="2"/>
        </w:numPr>
        <w:ind w:left="426" w:hanging="426"/>
        <w:contextualSpacing/>
        <w:rPr>
          <w:i/>
          <w:sz w:val="20"/>
          <w:szCs w:val="20"/>
        </w:rPr>
      </w:pPr>
      <w:r>
        <w:rPr>
          <w:i/>
          <w:sz w:val="20"/>
          <w:szCs w:val="20"/>
        </w:rPr>
        <w:t>The board must ensure that proper minutes are kept of all members' meetings. Minutes must include the names of those present and be signed by the Chair.</w:t>
      </w:r>
    </w:p>
    <w:p w14:paraId="4ADF0A47" w14:textId="77777777" w:rsidR="0084249E" w:rsidRDefault="0084249E" w:rsidP="0084249E">
      <w:pPr>
        <w:pStyle w:val="NoSpacing"/>
        <w:ind w:left="426" w:hanging="426"/>
        <w:rPr>
          <w:i/>
          <w:sz w:val="20"/>
          <w:szCs w:val="20"/>
        </w:rPr>
      </w:pPr>
    </w:p>
    <w:p w14:paraId="699A1717" w14:textId="605B0FB0" w:rsidR="0084249E" w:rsidRDefault="0084249E" w:rsidP="0084249E">
      <w:pPr>
        <w:pStyle w:val="NoSpacing"/>
        <w:numPr>
          <w:ilvl w:val="0"/>
          <w:numId w:val="2"/>
        </w:numPr>
        <w:ind w:left="426" w:hanging="426"/>
        <w:contextualSpacing/>
        <w:rPr>
          <w:i/>
          <w:sz w:val="20"/>
          <w:szCs w:val="20"/>
        </w:rPr>
      </w:pPr>
      <w:r>
        <w:rPr>
          <w:i/>
          <w:sz w:val="20"/>
          <w:szCs w:val="20"/>
        </w:rPr>
        <w:t xml:space="preserve">The organisation </w:t>
      </w:r>
      <w:r w:rsidR="00837009">
        <w:rPr>
          <w:i/>
          <w:sz w:val="20"/>
          <w:szCs w:val="20"/>
        </w:rPr>
        <w:t>is</w:t>
      </w:r>
      <w:r>
        <w:rPr>
          <w:i/>
          <w:sz w:val="20"/>
          <w:szCs w:val="20"/>
        </w:rPr>
        <w:t xml:space="preserve"> a Scottish Charitable Incorporated Organisation (SCIO).</w:t>
      </w:r>
      <w:r w:rsidR="00837009">
        <w:rPr>
          <w:i/>
          <w:sz w:val="20"/>
          <w:szCs w:val="20"/>
        </w:rPr>
        <w:t xml:space="preserve"> SC047773</w:t>
      </w:r>
    </w:p>
    <w:p w14:paraId="5774AA44" w14:textId="77777777" w:rsidR="0084249E" w:rsidRDefault="0084249E" w:rsidP="0084249E">
      <w:pPr>
        <w:pStyle w:val="NoSpacing"/>
        <w:ind w:left="426" w:hanging="426"/>
        <w:rPr>
          <w:i/>
          <w:sz w:val="20"/>
          <w:szCs w:val="20"/>
        </w:rPr>
      </w:pPr>
    </w:p>
    <w:p w14:paraId="31B4D589" w14:textId="77777777" w:rsidR="0084249E" w:rsidRDefault="0084249E" w:rsidP="0084249E">
      <w:pPr>
        <w:pStyle w:val="NoSpacing"/>
        <w:numPr>
          <w:ilvl w:val="0"/>
          <w:numId w:val="2"/>
        </w:numPr>
        <w:ind w:left="426" w:hanging="426"/>
        <w:contextualSpacing/>
        <w:rPr>
          <w:i/>
          <w:sz w:val="20"/>
          <w:szCs w:val="20"/>
        </w:rPr>
      </w:pPr>
      <w:r>
        <w:rPr>
          <w:i/>
          <w:sz w:val="20"/>
          <w:szCs w:val="20"/>
        </w:rPr>
        <w:t>The members and charity trustees have certain legal duties under the Charities and Trustee Investment (Scotland) Act 2005 and so long as they are not in breach, the members of the organisation have no liability to pay any sums to help to meet the debts (or other liabilities) of the organisation if it is wound up; accordingly, if the organisation is unable to meet its debts, the members will not be held responsible.</w:t>
      </w:r>
    </w:p>
    <w:p w14:paraId="0170B2A7" w14:textId="77777777" w:rsidR="0084249E" w:rsidRDefault="0084249E" w:rsidP="0084249E">
      <w:pPr>
        <w:pStyle w:val="ListParagraph"/>
        <w:rPr>
          <w:i/>
          <w:sz w:val="20"/>
          <w:szCs w:val="20"/>
        </w:rPr>
      </w:pPr>
    </w:p>
    <w:p w14:paraId="5B8267E4" w14:textId="77777777" w:rsidR="0084249E" w:rsidRDefault="0084249E" w:rsidP="0084249E">
      <w:pPr>
        <w:pStyle w:val="ListParagraph"/>
        <w:numPr>
          <w:ilvl w:val="0"/>
          <w:numId w:val="2"/>
        </w:numPr>
        <w:ind w:left="426" w:hanging="426"/>
        <w:rPr>
          <w:i/>
          <w:sz w:val="20"/>
          <w:szCs w:val="20"/>
        </w:rPr>
      </w:pPr>
      <w:r>
        <w:rPr>
          <w:i/>
          <w:sz w:val="20"/>
          <w:szCs w:val="20"/>
        </w:rPr>
        <w:t xml:space="preserve">A great deal more information, such as Trustee responsibility and Administration requirements, is of course contained in AMP’s Constitution and if Members wish a copy they can download it at the Members’ Facebook Page, ask for a copy to be emailed to them or for a hard copy to be provided.  </w:t>
      </w:r>
    </w:p>
    <w:p w14:paraId="34D86AA6" w14:textId="77777777" w:rsidR="0084249E" w:rsidRDefault="0084249E" w:rsidP="0084249E">
      <w:pPr>
        <w:pStyle w:val="NoSpacing"/>
        <w:ind w:left="426"/>
        <w:rPr>
          <w:i/>
          <w:sz w:val="20"/>
          <w:szCs w:val="20"/>
        </w:rPr>
      </w:pPr>
    </w:p>
    <w:p w14:paraId="6D8038EB" w14:textId="77777777" w:rsidR="0084249E" w:rsidRPr="00CF1B61" w:rsidRDefault="0084249E" w:rsidP="0084249E">
      <w:pPr>
        <w:pStyle w:val="NoSpacing"/>
        <w:rPr>
          <w:b/>
          <w:sz w:val="20"/>
          <w:szCs w:val="20"/>
        </w:rPr>
      </w:pPr>
      <w:r>
        <w:rPr>
          <w:sz w:val="20"/>
          <w:szCs w:val="20"/>
        </w:rPr>
        <w:t xml:space="preserve">Alongside our legal Constitution, AMP has a range of current procedures (simply the way we do things) set up by the Trustees to guide our activities. These can be changed by Trustees, are guided by circumstances, and in consultation with the Members and do not require the formal processes of changes to the Constitution.  The procedures, and the activities we generate are referred to in your </w:t>
      </w:r>
      <w:r>
        <w:rPr>
          <w:b/>
          <w:i/>
          <w:sz w:val="20"/>
          <w:szCs w:val="20"/>
        </w:rPr>
        <w:t>Welcome</w:t>
      </w:r>
      <w:r>
        <w:rPr>
          <w:sz w:val="20"/>
          <w:szCs w:val="20"/>
        </w:rPr>
        <w:t xml:space="preserve"> leaflet and cover such matters as the choice of performance material, the sourcing of production teams, arrangements for rehearsals and social, PR and fundraising activity.</w:t>
      </w:r>
    </w:p>
    <w:sectPr w:rsidR="0084249E" w:rsidRPr="00CF1B61" w:rsidSect="006C4F24">
      <w:pgSz w:w="11906" w:h="16838"/>
      <w:pgMar w:top="568" w:right="1133"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C36CC"/>
    <w:multiLevelType w:val="hybridMultilevel"/>
    <w:tmpl w:val="D4A8E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7B4268D"/>
    <w:multiLevelType w:val="multilevel"/>
    <w:tmpl w:val="A2866F0E"/>
    <w:name w:val="BurnessNumbering"/>
    <w:lvl w:ilvl="0">
      <w:start w:val="1"/>
      <w:numFmt w:val="decimal"/>
      <w:pStyle w:val="BurnessNumbering1"/>
      <w:lvlText w:val="%1"/>
      <w:lvlJc w:val="left"/>
      <w:pPr>
        <w:tabs>
          <w:tab w:val="num" w:pos="709"/>
        </w:tabs>
        <w:ind w:left="709" w:hanging="709"/>
      </w:pPr>
      <w:rPr>
        <w:rFonts w:ascii="Arial" w:hAnsi="Arial" w:cs="Times New Roman" w:hint="default"/>
        <w:b w:val="0"/>
        <w:i w:val="0"/>
        <w:sz w:val="24"/>
      </w:rPr>
    </w:lvl>
    <w:lvl w:ilvl="1">
      <w:start w:val="1"/>
      <w:numFmt w:val="decimal"/>
      <w:pStyle w:val="BurnessNumbering2"/>
      <w:lvlText w:val="%1.%2"/>
      <w:lvlJc w:val="left"/>
      <w:pPr>
        <w:tabs>
          <w:tab w:val="num" w:pos="709"/>
        </w:tabs>
        <w:ind w:left="709" w:hanging="709"/>
      </w:pPr>
      <w:rPr>
        <w:rFonts w:ascii="Arial" w:hAnsi="Arial" w:cs="Times New Roman" w:hint="default"/>
        <w:b w:val="0"/>
        <w:i w:val="0"/>
        <w:sz w:val="24"/>
      </w:rPr>
    </w:lvl>
    <w:lvl w:ilvl="2">
      <w:start w:val="1"/>
      <w:numFmt w:val="decimal"/>
      <w:pStyle w:val="BurnessNumbering3"/>
      <w:lvlText w:val="%1.%2.%3"/>
      <w:lvlJc w:val="left"/>
      <w:pPr>
        <w:tabs>
          <w:tab w:val="num" w:pos="1417"/>
        </w:tabs>
        <w:ind w:left="1417" w:hanging="708"/>
      </w:pPr>
      <w:rPr>
        <w:rFonts w:ascii="Arial" w:hAnsi="Arial" w:cs="Times New Roman" w:hint="default"/>
        <w:b w:val="0"/>
        <w:i w:val="0"/>
        <w:vanish w:val="0"/>
        <w:webHidden w:val="0"/>
        <w:sz w:val="24"/>
        <w:specVanish w:val="0"/>
      </w:rPr>
    </w:lvl>
    <w:lvl w:ilvl="3">
      <w:start w:val="1"/>
      <w:numFmt w:val="decimal"/>
      <w:pStyle w:val="BurnessNumbering4"/>
      <w:lvlText w:val="%1.%2.%3.%4"/>
      <w:lvlJc w:val="left"/>
      <w:pPr>
        <w:tabs>
          <w:tab w:val="num" w:pos="2268"/>
        </w:tabs>
        <w:ind w:left="2268" w:hanging="851"/>
      </w:pPr>
      <w:rPr>
        <w:rFonts w:ascii="Times New Roman" w:hAnsi="Times New Roman" w:cs="Times New Roman" w:hint="default"/>
        <w:b w:val="0"/>
        <w:i w:val="0"/>
        <w:sz w:val="22"/>
      </w:rPr>
    </w:lvl>
    <w:lvl w:ilvl="4">
      <w:start w:val="1"/>
      <w:numFmt w:val="lowerLetter"/>
      <w:lvlText w:val="(%5)"/>
      <w:lvlJc w:val="left"/>
      <w:pPr>
        <w:tabs>
          <w:tab w:val="num" w:pos="1701"/>
        </w:tabs>
        <w:ind w:left="1701" w:hanging="850"/>
      </w:pPr>
      <w:rPr>
        <w:rFonts w:ascii="Times New Roman" w:hAnsi="Times New Roman" w:cs="Times New Roman" w:hint="default"/>
        <w:b w:val="0"/>
        <w:i w:val="0"/>
        <w:sz w:val="22"/>
      </w:rPr>
    </w:lvl>
    <w:lvl w:ilvl="5">
      <w:start w:val="1"/>
      <w:numFmt w:val="lowerRoman"/>
      <w:lvlText w:val="(%6)"/>
      <w:lvlJc w:val="left"/>
      <w:pPr>
        <w:tabs>
          <w:tab w:val="num" w:pos="2552"/>
        </w:tabs>
        <w:ind w:left="2552" w:hanging="851"/>
      </w:pPr>
      <w:rPr>
        <w:rFonts w:ascii="Times New Roman" w:hAnsi="Times New Roman" w:cs="Times New Roman" w:hint="default"/>
        <w:b w:val="0"/>
        <w:i w:val="0"/>
        <w:sz w:val="22"/>
      </w:rPr>
    </w:lvl>
    <w:lvl w:ilvl="6">
      <w:start w:val="1"/>
      <w:numFmt w:val="decimal"/>
      <w:lvlText w:val="%7)"/>
      <w:lvlJc w:val="left"/>
      <w:pPr>
        <w:tabs>
          <w:tab w:val="num" w:pos="3402"/>
        </w:tabs>
        <w:ind w:left="3402" w:hanging="850"/>
      </w:pPr>
      <w:rPr>
        <w:rFonts w:ascii="Times New Roman" w:hAnsi="Times New Roman" w:cs="Times New Roman" w:hint="default"/>
        <w:b w:val="0"/>
        <w:i w:val="0"/>
        <w:sz w:val="22"/>
      </w:rPr>
    </w:lvl>
    <w:lvl w:ilvl="7">
      <w:start w:val="1"/>
      <w:numFmt w:val="lowerLetter"/>
      <w:lvlText w:val="%8)"/>
      <w:lvlJc w:val="left"/>
      <w:pPr>
        <w:tabs>
          <w:tab w:val="num" w:pos="3402"/>
        </w:tabs>
        <w:ind w:left="3402" w:hanging="850"/>
      </w:pPr>
      <w:rPr>
        <w:rFonts w:ascii="Times New Roman" w:hAnsi="Times New Roman" w:cs="Times New Roman" w:hint="default"/>
        <w:b w:val="0"/>
        <w:i w:val="0"/>
        <w:sz w:val="22"/>
      </w:rPr>
    </w:lvl>
    <w:lvl w:ilvl="8">
      <w:start w:val="1"/>
      <w:numFmt w:val="lowerRoman"/>
      <w:lvlText w:val="%9."/>
      <w:lvlJc w:val="left"/>
      <w:pPr>
        <w:tabs>
          <w:tab w:val="num" w:pos="3240"/>
        </w:tabs>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51"/>
    <w:rsid w:val="000A097C"/>
    <w:rsid w:val="000A618B"/>
    <w:rsid w:val="00152773"/>
    <w:rsid w:val="001E216F"/>
    <w:rsid w:val="0036369B"/>
    <w:rsid w:val="0036658D"/>
    <w:rsid w:val="0061672D"/>
    <w:rsid w:val="006A16F8"/>
    <w:rsid w:val="006C4F24"/>
    <w:rsid w:val="00705B09"/>
    <w:rsid w:val="00771FC1"/>
    <w:rsid w:val="00777674"/>
    <w:rsid w:val="00837009"/>
    <w:rsid w:val="0084249E"/>
    <w:rsid w:val="00BE37D5"/>
    <w:rsid w:val="00CF1B61"/>
    <w:rsid w:val="00E51997"/>
    <w:rsid w:val="00EA4551"/>
    <w:rsid w:val="00F622DB"/>
    <w:rsid w:val="00FE4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A4C5F"/>
  <w15:chartTrackingRefBased/>
  <w15:docId w15:val="{591402D2-76F6-4C28-AECD-F866F031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Spacing"/>
    <w:qFormat/>
    <w:rsid w:val="00152773"/>
    <w:pPr>
      <w:contextualSpacing/>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2773"/>
    <w:rPr>
      <w:rFonts w:ascii="Arial" w:hAnsi="Arial"/>
      <w:sz w:val="24"/>
    </w:rPr>
  </w:style>
  <w:style w:type="table" w:styleId="TableGrid">
    <w:name w:val="Table Grid"/>
    <w:basedOn w:val="TableNormal"/>
    <w:uiPriority w:val="39"/>
    <w:rsid w:val="00EA4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249E"/>
    <w:pPr>
      <w:ind w:left="720"/>
    </w:pPr>
  </w:style>
  <w:style w:type="paragraph" w:customStyle="1" w:styleId="BurnessNumbering1">
    <w:name w:val="BurnessNumbering1"/>
    <w:basedOn w:val="Normal"/>
    <w:rsid w:val="0084249E"/>
    <w:pPr>
      <w:numPr>
        <w:numId w:val="1"/>
      </w:numPr>
      <w:spacing w:after="240"/>
      <w:contextualSpacing w:val="0"/>
      <w:jc w:val="both"/>
    </w:pPr>
    <w:rPr>
      <w:rFonts w:ascii="Times New Roman" w:eastAsia="Times New Roman" w:hAnsi="Times New Roman" w:cs="Times New Roman"/>
      <w:szCs w:val="24"/>
    </w:rPr>
  </w:style>
  <w:style w:type="paragraph" w:customStyle="1" w:styleId="BurnessNumbering2">
    <w:name w:val="BurnessNumbering2"/>
    <w:basedOn w:val="BurnessNumbering1"/>
    <w:rsid w:val="0084249E"/>
    <w:pPr>
      <w:numPr>
        <w:ilvl w:val="1"/>
      </w:numPr>
    </w:pPr>
  </w:style>
  <w:style w:type="paragraph" w:customStyle="1" w:styleId="BurnessNumbering3">
    <w:name w:val="BurnessNumbering3"/>
    <w:basedOn w:val="BurnessNumbering2"/>
    <w:rsid w:val="0084249E"/>
    <w:pPr>
      <w:numPr>
        <w:ilvl w:val="2"/>
      </w:numPr>
      <w:ind w:left="1418" w:hanging="709"/>
    </w:pPr>
  </w:style>
  <w:style w:type="paragraph" w:customStyle="1" w:styleId="BurnessNumbering4">
    <w:name w:val="BurnessNumbering4"/>
    <w:basedOn w:val="Normal"/>
    <w:rsid w:val="0084249E"/>
    <w:pPr>
      <w:numPr>
        <w:ilvl w:val="3"/>
        <w:numId w:val="1"/>
      </w:numPr>
      <w:spacing w:after="240"/>
      <w:contextualSpacing w:val="0"/>
      <w:jc w:val="both"/>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00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8C3A8-D188-4C7A-85CD-A8AC29713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Spowage</dc:creator>
  <cp:keywords/>
  <dc:description/>
  <cp:lastModifiedBy>Scott</cp:lastModifiedBy>
  <cp:revision>2</cp:revision>
  <cp:lastPrinted>2017-08-04T12:09:00Z</cp:lastPrinted>
  <dcterms:created xsi:type="dcterms:W3CDTF">2018-09-09T14:08:00Z</dcterms:created>
  <dcterms:modified xsi:type="dcterms:W3CDTF">2018-09-09T14:08:00Z</dcterms:modified>
</cp:coreProperties>
</file>