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A892" w14:textId="575E381E" w:rsidR="00911305" w:rsidRPr="00911305" w:rsidRDefault="00911305" w:rsidP="00911305">
      <w:pPr>
        <w:shd w:val="clear" w:color="auto" w:fill="FFFFFF"/>
        <w:spacing w:after="0" w:line="240" w:lineRule="auto"/>
        <w:rPr>
          <w:rFonts w:ascii="sans-sarif" w:eastAsia="Times New Roman" w:hAnsi="sans-sarif" w:cs="Times New Roman"/>
          <w:b/>
          <w:bCs/>
          <w:color w:val="017D9F"/>
          <w:sz w:val="30"/>
          <w:szCs w:val="30"/>
        </w:rPr>
      </w:pPr>
      <w:r w:rsidRPr="00911305">
        <w:rPr>
          <w:rFonts w:ascii="sans-sarif" w:eastAsia="Times New Roman" w:hAnsi="sans-sarif" w:cs="Times New Roman"/>
          <w:b/>
          <w:bCs/>
          <w:color w:val="017D9F"/>
          <w:sz w:val="30"/>
          <w:szCs w:val="30"/>
        </w:rPr>
        <w:t>Robert W.</w:t>
      </w:r>
      <w:r w:rsidR="007B3EF5">
        <w:rPr>
          <w:rFonts w:ascii="sans-sarif" w:eastAsia="Times New Roman" w:hAnsi="sans-sarif" w:cs="Times New Roman"/>
          <w:b/>
          <w:bCs/>
          <w:color w:val="017D9F"/>
          <w:sz w:val="30"/>
          <w:szCs w:val="30"/>
        </w:rPr>
        <w:t xml:space="preserve"> </w:t>
      </w:r>
      <w:r w:rsidRPr="00911305">
        <w:rPr>
          <w:rFonts w:ascii="sans-sarif" w:eastAsia="Times New Roman" w:hAnsi="sans-sarif" w:cs="Times New Roman"/>
          <w:b/>
          <w:bCs/>
          <w:color w:val="017D9F"/>
          <w:sz w:val="30"/>
          <w:szCs w:val="30"/>
        </w:rPr>
        <w:t>Alexander</w:t>
      </w:r>
      <w:r w:rsidR="007B3EF5">
        <w:rPr>
          <w:rFonts w:ascii="sans-sarif" w:eastAsia="Times New Roman" w:hAnsi="sans-sarif" w:cs="Times New Roman"/>
          <w:b/>
          <w:bCs/>
          <w:color w:val="017D9F"/>
          <w:sz w:val="30"/>
          <w:szCs w:val="30"/>
        </w:rPr>
        <w:t>, MD, FICS</w:t>
      </w:r>
      <w:bookmarkStart w:id="0" w:name="_GoBack"/>
      <w:bookmarkEnd w:id="0"/>
    </w:p>
    <w:p w14:paraId="3A78B4CB"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Plastic Surgery Division</w:t>
      </w:r>
    </w:p>
    <w:p w14:paraId="43BC9BB9"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959595"/>
          <w:sz w:val="21"/>
          <w:szCs w:val="21"/>
        </w:rPr>
      </w:pPr>
      <w:r w:rsidRPr="00911305">
        <w:rPr>
          <w:rFonts w:ascii="sans-sarif" w:eastAsia="Times New Roman" w:hAnsi="sans-sarif" w:cs="Times New Roman"/>
          <w:color w:val="959595"/>
          <w:sz w:val="21"/>
          <w:szCs w:val="21"/>
        </w:rPr>
        <w:t>International College of Surgeons</w:t>
      </w:r>
    </w:p>
    <w:p w14:paraId="35AEE917"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USA</w:t>
      </w:r>
    </w:p>
    <w:p w14:paraId="1230EBE1" w14:textId="0C1CE924"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p>
    <w:p w14:paraId="79D5C604" w14:textId="77777777" w:rsidR="00911305" w:rsidRPr="00911305" w:rsidRDefault="00911305" w:rsidP="00911305">
      <w:pPr>
        <w:shd w:val="clear" w:color="auto" w:fill="FFFFFF"/>
        <w:spacing w:after="0" w:line="240" w:lineRule="auto"/>
        <w:rPr>
          <w:rFonts w:ascii="sans-sarif" w:eastAsia="Times New Roman" w:hAnsi="sans-sarif" w:cs="Times New Roman"/>
          <w:color w:val="333333"/>
          <w:sz w:val="27"/>
          <w:szCs w:val="27"/>
        </w:rPr>
      </w:pPr>
      <w:r w:rsidRPr="00911305">
        <w:rPr>
          <w:rFonts w:ascii="sans-sarif" w:eastAsia="Times New Roman" w:hAnsi="sans-sarif" w:cs="Times New Roman"/>
          <w:noProof/>
          <w:color w:val="333333"/>
          <w:sz w:val="27"/>
          <w:szCs w:val="27"/>
        </w:rPr>
        <w:drawing>
          <wp:inline distT="0" distB="0" distL="0" distR="0" wp14:anchorId="51E2B388" wp14:editId="010E5A74">
            <wp:extent cx="1455420" cy="1455420"/>
            <wp:effectExtent l="0" t="0" r="0" b="0"/>
            <wp:docPr id="2" name="Picture 2" descr="http://www.kenkyugroup.org/images/editors/d14e98a8ea170cfe15c7534ccf91d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kyugroup.org/images/editors/d14e98a8ea170cfe15c7534ccf91d8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p w14:paraId="191A78E6" w14:textId="77777777" w:rsidR="00911305" w:rsidRPr="00911305" w:rsidRDefault="00911305" w:rsidP="00911305">
      <w:pPr>
        <w:shd w:val="clear" w:color="auto" w:fill="FFFFFF"/>
        <w:spacing w:after="0" w:line="240" w:lineRule="auto"/>
        <w:rPr>
          <w:rFonts w:ascii="sans-sarif" w:eastAsia="Times New Roman" w:hAnsi="sans-sarif" w:cs="Times New Roman"/>
          <w:b/>
          <w:bCs/>
          <w:color w:val="017D9F"/>
          <w:sz w:val="30"/>
          <w:szCs w:val="30"/>
        </w:rPr>
      </w:pPr>
      <w:r w:rsidRPr="00911305">
        <w:rPr>
          <w:rFonts w:ascii="sans-sarif" w:eastAsia="Times New Roman" w:hAnsi="sans-sarif" w:cs="Times New Roman"/>
          <w:b/>
          <w:bCs/>
          <w:color w:val="017D9F"/>
          <w:sz w:val="30"/>
          <w:szCs w:val="30"/>
        </w:rPr>
        <w:t>Biography</w:t>
      </w:r>
    </w:p>
    <w:p w14:paraId="279CC355" w14:textId="77777777" w:rsidR="00911305" w:rsidRPr="00911305" w:rsidRDefault="00911305" w:rsidP="00911305">
      <w:pPr>
        <w:numPr>
          <w:ilvl w:val="0"/>
          <w:numId w:val="1"/>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Robert W. Alexander, MD, DMD, FICS is an internationally recognized aesthetic &amp; reconstructive surgeon, author, teacher, pioneer in use of stem/stromal cells in clinical practice, and a recognized leader in the field of CELLULAR &amp; BIOCELLULAR REGENERATIVE MEDICINE</w:t>
      </w:r>
      <w:r w:rsidRPr="003353B0">
        <w:rPr>
          <w:rFonts w:ascii="sans-sarif" w:eastAsia="Times New Roman" w:hAnsi="sans-sarif" w:cs="Times New Roman"/>
          <w:color w:val="393838"/>
          <w:sz w:val="21"/>
          <w:szCs w:val="21"/>
          <w:vertAlign w:val="superscript"/>
        </w:rPr>
        <w:t>TM</w:t>
      </w:r>
      <w:r w:rsidRPr="00911305">
        <w:rPr>
          <w:rFonts w:ascii="sans-sarif" w:eastAsia="Times New Roman" w:hAnsi="sans-sarif" w:cs="Times New Roman"/>
          <w:color w:val="393838"/>
          <w:sz w:val="21"/>
          <w:szCs w:val="21"/>
        </w:rPr>
        <w:t>. Contributions in use of adipose-derived stem/stromal cells combined with high-density platelet concentrates in the areas of aesthetic surgery, open flap surgery, chronic wound therapy, and orthopaedic medicine/surgical fields is considered novel and important contributions.</w:t>
      </w:r>
    </w:p>
    <w:p w14:paraId="43FE5B10" w14:textId="77777777" w:rsidR="00911305" w:rsidRPr="00911305" w:rsidRDefault="00911305" w:rsidP="00911305">
      <w:pPr>
        <w:numPr>
          <w:ilvl w:val="0"/>
          <w:numId w:val="1"/>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Dr. Alexander graduated Magna Cum Laude with full honors from University of Florida School of Medicine and St. Louis University School Dentistry. Contributions in the areas of craniofacial trauma- reconstruction of major defects, and general aesthetic surgery are recognized by his peers, including induction as a Fellow in the prestigious International College of Surgeons. His primary research-clinical practice is now Missoula MT. Publication of many articles in peer-reviewed medical literature, contributions to multiple textbooks, and featured speaker in national-international venues </w:t>
      </w:r>
      <w:proofErr w:type="gramStart"/>
      <w:r w:rsidRPr="00911305">
        <w:rPr>
          <w:rFonts w:ascii="sans-sarif" w:eastAsia="Times New Roman" w:hAnsi="sans-sarif" w:cs="Times New Roman"/>
          <w:color w:val="393838"/>
          <w:sz w:val="21"/>
          <w:szCs w:val="21"/>
        </w:rPr>
        <w:t>on the subjects of plastic</w:t>
      </w:r>
      <w:proofErr w:type="gramEnd"/>
      <w:r w:rsidRPr="00911305">
        <w:rPr>
          <w:rFonts w:ascii="sans-sarif" w:eastAsia="Times New Roman" w:hAnsi="sans-sarif" w:cs="Times New Roman"/>
          <w:color w:val="393838"/>
          <w:sz w:val="21"/>
          <w:szCs w:val="21"/>
        </w:rPr>
        <w:t xml:space="preserve"> surgery and regenerative medicine applications; particularly those in musculoskeletal and </w:t>
      </w:r>
      <w:proofErr w:type="spellStart"/>
      <w:r w:rsidRPr="00911305">
        <w:rPr>
          <w:rFonts w:ascii="sans-sarif" w:eastAsia="Times New Roman" w:hAnsi="sans-sarif" w:cs="Times New Roman"/>
          <w:color w:val="393838"/>
          <w:sz w:val="21"/>
          <w:szCs w:val="21"/>
        </w:rPr>
        <w:t>orthopaedics</w:t>
      </w:r>
      <w:proofErr w:type="spellEnd"/>
      <w:r w:rsidRPr="00911305">
        <w:rPr>
          <w:rFonts w:ascii="sans-sarif" w:eastAsia="Times New Roman" w:hAnsi="sans-sarif" w:cs="Times New Roman"/>
          <w:color w:val="393838"/>
          <w:sz w:val="21"/>
          <w:szCs w:val="21"/>
        </w:rPr>
        <w:t xml:space="preserve"> are well recognized.</w:t>
      </w:r>
    </w:p>
    <w:p w14:paraId="0FF83DB9" w14:textId="77777777" w:rsidR="00911305" w:rsidRPr="00911305" w:rsidRDefault="00911305" w:rsidP="00911305">
      <w:pPr>
        <w:numPr>
          <w:ilvl w:val="0"/>
          <w:numId w:val="1"/>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Recipient of multiple awards and recognitions in the areas of his primary specialty, as well as in the evolving uses of stem/stromal cells. His academic affiliation with the University of WA (Seattle), </w:t>
      </w:r>
      <w:proofErr w:type="spellStart"/>
      <w:r w:rsidRPr="00911305">
        <w:rPr>
          <w:rFonts w:ascii="sans-sarif" w:eastAsia="Times New Roman" w:hAnsi="sans-sarif" w:cs="Times New Roman"/>
          <w:color w:val="393838"/>
          <w:sz w:val="21"/>
          <w:szCs w:val="21"/>
        </w:rPr>
        <w:t>whilepracticing</w:t>
      </w:r>
      <w:proofErr w:type="spellEnd"/>
      <w:r w:rsidRPr="00911305">
        <w:rPr>
          <w:rFonts w:ascii="sans-sarif" w:eastAsia="Times New Roman" w:hAnsi="sans-sarif" w:cs="Times New Roman"/>
          <w:color w:val="393838"/>
          <w:sz w:val="21"/>
          <w:szCs w:val="21"/>
        </w:rPr>
        <w:t>/teaching the latest advances in Cellular &amp; Biocellular Regenerative treatments in Aesthetic Plastic Surgery and Orthopaedic Regenerative Medicine. Using his scientific orientation and experiences, extensive clinical surgical experiences combine to make him an acknowledged and respected expert in the areas of cellular-based therapies across multiple disciplines of medicine and surgery. He is currently a Principal Investigator in numerous FDA Clinical Trials.</w:t>
      </w:r>
    </w:p>
    <w:p w14:paraId="41648B91"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b/>
          <w:bCs/>
          <w:color w:val="393838"/>
          <w:sz w:val="21"/>
          <w:szCs w:val="21"/>
        </w:rPr>
        <w:t>Recent Publications</w:t>
      </w:r>
    </w:p>
    <w:p w14:paraId="494B1DB4"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ALEXANDER, ROBERT W., “Use of Microcannula Close Syringe System </w:t>
      </w:r>
      <w:proofErr w:type="gramStart"/>
      <w:r w:rsidRPr="00911305">
        <w:rPr>
          <w:rFonts w:ascii="sans-sarif" w:eastAsia="Times New Roman" w:hAnsi="sans-sarif" w:cs="Times New Roman"/>
          <w:color w:val="393838"/>
          <w:sz w:val="21"/>
          <w:szCs w:val="21"/>
        </w:rPr>
        <w:t>For</w:t>
      </w:r>
      <w:proofErr w:type="gramEnd"/>
      <w:r w:rsidRPr="00911305">
        <w:rPr>
          <w:rFonts w:ascii="sans-sarif" w:eastAsia="Times New Roman" w:hAnsi="sans-sarif" w:cs="Times New Roman"/>
          <w:color w:val="393838"/>
          <w:sz w:val="21"/>
          <w:szCs w:val="21"/>
        </w:rPr>
        <w:t xml:space="preserve"> Safe And Effective Lipoaspiration and Small Volume Autologous Fat Grafting”, Am J </w:t>
      </w:r>
      <w:proofErr w:type="spellStart"/>
      <w:r w:rsidRPr="00911305">
        <w:rPr>
          <w:rFonts w:ascii="sans-sarif" w:eastAsia="Times New Roman" w:hAnsi="sans-sarif" w:cs="Times New Roman"/>
          <w:color w:val="393838"/>
          <w:sz w:val="21"/>
          <w:szCs w:val="21"/>
        </w:rPr>
        <w:t>Cosm</w:t>
      </w:r>
      <w:proofErr w:type="spellEnd"/>
      <w:r w:rsidRPr="00911305">
        <w:rPr>
          <w:rFonts w:ascii="sans-sarif" w:eastAsia="Times New Roman" w:hAnsi="sans-sarif" w:cs="Times New Roman"/>
          <w:color w:val="393838"/>
          <w:sz w:val="21"/>
          <w:szCs w:val="21"/>
        </w:rPr>
        <w:t xml:space="preserve"> Surg 2013, 30(2): 1-12</w:t>
      </w:r>
    </w:p>
    <w:p w14:paraId="61BF6F09"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lastRenderedPageBreak/>
        <w:t xml:space="preserve">ALEXANDER, ROBERT W., “Use of Disposable Microcannula System </w:t>
      </w:r>
      <w:proofErr w:type="gramStart"/>
      <w:r w:rsidRPr="00911305">
        <w:rPr>
          <w:rFonts w:ascii="sans-sarif" w:eastAsia="Times New Roman" w:hAnsi="sans-sarif" w:cs="Times New Roman"/>
          <w:color w:val="393838"/>
          <w:sz w:val="21"/>
          <w:szCs w:val="21"/>
        </w:rPr>
        <w:t>For</w:t>
      </w:r>
      <w:proofErr w:type="gramEnd"/>
      <w:r w:rsidRPr="00911305">
        <w:rPr>
          <w:rFonts w:ascii="sans-sarif" w:eastAsia="Times New Roman" w:hAnsi="sans-sarif" w:cs="Times New Roman"/>
          <w:color w:val="393838"/>
          <w:sz w:val="21"/>
          <w:szCs w:val="21"/>
        </w:rPr>
        <w:t xml:space="preserve"> Low Pressure Harvest, Preparation, and Placement of Small Volume Autologous Fat Grafting with Activated High Density </w:t>
      </w:r>
      <w:proofErr w:type="spellStart"/>
      <w:r w:rsidRPr="00911305">
        <w:rPr>
          <w:rFonts w:ascii="sans-sarif" w:eastAsia="Times New Roman" w:hAnsi="sans-sarif" w:cs="Times New Roman"/>
          <w:color w:val="393838"/>
          <w:sz w:val="21"/>
          <w:szCs w:val="21"/>
        </w:rPr>
        <w:t>Platetlet</w:t>
      </w:r>
      <w:proofErr w:type="spellEnd"/>
      <w:r w:rsidRPr="00911305">
        <w:rPr>
          <w:rFonts w:ascii="sans-sarif" w:eastAsia="Times New Roman" w:hAnsi="sans-sarif" w:cs="Times New Roman"/>
          <w:color w:val="393838"/>
          <w:sz w:val="21"/>
          <w:szCs w:val="21"/>
        </w:rPr>
        <w:t xml:space="preserve"> Rich Plasma (HD-PRP)”, Clinical Cosmetic and Investigational Dermatology 2013, 6:91-102</w:t>
      </w:r>
    </w:p>
    <w:p w14:paraId="081394A6"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ALEXANDER, ROBERT W., TATE-OLIVER, KRISTIN, “Combination of Autologous Adipose-Derived Tissue Stromal Vascular Fraction Plus High Density Platelet-Rich Plasma or Bone Marrow Concentrates in Achilles Tendon Tears”, J. Prolotherapy, 2013, </w:t>
      </w:r>
      <w:proofErr w:type="gramStart"/>
      <w:r w:rsidRPr="00911305">
        <w:rPr>
          <w:rFonts w:ascii="sans-sarif" w:eastAsia="Times New Roman" w:hAnsi="sans-sarif" w:cs="Times New Roman"/>
          <w:color w:val="393838"/>
          <w:sz w:val="21"/>
          <w:szCs w:val="21"/>
        </w:rPr>
        <w:t>5:e</w:t>
      </w:r>
      <w:proofErr w:type="gramEnd"/>
      <w:r w:rsidRPr="00911305">
        <w:rPr>
          <w:rFonts w:ascii="sans-sarif" w:eastAsia="Times New Roman" w:hAnsi="sans-sarif" w:cs="Times New Roman"/>
          <w:color w:val="393838"/>
          <w:sz w:val="21"/>
          <w:szCs w:val="21"/>
        </w:rPr>
        <w:t>895-912</w:t>
      </w:r>
    </w:p>
    <w:p w14:paraId="723A58C0"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ALEXANDER, ROBERT W., Contributing </w:t>
      </w:r>
      <w:proofErr w:type="spellStart"/>
      <w:proofErr w:type="gramStart"/>
      <w:r w:rsidRPr="00911305">
        <w:rPr>
          <w:rFonts w:ascii="sans-sarif" w:eastAsia="Times New Roman" w:hAnsi="sans-sarif" w:cs="Times New Roman"/>
          <w:color w:val="393838"/>
          <w:sz w:val="21"/>
          <w:szCs w:val="21"/>
        </w:rPr>
        <w:t>Author,Textbook</w:t>
      </w:r>
      <w:proofErr w:type="spellEnd"/>
      <w:proofErr w:type="gramEnd"/>
      <w:r w:rsidRPr="00911305">
        <w:rPr>
          <w:rFonts w:ascii="sans-sarif" w:eastAsia="Times New Roman" w:hAnsi="sans-sarif" w:cs="Times New Roman"/>
          <w:color w:val="393838"/>
          <w:sz w:val="21"/>
          <w:szCs w:val="21"/>
        </w:rPr>
        <w:t xml:space="preserve"> “Introduction To Biocellular Medicine”, in Sonography of the Extremities: Techniques &amp; Protocols 4th Ed., Moore, R., Editor, General Musculoskeletal Imaging Inc., Cincinnati 2015: 97-104</w:t>
      </w:r>
    </w:p>
    <w:p w14:paraId="436BC3A6"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“Understanding Mechanical Emulsification (</w:t>
      </w:r>
      <w:proofErr w:type="spellStart"/>
      <w:r w:rsidRPr="00911305">
        <w:rPr>
          <w:rFonts w:ascii="sans-sarif" w:eastAsia="Times New Roman" w:hAnsi="sans-sarif" w:cs="Times New Roman"/>
          <w:color w:val="393838"/>
          <w:sz w:val="21"/>
          <w:szCs w:val="21"/>
        </w:rPr>
        <w:t>Nanofat</w:t>
      </w:r>
      <w:proofErr w:type="spellEnd"/>
      <w:r w:rsidRPr="00911305">
        <w:rPr>
          <w:rFonts w:ascii="sans-sarif" w:eastAsia="Times New Roman" w:hAnsi="sans-sarif" w:cs="Times New Roman"/>
          <w:color w:val="393838"/>
          <w:sz w:val="21"/>
          <w:szCs w:val="21"/>
        </w:rPr>
        <w:t xml:space="preserve">) Versus Enzymatic Isolation of Tissue Stromal Vascular Fraction (tSVF) From Adipose Tissue: Potential Uses in Biocellular Regenerative Medicine”, J. of Prolotherapy, 2016; </w:t>
      </w:r>
      <w:proofErr w:type="gramStart"/>
      <w:r w:rsidRPr="00911305">
        <w:rPr>
          <w:rFonts w:ascii="sans-sarif" w:eastAsia="Times New Roman" w:hAnsi="sans-sarif" w:cs="Times New Roman"/>
          <w:color w:val="393838"/>
          <w:sz w:val="21"/>
          <w:szCs w:val="21"/>
        </w:rPr>
        <w:t>8:e</w:t>
      </w:r>
      <w:proofErr w:type="gramEnd"/>
      <w:r w:rsidRPr="00911305">
        <w:rPr>
          <w:rFonts w:ascii="sans-sarif" w:eastAsia="Times New Roman" w:hAnsi="sans-sarif" w:cs="Times New Roman"/>
          <w:color w:val="393838"/>
          <w:sz w:val="21"/>
          <w:szCs w:val="21"/>
        </w:rPr>
        <w:t>947-e960</w:t>
      </w:r>
    </w:p>
    <w:p w14:paraId="183D8190"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“Biocellular Regenerative Medicine Use of Adipose-Derived Stem/Stromal Cells and Its Native Bioactive Matrix”, Physical Medicine and Rehabilitation Clinics of North America, 2016; PMC 887, Volume 27, (4).</w:t>
      </w:r>
    </w:p>
    <w:p w14:paraId="0AA02504"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“MARROW, BLOOD, INFLAMMATION AND TISSUE REGENERATION:  Clinical Implications for Applications of Use of Bone Marrow or Platelet-Rich Plasma”</w:t>
      </w:r>
      <w:proofErr w:type="gramStart"/>
      <w:r w:rsidRPr="00911305">
        <w:rPr>
          <w:rFonts w:ascii="sans-sarif" w:eastAsia="Times New Roman" w:hAnsi="sans-sarif" w:cs="Times New Roman"/>
          <w:color w:val="393838"/>
          <w:sz w:val="21"/>
          <w:szCs w:val="21"/>
        </w:rPr>
        <w:t>.,  </w:t>
      </w:r>
      <w:proofErr w:type="spellStart"/>
      <w:r w:rsidRPr="00911305">
        <w:rPr>
          <w:rFonts w:ascii="sans-sarif" w:eastAsia="Times New Roman" w:hAnsi="sans-sarif" w:cs="Times New Roman"/>
          <w:color w:val="393838"/>
          <w:sz w:val="21"/>
          <w:szCs w:val="21"/>
        </w:rPr>
        <w:t>Regenacell</w:t>
      </w:r>
      <w:proofErr w:type="spellEnd"/>
      <w:proofErr w:type="gramEnd"/>
      <w:r w:rsidRPr="00911305">
        <w:rPr>
          <w:rFonts w:ascii="sans-sarif" w:eastAsia="Times New Roman" w:hAnsi="sans-sarif" w:cs="Times New Roman"/>
          <w:color w:val="393838"/>
          <w:sz w:val="21"/>
          <w:szCs w:val="21"/>
        </w:rPr>
        <w:t xml:space="preserve"> Press, 2016; Vol 1:  1-16.</w:t>
      </w:r>
    </w:p>
    <w:p w14:paraId="3CB8CAAB"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w:t>
      </w:r>
      <w:proofErr w:type="gramStart"/>
      <w:r w:rsidRPr="00911305">
        <w:rPr>
          <w:rFonts w:ascii="sans-sarif" w:eastAsia="Times New Roman" w:hAnsi="sans-sarif" w:cs="Times New Roman"/>
          <w:color w:val="393838"/>
          <w:sz w:val="21"/>
          <w:szCs w:val="21"/>
        </w:rPr>
        <w:t>,  “</w:t>
      </w:r>
      <w:proofErr w:type="gramEnd"/>
      <w:r w:rsidRPr="00911305">
        <w:rPr>
          <w:rFonts w:ascii="sans-sarif" w:eastAsia="Times New Roman" w:hAnsi="sans-sarif" w:cs="Times New Roman"/>
          <w:color w:val="393838"/>
          <w:sz w:val="21"/>
          <w:szCs w:val="21"/>
        </w:rPr>
        <w:t>Reviewing the Differences in Leukocyte Concentration and Composition in Platelet-Rich Plasma Preparations With Emphasis On the Role of Monocytes and Neutrophils”.  J. of P; 2016;</w:t>
      </w:r>
    </w:p>
    <w:p w14:paraId="1843CF26"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Contributing Author, Chapter Biocellular Regenerative Medicine: Use of Adipose-Derived Stem &amp; Stromal Cells and Its Native Bioactive Matrix.  “Physical Medicine &amp; Rehabilitation Clinics of North America: Regenerative Medicine”</w:t>
      </w:r>
      <w:r>
        <w:rPr>
          <w:rFonts w:ascii="sans-sarif" w:eastAsia="Times New Roman" w:hAnsi="sans-sarif" w:cs="Times New Roman"/>
          <w:color w:val="393838"/>
          <w:sz w:val="21"/>
          <w:szCs w:val="21"/>
        </w:rPr>
        <w:t xml:space="preserve">, </w:t>
      </w:r>
      <w:r w:rsidRPr="00911305">
        <w:rPr>
          <w:rFonts w:ascii="sans-sarif" w:eastAsia="Times New Roman" w:hAnsi="sans-sarif" w:cs="Times New Roman"/>
          <w:color w:val="393838"/>
          <w:sz w:val="21"/>
          <w:szCs w:val="21"/>
        </w:rPr>
        <w:t>Nov 2016, Elsevier Press, Philadelphia, PA.</w:t>
      </w:r>
    </w:p>
    <w:p w14:paraId="7C6EB426" w14:textId="77777777" w:rsidR="00911305" w:rsidRPr="00911305" w:rsidRDefault="00911305" w:rsidP="00911305">
      <w:pPr>
        <w:numPr>
          <w:ilvl w:val="0"/>
          <w:numId w:val="2"/>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“Biocellular Regenerative Medicine:  Adipose-Derived Stem/Stromal Cells &amp; Matrix</w:t>
      </w:r>
      <w:proofErr w:type="gramStart"/>
      <w:r w:rsidRPr="00911305">
        <w:rPr>
          <w:rFonts w:ascii="sans-sarif" w:eastAsia="Times New Roman" w:hAnsi="sans-sarif" w:cs="Times New Roman"/>
          <w:color w:val="393838"/>
          <w:sz w:val="21"/>
          <w:szCs w:val="21"/>
        </w:rPr>
        <w:t>” .</w:t>
      </w:r>
      <w:proofErr w:type="gramEnd"/>
      <w:r w:rsidRPr="00911305">
        <w:rPr>
          <w:rFonts w:ascii="sans-sarif" w:eastAsia="Times New Roman" w:hAnsi="sans-sarif" w:cs="Times New Roman"/>
          <w:color w:val="393838"/>
          <w:sz w:val="21"/>
          <w:szCs w:val="21"/>
        </w:rPr>
        <w:t xml:space="preserve"> World Biomedical Frontiers, Section of Stem Cells, 2017 July.  http://biomedfrontiers.org/stem-cells-2017-7-1.</w:t>
      </w:r>
    </w:p>
    <w:p w14:paraId="3E0223B8" w14:textId="77777777" w:rsidR="00911305" w:rsidRPr="00911305" w:rsidRDefault="00911305" w:rsidP="00911305">
      <w:pPr>
        <w:numPr>
          <w:ilvl w:val="0"/>
          <w:numId w:val="3"/>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“Importance of Adipose-Derived Mesenchymal Stem and Stromal Cells With High Density Platelet-Derived Growth Factors and Cytokines (HD-PRP) In Structural Fat Grafting”, American Journal of C</w:t>
      </w:r>
      <w:r>
        <w:rPr>
          <w:rFonts w:ascii="sans-sarif" w:eastAsia="Times New Roman" w:hAnsi="sans-sarif" w:cs="Times New Roman"/>
          <w:color w:val="393838"/>
          <w:sz w:val="21"/>
          <w:szCs w:val="21"/>
        </w:rPr>
        <w:t xml:space="preserve">osmetic </w:t>
      </w:r>
      <w:proofErr w:type="gramStart"/>
      <w:r>
        <w:rPr>
          <w:rFonts w:ascii="sans-sarif" w:eastAsia="Times New Roman" w:hAnsi="sans-sarif" w:cs="Times New Roman"/>
          <w:color w:val="393838"/>
          <w:sz w:val="21"/>
          <w:szCs w:val="21"/>
        </w:rPr>
        <w:t xml:space="preserve">Surgery, </w:t>
      </w:r>
      <w:r w:rsidRPr="00911305">
        <w:rPr>
          <w:rFonts w:ascii="sans-sarif" w:eastAsia="Times New Roman" w:hAnsi="sans-sarif" w:cs="Times New Roman"/>
          <w:color w:val="393838"/>
          <w:sz w:val="21"/>
          <w:szCs w:val="21"/>
        </w:rPr>
        <w:t xml:space="preserve"> 2017</w:t>
      </w:r>
      <w:proofErr w:type="gramEnd"/>
    </w:p>
    <w:p w14:paraId="732124E1" w14:textId="77777777" w:rsidR="00911305" w:rsidRPr="00911305" w:rsidRDefault="00911305" w:rsidP="00911305">
      <w:pPr>
        <w:numPr>
          <w:ilvl w:val="0"/>
          <w:numId w:val="3"/>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ALEXANDER, ROBERT W., “Use of Biocellular Regenerative Therapy </w:t>
      </w:r>
      <w:proofErr w:type="gramStart"/>
      <w:r w:rsidRPr="00911305">
        <w:rPr>
          <w:rFonts w:ascii="sans-sarif" w:eastAsia="Times New Roman" w:hAnsi="sans-sarif" w:cs="Times New Roman"/>
          <w:color w:val="393838"/>
          <w:sz w:val="21"/>
          <w:szCs w:val="21"/>
        </w:rPr>
        <w:t>In</w:t>
      </w:r>
      <w:proofErr w:type="gramEnd"/>
      <w:r w:rsidRPr="00911305">
        <w:rPr>
          <w:rFonts w:ascii="sans-sarif" w:eastAsia="Times New Roman" w:hAnsi="sans-sarif" w:cs="Times New Roman"/>
          <w:color w:val="393838"/>
          <w:sz w:val="21"/>
          <w:szCs w:val="21"/>
        </w:rPr>
        <w:t xml:space="preserve"> Skeletal Muscle Injury”, J. Cell Med, to be subm</w:t>
      </w:r>
      <w:r>
        <w:rPr>
          <w:rFonts w:ascii="sans-sarif" w:eastAsia="Times New Roman" w:hAnsi="sans-sarif" w:cs="Times New Roman"/>
          <w:color w:val="393838"/>
          <w:sz w:val="21"/>
          <w:szCs w:val="21"/>
        </w:rPr>
        <w:t>itted 2018</w:t>
      </w:r>
    </w:p>
    <w:p w14:paraId="5990C02D" w14:textId="77777777" w:rsidR="00911305" w:rsidRPr="00911305" w:rsidRDefault="00911305" w:rsidP="00911305">
      <w:pPr>
        <w:numPr>
          <w:ilvl w:val="0"/>
          <w:numId w:val="3"/>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ALEXANDER, ROBERT W., SCHERR, RICHARD, “Use of </w:t>
      </w:r>
      <w:proofErr w:type="spellStart"/>
      <w:r w:rsidRPr="00911305">
        <w:rPr>
          <w:rFonts w:ascii="sans-sarif" w:eastAsia="Times New Roman" w:hAnsi="sans-sarif" w:cs="Times New Roman"/>
          <w:color w:val="393838"/>
          <w:sz w:val="21"/>
          <w:szCs w:val="21"/>
        </w:rPr>
        <w:t>Lipoaspirated</w:t>
      </w:r>
      <w:proofErr w:type="spellEnd"/>
      <w:r w:rsidRPr="00911305">
        <w:rPr>
          <w:rFonts w:ascii="sans-sarif" w:eastAsia="Times New Roman" w:hAnsi="sans-sarif" w:cs="Times New Roman"/>
          <w:color w:val="393838"/>
          <w:sz w:val="21"/>
          <w:szCs w:val="21"/>
        </w:rPr>
        <w:t xml:space="preserve"> Mesenchymal Stem Cells </w:t>
      </w:r>
      <w:proofErr w:type="gramStart"/>
      <w:r w:rsidRPr="00911305">
        <w:rPr>
          <w:rFonts w:ascii="sans-sarif" w:eastAsia="Times New Roman" w:hAnsi="sans-sarif" w:cs="Times New Roman"/>
          <w:color w:val="393838"/>
          <w:sz w:val="21"/>
          <w:szCs w:val="21"/>
        </w:rPr>
        <w:t>With</w:t>
      </w:r>
      <w:proofErr w:type="gramEnd"/>
      <w:r w:rsidRPr="00911305">
        <w:rPr>
          <w:rFonts w:ascii="sans-sarif" w:eastAsia="Times New Roman" w:hAnsi="sans-sarif" w:cs="Times New Roman"/>
          <w:color w:val="393838"/>
          <w:sz w:val="21"/>
          <w:szCs w:val="21"/>
        </w:rPr>
        <w:t xml:space="preserve"> Activated Platelet-Rich Plasma Concentrates In Canine Orthopedic and Spine Surgeries”, J. Vet Surgery, to be submitted 2017</w:t>
      </w:r>
    </w:p>
    <w:p w14:paraId="212962AE" w14:textId="77777777" w:rsidR="00911305" w:rsidRPr="00911305" w:rsidRDefault="00911305" w:rsidP="00911305">
      <w:pPr>
        <w:numPr>
          <w:ilvl w:val="0"/>
          <w:numId w:val="3"/>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xml:space="preserve">ALEXANDER, ROBERT W., “Biocellular Regenerative Therapy:  Use of Autologous Fat Grafts </w:t>
      </w:r>
      <w:proofErr w:type="gramStart"/>
      <w:r w:rsidRPr="00911305">
        <w:rPr>
          <w:rFonts w:ascii="sans-sarif" w:eastAsia="Times New Roman" w:hAnsi="sans-sarif" w:cs="Times New Roman"/>
          <w:color w:val="393838"/>
          <w:sz w:val="21"/>
          <w:szCs w:val="21"/>
        </w:rPr>
        <w:t>As</w:t>
      </w:r>
      <w:proofErr w:type="gramEnd"/>
      <w:r w:rsidRPr="00911305">
        <w:rPr>
          <w:rFonts w:ascii="sans-sarif" w:eastAsia="Times New Roman" w:hAnsi="sans-sarif" w:cs="Times New Roman"/>
          <w:color w:val="393838"/>
          <w:sz w:val="21"/>
          <w:szCs w:val="21"/>
        </w:rPr>
        <w:t xml:space="preserve"> Mesenchymal Stem Cell Source And Scaffolding/Matrix For Use With Platelet-Rich Plasma Concentrates in </w:t>
      </w:r>
      <w:proofErr w:type="spellStart"/>
      <w:r w:rsidRPr="00911305">
        <w:rPr>
          <w:rFonts w:ascii="sans-sarif" w:eastAsia="Times New Roman" w:hAnsi="sans-sarif" w:cs="Times New Roman"/>
          <w:color w:val="393838"/>
          <w:sz w:val="21"/>
          <w:szCs w:val="21"/>
        </w:rPr>
        <w:t>Musculo</w:t>
      </w:r>
      <w:proofErr w:type="spellEnd"/>
      <w:r w:rsidRPr="00911305">
        <w:rPr>
          <w:rFonts w:ascii="sans-sarif" w:eastAsia="Times New Roman" w:hAnsi="sans-sarif" w:cs="Times New Roman"/>
          <w:color w:val="393838"/>
          <w:sz w:val="21"/>
          <w:szCs w:val="21"/>
        </w:rPr>
        <w:t>-Skeletal Injuries”, American Journal Sports Medicine, to be submitted 2017</w:t>
      </w:r>
    </w:p>
    <w:p w14:paraId="4BBB6901" w14:textId="77777777" w:rsidR="00911305" w:rsidRDefault="00911305" w:rsidP="00911305">
      <w:pPr>
        <w:numPr>
          <w:ilvl w:val="0"/>
          <w:numId w:val="3"/>
        </w:numPr>
        <w:shd w:val="clear" w:color="auto" w:fill="FFFFFF"/>
        <w:spacing w:after="0" w:line="330" w:lineRule="atLeast"/>
        <w:ind w:left="0"/>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ALEXANDER, ROBERT W., “Advances in Multiple Sclerosis Tracking Following Adipose-Derived Cellular Stromal Vascular Fraction (AD-cSVF) Intravascular Cell Therapy: Use of PIXYL Software</w:t>
      </w:r>
      <w:proofErr w:type="gramStart"/>
      <w:r w:rsidRPr="00911305">
        <w:rPr>
          <w:rFonts w:ascii="sans-sarif" w:eastAsia="Times New Roman" w:hAnsi="sans-sarif" w:cs="Times New Roman"/>
          <w:color w:val="393838"/>
          <w:sz w:val="21"/>
          <w:szCs w:val="21"/>
        </w:rPr>
        <w:t>”,  J.</w:t>
      </w:r>
      <w:proofErr w:type="gramEnd"/>
      <w:r w:rsidRPr="00911305">
        <w:rPr>
          <w:rFonts w:ascii="sans-sarif" w:eastAsia="Times New Roman" w:hAnsi="sans-sarif" w:cs="Times New Roman"/>
          <w:color w:val="393838"/>
          <w:sz w:val="21"/>
          <w:szCs w:val="21"/>
        </w:rPr>
        <w:t xml:space="preserve"> Clinical </w:t>
      </w:r>
      <w:proofErr w:type="spellStart"/>
      <w:r w:rsidRPr="00911305">
        <w:rPr>
          <w:rFonts w:ascii="sans-sarif" w:eastAsia="Times New Roman" w:hAnsi="sans-sarif" w:cs="Times New Roman"/>
          <w:color w:val="393838"/>
          <w:sz w:val="21"/>
          <w:szCs w:val="21"/>
        </w:rPr>
        <w:t>Trails</w:t>
      </w:r>
      <w:proofErr w:type="spellEnd"/>
      <w:r w:rsidRPr="00911305">
        <w:rPr>
          <w:rFonts w:ascii="sans-sarif" w:eastAsia="Times New Roman" w:hAnsi="sans-sarif" w:cs="Times New Roman"/>
          <w:color w:val="393838"/>
          <w:sz w:val="21"/>
          <w:szCs w:val="21"/>
        </w:rPr>
        <w:t xml:space="preserve"> in Degenerative Disease, to be submitted 2017.</w:t>
      </w:r>
    </w:p>
    <w:p w14:paraId="6FB82340"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p>
    <w:p w14:paraId="062D50EE" w14:textId="77777777" w:rsidR="00911305" w:rsidRPr="00911305" w:rsidRDefault="00911305" w:rsidP="00911305">
      <w:pPr>
        <w:shd w:val="clear" w:color="auto" w:fill="FFFFFF"/>
        <w:spacing w:after="0" w:line="240" w:lineRule="auto"/>
        <w:rPr>
          <w:rFonts w:ascii="sans-sarif" w:eastAsia="Times New Roman" w:hAnsi="sans-sarif" w:cs="Times New Roman"/>
          <w:b/>
          <w:bCs/>
          <w:color w:val="017D9F"/>
          <w:sz w:val="30"/>
          <w:szCs w:val="30"/>
        </w:rPr>
      </w:pPr>
      <w:r>
        <w:rPr>
          <w:rFonts w:ascii="sans-sarif" w:eastAsia="Times New Roman" w:hAnsi="sans-sarif" w:cs="Times New Roman"/>
          <w:b/>
          <w:bCs/>
          <w:color w:val="017D9F"/>
          <w:sz w:val="30"/>
          <w:szCs w:val="30"/>
        </w:rPr>
        <w:t>Re</w:t>
      </w:r>
      <w:r w:rsidRPr="00911305">
        <w:rPr>
          <w:rFonts w:ascii="sans-sarif" w:eastAsia="Times New Roman" w:hAnsi="sans-sarif" w:cs="Times New Roman"/>
          <w:b/>
          <w:bCs/>
          <w:color w:val="017D9F"/>
          <w:sz w:val="30"/>
          <w:szCs w:val="30"/>
        </w:rPr>
        <w:t>search Interest</w:t>
      </w:r>
    </w:p>
    <w:p w14:paraId="1386658C"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Pr>
          <w:rFonts w:ascii="sans-sarif" w:eastAsia="Times New Roman" w:hAnsi="sans-sarif" w:cs="Times New Roman"/>
          <w:color w:val="393838"/>
          <w:sz w:val="21"/>
          <w:szCs w:val="21"/>
        </w:rPr>
        <w:t>C</w:t>
      </w:r>
      <w:r w:rsidRPr="00911305">
        <w:rPr>
          <w:rFonts w:ascii="sans-sarif" w:eastAsia="Times New Roman" w:hAnsi="sans-sarif" w:cs="Times New Roman"/>
          <w:color w:val="393838"/>
          <w:sz w:val="21"/>
          <w:szCs w:val="21"/>
        </w:rPr>
        <w:t xml:space="preserve">ellular and biologic/cellular applications in systemic diseases (cellular) and in targeted therapies (such as wounds, musculoskeletal, and pain management </w:t>
      </w:r>
      <w:proofErr w:type="spellStart"/>
      <w:r w:rsidRPr="00911305">
        <w:rPr>
          <w:rFonts w:ascii="sans-sarif" w:eastAsia="Times New Roman" w:hAnsi="sans-sarif" w:cs="Times New Roman"/>
          <w:color w:val="393838"/>
          <w:sz w:val="21"/>
          <w:szCs w:val="21"/>
        </w:rPr>
        <w:t>protoocols</w:t>
      </w:r>
      <w:proofErr w:type="spellEnd"/>
      <w:r w:rsidRPr="00911305">
        <w:rPr>
          <w:rFonts w:ascii="sans-sarif" w:eastAsia="Times New Roman" w:hAnsi="sans-sarif" w:cs="Times New Roman"/>
          <w:color w:val="393838"/>
          <w:sz w:val="21"/>
          <w:szCs w:val="21"/>
        </w:rPr>
        <w:t>, Craniofacial Trauma- Reconstruction of Major Defects, and General Aesthetic Surgery</w:t>
      </w:r>
    </w:p>
    <w:p w14:paraId="25F27059"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w:t>
      </w:r>
    </w:p>
    <w:p w14:paraId="60CCBA8E"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w:t>
      </w:r>
    </w:p>
    <w:p w14:paraId="291DCA94"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color w:val="393838"/>
          <w:sz w:val="21"/>
          <w:szCs w:val="21"/>
        </w:rPr>
        <w:t> </w:t>
      </w:r>
    </w:p>
    <w:p w14:paraId="76F1664E" w14:textId="77777777" w:rsidR="00911305" w:rsidRPr="00911305" w:rsidRDefault="00911305" w:rsidP="00911305">
      <w:pPr>
        <w:shd w:val="clear" w:color="auto" w:fill="FFFFFF"/>
        <w:spacing w:after="0" w:line="330" w:lineRule="atLeast"/>
        <w:jc w:val="both"/>
        <w:rPr>
          <w:rFonts w:ascii="sans-sarif" w:eastAsia="Times New Roman" w:hAnsi="sans-sarif" w:cs="Times New Roman"/>
          <w:color w:val="393838"/>
          <w:sz w:val="21"/>
          <w:szCs w:val="21"/>
        </w:rPr>
      </w:pPr>
      <w:r w:rsidRPr="00911305">
        <w:rPr>
          <w:rFonts w:ascii="sans-sarif" w:eastAsia="Times New Roman" w:hAnsi="sans-sarif" w:cs="Times New Roman"/>
          <w:noProof/>
          <w:color w:val="393838"/>
          <w:sz w:val="21"/>
          <w:szCs w:val="21"/>
        </w:rPr>
        <w:drawing>
          <wp:inline distT="0" distB="0" distL="0" distR="0" wp14:anchorId="1EB0B2CA" wp14:editId="7BC7AE05">
            <wp:extent cx="3181350" cy="266700"/>
            <wp:effectExtent l="0" t="0" r="0" b="0"/>
            <wp:docPr id="1" name="Picture 1" descr="http://www.kenkyugroup.org/images/content/Robert%20W.Alex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enkyugroup.org/images/content/Robert%20W.Alexan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266700"/>
                    </a:xfrm>
                    <a:prstGeom prst="rect">
                      <a:avLst/>
                    </a:prstGeom>
                    <a:noFill/>
                    <a:ln>
                      <a:noFill/>
                    </a:ln>
                  </pic:spPr>
                </pic:pic>
              </a:graphicData>
            </a:graphic>
          </wp:inline>
        </w:drawing>
      </w:r>
    </w:p>
    <w:p w14:paraId="25EEB6AC" w14:textId="77777777" w:rsidR="00C42867" w:rsidRDefault="00C42867"/>
    <w:sectPr w:rsidR="00C42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ns-sarif">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C59FD"/>
    <w:multiLevelType w:val="multilevel"/>
    <w:tmpl w:val="124A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168E5"/>
    <w:multiLevelType w:val="multilevel"/>
    <w:tmpl w:val="A9F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25C98"/>
    <w:multiLevelType w:val="multilevel"/>
    <w:tmpl w:val="DFE0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05"/>
    <w:rsid w:val="003353B0"/>
    <w:rsid w:val="00664495"/>
    <w:rsid w:val="007B3EF5"/>
    <w:rsid w:val="00911305"/>
    <w:rsid w:val="00C4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B593"/>
  <w15:chartTrackingRefBased/>
  <w15:docId w15:val="{E8F4610A-22D9-4E28-8E2F-D5736BA5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ept">
    <w:name w:val="e_dept"/>
    <w:basedOn w:val="Normal"/>
    <w:rsid w:val="00911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org">
    <w:name w:val="e_org"/>
    <w:basedOn w:val="Normal"/>
    <w:rsid w:val="00911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ntry">
    <w:name w:val="e_cntry"/>
    <w:basedOn w:val="Normal"/>
    <w:rsid w:val="00911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rticle">
    <w:name w:val="e_article"/>
    <w:basedOn w:val="Normal"/>
    <w:rsid w:val="009113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1305"/>
    <w:rPr>
      <w:color w:val="0000FF"/>
      <w:u w:val="single"/>
    </w:rPr>
  </w:style>
  <w:style w:type="paragraph" w:styleId="NormalWeb">
    <w:name w:val="Normal (Web)"/>
    <w:basedOn w:val="Normal"/>
    <w:uiPriority w:val="99"/>
    <w:semiHidden/>
    <w:unhideWhenUsed/>
    <w:rsid w:val="009113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21871">
      <w:bodyDiv w:val="1"/>
      <w:marLeft w:val="0"/>
      <w:marRight w:val="0"/>
      <w:marTop w:val="0"/>
      <w:marBottom w:val="0"/>
      <w:divBdr>
        <w:top w:val="none" w:sz="0" w:space="0" w:color="auto"/>
        <w:left w:val="none" w:sz="0" w:space="0" w:color="auto"/>
        <w:bottom w:val="none" w:sz="0" w:space="0" w:color="auto"/>
        <w:right w:val="none" w:sz="0" w:space="0" w:color="auto"/>
      </w:divBdr>
      <w:divsChild>
        <w:div w:id="1826821323">
          <w:marLeft w:val="0"/>
          <w:marRight w:val="0"/>
          <w:marTop w:val="0"/>
          <w:marBottom w:val="0"/>
          <w:divBdr>
            <w:top w:val="none" w:sz="0" w:space="0" w:color="auto"/>
            <w:left w:val="none" w:sz="0" w:space="0" w:color="auto"/>
            <w:bottom w:val="single" w:sz="6" w:space="0" w:color="DDDDDD"/>
            <w:right w:val="none" w:sz="0" w:space="0" w:color="auto"/>
          </w:divBdr>
          <w:divsChild>
            <w:div w:id="19459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 Alexander</dc:creator>
  <cp:keywords/>
  <dc:description/>
  <cp:lastModifiedBy>Robert Alexander</cp:lastModifiedBy>
  <cp:revision>2</cp:revision>
  <dcterms:created xsi:type="dcterms:W3CDTF">2019-12-04T19:25:00Z</dcterms:created>
  <dcterms:modified xsi:type="dcterms:W3CDTF">2019-12-04T19:25:00Z</dcterms:modified>
</cp:coreProperties>
</file>