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C6" w:rsidRPr="00CB129C" w:rsidRDefault="00CB129C" w:rsidP="00CB129C">
      <w:pPr>
        <w:jc w:val="center"/>
        <w:rPr>
          <w:b/>
        </w:rPr>
      </w:pPr>
      <w:r w:rsidRPr="00CB129C">
        <w:rPr>
          <w:b/>
        </w:rPr>
        <w:t>KASCOE Minutes</w:t>
      </w:r>
    </w:p>
    <w:p w:rsidR="00CB129C" w:rsidRPr="00CB129C" w:rsidRDefault="00CB129C" w:rsidP="00CB129C">
      <w:pPr>
        <w:jc w:val="center"/>
        <w:rPr>
          <w:b/>
        </w:rPr>
      </w:pPr>
      <w:r w:rsidRPr="00CB129C">
        <w:rPr>
          <w:b/>
        </w:rPr>
        <w:t>September 12, 2013</w:t>
      </w:r>
    </w:p>
    <w:p w:rsidR="00CB129C" w:rsidRDefault="00CB129C" w:rsidP="00CB129C">
      <w:pPr>
        <w:jc w:val="center"/>
        <w:rPr>
          <w:b/>
        </w:rPr>
      </w:pPr>
      <w:r w:rsidRPr="00CB129C">
        <w:rPr>
          <w:b/>
        </w:rPr>
        <w:t>Kentucky State Committee Meeting</w:t>
      </w:r>
    </w:p>
    <w:p w:rsidR="00CB129C" w:rsidRDefault="00CB129C" w:rsidP="00CB129C">
      <w:pPr>
        <w:rPr>
          <w:b/>
        </w:rPr>
      </w:pPr>
      <w:r>
        <w:rPr>
          <w:b/>
        </w:rPr>
        <w:t>11:15 AM EST till 11:30 AM EST</w:t>
      </w:r>
    </w:p>
    <w:p w:rsidR="00CB129C" w:rsidRDefault="00CB129C" w:rsidP="00CB129C">
      <w:r>
        <w:t>The KASCOE Board of Directors met on September 12, 2013 at the Kentucky State FSA Office in Lexington, KY with the State Committee and State Executive Director.</w:t>
      </w:r>
    </w:p>
    <w:p w:rsidR="00CB129C" w:rsidRDefault="00CB129C" w:rsidP="00CB129C">
      <w:r>
        <w:t>Present:  Mary Berry-Smith, Lee Robey, James Kay, Joe Spalding, David Duncan, John McCauley, Bob Finch and Debbie Wakefield.</w:t>
      </w:r>
    </w:p>
    <w:p w:rsidR="00CB129C" w:rsidRDefault="00CB129C" w:rsidP="00CB129C">
      <w:r>
        <w:t>Directors and Officers present: Coy Higdon, Micki Crider, Karen Evans, Dana McKinney, Janice Lake, Marcinda Kester, Runita Rice, Melanie Barnes, Brenda Dicken, Melissa Myers, Nina Hunt, Kevin Whitaker, John Goff and Patti Karn.</w:t>
      </w:r>
    </w:p>
    <w:p w:rsidR="00CB129C" w:rsidRDefault="00CB129C" w:rsidP="00CB129C">
      <w:r>
        <w:t>Int</w:t>
      </w:r>
      <w:r w:rsidR="0091482E">
        <w:t>roductions around the room were</w:t>
      </w:r>
      <w:r>
        <w:t xml:space="preserve"> made.  President Coy Higdon </w:t>
      </w:r>
      <w:r w:rsidR="0091482E">
        <w:t>‘</w:t>
      </w:r>
      <w:r>
        <w:t>thanked</w:t>
      </w:r>
      <w:r w:rsidR="0091482E">
        <w:t>’</w:t>
      </w:r>
      <w:r>
        <w:t xml:space="preserve"> the State Committee for taking time to meet with Officers and Directors.</w:t>
      </w:r>
    </w:p>
    <w:p w:rsidR="00CB129C" w:rsidRPr="0091482E" w:rsidRDefault="00CB129C" w:rsidP="00CB129C">
      <w:pPr>
        <w:rPr>
          <w:b/>
          <w:u w:val="single"/>
        </w:rPr>
      </w:pPr>
      <w:r w:rsidRPr="0091482E">
        <w:rPr>
          <w:b/>
          <w:u w:val="single"/>
        </w:rPr>
        <w:t>Some of the items of discussion were:</w:t>
      </w:r>
    </w:p>
    <w:p w:rsidR="00CB129C" w:rsidRDefault="00CB129C" w:rsidP="00CB129C">
      <w:r>
        <w:t>Shared Management and Lead PT</w:t>
      </w:r>
    </w:p>
    <w:p w:rsidR="00CB129C" w:rsidRDefault="00CB129C" w:rsidP="00CB129C">
      <w:r>
        <w:t xml:space="preserve">Key PT </w:t>
      </w:r>
      <w:r w:rsidR="00B2700E">
        <w:t>Position</w:t>
      </w:r>
      <w:r>
        <w:t xml:space="preserve"> in the state with possible responsibilities in CRP, PL and/or MIDAS</w:t>
      </w:r>
    </w:p>
    <w:p w:rsidR="00CB129C" w:rsidRDefault="00CB129C" w:rsidP="00CB129C">
      <w:r>
        <w:t>Awards for employees that the budget does not allow for any this year</w:t>
      </w:r>
    </w:p>
    <w:p w:rsidR="00CB129C" w:rsidRDefault="00CB129C" w:rsidP="00CB129C">
      <w:r>
        <w:t>With bad morale across the state what type of ‘incentives’ are there to help the morale</w:t>
      </w:r>
    </w:p>
    <w:p w:rsidR="00CB129C" w:rsidRDefault="00CB129C" w:rsidP="00CB129C">
      <w:r>
        <w:t xml:space="preserve">Discussion </w:t>
      </w:r>
      <w:r w:rsidR="00B2700E">
        <w:t xml:space="preserve">then led to </w:t>
      </w:r>
      <w:r>
        <w:t>the current and future staffing levels.  Debbie Wakefield stated that currently Kentucky is 2 below on the Federal side and 10 below on the county office side.  For FY 2014 CO is 235 and Federal is 100 is current staffing level.</w:t>
      </w:r>
    </w:p>
    <w:p w:rsidR="00CB129C" w:rsidRDefault="00CB129C" w:rsidP="00CB129C">
      <w:r>
        <w:t>Discussion on ‘Rightsizing’ is off the table until a Farm Bill is passed</w:t>
      </w:r>
    </w:p>
    <w:p w:rsidR="00B341C8" w:rsidRDefault="00B341C8" w:rsidP="00CB129C">
      <w:r>
        <w:t xml:space="preserve">The SED will be attending a SED Meeting in 2 weeks in Washington DC.  Some topics of discussion there will be Program Delivery and hopes of ‘lifting’ the hiring freeze before rightsizing.  </w:t>
      </w:r>
      <w:r w:rsidR="0091482E">
        <w:t xml:space="preserve">Discussion then moved </w:t>
      </w:r>
      <w:r w:rsidR="00B2700E">
        <w:t xml:space="preserve">toward the </w:t>
      </w:r>
      <w:r>
        <w:t>possibility of Service Areas in the next 2 years.</w:t>
      </w:r>
    </w:p>
    <w:p w:rsidR="00B341C8" w:rsidRDefault="00B341C8" w:rsidP="00CB129C">
      <w:r>
        <w:t>President Higdon discussed KASCOE stance on office combinations for KY.</w:t>
      </w:r>
    </w:p>
    <w:p w:rsidR="00B341C8" w:rsidRDefault="00B341C8" w:rsidP="00CB129C">
      <w:r>
        <w:t>There currently is a Continuing Resolution until December 15, 2013.</w:t>
      </w:r>
    </w:p>
    <w:p w:rsidR="00B341C8" w:rsidRDefault="00B341C8" w:rsidP="00CB129C">
      <w:r>
        <w:t>FSFL loans were discussed and the possibility of CEDs to get credit approvals on loan approval eligibility.</w:t>
      </w:r>
    </w:p>
    <w:p w:rsidR="00B341C8" w:rsidRDefault="00B341C8" w:rsidP="00CB129C">
      <w:r>
        <w:lastRenderedPageBreak/>
        <w:t>Currently, there are 17 loan managers in Kentucky now and CED would need to take tests and complete modules to get this credit approval first.</w:t>
      </w:r>
    </w:p>
    <w:p w:rsidR="00B341C8" w:rsidRDefault="00B341C8" w:rsidP="00CB129C">
      <w:r>
        <w:t xml:space="preserve">There was a discussion of a possible Dress Code for the state of Kentucky.  There is a proposal that the District Directors are working on.  The State Committee requested that KASCOE look at the proposal and </w:t>
      </w:r>
      <w:bookmarkStart w:id="0" w:name="_GoBack"/>
      <w:bookmarkEnd w:id="0"/>
      <w:r w:rsidR="0091482E">
        <w:t>makes a</w:t>
      </w:r>
      <w:r>
        <w:t xml:space="preserve"> decision and </w:t>
      </w:r>
      <w:r w:rsidR="00B2700E">
        <w:t>informs</w:t>
      </w:r>
      <w:r>
        <w:t xml:space="preserve"> the State Committee.</w:t>
      </w:r>
    </w:p>
    <w:p w:rsidR="00B2700E" w:rsidRDefault="00B2700E" w:rsidP="00CB129C">
      <w:r>
        <w:t>The meeting adjourned at 11:30 AM EST.</w:t>
      </w:r>
    </w:p>
    <w:p w:rsidR="00B2700E" w:rsidRDefault="00B2700E" w:rsidP="00CB129C"/>
    <w:p w:rsidR="00B2700E" w:rsidRDefault="00B2700E" w:rsidP="00CB129C"/>
    <w:p w:rsidR="00B2700E" w:rsidRDefault="00B2700E" w:rsidP="00CB129C"/>
    <w:p w:rsidR="00B2700E" w:rsidRDefault="00B2700E" w:rsidP="00CB129C">
      <w:r>
        <w:t xml:space="preserve">_____________________________________ </w:t>
      </w:r>
    </w:p>
    <w:p w:rsidR="00B2700E" w:rsidRDefault="00B2700E" w:rsidP="00CB129C">
      <w:r>
        <w:t>Patti J. Karn, KASCOE Secretary</w:t>
      </w:r>
    </w:p>
    <w:p w:rsidR="00CB129C" w:rsidRDefault="00CB129C" w:rsidP="00CB129C"/>
    <w:p w:rsidR="00CB129C" w:rsidRDefault="00CB129C" w:rsidP="00CB129C"/>
    <w:p w:rsidR="00CB129C" w:rsidRPr="00CB129C" w:rsidRDefault="00CB129C" w:rsidP="00CB129C"/>
    <w:sectPr w:rsidR="00CB129C" w:rsidRPr="00CB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9C"/>
    <w:rsid w:val="002E40C6"/>
    <w:rsid w:val="0091482E"/>
    <w:rsid w:val="00B2700E"/>
    <w:rsid w:val="00B341C8"/>
    <w:rsid w:val="00C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Karn, Patti - FSA, Henderson, KY</dc:creator>
  <cp:lastModifiedBy>Patti.Karn</cp:lastModifiedBy>
  <cp:revision>2</cp:revision>
  <cp:lastPrinted>2014-02-19T20:30:00Z</cp:lastPrinted>
  <dcterms:created xsi:type="dcterms:W3CDTF">2014-02-18T22:37:00Z</dcterms:created>
  <dcterms:modified xsi:type="dcterms:W3CDTF">2014-02-19T20:30:00Z</dcterms:modified>
</cp:coreProperties>
</file>