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D284" w14:textId="01A064CF" w:rsidR="00267838" w:rsidRPr="00554241" w:rsidRDefault="002D6D12" w:rsidP="009F7991">
      <w:pPr>
        <w:pStyle w:val="Heading1"/>
      </w:pPr>
      <w:bookmarkStart w:id="0" w:name="_GoBack"/>
      <w:bookmarkEnd w:id="0"/>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1D5DAF18" w:rsidR="00A35FC2" w:rsidRDefault="004E439A" w:rsidP="00A07A16">
            <w:pPr>
              <w:rPr>
                <w:rFonts w:cstheme="minorHAnsi"/>
              </w:rPr>
            </w:pPr>
            <w:r>
              <w:rPr>
                <w:rFonts w:cstheme="minorHAnsi"/>
              </w:rPr>
              <w:t>13</w:t>
            </w:r>
            <w:r>
              <w:rPr>
                <w:rFonts w:cstheme="minorHAnsi"/>
                <w:vertAlign w:val="superscript"/>
              </w:rPr>
              <w:t>th</w:t>
            </w:r>
            <w:r w:rsidR="008824AF">
              <w:rPr>
                <w:rFonts w:cstheme="minorHAnsi"/>
              </w:rPr>
              <w:t xml:space="preserve"> </w:t>
            </w:r>
            <w:r>
              <w:rPr>
                <w:rFonts w:cstheme="minorHAnsi"/>
              </w:rPr>
              <w:t xml:space="preserve">January </w:t>
            </w:r>
            <w:r w:rsidR="00A35FC2">
              <w:rPr>
                <w:rFonts w:cstheme="minorHAnsi"/>
              </w:rPr>
              <w:t>202</w:t>
            </w:r>
            <w:r>
              <w:rPr>
                <w:rFonts w:cstheme="minorHAnsi"/>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2E12FE4B" w:rsidR="00A35FC2" w:rsidRDefault="004E439A" w:rsidP="00A07A16">
            <w:pPr>
              <w:rPr>
                <w:rFonts w:cstheme="minorHAnsi"/>
              </w:rPr>
            </w:pPr>
            <w:r>
              <w:rPr>
                <w:rFonts w:cstheme="minorHAnsi"/>
              </w:rPr>
              <w:t>8</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0A643460"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in the light of new guidance from the </w:t>
      </w:r>
      <w:hyperlink r:id="rId11" w:history="1">
        <w:r w:rsidR="00A35FC2" w:rsidRPr="004C03D9">
          <w:rPr>
            <w:rStyle w:val="Hyperlink"/>
            <w:rFonts w:asciiTheme="minorHAnsi" w:hAnsiTheme="minorHAnsi" w:cstheme="minorHAnsi"/>
            <w:i/>
            <w:iCs/>
            <w:sz w:val="22"/>
            <w:szCs w:val="22"/>
          </w:rPr>
          <w:t>Health and Safety Executive</w:t>
        </w:r>
      </w:hyperlink>
      <w:r w:rsidR="00A35FC2">
        <w:rPr>
          <w:rFonts w:asciiTheme="minorHAnsi" w:hAnsiTheme="minorHAnsi" w:cstheme="minorHAnsi"/>
          <w:i/>
          <w:iCs/>
          <w:sz w:val="22"/>
          <w:szCs w:val="22"/>
        </w:rPr>
        <w:t xml:space="preserve"> and is intended for use </w:t>
      </w:r>
      <w:r w:rsidR="00FF770F">
        <w:rPr>
          <w:rFonts w:asciiTheme="minorHAnsi" w:hAnsiTheme="minorHAnsi" w:cstheme="minorHAnsi"/>
          <w:i/>
          <w:iCs/>
          <w:sz w:val="22"/>
          <w:szCs w:val="22"/>
        </w:rPr>
        <w:t xml:space="preserve">from </w:t>
      </w:r>
      <w:r w:rsidR="004E439A">
        <w:rPr>
          <w:rFonts w:asciiTheme="minorHAnsi" w:hAnsiTheme="minorHAnsi" w:cstheme="minorHAnsi"/>
          <w:i/>
          <w:iCs/>
          <w:sz w:val="22"/>
          <w:szCs w:val="22"/>
        </w:rPr>
        <w:t>1</w:t>
      </w:r>
      <w:r w:rsidR="00E42685">
        <w:rPr>
          <w:rFonts w:asciiTheme="minorHAnsi" w:hAnsiTheme="minorHAnsi" w:cstheme="minorHAnsi"/>
          <w:i/>
          <w:iCs/>
          <w:sz w:val="22"/>
          <w:szCs w:val="22"/>
        </w:rPr>
        <w:t>3</w:t>
      </w:r>
      <w:r w:rsidR="004E439A">
        <w:rPr>
          <w:rFonts w:asciiTheme="minorHAnsi" w:hAnsiTheme="minorHAnsi" w:cstheme="minorHAnsi"/>
          <w:i/>
          <w:iCs/>
          <w:sz w:val="22"/>
          <w:szCs w:val="22"/>
          <w:vertAlign w:val="superscript"/>
        </w:rPr>
        <w:t>th</w:t>
      </w:r>
      <w:r w:rsidR="00FF770F" w:rsidRPr="00FF770F">
        <w:rPr>
          <w:rFonts w:asciiTheme="minorHAnsi" w:hAnsiTheme="minorHAnsi" w:cstheme="minorHAnsi"/>
          <w:i/>
          <w:iCs/>
          <w:sz w:val="22"/>
          <w:szCs w:val="22"/>
          <w:vertAlign w:val="superscript"/>
        </w:rPr>
        <w:t>d</w:t>
      </w:r>
      <w:r w:rsidR="00FF770F">
        <w:rPr>
          <w:rFonts w:asciiTheme="minorHAnsi" w:hAnsiTheme="minorHAnsi" w:cstheme="minorHAnsi"/>
          <w:i/>
          <w:iCs/>
          <w:sz w:val="22"/>
          <w:szCs w:val="22"/>
        </w:rPr>
        <w:t xml:space="preserve"> </w:t>
      </w:r>
      <w:r w:rsidR="004E439A">
        <w:rPr>
          <w:rFonts w:asciiTheme="minorHAnsi" w:hAnsiTheme="minorHAnsi" w:cstheme="minorHAnsi"/>
          <w:i/>
          <w:iCs/>
          <w:sz w:val="22"/>
          <w:szCs w:val="22"/>
        </w:rPr>
        <w:t>January</w:t>
      </w:r>
      <w:r w:rsidR="004A03D7">
        <w:rPr>
          <w:rFonts w:asciiTheme="minorHAnsi" w:hAnsiTheme="minorHAnsi" w:cstheme="minorHAnsi"/>
          <w:i/>
          <w:iCs/>
          <w:sz w:val="22"/>
          <w:szCs w:val="22"/>
        </w:rPr>
        <w:t xml:space="preserve"> </w:t>
      </w:r>
      <w:r w:rsidR="00FF770F">
        <w:rPr>
          <w:rFonts w:asciiTheme="minorHAnsi" w:hAnsiTheme="minorHAnsi" w:cstheme="minorHAnsi"/>
          <w:i/>
          <w:iCs/>
          <w:sz w:val="22"/>
          <w:szCs w:val="22"/>
        </w:rPr>
        <w:t>onwards</w:t>
      </w:r>
      <w:r w:rsidR="00A35FC2">
        <w:rPr>
          <w:rFonts w:asciiTheme="minorHAnsi" w:hAnsiTheme="minorHAnsi" w:cstheme="minorHAnsi"/>
          <w:i/>
          <w:iCs/>
          <w:sz w:val="22"/>
          <w:szCs w:val="22"/>
        </w:rPr>
        <w:t>. Risk assessments carried out using an earlier template may still be valid but should be reviewed regularly</w:t>
      </w:r>
      <w:r w:rsidR="00705339">
        <w:rPr>
          <w:rFonts w:asciiTheme="minorHAnsi" w:hAnsiTheme="minorHAnsi" w:cstheme="minorHAnsi"/>
          <w:i/>
          <w:iCs/>
          <w:sz w:val="22"/>
          <w:szCs w:val="22"/>
        </w:rPr>
        <w:t xml:space="preserve"> and checked against this latest version of the risk assessment</w:t>
      </w:r>
      <w:r w:rsidR="00A35FC2">
        <w:rPr>
          <w:rFonts w:asciiTheme="minorHAnsi" w:hAnsiTheme="minorHAnsi" w:cstheme="minorHAnsi"/>
          <w:i/>
          <w:iCs/>
          <w:sz w:val="22"/>
          <w:szCs w:val="22"/>
        </w:rPr>
        <w:t>.</w:t>
      </w:r>
    </w:p>
    <w:p w14:paraId="38B19230" w14:textId="77777777" w:rsidR="00A07A16" w:rsidRDefault="00A07A16" w:rsidP="00267838">
      <w:pPr>
        <w:pStyle w:val="Default"/>
        <w:rPr>
          <w:color w:val="auto"/>
          <w:sz w:val="22"/>
          <w:szCs w:val="22"/>
        </w:rPr>
      </w:pPr>
    </w:p>
    <w:p w14:paraId="5D62A562" w14:textId="351BC554" w:rsidR="009F0419" w:rsidRDefault="00F93AE6" w:rsidP="00267838">
      <w:pPr>
        <w:pStyle w:val="Default"/>
        <w:rPr>
          <w:color w:val="auto"/>
          <w:sz w:val="22"/>
          <w:szCs w:val="22"/>
        </w:rPr>
      </w:pPr>
      <w:r w:rsidRPr="00F93AE6">
        <w:rPr>
          <w:color w:val="auto"/>
          <w:sz w:val="22"/>
          <w:szCs w:val="22"/>
        </w:rPr>
        <w:t>England enter</w:t>
      </w:r>
      <w:r>
        <w:rPr>
          <w:color w:val="auto"/>
          <w:sz w:val="22"/>
          <w:szCs w:val="22"/>
        </w:rPr>
        <w:t>ed</w:t>
      </w:r>
      <w:r w:rsidRPr="00F93AE6">
        <w:rPr>
          <w:color w:val="auto"/>
          <w:sz w:val="22"/>
          <w:szCs w:val="22"/>
        </w:rPr>
        <w:t xml:space="preserve"> a third </w:t>
      </w:r>
      <w:r>
        <w:rPr>
          <w:color w:val="auto"/>
          <w:sz w:val="22"/>
          <w:szCs w:val="22"/>
        </w:rPr>
        <w:t xml:space="preserve">national </w:t>
      </w:r>
      <w:r w:rsidRPr="00F93AE6">
        <w:rPr>
          <w:color w:val="auto"/>
          <w:sz w:val="22"/>
          <w:szCs w:val="22"/>
        </w:rPr>
        <w:t>lockdown from 5</w:t>
      </w:r>
      <w:r w:rsidRPr="006C674C">
        <w:rPr>
          <w:color w:val="auto"/>
          <w:sz w:val="22"/>
          <w:szCs w:val="22"/>
          <w:vertAlign w:val="superscript"/>
        </w:rPr>
        <w:t>th</w:t>
      </w:r>
      <w:r>
        <w:rPr>
          <w:color w:val="auto"/>
          <w:sz w:val="22"/>
          <w:szCs w:val="22"/>
        </w:rPr>
        <w:t xml:space="preserve"> </w:t>
      </w:r>
      <w:r w:rsidRPr="00F93AE6">
        <w:rPr>
          <w:color w:val="auto"/>
          <w:sz w:val="22"/>
          <w:szCs w:val="22"/>
        </w:rPr>
        <w:t>January</w:t>
      </w:r>
      <w:r>
        <w:rPr>
          <w:color w:val="auto"/>
          <w:sz w:val="22"/>
          <w:szCs w:val="22"/>
        </w:rPr>
        <w:t xml:space="preserve"> 2021</w:t>
      </w:r>
      <w:r w:rsidRPr="00F93AE6">
        <w:rPr>
          <w:color w:val="auto"/>
          <w:sz w:val="22"/>
          <w:szCs w:val="22"/>
        </w:rPr>
        <w:t xml:space="preserve">. </w:t>
      </w:r>
      <w:r>
        <w:rPr>
          <w:color w:val="auto"/>
          <w:sz w:val="22"/>
          <w:szCs w:val="22"/>
        </w:rPr>
        <w:t>This replaced the three-tier system introduced in late 2020 and later augmented with a fourth tier. During the lockdown</w:t>
      </w:r>
      <w:r w:rsidR="00FF770F">
        <w:rPr>
          <w:color w:val="auto"/>
          <w:sz w:val="22"/>
          <w:szCs w:val="22"/>
        </w:rPr>
        <w:t>,</w:t>
      </w:r>
      <w:r w:rsidR="00A43989">
        <w:rPr>
          <w:color w:val="auto"/>
          <w:sz w:val="22"/>
          <w:szCs w:val="22"/>
        </w:rPr>
        <w:t xml:space="preserve"> churches are permitted to open</w:t>
      </w:r>
      <w:r w:rsidR="00FF770F">
        <w:rPr>
          <w:color w:val="auto"/>
          <w:sz w:val="22"/>
          <w:szCs w:val="22"/>
        </w:rPr>
        <w:t xml:space="preserve"> for </w:t>
      </w:r>
      <w:r>
        <w:rPr>
          <w:color w:val="auto"/>
          <w:sz w:val="22"/>
          <w:szCs w:val="22"/>
        </w:rPr>
        <w:t>communal worship, private prayer and a number of essential</w:t>
      </w:r>
      <w:r w:rsidR="00FF770F">
        <w:rPr>
          <w:color w:val="auto"/>
          <w:sz w:val="22"/>
          <w:szCs w:val="22"/>
        </w:rPr>
        <w:t xml:space="preserve"> purposes</w:t>
      </w:r>
      <w:r w:rsidR="000D4A30">
        <w:rPr>
          <w:color w:val="auto"/>
          <w:sz w:val="22"/>
          <w:szCs w:val="22"/>
        </w:rPr>
        <w:t xml:space="preserve"> </w:t>
      </w:r>
      <w:r>
        <w:rPr>
          <w:color w:val="auto"/>
          <w:sz w:val="22"/>
          <w:szCs w:val="22"/>
        </w:rPr>
        <w:t xml:space="preserve">where they </w:t>
      </w:r>
      <w:r w:rsidR="000D4A30">
        <w:rPr>
          <w:color w:val="auto"/>
          <w:sz w:val="22"/>
          <w:szCs w:val="22"/>
        </w:rPr>
        <w:t xml:space="preserve">can be carried out in a </w:t>
      </w:r>
      <w:proofErr w:type="spellStart"/>
      <w:r w:rsidR="000D4A30">
        <w:rPr>
          <w:color w:val="auto"/>
          <w:sz w:val="22"/>
          <w:szCs w:val="22"/>
        </w:rPr>
        <w:t>Covid</w:t>
      </w:r>
      <w:proofErr w:type="spellEnd"/>
      <w:r w:rsidR="000D4A30">
        <w:rPr>
          <w:color w:val="auto"/>
          <w:sz w:val="22"/>
          <w:szCs w:val="22"/>
        </w:rPr>
        <w:t>-safe way. There may be specific</w:t>
      </w:r>
      <w:r w:rsidR="00FF770F">
        <w:rPr>
          <w:color w:val="auto"/>
          <w:sz w:val="22"/>
          <w:szCs w:val="22"/>
        </w:rPr>
        <w:t xml:space="preserve"> local </w:t>
      </w:r>
      <w:r w:rsidR="000D4A30">
        <w:rPr>
          <w:color w:val="auto"/>
          <w:sz w:val="22"/>
          <w:szCs w:val="22"/>
        </w:rPr>
        <w:t>regulations</w:t>
      </w:r>
      <w:r>
        <w:rPr>
          <w:color w:val="auto"/>
          <w:sz w:val="22"/>
          <w:szCs w:val="22"/>
        </w:rPr>
        <w:t xml:space="preserve"> recommended by local authorities</w:t>
      </w:r>
      <w:r w:rsidR="000D4A30">
        <w:rPr>
          <w:color w:val="auto"/>
          <w:sz w:val="22"/>
          <w:szCs w:val="22"/>
        </w:rPr>
        <w:t>, that place additional restrictions on certain activities</w:t>
      </w:r>
      <w:r w:rsidR="00FF770F">
        <w:rPr>
          <w:color w:val="auto"/>
          <w:sz w:val="22"/>
          <w:szCs w:val="22"/>
        </w:rPr>
        <w:t xml:space="preserve">. Before completing this risk assessment you can see what is permitted by checking </w:t>
      </w:r>
      <w:hyperlink r:id="rId12" w:history="1">
        <w:r w:rsidR="00FF770F" w:rsidRPr="00FF770F">
          <w:rPr>
            <w:rStyle w:val="Hyperlink"/>
            <w:sz w:val="22"/>
            <w:szCs w:val="22"/>
          </w:rPr>
          <w:t>this document</w:t>
        </w:r>
      </w:hyperlink>
      <w:r w:rsidR="00FF770F">
        <w:rPr>
          <w:color w:val="auto"/>
          <w:sz w:val="22"/>
          <w:szCs w:val="22"/>
        </w:rPr>
        <w:t>.</w:t>
      </w:r>
      <w:r w:rsidR="00E30E7D">
        <w:rPr>
          <w:color w:val="auto"/>
          <w:sz w:val="22"/>
          <w:szCs w:val="22"/>
        </w:rPr>
        <w:t xml:space="preserve"> </w:t>
      </w:r>
      <w:bookmarkStart w:id="1" w:name="_Hlk61445099"/>
      <w:r w:rsidR="00E30E7D">
        <w:rPr>
          <w:color w:val="auto"/>
          <w:sz w:val="22"/>
          <w:szCs w:val="22"/>
        </w:rPr>
        <w:t xml:space="preserve">Guidance on </w:t>
      </w:r>
      <w:r w:rsidR="00E30E7D" w:rsidRPr="00E30E7D">
        <w:rPr>
          <w:color w:val="auto"/>
          <w:sz w:val="22"/>
          <w:szCs w:val="22"/>
        </w:rPr>
        <w:t>opening cathedral and church buildings to the public</w:t>
      </w:r>
      <w:r w:rsidR="00E30E7D">
        <w:rPr>
          <w:color w:val="auto"/>
          <w:sz w:val="22"/>
          <w:szCs w:val="22"/>
        </w:rPr>
        <w:t xml:space="preserve"> during COVID-19 can be found </w:t>
      </w:r>
      <w:hyperlink r:id="rId13" w:history="1">
        <w:r w:rsidR="00E30E7D" w:rsidRPr="00F65660">
          <w:rPr>
            <w:rStyle w:val="Hyperlink"/>
            <w:sz w:val="22"/>
            <w:szCs w:val="22"/>
          </w:rPr>
          <w:t>here</w:t>
        </w:r>
      </w:hyperlink>
      <w:r w:rsidR="00E30E7D">
        <w:rPr>
          <w:color w:val="auto"/>
          <w:sz w:val="22"/>
          <w:szCs w:val="22"/>
        </w:rPr>
        <w:t>.</w:t>
      </w:r>
    </w:p>
    <w:bookmarkEnd w:id="1"/>
    <w:p w14:paraId="50989A98" w14:textId="77777777" w:rsidR="009F0419" w:rsidRDefault="009F0419" w:rsidP="00267838">
      <w:pPr>
        <w:pStyle w:val="Default"/>
        <w:rPr>
          <w:color w:val="auto"/>
          <w:sz w:val="22"/>
          <w:szCs w:val="22"/>
        </w:rPr>
      </w:pPr>
    </w:p>
    <w:p w14:paraId="5A89982D" w14:textId="294EFEC7" w:rsidR="00A51312" w:rsidRDefault="00A51312" w:rsidP="00267838">
      <w:pPr>
        <w:pStyle w:val="Default"/>
        <w:rPr>
          <w:rFonts w:asciiTheme="minorHAnsi" w:hAnsiTheme="minorHAnsi" w:cstheme="minorHAnsi"/>
          <w:sz w:val="22"/>
          <w:szCs w:val="22"/>
        </w:rPr>
      </w:pPr>
      <w:r w:rsidRPr="00076ED8">
        <w:rPr>
          <w:color w:val="auto"/>
          <w:sz w:val="22"/>
          <w:szCs w:val="22"/>
        </w:rPr>
        <w:t xml:space="preserve">The </w:t>
      </w:r>
      <w:hyperlink r:id="rId14" w:history="1">
        <w:r w:rsidR="00791F62">
          <w:rPr>
            <w:rStyle w:val="Hyperlink"/>
            <w:sz w:val="22"/>
            <w:szCs w:val="22"/>
          </w:rPr>
          <w:t>government guidance for the safe use of places of worship during the pandemic</w:t>
        </w:r>
      </w:hyperlink>
      <w:r w:rsidR="000D4A30">
        <w:rPr>
          <w:rStyle w:val="Hyperlink"/>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w:t>
      </w:r>
      <w:r w:rsidR="00A42963">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w:t>
      </w:r>
      <w:r w:rsidR="006606B0">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 xml:space="preserve">practice, </w:t>
      </w:r>
      <w:r w:rsidR="00A42963">
        <w:rPr>
          <w:rFonts w:asciiTheme="minorHAnsi" w:hAnsiTheme="minorHAnsi" w:cstheme="minorHAnsi"/>
          <w:color w:val="auto"/>
          <w:sz w:val="22"/>
          <w:szCs w:val="22"/>
        </w:rPr>
        <w:t>the template</w:t>
      </w:r>
      <w:r w:rsidR="003D707B" w:rsidRPr="00076ED8">
        <w:rPr>
          <w:rFonts w:asciiTheme="minorHAnsi" w:hAnsiTheme="minorHAnsi" w:cstheme="minorHAnsi"/>
          <w:color w:val="auto"/>
          <w:sz w:val="22"/>
          <w:szCs w:val="22"/>
        </w:rPr>
        <w:t xml:space="preserve">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w:t>
      </w:r>
      <w:r w:rsidR="00A42963">
        <w:rPr>
          <w:rFonts w:asciiTheme="minorHAnsi" w:hAnsiTheme="minorHAnsi" w:cstheme="minorHAnsi"/>
          <w:color w:val="auto"/>
          <w:sz w:val="22"/>
          <w:szCs w:val="22"/>
        </w:rPr>
        <w:t xml:space="preserve">Specific guidance linking to advice on the lockdown period is available on </w:t>
      </w:r>
      <w:bookmarkStart w:id="2" w:name="_Hlk61446174"/>
      <w:r w:rsidR="00A42963">
        <w:rPr>
          <w:rFonts w:asciiTheme="minorHAnsi" w:hAnsiTheme="minorHAnsi" w:cstheme="minorHAnsi"/>
          <w:color w:val="auto"/>
          <w:sz w:val="22"/>
          <w:szCs w:val="22"/>
        </w:rPr>
        <w:t>the</w:t>
      </w:r>
      <w:r w:rsidR="00FE2E7A">
        <w:rPr>
          <w:rFonts w:asciiTheme="minorHAnsi" w:hAnsiTheme="minorHAnsi" w:cstheme="minorHAnsi"/>
          <w:color w:val="auto"/>
          <w:sz w:val="22"/>
          <w:szCs w:val="22"/>
        </w:rPr>
        <w:t xml:space="preserve"> </w:t>
      </w:r>
      <w:hyperlink r:id="rId15"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bookmarkEnd w:id="2"/>
    </w:p>
    <w:p w14:paraId="1D4DC3D5" w14:textId="584273DB" w:rsidR="00A01A89" w:rsidRDefault="00A01A89" w:rsidP="00267838">
      <w:pPr>
        <w:pStyle w:val="Default"/>
        <w:rPr>
          <w:rFonts w:asciiTheme="minorHAnsi" w:hAnsiTheme="minorHAnsi" w:cstheme="minorHAnsi"/>
          <w:sz w:val="22"/>
          <w:szCs w:val="22"/>
        </w:rPr>
      </w:pPr>
    </w:p>
    <w:p w14:paraId="6E1C5734" w14:textId="6CA0CEDE" w:rsidR="00A01A89" w:rsidRPr="006C674C" w:rsidRDefault="00A01A89" w:rsidP="00A01A89">
      <w:pPr>
        <w:pStyle w:val="Default"/>
        <w:rPr>
          <w:rFonts w:cstheme="minorHAnsi"/>
          <w:sz w:val="22"/>
          <w:szCs w:val="22"/>
        </w:rPr>
      </w:pPr>
      <w:r w:rsidRPr="006C674C">
        <w:rPr>
          <w:rFonts w:cstheme="minorHAnsi"/>
          <w:sz w:val="22"/>
          <w:szCs w:val="22"/>
        </w:rPr>
        <w:t xml:space="preserve">The government acknowledges that places of worship play an important role in providing spiritual leadership for many individuals, and in bringing communities and generations together. However, their communal nature also makes them places that are particularly vulnerable to the spread of the virus. In drawing up a risk assessment for your church, or revising it in the light of the current situation, you will need to think carefully whether the public benefits you achieve by opening are justified by the risks involved, however much you can mitigate them. This judgement will vary depending on the location and nature of your church building and the </w:t>
      </w:r>
      <w:proofErr w:type="spellStart"/>
      <w:r w:rsidRPr="006C674C">
        <w:rPr>
          <w:rFonts w:cstheme="minorHAnsi"/>
          <w:sz w:val="22"/>
          <w:szCs w:val="22"/>
        </w:rPr>
        <w:t>make up</w:t>
      </w:r>
      <w:proofErr w:type="spellEnd"/>
      <w:r w:rsidRPr="006C674C">
        <w:rPr>
          <w:rFonts w:cstheme="minorHAnsi"/>
          <w:sz w:val="22"/>
          <w:szCs w:val="22"/>
        </w:rPr>
        <w:t xml:space="preserve"> of your congregation and visitor profile. You will need to discuss the factors with your governing body, whether the PCC or chapter. Remember that this is your collective choice whether to open: while our churches are permitted by government to open, they are not obliged to do so. If you decide not to </w:t>
      </w:r>
      <w:r w:rsidRPr="006C674C">
        <w:rPr>
          <w:rFonts w:cstheme="minorHAnsi"/>
          <w:sz w:val="22"/>
          <w:szCs w:val="22"/>
        </w:rPr>
        <w:lastRenderedPageBreak/>
        <w:t xml:space="preserve">open, you can continue to have a valuable role serving the community in a number of ways. Guidance on this can be found on </w:t>
      </w:r>
      <w:r w:rsidR="00F65660" w:rsidRPr="00F65660">
        <w:rPr>
          <w:rFonts w:cstheme="minorHAnsi"/>
          <w:sz w:val="22"/>
          <w:szCs w:val="22"/>
        </w:rPr>
        <w:t xml:space="preserve">the </w:t>
      </w:r>
      <w:hyperlink r:id="rId16" w:history="1">
        <w:r w:rsidR="00F65660" w:rsidRPr="00F65660">
          <w:rPr>
            <w:rStyle w:val="Hyperlink"/>
            <w:rFonts w:cstheme="minorHAnsi"/>
            <w:sz w:val="22"/>
            <w:szCs w:val="22"/>
          </w:rPr>
          <w:t>Church of England Coronavirus pages</w:t>
        </w:r>
      </w:hyperlink>
      <w:r w:rsidR="00F65660" w:rsidRPr="00F65660">
        <w:rPr>
          <w:rFonts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5B5A5D37" w14:textId="34923094" w:rsidR="007675D1" w:rsidRDefault="00494DB4" w:rsidP="00A43989">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r w:rsidR="007675D1">
        <w:rPr>
          <w:rFonts w:asciiTheme="minorHAnsi" w:hAnsiTheme="minorHAnsi" w:cstheme="minorHAnsi"/>
          <w:color w:val="auto"/>
          <w:sz w:val="22"/>
          <w:szCs w:val="22"/>
        </w:rPr>
        <w:t xml:space="preserve"> </w:t>
      </w:r>
    </w:p>
    <w:p w14:paraId="675E6D56" w14:textId="2C9578B3" w:rsidR="000D4A30" w:rsidRDefault="000D4A30" w:rsidP="00A43989">
      <w:pPr>
        <w:pStyle w:val="Default"/>
        <w:rPr>
          <w:rFonts w:asciiTheme="minorHAnsi" w:hAnsiTheme="minorHAnsi" w:cstheme="minorHAnsi"/>
          <w:color w:val="auto"/>
          <w:sz w:val="22"/>
          <w:szCs w:val="22"/>
        </w:rPr>
      </w:pPr>
    </w:p>
    <w:p w14:paraId="6E641D5C" w14:textId="48729598" w:rsidR="00E27AC6" w:rsidRPr="000D4A30" w:rsidRDefault="000D4A30" w:rsidP="00A439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Separate risk assessments for outdoor worship and for access by</w:t>
      </w:r>
      <w:r w:rsidR="00494DB4" w:rsidRPr="00076ED8">
        <w:rPr>
          <w:rFonts w:asciiTheme="minorHAnsi" w:hAnsiTheme="minorHAnsi" w:cstheme="minorHAnsi"/>
          <w:sz w:val="22"/>
          <w:szCs w:val="22"/>
        </w:rPr>
        <w:t xml:space="preserve"> contractors and construction workers </w:t>
      </w:r>
      <w:r>
        <w:rPr>
          <w:rFonts w:asciiTheme="minorHAnsi" w:hAnsiTheme="minorHAnsi" w:cstheme="minorHAnsi"/>
          <w:sz w:val="22"/>
          <w:szCs w:val="22"/>
        </w:rPr>
        <w:t xml:space="preserve">are </w:t>
      </w:r>
      <w:r w:rsidR="00E27AC6">
        <w:rPr>
          <w:rFonts w:asciiTheme="minorHAnsi" w:hAnsiTheme="minorHAnsi" w:cstheme="minorHAnsi"/>
          <w:sz w:val="22"/>
          <w:szCs w:val="22"/>
        </w:rPr>
        <w:t xml:space="preserve">available </w:t>
      </w:r>
      <w:r w:rsidR="00494DB4" w:rsidRPr="00076ED8">
        <w:rPr>
          <w:rFonts w:asciiTheme="minorHAnsi" w:hAnsiTheme="minorHAnsi" w:cstheme="minorHAnsi"/>
          <w:sz w:val="22"/>
          <w:szCs w:val="22"/>
        </w:rPr>
        <w:t xml:space="preserve">on the </w:t>
      </w:r>
      <w:hyperlink r:id="rId17" w:history="1">
        <w:r w:rsidR="00494DB4" w:rsidRPr="00076ED8">
          <w:rPr>
            <w:rStyle w:val="Hyperlink"/>
            <w:rFonts w:asciiTheme="minorHAnsi" w:hAnsiTheme="minorHAnsi" w:cstheme="minorHAnsi"/>
            <w:sz w:val="22"/>
            <w:szCs w:val="22"/>
          </w:rPr>
          <w:t>Church of England Coronavirus pages</w:t>
        </w:r>
      </w:hyperlink>
      <w:r w:rsidR="00A43989">
        <w:rPr>
          <w:rFonts w:asciiTheme="minorHAnsi" w:hAnsiTheme="minorHAnsi" w:cstheme="minorHAnsi"/>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67539D" w:rsidR="000D4A30" w:rsidRDefault="000D4A30" w:rsidP="00DE6277">
      <w:pPr>
        <w:pStyle w:val="Default"/>
        <w:numPr>
          <w:ilvl w:val="1"/>
          <w:numId w:val="13"/>
        </w:numPr>
        <w:rPr>
          <w:rFonts w:cstheme="minorHAnsi"/>
          <w:sz w:val="22"/>
          <w:szCs w:val="22"/>
        </w:rPr>
      </w:pPr>
      <w:r>
        <w:rPr>
          <w:rFonts w:cstheme="minorHAnsi"/>
          <w:sz w:val="22"/>
          <w:szCs w:val="22"/>
        </w:rPr>
        <w:t>Public worship</w:t>
      </w:r>
    </w:p>
    <w:p w14:paraId="0193BF9B" w14:textId="1718A1A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3B41037A" w14:textId="1B22DA9F" w:rsidR="00A42963" w:rsidRDefault="00A42963" w:rsidP="00A42963">
      <w:pPr>
        <w:pStyle w:val="Default"/>
        <w:numPr>
          <w:ilvl w:val="1"/>
          <w:numId w:val="13"/>
        </w:numPr>
        <w:rPr>
          <w:rFonts w:cstheme="minorHAnsi"/>
          <w:sz w:val="22"/>
          <w:szCs w:val="22"/>
        </w:rPr>
      </w:pPr>
      <w:r>
        <w:rPr>
          <w:rFonts w:cstheme="minorHAnsi"/>
          <w:sz w:val="22"/>
          <w:szCs w:val="22"/>
        </w:rPr>
        <w:t>Funerals</w:t>
      </w:r>
      <w:r w:rsidR="000D4A30">
        <w:rPr>
          <w:rFonts w:cstheme="minorHAnsi"/>
          <w:sz w:val="22"/>
          <w:szCs w:val="22"/>
        </w:rPr>
        <w:t>, weddings, baptisms</w:t>
      </w:r>
    </w:p>
    <w:p w14:paraId="219D9EBD" w14:textId="77777777"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53ED705B" w14:textId="77777777" w:rsidR="00351E53" w:rsidRDefault="00A42963" w:rsidP="00A42963">
      <w:pPr>
        <w:pStyle w:val="Default"/>
        <w:numPr>
          <w:ilvl w:val="1"/>
          <w:numId w:val="13"/>
        </w:numPr>
        <w:rPr>
          <w:rFonts w:cstheme="minorHAnsi"/>
          <w:sz w:val="22"/>
          <w:szCs w:val="22"/>
        </w:rPr>
      </w:pPr>
      <w:r w:rsidRPr="00A42963">
        <w:rPr>
          <w:rFonts w:cstheme="minorHAnsi"/>
          <w:sz w:val="22"/>
          <w:szCs w:val="22"/>
        </w:rPr>
        <w:t>Essential voluntary and public services</w:t>
      </w:r>
    </w:p>
    <w:p w14:paraId="2FCE6F5F" w14:textId="23D3501F" w:rsidR="00A42963" w:rsidRDefault="00351E53" w:rsidP="00A42963">
      <w:pPr>
        <w:pStyle w:val="Default"/>
        <w:numPr>
          <w:ilvl w:val="1"/>
          <w:numId w:val="13"/>
        </w:numPr>
        <w:rPr>
          <w:rFonts w:cstheme="minorHAnsi"/>
          <w:sz w:val="22"/>
          <w:szCs w:val="22"/>
        </w:rPr>
      </w:pPr>
      <w:r>
        <w:rPr>
          <w:rFonts w:cstheme="minorHAnsi"/>
          <w:sz w:val="22"/>
          <w:szCs w:val="22"/>
        </w:rPr>
        <w:t>Use as a vaccination centre</w:t>
      </w:r>
    </w:p>
    <w:p w14:paraId="6315AEF3" w14:textId="1023EF8C" w:rsidR="00DE6277" w:rsidRDefault="00A42963" w:rsidP="007675D1">
      <w:pPr>
        <w:pStyle w:val="ListParagraph"/>
        <w:numPr>
          <w:ilvl w:val="1"/>
          <w:numId w:val="13"/>
        </w:numPr>
        <w:rPr>
          <w:rFonts w:ascii="Calibri" w:hAnsi="Calibri" w:cstheme="minorHAnsi"/>
          <w:color w:val="000000"/>
        </w:rPr>
      </w:pPr>
      <w:r w:rsidRPr="00A42963">
        <w:rPr>
          <w:rFonts w:ascii="Calibri" w:hAnsi="Calibri" w:cstheme="minorHAnsi"/>
          <w:color w:val="000000"/>
        </w:rPr>
        <w:t>Other ex</w:t>
      </w:r>
      <w:r w:rsidR="007675D1">
        <w:rPr>
          <w:rFonts w:ascii="Calibri" w:hAnsi="Calibri" w:cstheme="minorHAnsi"/>
          <w:color w:val="000000"/>
        </w:rPr>
        <w:t>e</w:t>
      </w:r>
      <w:r w:rsidRPr="00A42963">
        <w:rPr>
          <w:rFonts w:ascii="Calibri" w:hAnsi="Calibri" w:cstheme="minorHAnsi"/>
          <w:color w:val="000000"/>
        </w:rPr>
        <w:t>mpted activities such as support groups</w:t>
      </w:r>
    </w:p>
    <w:p w14:paraId="4DA97A11" w14:textId="20931A7B" w:rsidR="000D4A30" w:rsidRPr="007675D1"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 including opening shops and cafes</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5A1E2A50"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2F34D6AE" w14:textId="6956FF25" w:rsidR="007C2ECE" w:rsidRDefault="00DE6277" w:rsidP="00351E53">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7EDB4FF0"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E42685">
        <w:rPr>
          <w:rFonts w:cstheme="minorHAnsi"/>
          <w:sz w:val="22"/>
          <w:szCs w:val="22"/>
        </w:rPr>
        <w:t>.</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w:t>
      </w:r>
      <w:r w:rsidR="00E42685">
        <w:rPr>
          <w:rFonts w:cstheme="minorHAnsi"/>
          <w:sz w:val="22"/>
          <w:szCs w:val="22"/>
        </w:rPr>
        <w:t>as</w:t>
      </w:r>
      <w:r w:rsidR="0018373C">
        <w:rPr>
          <w:rFonts w:cstheme="minorHAnsi"/>
          <w:sz w:val="22"/>
          <w:szCs w:val="22"/>
        </w:rPr>
        <w:t xml:space="preserve"> long as they are properly managed, but having </w:t>
      </w:r>
      <w:r w:rsidR="00255F09">
        <w:rPr>
          <w:rFonts w:cstheme="minorHAnsi"/>
          <w:sz w:val="22"/>
          <w:szCs w:val="22"/>
        </w:rPr>
        <w:t>any significant numbers of</w:t>
      </w:r>
      <w:r w:rsidR="0018373C">
        <w:rPr>
          <w:rFonts w:cstheme="minorHAnsi"/>
          <w:sz w:val="22"/>
          <w:szCs w:val="22"/>
        </w:rPr>
        <w:t xml:space="preserve"> people coming through your building makes the possible impact – </w:t>
      </w:r>
      <w:r w:rsidR="00255F09">
        <w:rPr>
          <w:rFonts w:cstheme="minorHAnsi"/>
          <w:sz w:val="22"/>
          <w:szCs w:val="22"/>
        </w:rPr>
        <w:t xml:space="preserve">in particular </w:t>
      </w:r>
      <w:r w:rsidR="0018373C">
        <w:rPr>
          <w:rFonts w:cstheme="minorHAnsi"/>
          <w:sz w:val="22"/>
          <w:szCs w:val="22"/>
        </w:rPr>
        <w:t>someone with COVID-19 coming into contact with others – higher than in smaller venues with fewer people. Consider your particular circumstances and adapt the checklist below as appropriate.</w:t>
      </w:r>
      <w:r w:rsidR="00125ACA">
        <w:rPr>
          <w:rFonts w:cstheme="minorHAnsi"/>
          <w:sz w:val="22"/>
          <w:szCs w:val="22"/>
        </w:rPr>
        <w:t xml:space="preserve"> </w:t>
      </w:r>
      <w:bookmarkStart w:id="3" w:name="_Hlk61444187"/>
      <w:r w:rsidR="00705339">
        <w:rPr>
          <w:rFonts w:cstheme="minorHAnsi"/>
          <w:sz w:val="22"/>
          <w:szCs w:val="22"/>
        </w:rPr>
        <w:t xml:space="preserve">Gathered congregations and major services may attract people from far afield, which is likely to add to the risk profile and go against the general guidance that people should stay local for any activities outside the home. </w:t>
      </w:r>
      <w:bookmarkEnd w:id="3"/>
      <w:r w:rsidR="00125ACA" w:rsidRPr="00125ACA">
        <w:rPr>
          <w:rFonts w:cstheme="minorHAnsi"/>
          <w:sz w:val="22"/>
          <w:szCs w:val="22"/>
        </w:rPr>
        <w:t>Con</w:t>
      </w:r>
      <w:r w:rsidR="00125ACA">
        <w:rPr>
          <w:rFonts w:cstheme="minorHAnsi"/>
          <w:sz w:val="22"/>
          <w:szCs w:val="22"/>
        </w:rPr>
        <w:t xml:space="preserve">sider whether you need to consult </w:t>
      </w:r>
      <w:r w:rsidR="00125ACA" w:rsidRPr="00125ACA">
        <w:rPr>
          <w:rFonts w:cstheme="minorHAnsi"/>
          <w:sz w:val="22"/>
          <w:szCs w:val="22"/>
        </w:rPr>
        <w:t>your wider membership and users</w:t>
      </w:r>
      <w:r w:rsidR="00125ACA">
        <w:rPr>
          <w:rFonts w:cstheme="minorHAnsi"/>
          <w:sz w:val="22"/>
          <w:szCs w:val="22"/>
        </w:rPr>
        <w:t>.</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01230669" w14:textId="07811D94" w:rsidR="00554241" w:rsidRPr="00F65660"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15452" w:type="dxa"/>
        <w:tblInd w:w="-431" w:type="dxa"/>
        <w:tblLook w:val="04A0" w:firstRow="1" w:lastRow="0" w:firstColumn="1" w:lastColumn="0" w:noHBand="0" w:noVBand="1"/>
      </w:tblPr>
      <w:tblGrid>
        <w:gridCol w:w="3116"/>
        <w:gridCol w:w="5384"/>
        <w:gridCol w:w="3692"/>
        <w:gridCol w:w="3260"/>
      </w:tblGrid>
      <w:tr w:rsidR="007352FA" w14:paraId="4B9173DF" w14:textId="77777777" w:rsidTr="004A03D7">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088C233E" w:rsidR="00E16390" w:rsidRDefault="004A03D7" w:rsidP="00C77881">
            <w:pPr>
              <w:rPr>
                <w:rFonts w:cstheme="minorHAnsi"/>
                <w:b/>
                <w:bCs/>
                <w:sz w:val="24"/>
                <w:szCs w:val="24"/>
              </w:rPr>
            </w:pPr>
            <w:r>
              <w:rPr>
                <w:rFonts w:cstheme="minorHAnsi"/>
                <w:b/>
                <w:bCs/>
                <w:sz w:val="24"/>
                <w:szCs w:val="24"/>
              </w:rPr>
              <w:t>St Margaret’s Burnage</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F714919" w:rsidR="00E16390" w:rsidRDefault="004A03D7" w:rsidP="00C77881">
            <w:pPr>
              <w:rPr>
                <w:rFonts w:cstheme="minorHAnsi"/>
                <w:b/>
                <w:bCs/>
                <w:sz w:val="24"/>
                <w:szCs w:val="24"/>
              </w:rPr>
            </w:pPr>
            <w:r>
              <w:rPr>
                <w:rFonts w:cstheme="minorHAnsi"/>
                <w:b/>
                <w:bCs/>
                <w:sz w:val="24"/>
                <w:szCs w:val="24"/>
              </w:rPr>
              <w:t>Rector and Wardens</w:t>
            </w:r>
          </w:p>
          <w:p w14:paraId="23A9A460" w14:textId="326D027C" w:rsidR="00E16390" w:rsidRPr="00A9731A" w:rsidRDefault="00E16390" w:rsidP="00C77881">
            <w:pPr>
              <w:rPr>
                <w:rFonts w:cstheme="minorHAnsi"/>
                <w:b/>
                <w:bCs/>
                <w:sz w:val="24"/>
                <w:szCs w:val="24"/>
              </w:rPr>
            </w:pPr>
          </w:p>
        </w:tc>
        <w:tc>
          <w:tcPr>
            <w:tcW w:w="3692"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3A89B6DC" w:rsidR="00E16390" w:rsidRDefault="004A03D7" w:rsidP="00C77881">
            <w:pPr>
              <w:rPr>
                <w:rFonts w:cstheme="minorHAnsi"/>
                <w:b/>
                <w:bCs/>
                <w:sz w:val="24"/>
                <w:szCs w:val="24"/>
              </w:rPr>
            </w:pPr>
            <w:r>
              <w:rPr>
                <w:rFonts w:cstheme="minorHAnsi"/>
                <w:b/>
                <w:bCs/>
                <w:sz w:val="24"/>
                <w:szCs w:val="24"/>
              </w:rPr>
              <w:t>1</w:t>
            </w:r>
            <w:r w:rsidR="00527835">
              <w:rPr>
                <w:rFonts w:cstheme="minorHAnsi"/>
                <w:b/>
                <w:bCs/>
                <w:sz w:val="24"/>
                <w:szCs w:val="24"/>
              </w:rPr>
              <w:t>7</w:t>
            </w:r>
            <w:r>
              <w:rPr>
                <w:rFonts w:cstheme="minorHAnsi"/>
                <w:b/>
                <w:bCs/>
                <w:sz w:val="24"/>
                <w:szCs w:val="24"/>
              </w:rPr>
              <w:t xml:space="preserve"> January 2021</w:t>
            </w:r>
          </w:p>
          <w:p w14:paraId="3E13B3B8" w14:textId="2345C099" w:rsidR="00E16390" w:rsidRPr="00A9731A" w:rsidRDefault="00E16390" w:rsidP="00C77881">
            <w:pPr>
              <w:rPr>
                <w:rFonts w:cstheme="minorHAnsi"/>
                <w:b/>
                <w:bCs/>
                <w:sz w:val="24"/>
                <w:szCs w:val="24"/>
              </w:rPr>
            </w:pPr>
          </w:p>
        </w:tc>
        <w:tc>
          <w:tcPr>
            <w:tcW w:w="3260"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3397DA69" w:rsidR="00E16390" w:rsidRDefault="00527835" w:rsidP="00C77881">
            <w:pPr>
              <w:rPr>
                <w:rFonts w:cstheme="minorHAnsi"/>
                <w:b/>
                <w:bCs/>
                <w:sz w:val="24"/>
                <w:szCs w:val="24"/>
              </w:rPr>
            </w:pPr>
            <w:r>
              <w:rPr>
                <w:rFonts w:cstheme="minorHAnsi"/>
                <w:b/>
                <w:bCs/>
                <w:sz w:val="24"/>
                <w:szCs w:val="24"/>
              </w:rPr>
              <w:t xml:space="preserve">8 </w:t>
            </w:r>
            <w:r w:rsidR="004A03D7">
              <w:rPr>
                <w:rFonts w:cstheme="minorHAnsi"/>
                <w:b/>
                <w:bCs/>
                <w:sz w:val="24"/>
                <w:szCs w:val="24"/>
              </w:rPr>
              <w:t>March 2021</w:t>
            </w: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tbl>
      <w:tblPr>
        <w:tblStyle w:val="TableGrid"/>
        <w:tblW w:w="5306" w:type="pct"/>
        <w:tblInd w:w="-431" w:type="dxa"/>
        <w:tblLook w:val="0020" w:firstRow="1" w:lastRow="0" w:firstColumn="0" w:lastColumn="0" w:noHBand="0" w:noVBand="0"/>
      </w:tblPr>
      <w:tblGrid>
        <w:gridCol w:w="2658"/>
        <w:gridCol w:w="4292"/>
        <w:gridCol w:w="2515"/>
        <w:gridCol w:w="4286"/>
        <w:gridCol w:w="1700"/>
      </w:tblGrid>
      <w:tr w:rsidR="00B000AA" w:rsidRPr="00554241" w14:paraId="540507C7" w14:textId="27D8856B" w:rsidTr="004A03D7">
        <w:trPr>
          <w:trHeight w:val="311"/>
          <w:tblHeader/>
        </w:trPr>
        <w:tc>
          <w:tcPr>
            <w:tcW w:w="860"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389"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814"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1387"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0"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62257A" w:rsidRPr="00554241" w14:paraId="487438C3" w14:textId="19DFBBC3" w:rsidTr="004A03D7">
        <w:trPr>
          <w:trHeight w:val="613"/>
        </w:trPr>
        <w:tc>
          <w:tcPr>
            <w:tcW w:w="860" w:type="pct"/>
            <w:vMerge w:val="restart"/>
            <w:shd w:val="clear" w:color="auto" w:fill="E7E6E6" w:themeFill="background2"/>
          </w:tcPr>
          <w:p w14:paraId="5EB09988" w14:textId="77777777" w:rsidR="0062257A" w:rsidRPr="004C03D9" w:rsidRDefault="0062257A" w:rsidP="0062257A">
            <w:pPr>
              <w:pStyle w:val="Default"/>
              <w:rPr>
                <w:rFonts w:asciiTheme="minorHAnsi" w:hAnsiTheme="minorHAnsi" w:cstheme="minorHAnsi"/>
                <w:b/>
                <w:bCs/>
              </w:rPr>
            </w:pPr>
            <w:r w:rsidRPr="004C03D9">
              <w:rPr>
                <w:rFonts w:asciiTheme="minorHAnsi" w:hAnsiTheme="minorHAnsi" w:cstheme="minorHAnsi"/>
                <w:b/>
                <w:bCs/>
              </w:rPr>
              <w:t>Access to church buildings for purposes of recording and/or livestreaming services (with no congregation present)</w:t>
            </w:r>
          </w:p>
          <w:p w14:paraId="451D7758" w14:textId="77777777" w:rsidR="0062257A" w:rsidRPr="004C03D9" w:rsidRDefault="0062257A" w:rsidP="0062257A">
            <w:pPr>
              <w:pStyle w:val="Default"/>
              <w:rPr>
                <w:rFonts w:asciiTheme="minorHAnsi" w:hAnsiTheme="minorHAnsi" w:cstheme="minorHAnsi"/>
                <w:b/>
                <w:bCs/>
              </w:rPr>
            </w:pPr>
          </w:p>
          <w:p w14:paraId="64091ABE" w14:textId="76DE2DCC" w:rsidR="0062257A" w:rsidRPr="004C03D9" w:rsidRDefault="0062257A" w:rsidP="0062257A">
            <w:pPr>
              <w:pStyle w:val="Default"/>
              <w:rPr>
                <w:rFonts w:asciiTheme="minorHAnsi" w:hAnsiTheme="minorHAnsi" w:cstheme="minorHAnsi"/>
              </w:rPr>
            </w:pPr>
            <w:r w:rsidRPr="004C03D9">
              <w:rPr>
                <w:rFonts w:asciiTheme="minorHAnsi" w:hAnsiTheme="minorHAnsi" w:cstheme="minorHAnsi"/>
                <w:b/>
                <w:bCs/>
              </w:rPr>
              <w:t>Risk:</w:t>
            </w:r>
            <w:r w:rsidRPr="004C03D9">
              <w:rPr>
                <w:rFonts w:asciiTheme="minorHAnsi" w:hAnsiTheme="minorHAnsi" w:cstheme="minorHAnsi"/>
              </w:rPr>
              <w:t xml:space="preserve"> contracting or spreading the virus by not social distancing or by touching contaminated services</w:t>
            </w:r>
          </w:p>
        </w:tc>
        <w:tc>
          <w:tcPr>
            <w:tcW w:w="1389" w:type="pct"/>
            <w:shd w:val="clear" w:color="auto" w:fill="E7E6E6" w:themeFill="background2"/>
          </w:tcPr>
          <w:p w14:paraId="4C53DDE3" w14:textId="299A782A" w:rsidR="0062257A" w:rsidRPr="00D63A41" w:rsidRDefault="0062257A" w:rsidP="0062257A">
            <w:pPr>
              <w:pStyle w:val="Default"/>
              <w:rPr>
                <w:rFonts w:asciiTheme="minorHAnsi" w:hAnsiTheme="minorHAnsi" w:cstheme="minorHAnsi"/>
                <w:sz w:val="22"/>
                <w:szCs w:val="22"/>
              </w:rPr>
            </w:pPr>
            <w:r w:rsidRPr="00D63A41">
              <w:rPr>
                <w:rFonts w:asciiTheme="minorHAnsi" w:hAnsiTheme="minorHAnsi" w:cstheme="minorHAnsi"/>
                <w:sz w:val="22"/>
                <w:szCs w:val="22"/>
              </w:rPr>
              <w:t>Consider if anyone required for recording or broadcasting is clinically extremely vulnerable or has household members who are</w:t>
            </w:r>
            <w:r w:rsidRPr="0062257A">
              <w:rPr>
                <w:rFonts w:asciiTheme="minorHAnsi" w:hAnsiTheme="minorHAnsi" w:cstheme="minorHAnsi"/>
                <w:sz w:val="22"/>
                <w:szCs w:val="22"/>
              </w:rPr>
              <w:t xml:space="preserve">. Can someone else fulfil their role in the recording/livestreaming? </w:t>
            </w:r>
            <w:r w:rsidRPr="0062257A">
              <w:rPr>
                <w:sz w:val="22"/>
                <w:szCs w:val="22"/>
              </w:rPr>
              <w:t>Ensure that the people who need to attend the</w:t>
            </w:r>
            <w:r w:rsidRPr="00D63A41">
              <w:rPr>
                <w:sz w:val="22"/>
                <w:szCs w:val="22"/>
              </w:rPr>
              <w:t xml:space="preserve"> church building to enable the livestreaming or recording to take place are willing to do so and can do so safely. </w:t>
            </w:r>
            <w:r>
              <w:rPr>
                <w:sz w:val="22"/>
                <w:szCs w:val="22"/>
              </w:rPr>
              <w:t xml:space="preserve">Make sure that only those essential </w:t>
            </w:r>
            <w:r w:rsidRPr="00D63A41">
              <w:rPr>
                <w:sz w:val="22"/>
                <w:szCs w:val="22"/>
              </w:rPr>
              <w:t xml:space="preserve">for livestreaming or recording </w:t>
            </w:r>
            <w:r>
              <w:rPr>
                <w:sz w:val="22"/>
                <w:szCs w:val="22"/>
              </w:rPr>
              <w:t>enter the church.</w:t>
            </w:r>
          </w:p>
        </w:tc>
        <w:tc>
          <w:tcPr>
            <w:tcW w:w="814" w:type="pct"/>
            <w:shd w:val="clear" w:color="auto" w:fill="E7E6E6" w:themeFill="background2"/>
          </w:tcPr>
          <w:p w14:paraId="6D39146D" w14:textId="204C3A5D"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livestreaming and recording can be found </w:t>
            </w:r>
            <w:hyperlink r:id="rId18" w:history="1">
              <w:r w:rsidRPr="00F656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1387" w:type="pct"/>
            <w:shd w:val="clear" w:color="auto" w:fill="E7E6E6" w:themeFill="background2"/>
          </w:tcPr>
          <w:p w14:paraId="4101C299" w14:textId="7EB1D28C" w:rsidR="0062257A" w:rsidRPr="00554241" w:rsidRDefault="0062257A" w:rsidP="0062257A">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Considered and checked</w:t>
            </w:r>
          </w:p>
        </w:tc>
        <w:tc>
          <w:tcPr>
            <w:tcW w:w="550" w:type="pct"/>
            <w:shd w:val="clear" w:color="auto" w:fill="E7E6E6" w:themeFill="background2"/>
          </w:tcPr>
          <w:p w14:paraId="3732DD44" w14:textId="06E730FC"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62257A" w:rsidRPr="00554241" w14:paraId="49410835" w14:textId="77777777" w:rsidTr="004A03D7">
        <w:trPr>
          <w:trHeight w:val="613"/>
        </w:trPr>
        <w:tc>
          <w:tcPr>
            <w:tcW w:w="860" w:type="pct"/>
            <w:vMerge/>
            <w:shd w:val="clear" w:color="auto" w:fill="E7E6E6" w:themeFill="background2"/>
          </w:tcPr>
          <w:p w14:paraId="4006DB4E" w14:textId="77777777" w:rsidR="0062257A" w:rsidRPr="004C03D9" w:rsidRDefault="0062257A" w:rsidP="0062257A">
            <w:pPr>
              <w:pStyle w:val="Default"/>
              <w:rPr>
                <w:rFonts w:asciiTheme="minorHAnsi" w:hAnsiTheme="minorHAnsi" w:cstheme="minorHAnsi"/>
                <w:b/>
                <w:bCs/>
              </w:rPr>
            </w:pPr>
          </w:p>
        </w:tc>
        <w:tc>
          <w:tcPr>
            <w:tcW w:w="1389" w:type="pct"/>
            <w:shd w:val="clear" w:color="auto" w:fill="E7E6E6" w:themeFill="background2"/>
          </w:tcPr>
          <w:p w14:paraId="621821A4" w14:textId="57FA2659" w:rsidR="0062257A" w:rsidRPr="00D63A41" w:rsidRDefault="0062257A" w:rsidP="0062257A">
            <w:pPr>
              <w:pStyle w:val="Default"/>
              <w:rPr>
                <w:rFonts w:asciiTheme="minorHAnsi" w:hAnsiTheme="minorHAnsi" w:cstheme="minorHAnsi"/>
                <w:sz w:val="22"/>
                <w:szCs w:val="22"/>
              </w:rPr>
            </w:pPr>
            <w:r w:rsidRPr="00D63A41">
              <w:rPr>
                <w:rFonts w:asciiTheme="minorHAnsi" w:hAnsiTheme="minorHAnsi" w:cstheme="minorHAnsi"/>
                <w:sz w:val="22"/>
                <w:szCs w:val="22"/>
              </w:rPr>
              <w:t>Identify one point of entry to the church building, and a separate exit if possible.</w:t>
            </w:r>
          </w:p>
        </w:tc>
        <w:tc>
          <w:tcPr>
            <w:tcW w:w="814" w:type="pct"/>
            <w:shd w:val="clear" w:color="auto" w:fill="E7E6E6" w:themeFill="background2"/>
          </w:tcPr>
          <w:p w14:paraId="52CF7668" w14:textId="77777777" w:rsidR="0062257A" w:rsidRPr="00554241" w:rsidRDefault="0062257A" w:rsidP="0062257A">
            <w:pPr>
              <w:pStyle w:val="Default"/>
              <w:rPr>
                <w:rFonts w:asciiTheme="minorHAnsi" w:hAnsiTheme="minorHAnsi" w:cstheme="minorHAnsi"/>
                <w:color w:val="auto"/>
                <w:sz w:val="22"/>
                <w:szCs w:val="22"/>
              </w:rPr>
            </w:pPr>
          </w:p>
        </w:tc>
        <w:tc>
          <w:tcPr>
            <w:tcW w:w="1387" w:type="pct"/>
            <w:shd w:val="clear" w:color="auto" w:fill="E7E6E6" w:themeFill="background2"/>
          </w:tcPr>
          <w:p w14:paraId="7BFE47D9" w14:textId="3BBBD5F3"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access via Clergy Vestry, public entry via main entrance</w:t>
            </w:r>
          </w:p>
        </w:tc>
        <w:tc>
          <w:tcPr>
            <w:tcW w:w="550" w:type="pct"/>
            <w:shd w:val="clear" w:color="auto" w:fill="E7E6E6" w:themeFill="background2"/>
          </w:tcPr>
          <w:p w14:paraId="65174864" w14:textId="325AE7BD"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62257A" w:rsidRPr="00554241" w14:paraId="71DFB092" w14:textId="77777777" w:rsidTr="004A03D7">
        <w:trPr>
          <w:trHeight w:val="613"/>
        </w:trPr>
        <w:tc>
          <w:tcPr>
            <w:tcW w:w="860" w:type="pct"/>
            <w:vMerge/>
            <w:shd w:val="clear" w:color="auto" w:fill="E7E6E6" w:themeFill="background2"/>
          </w:tcPr>
          <w:p w14:paraId="5CC5B3E1" w14:textId="48EFCB66" w:rsidR="0062257A" w:rsidRPr="004C03D9" w:rsidRDefault="0062257A" w:rsidP="0062257A">
            <w:pPr>
              <w:pStyle w:val="Default"/>
              <w:rPr>
                <w:rFonts w:asciiTheme="minorHAnsi" w:hAnsiTheme="minorHAnsi" w:cstheme="minorHAnsi"/>
                <w:b/>
                <w:bCs/>
              </w:rPr>
            </w:pPr>
          </w:p>
        </w:tc>
        <w:tc>
          <w:tcPr>
            <w:tcW w:w="1389" w:type="pct"/>
            <w:shd w:val="clear" w:color="auto" w:fill="E7E6E6" w:themeFill="background2"/>
          </w:tcPr>
          <w:p w14:paraId="279297FB" w14:textId="5F7FF905" w:rsidR="0062257A" w:rsidRPr="00D63A41" w:rsidRDefault="0062257A" w:rsidP="0062257A">
            <w:pPr>
              <w:pStyle w:val="Default"/>
              <w:rPr>
                <w:rFonts w:asciiTheme="minorHAnsi" w:hAnsiTheme="minorHAnsi" w:cstheme="minorHAnsi"/>
                <w:sz w:val="22"/>
                <w:szCs w:val="22"/>
              </w:rPr>
            </w:pPr>
            <w:r w:rsidRPr="00D63A41">
              <w:rPr>
                <w:rFonts w:asciiTheme="minorHAnsi" w:hAnsiTheme="minorHAnsi" w:cstheme="minorHAnsi"/>
                <w:sz w:val="22"/>
                <w:szCs w:val="22"/>
              </w:rPr>
              <w:t>A suitable lone working policy has been consulted if relevant.</w:t>
            </w:r>
          </w:p>
        </w:tc>
        <w:tc>
          <w:tcPr>
            <w:tcW w:w="814" w:type="pct"/>
            <w:shd w:val="clear" w:color="auto" w:fill="E7E6E6" w:themeFill="background2"/>
          </w:tcPr>
          <w:p w14:paraId="3DDD3879" w14:textId="407D4F4C" w:rsidR="0062257A" w:rsidRPr="00554241" w:rsidRDefault="0062257A" w:rsidP="0062257A">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An example can be</w:t>
            </w:r>
            <w:r>
              <w:rPr>
                <w:rFonts w:asciiTheme="minorHAnsi" w:hAnsiTheme="minorHAnsi" w:cstheme="minorHAnsi"/>
                <w:color w:val="auto"/>
                <w:sz w:val="22"/>
                <w:szCs w:val="22"/>
              </w:rPr>
              <w:t xml:space="preserve"> </w:t>
            </w:r>
            <w:r w:rsidRPr="00941960">
              <w:rPr>
                <w:color w:val="auto"/>
                <w:sz w:val="22"/>
                <w:szCs w:val="22"/>
              </w:rPr>
              <w:t>found</w:t>
            </w:r>
            <w:r w:rsidRPr="00554241">
              <w:rPr>
                <w:rFonts w:asciiTheme="minorHAnsi" w:hAnsiTheme="minorHAnsi" w:cstheme="minorHAnsi"/>
                <w:color w:val="auto"/>
                <w:sz w:val="22"/>
                <w:szCs w:val="22"/>
              </w:rPr>
              <w:t xml:space="preserve"> </w:t>
            </w:r>
            <w:hyperlink r:id="rId19" w:history="1">
              <w:r w:rsidRPr="00554241">
                <w:rPr>
                  <w:rStyle w:val="Hyperlink"/>
                  <w:rFonts w:asciiTheme="minorHAnsi" w:hAnsiTheme="minorHAnsi" w:cstheme="minorHAnsi"/>
                  <w:sz w:val="22"/>
                  <w:szCs w:val="22"/>
                </w:rPr>
                <w:t>here</w:t>
              </w:r>
            </w:hyperlink>
            <w:r w:rsidRPr="00554241">
              <w:rPr>
                <w:rFonts w:asciiTheme="minorHAnsi" w:hAnsiTheme="minorHAnsi" w:cstheme="minorHAnsi"/>
                <w:color w:val="auto"/>
                <w:sz w:val="22"/>
                <w:szCs w:val="22"/>
              </w:rPr>
              <w:t>.</w:t>
            </w:r>
          </w:p>
        </w:tc>
        <w:tc>
          <w:tcPr>
            <w:tcW w:w="1387" w:type="pct"/>
            <w:shd w:val="clear" w:color="auto" w:fill="E7E6E6" w:themeFill="background2"/>
          </w:tcPr>
          <w:p w14:paraId="6ACC4DF3" w14:textId="77B9F18B"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Lone worker policy approved by PCC 14/07/2014</w:t>
            </w:r>
          </w:p>
        </w:tc>
        <w:tc>
          <w:tcPr>
            <w:tcW w:w="550" w:type="pct"/>
            <w:shd w:val="clear" w:color="auto" w:fill="E7E6E6" w:themeFill="background2"/>
          </w:tcPr>
          <w:p w14:paraId="3AD754DF" w14:textId="33745077"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62257A" w:rsidRPr="00554241" w14:paraId="0B88EB96" w14:textId="77777777" w:rsidTr="004A03D7">
        <w:trPr>
          <w:trHeight w:val="613"/>
        </w:trPr>
        <w:tc>
          <w:tcPr>
            <w:tcW w:w="860" w:type="pct"/>
            <w:vMerge/>
            <w:shd w:val="clear" w:color="auto" w:fill="E7E6E6" w:themeFill="background2"/>
          </w:tcPr>
          <w:p w14:paraId="278E030E" w14:textId="77777777" w:rsidR="0062257A" w:rsidRPr="004C03D9" w:rsidRDefault="0062257A" w:rsidP="0062257A">
            <w:pPr>
              <w:pStyle w:val="Default"/>
              <w:rPr>
                <w:rFonts w:asciiTheme="minorHAnsi" w:hAnsiTheme="minorHAnsi" w:cstheme="minorHAnsi"/>
                <w:b/>
                <w:bCs/>
              </w:rPr>
            </w:pPr>
          </w:p>
        </w:tc>
        <w:tc>
          <w:tcPr>
            <w:tcW w:w="1389" w:type="pct"/>
            <w:shd w:val="clear" w:color="auto" w:fill="E7E6E6" w:themeFill="background2"/>
          </w:tcPr>
          <w:p w14:paraId="0E17F240" w14:textId="6A1EA98C" w:rsidR="0062257A" w:rsidRPr="00D63A41" w:rsidRDefault="0062257A" w:rsidP="0062257A">
            <w:pPr>
              <w:pStyle w:val="Default"/>
              <w:rPr>
                <w:rFonts w:asciiTheme="minorHAnsi" w:hAnsiTheme="minorHAnsi" w:cstheme="minorHAnsi"/>
                <w:sz w:val="22"/>
                <w:szCs w:val="22"/>
              </w:rPr>
            </w:pPr>
            <w:r w:rsidRPr="00D63A41">
              <w:rPr>
                <w:rFonts w:asciiTheme="minorHAnsi" w:hAnsiTheme="minorHAnsi" w:cstheme="minorHAnsi"/>
                <w:sz w:val="22"/>
                <w:szCs w:val="22"/>
              </w:rPr>
              <w:t>Consider staggered arrival times if multiple people from different households are coming into the building.</w:t>
            </w:r>
          </w:p>
        </w:tc>
        <w:tc>
          <w:tcPr>
            <w:tcW w:w="814" w:type="pct"/>
            <w:shd w:val="clear" w:color="auto" w:fill="E7E6E6" w:themeFill="background2"/>
          </w:tcPr>
          <w:p w14:paraId="47B543A3" w14:textId="77777777" w:rsidR="0062257A" w:rsidRPr="00554241" w:rsidRDefault="0062257A" w:rsidP="0062257A">
            <w:pPr>
              <w:pStyle w:val="Default"/>
              <w:rPr>
                <w:rFonts w:asciiTheme="minorHAnsi" w:hAnsiTheme="minorHAnsi" w:cstheme="minorHAnsi"/>
                <w:color w:val="auto"/>
                <w:sz w:val="22"/>
                <w:szCs w:val="22"/>
              </w:rPr>
            </w:pPr>
          </w:p>
        </w:tc>
        <w:tc>
          <w:tcPr>
            <w:tcW w:w="1387" w:type="pct"/>
            <w:shd w:val="clear" w:color="auto" w:fill="E7E6E6" w:themeFill="background2"/>
          </w:tcPr>
          <w:p w14:paraId="0FF09B82" w14:textId="0F204CCB" w:rsidR="0062257A" w:rsidRPr="00554241" w:rsidRDefault="0062257A" w:rsidP="0062257A">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Not considered necessary at present due to low numbers</w:t>
            </w:r>
          </w:p>
        </w:tc>
        <w:tc>
          <w:tcPr>
            <w:tcW w:w="550" w:type="pct"/>
            <w:shd w:val="clear" w:color="auto" w:fill="E7E6E6" w:themeFill="background2"/>
          </w:tcPr>
          <w:p w14:paraId="1C8A9528" w14:textId="652EC470"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62257A" w:rsidRPr="00554241" w14:paraId="6E9346E4" w14:textId="77777777" w:rsidTr="004A03D7">
        <w:trPr>
          <w:trHeight w:val="391"/>
        </w:trPr>
        <w:tc>
          <w:tcPr>
            <w:tcW w:w="860" w:type="pct"/>
            <w:vMerge/>
            <w:shd w:val="clear" w:color="auto" w:fill="E7E6E6" w:themeFill="background2"/>
          </w:tcPr>
          <w:p w14:paraId="71E4B121" w14:textId="77777777" w:rsidR="0062257A" w:rsidRPr="004C03D9" w:rsidRDefault="0062257A" w:rsidP="0062257A">
            <w:pPr>
              <w:pStyle w:val="Default"/>
              <w:rPr>
                <w:rFonts w:asciiTheme="minorHAnsi" w:hAnsiTheme="minorHAnsi" w:cstheme="minorHAnsi"/>
                <w:b/>
                <w:bCs/>
              </w:rPr>
            </w:pPr>
          </w:p>
        </w:tc>
        <w:tc>
          <w:tcPr>
            <w:tcW w:w="1389" w:type="pct"/>
            <w:shd w:val="clear" w:color="auto" w:fill="E7E6E6" w:themeFill="background2"/>
          </w:tcPr>
          <w:p w14:paraId="6D6C3885" w14:textId="38FE3672" w:rsidR="0062257A" w:rsidRPr="00D63A41" w:rsidRDefault="0062257A" w:rsidP="0062257A">
            <w:pPr>
              <w:pStyle w:val="Default"/>
              <w:rPr>
                <w:rFonts w:asciiTheme="minorHAnsi" w:hAnsiTheme="minorHAnsi" w:cstheme="minorHAnsi"/>
                <w:color w:val="auto"/>
                <w:sz w:val="22"/>
                <w:szCs w:val="22"/>
              </w:rPr>
            </w:pPr>
            <w:r w:rsidRPr="00D63A41">
              <w:rPr>
                <w:rFonts w:asciiTheme="minorHAnsi" w:hAnsiTheme="minorHAnsi" w:cstheme="minorHAnsi"/>
                <w:sz w:val="22"/>
                <w:szCs w:val="22"/>
              </w:rPr>
              <w:t>Holy water stoups and the font are empty.</w:t>
            </w:r>
          </w:p>
        </w:tc>
        <w:tc>
          <w:tcPr>
            <w:tcW w:w="814" w:type="pct"/>
            <w:shd w:val="clear" w:color="auto" w:fill="E7E6E6" w:themeFill="background2"/>
          </w:tcPr>
          <w:p w14:paraId="3D37FAC7" w14:textId="77777777" w:rsidR="0062257A" w:rsidRPr="00554241" w:rsidRDefault="0062257A" w:rsidP="0062257A">
            <w:pPr>
              <w:pStyle w:val="Default"/>
              <w:rPr>
                <w:rFonts w:asciiTheme="minorHAnsi" w:hAnsiTheme="minorHAnsi" w:cstheme="minorHAnsi"/>
                <w:color w:val="auto"/>
                <w:sz w:val="22"/>
                <w:szCs w:val="22"/>
              </w:rPr>
            </w:pPr>
          </w:p>
        </w:tc>
        <w:tc>
          <w:tcPr>
            <w:tcW w:w="1387" w:type="pct"/>
            <w:shd w:val="clear" w:color="auto" w:fill="E7E6E6" w:themeFill="background2"/>
          </w:tcPr>
          <w:p w14:paraId="15109F65" w14:textId="4E32DB79"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shd w:val="clear" w:color="auto" w:fill="E7E6E6" w:themeFill="background2"/>
          </w:tcPr>
          <w:p w14:paraId="6BC13821" w14:textId="476D0FED"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62257A" w:rsidRPr="00554241" w14:paraId="321B0C3D" w14:textId="77777777" w:rsidTr="004A03D7">
        <w:trPr>
          <w:trHeight w:val="391"/>
        </w:trPr>
        <w:tc>
          <w:tcPr>
            <w:tcW w:w="860" w:type="pct"/>
            <w:vMerge/>
            <w:shd w:val="clear" w:color="auto" w:fill="E7E6E6" w:themeFill="background2"/>
          </w:tcPr>
          <w:p w14:paraId="19D216CC" w14:textId="77777777" w:rsidR="0062257A" w:rsidRPr="004C03D9" w:rsidRDefault="0062257A" w:rsidP="0062257A">
            <w:pPr>
              <w:pStyle w:val="Default"/>
              <w:rPr>
                <w:rFonts w:asciiTheme="minorHAnsi" w:hAnsiTheme="minorHAnsi" w:cstheme="minorHAnsi"/>
                <w:b/>
                <w:bCs/>
              </w:rPr>
            </w:pPr>
          </w:p>
        </w:tc>
        <w:tc>
          <w:tcPr>
            <w:tcW w:w="1389" w:type="pct"/>
            <w:shd w:val="clear" w:color="auto" w:fill="E7E6E6" w:themeFill="background2"/>
          </w:tcPr>
          <w:p w14:paraId="2BC15B90" w14:textId="7DBDD736" w:rsidR="0062257A" w:rsidRPr="00D63A41" w:rsidRDefault="0062257A" w:rsidP="0062257A">
            <w:pPr>
              <w:pStyle w:val="Default"/>
              <w:rPr>
                <w:rFonts w:asciiTheme="minorHAnsi" w:hAnsiTheme="minorHAnsi" w:cstheme="minorHAnsi"/>
                <w:sz w:val="22"/>
                <w:szCs w:val="22"/>
              </w:rPr>
            </w:pPr>
            <w:r w:rsidRPr="00D63A41">
              <w:rPr>
                <w:rFonts w:asciiTheme="minorHAnsi" w:hAnsiTheme="minorHAnsi" w:cstheme="minorHAnsi"/>
                <w:sz w:val="22"/>
                <w:szCs w:val="22"/>
              </w:rPr>
              <w:t>Ensure safe use of equipment needed for livestreaming: avoid exceeding safe load on sockets, cables/tripod causing trip hazard</w:t>
            </w:r>
          </w:p>
        </w:tc>
        <w:tc>
          <w:tcPr>
            <w:tcW w:w="814" w:type="pct"/>
            <w:shd w:val="clear" w:color="auto" w:fill="E7E6E6" w:themeFill="background2"/>
          </w:tcPr>
          <w:p w14:paraId="33E279C8" w14:textId="77777777" w:rsidR="0062257A" w:rsidRPr="00554241" w:rsidRDefault="0062257A" w:rsidP="0062257A">
            <w:pPr>
              <w:pStyle w:val="Default"/>
              <w:rPr>
                <w:rFonts w:asciiTheme="minorHAnsi" w:hAnsiTheme="minorHAnsi" w:cstheme="minorHAnsi"/>
                <w:color w:val="auto"/>
                <w:sz w:val="22"/>
                <w:szCs w:val="22"/>
              </w:rPr>
            </w:pPr>
          </w:p>
        </w:tc>
        <w:tc>
          <w:tcPr>
            <w:tcW w:w="1387" w:type="pct"/>
            <w:shd w:val="clear" w:color="auto" w:fill="E7E6E6" w:themeFill="background2"/>
          </w:tcPr>
          <w:p w14:paraId="1266B8AA" w14:textId="64A5D7D7"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Ensured</w:t>
            </w:r>
          </w:p>
        </w:tc>
        <w:tc>
          <w:tcPr>
            <w:tcW w:w="550" w:type="pct"/>
            <w:shd w:val="clear" w:color="auto" w:fill="E7E6E6" w:themeFill="background2"/>
          </w:tcPr>
          <w:p w14:paraId="09C6FE6B" w14:textId="49564944"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62257A" w:rsidRPr="00554241" w14:paraId="4895FB91" w14:textId="77777777" w:rsidTr="004A03D7">
        <w:trPr>
          <w:trHeight w:val="391"/>
        </w:trPr>
        <w:tc>
          <w:tcPr>
            <w:tcW w:w="860" w:type="pct"/>
            <w:vMerge/>
            <w:shd w:val="clear" w:color="auto" w:fill="E7E6E6" w:themeFill="background2"/>
          </w:tcPr>
          <w:p w14:paraId="7F3F726D" w14:textId="77777777" w:rsidR="0062257A" w:rsidRPr="004C03D9" w:rsidRDefault="0062257A" w:rsidP="0062257A">
            <w:pPr>
              <w:pStyle w:val="Default"/>
              <w:rPr>
                <w:rFonts w:asciiTheme="minorHAnsi" w:hAnsiTheme="minorHAnsi" w:cstheme="minorHAnsi"/>
                <w:b/>
                <w:bCs/>
              </w:rPr>
            </w:pPr>
          </w:p>
        </w:tc>
        <w:tc>
          <w:tcPr>
            <w:tcW w:w="1389" w:type="pct"/>
            <w:shd w:val="clear" w:color="auto" w:fill="E7E6E6" w:themeFill="background2"/>
          </w:tcPr>
          <w:p w14:paraId="4015AE58" w14:textId="0325E624" w:rsidR="0062257A" w:rsidRPr="00D63A41" w:rsidRDefault="0062257A" w:rsidP="0062257A">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t>.</w:t>
            </w:r>
          </w:p>
        </w:tc>
        <w:tc>
          <w:tcPr>
            <w:tcW w:w="814" w:type="pct"/>
            <w:shd w:val="clear" w:color="auto" w:fill="E7E6E6" w:themeFill="background2"/>
          </w:tcPr>
          <w:p w14:paraId="1ACE2B6E" w14:textId="77777777" w:rsidR="0062257A" w:rsidRPr="00554241" w:rsidRDefault="0062257A" w:rsidP="0062257A">
            <w:pPr>
              <w:pStyle w:val="Default"/>
              <w:rPr>
                <w:rFonts w:asciiTheme="minorHAnsi" w:hAnsiTheme="minorHAnsi" w:cstheme="minorHAnsi"/>
                <w:color w:val="auto"/>
                <w:sz w:val="22"/>
                <w:szCs w:val="22"/>
              </w:rPr>
            </w:pPr>
          </w:p>
        </w:tc>
        <w:tc>
          <w:tcPr>
            <w:tcW w:w="1387" w:type="pct"/>
            <w:shd w:val="clear" w:color="auto" w:fill="E7E6E6" w:themeFill="background2"/>
          </w:tcPr>
          <w:p w14:paraId="7264DD0C" w14:textId="2A796812" w:rsidR="0062257A" w:rsidRPr="00554241" w:rsidRDefault="0062257A" w:rsidP="0062257A">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Hand sanitiser provided at entrance to church, Clergy Vestry and at sound desk.</w:t>
            </w:r>
          </w:p>
        </w:tc>
        <w:tc>
          <w:tcPr>
            <w:tcW w:w="550" w:type="pct"/>
            <w:shd w:val="clear" w:color="auto" w:fill="E7E6E6" w:themeFill="background2"/>
          </w:tcPr>
          <w:p w14:paraId="2280F725" w14:textId="0E9A4C70"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62257A" w:rsidRPr="00554241" w14:paraId="0B148185" w14:textId="77777777" w:rsidTr="004A03D7">
        <w:trPr>
          <w:trHeight w:val="391"/>
        </w:trPr>
        <w:tc>
          <w:tcPr>
            <w:tcW w:w="860" w:type="pct"/>
            <w:vMerge/>
            <w:shd w:val="clear" w:color="auto" w:fill="E7E6E6" w:themeFill="background2"/>
          </w:tcPr>
          <w:p w14:paraId="4BB66AF9" w14:textId="77777777" w:rsidR="0062257A" w:rsidRPr="004C03D9" w:rsidRDefault="0062257A" w:rsidP="0062257A">
            <w:pPr>
              <w:pStyle w:val="Default"/>
              <w:rPr>
                <w:rFonts w:asciiTheme="minorHAnsi" w:hAnsiTheme="minorHAnsi" w:cstheme="minorHAnsi"/>
                <w:b/>
                <w:bCs/>
              </w:rPr>
            </w:pPr>
          </w:p>
        </w:tc>
        <w:tc>
          <w:tcPr>
            <w:tcW w:w="1389" w:type="pct"/>
            <w:shd w:val="clear" w:color="auto" w:fill="E7E6E6" w:themeFill="background2"/>
          </w:tcPr>
          <w:p w14:paraId="3032BEBB" w14:textId="3245D5FD" w:rsidR="0062257A" w:rsidRPr="00D63A41" w:rsidRDefault="0062257A" w:rsidP="0062257A">
            <w:pPr>
              <w:pStyle w:val="Default"/>
              <w:rPr>
                <w:rFonts w:asciiTheme="minorHAnsi" w:hAnsiTheme="minorHAnsi" w:cstheme="minorHAnsi"/>
                <w:sz w:val="22"/>
                <w:szCs w:val="22"/>
              </w:rPr>
            </w:pPr>
            <w:r w:rsidRPr="00D63A41">
              <w:rPr>
                <w:rFonts w:cstheme="minorHAnsi"/>
                <w:sz w:val="22"/>
                <w:szCs w:val="22"/>
              </w:rPr>
              <w:t xml:space="preserve">Review </w:t>
            </w:r>
            <w:proofErr w:type="spellStart"/>
            <w:r w:rsidRPr="00D63A41">
              <w:rPr>
                <w:rFonts w:cstheme="minorHAnsi"/>
                <w:sz w:val="22"/>
                <w:szCs w:val="22"/>
              </w:rPr>
              <w:t>CofE</w:t>
            </w:r>
            <w:proofErr w:type="spellEnd"/>
            <w:r w:rsidRPr="00D63A41">
              <w:rPr>
                <w:rFonts w:cstheme="minorHAnsi"/>
                <w:sz w:val="22"/>
                <w:szCs w:val="22"/>
              </w:rPr>
              <w:t xml:space="preserve"> guide on cleaning church buildings. Complete the ‘cleaning’ section of this risk assessment (below).</w:t>
            </w:r>
          </w:p>
        </w:tc>
        <w:tc>
          <w:tcPr>
            <w:tcW w:w="814" w:type="pct"/>
            <w:shd w:val="clear" w:color="auto" w:fill="E7E6E6" w:themeFill="background2"/>
          </w:tcPr>
          <w:p w14:paraId="25CBD178" w14:textId="3D0FFDDA" w:rsidR="0062257A" w:rsidRPr="00554241" w:rsidRDefault="0062257A" w:rsidP="0062257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t xml:space="preserve"> </w:t>
            </w:r>
            <w:r w:rsidRPr="00941960">
              <w:rPr>
                <w:rFonts w:asciiTheme="minorHAnsi" w:hAnsiTheme="minorHAnsi" w:cstheme="minorHAnsi"/>
                <w:sz w:val="22"/>
                <w:szCs w:val="22"/>
              </w:rPr>
              <w:t>cleaning church buildings can be found</w:t>
            </w:r>
            <w:hyperlink r:id="rId20"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1387" w:type="pct"/>
            <w:shd w:val="clear" w:color="auto" w:fill="E7E6E6" w:themeFill="background2"/>
          </w:tcPr>
          <w:p w14:paraId="172FB1A7" w14:textId="50732C9E"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w:t>
            </w:r>
          </w:p>
        </w:tc>
        <w:tc>
          <w:tcPr>
            <w:tcW w:w="550" w:type="pct"/>
            <w:shd w:val="clear" w:color="auto" w:fill="E7E6E6" w:themeFill="background2"/>
          </w:tcPr>
          <w:p w14:paraId="1BBF0AF8" w14:textId="6D83919F"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62257A" w:rsidRPr="00554241" w14:paraId="1A922A6F" w14:textId="77777777" w:rsidTr="004A03D7">
        <w:trPr>
          <w:trHeight w:val="391"/>
        </w:trPr>
        <w:tc>
          <w:tcPr>
            <w:tcW w:w="860" w:type="pct"/>
            <w:vMerge/>
            <w:shd w:val="clear" w:color="auto" w:fill="E7E6E6" w:themeFill="background2"/>
          </w:tcPr>
          <w:p w14:paraId="71D4527C" w14:textId="77777777" w:rsidR="0062257A" w:rsidRPr="004C03D9" w:rsidRDefault="0062257A" w:rsidP="0062257A">
            <w:pPr>
              <w:pStyle w:val="Default"/>
              <w:rPr>
                <w:rFonts w:asciiTheme="minorHAnsi" w:hAnsiTheme="minorHAnsi" w:cstheme="minorHAnsi"/>
                <w:b/>
                <w:bCs/>
              </w:rPr>
            </w:pPr>
          </w:p>
        </w:tc>
        <w:tc>
          <w:tcPr>
            <w:tcW w:w="1389" w:type="pct"/>
            <w:shd w:val="clear" w:color="auto" w:fill="E7E6E6" w:themeFill="background2"/>
          </w:tcPr>
          <w:p w14:paraId="796D41F3" w14:textId="49478F4F" w:rsidR="0062257A" w:rsidRPr="00D63A41" w:rsidRDefault="0062257A" w:rsidP="0062257A">
            <w:pPr>
              <w:pStyle w:val="Default"/>
              <w:rPr>
                <w:rFonts w:asciiTheme="minorHAnsi" w:hAnsiTheme="minorHAnsi" w:cstheme="minorHAnsi"/>
                <w:sz w:val="22"/>
                <w:szCs w:val="22"/>
              </w:rPr>
            </w:pPr>
            <w:r w:rsidRPr="00D63A41">
              <w:rPr>
                <w:rFonts w:cstheme="minorHAnsi"/>
                <w:color w:val="auto"/>
                <w:sz w:val="22"/>
                <w:szCs w:val="22"/>
              </w:rPr>
              <w:t xml:space="preserve">Read the </w:t>
            </w:r>
            <w:proofErr w:type="spellStart"/>
            <w:r w:rsidRPr="00D63A41">
              <w:rPr>
                <w:rFonts w:cstheme="minorHAnsi"/>
                <w:color w:val="auto"/>
                <w:sz w:val="22"/>
                <w:szCs w:val="22"/>
              </w:rPr>
              <w:t>CofE</w:t>
            </w:r>
            <w:proofErr w:type="spellEnd"/>
            <w:r w:rsidRPr="00D63A41">
              <w:rPr>
                <w:rFonts w:cstheme="minorHAnsi"/>
                <w:color w:val="auto"/>
                <w:sz w:val="22"/>
                <w:szCs w:val="22"/>
              </w:rPr>
              <w:t xml:space="preserve"> guide on face coverings and produce or download signage or other relevant materials to indicate compliance with the law and requiring these for all except those exempt.</w:t>
            </w:r>
          </w:p>
        </w:tc>
        <w:tc>
          <w:tcPr>
            <w:tcW w:w="814" w:type="pct"/>
            <w:shd w:val="clear" w:color="auto" w:fill="E7E6E6" w:themeFill="background2"/>
          </w:tcPr>
          <w:p w14:paraId="6F87FE7C" w14:textId="3FAB6C44"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face coverings can be found </w:t>
            </w:r>
            <w:hyperlink r:id="rId21"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1387" w:type="pct"/>
            <w:shd w:val="clear" w:color="auto" w:fill="E7E6E6" w:themeFill="background2"/>
          </w:tcPr>
          <w:p w14:paraId="4F3ADAF3" w14:textId="4BECE230" w:rsidR="0062257A" w:rsidRPr="00554241" w:rsidRDefault="0062257A" w:rsidP="0062257A">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CofE</w:t>
            </w:r>
            <w:proofErr w:type="spellEnd"/>
            <w:r>
              <w:rPr>
                <w:rFonts w:asciiTheme="minorHAnsi" w:hAnsiTheme="minorHAnsi" w:cstheme="minorHAnsi"/>
                <w:color w:val="auto"/>
                <w:sz w:val="22"/>
                <w:szCs w:val="22"/>
              </w:rPr>
              <w:t xml:space="preserve"> guidance read and included on notices as enter Church</w:t>
            </w:r>
          </w:p>
        </w:tc>
        <w:tc>
          <w:tcPr>
            <w:tcW w:w="550" w:type="pct"/>
            <w:shd w:val="clear" w:color="auto" w:fill="E7E6E6" w:themeFill="background2"/>
          </w:tcPr>
          <w:p w14:paraId="1FEE7884" w14:textId="59AE16BD"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14/09/2020</w:t>
            </w:r>
          </w:p>
        </w:tc>
      </w:tr>
      <w:tr w:rsidR="0062257A" w:rsidRPr="00554241" w14:paraId="25A09F25" w14:textId="77777777" w:rsidTr="004A03D7">
        <w:trPr>
          <w:trHeight w:val="391"/>
        </w:trPr>
        <w:tc>
          <w:tcPr>
            <w:tcW w:w="860" w:type="pct"/>
            <w:shd w:val="clear" w:color="auto" w:fill="E7E6E6" w:themeFill="background2"/>
          </w:tcPr>
          <w:p w14:paraId="45B30F65" w14:textId="77777777" w:rsidR="0062257A" w:rsidRPr="004C03D9" w:rsidRDefault="0062257A" w:rsidP="0062257A">
            <w:pPr>
              <w:pStyle w:val="Default"/>
              <w:rPr>
                <w:rFonts w:asciiTheme="minorHAnsi" w:hAnsiTheme="minorHAnsi" w:cstheme="minorHAnsi"/>
                <w:b/>
                <w:bCs/>
              </w:rPr>
            </w:pPr>
          </w:p>
        </w:tc>
        <w:tc>
          <w:tcPr>
            <w:tcW w:w="1389" w:type="pct"/>
            <w:shd w:val="clear" w:color="auto" w:fill="E7E6E6" w:themeFill="background2"/>
          </w:tcPr>
          <w:p w14:paraId="506A3BA0" w14:textId="77777777" w:rsidR="0062257A" w:rsidRPr="00D63A41" w:rsidRDefault="0062257A" w:rsidP="0062257A">
            <w:pPr>
              <w:pStyle w:val="Default"/>
              <w:rPr>
                <w:rFonts w:cstheme="minorHAnsi"/>
                <w:color w:val="auto"/>
                <w:sz w:val="22"/>
                <w:szCs w:val="22"/>
              </w:rPr>
            </w:pPr>
            <w:r w:rsidRPr="00D63A41">
              <w:rPr>
                <w:rFonts w:cstheme="minorHAnsi"/>
                <w:color w:val="auto"/>
                <w:sz w:val="22"/>
                <w:szCs w:val="22"/>
              </w:rPr>
              <w:t>Identify where you can reduce the contact of</w:t>
            </w:r>
          </w:p>
          <w:p w14:paraId="0162608D" w14:textId="192F6DB6" w:rsidR="0062257A" w:rsidRPr="00D63A41" w:rsidRDefault="0062257A" w:rsidP="0062257A">
            <w:pPr>
              <w:pStyle w:val="Default"/>
              <w:rPr>
                <w:rFonts w:cstheme="minorHAnsi"/>
                <w:color w:val="auto"/>
                <w:sz w:val="22"/>
                <w:szCs w:val="22"/>
              </w:rPr>
            </w:pPr>
            <w:r w:rsidRPr="00D63A41">
              <w:rPr>
                <w:rFonts w:cstheme="minorHAnsi"/>
                <w:color w:val="auto"/>
                <w:sz w:val="22"/>
                <w:szCs w:val="22"/>
              </w:rPr>
              <w:t>people with surfaces, e.g. by leaving open doors that are not fire doors, using electronic documents rather than paperwork</w:t>
            </w:r>
            <w:r w:rsidRPr="00D63A41">
              <w:rPr>
                <w:rFonts w:cstheme="minorHAnsi"/>
                <w:color w:val="auto"/>
                <w:sz w:val="22"/>
                <w:szCs w:val="22"/>
              </w:rPr>
              <w:cr/>
              <w:t>.</w:t>
            </w:r>
          </w:p>
        </w:tc>
        <w:tc>
          <w:tcPr>
            <w:tcW w:w="814" w:type="pct"/>
            <w:shd w:val="clear" w:color="auto" w:fill="E7E6E6" w:themeFill="background2"/>
          </w:tcPr>
          <w:p w14:paraId="361E9FF2" w14:textId="77777777" w:rsidR="0062257A" w:rsidRPr="00554241" w:rsidRDefault="0062257A" w:rsidP="0062257A">
            <w:pPr>
              <w:pStyle w:val="Default"/>
              <w:rPr>
                <w:rFonts w:asciiTheme="minorHAnsi" w:hAnsiTheme="minorHAnsi" w:cstheme="minorHAnsi"/>
                <w:color w:val="auto"/>
                <w:sz w:val="22"/>
                <w:szCs w:val="22"/>
              </w:rPr>
            </w:pPr>
          </w:p>
        </w:tc>
        <w:tc>
          <w:tcPr>
            <w:tcW w:w="1387" w:type="pct"/>
            <w:shd w:val="clear" w:color="auto" w:fill="E7E6E6" w:themeFill="background2"/>
          </w:tcPr>
          <w:p w14:paraId="4FEACC86" w14:textId="698EA809" w:rsidR="0062257A" w:rsidRPr="00554241" w:rsidRDefault="0062257A" w:rsidP="0062257A">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Doors left open wherever possible and liturgy on screens</w:t>
            </w:r>
          </w:p>
        </w:tc>
        <w:tc>
          <w:tcPr>
            <w:tcW w:w="550" w:type="pct"/>
            <w:shd w:val="clear" w:color="auto" w:fill="E7E6E6" w:themeFill="background2"/>
          </w:tcPr>
          <w:p w14:paraId="7DB50C2A" w14:textId="20D141EE"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62257A" w:rsidRPr="00554241" w14:paraId="42E0957E" w14:textId="77777777" w:rsidTr="004A03D7">
        <w:trPr>
          <w:trHeight w:val="391"/>
        </w:trPr>
        <w:tc>
          <w:tcPr>
            <w:tcW w:w="860" w:type="pct"/>
            <w:shd w:val="clear" w:color="auto" w:fill="E7E6E6" w:themeFill="background2"/>
          </w:tcPr>
          <w:p w14:paraId="22D3B16A" w14:textId="77777777" w:rsidR="0062257A" w:rsidRPr="004C03D9" w:rsidRDefault="0062257A" w:rsidP="0062257A">
            <w:pPr>
              <w:pStyle w:val="Default"/>
              <w:rPr>
                <w:rFonts w:asciiTheme="minorHAnsi" w:hAnsiTheme="minorHAnsi" w:cstheme="minorHAnsi"/>
                <w:b/>
                <w:bCs/>
              </w:rPr>
            </w:pPr>
          </w:p>
        </w:tc>
        <w:tc>
          <w:tcPr>
            <w:tcW w:w="1389" w:type="pct"/>
            <w:shd w:val="clear" w:color="auto" w:fill="E7E6E6" w:themeFill="background2"/>
          </w:tcPr>
          <w:p w14:paraId="2E49F1D2" w14:textId="7CCBEFDA" w:rsidR="0062257A" w:rsidRPr="00D63A41" w:rsidRDefault="0062257A" w:rsidP="0062257A">
            <w:pPr>
              <w:pStyle w:val="Default"/>
              <w:rPr>
                <w:rFonts w:cstheme="minorHAnsi"/>
                <w:color w:val="auto"/>
                <w:sz w:val="22"/>
                <w:szCs w:val="22"/>
              </w:rPr>
            </w:pPr>
            <w:r w:rsidRPr="00D63A41">
              <w:rPr>
                <w:rFonts w:asciiTheme="minorHAnsi" w:hAnsiTheme="minorHAnsi" w:cstheme="minorBidi"/>
                <w:sz w:val="22"/>
                <w:szCs w:val="22"/>
              </w:rPr>
              <w:t>Ensure you have an NHS Track and Trace QR code available, with an alternative option for those who cannot use that system.</w:t>
            </w:r>
          </w:p>
        </w:tc>
        <w:tc>
          <w:tcPr>
            <w:tcW w:w="814" w:type="pct"/>
            <w:shd w:val="clear" w:color="auto" w:fill="E7E6E6" w:themeFill="background2"/>
          </w:tcPr>
          <w:p w14:paraId="65CED59C" w14:textId="36BD6F6A"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22" w:history="1">
              <w:r w:rsidRPr="004C03D9">
                <w:rPr>
                  <w:rStyle w:val="Hyperlink"/>
                  <w:rFonts w:asciiTheme="minorHAnsi" w:hAnsiTheme="minorHAnsi" w:cstheme="minorHAnsi"/>
                  <w:sz w:val="22"/>
                  <w:szCs w:val="22"/>
                </w:rPr>
                <w:t>advice on complying with Track and Trace</w:t>
              </w:r>
            </w:hyperlink>
            <w:r>
              <w:rPr>
                <w:rFonts w:asciiTheme="minorHAnsi" w:hAnsiTheme="minorHAnsi" w:cstheme="minorHAnsi"/>
                <w:color w:val="auto"/>
                <w:sz w:val="22"/>
                <w:szCs w:val="22"/>
              </w:rPr>
              <w:t>.</w:t>
            </w:r>
          </w:p>
        </w:tc>
        <w:tc>
          <w:tcPr>
            <w:tcW w:w="1387" w:type="pct"/>
            <w:shd w:val="clear" w:color="auto" w:fill="E7E6E6" w:themeFill="background2"/>
          </w:tcPr>
          <w:p w14:paraId="4AE5B716" w14:textId="3BE5F7E0" w:rsidR="0062257A" w:rsidRPr="00554241" w:rsidRDefault="0062257A" w:rsidP="0062257A">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QR code available at entrance to Parish Centre and church building</w:t>
            </w:r>
          </w:p>
        </w:tc>
        <w:tc>
          <w:tcPr>
            <w:tcW w:w="550" w:type="pct"/>
            <w:shd w:val="clear" w:color="auto" w:fill="E7E6E6" w:themeFill="background2"/>
          </w:tcPr>
          <w:p w14:paraId="69AD92AB" w14:textId="00632D69"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62257A" w:rsidRPr="00554241" w14:paraId="7F1AB4A2" w14:textId="77777777" w:rsidTr="004A03D7">
        <w:trPr>
          <w:trHeight w:val="391"/>
        </w:trPr>
        <w:tc>
          <w:tcPr>
            <w:tcW w:w="860" w:type="pct"/>
            <w:vMerge w:val="restart"/>
          </w:tcPr>
          <w:p w14:paraId="4D294110" w14:textId="103A86EA" w:rsidR="0062257A" w:rsidRPr="004C03D9" w:rsidRDefault="0062257A" w:rsidP="0062257A">
            <w:pPr>
              <w:pStyle w:val="Default"/>
              <w:rPr>
                <w:rFonts w:asciiTheme="minorHAnsi" w:hAnsiTheme="minorHAnsi" w:cstheme="minorHAnsi"/>
                <w:b/>
                <w:bCs/>
              </w:rPr>
            </w:pPr>
            <w:r w:rsidRPr="004C03D9">
              <w:rPr>
                <w:rFonts w:asciiTheme="minorHAnsi" w:hAnsiTheme="minorHAnsi" w:cstheme="minorHAnsi"/>
                <w:b/>
                <w:bCs/>
              </w:rPr>
              <w:t>Deciding whether to open to the public for private prayer</w:t>
            </w:r>
            <w:r>
              <w:rPr>
                <w:rFonts w:asciiTheme="minorHAnsi" w:hAnsiTheme="minorHAnsi" w:cstheme="minorHAnsi"/>
                <w:b/>
                <w:bCs/>
              </w:rPr>
              <w:t>,</w:t>
            </w:r>
            <w:r w:rsidRPr="004C03D9">
              <w:rPr>
                <w:rFonts w:asciiTheme="minorHAnsi" w:hAnsiTheme="minorHAnsi" w:cstheme="minorHAnsi"/>
                <w:b/>
                <w:bCs/>
              </w:rPr>
              <w:t xml:space="preserve"> </w:t>
            </w:r>
            <w:r>
              <w:rPr>
                <w:rFonts w:asciiTheme="minorHAnsi" w:hAnsiTheme="minorHAnsi" w:cstheme="minorHAnsi"/>
                <w:b/>
                <w:bCs/>
              </w:rPr>
              <w:t>public worship and other permitted activities</w:t>
            </w:r>
          </w:p>
        </w:tc>
        <w:tc>
          <w:tcPr>
            <w:tcW w:w="1389" w:type="pct"/>
          </w:tcPr>
          <w:p w14:paraId="42B1E066" w14:textId="7FE8CF20" w:rsidR="0062257A" w:rsidRPr="00D63A41" w:rsidRDefault="0062257A" w:rsidP="0062257A">
            <w:pPr>
              <w:pStyle w:val="Default"/>
              <w:rPr>
                <w:rFonts w:asciiTheme="minorHAnsi" w:hAnsiTheme="minorHAnsi" w:cstheme="minorHAnsi"/>
                <w:sz w:val="22"/>
                <w:szCs w:val="22"/>
              </w:rPr>
            </w:pPr>
            <w:r w:rsidRPr="00D63A41">
              <w:rPr>
                <w:sz w:val="22"/>
                <w:szCs w:val="22"/>
              </w:rPr>
              <w:t xml:space="preserve">Consider how the </w:t>
            </w:r>
            <w:r>
              <w:rPr>
                <w:sz w:val="22"/>
                <w:szCs w:val="22"/>
              </w:rPr>
              <w:t xml:space="preserve">national lockdown </w:t>
            </w:r>
            <w:r w:rsidRPr="00D63A41">
              <w:rPr>
                <w:sz w:val="22"/>
                <w:szCs w:val="22"/>
              </w:rPr>
              <w:t xml:space="preserve">applies to the </w:t>
            </w:r>
            <w:r>
              <w:rPr>
                <w:sz w:val="22"/>
                <w:szCs w:val="22"/>
              </w:rPr>
              <w:t xml:space="preserve">particular circumstances of the </w:t>
            </w:r>
            <w:r w:rsidRPr="00D63A41">
              <w:rPr>
                <w:sz w:val="22"/>
                <w:szCs w:val="22"/>
              </w:rPr>
              <w:t xml:space="preserve">church and the worship or other activities envisaged. For gathered congregations or other activities drawing people from a wide area, consider </w:t>
            </w:r>
            <w:r>
              <w:rPr>
                <w:sz w:val="22"/>
                <w:szCs w:val="22"/>
              </w:rPr>
              <w:t>the implications of where people travel from and the distance involved.</w:t>
            </w:r>
          </w:p>
        </w:tc>
        <w:tc>
          <w:tcPr>
            <w:tcW w:w="814" w:type="pct"/>
          </w:tcPr>
          <w:p w14:paraId="3CFA7DE0" w14:textId="77777777" w:rsidR="0062257A" w:rsidRPr="00FE2E7A" w:rsidRDefault="0062257A" w:rsidP="0062257A">
            <w:pPr>
              <w:pStyle w:val="Default"/>
              <w:rPr>
                <w:rFonts w:asciiTheme="minorHAnsi" w:hAnsiTheme="minorHAnsi" w:cstheme="minorHAnsi"/>
                <w:color w:val="auto"/>
                <w:sz w:val="22"/>
                <w:szCs w:val="22"/>
              </w:rPr>
            </w:pPr>
          </w:p>
        </w:tc>
        <w:tc>
          <w:tcPr>
            <w:tcW w:w="1387" w:type="pct"/>
          </w:tcPr>
          <w:p w14:paraId="70BBC587" w14:textId="0010AF98" w:rsidR="0062257A" w:rsidRPr="00554241" w:rsidRDefault="0062257A" w:rsidP="0062257A">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Church and Parish Centre currently only open for Sunday worship</w:t>
            </w:r>
            <w:r w:rsidR="00527835">
              <w:rPr>
                <w:rFonts w:asciiTheme="minorHAnsi" w:hAnsiTheme="minorHAnsi" w:cstheme="minorHAnsi"/>
                <w:color w:val="auto"/>
                <w:sz w:val="22"/>
                <w:szCs w:val="22"/>
              </w:rPr>
              <w:t xml:space="preserve"> and </w:t>
            </w:r>
            <w:r w:rsidRPr="00CB04A3">
              <w:rPr>
                <w:rFonts w:asciiTheme="minorHAnsi" w:hAnsiTheme="minorHAnsi" w:cstheme="minorHAnsi"/>
                <w:color w:val="auto"/>
                <w:sz w:val="22"/>
                <w:szCs w:val="22"/>
              </w:rPr>
              <w:t>AA.</w:t>
            </w:r>
          </w:p>
        </w:tc>
        <w:tc>
          <w:tcPr>
            <w:tcW w:w="550" w:type="pct"/>
          </w:tcPr>
          <w:p w14:paraId="6E95ACFF" w14:textId="07C1FE2F"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w:t>
            </w:r>
            <w:r w:rsidR="00527835">
              <w:rPr>
                <w:rFonts w:asciiTheme="minorHAnsi" w:hAnsiTheme="minorHAnsi" w:cstheme="minorHAnsi"/>
                <w:color w:val="auto"/>
                <w:sz w:val="22"/>
                <w:szCs w:val="22"/>
              </w:rPr>
              <w:t>12</w:t>
            </w:r>
            <w:r>
              <w:rPr>
                <w:rFonts w:asciiTheme="minorHAnsi" w:hAnsiTheme="minorHAnsi" w:cstheme="minorHAnsi"/>
                <w:color w:val="auto"/>
                <w:sz w:val="22"/>
                <w:szCs w:val="22"/>
              </w:rPr>
              <w:t>/2020</w:t>
            </w:r>
          </w:p>
        </w:tc>
      </w:tr>
      <w:tr w:rsidR="0062257A" w:rsidRPr="00554241" w14:paraId="0DBE94D9" w14:textId="77777777" w:rsidTr="004A03D7">
        <w:trPr>
          <w:trHeight w:val="391"/>
        </w:trPr>
        <w:tc>
          <w:tcPr>
            <w:tcW w:w="860" w:type="pct"/>
            <w:vMerge/>
          </w:tcPr>
          <w:p w14:paraId="725C349E" w14:textId="77777777" w:rsidR="0062257A" w:rsidRPr="004C03D9" w:rsidRDefault="0062257A" w:rsidP="0062257A">
            <w:pPr>
              <w:pStyle w:val="Default"/>
              <w:rPr>
                <w:rFonts w:asciiTheme="minorHAnsi" w:hAnsiTheme="minorHAnsi" w:cstheme="minorHAnsi"/>
                <w:b/>
                <w:bCs/>
              </w:rPr>
            </w:pPr>
          </w:p>
        </w:tc>
        <w:tc>
          <w:tcPr>
            <w:tcW w:w="1389" w:type="pct"/>
          </w:tcPr>
          <w:p w14:paraId="565B8AC8" w14:textId="6C6BDE35" w:rsidR="0062257A" w:rsidRPr="00D63A41" w:rsidRDefault="0062257A" w:rsidP="0062257A">
            <w:pPr>
              <w:pStyle w:val="Default"/>
              <w:rPr>
                <w:rFonts w:asciiTheme="minorHAnsi" w:hAnsiTheme="minorHAnsi" w:cstheme="minorHAnsi"/>
                <w:sz w:val="22"/>
                <w:szCs w:val="22"/>
              </w:rPr>
            </w:pPr>
            <w:r w:rsidRPr="00D63A41">
              <w:rPr>
                <w:rFonts w:asciiTheme="minorHAnsi" w:hAnsiTheme="minorHAnsi" w:cstheme="minorHAnsi"/>
                <w:sz w:val="22"/>
                <w:szCs w:val="22"/>
              </w:rPr>
              <w:t>Discuss with nearby venues and businesses to ensure that the timing and practical arrangements for using the church are compatible.</w:t>
            </w:r>
          </w:p>
        </w:tc>
        <w:tc>
          <w:tcPr>
            <w:tcW w:w="814" w:type="pct"/>
          </w:tcPr>
          <w:p w14:paraId="10E7FE64" w14:textId="77777777" w:rsidR="0062257A" w:rsidRPr="00FE2E7A" w:rsidRDefault="0062257A" w:rsidP="0062257A">
            <w:pPr>
              <w:pStyle w:val="Default"/>
              <w:rPr>
                <w:rFonts w:asciiTheme="minorHAnsi" w:hAnsiTheme="minorHAnsi" w:cstheme="minorHAnsi"/>
                <w:color w:val="auto"/>
                <w:sz w:val="22"/>
                <w:szCs w:val="22"/>
              </w:rPr>
            </w:pPr>
          </w:p>
        </w:tc>
        <w:tc>
          <w:tcPr>
            <w:tcW w:w="1387" w:type="pct"/>
          </w:tcPr>
          <w:p w14:paraId="2F16ECBD" w14:textId="59C6C713"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tcPr>
          <w:p w14:paraId="1D84E129" w14:textId="39D0023D"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62257A" w:rsidRPr="00554241" w14:paraId="18DC7E77" w14:textId="77777777" w:rsidTr="004A03D7">
        <w:trPr>
          <w:trHeight w:val="391"/>
        </w:trPr>
        <w:tc>
          <w:tcPr>
            <w:tcW w:w="860" w:type="pct"/>
            <w:vMerge/>
          </w:tcPr>
          <w:p w14:paraId="22FD5A65" w14:textId="77777777" w:rsidR="0062257A" w:rsidRPr="004C03D9" w:rsidRDefault="0062257A" w:rsidP="0062257A">
            <w:pPr>
              <w:pStyle w:val="Default"/>
              <w:rPr>
                <w:rFonts w:asciiTheme="minorHAnsi" w:hAnsiTheme="minorHAnsi" w:cstheme="minorHAnsi"/>
                <w:b/>
                <w:bCs/>
              </w:rPr>
            </w:pPr>
          </w:p>
        </w:tc>
        <w:tc>
          <w:tcPr>
            <w:tcW w:w="1389" w:type="pct"/>
          </w:tcPr>
          <w:p w14:paraId="6C8192E1" w14:textId="11CCA648" w:rsidR="0062257A" w:rsidRPr="00D63A41" w:rsidRDefault="0062257A" w:rsidP="0062257A">
            <w:pPr>
              <w:pStyle w:val="Default"/>
              <w:rPr>
                <w:rFonts w:asciiTheme="minorHAnsi" w:hAnsiTheme="minorHAnsi" w:cstheme="minorHAnsi"/>
                <w:sz w:val="22"/>
                <w:szCs w:val="22"/>
              </w:rPr>
            </w:pPr>
            <w:r w:rsidRPr="00D63A41">
              <w:rPr>
                <w:rFonts w:asciiTheme="minorHAnsi" w:hAnsiTheme="minorHAnsi" w:cstheme="minorHAnsi"/>
                <w:sz w:val="22"/>
                <w:szCs w:val="22"/>
              </w:rPr>
              <w:t>Check if any clergy, staff or volunteers required for opening to the public fall into clinically extremely vulnerable categories or have members of their household who do, and ensure there are enough people safely able and willing to facilitate opening and cleaning the building.</w:t>
            </w:r>
          </w:p>
        </w:tc>
        <w:tc>
          <w:tcPr>
            <w:tcW w:w="814" w:type="pct"/>
          </w:tcPr>
          <w:p w14:paraId="41ECB8CD" w14:textId="77777777" w:rsidR="0062257A" w:rsidRPr="00FE2E7A" w:rsidRDefault="0062257A" w:rsidP="0062257A">
            <w:pPr>
              <w:pStyle w:val="Default"/>
              <w:rPr>
                <w:rFonts w:asciiTheme="minorHAnsi" w:hAnsiTheme="minorHAnsi" w:cstheme="minorHAnsi"/>
                <w:color w:val="auto"/>
                <w:sz w:val="22"/>
                <w:szCs w:val="22"/>
              </w:rPr>
            </w:pPr>
          </w:p>
        </w:tc>
        <w:tc>
          <w:tcPr>
            <w:tcW w:w="1387" w:type="pct"/>
          </w:tcPr>
          <w:p w14:paraId="317A5C14" w14:textId="7BF2ABEF"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Checked</w:t>
            </w:r>
          </w:p>
        </w:tc>
        <w:tc>
          <w:tcPr>
            <w:tcW w:w="550" w:type="pct"/>
          </w:tcPr>
          <w:p w14:paraId="3E2B294F" w14:textId="27BADE7F"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62257A" w:rsidRPr="00554241" w14:paraId="7E6D4DA3" w14:textId="77777777" w:rsidTr="00541E03">
        <w:trPr>
          <w:trHeight w:val="391"/>
        </w:trPr>
        <w:tc>
          <w:tcPr>
            <w:tcW w:w="860" w:type="pct"/>
            <w:vMerge/>
          </w:tcPr>
          <w:p w14:paraId="2C42AB81" w14:textId="77777777" w:rsidR="0062257A" w:rsidRPr="004C03D9" w:rsidRDefault="0062257A" w:rsidP="0062257A">
            <w:pPr>
              <w:pStyle w:val="Default"/>
              <w:rPr>
                <w:rFonts w:asciiTheme="minorHAnsi" w:hAnsiTheme="minorHAnsi" w:cstheme="minorHAnsi"/>
                <w:b/>
                <w:bCs/>
              </w:rPr>
            </w:pPr>
          </w:p>
        </w:tc>
        <w:tc>
          <w:tcPr>
            <w:tcW w:w="1389" w:type="pct"/>
            <w:shd w:val="clear" w:color="auto" w:fill="auto"/>
          </w:tcPr>
          <w:p w14:paraId="14BA2E03" w14:textId="76C4E09A" w:rsidR="0062257A" w:rsidRPr="00541E03" w:rsidRDefault="0062257A" w:rsidP="0062257A">
            <w:pPr>
              <w:pStyle w:val="Default"/>
              <w:rPr>
                <w:rFonts w:asciiTheme="minorHAnsi" w:hAnsiTheme="minorHAnsi" w:cstheme="minorHAnsi"/>
                <w:sz w:val="22"/>
                <w:szCs w:val="22"/>
              </w:rPr>
            </w:pPr>
            <w:r w:rsidRPr="00541E03">
              <w:rPr>
                <w:rFonts w:asciiTheme="minorHAnsi" w:hAnsiTheme="minorHAnsi" w:cstheme="minorHAnsi"/>
                <w:sz w:val="22"/>
                <w:szCs w:val="22"/>
              </w:rPr>
              <w:t>Consider whether to discourage clinically extremely vulnerable members of the congregation or visitors from attending services altogether or setting aside a time for them to attend for individual devotions.</w:t>
            </w:r>
          </w:p>
        </w:tc>
        <w:tc>
          <w:tcPr>
            <w:tcW w:w="814" w:type="pct"/>
            <w:shd w:val="clear" w:color="auto" w:fill="auto"/>
          </w:tcPr>
          <w:p w14:paraId="4583DAC4" w14:textId="77777777" w:rsidR="0062257A" w:rsidRPr="00541E03" w:rsidRDefault="0062257A" w:rsidP="0062257A">
            <w:pPr>
              <w:pStyle w:val="Default"/>
              <w:rPr>
                <w:rFonts w:asciiTheme="minorHAnsi" w:hAnsiTheme="minorHAnsi" w:cstheme="minorHAnsi"/>
                <w:color w:val="auto"/>
                <w:sz w:val="22"/>
                <w:szCs w:val="22"/>
              </w:rPr>
            </w:pPr>
          </w:p>
        </w:tc>
        <w:tc>
          <w:tcPr>
            <w:tcW w:w="1387" w:type="pct"/>
            <w:shd w:val="clear" w:color="auto" w:fill="auto"/>
          </w:tcPr>
          <w:p w14:paraId="6E6C7B73" w14:textId="46F66C8D" w:rsidR="0062257A" w:rsidRPr="00541E03" w:rsidRDefault="0062257A" w:rsidP="0062257A">
            <w:pPr>
              <w:pStyle w:val="Default"/>
              <w:rPr>
                <w:rFonts w:asciiTheme="minorHAnsi" w:hAnsiTheme="minorHAnsi" w:cstheme="minorHAnsi"/>
                <w:color w:val="auto"/>
                <w:sz w:val="22"/>
                <w:szCs w:val="22"/>
              </w:rPr>
            </w:pPr>
            <w:r w:rsidRPr="00541E03">
              <w:rPr>
                <w:rFonts w:asciiTheme="minorHAnsi" w:hAnsiTheme="minorHAnsi" w:cstheme="minorHAnsi"/>
                <w:color w:val="auto"/>
                <w:sz w:val="22"/>
                <w:szCs w:val="22"/>
              </w:rPr>
              <w:t>Notice to this effect in In Contact</w:t>
            </w:r>
          </w:p>
        </w:tc>
        <w:tc>
          <w:tcPr>
            <w:tcW w:w="550" w:type="pct"/>
            <w:shd w:val="clear" w:color="auto" w:fill="auto"/>
          </w:tcPr>
          <w:p w14:paraId="52C8DA58" w14:textId="3BB03719" w:rsidR="0062257A" w:rsidRPr="00541E03" w:rsidRDefault="0062257A" w:rsidP="0062257A">
            <w:pPr>
              <w:pStyle w:val="Default"/>
              <w:rPr>
                <w:rFonts w:asciiTheme="minorHAnsi" w:hAnsiTheme="minorHAnsi" w:cstheme="minorHAnsi"/>
                <w:color w:val="auto"/>
                <w:sz w:val="22"/>
                <w:szCs w:val="22"/>
              </w:rPr>
            </w:pPr>
            <w:r w:rsidRPr="00541E03">
              <w:rPr>
                <w:rFonts w:asciiTheme="minorHAnsi" w:hAnsiTheme="minorHAnsi" w:cstheme="minorHAnsi"/>
                <w:color w:val="auto"/>
                <w:sz w:val="22"/>
                <w:szCs w:val="22"/>
              </w:rPr>
              <w:t>1</w:t>
            </w:r>
            <w:r w:rsidR="00527835" w:rsidRPr="00541E03">
              <w:rPr>
                <w:rFonts w:asciiTheme="minorHAnsi" w:hAnsiTheme="minorHAnsi" w:cstheme="minorHAnsi"/>
                <w:color w:val="auto"/>
                <w:sz w:val="22"/>
                <w:szCs w:val="22"/>
              </w:rPr>
              <w:t>7</w:t>
            </w:r>
            <w:r w:rsidRPr="00541E03">
              <w:rPr>
                <w:rFonts w:asciiTheme="minorHAnsi" w:hAnsiTheme="minorHAnsi" w:cstheme="minorHAnsi"/>
                <w:color w:val="auto"/>
                <w:sz w:val="22"/>
                <w:szCs w:val="22"/>
              </w:rPr>
              <w:t>/01/2021</w:t>
            </w:r>
          </w:p>
        </w:tc>
      </w:tr>
      <w:tr w:rsidR="0062257A" w:rsidRPr="00554241" w14:paraId="09FA4E06" w14:textId="77777777" w:rsidTr="004A03D7">
        <w:trPr>
          <w:trHeight w:val="391"/>
        </w:trPr>
        <w:tc>
          <w:tcPr>
            <w:tcW w:w="860" w:type="pct"/>
            <w:vMerge/>
          </w:tcPr>
          <w:p w14:paraId="0FAAC69E" w14:textId="77777777" w:rsidR="0062257A" w:rsidRPr="004C03D9" w:rsidRDefault="0062257A" w:rsidP="0062257A">
            <w:pPr>
              <w:pStyle w:val="Default"/>
              <w:rPr>
                <w:rFonts w:asciiTheme="minorHAnsi" w:hAnsiTheme="minorHAnsi" w:cstheme="minorHAnsi"/>
                <w:b/>
                <w:bCs/>
              </w:rPr>
            </w:pPr>
          </w:p>
        </w:tc>
        <w:tc>
          <w:tcPr>
            <w:tcW w:w="1389" w:type="pct"/>
          </w:tcPr>
          <w:p w14:paraId="25924AC1" w14:textId="50082E04" w:rsidR="0062257A" w:rsidRPr="00D63A41" w:rsidRDefault="0062257A" w:rsidP="0062257A">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p>
        </w:tc>
        <w:tc>
          <w:tcPr>
            <w:tcW w:w="814" w:type="pct"/>
          </w:tcPr>
          <w:p w14:paraId="784AA028" w14:textId="77777777" w:rsidR="0062257A" w:rsidRPr="00FE2E7A" w:rsidRDefault="0062257A" w:rsidP="0062257A">
            <w:pPr>
              <w:pStyle w:val="Default"/>
              <w:rPr>
                <w:rFonts w:asciiTheme="minorHAnsi" w:hAnsiTheme="minorHAnsi" w:cstheme="minorHAnsi"/>
                <w:color w:val="auto"/>
                <w:sz w:val="22"/>
                <w:szCs w:val="22"/>
              </w:rPr>
            </w:pPr>
          </w:p>
        </w:tc>
        <w:tc>
          <w:tcPr>
            <w:tcW w:w="1387" w:type="pct"/>
          </w:tcPr>
          <w:p w14:paraId="61EF1AC3" w14:textId="6D723195"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 – numbers still well below capacity</w:t>
            </w:r>
          </w:p>
        </w:tc>
        <w:tc>
          <w:tcPr>
            <w:tcW w:w="550" w:type="pct"/>
          </w:tcPr>
          <w:p w14:paraId="2CE28AF9" w14:textId="50E50755"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62257A" w:rsidRPr="00554241" w14:paraId="2404EFD4" w14:textId="77777777" w:rsidTr="004A03D7">
        <w:trPr>
          <w:trHeight w:val="391"/>
        </w:trPr>
        <w:tc>
          <w:tcPr>
            <w:tcW w:w="860" w:type="pct"/>
            <w:vMerge/>
          </w:tcPr>
          <w:p w14:paraId="0B673459" w14:textId="77777777" w:rsidR="0062257A" w:rsidRPr="004C03D9" w:rsidRDefault="0062257A" w:rsidP="0062257A">
            <w:pPr>
              <w:pStyle w:val="Default"/>
              <w:rPr>
                <w:rFonts w:asciiTheme="minorHAnsi" w:hAnsiTheme="minorHAnsi" w:cstheme="minorHAnsi"/>
                <w:b/>
                <w:bCs/>
              </w:rPr>
            </w:pPr>
          </w:p>
        </w:tc>
        <w:tc>
          <w:tcPr>
            <w:tcW w:w="1389" w:type="pct"/>
          </w:tcPr>
          <w:p w14:paraId="114FEAE4" w14:textId="342B0768" w:rsidR="0062257A" w:rsidRPr="00D63A41" w:rsidRDefault="0062257A" w:rsidP="0062257A">
            <w:pPr>
              <w:pStyle w:val="Default"/>
              <w:rPr>
                <w:rFonts w:cstheme="minorHAnsi"/>
                <w:sz w:val="22"/>
                <w:szCs w:val="22"/>
              </w:rPr>
            </w:pPr>
            <w:r w:rsidRPr="00D63A41">
              <w:rPr>
                <w:rFonts w:cstheme="minorHAnsi"/>
                <w:sz w:val="22"/>
                <w:szCs w:val="22"/>
              </w:rPr>
              <w:t>Communicate with nearby churches to ensure offered provisions are complementary.</w:t>
            </w:r>
          </w:p>
        </w:tc>
        <w:tc>
          <w:tcPr>
            <w:tcW w:w="814" w:type="pct"/>
          </w:tcPr>
          <w:p w14:paraId="41F2EBE9" w14:textId="77777777" w:rsidR="0062257A" w:rsidRPr="00FE2E7A" w:rsidRDefault="0062257A" w:rsidP="0062257A">
            <w:pPr>
              <w:pStyle w:val="Default"/>
              <w:rPr>
                <w:rFonts w:asciiTheme="minorHAnsi" w:hAnsiTheme="minorHAnsi" w:cstheme="minorHAnsi"/>
                <w:color w:val="auto"/>
                <w:sz w:val="22"/>
                <w:szCs w:val="22"/>
              </w:rPr>
            </w:pPr>
          </w:p>
        </w:tc>
        <w:tc>
          <w:tcPr>
            <w:tcW w:w="1387" w:type="pct"/>
          </w:tcPr>
          <w:p w14:paraId="1F5111FD" w14:textId="7D57186C"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Information available via website</w:t>
            </w:r>
          </w:p>
        </w:tc>
        <w:tc>
          <w:tcPr>
            <w:tcW w:w="550" w:type="pct"/>
          </w:tcPr>
          <w:p w14:paraId="042BEBE2" w14:textId="1150F18E"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62257A" w:rsidRPr="00554241" w14:paraId="64354516" w14:textId="77777777" w:rsidTr="004A03D7">
        <w:trPr>
          <w:trHeight w:val="608"/>
        </w:trPr>
        <w:tc>
          <w:tcPr>
            <w:tcW w:w="860" w:type="pct"/>
            <w:vMerge w:val="restart"/>
            <w:shd w:val="clear" w:color="auto" w:fill="E7E6E6" w:themeFill="background2"/>
          </w:tcPr>
          <w:p w14:paraId="52C016B0" w14:textId="77777777" w:rsidR="0062257A" w:rsidRPr="004C03D9" w:rsidRDefault="0062257A" w:rsidP="0062257A">
            <w:pPr>
              <w:pStyle w:val="Default"/>
              <w:rPr>
                <w:rFonts w:asciiTheme="minorHAnsi" w:hAnsiTheme="minorHAnsi" w:cstheme="minorHAnsi"/>
                <w:b/>
                <w:bCs/>
              </w:rPr>
            </w:pPr>
            <w:r w:rsidRPr="004C03D9">
              <w:rPr>
                <w:rFonts w:asciiTheme="minorHAnsi" w:hAnsiTheme="minorHAnsi" w:cstheme="minorHAnsi"/>
                <w:b/>
                <w:bCs/>
              </w:rPr>
              <w:t>Preparation of the Church for access by members of the public for any permitted purposes</w:t>
            </w:r>
          </w:p>
          <w:p w14:paraId="7E207CC3" w14:textId="77777777" w:rsidR="0062257A" w:rsidRPr="004C03D9" w:rsidRDefault="0062257A" w:rsidP="0062257A">
            <w:pPr>
              <w:pStyle w:val="Default"/>
              <w:rPr>
                <w:rFonts w:asciiTheme="minorHAnsi" w:hAnsiTheme="minorHAnsi" w:cstheme="minorHAnsi"/>
                <w:b/>
                <w:bCs/>
              </w:rPr>
            </w:pPr>
          </w:p>
          <w:p w14:paraId="6FF2FFED" w14:textId="2AA00FE8" w:rsidR="0062257A" w:rsidRPr="004C03D9" w:rsidRDefault="0062257A" w:rsidP="0062257A">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 xml:space="preserve">Getting or spreading coronavirus in common use high traffic areas such as corridors, toilet facilities, </w:t>
            </w:r>
            <w:r w:rsidRPr="004C03D9">
              <w:lastRenderedPageBreak/>
              <w:t>entry/exit points and other communal areas.</w:t>
            </w:r>
          </w:p>
        </w:tc>
        <w:tc>
          <w:tcPr>
            <w:tcW w:w="1389" w:type="pct"/>
            <w:shd w:val="clear" w:color="auto" w:fill="E7E6E6" w:themeFill="background2"/>
          </w:tcPr>
          <w:p w14:paraId="585113AB" w14:textId="4BC22CA4" w:rsidR="0062257A" w:rsidRPr="00D63A41" w:rsidRDefault="0062257A" w:rsidP="0062257A">
            <w:pPr>
              <w:pStyle w:val="Default"/>
              <w:rPr>
                <w:rFonts w:asciiTheme="minorHAnsi" w:hAnsiTheme="minorHAnsi" w:cstheme="minorHAnsi"/>
                <w:sz w:val="22"/>
                <w:szCs w:val="22"/>
              </w:rPr>
            </w:pPr>
            <w:r w:rsidRPr="00D63A41">
              <w:rPr>
                <w:rFonts w:asciiTheme="minorHAnsi" w:hAnsiTheme="minorHAnsi" w:cstheme="minorHAnsi"/>
                <w:sz w:val="22"/>
                <w:szCs w:val="22"/>
              </w:rPr>
              <w:lastRenderedPageBreak/>
              <w:t>Confirm that all steps (above) for access for livestreaming/broadcast have been carried out before anyone else accesses the building.</w:t>
            </w:r>
          </w:p>
        </w:tc>
        <w:tc>
          <w:tcPr>
            <w:tcW w:w="814" w:type="pct"/>
            <w:shd w:val="clear" w:color="auto" w:fill="E7E6E6" w:themeFill="background2"/>
          </w:tcPr>
          <w:p w14:paraId="396C689B" w14:textId="77777777" w:rsidR="0062257A" w:rsidRPr="00554241" w:rsidRDefault="0062257A" w:rsidP="0062257A">
            <w:pPr>
              <w:pStyle w:val="Default"/>
              <w:rPr>
                <w:rFonts w:asciiTheme="minorHAnsi" w:hAnsiTheme="minorHAnsi" w:cstheme="minorHAnsi"/>
                <w:color w:val="auto"/>
                <w:sz w:val="22"/>
                <w:szCs w:val="22"/>
              </w:rPr>
            </w:pPr>
          </w:p>
        </w:tc>
        <w:tc>
          <w:tcPr>
            <w:tcW w:w="1387" w:type="pct"/>
            <w:shd w:val="clear" w:color="auto" w:fill="E7E6E6" w:themeFill="background2"/>
          </w:tcPr>
          <w:p w14:paraId="0EF5C1DA" w14:textId="694F940C"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Confirmed</w:t>
            </w:r>
          </w:p>
        </w:tc>
        <w:tc>
          <w:tcPr>
            <w:tcW w:w="550" w:type="pct"/>
            <w:shd w:val="clear" w:color="auto" w:fill="E7E6E6" w:themeFill="background2"/>
          </w:tcPr>
          <w:p w14:paraId="051A7CE0" w14:textId="2CEF8ACB"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62257A" w:rsidRPr="00554241" w14:paraId="0A4F9E67" w14:textId="77777777" w:rsidTr="004A03D7">
        <w:trPr>
          <w:trHeight w:val="608"/>
        </w:trPr>
        <w:tc>
          <w:tcPr>
            <w:tcW w:w="860" w:type="pct"/>
            <w:vMerge/>
            <w:shd w:val="clear" w:color="auto" w:fill="E7E6E6" w:themeFill="background2"/>
          </w:tcPr>
          <w:p w14:paraId="1B4902F2" w14:textId="77777777" w:rsidR="0062257A" w:rsidRDefault="0062257A" w:rsidP="0062257A">
            <w:pPr>
              <w:pStyle w:val="Default"/>
              <w:rPr>
                <w:rFonts w:asciiTheme="minorHAnsi" w:hAnsiTheme="minorHAnsi" w:cstheme="minorHAnsi"/>
                <w:b/>
                <w:bCs/>
                <w:sz w:val="22"/>
                <w:szCs w:val="22"/>
              </w:rPr>
            </w:pPr>
          </w:p>
        </w:tc>
        <w:tc>
          <w:tcPr>
            <w:tcW w:w="1389" w:type="pct"/>
            <w:shd w:val="clear" w:color="auto" w:fill="E7E6E6" w:themeFill="background2"/>
          </w:tcPr>
          <w:p w14:paraId="5B02B236" w14:textId="5D73E3FD" w:rsidR="0062257A" w:rsidRPr="00D63A41" w:rsidRDefault="0062257A" w:rsidP="0062257A">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such as bringing a face covering. </w:t>
            </w:r>
            <w:r w:rsidRPr="00D63A41">
              <w:rPr>
                <w:sz w:val="22"/>
                <w:szCs w:val="22"/>
              </w:rPr>
              <w:t>Clearly state the limits on attendance for</w:t>
            </w:r>
            <w:r>
              <w:rPr>
                <w:sz w:val="22"/>
                <w:szCs w:val="22"/>
              </w:rPr>
              <w:t xml:space="preserve"> weddings, funerals, commemorative events and any other permitted activities where upper limits apply</w:t>
            </w:r>
            <w:r w:rsidRPr="00D63A41">
              <w:rPr>
                <w:sz w:val="22"/>
                <w:szCs w:val="22"/>
              </w:rPr>
              <w:t xml:space="preserve"> (or provide a link to</w:t>
            </w:r>
            <w:r>
              <w:rPr>
                <w:sz w:val="22"/>
                <w:szCs w:val="22"/>
              </w:rPr>
              <w:t xml:space="preserve"> </w:t>
            </w:r>
            <w:hyperlink r:id="rId23" w:history="1">
              <w:r w:rsidRPr="00FF770F">
                <w:rPr>
                  <w:rStyle w:val="Hyperlink"/>
                  <w:sz w:val="22"/>
                  <w:szCs w:val="22"/>
                </w:rPr>
                <w:t>this document</w:t>
              </w:r>
            </w:hyperlink>
            <w:hyperlink w:history="1"/>
            <w:r w:rsidRPr="00D63A41">
              <w:rPr>
                <w:sz w:val="22"/>
                <w:szCs w:val="22"/>
              </w:rPr>
              <w:t>).</w:t>
            </w:r>
          </w:p>
        </w:tc>
        <w:tc>
          <w:tcPr>
            <w:tcW w:w="814" w:type="pct"/>
            <w:shd w:val="clear" w:color="auto" w:fill="E7E6E6" w:themeFill="background2"/>
          </w:tcPr>
          <w:p w14:paraId="117BB995" w14:textId="77777777" w:rsidR="0062257A" w:rsidRPr="00554241" w:rsidRDefault="0062257A" w:rsidP="0062257A">
            <w:pPr>
              <w:pStyle w:val="Default"/>
              <w:rPr>
                <w:rFonts w:asciiTheme="minorHAnsi" w:hAnsiTheme="minorHAnsi" w:cstheme="minorHAnsi"/>
                <w:color w:val="auto"/>
                <w:sz w:val="22"/>
                <w:szCs w:val="22"/>
              </w:rPr>
            </w:pPr>
          </w:p>
        </w:tc>
        <w:tc>
          <w:tcPr>
            <w:tcW w:w="1387" w:type="pct"/>
            <w:shd w:val="clear" w:color="auto" w:fill="E7E6E6" w:themeFill="background2"/>
          </w:tcPr>
          <w:p w14:paraId="528B3530" w14:textId="7CAC5FF0"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Updated</w:t>
            </w:r>
          </w:p>
        </w:tc>
        <w:tc>
          <w:tcPr>
            <w:tcW w:w="550" w:type="pct"/>
            <w:shd w:val="clear" w:color="auto" w:fill="E7E6E6" w:themeFill="background2"/>
          </w:tcPr>
          <w:p w14:paraId="418444C9" w14:textId="7BE9845A"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62257A" w:rsidRPr="00554241" w14:paraId="30FFF745" w14:textId="77777777" w:rsidTr="00541E03">
        <w:trPr>
          <w:trHeight w:val="608"/>
        </w:trPr>
        <w:tc>
          <w:tcPr>
            <w:tcW w:w="860" w:type="pct"/>
            <w:vMerge/>
          </w:tcPr>
          <w:p w14:paraId="4EB8F224" w14:textId="77777777" w:rsidR="0062257A" w:rsidRPr="00554241" w:rsidRDefault="0062257A" w:rsidP="0062257A">
            <w:pPr>
              <w:pStyle w:val="Default"/>
              <w:rPr>
                <w:rFonts w:asciiTheme="minorHAnsi" w:hAnsiTheme="minorHAnsi" w:cstheme="minorHAnsi"/>
                <w:b/>
                <w:bCs/>
                <w:sz w:val="22"/>
                <w:szCs w:val="22"/>
              </w:rPr>
            </w:pPr>
          </w:p>
        </w:tc>
        <w:tc>
          <w:tcPr>
            <w:tcW w:w="1389" w:type="pct"/>
            <w:shd w:val="clear" w:color="auto" w:fill="auto"/>
          </w:tcPr>
          <w:p w14:paraId="282E3A87" w14:textId="1CAA038E" w:rsidR="0062257A" w:rsidRPr="00D63A41" w:rsidRDefault="0062257A" w:rsidP="0062257A">
            <w:pPr>
              <w:rPr>
                <w:rFonts w:cstheme="minorHAnsi"/>
                <w:color w:val="000000"/>
              </w:rPr>
            </w:pPr>
            <w:r>
              <w:rPr>
                <w:rFonts w:cstheme="minorHAnsi"/>
                <w:color w:val="000000"/>
              </w:rPr>
              <w:t xml:space="preserve">Update your website to remind people who are clinically extremely vulnerable to COVID-19 to </w:t>
            </w:r>
            <w:r w:rsidRPr="00941960">
              <w:rPr>
                <w:rFonts w:cstheme="minorHAnsi"/>
                <w:color w:val="000000"/>
              </w:rPr>
              <w:t>stay at home as much as possible and observe social distancing guidance</w:t>
            </w:r>
            <w:r w:rsidRPr="008C7887">
              <w:rPr>
                <w:rFonts w:cstheme="minorHAnsi"/>
                <w:color w:val="000000"/>
              </w:rPr>
              <w:t xml:space="preserve">, and </w:t>
            </w:r>
            <w:r>
              <w:rPr>
                <w:rFonts w:cstheme="minorHAnsi"/>
                <w:color w:val="000000"/>
              </w:rPr>
              <w:t xml:space="preserve">either </w:t>
            </w:r>
            <w:r w:rsidRPr="008C7887">
              <w:rPr>
                <w:rFonts w:cstheme="minorHAnsi"/>
                <w:color w:val="000000"/>
              </w:rPr>
              <w:t xml:space="preserve">strongly discourage them from attending </w:t>
            </w:r>
            <w:r>
              <w:rPr>
                <w:rFonts w:cstheme="minorHAnsi"/>
                <w:color w:val="000000"/>
              </w:rPr>
              <w:t xml:space="preserve">church in person </w:t>
            </w:r>
            <w:r w:rsidRPr="008C7887">
              <w:rPr>
                <w:rFonts w:cstheme="minorHAnsi"/>
                <w:color w:val="000000"/>
              </w:rPr>
              <w:t xml:space="preserve">during this time or </w:t>
            </w:r>
            <w:r>
              <w:rPr>
                <w:rFonts w:cstheme="minorHAnsi"/>
                <w:color w:val="000000"/>
              </w:rPr>
              <w:t>indicate</w:t>
            </w:r>
            <w:r w:rsidRPr="008C7887">
              <w:rPr>
                <w:rFonts w:cstheme="minorHAnsi"/>
                <w:color w:val="000000"/>
              </w:rPr>
              <w:t xml:space="preserve"> a time for them to attend for individual devotions.</w:t>
            </w:r>
          </w:p>
        </w:tc>
        <w:tc>
          <w:tcPr>
            <w:tcW w:w="814" w:type="pct"/>
            <w:shd w:val="clear" w:color="auto" w:fill="auto"/>
          </w:tcPr>
          <w:p w14:paraId="108812A8" w14:textId="77777777" w:rsidR="0062257A" w:rsidRPr="001A0A5A" w:rsidRDefault="0062257A" w:rsidP="0062257A">
            <w:pPr>
              <w:pStyle w:val="Default"/>
              <w:rPr>
                <w:rFonts w:asciiTheme="minorHAnsi" w:hAnsiTheme="minorHAnsi" w:cstheme="minorHAnsi"/>
                <w:sz w:val="22"/>
                <w:szCs w:val="22"/>
              </w:rPr>
            </w:pPr>
          </w:p>
        </w:tc>
        <w:tc>
          <w:tcPr>
            <w:tcW w:w="1387" w:type="pct"/>
            <w:shd w:val="clear" w:color="auto" w:fill="auto"/>
          </w:tcPr>
          <w:p w14:paraId="4F4060B1" w14:textId="58ECCECA" w:rsidR="0062257A" w:rsidRPr="00554241" w:rsidRDefault="00A82234"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Website updated with message currently in In Contact</w:t>
            </w:r>
          </w:p>
        </w:tc>
        <w:tc>
          <w:tcPr>
            <w:tcW w:w="550" w:type="pct"/>
            <w:shd w:val="clear" w:color="auto" w:fill="auto"/>
          </w:tcPr>
          <w:p w14:paraId="73CA3FD6" w14:textId="66D749BB" w:rsidR="0062257A" w:rsidRPr="00554241" w:rsidRDefault="00A82234"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527835">
              <w:rPr>
                <w:rFonts w:asciiTheme="minorHAnsi" w:hAnsiTheme="minorHAnsi" w:cstheme="minorHAnsi"/>
                <w:color w:val="auto"/>
                <w:sz w:val="22"/>
                <w:szCs w:val="22"/>
              </w:rPr>
              <w:t>7</w:t>
            </w:r>
            <w:r>
              <w:rPr>
                <w:rFonts w:asciiTheme="minorHAnsi" w:hAnsiTheme="minorHAnsi" w:cstheme="minorHAnsi"/>
                <w:color w:val="auto"/>
                <w:sz w:val="22"/>
                <w:szCs w:val="22"/>
              </w:rPr>
              <w:t>/01//2021</w:t>
            </w:r>
          </w:p>
        </w:tc>
      </w:tr>
      <w:tr w:rsidR="0062257A" w:rsidRPr="00554241" w14:paraId="091E90F3" w14:textId="77777777" w:rsidTr="004A03D7">
        <w:trPr>
          <w:trHeight w:val="608"/>
        </w:trPr>
        <w:tc>
          <w:tcPr>
            <w:tcW w:w="860" w:type="pct"/>
            <w:vMerge/>
          </w:tcPr>
          <w:p w14:paraId="502C0BE4" w14:textId="77777777" w:rsidR="0062257A" w:rsidRPr="00554241" w:rsidRDefault="0062257A" w:rsidP="0062257A">
            <w:pPr>
              <w:pStyle w:val="Default"/>
              <w:rPr>
                <w:rFonts w:asciiTheme="minorHAnsi" w:hAnsiTheme="minorHAnsi" w:cstheme="minorHAnsi"/>
                <w:b/>
                <w:bCs/>
                <w:sz w:val="22"/>
                <w:szCs w:val="22"/>
              </w:rPr>
            </w:pPr>
          </w:p>
        </w:tc>
        <w:tc>
          <w:tcPr>
            <w:tcW w:w="1389" w:type="pct"/>
            <w:shd w:val="clear" w:color="auto" w:fill="E7E6E6" w:themeFill="background2"/>
          </w:tcPr>
          <w:p w14:paraId="44D11307" w14:textId="3B180D45" w:rsidR="0062257A" w:rsidRPr="00D63A41" w:rsidRDefault="0062257A" w:rsidP="0062257A">
            <w:pPr>
              <w:rPr>
                <w:rFonts w:cstheme="minorHAnsi"/>
              </w:rPr>
            </w:pPr>
            <w:r w:rsidRPr="00D63A41">
              <w:rPr>
                <w:rFonts w:cstheme="minorHAnsi"/>
                <w:color w:val="000000"/>
              </w:rPr>
              <w:t xml:space="preserve">Review </w:t>
            </w:r>
            <w:proofErr w:type="spellStart"/>
            <w:r w:rsidRPr="00D63A41">
              <w:rPr>
                <w:rFonts w:cstheme="minorHAnsi"/>
                <w:color w:val="000000"/>
              </w:rPr>
              <w:t>CofE</w:t>
            </w:r>
            <w:proofErr w:type="spellEnd"/>
            <w:r w:rsidRPr="00D63A41">
              <w:rPr>
                <w:rFonts w:cstheme="minorHAnsi"/>
                <w:color w:val="000000"/>
              </w:rPr>
              <w:t xml:space="preserve"> guide on cleaning church buildings. Complete the ‘cleaning’ section of this risk assessment (below).</w:t>
            </w:r>
          </w:p>
        </w:tc>
        <w:tc>
          <w:tcPr>
            <w:tcW w:w="814" w:type="pct"/>
            <w:shd w:val="clear" w:color="auto" w:fill="E7E6E6" w:themeFill="background2"/>
          </w:tcPr>
          <w:p w14:paraId="23D3CE48" w14:textId="3B87AC5B" w:rsidR="0062257A" w:rsidRPr="00554241" w:rsidRDefault="0062257A" w:rsidP="0062257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t xml:space="preserve"> </w:t>
            </w:r>
            <w:r w:rsidRPr="00941960">
              <w:rPr>
                <w:rFonts w:asciiTheme="minorHAnsi" w:hAnsiTheme="minorHAnsi" w:cstheme="minorHAnsi"/>
                <w:sz w:val="22"/>
                <w:szCs w:val="22"/>
              </w:rPr>
              <w:t>cleaning church buildings can be found</w:t>
            </w:r>
            <w:r w:rsidRPr="004C03D9">
              <w:rPr>
                <w:rFonts w:asciiTheme="minorHAnsi" w:hAnsiTheme="minorHAnsi" w:cstheme="minorHAnsi"/>
                <w:sz w:val="22"/>
                <w:szCs w:val="22"/>
              </w:rPr>
              <w:t xml:space="preserve"> </w:t>
            </w:r>
            <w:hyperlink r:id="rId24"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1387" w:type="pct"/>
            <w:shd w:val="clear" w:color="auto" w:fill="E7E6E6" w:themeFill="background2"/>
          </w:tcPr>
          <w:p w14:paraId="0F9D78BA" w14:textId="48876ECD"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w:t>
            </w:r>
          </w:p>
        </w:tc>
        <w:tc>
          <w:tcPr>
            <w:tcW w:w="550" w:type="pct"/>
            <w:shd w:val="clear" w:color="auto" w:fill="E7E6E6" w:themeFill="background2"/>
          </w:tcPr>
          <w:p w14:paraId="272D1F82" w14:textId="0EB27CED" w:rsidR="0062257A" w:rsidRPr="00554241" w:rsidRDefault="0062257A"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62257A" w:rsidRPr="00554241" w14:paraId="64E87738" w14:textId="77777777" w:rsidTr="004A03D7">
        <w:trPr>
          <w:trHeight w:val="608"/>
        </w:trPr>
        <w:tc>
          <w:tcPr>
            <w:tcW w:w="860" w:type="pct"/>
            <w:vMerge/>
          </w:tcPr>
          <w:p w14:paraId="4D91E29B" w14:textId="77777777" w:rsidR="0062257A" w:rsidRPr="00554241" w:rsidRDefault="0062257A" w:rsidP="0062257A">
            <w:pPr>
              <w:pStyle w:val="Default"/>
              <w:rPr>
                <w:rFonts w:asciiTheme="minorHAnsi" w:hAnsiTheme="minorHAnsi" w:cstheme="minorHAnsi"/>
                <w:b/>
                <w:bCs/>
                <w:sz w:val="22"/>
                <w:szCs w:val="22"/>
              </w:rPr>
            </w:pPr>
          </w:p>
        </w:tc>
        <w:tc>
          <w:tcPr>
            <w:tcW w:w="1389" w:type="pct"/>
            <w:shd w:val="clear" w:color="auto" w:fill="E7E6E6" w:themeFill="background2"/>
          </w:tcPr>
          <w:p w14:paraId="70AF3962" w14:textId="7F54DDC0" w:rsidR="0062257A" w:rsidRPr="00D63A41" w:rsidRDefault="0062257A" w:rsidP="0062257A">
            <w:pPr>
              <w:rPr>
                <w:rFonts w:cstheme="minorHAnsi"/>
                <w:color w:val="000000"/>
              </w:rPr>
            </w:pPr>
            <w:r w:rsidRPr="00D63A41">
              <w:rPr>
                <w:rFonts w:cstheme="minorHAnsi"/>
              </w:rPr>
              <w:t xml:space="preserve">Read the </w:t>
            </w:r>
            <w:proofErr w:type="spellStart"/>
            <w:r w:rsidRPr="00D63A41">
              <w:rPr>
                <w:rFonts w:cstheme="minorHAnsi"/>
              </w:rPr>
              <w:t>CofE</w:t>
            </w:r>
            <w:proofErr w:type="spellEnd"/>
            <w:r w:rsidRPr="00D63A41">
              <w:rPr>
                <w:rFonts w:cstheme="minorHAnsi"/>
              </w:rPr>
              <w:t xml:space="preserve"> guide on face coverings and produce signage or other relevant materials to indicate compliance with the law requiring these for all except those exempt.</w:t>
            </w:r>
          </w:p>
        </w:tc>
        <w:tc>
          <w:tcPr>
            <w:tcW w:w="814" w:type="pct"/>
            <w:shd w:val="clear" w:color="auto" w:fill="E7E6E6" w:themeFill="background2"/>
          </w:tcPr>
          <w:p w14:paraId="0D396615" w14:textId="4F4013C9" w:rsidR="0062257A" w:rsidRPr="001A0A5A" w:rsidRDefault="0062257A" w:rsidP="0062257A">
            <w:pPr>
              <w:pStyle w:val="Default"/>
              <w:rPr>
                <w:rFonts w:asciiTheme="minorHAnsi" w:hAnsiTheme="minorHAnsi" w:cstheme="minorHAnsi"/>
                <w:sz w:val="22"/>
                <w:szCs w:val="22"/>
              </w:rPr>
            </w:pPr>
            <w:r>
              <w:rPr>
                <w:rFonts w:asciiTheme="minorHAnsi" w:hAnsiTheme="minorHAnsi" w:cstheme="minorHAnsi"/>
                <w:sz w:val="22"/>
                <w:szCs w:val="22"/>
              </w:rPr>
              <w:t>Advice on</w:t>
            </w:r>
            <w:r w:rsidRPr="00941960">
              <w:rPr>
                <w:rFonts w:asciiTheme="minorHAnsi" w:hAnsiTheme="minorHAnsi" w:cstheme="minorBidi"/>
                <w:color w:val="auto"/>
                <w:sz w:val="22"/>
                <w:szCs w:val="22"/>
              </w:rPr>
              <w:t xml:space="preserve"> </w:t>
            </w:r>
            <w:r w:rsidRPr="00941960">
              <w:rPr>
                <w:rFonts w:asciiTheme="minorHAnsi" w:hAnsiTheme="minorHAnsi" w:cstheme="minorHAnsi"/>
                <w:sz w:val="22"/>
                <w:szCs w:val="22"/>
              </w:rPr>
              <w:t>face coverings can be found</w:t>
            </w:r>
            <w:r>
              <w:rPr>
                <w:rFonts w:asciiTheme="minorHAnsi" w:hAnsiTheme="minorHAnsi" w:cstheme="minorHAnsi"/>
                <w:sz w:val="22"/>
                <w:szCs w:val="22"/>
              </w:rPr>
              <w:t xml:space="preserve"> </w:t>
            </w:r>
            <w:hyperlink r:id="rId25" w:history="1">
              <w:r w:rsidRPr="004C03D9">
                <w:rPr>
                  <w:rStyle w:val="Hyperlink"/>
                  <w:rFonts w:asciiTheme="minorHAnsi" w:hAnsiTheme="minorHAnsi" w:cstheme="minorHAnsi"/>
                  <w:sz w:val="22"/>
                  <w:szCs w:val="22"/>
                </w:rPr>
                <w:t xml:space="preserve"> here</w:t>
              </w:r>
            </w:hyperlink>
            <w:r>
              <w:rPr>
                <w:rFonts w:asciiTheme="minorHAnsi" w:hAnsiTheme="minorHAnsi" w:cstheme="minorHAnsi"/>
                <w:sz w:val="22"/>
                <w:szCs w:val="22"/>
              </w:rPr>
              <w:t>.</w:t>
            </w:r>
          </w:p>
        </w:tc>
        <w:tc>
          <w:tcPr>
            <w:tcW w:w="1387" w:type="pct"/>
            <w:shd w:val="clear" w:color="auto" w:fill="E7E6E6" w:themeFill="background2"/>
          </w:tcPr>
          <w:p w14:paraId="6E0DE24F" w14:textId="3B07879D" w:rsidR="0062257A" w:rsidRPr="00554241" w:rsidRDefault="0062257A" w:rsidP="0062257A">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CofE</w:t>
            </w:r>
            <w:proofErr w:type="spellEnd"/>
            <w:r>
              <w:rPr>
                <w:rFonts w:asciiTheme="minorHAnsi" w:hAnsiTheme="minorHAnsi" w:cstheme="minorHAnsi"/>
                <w:color w:val="auto"/>
                <w:sz w:val="22"/>
                <w:szCs w:val="22"/>
              </w:rPr>
              <w:t xml:space="preserve"> guidance read and included on notices as enter Church</w:t>
            </w:r>
          </w:p>
        </w:tc>
        <w:tc>
          <w:tcPr>
            <w:tcW w:w="550" w:type="pct"/>
            <w:shd w:val="clear" w:color="auto" w:fill="E7E6E6" w:themeFill="background2"/>
          </w:tcPr>
          <w:p w14:paraId="25AFD0C2" w14:textId="2F4A324F" w:rsidR="0062257A" w:rsidRPr="00554241" w:rsidRDefault="00C70D48" w:rsidP="006225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14/09/2020</w:t>
            </w:r>
          </w:p>
        </w:tc>
      </w:tr>
      <w:tr w:rsidR="00C70D48" w:rsidRPr="00554241" w14:paraId="33167C12" w14:textId="77777777" w:rsidTr="004A03D7">
        <w:trPr>
          <w:trHeight w:val="314"/>
        </w:trPr>
        <w:tc>
          <w:tcPr>
            <w:tcW w:w="860" w:type="pct"/>
            <w:vMerge/>
          </w:tcPr>
          <w:p w14:paraId="30649305" w14:textId="77777777" w:rsidR="00C70D48" w:rsidRPr="00554241" w:rsidRDefault="00C70D48" w:rsidP="00C70D48">
            <w:pPr>
              <w:pStyle w:val="Default"/>
              <w:rPr>
                <w:rFonts w:asciiTheme="minorHAnsi" w:hAnsiTheme="minorHAnsi" w:cstheme="minorHAnsi"/>
                <w:b/>
                <w:bCs/>
                <w:sz w:val="22"/>
                <w:szCs w:val="22"/>
              </w:rPr>
            </w:pPr>
          </w:p>
        </w:tc>
        <w:tc>
          <w:tcPr>
            <w:tcW w:w="1389" w:type="pct"/>
            <w:shd w:val="clear" w:color="auto" w:fill="E7E6E6" w:themeFill="background2"/>
          </w:tcPr>
          <w:p w14:paraId="1D69011C" w14:textId="454AA485" w:rsidR="00C70D48" w:rsidRPr="00D63A41" w:rsidRDefault="00C70D48" w:rsidP="00C70D48">
            <w:pPr>
              <w:pStyle w:val="Default"/>
              <w:rPr>
                <w:rFonts w:asciiTheme="minorHAnsi" w:hAnsiTheme="minorHAnsi" w:cstheme="minorBidi"/>
                <w:sz w:val="22"/>
                <w:szCs w:val="22"/>
              </w:rPr>
            </w:pPr>
            <w:r w:rsidRPr="00D63A41">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814" w:type="pct"/>
            <w:shd w:val="clear" w:color="auto" w:fill="E7E6E6" w:themeFill="background2"/>
          </w:tcPr>
          <w:p w14:paraId="605C3DED" w14:textId="77777777" w:rsidR="00C70D48" w:rsidRPr="00554241" w:rsidRDefault="00C70D48" w:rsidP="00C70D48">
            <w:pPr>
              <w:pStyle w:val="Default"/>
              <w:rPr>
                <w:rFonts w:asciiTheme="minorHAnsi" w:hAnsiTheme="minorHAnsi" w:cstheme="minorHAnsi"/>
                <w:color w:val="auto"/>
                <w:sz w:val="22"/>
                <w:szCs w:val="22"/>
              </w:rPr>
            </w:pPr>
          </w:p>
        </w:tc>
        <w:tc>
          <w:tcPr>
            <w:tcW w:w="1387" w:type="pct"/>
            <w:shd w:val="clear" w:color="auto" w:fill="E7E6E6" w:themeFill="background2"/>
          </w:tcPr>
          <w:p w14:paraId="4DC09420" w14:textId="2ED1C9F3"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Everyone should enter and exit via the main door which should be propped open before and after the service. The main door, door from the car park into the Parish Centre and the door through to church from the Parish Centre should also be propped open.</w:t>
            </w:r>
          </w:p>
        </w:tc>
        <w:tc>
          <w:tcPr>
            <w:tcW w:w="550" w:type="pct"/>
            <w:shd w:val="clear" w:color="auto" w:fill="E7E6E6" w:themeFill="background2"/>
          </w:tcPr>
          <w:p w14:paraId="6FFF6018" w14:textId="413D3569"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70D48" w:rsidRPr="00554241" w14:paraId="628E7933" w14:textId="77777777" w:rsidTr="004A03D7">
        <w:trPr>
          <w:trHeight w:val="314"/>
        </w:trPr>
        <w:tc>
          <w:tcPr>
            <w:tcW w:w="860" w:type="pct"/>
            <w:vMerge/>
          </w:tcPr>
          <w:p w14:paraId="5665E071" w14:textId="77777777" w:rsidR="00C70D48" w:rsidRPr="00554241" w:rsidRDefault="00C70D48" w:rsidP="00C70D48">
            <w:pPr>
              <w:pStyle w:val="Default"/>
              <w:rPr>
                <w:rFonts w:asciiTheme="minorHAnsi" w:hAnsiTheme="minorHAnsi" w:cstheme="minorHAnsi"/>
                <w:b/>
                <w:bCs/>
                <w:sz w:val="22"/>
                <w:szCs w:val="22"/>
              </w:rPr>
            </w:pPr>
          </w:p>
        </w:tc>
        <w:tc>
          <w:tcPr>
            <w:tcW w:w="1389" w:type="pct"/>
            <w:shd w:val="clear" w:color="auto" w:fill="E7E6E6" w:themeFill="background2"/>
          </w:tcPr>
          <w:p w14:paraId="1D602958" w14:textId="632F2B43" w:rsidR="00C70D48" w:rsidRPr="3B2CB56E" w:rsidRDefault="00C70D48" w:rsidP="00C70D48">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814" w:type="pct"/>
            <w:shd w:val="clear" w:color="auto" w:fill="E7E6E6" w:themeFill="background2"/>
          </w:tcPr>
          <w:p w14:paraId="0D1EC3BA" w14:textId="77777777" w:rsidR="00C70D48" w:rsidRPr="00554241" w:rsidRDefault="00C70D48" w:rsidP="00C70D48">
            <w:pPr>
              <w:pStyle w:val="Default"/>
              <w:rPr>
                <w:rFonts w:asciiTheme="minorHAnsi" w:hAnsiTheme="minorHAnsi" w:cstheme="minorHAnsi"/>
                <w:color w:val="auto"/>
                <w:sz w:val="22"/>
                <w:szCs w:val="22"/>
              </w:rPr>
            </w:pPr>
          </w:p>
        </w:tc>
        <w:tc>
          <w:tcPr>
            <w:tcW w:w="1387" w:type="pct"/>
            <w:shd w:val="clear" w:color="auto" w:fill="E7E6E6" w:themeFill="background2"/>
          </w:tcPr>
          <w:p w14:paraId="7047773B" w14:textId="3144FB77"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considered necessary at present</w:t>
            </w:r>
          </w:p>
        </w:tc>
        <w:tc>
          <w:tcPr>
            <w:tcW w:w="550" w:type="pct"/>
            <w:shd w:val="clear" w:color="auto" w:fill="E7E6E6" w:themeFill="background2"/>
          </w:tcPr>
          <w:p w14:paraId="00B60946" w14:textId="38421938"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70D48" w:rsidRPr="00554241" w14:paraId="77895B8B" w14:textId="77777777" w:rsidTr="00541E03">
        <w:trPr>
          <w:trHeight w:val="314"/>
        </w:trPr>
        <w:tc>
          <w:tcPr>
            <w:tcW w:w="860" w:type="pct"/>
            <w:vMerge/>
          </w:tcPr>
          <w:p w14:paraId="09BF1C36" w14:textId="086D7440" w:rsidR="00C70D48" w:rsidRPr="00554241" w:rsidRDefault="00C70D48" w:rsidP="00C70D48">
            <w:pPr>
              <w:pStyle w:val="Default"/>
              <w:rPr>
                <w:rFonts w:asciiTheme="minorHAnsi" w:hAnsiTheme="minorHAnsi" w:cstheme="minorHAnsi"/>
                <w:b/>
                <w:bCs/>
                <w:sz w:val="22"/>
                <w:szCs w:val="22"/>
              </w:rPr>
            </w:pPr>
          </w:p>
        </w:tc>
        <w:tc>
          <w:tcPr>
            <w:tcW w:w="1389" w:type="pct"/>
            <w:shd w:val="clear" w:color="auto" w:fill="auto"/>
          </w:tcPr>
          <w:p w14:paraId="03A9EF3B" w14:textId="0FA8823D" w:rsidR="00C70D48" w:rsidRDefault="00C70D48" w:rsidP="00C70D48">
            <w:pPr>
              <w:pStyle w:val="Default"/>
              <w:rPr>
                <w:rFonts w:asciiTheme="minorHAnsi" w:hAnsiTheme="minorHAnsi" w:cstheme="minorBidi"/>
                <w:sz w:val="22"/>
                <w:szCs w:val="22"/>
              </w:rPr>
            </w:pPr>
            <w:r>
              <w:rPr>
                <w:rFonts w:asciiTheme="minorHAnsi" w:hAnsiTheme="minorHAnsi" w:cstheme="minorBidi"/>
                <w:sz w:val="22"/>
                <w:szCs w:val="22"/>
              </w:rPr>
              <w:t xml:space="preserve">Make any temporary arrangements for managing the approaches to the entry points and any parking areas to ensure social distancing can be observed </w:t>
            </w:r>
            <w:r w:rsidRPr="0061438E">
              <w:rPr>
                <w:rFonts w:asciiTheme="minorHAnsi" w:hAnsiTheme="minorHAnsi" w:cstheme="minorBidi"/>
                <w:sz w:val="22"/>
                <w:szCs w:val="22"/>
              </w:rPr>
              <w:t xml:space="preserve">(taking into </w:t>
            </w:r>
            <w:r w:rsidRPr="0061438E">
              <w:rPr>
                <w:rFonts w:asciiTheme="minorHAnsi" w:hAnsiTheme="minorHAnsi" w:cstheme="minorBidi"/>
                <w:sz w:val="22"/>
                <w:szCs w:val="22"/>
              </w:rPr>
              <w:lastRenderedPageBreak/>
              <w:t xml:space="preserve">account any consequential risks arising from </w:t>
            </w:r>
            <w:r>
              <w:rPr>
                <w:rFonts w:asciiTheme="minorHAnsi" w:hAnsiTheme="minorHAnsi" w:cstheme="minorBidi"/>
                <w:sz w:val="22"/>
                <w:szCs w:val="22"/>
              </w:rPr>
              <w:t>changes to circulation</w:t>
            </w:r>
            <w:r w:rsidRPr="0061438E">
              <w:rPr>
                <w:rFonts w:asciiTheme="minorHAnsi" w:hAnsiTheme="minorHAnsi" w:cstheme="minorBidi"/>
                <w:sz w:val="22"/>
                <w:szCs w:val="22"/>
              </w:rPr>
              <w:t>).</w:t>
            </w:r>
          </w:p>
        </w:tc>
        <w:tc>
          <w:tcPr>
            <w:tcW w:w="814" w:type="pct"/>
            <w:shd w:val="clear" w:color="auto" w:fill="auto"/>
          </w:tcPr>
          <w:p w14:paraId="294B52F9" w14:textId="77777777" w:rsidR="00C70D48" w:rsidRPr="00554241" w:rsidRDefault="00C70D48" w:rsidP="00C70D48">
            <w:pPr>
              <w:pStyle w:val="Default"/>
              <w:rPr>
                <w:rFonts w:asciiTheme="minorHAnsi" w:hAnsiTheme="minorHAnsi" w:cstheme="minorHAnsi"/>
                <w:color w:val="auto"/>
                <w:sz w:val="22"/>
                <w:szCs w:val="22"/>
              </w:rPr>
            </w:pPr>
          </w:p>
        </w:tc>
        <w:tc>
          <w:tcPr>
            <w:tcW w:w="1387" w:type="pct"/>
            <w:shd w:val="clear" w:color="auto" w:fill="auto"/>
          </w:tcPr>
          <w:p w14:paraId="49BAD833" w14:textId="5ACE501C"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considered necessary at present</w:t>
            </w:r>
          </w:p>
        </w:tc>
        <w:tc>
          <w:tcPr>
            <w:tcW w:w="550" w:type="pct"/>
            <w:shd w:val="clear" w:color="auto" w:fill="auto"/>
          </w:tcPr>
          <w:p w14:paraId="2004E9C8" w14:textId="33B13315"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527835">
              <w:rPr>
                <w:rFonts w:asciiTheme="minorHAnsi" w:hAnsiTheme="minorHAnsi" w:cstheme="minorHAnsi"/>
                <w:color w:val="auto"/>
                <w:sz w:val="22"/>
                <w:szCs w:val="22"/>
              </w:rPr>
              <w:t>7</w:t>
            </w:r>
            <w:r>
              <w:rPr>
                <w:rFonts w:asciiTheme="minorHAnsi" w:hAnsiTheme="minorHAnsi" w:cstheme="minorHAnsi"/>
                <w:color w:val="auto"/>
                <w:sz w:val="22"/>
                <w:szCs w:val="22"/>
              </w:rPr>
              <w:t>/01/2021</w:t>
            </w:r>
          </w:p>
        </w:tc>
      </w:tr>
      <w:tr w:rsidR="00C70D48" w:rsidRPr="00554241" w14:paraId="3EFA9EAA" w14:textId="77777777" w:rsidTr="004A03D7">
        <w:trPr>
          <w:trHeight w:val="314"/>
        </w:trPr>
        <w:tc>
          <w:tcPr>
            <w:tcW w:w="860" w:type="pct"/>
            <w:vMerge/>
          </w:tcPr>
          <w:p w14:paraId="6B586546" w14:textId="77777777" w:rsidR="00C70D48" w:rsidRPr="00554241" w:rsidRDefault="00C70D48" w:rsidP="00C70D48">
            <w:pPr>
              <w:pStyle w:val="Default"/>
              <w:rPr>
                <w:rFonts w:asciiTheme="minorHAnsi" w:hAnsiTheme="minorHAnsi" w:cstheme="minorHAnsi"/>
                <w:b/>
                <w:bCs/>
                <w:sz w:val="22"/>
                <w:szCs w:val="22"/>
              </w:rPr>
            </w:pPr>
          </w:p>
        </w:tc>
        <w:tc>
          <w:tcPr>
            <w:tcW w:w="1389" w:type="pct"/>
            <w:shd w:val="clear" w:color="auto" w:fill="E7E6E6" w:themeFill="background2"/>
          </w:tcPr>
          <w:p w14:paraId="39322438" w14:textId="3B5131B2" w:rsidR="00C70D48" w:rsidRPr="00DF28C6" w:rsidRDefault="00C70D48" w:rsidP="00C70D48">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814" w:type="pct"/>
            <w:shd w:val="clear" w:color="auto" w:fill="E7E6E6" w:themeFill="background2"/>
          </w:tcPr>
          <w:p w14:paraId="53A44080" w14:textId="77777777" w:rsidR="00C70D48" w:rsidRPr="00554241" w:rsidRDefault="00C70D48" w:rsidP="00C70D48">
            <w:pPr>
              <w:pStyle w:val="Default"/>
              <w:rPr>
                <w:rFonts w:asciiTheme="minorHAnsi" w:hAnsiTheme="minorHAnsi" w:cstheme="minorHAnsi"/>
                <w:color w:val="auto"/>
                <w:sz w:val="22"/>
                <w:szCs w:val="22"/>
              </w:rPr>
            </w:pPr>
          </w:p>
        </w:tc>
        <w:tc>
          <w:tcPr>
            <w:tcW w:w="1387" w:type="pct"/>
            <w:shd w:val="clear" w:color="auto" w:fill="E7E6E6" w:themeFill="background2"/>
          </w:tcPr>
          <w:p w14:paraId="5F4B4544" w14:textId="35521B22"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Doors will be propped open before and after services</w:t>
            </w:r>
          </w:p>
        </w:tc>
        <w:tc>
          <w:tcPr>
            <w:tcW w:w="550" w:type="pct"/>
            <w:shd w:val="clear" w:color="auto" w:fill="E7E6E6" w:themeFill="background2"/>
          </w:tcPr>
          <w:p w14:paraId="65AD2894" w14:textId="29E7C4DD"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70D48" w:rsidRPr="00554241" w14:paraId="267B7CC9" w14:textId="77777777" w:rsidTr="004A03D7">
        <w:trPr>
          <w:trHeight w:val="314"/>
        </w:trPr>
        <w:tc>
          <w:tcPr>
            <w:tcW w:w="860" w:type="pct"/>
            <w:vMerge/>
          </w:tcPr>
          <w:p w14:paraId="66AFAF31" w14:textId="77777777" w:rsidR="00C70D48" w:rsidRPr="00554241" w:rsidRDefault="00C70D48" w:rsidP="00C70D48">
            <w:pPr>
              <w:pStyle w:val="Default"/>
              <w:rPr>
                <w:rFonts w:asciiTheme="minorHAnsi" w:hAnsiTheme="minorHAnsi" w:cstheme="minorHAnsi"/>
                <w:b/>
                <w:bCs/>
                <w:sz w:val="22"/>
                <w:szCs w:val="22"/>
              </w:rPr>
            </w:pPr>
          </w:p>
        </w:tc>
        <w:tc>
          <w:tcPr>
            <w:tcW w:w="1389" w:type="pct"/>
            <w:shd w:val="clear" w:color="auto" w:fill="E7E6E6" w:themeFill="background2"/>
          </w:tcPr>
          <w:p w14:paraId="7CE0DE7D" w14:textId="6133A6BB" w:rsidR="00C70D48" w:rsidRPr="3B2CB56E" w:rsidRDefault="00C70D48" w:rsidP="00C70D48">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814" w:type="pct"/>
            <w:shd w:val="clear" w:color="auto" w:fill="E7E6E6" w:themeFill="background2"/>
          </w:tcPr>
          <w:p w14:paraId="59C44CA2" w14:textId="653389F2"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on </w:t>
            </w:r>
            <w:hyperlink r:id="rId26" w:history="1">
              <w:r w:rsidRPr="007A6E16">
                <w:rPr>
                  <w:rStyle w:val="Hyperlink"/>
                  <w:rFonts w:asciiTheme="minorHAnsi" w:hAnsiTheme="minorHAnsi" w:cstheme="minorHAnsi"/>
                  <w:sz w:val="22"/>
                  <w:szCs w:val="22"/>
                </w:rPr>
                <w:t>church heating can be found here</w:t>
              </w:r>
            </w:hyperlink>
            <w:r>
              <w:rPr>
                <w:rFonts w:asciiTheme="minorHAnsi" w:hAnsiTheme="minorHAnsi" w:cstheme="minorHAnsi"/>
                <w:color w:val="auto"/>
                <w:sz w:val="22"/>
                <w:szCs w:val="22"/>
              </w:rPr>
              <w:t>.</w:t>
            </w:r>
          </w:p>
        </w:tc>
        <w:tc>
          <w:tcPr>
            <w:tcW w:w="1387" w:type="pct"/>
            <w:shd w:val="clear" w:color="auto" w:fill="E7E6E6" w:themeFill="background2"/>
          </w:tcPr>
          <w:p w14:paraId="5ABCB9FE" w14:textId="3B782023"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Heating system has been checked</w:t>
            </w:r>
          </w:p>
        </w:tc>
        <w:tc>
          <w:tcPr>
            <w:tcW w:w="550" w:type="pct"/>
            <w:shd w:val="clear" w:color="auto" w:fill="E7E6E6" w:themeFill="background2"/>
          </w:tcPr>
          <w:p w14:paraId="153828A2" w14:textId="0A75ADFE"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70D48" w:rsidRPr="00554241" w14:paraId="2A616C71" w14:textId="77777777" w:rsidTr="004A03D7">
        <w:trPr>
          <w:trHeight w:val="321"/>
        </w:trPr>
        <w:tc>
          <w:tcPr>
            <w:tcW w:w="860" w:type="pct"/>
            <w:vMerge/>
          </w:tcPr>
          <w:p w14:paraId="2D6130AE" w14:textId="77777777" w:rsidR="00C70D48" w:rsidRPr="00554241" w:rsidRDefault="00C70D48" w:rsidP="00C70D48">
            <w:pPr>
              <w:pStyle w:val="Default"/>
              <w:rPr>
                <w:rFonts w:asciiTheme="minorHAnsi" w:hAnsiTheme="minorHAnsi" w:cstheme="minorHAnsi"/>
                <w:b/>
                <w:bCs/>
                <w:sz w:val="22"/>
                <w:szCs w:val="22"/>
              </w:rPr>
            </w:pPr>
          </w:p>
        </w:tc>
        <w:tc>
          <w:tcPr>
            <w:tcW w:w="1389" w:type="pct"/>
            <w:shd w:val="clear" w:color="auto" w:fill="E7E6E6" w:themeFill="background2"/>
          </w:tcPr>
          <w:p w14:paraId="049543F4" w14:textId="6D45AF13" w:rsidR="00C70D48" w:rsidRPr="00DF28C6" w:rsidRDefault="00C70D48" w:rsidP="00C70D48">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 xml:space="preserve"> unless they are absolutely essential and participants cannot bring their own. Hardcopy literature should be quarantined for at least 48 hours between use.</w:t>
            </w:r>
          </w:p>
        </w:tc>
        <w:tc>
          <w:tcPr>
            <w:tcW w:w="814" w:type="pct"/>
            <w:shd w:val="clear" w:color="auto" w:fill="E7E6E6" w:themeFill="background2"/>
          </w:tcPr>
          <w:p w14:paraId="6D5C98B7" w14:textId="77777777" w:rsidR="00C70D48" w:rsidRPr="00554241" w:rsidRDefault="00C70D48" w:rsidP="00C70D48">
            <w:pPr>
              <w:pStyle w:val="Default"/>
              <w:rPr>
                <w:rFonts w:asciiTheme="minorHAnsi" w:hAnsiTheme="minorHAnsi" w:cstheme="minorHAnsi"/>
                <w:color w:val="auto"/>
                <w:sz w:val="22"/>
                <w:szCs w:val="22"/>
              </w:rPr>
            </w:pPr>
          </w:p>
        </w:tc>
        <w:tc>
          <w:tcPr>
            <w:tcW w:w="1387" w:type="pct"/>
            <w:shd w:val="clear" w:color="auto" w:fill="E7E6E6" w:themeFill="background2"/>
          </w:tcPr>
          <w:p w14:paraId="145BA3B6" w14:textId="74EF4706"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bibles, hymn books and notices have been removed from the back of chairs. Any bibles used are quarantined for at least 48 hours.</w:t>
            </w:r>
          </w:p>
        </w:tc>
        <w:tc>
          <w:tcPr>
            <w:tcW w:w="550" w:type="pct"/>
            <w:shd w:val="clear" w:color="auto" w:fill="E7E6E6" w:themeFill="background2"/>
          </w:tcPr>
          <w:p w14:paraId="1AA44114" w14:textId="72F9D1B7"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70D48" w:rsidRPr="00554241" w14:paraId="7A5D8FD1" w14:textId="77777777" w:rsidTr="004A03D7">
        <w:trPr>
          <w:trHeight w:val="321"/>
        </w:trPr>
        <w:tc>
          <w:tcPr>
            <w:tcW w:w="860" w:type="pct"/>
            <w:vMerge/>
          </w:tcPr>
          <w:p w14:paraId="4B11F194" w14:textId="77777777" w:rsidR="00C70D48" w:rsidRPr="00554241" w:rsidRDefault="00C70D48" w:rsidP="00C70D48">
            <w:pPr>
              <w:pStyle w:val="Default"/>
              <w:rPr>
                <w:rFonts w:asciiTheme="minorHAnsi" w:hAnsiTheme="minorHAnsi" w:cstheme="minorHAnsi"/>
                <w:b/>
                <w:bCs/>
                <w:sz w:val="22"/>
                <w:szCs w:val="22"/>
              </w:rPr>
            </w:pPr>
          </w:p>
        </w:tc>
        <w:tc>
          <w:tcPr>
            <w:tcW w:w="1389" w:type="pct"/>
            <w:shd w:val="clear" w:color="auto" w:fill="E7E6E6" w:themeFill="background2"/>
          </w:tcPr>
          <w:p w14:paraId="0A6D871F" w14:textId="6BD64F59" w:rsidR="00C70D48" w:rsidRPr="005B4C57" w:rsidRDefault="00C70D48" w:rsidP="00C70D48">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814" w:type="pct"/>
            <w:shd w:val="clear" w:color="auto" w:fill="E7E6E6" w:themeFill="background2"/>
          </w:tcPr>
          <w:p w14:paraId="26E56743" w14:textId="77777777" w:rsidR="00C70D48" w:rsidRPr="00554241" w:rsidRDefault="00C70D48" w:rsidP="00C70D48">
            <w:pPr>
              <w:pStyle w:val="Default"/>
              <w:rPr>
                <w:rFonts w:asciiTheme="minorHAnsi" w:hAnsiTheme="minorHAnsi" w:cstheme="minorHAnsi"/>
                <w:color w:val="auto"/>
                <w:sz w:val="22"/>
                <w:szCs w:val="22"/>
              </w:rPr>
            </w:pPr>
          </w:p>
        </w:tc>
        <w:tc>
          <w:tcPr>
            <w:tcW w:w="1387" w:type="pct"/>
            <w:shd w:val="clear" w:color="auto" w:fill="E7E6E6" w:themeFill="background2"/>
          </w:tcPr>
          <w:p w14:paraId="49B73541" w14:textId="1A84A09A"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shd w:val="clear" w:color="auto" w:fill="E7E6E6" w:themeFill="background2"/>
          </w:tcPr>
          <w:p w14:paraId="1482D622" w14:textId="6D11EB51"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70D48" w:rsidRPr="00554241" w14:paraId="07AD714B" w14:textId="77777777" w:rsidTr="004A03D7">
        <w:trPr>
          <w:trHeight w:val="608"/>
        </w:trPr>
        <w:tc>
          <w:tcPr>
            <w:tcW w:w="860" w:type="pct"/>
            <w:vMerge/>
          </w:tcPr>
          <w:p w14:paraId="14B6E627" w14:textId="77777777" w:rsidR="00C70D48" w:rsidRPr="00554241" w:rsidRDefault="00C70D48" w:rsidP="00C70D48">
            <w:pPr>
              <w:pStyle w:val="Default"/>
              <w:rPr>
                <w:rFonts w:asciiTheme="minorHAnsi" w:hAnsiTheme="minorHAnsi" w:cstheme="minorHAnsi"/>
                <w:b/>
                <w:bCs/>
                <w:sz w:val="22"/>
                <w:szCs w:val="22"/>
              </w:rPr>
            </w:pPr>
          </w:p>
        </w:tc>
        <w:tc>
          <w:tcPr>
            <w:tcW w:w="1389" w:type="pct"/>
            <w:shd w:val="clear" w:color="auto" w:fill="E7E6E6" w:themeFill="background2"/>
          </w:tcPr>
          <w:p w14:paraId="47A82602" w14:textId="4A6A6965" w:rsidR="00C70D48" w:rsidRPr="005B4C57" w:rsidRDefault="00C70D48" w:rsidP="00C70D48">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 on soft surfaces.</w:t>
            </w:r>
          </w:p>
        </w:tc>
        <w:tc>
          <w:tcPr>
            <w:tcW w:w="814" w:type="pct"/>
            <w:shd w:val="clear" w:color="auto" w:fill="E7E6E6" w:themeFill="background2"/>
          </w:tcPr>
          <w:p w14:paraId="18C6EB47" w14:textId="77777777" w:rsidR="00C70D48" w:rsidRPr="00554241" w:rsidRDefault="00C70D48" w:rsidP="00C70D48">
            <w:pPr>
              <w:pStyle w:val="Default"/>
              <w:rPr>
                <w:rFonts w:asciiTheme="minorHAnsi" w:hAnsiTheme="minorHAnsi" w:cstheme="minorHAnsi"/>
                <w:color w:val="auto"/>
                <w:sz w:val="22"/>
                <w:szCs w:val="22"/>
              </w:rPr>
            </w:pPr>
          </w:p>
        </w:tc>
        <w:tc>
          <w:tcPr>
            <w:tcW w:w="1387" w:type="pct"/>
            <w:shd w:val="clear" w:color="auto" w:fill="E7E6E6" w:themeFill="background2"/>
          </w:tcPr>
          <w:p w14:paraId="223CC063" w14:textId="637D652E"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shd w:val="clear" w:color="auto" w:fill="E7E6E6" w:themeFill="background2"/>
          </w:tcPr>
          <w:p w14:paraId="0FAD5548" w14:textId="5C9F7F22"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70D48" w:rsidRPr="00554241" w14:paraId="175B9E17" w14:textId="77777777" w:rsidTr="004A03D7">
        <w:trPr>
          <w:trHeight w:val="608"/>
        </w:trPr>
        <w:tc>
          <w:tcPr>
            <w:tcW w:w="860" w:type="pct"/>
            <w:vMerge/>
          </w:tcPr>
          <w:p w14:paraId="3B9F9957" w14:textId="77777777" w:rsidR="00C70D48" w:rsidRPr="00554241" w:rsidRDefault="00C70D48" w:rsidP="00C70D48">
            <w:pPr>
              <w:pStyle w:val="Default"/>
              <w:rPr>
                <w:rFonts w:asciiTheme="minorHAnsi" w:hAnsiTheme="minorHAnsi" w:cstheme="minorHAnsi"/>
                <w:b/>
                <w:bCs/>
                <w:sz w:val="22"/>
                <w:szCs w:val="22"/>
              </w:rPr>
            </w:pPr>
          </w:p>
        </w:tc>
        <w:tc>
          <w:tcPr>
            <w:tcW w:w="1389" w:type="pct"/>
            <w:shd w:val="clear" w:color="auto" w:fill="E7E6E6" w:themeFill="background2"/>
          </w:tcPr>
          <w:p w14:paraId="74CA7332" w14:textId="6F5A271C" w:rsidR="00C70D48" w:rsidRPr="00791F62" w:rsidRDefault="00C70D48" w:rsidP="00C70D48">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r>
              <w:rPr>
                <w:rFonts w:eastAsia="Times New Roman"/>
                <w:sz w:val="22"/>
                <w:szCs w:val="22"/>
              </w:rPr>
              <w:t>.</w:t>
            </w:r>
          </w:p>
        </w:tc>
        <w:tc>
          <w:tcPr>
            <w:tcW w:w="814" w:type="pct"/>
            <w:shd w:val="clear" w:color="auto" w:fill="E7E6E6" w:themeFill="background2"/>
          </w:tcPr>
          <w:p w14:paraId="15B24824" w14:textId="77777777" w:rsidR="00C70D48" w:rsidRPr="00554241" w:rsidRDefault="00C70D48" w:rsidP="00C70D48">
            <w:pPr>
              <w:pStyle w:val="Default"/>
              <w:rPr>
                <w:rFonts w:asciiTheme="minorHAnsi" w:hAnsiTheme="minorHAnsi" w:cstheme="minorHAnsi"/>
                <w:color w:val="auto"/>
                <w:sz w:val="22"/>
                <w:szCs w:val="22"/>
              </w:rPr>
            </w:pPr>
          </w:p>
        </w:tc>
        <w:tc>
          <w:tcPr>
            <w:tcW w:w="1387" w:type="pct"/>
            <w:shd w:val="clear" w:color="auto" w:fill="E7E6E6" w:themeFill="background2"/>
          </w:tcPr>
          <w:p w14:paraId="73865408" w14:textId="2354DCF5" w:rsidR="00C70D48" w:rsidRPr="00554241" w:rsidRDefault="00C70D48" w:rsidP="00C70D48">
            <w:pPr>
              <w:pStyle w:val="Default"/>
              <w:rPr>
                <w:rFonts w:asciiTheme="minorHAnsi" w:hAnsiTheme="minorHAnsi" w:cstheme="minorHAnsi"/>
                <w:color w:val="auto"/>
                <w:sz w:val="22"/>
                <w:szCs w:val="22"/>
              </w:rPr>
            </w:pPr>
            <w:r w:rsidRPr="002F15C4">
              <w:rPr>
                <w:rFonts w:asciiTheme="minorHAnsi" w:hAnsiTheme="minorHAnsi" w:cstheme="minorHAnsi"/>
                <w:color w:val="auto"/>
                <w:sz w:val="22"/>
                <w:szCs w:val="22"/>
              </w:rPr>
              <w:t>Crèche area has been covered</w:t>
            </w:r>
            <w:r>
              <w:rPr>
                <w:rFonts w:asciiTheme="minorHAnsi" w:hAnsiTheme="minorHAnsi" w:cstheme="minorHAnsi"/>
                <w:color w:val="auto"/>
                <w:sz w:val="22"/>
                <w:szCs w:val="22"/>
              </w:rPr>
              <w:t xml:space="preserve"> to prevent use</w:t>
            </w:r>
          </w:p>
        </w:tc>
        <w:tc>
          <w:tcPr>
            <w:tcW w:w="550" w:type="pct"/>
            <w:shd w:val="clear" w:color="auto" w:fill="E7E6E6" w:themeFill="background2"/>
          </w:tcPr>
          <w:p w14:paraId="0352B7A3" w14:textId="09AD6791"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70D48" w:rsidRPr="00554241" w14:paraId="52D6BDD8" w14:textId="77777777" w:rsidTr="004A03D7">
        <w:trPr>
          <w:trHeight w:val="608"/>
        </w:trPr>
        <w:tc>
          <w:tcPr>
            <w:tcW w:w="860" w:type="pct"/>
            <w:vMerge/>
          </w:tcPr>
          <w:p w14:paraId="2B589C17" w14:textId="77777777" w:rsidR="00C70D48" w:rsidRPr="00554241" w:rsidRDefault="00C70D48" w:rsidP="00C70D48">
            <w:pPr>
              <w:pStyle w:val="Default"/>
              <w:rPr>
                <w:rFonts w:asciiTheme="minorHAnsi" w:hAnsiTheme="minorHAnsi" w:cstheme="minorHAnsi"/>
                <w:b/>
                <w:bCs/>
                <w:sz w:val="22"/>
                <w:szCs w:val="22"/>
              </w:rPr>
            </w:pPr>
          </w:p>
        </w:tc>
        <w:tc>
          <w:tcPr>
            <w:tcW w:w="1389" w:type="pct"/>
            <w:tcBorders>
              <w:bottom w:val="single" w:sz="4" w:space="0" w:color="auto"/>
            </w:tcBorders>
            <w:shd w:val="clear" w:color="auto" w:fill="E7E6E6" w:themeFill="background2"/>
          </w:tcPr>
          <w:p w14:paraId="0168D85B" w14:textId="5C6AE0DE" w:rsidR="00C70D48" w:rsidRPr="00DF28C6" w:rsidRDefault="00C70D48" w:rsidP="00C70D48">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p>
        </w:tc>
        <w:tc>
          <w:tcPr>
            <w:tcW w:w="814" w:type="pct"/>
            <w:tcBorders>
              <w:bottom w:val="single" w:sz="4" w:space="0" w:color="auto"/>
            </w:tcBorders>
            <w:shd w:val="clear" w:color="auto" w:fill="E7E6E6" w:themeFill="background2"/>
          </w:tcPr>
          <w:p w14:paraId="2E40BECD" w14:textId="77777777" w:rsidR="00C70D48" w:rsidRPr="00554241" w:rsidRDefault="00C70D48" w:rsidP="00C70D48">
            <w:pPr>
              <w:pStyle w:val="Default"/>
              <w:rPr>
                <w:rFonts w:asciiTheme="minorHAnsi" w:hAnsiTheme="minorHAnsi" w:cstheme="minorHAnsi"/>
                <w:color w:val="auto"/>
                <w:sz w:val="22"/>
                <w:szCs w:val="22"/>
              </w:rPr>
            </w:pPr>
          </w:p>
        </w:tc>
        <w:tc>
          <w:tcPr>
            <w:tcW w:w="1387" w:type="pct"/>
            <w:tcBorders>
              <w:bottom w:val="single" w:sz="4" w:space="0" w:color="auto"/>
            </w:tcBorders>
            <w:shd w:val="clear" w:color="auto" w:fill="E7E6E6" w:themeFill="background2"/>
          </w:tcPr>
          <w:p w14:paraId="55FC0CAB" w14:textId="77777777" w:rsidR="00C70D48" w:rsidRPr="00CB04A3" w:rsidRDefault="00C70D48" w:rsidP="00C70D4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Access to every other row has been blocked. Seating is available in rows 3, 5 etc. Additional restriction to seating near musicians, sound deck and cameras. Seating now blocked on front row</w:t>
            </w:r>
          </w:p>
          <w:p w14:paraId="04E48A9B" w14:textId="417ED07E" w:rsidR="00C70D48" w:rsidRPr="00554241" w:rsidRDefault="00C70D48" w:rsidP="00C70D48">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Notice at entrance to remind people of social distancing</w:t>
            </w:r>
          </w:p>
        </w:tc>
        <w:tc>
          <w:tcPr>
            <w:tcW w:w="550" w:type="pct"/>
            <w:tcBorders>
              <w:bottom w:val="single" w:sz="4" w:space="0" w:color="auto"/>
            </w:tcBorders>
            <w:shd w:val="clear" w:color="auto" w:fill="E7E6E6" w:themeFill="background2"/>
          </w:tcPr>
          <w:p w14:paraId="4EA609E7" w14:textId="3911397B"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C70D48" w:rsidRPr="00554241" w14:paraId="23B44BC3" w14:textId="77777777" w:rsidTr="004A03D7">
        <w:trPr>
          <w:trHeight w:val="608"/>
        </w:trPr>
        <w:tc>
          <w:tcPr>
            <w:tcW w:w="860" w:type="pct"/>
            <w:vMerge/>
          </w:tcPr>
          <w:p w14:paraId="6123D6E8" w14:textId="77777777" w:rsidR="00C70D48" w:rsidRPr="00554241" w:rsidRDefault="00C70D48" w:rsidP="00C70D48">
            <w:pPr>
              <w:pStyle w:val="Default"/>
              <w:rPr>
                <w:rFonts w:asciiTheme="minorHAnsi" w:hAnsiTheme="minorHAnsi" w:cstheme="minorHAnsi"/>
                <w:b/>
                <w:bCs/>
                <w:sz w:val="22"/>
                <w:szCs w:val="22"/>
              </w:rPr>
            </w:pPr>
          </w:p>
        </w:tc>
        <w:tc>
          <w:tcPr>
            <w:tcW w:w="1389" w:type="pct"/>
            <w:tcBorders>
              <w:bottom w:val="single" w:sz="4" w:space="0" w:color="auto"/>
            </w:tcBorders>
            <w:shd w:val="clear" w:color="auto" w:fill="E7E6E6" w:themeFill="background2"/>
          </w:tcPr>
          <w:p w14:paraId="36F879B8" w14:textId="08AA6D44" w:rsidR="00C70D48" w:rsidRPr="3B2CB56E" w:rsidRDefault="00C70D48" w:rsidP="00C70D48">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814" w:type="pct"/>
            <w:tcBorders>
              <w:bottom w:val="single" w:sz="4" w:space="0" w:color="auto"/>
            </w:tcBorders>
            <w:shd w:val="clear" w:color="auto" w:fill="E7E6E6" w:themeFill="background2"/>
          </w:tcPr>
          <w:p w14:paraId="75624FD9" w14:textId="77777777" w:rsidR="00C70D48" w:rsidRPr="00554241" w:rsidRDefault="00C70D48" w:rsidP="00C70D48">
            <w:pPr>
              <w:pStyle w:val="Default"/>
              <w:rPr>
                <w:rFonts w:asciiTheme="minorHAnsi" w:hAnsiTheme="minorHAnsi" w:cstheme="minorHAnsi"/>
                <w:color w:val="auto"/>
                <w:sz w:val="22"/>
                <w:szCs w:val="22"/>
              </w:rPr>
            </w:pPr>
          </w:p>
        </w:tc>
        <w:tc>
          <w:tcPr>
            <w:tcW w:w="1387" w:type="pct"/>
            <w:tcBorders>
              <w:bottom w:val="single" w:sz="4" w:space="0" w:color="auto"/>
            </w:tcBorders>
            <w:shd w:val="clear" w:color="auto" w:fill="E7E6E6" w:themeFill="background2"/>
          </w:tcPr>
          <w:p w14:paraId="579E2706" w14:textId="64D6F700"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above</w:t>
            </w:r>
          </w:p>
        </w:tc>
        <w:tc>
          <w:tcPr>
            <w:tcW w:w="550" w:type="pct"/>
            <w:tcBorders>
              <w:bottom w:val="single" w:sz="4" w:space="0" w:color="auto"/>
            </w:tcBorders>
            <w:shd w:val="clear" w:color="auto" w:fill="E7E6E6" w:themeFill="background2"/>
          </w:tcPr>
          <w:p w14:paraId="694C004C" w14:textId="25CEBA9B"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C70D48" w:rsidRPr="00554241" w14:paraId="5A2741D6" w14:textId="77777777" w:rsidTr="004A03D7">
        <w:trPr>
          <w:trHeight w:val="608"/>
        </w:trPr>
        <w:tc>
          <w:tcPr>
            <w:tcW w:w="860" w:type="pct"/>
            <w:vMerge/>
          </w:tcPr>
          <w:p w14:paraId="204D1866" w14:textId="77777777" w:rsidR="00C70D48" w:rsidRPr="00554241" w:rsidRDefault="00C70D48" w:rsidP="00C70D48">
            <w:pPr>
              <w:pStyle w:val="Default"/>
              <w:rPr>
                <w:rFonts w:asciiTheme="minorHAnsi" w:hAnsiTheme="minorHAnsi" w:cstheme="minorHAnsi"/>
                <w:b/>
                <w:bCs/>
                <w:sz w:val="22"/>
                <w:szCs w:val="22"/>
              </w:rPr>
            </w:pPr>
          </w:p>
        </w:tc>
        <w:tc>
          <w:tcPr>
            <w:tcW w:w="1389" w:type="pct"/>
            <w:tcBorders>
              <w:bottom w:val="single" w:sz="4" w:space="0" w:color="auto"/>
            </w:tcBorders>
            <w:shd w:val="clear" w:color="auto" w:fill="E7E6E6" w:themeFill="background2"/>
          </w:tcPr>
          <w:p w14:paraId="48ADC2C4" w14:textId="450BD7DA" w:rsidR="00C70D48" w:rsidRPr="00DF28C6" w:rsidRDefault="00C70D48" w:rsidP="00C70D48">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814" w:type="pct"/>
            <w:tcBorders>
              <w:bottom w:val="single" w:sz="4" w:space="0" w:color="auto"/>
            </w:tcBorders>
            <w:shd w:val="clear" w:color="auto" w:fill="E7E6E6" w:themeFill="background2"/>
          </w:tcPr>
          <w:p w14:paraId="4D15BE81" w14:textId="77777777" w:rsidR="00C70D48" w:rsidRPr="00554241" w:rsidRDefault="00C70D48" w:rsidP="00C70D48">
            <w:pPr>
              <w:pStyle w:val="Default"/>
              <w:rPr>
                <w:rFonts w:asciiTheme="minorHAnsi" w:hAnsiTheme="minorHAnsi" w:cstheme="minorHAnsi"/>
                <w:color w:val="auto"/>
                <w:sz w:val="22"/>
                <w:szCs w:val="22"/>
              </w:rPr>
            </w:pPr>
          </w:p>
        </w:tc>
        <w:tc>
          <w:tcPr>
            <w:tcW w:w="1387" w:type="pct"/>
            <w:tcBorders>
              <w:bottom w:val="single" w:sz="4" w:space="0" w:color="auto"/>
            </w:tcBorders>
            <w:shd w:val="clear" w:color="auto" w:fill="E7E6E6" w:themeFill="background2"/>
          </w:tcPr>
          <w:p w14:paraId="563A4AE1" w14:textId="412F31BF"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 at entrance to remind people of social distancing</w:t>
            </w:r>
          </w:p>
        </w:tc>
        <w:tc>
          <w:tcPr>
            <w:tcW w:w="550" w:type="pct"/>
            <w:tcBorders>
              <w:bottom w:val="single" w:sz="4" w:space="0" w:color="auto"/>
            </w:tcBorders>
            <w:shd w:val="clear" w:color="auto" w:fill="E7E6E6" w:themeFill="background2"/>
          </w:tcPr>
          <w:p w14:paraId="155788C9" w14:textId="4A943943"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70D48" w:rsidRPr="00554241" w14:paraId="3C62E0C9" w14:textId="77777777" w:rsidTr="004A03D7">
        <w:trPr>
          <w:trHeight w:val="608"/>
        </w:trPr>
        <w:tc>
          <w:tcPr>
            <w:tcW w:w="860" w:type="pct"/>
            <w:vMerge/>
          </w:tcPr>
          <w:p w14:paraId="2B8DE5CA" w14:textId="77777777" w:rsidR="00C70D48" w:rsidRPr="00554241" w:rsidRDefault="00C70D48" w:rsidP="00C70D48">
            <w:pPr>
              <w:pStyle w:val="Default"/>
              <w:rPr>
                <w:rFonts w:asciiTheme="minorHAnsi" w:hAnsiTheme="minorHAnsi" w:cstheme="minorHAnsi"/>
                <w:b/>
                <w:bCs/>
                <w:sz w:val="22"/>
                <w:szCs w:val="22"/>
              </w:rPr>
            </w:pPr>
          </w:p>
        </w:tc>
        <w:tc>
          <w:tcPr>
            <w:tcW w:w="1389" w:type="pct"/>
            <w:shd w:val="clear" w:color="auto" w:fill="E7E6E6" w:themeFill="background2"/>
          </w:tcPr>
          <w:p w14:paraId="7DB546A1" w14:textId="60D06787" w:rsidR="00C70D48" w:rsidRPr="3B2CB56E" w:rsidRDefault="00C70D48" w:rsidP="00C70D48">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were the public does not need go, maybe with a temporary cordon </w:t>
            </w:r>
            <w:r w:rsidRPr="006F6CD8">
              <w:rPr>
                <w:rFonts w:asciiTheme="minorHAnsi" w:hAnsiTheme="minorHAnsi" w:cstheme="minorBidi"/>
                <w:sz w:val="22"/>
                <w:szCs w:val="22"/>
              </w:rPr>
              <w:t>i</w:t>
            </w:r>
            <w:r>
              <w:rPr>
                <w:rFonts w:asciiTheme="minorHAnsi" w:hAnsiTheme="minorHAnsi" w:cstheme="minorBidi"/>
                <w:sz w:val="22"/>
                <w:szCs w:val="22"/>
              </w:rPr>
              <w:t>s needed.</w:t>
            </w:r>
          </w:p>
        </w:tc>
        <w:tc>
          <w:tcPr>
            <w:tcW w:w="814" w:type="pct"/>
            <w:shd w:val="clear" w:color="auto" w:fill="E7E6E6" w:themeFill="background2"/>
          </w:tcPr>
          <w:p w14:paraId="2E637CEF" w14:textId="77777777" w:rsidR="00C70D48" w:rsidRPr="00554241" w:rsidRDefault="00C70D48" w:rsidP="00C70D48">
            <w:pPr>
              <w:pStyle w:val="Default"/>
              <w:rPr>
                <w:rFonts w:asciiTheme="minorHAnsi" w:hAnsiTheme="minorHAnsi" w:cstheme="minorHAnsi"/>
                <w:color w:val="auto"/>
                <w:sz w:val="22"/>
                <w:szCs w:val="22"/>
              </w:rPr>
            </w:pPr>
          </w:p>
        </w:tc>
        <w:tc>
          <w:tcPr>
            <w:tcW w:w="1387" w:type="pct"/>
            <w:shd w:val="clear" w:color="auto" w:fill="E7E6E6" w:themeFill="background2"/>
          </w:tcPr>
          <w:p w14:paraId="39BCACC6" w14:textId="02439184"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 into Hyde Fold to be locked</w:t>
            </w:r>
          </w:p>
        </w:tc>
        <w:tc>
          <w:tcPr>
            <w:tcW w:w="550" w:type="pct"/>
            <w:shd w:val="clear" w:color="auto" w:fill="E7E6E6" w:themeFill="background2"/>
          </w:tcPr>
          <w:p w14:paraId="163CFA81" w14:textId="753213D2"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70D48" w:rsidRPr="00554241" w14:paraId="06FC3859" w14:textId="77777777" w:rsidTr="004A03D7">
        <w:trPr>
          <w:trHeight w:val="608"/>
        </w:trPr>
        <w:tc>
          <w:tcPr>
            <w:tcW w:w="860" w:type="pct"/>
            <w:vMerge/>
          </w:tcPr>
          <w:p w14:paraId="6EAA1984" w14:textId="77777777" w:rsidR="00C70D48" w:rsidRPr="00554241" w:rsidRDefault="00C70D48" w:rsidP="00C70D48">
            <w:pPr>
              <w:pStyle w:val="Default"/>
              <w:rPr>
                <w:rFonts w:asciiTheme="minorHAnsi" w:hAnsiTheme="minorHAnsi" w:cstheme="minorHAnsi"/>
                <w:b/>
                <w:bCs/>
                <w:sz w:val="22"/>
                <w:szCs w:val="22"/>
              </w:rPr>
            </w:pPr>
          </w:p>
        </w:tc>
        <w:tc>
          <w:tcPr>
            <w:tcW w:w="1389" w:type="pct"/>
            <w:shd w:val="clear" w:color="auto" w:fill="E7E6E6" w:themeFill="background2"/>
          </w:tcPr>
          <w:p w14:paraId="0EA1DCB6" w14:textId="298D6E5A" w:rsidR="00C70D48" w:rsidRPr="00DF28C6" w:rsidRDefault="00C70D48" w:rsidP="00C70D48">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814" w:type="pct"/>
            <w:shd w:val="clear" w:color="auto" w:fill="E7E6E6" w:themeFill="background2"/>
          </w:tcPr>
          <w:p w14:paraId="729CDA0D" w14:textId="6092ABC2" w:rsidR="00C70D48" w:rsidRPr="00554241" w:rsidRDefault="00C70D48" w:rsidP="00C70D48">
            <w:pPr>
              <w:pStyle w:val="Default"/>
              <w:rPr>
                <w:rFonts w:asciiTheme="minorHAnsi" w:hAnsiTheme="minorHAnsi" w:cstheme="minorHAnsi"/>
                <w:color w:val="auto"/>
                <w:sz w:val="22"/>
                <w:szCs w:val="22"/>
              </w:rPr>
            </w:pPr>
            <w:r w:rsidRPr="001A0A5A">
              <w:rPr>
                <w:sz w:val="22"/>
                <w:szCs w:val="22"/>
              </w:rPr>
              <w:t xml:space="preserve">Register with </w:t>
            </w:r>
            <w:hyperlink r:id="rId27"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387" w:type="pct"/>
            <w:shd w:val="clear" w:color="auto" w:fill="E7E6E6" w:themeFill="background2"/>
          </w:tcPr>
          <w:p w14:paraId="06661DD0" w14:textId="424EEB3C"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Hand sanitisers and notices to be available at entrance into Church</w:t>
            </w:r>
          </w:p>
        </w:tc>
        <w:tc>
          <w:tcPr>
            <w:tcW w:w="550" w:type="pct"/>
            <w:shd w:val="clear" w:color="auto" w:fill="E7E6E6" w:themeFill="background2"/>
          </w:tcPr>
          <w:p w14:paraId="1692560F" w14:textId="68A3282C"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C70D48" w:rsidRPr="00554241" w14:paraId="7B74E74B" w14:textId="77777777" w:rsidTr="004A03D7">
        <w:trPr>
          <w:trHeight w:val="608"/>
        </w:trPr>
        <w:tc>
          <w:tcPr>
            <w:tcW w:w="860" w:type="pct"/>
            <w:vMerge/>
          </w:tcPr>
          <w:p w14:paraId="4F0B2FAD" w14:textId="77777777" w:rsidR="00C70D48" w:rsidRPr="00554241" w:rsidRDefault="00C70D48" w:rsidP="00C70D48">
            <w:pPr>
              <w:pStyle w:val="Default"/>
              <w:rPr>
                <w:rFonts w:asciiTheme="minorHAnsi" w:hAnsiTheme="minorHAnsi" w:cstheme="minorHAnsi"/>
                <w:b/>
                <w:bCs/>
                <w:sz w:val="22"/>
                <w:szCs w:val="22"/>
              </w:rPr>
            </w:pPr>
          </w:p>
        </w:tc>
        <w:tc>
          <w:tcPr>
            <w:tcW w:w="1389" w:type="pct"/>
            <w:shd w:val="clear" w:color="auto" w:fill="E7E6E6" w:themeFill="background2"/>
          </w:tcPr>
          <w:p w14:paraId="7B30CE85" w14:textId="259BF6CE" w:rsidR="00C70D48" w:rsidRPr="00DF28C6" w:rsidRDefault="00C70D48" w:rsidP="00C70D48">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814" w:type="pct"/>
            <w:shd w:val="clear" w:color="auto" w:fill="E7E6E6" w:themeFill="background2"/>
          </w:tcPr>
          <w:p w14:paraId="1A6FB9E2" w14:textId="787F0C48" w:rsidR="00C70D48" w:rsidRPr="001A0A5A" w:rsidRDefault="00C70D48" w:rsidP="00C70D48">
            <w:pPr>
              <w:pStyle w:val="Default"/>
              <w:rPr>
                <w:sz w:val="22"/>
                <w:szCs w:val="22"/>
              </w:rPr>
            </w:pPr>
            <w:r>
              <w:rPr>
                <w:sz w:val="22"/>
                <w:szCs w:val="22"/>
              </w:rPr>
              <w:t xml:space="preserve">Consult </w:t>
            </w:r>
            <w:hyperlink r:id="rId28" w:history="1">
              <w:r w:rsidRPr="00791F62">
                <w:rPr>
                  <w:rStyle w:val="Hyperlink"/>
                  <w:sz w:val="22"/>
                  <w:szCs w:val="22"/>
                </w:rPr>
                <w:t>advice on gaining temporary permissions</w:t>
              </w:r>
            </w:hyperlink>
            <w:r>
              <w:rPr>
                <w:sz w:val="22"/>
                <w:szCs w:val="22"/>
              </w:rPr>
              <w:t>.</w:t>
            </w:r>
          </w:p>
        </w:tc>
        <w:tc>
          <w:tcPr>
            <w:tcW w:w="1387" w:type="pct"/>
            <w:shd w:val="clear" w:color="auto" w:fill="E7E6E6" w:themeFill="background2"/>
          </w:tcPr>
          <w:p w14:paraId="4B3AC66D" w14:textId="506B6A08"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 other than restricting access to chairs – see above</w:t>
            </w:r>
          </w:p>
        </w:tc>
        <w:tc>
          <w:tcPr>
            <w:tcW w:w="550" w:type="pct"/>
            <w:shd w:val="clear" w:color="auto" w:fill="E7E6E6" w:themeFill="background2"/>
          </w:tcPr>
          <w:p w14:paraId="28DB2DB3" w14:textId="43CF8262" w:rsidR="00C70D48" w:rsidRPr="00554241" w:rsidRDefault="00C70D48" w:rsidP="00C70D4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FC58EB" w:rsidRPr="00554241" w14:paraId="5274B4E6" w14:textId="77777777" w:rsidTr="004A03D7">
        <w:trPr>
          <w:trHeight w:val="608"/>
        </w:trPr>
        <w:tc>
          <w:tcPr>
            <w:tcW w:w="860" w:type="pct"/>
            <w:vMerge/>
          </w:tcPr>
          <w:p w14:paraId="5D822462" w14:textId="77777777" w:rsidR="00FC58EB" w:rsidRPr="00554241" w:rsidRDefault="00FC58EB" w:rsidP="00FC58EB">
            <w:pPr>
              <w:pStyle w:val="Default"/>
              <w:rPr>
                <w:rFonts w:asciiTheme="minorHAnsi" w:hAnsiTheme="minorHAnsi" w:cstheme="minorHAnsi"/>
                <w:b/>
                <w:bCs/>
                <w:sz w:val="22"/>
                <w:szCs w:val="22"/>
              </w:rPr>
            </w:pPr>
          </w:p>
        </w:tc>
        <w:tc>
          <w:tcPr>
            <w:tcW w:w="1389" w:type="pct"/>
            <w:shd w:val="clear" w:color="auto" w:fill="E7E6E6" w:themeFill="background2"/>
          </w:tcPr>
          <w:p w14:paraId="64BAA455" w14:textId="5C88BE27" w:rsidR="00FC58EB" w:rsidRPr="001A0A5A" w:rsidRDefault="00FC58EB" w:rsidP="00FC58EB">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814" w:type="pct"/>
            <w:shd w:val="clear" w:color="auto" w:fill="E7E6E6" w:themeFill="background2"/>
          </w:tcPr>
          <w:p w14:paraId="673F3DD3" w14:textId="77777777" w:rsidR="00FC58EB" w:rsidRPr="00554241" w:rsidRDefault="00FC58EB" w:rsidP="00FC58EB">
            <w:pPr>
              <w:pStyle w:val="Default"/>
              <w:rPr>
                <w:rFonts w:asciiTheme="minorHAnsi" w:hAnsiTheme="minorHAnsi" w:cstheme="minorHAnsi"/>
                <w:color w:val="auto"/>
                <w:sz w:val="22"/>
                <w:szCs w:val="22"/>
              </w:rPr>
            </w:pPr>
          </w:p>
        </w:tc>
        <w:tc>
          <w:tcPr>
            <w:tcW w:w="1387" w:type="pct"/>
            <w:shd w:val="clear" w:color="auto" w:fill="E7E6E6" w:themeFill="background2"/>
          </w:tcPr>
          <w:p w14:paraId="4AF94CA1" w14:textId="77777777" w:rsidR="00FC58EB" w:rsidRDefault="00FC58EB" w:rsidP="00FC58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at entrance including:</w:t>
            </w:r>
          </w:p>
          <w:p w14:paraId="010AF22D" w14:textId="77777777" w:rsidR="00FC58EB" w:rsidRDefault="00FC58EB" w:rsidP="00FC58EB">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hand sanitising</w:t>
            </w:r>
          </w:p>
          <w:p w14:paraId="0033A58B" w14:textId="1BF95C20" w:rsidR="00FC58EB" w:rsidRPr="00554241" w:rsidRDefault="00FC58EB" w:rsidP="00FC58EB">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social distancing</w:t>
            </w:r>
          </w:p>
        </w:tc>
        <w:tc>
          <w:tcPr>
            <w:tcW w:w="550" w:type="pct"/>
            <w:shd w:val="clear" w:color="auto" w:fill="E7E6E6" w:themeFill="background2"/>
          </w:tcPr>
          <w:p w14:paraId="58626976" w14:textId="484FFECF" w:rsidR="00FC58EB" w:rsidRPr="00554241" w:rsidRDefault="00FC58EB" w:rsidP="00FC58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FC58EB" w:rsidRPr="00554241" w14:paraId="62BBA0E8" w14:textId="77777777" w:rsidTr="004A03D7">
        <w:trPr>
          <w:trHeight w:val="608"/>
        </w:trPr>
        <w:tc>
          <w:tcPr>
            <w:tcW w:w="860" w:type="pct"/>
            <w:vMerge/>
          </w:tcPr>
          <w:p w14:paraId="4EA2CB86" w14:textId="77777777" w:rsidR="00FC58EB" w:rsidRPr="00554241" w:rsidRDefault="00FC58EB" w:rsidP="00FC58EB">
            <w:pPr>
              <w:pStyle w:val="Default"/>
              <w:rPr>
                <w:rFonts w:asciiTheme="minorHAnsi" w:hAnsiTheme="minorHAnsi" w:cstheme="minorHAnsi"/>
                <w:b/>
                <w:bCs/>
                <w:sz w:val="22"/>
                <w:szCs w:val="22"/>
              </w:rPr>
            </w:pPr>
          </w:p>
        </w:tc>
        <w:tc>
          <w:tcPr>
            <w:tcW w:w="1389" w:type="pct"/>
            <w:shd w:val="clear" w:color="auto" w:fill="E7E6E6" w:themeFill="background2"/>
          </w:tcPr>
          <w:p w14:paraId="5666C1C0" w14:textId="6FC2ACB5" w:rsidR="00FC58EB" w:rsidRPr="001A0A5A" w:rsidRDefault="00FC58EB" w:rsidP="00FC58EB">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814" w:type="pct"/>
            <w:shd w:val="clear" w:color="auto" w:fill="E7E6E6" w:themeFill="background2"/>
          </w:tcPr>
          <w:p w14:paraId="3F23B612" w14:textId="26C60003" w:rsidR="00FC58EB" w:rsidRPr="00554241" w:rsidRDefault="00FC58EB" w:rsidP="00FC58EB">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r w:rsidRPr="00941960">
              <w:rPr>
                <w:rFonts w:asciiTheme="minorHAnsi" w:hAnsiTheme="minorHAnsi" w:cstheme="minorHAnsi"/>
                <w:sz w:val="22"/>
                <w:szCs w:val="22"/>
              </w:rPr>
              <w:t>cleaning church buildings can be found</w:t>
            </w:r>
            <w:r w:rsidRPr="00941960">
              <w:rPr>
                <w:rFonts w:asciiTheme="minorHAnsi" w:hAnsiTheme="minorHAnsi" w:cstheme="minorHAnsi"/>
                <w:b/>
                <w:bCs/>
                <w:sz w:val="22"/>
                <w:szCs w:val="22"/>
              </w:rPr>
              <w:t xml:space="preserve"> </w:t>
            </w:r>
            <w:hyperlink r:id="rId29" w:history="1">
              <w:r w:rsidRPr="007A6E16">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1387" w:type="pct"/>
            <w:shd w:val="clear" w:color="auto" w:fill="E7E6E6" w:themeFill="background2"/>
          </w:tcPr>
          <w:p w14:paraId="01D1BBB7" w14:textId="665038CA" w:rsidR="00FC58EB" w:rsidRPr="00FC58EB" w:rsidRDefault="00FC58EB" w:rsidP="00FC58EB">
            <w:r>
              <w:rPr>
                <w:rFonts w:cstheme="minorHAnsi"/>
              </w:rPr>
              <w:t>Not necessary if church has not been used for 48 hours</w:t>
            </w:r>
          </w:p>
        </w:tc>
        <w:tc>
          <w:tcPr>
            <w:tcW w:w="550" w:type="pct"/>
            <w:shd w:val="clear" w:color="auto" w:fill="E7E6E6" w:themeFill="background2"/>
          </w:tcPr>
          <w:p w14:paraId="78DA1DF1" w14:textId="7D05A6F5" w:rsidR="00FC58EB" w:rsidRPr="00554241" w:rsidRDefault="006E1C75" w:rsidP="00FC58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6E1C75" w:rsidRPr="00554241" w14:paraId="371591B8" w14:textId="77777777" w:rsidTr="004A03D7">
        <w:trPr>
          <w:trHeight w:val="608"/>
        </w:trPr>
        <w:tc>
          <w:tcPr>
            <w:tcW w:w="860" w:type="pct"/>
            <w:vMerge/>
          </w:tcPr>
          <w:p w14:paraId="2EF88C9F" w14:textId="77777777" w:rsidR="006E1C75" w:rsidRPr="00554241" w:rsidRDefault="006E1C75" w:rsidP="006E1C75">
            <w:pPr>
              <w:pStyle w:val="Default"/>
              <w:rPr>
                <w:rFonts w:asciiTheme="minorHAnsi" w:hAnsiTheme="minorHAnsi" w:cstheme="minorHAnsi"/>
                <w:b/>
                <w:bCs/>
                <w:sz w:val="22"/>
                <w:szCs w:val="22"/>
              </w:rPr>
            </w:pPr>
          </w:p>
        </w:tc>
        <w:tc>
          <w:tcPr>
            <w:tcW w:w="1389" w:type="pct"/>
            <w:shd w:val="clear" w:color="auto" w:fill="E7E6E6" w:themeFill="background2"/>
          </w:tcPr>
          <w:p w14:paraId="10376B68" w14:textId="00B2BC12" w:rsidR="006E1C75" w:rsidRPr="001A0A5A" w:rsidRDefault="006E1C75" w:rsidP="006E1C75">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814" w:type="pct"/>
            <w:shd w:val="clear" w:color="auto" w:fill="E7E6E6" w:themeFill="background2"/>
          </w:tcPr>
          <w:p w14:paraId="39203EBC" w14:textId="6DECFE41" w:rsidR="006E1C75" w:rsidRPr="00554241" w:rsidRDefault="006E1C75" w:rsidP="006E1C75">
            <w:pPr>
              <w:pStyle w:val="Default"/>
              <w:rPr>
                <w:rFonts w:asciiTheme="minorHAnsi" w:hAnsiTheme="minorHAnsi" w:cstheme="minorHAnsi"/>
                <w:color w:val="auto"/>
                <w:sz w:val="22"/>
                <w:szCs w:val="22"/>
              </w:rPr>
            </w:pPr>
            <w:r w:rsidRPr="001A0A5A">
              <w:rPr>
                <w:sz w:val="22"/>
                <w:szCs w:val="22"/>
              </w:rPr>
              <w:t xml:space="preserve">Register with </w:t>
            </w:r>
            <w:hyperlink r:id="rId30"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387" w:type="pct"/>
            <w:shd w:val="clear" w:color="auto" w:fill="E7E6E6" w:themeFill="background2"/>
          </w:tcPr>
          <w:p w14:paraId="251396DA" w14:textId="73A8C87C" w:rsidR="006E1C75" w:rsidRPr="00554241"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Toilets to be checked before each service to ensure adequate supply of soap and hand towels</w:t>
            </w:r>
          </w:p>
        </w:tc>
        <w:tc>
          <w:tcPr>
            <w:tcW w:w="550" w:type="pct"/>
            <w:shd w:val="clear" w:color="auto" w:fill="E7E6E6" w:themeFill="background2"/>
          </w:tcPr>
          <w:p w14:paraId="7B8EF9E4" w14:textId="2D202546" w:rsidR="006E1C75" w:rsidRPr="00554241"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6E1C75" w:rsidRPr="00554241" w14:paraId="74E18F8D" w14:textId="77777777" w:rsidTr="004A03D7">
        <w:trPr>
          <w:trHeight w:val="608"/>
        </w:trPr>
        <w:tc>
          <w:tcPr>
            <w:tcW w:w="860" w:type="pct"/>
            <w:vMerge/>
          </w:tcPr>
          <w:p w14:paraId="4A1F922A" w14:textId="77777777" w:rsidR="006E1C75" w:rsidRPr="00554241" w:rsidRDefault="006E1C75" w:rsidP="006E1C75">
            <w:pPr>
              <w:pStyle w:val="Default"/>
              <w:rPr>
                <w:rFonts w:asciiTheme="minorHAnsi" w:hAnsiTheme="minorHAnsi" w:cstheme="minorHAnsi"/>
                <w:b/>
                <w:bCs/>
                <w:sz w:val="22"/>
                <w:szCs w:val="22"/>
              </w:rPr>
            </w:pPr>
          </w:p>
        </w:tc>
        <w:tc>
          <w:tcPr>
            <w:tcW w:w="1389" w:type="pct"/>
            <w:shd w:val="clear" w:color="auto" w:fill="E7E6E6" w:themeFill="background2"/>
          </w:tcPr>
          <w:p w14:paraId="383724D5" w14:textId="0F883A4B" w:rsidR="006E1C75" w:rsidRPr="001A0A5A" w:rsidRDefault="006E1C75" w:rsidP="006E1C75">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814" w:type="pct"/>
            <w:shd w:val="clear" w:color="auto" w:fill="E7E6E6" w:themeFill="background2"/>
          </w:tcPr>
          <w:p w14:paraId="368CD579" w14:textId="37E30863" w:rsidR="006E1C75" w:rsidRPr="00554241" w:rsidRDefault="006E1C75" w:rsidP="006E1C75">
            <w:pPr>
              <w:pStyle w:val="Default"/>
              <w:rPr>
                <w:rFonts w:asciiTheme="minorHAnsi" w:hAnsiTheme="minorHAnsi" w:cstheme="minorHAnsi"/>
                <w:color w:val="auto"/>
                <w:sz w:val="22"/>
                <w:szCs w:val="22"/>
              </w:rPr>
            </w:pPr>
            <w:r w:rsidRPr="001A0A5A">
              <w:rPr>
                <w:sz w:val="22"/>
                <w:szCs w:val="22"/>
              </w:rPr>
              <w:t xml:space="preserve">Register with </w:t>
            </w:r>
            <w:hyperlink r:id="rId31"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387" w:type="pct"/>
            <w:shd w:val="clear" w:color="auto" w:fill="E7E6E6" w:themeFill="background2"/>
          </w:tcPr>
          <w:p w14:paraId="53E6517B" w14:textId="4542C6EC" w:rsidR="006E1C75" w:rsidRPr="00554241"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above</w:t>
            </w:r>
          </w:p>
        </w:tc>
        <w:tc>
          <w:tcPr>
            <w:tcW w:w="550" w:type="pct"/>
            <w:shd w:val="clear" w:color="auto" w:fill="E7E6E6" w:themeFill="background2"/>
          </w:tcPr>
          <w:p w14:paraId="45D0C34F" w14:textId="2DD61311" w:rsidR="006E1C75" w:rsidRPr="00554241"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6E1C75" w:rsidRPr="00554241" w14:paraId="40B1869F" w14:textId="77777777" w:rsidTr="004A03D7">
        <w:trPr>
          <w:trHeight w:val="608"/>
        </w:trPr>
        <w:tc>
          <w:tcPr>
            <w:tcW w:w="860" w:type="pct"/>
            <w:vMerge/>
          </w:tcPr>
          <w:p w14:paraId="7471A862" w14:textId="77777777" w:rsidR="006E1C75" w:rsidRPr="00554241" w:rsidRDefault="006E1C75" w:rsidP="006E1C75">
            <w:pPr>
              <w:pStyle w:val="Default"/>
              <w:rPr>
                <w:rFonts w:asciiTheme="minorHAnsi" w:hAnsiTheme="minorHAnsi" w:cstheme="minorHAnsi"/>
                <w:b/>
                <w:bCs/>
                <w:sz w:val="22"/>
                <w:szCs w:val="22"/>
              </w:rPr>
            </w:pPr>
          </w:p>
        </w:tc>
        <w:tc>
          <w:tcPr>
            <w:tcW w:w="1389" w:type="pct"/>
            <w:shd w:val="clear" w:color="auto" w:fill="E7E6E6" w:themeFill="background2"/>
          </w:tcPr>
          <w:p w14:paraId="47559E54" w14:textId="35AF92D6" w:rsidR="006E1C75" w:rsidRPr="001A0A5A" w:rsidRDefault="006E1C75" w:rsidP="006E1C75">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814" w:type="pct"/>
            <w:shd w:val="clear" w:color="auto" w:fill="E7E6E6" w:themeFill="background2"/>
          </w:tcPr>
          <w:p w14:paraId="3AA7D78E" w14:textId="77777777" w:rsidR="006E1C75" w:rsidRPr="00554241" w:rsidRDefault="006E1C75" w:rsidP="006E1C75">
            <w:pPr>
              <w:pStyle w:val="Default"/>
              <w:rPr>
                <w:rFonts w:asciiTheme="minorHAnsi" w:hAnsiTheme="minorHAnsi" w:cstheme="minorHAnsi"/>
                <w:color w:val="auto"/>
                <w:sz w:val="22"/>
                <w:szCs w:val="22"/>
              </w:rPr>
            </w:pPr>
          </w:p>
        </w:tc>
        <w:tc>
          <w:tcPr>
            <w:tcW w:w="1387" w:type="pct"/>
            <w:shd w:val="clear" w:color="auto" w:fill="E7E6E6" w:themeFill="background2"/>
          </w:tcPr>
          <w:p w14:paraId="540530A9" w14:textId="7F173048" w:rsidR="006E1C75" w:rsidRPr="00554241" w:rsidRDefault="0052783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waste receptacles have disposable liners</w:t>
            </w:r>
          </w:p>
        </w:tc>
        <w:tc>
          <w:tcPr>
            <w:tcW w:w="550" w:type="pct"/>
            <w:shd w:val="clear" w:color="auto" w:fill="E7E6E6" w:themeFill="background2"/>
          </w:tcPr>
          <w:p w14:paraId="6628A792" w14:textId="7AE42756" w:rsidR="006E1C75" w:rsidRPr="00554241"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6E1C75" w:rsidRPr="00554241" w14:paraId="3FFDFAB6" w14:textId="77777777" w:rsidTr="00541E03">
        <w:trPr>
          <w:trHeight w:val="645"/>
        </w:trPr>
        <w:tc>
          <w:tcPr>
            <w:tcW w:w="860" w:type="pct"/>
          </w:tcPr>
          <w:p w14:paraId="6A9C4917" w14:textId="32057208" w:rsidR="006E1C75" w:rsidRPr="004C03D9" w:rsidRDefault="006E1C75" w:rsidP="006E1C75">
            <w:pPr>
              <w:pStyle w:val="Default"/>
              <w:rPr>
                <w:rFonts w:asciiTheme="minorHAnsi" w:hAnsiTheme="minorHAnsi" w:cstheme="minorHAnsi"/>
                <w:b/>
                <w:bCs/>
              </w:rPr>
            </w:pPr>
            <w:r>
              <w:rPr>
                <w:rFonts w:asciiTheme="minorHAnsi" w:hAnsiTheme="minorHAnsi" w:cstheme="minorHAnsi"/>
                <w:b/>
                <w:bCs/>
              </w:rPr>
              <w:lastRenderedPageBreak/>
              <w:t>Use of the church for baptisms, weddings, funerals and commemorative services</w:t>
            </w:r>
          </w:p>
        </w:tc>
        <w:tc>
          <w:tcPr>
            <w:tcW w:w="1389" w:type="pct"/>
            <w:shd w:val="clear" w:color="auto" w:fill="auto"/>
          </w:tcPr>
          <w:p w14:paraId="08ACDFE2" w14:textId="5E33C7E7" w:rsidR="006E1C75" w:rsidRPr="3B2CB56E" w:rsidRDefault="006E1C75" w:rsidP="006E1C75">
            <w:pPr>
              <w:pStyle w:val="Default"/>
              <w:rPr>
                <w:rFonts w:asciiTheme="minorHAnsi" w:hAnsiTheme="minorHAnsi" w:cstheme="minorBidi"/>
                <w:sz w:val="22"/>
                <w:szCs w:val="22"/>
              </w:rPr>
            </w:pPr>
            <w:r>
              <w:rPr>
                <w:rFonts w:asciiTheme="minorHAnsi" w:hAnsiTheme="minorHAnsi" w:cstheme="minorBidi"/>
                <w:sz w:val="22"/>
                <w:szCs w:val="22"/>
              </w:rPr>
              <w:t>Consider the specific guidance in place for those activities and assess the additional controls and limits on attendance in place.</w:t>
            </w:r>
          </w:p>
        </w:tc>
        <w:tc>
          <w:tcPr>
            <w:tcW w:w="814" w:type="pct"/>
            <w:shd w:val="clear" w:color="auto" w:fill="auto"/>
          </w:tcPr>
          <w:p w14:paraId="3850D88B" w14:textId="69F6258F" w:rsidR="006E1C75"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baptisms can be found </w:t>
            </w:r>
            <w:hyperlink r:id="rId32"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4FA08884" w14:textId="77777777" w:rsidR="006E1C75" w:rsidRDefault="006E1C75" w:rsidP="006E1C75">
            <w:pPr>
              <w:pStyle w:val="Default"/>
              <w:rPr>
                <w:rFonts w:asciiTheme="minorHAnsi" w:hAnsiTheme="minorHAnsi" w:cstheme="minorHAnsi"/>
                <w:color w:val="auto"/>
                <w:sz w:val="22"/>
                <w:szCs w:val="22"/>
              </w:rPr>
            </w:pPr>
          </w:p>
          <w:p w14:paraId="48702D55" w14:textId="6D93F274" w:rsidR="006E1C75"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weddings can be found </w:t>
            </w:r>
            <w:hyperlink r:id="rId33" w:anchor="na"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 xml:space="preserve"> (scroll down to Can weddings go ahead?).</w:t>
            </w:r>
          </w:p>
          <w:p w14:paraId="34EB980D" w14:textId="77777777" w:rsidR="006E1C75" w:rsidRDefault="006E1C75" w:rsidP="006E1C75">
            <w:pPr>
              <w:pStyle w:val="Default"/>
              <w:rPr>
                <w:rFonts w:asciiTheme="minorHAnsi" w:hAnsiTheme="minorHAnsi" w:cstheme="minorHAnsi"/>
                <w:color w:val="auto"/>
                <w:sz w:val="22"/>
                <w:szCs w:val="22"/>
              </w:rPr>
            </w:pPr>
          </w:p>
          <w:p w14:paraId="2511FE1B" w14:textId="0684C78C" w:rsidR="006E1C75"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funerals can be found </w:t>
            </w:r>
            <w:hyperlink r:id="rId34"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57355941" w14:textId="77777777" w:rsidR="006E1C75" w:rsidRDefault="006E1C75" w:rsidP="006E1C75">
            <w:pPr>
              <w:pStyle w:val="Default"/>
              <w:rPr>
                <w:rFonts w:asciiTheme="minorHAnsi" w:hAnsiTheme="minorHAnsi" w:cstheme="minorHAnsi"/>
                <w:color w:val="auto"/>
                <w:sz w:val="22"/>
                <w:szCs w:val="22"/>
              </w:rPr>
            </w:pPr>
          </w:p>
          <w:p w14:paraId="6B15A37C" w14:textId="1065ADFA" w:rsidR="006E1C75" w:rsidRPr="00554241"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government’s advice on commemorative events can be found </w:t>
            </w:r>
            <w:hyperlink r:id="rId35" w:history="1">
              <w:r w:rsidRPr="00C372ED">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1387" w:type="pct"/>
            <w:shd w:val="clear" w:color="auto" w:fill="auto"/>
          </w:tcPr>
          <w:p w14:paraId="382DC9B4" w14:textId="1DC617AA" w:rsidR="006E1C75" w:rsidRPr="00554241"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Rector aware of specific guidance and takes appropriate measures to ensure they are adhered to</w:t>
            </w:r>
          </w:p>
        </w:tc>
        <w:tc>
          <w:tcPr>
            <w:tcW w:w="550" w:type="pct"/>
            <w:shd w:val="clear" w:color="auto" w:fill="auto"/>
          </w:tcPr>
          <w:p w14:paraId="4F9FC965" w14:textId="437F9310" w:rsidR="006E1C75" w:rsidRPr="00554241"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527835">
              <w:rPr>
                <w:rFonts w:asciiTheme="minorHAnsi" w:hAnsiTheme="minorHAnsi" w:cstheme="minorHAnsi"/>
                <w:color w:val="auto"/>
                <w:sz w:val="22"/>
                <w:szCs w:val="22"/>
              </w:rPr>
              <w:t>7</w:t>
            </w:r>
            <w:r>
              <w:rPr>
                <w:rFonts w:asciiTheme="minorHAnsi" w:hAnsiTheme="minorHAnsi" w:cstheme="minorHAnsi"/>
                <w:color w:val="auto"/>
                <w:sz w:val="22"/>
                <w:szCs w:val="22"/>
              </w:rPr>
              <w:t>/01/2021</w:t>
            </w:r>
          </w:p>
        </w:tc>
      </w:tr>
      <w:tr w:rsidR="006E1C75" w:rsidRPr="00554241" w14:paraId="10546671" w14:textId="77777777" w:rsidTr="00541E03">
        <w:trPr>
          <w:trHeight w:val="645"/>
        </w:trPr>
        <w:tc>
          <w:tcPr>
            <w:tcW w:w="860" w:type="pct"/>
          </w:tcPr>
          <w:p w14:paraId="1112EEF1" w14:textId="7B715D85" w:rsidR="006E1C75" w:rsidRDefault="006E1C75" w:rsidP="006E1C75">
            <w:pPr>
              <w:pStyle w:val="Default"/>
              <w:rPr>
                <w:rFonts w:asciiTheme="minorHAnsi" w:hAnsiTheme="minorHAnsi" w:cstheme="minorHAnsi"/>
                <w:b/>
                <w:bCs/>
              </w:rPr>
            </w:pPr>
            <w:r>
              <w:rPr>
                <w:rFonts w:asciiTheme="minorHAnsi" w:hAnsiTheme="minorHAnsi" w:cstheme="minorHAnsi"/>
                <w:b/>
                <w:bCs/>
              </w:rPr>
              <w:t>Use of the church for permitted activities other than private prayer or worship</w:t>
            </w:r>
          </w:p>
        </w:tc>
        <w:tc>
          <w:tcPr>
            <w:tcW w:w="1389" w:type="pct"/>
            <w:shd w:val="clear" w:color="auto" w:fill="auto"/>
          </w:tcPr>
          <w:p w14:paraId="1E6557E3" w14:textId="60169B71" w:rsidR="006E1C75" w:rsidRDefault="006E1C75" w:rsidP="006E1C75">
            <w:pPr>
              <w:pStyle w:val="Default"/>
              <w:rPr>
                <w:rFonts w:asciiTheme="minorHAnsi" w:hAnsiTheme="minorHAnsi" w:cstheme="minorBidi"/>
                <w:sz w:val="22"/>
                <w:szCs w:val="22"/>
              </w:rPr>
            </w:pPr>
            <w:r w:rsidRPr="00FD5EC3">
              <w:rPr>
                <w:rFonts w:asciiTheme="minorHAnsi" w:hAnsiTheme="minorHAnsi" w:cstheme="minorBidi"/>
                <w:sz w:val="22"/>
                <w:szCs w:val="22"/>
              </w:rPr>
              <w:t>Consider the specific guidance in place for those activities and assess the additional controls and limits on attendance in place</w:t>
            </w:r>
            <w:r>
              <w:rPr>
                <w:rFonts w:asciiTheme="minorHAnsi" w:hAnsiTheme="minorHAnsi" w:cstheme="minorBidi"/>
                <w:sz w:val="22"/>
                <w:szCs w:val="22"/>
              </w:rPr>
              <w:t>. C</w:t>
            </w:r>
            <w:r w:rsidRPr="00E30E7D">
              <w:rPr>
                <w:rFonts w:asciiTheme="minorHAnsi" w:hAnsiTheme="minorHAnsi" w:cstheme="minorBidi"/>
                <w:sz w:val="22"/>
                <w:szCs w:val="22"/>
              </w:rPr>
              <w:t xml:space="preserve">heck that any external group using the church has </w:t>
            </w:r>
            <w:r>
              <w:rPr>
                <w:rFonts w:asciiTheme="minorHAnsi" w:hAnsiTheme="minorHAnsi" w:cstheme="minorBidi"/>
                <w:sz w:val="22"/>
                <w:szCs w:val="22"/>
              </w:rPr>
              <w:t>COVID-</w:t>
            </w:r>
            <w:r w:rsidRPr="00E30E7D">
              <w:rPr>
                <w:rFonts w:asciiTheme="minorHAnsi" w:hAnsiTheme="minorHAnsi" w:cstheme="minorBidi"/>
                <w:sz w:val="22"/>
                <w:szCs w:val="22"/>
              </w:rPr>
              <w:t xml:space="preserve">secure working </w:t>
            </w:r>
            <w:r>
              <w:rPr>
                <w:rFonts w:asciiTheme="minorHAnsi" w:hAnsiTheme="minorHAnsi" w:cstheme="minorBidi"/>
                <w:sz w:val="22"/>
                <w:szCs w:val="22"/>
              </w:rPr>
              <w:t>practices in place, including their own risk assessment where necessary,</w:t>
            </w:r>
            <w:r w:rsidRPr="00E30E7D">
              <w:rPr>
                <w:rFonts w:asciiTheme="minorHAnsi" w:hAnsiTheme="minorHAnsi" w:cstheme="minorBidi"/>
                <w:sz w:val="22"/>
                <w:szCs w:val="22"/>
              </w:rPr>
              <w:t xml:space="preserve"> and will comply with what is required by the church.</w:t>
            </w:r>
          </w:p>
        </w:tc>
        <w:tc>
          <w:tcPr>
            <w:tcW w:w="814" w:type="pct"/>
            <w:shd w:val="clear" w:color="auto" w:fill="auto"/>
          </w:tcPr>
          <w:p w14:paraId="6811B739" w14:textId="452D8B4E" w:rsidR="006E1C75" w:rsidRPr="006C674C" w:rsidRDefault="006E1C75" w:rsidP="006E1C75">
            <w:pPr>
              <w:pStyle w:val="Default"/>
              <w:rPr>
                <w:rFonts w:cstheme="minorHAnsi"/>
                <w:sz w:val="22"/>
                <w:szCs w:val="22"/>
              </w:rPr>
            </w:pPr>
            <w:r>
              <w:rPr>
                <w:rFonts w:cstheme="minorHAnsi"/>
                <w:sz w:val="22"/>
                <w:szCs w:val="22"/>
              </w:rPr>
              <w:t xml:space="preserve">The government’s guidance on </w:t>
            </w:r>
            <w:r w:rsidRPr="00C372ED">
              <w:rPr>
                <w:rFonts w:cstheme="minorHAnsi"/>
                <w:sz w:val="22"/>
                <w:szCs w:val="22"/>
              </w:rPr>
              <w:t>the safe use of multi-purpose community facilities</w:t>
            </w:r>
            <w:r>
              <w:rPr>
                <w:rFonts w:cstheme="minorHAnsi"/>
                <w:sz w:val="22"/>
                <w:szCs w:val="22"/>
              </w:rPr>
              <w:t xml:space="preserve"> for permitted activities (including </w:t>
            </w:r>
            <w:r w:rsidRPr="006C674C">
              <w:rPr>
                <w:rFonts w:cstheme="minorHAnsi"/>
                <w:sz w:val="22"/>
                <w:szCs w:val="22"/>
              </w:rPr>
              <w:t>formal childcare</w:t>
            </w:r>
            <w:r>
              <w:rPr>
                <w:rFonts w:cstheme="minorHAnsi"/>
                <w:sz w:val="22"/>
                <w:szCs w:val="22"/>
              </w:rPr>
              <w:t xml:space="preserve"> and support groups) can be found </w:t>
            </w:r>
            <w:hyperlink r:id="rId36" w:history="1">
              <w:r w:rsidRPr="00C372ED">
                <w:rPr>
                  <w:rStyle w:val="Hyperlink"/>
                  <w:rFonts w:cstheme="minorHAnsi"/>
                  <w:sz w:val="22"/>
                  <w:szCs w:val="22"/>
                </w:rPr>
                <w:t>here</w:t>
              </w:r>
            </w:hyperlink>
            <w:r>
              <w:rPr>
                <w:rFonts w:cstheme="minorHAnsi"/>
                <w:sz w:val="22"/>
                <w:szCs w:val="22"/>
              </w:rPr>
              <w:t>.</w:t>
            </w:r>
            <w:r w:rsidRPr="006C674C">
              <w:rPr>
                <w:rFonts w:cstheme="minorHAnsi"/>
                <w:sz w:val="22"/>
                <w:szCs w:val="22"/>
              </w:rPr>
              <w:t xml:space="preserve"> </w:t>
            </w:r>
          </w:p>
          <w:p w14:paraId="6A3D4273" w14:textId="77777777" w:rsidR="006E1C75" w:rsidRPr="006C674C" w:rsidRDefault="006E1C75" w:rsidP="006E1C75">
            <w:pPr>
              <w:pStyle w:val="Default"/>
              <w:rPr>
                <w:rFonts w:cstheme="minorHAnsi"/>
                <w:sz w:val="22"/>
                <w:szCs w:val="22"/>
              </w:rPr>
            </w:pPr>
          </w:p>
          <w:p w14:paraId="3BFBE5F2" w14:textId="1A79DCCF" w:rsidR="006E1C75" w:rsidRDefault="006E1C75" w:rsidP="006E1C75">
            <w:pPr>
              <w:pStyle w:val="Default"/>
              <w:rPr>
                <w:rFonts w:cstheme="minorHAnsi"/>
                <w:sz w:val="22"/>
                <w:szCs w:val="22"/>
              </w:rPr>
            </w:pPr>
            <w:r>
              <w:rPr>
                <w:rFonts w:cstheme="minorHAnsi"/>
                <w:sz w:val="22"/>
                <w:szCs w:val="22"/>
              </w:rPr>
              <w:t xml:space="preserve">Advice on use of churches as </w:t>
            </w:r>
            <w:r w:rsidRPr="00C372ED">
              <w:rPr>
                <w:rFonts w:cstheme="minorHAnsi"/>
                <w:sz w:val="22"/>
                <w:szCs w:val="22"/>
              </w:rPr>
              <w:t>vaccination centres can be found</w:t>
            </w:r>
            <w:hyperlink r:id="rId37" w:history="1">
              <w:r w:rsidRPr="00351E53">
                <w:rPr>
                  <w:rStyle w:val="Hyperlink"/>
                  <w:rFonts w:cstheme="minorHAnsi"/>
                  <w:sz w:val="22"/>
                  <w:szCs w:val="22"/>
                </w:rPr>
                <w:t xml:space="preserve"> here</w:t>
              </w:r>
            </w:hyperlink>
            <w:r>
              <w:rPr>
                <w:rFonts w:cstheme="minorHAnsi"/>
                <w:sz w:val="22"/>
                <w:szCs w:val="22"/>
              </w:rPr>
              <w:t>.</w:t>
            </w:r>
          </w:p>
          <w:p w14:paraId="238491AF" w14:textId="77777777" w:rsidR="006E1C75" w:rsidRPr="006C674C" w:rsidRDefault="006E1C75" w:rsidP="006E1C75">
            <w:pPr>
              <w:pStyle w:val="Default"/>
              <w:rPr>
                <w:rFonts w:cstheme="minorHAnsi"/>
                <w:sz w:val="22"/>
                <w:szCs w:val="22"/>
              </w:rPr>
            </w:pPr>
          </w:p>
          <w:p w14:paraId="30E96C1E" w14:textId="1B7742E9" w:rsidR="006E1C75"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The government’s guidance on the use of hospitality spaces can be found </w:t>
            </w:r>
            <w:hyperlink r:id="rId38" w:history="1">
              <w:r w:rsidRPr="00C372ED">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1387" w:type="pct"/>
            <w:shd w:val="clear" w:color="auto" w:fill="auto"/>
          </w:tcPr>
          <w:p w14:paraId="6BE8AEAC" w14:textId="77777777" w:rsidR="006E1C75"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Church not used for other activities.</w:t>
            </w:r>
          </w:p>
          <w:p w14:paraId="05E58DC6" w14:textId="5574BAD4" w:rsidR="006E1C75" w:rsidRPr="00554241"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Parish centre used by AA who are aware of the specific guidance</w:t>
            </w:r>
          </w:p>
        </w:tc>
        <w:tc>
          <w:tcPr>
            <w:tcW w:w="550" w:type="pct"/>
            <w:shd w:val="clear" w:color="auto" w:fill="auto"/>
          </w:tcPr>
          <w:p w14:paraId="527C945C" w14:textId="0D50F6A3" w:rsidR="006E1C75" w:rsidRPr="00554241" w:rsidRDefault="006E1C75" w:rsidP="006E1C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527835">
              <w:rPr>
                <w:rFonts w:asciiTheme="minorHAnsi" w:hAnsiTheme="minorHAnsi" w:cstheme="minorHAnsi"/>
                <w:color w:val="auto"/>
                <w:sz w:val="22"/>
                <w:szCs w:val="22"/>
              </w:rPr>
              <w:t>7</w:t>
            </w:r>
            <w:r>
              <w:rPr>
                <w:rFonts w:asciiTheme="minorHAnsi" w:hAnsiTheme="minorHAnsi" w:cstheme="minorHAnsi"/>
                <w:color w:val="auto"/>
                <w:sz w:val="22"/>
                <w:szCs w:val="22"/>
              </w:rPr>
              <w:t>/01/2021</w:t>
            </w:r>
          </w:p>
        </w:tc>
      </w:tr>
      <w:tr w:rsidR="00D12E52" w:rsidRPr="00554241" w14:paraId="343D1CE0" w14:textId="77777777" w:rsidTr="004A03D7">
        <w:trPr>
          <w:trHeight w:val="645"/>
        </w:trPr>
        <w:tc>
          <w:tcPr>
            <w:tcW w:w="860" w:type="pct"/>
            <w:vMerge w:val="restart"/>
          </w:tcPr>
          <w:p w14:paraId="7ACE0E17" w14:textId="5881F08C" w:rsidR="00D12E52" w:rsidRPr="004C03D9" w:rsidRDefault="00D12E52" w:rsidP="00D12E52">
            <w:pPr>
              <w:pStyle w:val="Default"/>
              <w:rPr>
                <w:rFonts w:asciiTheme="minorHAnsi" w:hAnsiTheme="minorHAnsi" w:cstheme="minorHAnsi"/>
                <w:b/>
                <w:bCs/>
              </w:rPr>
            </w:pPr>
            <w:r w:rsidRPr="004C03D9">
              <w:rPr>
                <w:rFonts w:asciiTheme="minorHAnsi" w:hAnsiTheme="minorHAnsi" w:cstheme="minorHAnsi"/>
                <w:b/>
                <w:bCs/>
              </w:rPr>
              <w:t>Cleaning the church before and after general use (no known exposure to anyone with Coronavirus symptoms)</w:t>
            </w:r>
          </w:p>
          <w:p w14:paraId="604BDA81" w14:textId="77777777" w:rsidR="00D12E52" w:rsidRPr="004C03D9" w:rsidRDefault="00D12E52" w:rsidP="00D12E52">
            <w:pPr>
              <w:pStyle w:val="Default"/>
              <w:rPr>
                <w:rFonts w:asciiTheme="minorHAnsi" w:hAnsiTheme="minorHAnsi" w:cstheme="minorHAnsi"/>
                <w:b/>
                <w:bCs/>
              </w:rPr>
            </w:pPr>
          </w:p>
          <w:p w14:paraId="0F71C4F0" w14:textId="3CFBCB49" w:rsidR="00D12E52" w:rsidRDefault="00D12E52" w:rsidP="00D12E52">
            <w:pPr>
              <w:pStyle w:val="Default"/>
              <w:rPr>
                <w:rFonts w:asciiTheme="minorHAnsi" w:hAnsiTheme="minorHAnsi" w:cstheme="minorHAnsi"/>
                <w:b/>
                <w:bCs/>
              </w:rPr>
            </w:pPr>
            <w:r w:rsidRPr="004C03D9">
              <w:rPr>
                <w:rFonts w:asciiTheme="minorHAnsi" w:hAnsiTheme="minorHAnsi" w:cstheme="minorHAnsi"/>
              </w:rPr>
              <w:t xml:space="preserve">Advice </w:t>
            </w:r>
            <w:r w:rsidRPr="00D63A41">
              <w:rPr>
                <w:rFonts w:asciiTheme="minorHAnsi" w:hAnsiTheme="minorHAnsi" w:cstheme="minorHAnsi"/>
              </w:rPr>
              <w:t xml:space="preserve">on </w:t>
            </w:r>
            <w:hyperlink r:id="rId39" w:history="1">
              <w:r w:rsidRPr="00D63A41">
                <w:rPr>
                  <w:rStyle w:val="Hyperlink"/>
                  <w:rFonts w:asciiTheme="minorHAnsi" w:hAnsiTheme="minorHAnsi" w:cstheme="minorHAnsi"/>
                </w:rPr>
                <w:t>cleaning church buildings can be found here</w:t>
              </w:r>
            </w:hyperlink>
            <w:r w:rsidRPr="00D63A41">
              <w:rPr>
                <w:rFonts w:asciiTheme="minorHAnsi" w:hAnsiTheme="minorHAnsi" w:cstheme="minorHAnsi"/>
              </w:rPr>
              <w:t>.</w:t>
            </w:r>
          </w:p>
          <w:p w14:paraId="22B28145" w14:textId="77777777" w:rsidR="00D12E52" w:rsidRPr="004C03D9" w:rsidRDefault="00D12E52" w:rsidP="00D12E52">
            <w:pPr>
              <w:pStyle w:val="Default"/>
              <w:rPr>
                <w:rFonts w:asciiTheme="minorHAnsi" w:hAnsiTheme="minorHAnsi" w:cstheme="minorHAnsi"/>
                <w:b/>
                <w:bCs/>
              </w:rPr>
            </w:pPr>
          </w:p>
          <w:p w14:paraId="63053ACE" w14:textId="686886B2" w:rsidR="00D12E52" w:rsidRPr="004C03D9" w:rsidRDefault="00D12E52" w:rsidP="00D12E52">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by not cleaning surfaces, equipment and shared facilities.</w:t>
            </w:r>
          </w:p>
        </w:tc>
        <w:tc>
          <w:tcPr>
            <w:tcW w:w="1389" w:type="pct"/>
          </w:tcPr>
          <w:p w14:paraId="5AADDE28" w14:textId="6B4E7C19" w:rsidR="00D12E52" w:rsidRPr="001A0A5A" w:rsidRDefault="00D12E52" w:rsidP="00D12E52">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w:t>
            </w:r>
            <w:r>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open then there is no need for extra cleaning to remove the virus from surfaces.</w:t>
            </w:r>
          </w:p>
        </w:tc>
        <w:tc>
          <w:tcPr>
            <w:tcW w:w="814" w:type="pct"/>
          </w:tcPr>
          <w:p w14:paraId="5B307EE5" w14:textId="77777777" w:rsidR="00D12E52" w:rsidRPr="00554241" w:rsidRDefault="00D12E52" w:rsidP="00D12E52">
            <w:pPr>
              <w:pStyle w:val="Default"/>
              <w:rPr>
                <w:rFonts w:asciiTheme="minorHAnsi" w:hAnsiTheme="minorHAnsi" w:cstheme="minorHAnsi"/>
                <w:color w:val="auto"/>
                <w:sz w:val="22"/>
                <w:szCs w:val="22"/>
              </w:rPr>
            </w:pPr>
          </w:p>
        </w:tc>
        <w:tc>
          <w:tcPr>
            <w:tcW w:w="1387" w:type="pct"/>
          </w:tcPr>
          <w:p w14:paraId="6E80F347" w14:textId="725C9A7E"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Don’t use church for 48 hours before or after services. If church has to be used, necessary cleaning will be undertaken</w:t>
            </w:r>
          </w:p>
        </w:tc>
        <w:tc>
          <w:tcPr>
            <w:tcW w:w="550" w:type="pct"/>
          </w:tcPr>
          <w:p w14:paraId="6401CDB2" w14:textId="659FB9C0"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D12E52" w:rsidRPr="00554241" w14:paraId="0FC0F4C2" w14:textId="77777777" w:rsidTr="004A03D7">
        <w:trPr>
          <w:trHeight w:val="645"/>
        </w:trPr>
        <w:tc>
          <w:tcPr>
            <w:tcW w:w="860" w:type="pct"/>
            <w:vMerge/>
          </w:tcPr>
          <w:p w14:paraId="380BD792" w14:textId="77777777" w:rsidR="00D12E52" w:rsidRPr="004C03D9" w:rsidRDefault="00D12E52" w:rsidP="00D12E52">
            <w:pPr>
              <w:pStyle w:val="Default"/>
              <w:rPr>
                <w:rFonts w:asciiTheme="minorHAnsi" w:hAnsiTheme="minorHAnsi" w:cstheme="minorHAnsi"/>
                <w:b/>
                <w:bCs/>
              </w:rPr>
            </w:pPr>
          </w:p>
        </w:tc>
        <w:tc>
          <w:tcPr>
            <w:tcW w:w="1389" w:type="pct"/>
          </w:tcPr>
          <w:p w14:paraId="3959DC3F" w14:textId="5A52FA8D" w:rsidR="00D12E52" w:rsidRPr="001A0A5A" w:rsidRDefault="00D12E52" w:rsidP="00D12E52">
            <w:pPr>
              <w:pStyle w:val="Default"/>
              <w:rPr>
                <w:rFonts w:asciiTheme="minorHAnsi" w:hAnsiTheme="minorHAnsi" w:cstheme="minorHAnsi"/>
                <w:sz w:val="22"/>
                <w:szCs w:val="22"/>
              </w:rPr>
            </w:pPr>
            <w:r>
              <w:rPr>
                <w:rFonts w:asciiTheme="minorHAnsi" w:hAnsiTheme="minorHAnsi" w:cstheme="minorHAnsi"/>
                <w:sz w:val="22"/>
                <w:szCs w:val="22"/>
              </w:rPr>
              <w:t>If 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814" w:type="pct"/>
          </w:tcPr>
          <w:p w14:paraId="47633F6B" w14:textId="77777777" w:rsidR="00D12E52" w:rsidRPr="00554241" w:rsidRDefault="00D12E52" w:rsidP="00D12E52">
            <w:pPr>
              <w:pStyle w:val="Default"/>
              <w:rPr>
                <w:rFonts w:asciiTheme="minorHAnsi" w:hAnsiTheme="minorHAnsi" w:cstheme="minorHAnsi"/>
                <w:color w:val="auto"/>
                <w:sz w:val="22"/>
                <w:szCs w:val="22"/>
              </w:rPr>
            </w:pPr>
          </w:p>
        </w:tc>
        <w:tc>
          <w:tcPr>
            <w:tcW w:w="1387" w:type="pct"/>
          </w:tcPr>
          <w:p w14:paraId="4584C03E" w14:textId="3BA5DCD5"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0" w:type="pct"/>
          </w:tcPr>
          <w:p w14:paraId="10CFD23C" w14:textId="6515A84D"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D12E52" w:rsidRPr="00554241" w14:paraId="554B7EEC" w14:textId="77777777" w:rsidTr="004A03D7">
        <w:trPr>
          <w:trHeight w:val="645"/>
        </w:trPr>
        <w:tc>
          <w:tcPr>
            <w:tcW w:w="860" w:type="pct"/>
            <w:vMerge/>
          </w:tcPr>
          <w:p w14:paraId="6821FC1A" w14:textId="77777777" w:rsidR="00D12E52" w:rsidRPr="004C03D9" w:rsidRDefault="00D12E52" w:rsidP="00D12E52">
            <w:pPr>
              <w:pStyle w:val="Default"/>
              <w:rPr>
                <w:rFonts w:asciiTheme="minorHAnsi" w:hAnsiTheme="minorHAnsi" w:cstheme="minorHAnsi"/>
                <w:b/>
                <w:bCs/>
              </w:rPr>
            </w:pPr>
          </w:p>
        </w:tc>
        <w:tc>
          <w:tcPr>
            <w:tcW w:w="1389" w:type="pct"/>
          </w:tcPr>
          <w:p w14:paraId="7AD159AB" w14:textId="4F936881" w:rsidR="00D12E52" w:rsidRDefault="00D12E52" w:rsidP="00D12E52">
            <w:pPr>
              <w:pStyle w:val="Default"/>
              <w:rPr>
                <w:rFonts w:asciiTheme="minorHAnsi" w:hAnsiTheme="minorHAnsi" w:cstheme="minorHAnsi"/>
                <w:sz w:val="22"/>
                <w:szCs w:val="22"/>
              </w:rPr>
            </w:pPr>
            <w:r w:rsidRPr="00A42963">
              <w:rPr>
                <w:rFonts w:asciiTheme="minorHAnsi" w:hAnsiTheme="minorHAnsi" w:cstheme="minorHAnsi"/>
                <w:sz w:val="22"/>
                <w:szCs w:val="22"/>
              </w:rPr>
              <w:t>Identify surfaces that are frequently touched and</w:t>
            </w:r>
            <w:r>
              <w:rPr>
                <w:rFonts w:asciiTheme="minorHAnsi" w:hAnsiTheme="minorHAnsi" w:cstheme="minorHAnsi"/>
                <w:sz w:val="22"/>
                <w:szCs w:val="22"/>
              </w:rPr>
              <w:t xml:space="preserve"> </w:t>
            </w:r>
            <w:r w:rsidRPr="00A42963">
              <w:rPr>
                <w:rFonts w:asciiTheme="minorHAnsi" w:hAnsiTheme="minorHAnsi" w:cstheme="minorHAnsi"/>
                <w:sz w:val="22"/>
                <w:szCs w:val="22"/>
              </w:rPr>
              <w:t>by many people (often common areas), e.g.</w:t>
            </w:r>
            <w:r>
              <w:rPr>
                <w:rFonts w:asciiTheme="minorHAnsi" w:hAnsiTheme="minorHAnsi" w:cstheme="minorHAnsi"/>
                <w:sz w:val="22"/>
                <w:szCs w:val="22"/>
              </w:rPr>
              <w:t xml:space="preserve"> </w:t>
            </w:r>
            <w:r w:rsidRPr="00A42963">
              <w:rPr>
                <w:rFonts w:asciiTheme="minorHAnsi" w:hAnsiTheme="minorHAnsi" w:cstheme="minorHAnsi"/>
                <w:sz w:val="22"/>
                <w:szCs w:val="22"/>
              </w:rPr>
              <w:t>handrails, door handles, shared equipment</w:t>
            </w:r>
            <w:r>
              <w:rPr>
                <w:rFonts w:asciiTheme="minorHAnsi" w:hAnsiTheme="minorHAnsi" w:cstheme="minorHAnsi"/>
                <w:sz w:val="22"/>
                <w:szCs w:val="22"/>
              </w:rPr>
              <w:t xml:space="preserve">, toilets, </w:t>
            </w:r>
            <w:r w:rsidRPr="00A42963">
              <w:rPr>
                <w:rFonts w:asciiTheme="minorHAnsi" w:hAnsiTheme="minorHAnsi" w:cstheme="minorHAnsi"/>
                <w:sz w:val="22"/>
                <w:szCs w:val="22"/>
              </w:rPr>
              <w:t>and</w:t>
            </w:r>
            <w:r>
              <w:rPr>
                <w:rFonts w:asciiTheme="minorHAnsi" w:hAnsiTheme="minorHAnsi" w:cstheme="minorHAnsi"/>
                <w:sz w:val="22"/>
                <w:szCs w:val="22"/>
              </w:rPr>
              <w:t xml:space="preserve"> </w:t>
            </w:r>
            <w:r w:rsidRPr="00A42963">
              <w:rPr>
                <w:rFonts w:asciiTheme="minorHAnsi" w:hAnsiTheme="minorHAnsi" w:cstheme="minorHAnsi"/>
                <w:sz w:val="22"/>
                <w:szCs w:val="22"/>
              </w:rPr>
              <w:t>specify the frequency and level of cleaning and by</w:t>
            </w:r>
            <w:r>
              <w:rPr>
                <w:rFonts w:asciiTheme="minorHAnsi" w:hAnsiTheme="minorHAnsi" w:cstheme="minorHAnsi"/>
                <w:sz w:val="22"/>
                <w:szCs w:val="22"/>
              </w:rPr>
              <w:t xml:space="preserve"> </w:t>
            </w:r>
            <w:r w:rsidRPr="00A42963">
              <w:rPr>
                <w:rFonts w:asciiTheme="minorHAnsi" w:hAnsiTheme="minorHAnsi" w:cstheme="minorHAnsi"/>
                <w:sz w:val="22"/>
                <w:szCs w:val="22"/>
              </w:rPr>
              <w:t>whom</w:t>
            </w:r>
            <w:r>
              <w:rPr>
                <w:rFonts w:asciiTheme="minorHAnsi" w:hAnsiTheme="minorHAnsi" w:cstheme="minorHAnsi"/>
                <w:sz w:val="22"/>
                <w:szCs w:val="22"/>
              </w:rPr>
              <w:t>.</w:t>
            </w:r>
          </w:p>
        </w:tc>
        <w:tc>
          <w:tcPr>
            <w:tcW w:w="814" w:type="pct"/>
          </w:tcPr>
          <w:p w14:paraId="4C69E85C" w14:textId="77777777" w:rsidR="00D12E52" w:rsidRPr="00554241" w:rsidRDefault="00D12E52" w:rsidP="00D12E52">
            <w:pPr>
              <w:pStyle w:val="Default"/>
              <w:rPr>
                <w:rFonts w:asciiTheme="minorHAnsi" w:hAnsiTheme="minorHAnsi" w:cstheme="minorHAnsi"/>
                <w:color w:val="auto"/>
                <w:sz w:val="22"/>
                <w:szCs w:val="22"/>
              </w:rPr>
            </w:pPr>
          </w:p>
        </w:tc>
        <w:tc>
          <w:tcPr>
            <w:tcW w:w="1387" w:type="pct"/>
          </w:tcPr>
          <w:p w14:paraId="1603F95A" w14:textId="08D5CC69" w:rsidR="00D12E52" w:rsidRPr="00554241" w:rsidRDefault="00D12E52" w:rsidP="00D12E52">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Door handles, toilets etc cleaned by Verger after service</w:t>
            </w:r>
          </w:p>
        </w:tc>
        <w:tc>
          <w:tcPr>
            <w:tcW w:w="550" w:type="pct"/>
          </w:tcPr>
          <w:p w14:paraId="3181A2B3" w14:textId="0D0F9A16"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D12E52" w:rsidRPr="00554241" w14:paraId="78EFD564" w14:textId="77777777" w:rsidTr="004A03D7">
        <w:trPr>
          <w:trHeight w:val="645"/>
        </w:trPr>
        <w:tc>
          <w:tcPr>
            <w:tcW w:w="860" w:type="pct"/>
            <w:vMerge/>
          </w:tcPr>
          <w:p w14:paraId="52125D85" w14:textId="77777777" w:rsidR="00D12E52" w:rsidRPr="004C03D9" w:rsidRDefault="00D12E52" w:rsidP="00D12E52">
            <w:pPr>
              <w:pStyle w:val="Default"/>
              <w:rPr>
                <w:rFonts w:asciiTheme="minorHAnsi" w:hAnsiTheme="minorHAnsi" w:cstheme="minorHAnsi"/>
                <w:b/>
                <w:bCs/>
              </w:rPr>
            </w:pPr>
          </w:p>
        </w:tc>
        <w:tc>
          <w:tcPr>
            <w:tcW w:w="1389" w:type="pct"/>
          </w:tcPr>
          <w:p w14:paraId="3B72CEDB" w14:textId="77777777" w:rsidR="00D12E52" w:rsidRPr="004C03D9" w:rsidRDefault="00D12E52" w:rsidP="00D12E52">
            <w:pPr>
              <w:pStyle w:val="Default"/>
              <w:rPr>
                <w:rFonts w:asciiTheme="minorHAnsi" w:hAnsiTheme="minorHAnsi" w:cstheme="minorHAnsi"/>
                <w:sz w:val="22"/>
                <w:szCs w:val="22"/>
              </w:rPr>
            </w:pPr>
            <w:r w:rsidRPr="004C03D9">
              <w:rPr>
                <w:rFonts w:asciiTheme="minorHAnsi" w:hAnsiTheme="minorHAnsi" w:cstheme="minorHAnsi"/>
                <w:sz w:val="22"/>
                <w:szCs w:val="22"/>
              </w:rPr>
              <w:t>Keep surfaces clear to make it easier to clean</w:t>
            </w:r>
          </w:p>
          <w:p w14:paraId="259AAB28" w14:textId="63FB6FF7" w:rsidR="00D12E52" w:rsidRPr="00A42963" w:rsidRDefault="00D12E52" w:rsidP="00D12E52">
            <w:pPr>
              <w:pStyle w:val="Default"/>
              <w:rPr>
                <w:rFonts w:asciiTheme="minorHAnsi" w:hAnsiTheme="minorHAnsi" w:cstheme="minorHAnsi"/>
                <w:sz w:val="22"/>
                <w:szCs w:val="22"/>
              </w:rPr>
            </w:pPr>
            <w:r w:rsidRPr="004C03D9">
              <w:rPr>
                <w:rFonts w:asciiTheme="minorHAnsi" w:hAnsiTheme="minorHAnsi" w:cstheme="minorHAnsi"/>
                <w:sz w:val="22"/>
                <w:szCs w:val="22"/>
              </w:rPr>
              <w:t>and reduce the likelihood of contaminating objects</w:t>
            </w:r>
            <w:r>
              <w:rPr>
                <w:rFonts w:asciiTheme="minorHAnsi" w:hAnsiTheme="minorHAnsi" w:cstheme="minorHAnsi"/>
                <w:sz w:val="22"/>
                <w:szCs w:val="22"/>
              </w:rPr>
              <w:t>.</w:t>
            </w:r>
          </w:p>
        </w:tc>
        <w:tc>
          <w:tcPr>
            <w:tcW w:w="814" w:type="pct"/>
          </w:tcPr>
          <w:p w14:paraId="39A4F054" w14:textId="77777777" w:rsidR="00D12E52" w:rsidRPr="00554241" w:rsidRDefault="00D12E52" w:rsidP="00D12E52">
            <w:pPr>
              <w:pStyle w:val="Default"/>
              <w:rPr>
                <w:rFonts w:asciiTheme="minorHAnsi" w:hAnsiTheme="minorHAnsi" w:cstheme="minorHAnsi"/>
                <w:color w:val="auto"/>
                <w:sz w:val="22"/>
                <w:szCs w:val="22"/>
              </w:rPr>
            </w:pPr>
          </w:p>
        </w:tc>
        <w:tc>
          <w:tcPr>
            <w:tcW w:w="1387" w:type="pct"/>
          </w:tcPr>
          <w:p w14:paraId="07A49558" w14:textId="7290D1C4" w:rsidR="00D12E52" w:rsidRPr="00554241" w:rsidRDefault="00D12E52" w:rsidP="00D12E52">
            <w:pPr>
              <w:pStyle w:val="Default"/>
              <w:rPr>
                <w:rFonts w:asciiTheme="minorHAnsi" w:hAnsiTheme="minorHAnsi" w:cstheme="minorHAnsi"/>
                <w:color w:val="auto"/>
                <w:sz w:val="22"/>
                <w:szCs w:val="22"/>
              </w:rPr>
            </w:pPr>
            <w:r w:rsidRPr="00CB04A3">
              <w:rPr>
                <w:rFonts w:asciiTheme="minorHAnsi" w:hAnsiTheme="minorHAnsi" w:cstheme="minorHAnsi"/>
                <w:color w:val="auto"/>
                <w:sz w:val="22"/>
                <w:szCs w:val="22"/>
              </w:rPr>
              <w:t>All unnecessary items removed from surfaces (particularly ledge at back of church)</w:t>
            </w:r>
          </w:p>
        </w:tc>
        <w:tc>
          <w:tcPr>
            <w:tcW w:w="550" w:type="pct"/>
          </w:tcPr>
          <w:p w14:paraId="500207BE" w14:textId="38CC53F9"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02/12/2020</w:t>
            </w:r>
          </w:p>
        </w:tc>
      </w:tr>
      <w:tr w:rsidR="00D12E52" w:rsidRPr="00554241" w14:paraId="576F63EF" w14:textId="77777777" w:rsidTr="00541E03">
        <w:trPr>
          <w:trHeight w:val="645"/>
        </w:trPr>
        <w:tc>
          <w:tcPr>
            <w:tcW w:w="860" w:type="pct"/>
            <w:vMerge/>
          </w:tcPr>
          <w:p w14:paraId="2C3654A0" w14:textId="77777777" w:rsidR="00D12E52" w:rsidRPr="004C03D9" w:rsidRDefault="00D12E52" w:rsidP="00D12E52">
            <w:pPr>
              <w:pStyle w:val="Default"/>
              <w:rPr>
                <w:rFonts w:asciiTheme="minorHAnsi" w:hAnsiTheme="minorHAnsi" w:cstheme="minorHAnsi"/>
                <w:b/>
                <w:bCs/>
              </w:rPr>
            </w:pPr>
          </w:p>
        </w:tc>
        <w:tc>
          <w:tcPr>
            <w:tcW w:w="1389" w:type="pct"/>
            <w:shd w:val="clear" w:color="auto" w:fill="auto"/>
          </w:tcPr>
          <w:p w14:paraId="3B59587D" w14:textId="39C3766E" w:rsidR="00D12E52" w:rsidRPr="004C03D9" w:rsidRDefault="00D12E52" w:rsidP="00D12E52">
            <w:pPr>
              <w:pStyle w:val="Default"/>
              <w:rPr>
                <w:rFonts w:asciiTheme="minorHAnsi" w:hAnsiTheme="minorHAnsi" w:cstheme="minorHAnsi"/>
                <w:sz w:val="22"/>
                <w:szCs w:val="22"/>
              </w:rPr>
            </w:pPr>
            <w:r w:rsidRPr="00125ACA">
              <w:rPr>
                <w:rFonts w:asciiTheme="minorHAnsi" w:hAnsiTheme="minorHAnsi" w:cstheme="minorHAnsi"/>
                <w:sz w:val="22"/>
                <w:szCs w:val="22"/>
              </w:rPr>
              <w:t>Bibles/literature/hymn books/leaflets</w:t>
            </w:r>
            <w:r>
              <w:rPr>
                <w:rFonts w:asciiTheme="minorHAnsi" w:hAnsiTheme="minorHAnsi" w:cstheme="minorHAnsi"/>
                <w:sz w:val="22"/>
                <w:szCs w:val="22"/>
              </w:rPr>
              <w:t xml:space="preserve"> deemed essential for services should be quarantined for 48 hours after use. </w:t>
            </w:r>
          </w:p>
        </w:tc>
        <w:tc>
          <w:tcPr>
            <w:tcW w:w="814" w:type="pct"/>
            <w:shd w:val="clear" w:color="auto" w:fill="auto"/>
          </w:tcPr>
          <w:p w14:paraId="6DA48F7F" w14:textId="77777777" w:rsidR="00D12E52" w:rsidRPr="00554241" w:rsidRDefault="00D12E52" w:rsidP="00D12E52">
            <w:pPr>
              <w:pStyle w:val="Default"/>
              <w:rPr>
                <w:rFonts w:asciiTheme="minorHAnsi" w:hAnsiTheme="minorHAnsi" w:cstheme="minorHAnsi"/>
                <w:color w:val="auto"/>
                <w:sz w:val="22"/>
                <w:szCs w:val="22"/>
              </w:rPr>
            </w:pPr>
          </w:p>
        </w:tc>
        <w:tc>
          <w:tcPr>
            <w:tcW w:w="1387" w:type="pct"/>
            <w:shd w:val="clear" w:color="auto" w:fill="auto"/>
          </w:tcPr>
          <w:p w14:paraId="5D21DE0A" w14:textId="4E05197D"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Any bibles used are quarantined for at least 48 hours</w:t>
            </w:r>
          </w:p>
        </w:tc>
        <w:tc>
          <w:tcPr>
            <w:tcW w:w="550" w:type="pct"/>
            <w:shd w:val="clear" w:color="auto" w:fill="auto"/>
          </w:tcPr>
          <w:p w14:paraId="77501CD7" w14:textId="256A77C2"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527835">
              <w:rPr>
                <w:rFonts w:asciiTheme="minorHAnsi" w:hAnsiTheme="minorHAnsi" w:cstheme="minorHAnsi"/>
                <w:color w:val="auto"/>
                <w:sz w:val="22"/>
                <w:szCs w:val="22"/>
              </w:rPr>
              <w:t>7</w:t>
            </w:r>
            <w:r>
              <w:rPr>
                <w:rFonts w:asciiTheme="minorHAnsi" w:hAnsiTheme="minorHAnsi" w:cstheme="minorHAnsi"/>
                <w:color w:val="auto"/>
                <w:sz w:val="22"/>
                <w:szCs w:val="22"/>
              </w:rPr>
              <w:t>/01/2021</w:t>
            </w:r>
          </w:p>
        </w:tc>
      </w:tr>
      <w:tr w:rsidR="00D12E52" w:rsidRPr="00554241" w14:paraId="2F46C2B1" w14:textId="77777777" w:rsidTr="004A03D7">
        <w:trPr>
          <w:trHeight w:val="645"/>
        </w:trPr>
        <w:tc>
          <w:tcPr>
            <w:tcW w:w="860" w:type="pct"/>
            <w:vMerge/>
          </w:tcPr>
          <w:p w14:paraId="3F12F497" w14:textId="77777777" w:rsidR="00D12E52" w:rsidRPr="004C03D9" w:rsidRDefault="00D12E52" w:rsidP="00D12E52">
            <w:pPr>
              <w:pStyle w:val="Default"/>
              <w:rPr>
                <w:rFonts w:asciiTheme="minorHAnsi" w:hAnsiTheme="minorHAnsi" w:cstheme="minorHAnsi"/>
                <w:b/>
                <w:bCs/>
              </w:rPr>
            </w:pPr>
          </w:p>
        </w:tc>
        <w:tc>
          <w:tcPr>
            <w:tcW w:w="1389" w:type="pct"/>
          </w:tcPr>
          <w:p w14:paraId="553E164D" w14:textId="60A1D292" w:rsidR="00D12E52" w:rsidRPr="001A0A5A" w:rsidRDefault="00D12E52" w:rsidP="00D12E52">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814" w:type="pct"/>
          </w:tcPr>
          <w:p w14:paraId="49EA72D2" w14:textId="1EC6FF01" w:rsidR="00D12E52" w:rsidRPr="00554241" w:rsidRDefault="00D12E52" w:rsidP="00D12E52">
            <w:pPr>
              <w:pStyle w:val="Default"/>
              <w:rPr>
                <w:rFonts w:asciiTheme="minorHAnsi" w:hAnsiTheme="minorHAnsi" w:cstheme="minorHAnsi"/>
                <w:color w:val="auto"/>
                <w:sz w:val="22"/>
                <w:szCs w:val="22"/>
              </w:rPr>
            </w:pPr>
            <w:r w:rsidRPr="001A0A5A">
              <w:rPr>
                <w:sz w:val="22"/>
                <w:szCs w:val="22"/>
              </w:rPr>
              <w:t xml:space="preserve">Register with </w:t>
            </w:r>
            <w:hyperlink r:id="rId40"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387" w:type="pct"/>
          </w:tcPr>
          <w:p w14:paraId="3ECC8C18" w14:textId="77777777" w:rsidR="00D12E52" w:rsidRDefault="00D12E52" w:rsidP="00D12E52">
            <w:pPr>
              <w:pStyle w:val="Default"/>
              <w:rPr>
                <w:rFonts w:asciiTheme="minorHAnsi" w:hAnsiTheme="minorHAnsi" w:cstheme="minorHAnsi"/>
                <w:color w:val="auto"/>
                <w:sz w:val="22"/>
                <w:szCs w:val="22"/>
              </w:rPr>
            </w:pPr>
            <w:r w:rsidRPr="002F15C4">
              <w:rPr>
                <w:rFonts w:asciiTheme="minorHAnsi" w:hAnsiTheme="minorHAnsi" w:cstheme="minorHAnsi"/>
                <w:color w:val="auto"/>
                <w:sz w:val="22"/>
                <w:szCs w:val="22"/>
              </w:rPr>
              <w:t>Anne and Wayne</w:t>
            </w:r>
            <w:r>
              <w:rPr>
                <w:rFonts w:asciiTheme="minorHAnsi" w:hAnsiTheme="minorHAnsi" w:cstheme="minorHAnsi"/>
                <w:color w:val="auto"/>
                <w:sz w:val="22"/>
                <w:szCs w:val="22"/>
              </w:rPr>
              <w:t xml:space="preserve"> Jackson have been provided with gloves and reminded of good hygiene.</w:t>
            </w:r>
          </w:p>
          <w:p w14:paraId="4243BCE1" w14:textId="48273934"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Discussed with Karen Preston who provides her own.</w:t>
            </w:r>
          </w:p>
        </w:tc>
        <w:tc>
          <w:tcPr>
            <w:tcW w:w="550" w:type="pct"/>
          </w:tcPr>
          <w:p w14:paraId="3BB1CE5E" w14:textId="23CA5A7B"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D12E52" w:rsidRPr="00554241" w14:paraId="360721E9" w14:textId="77777777" w:rsidTr="004A03D7">
        <w:trPr>
          <w:trHeight w:val="645"/>
        </w:trPr>
        <w:tc>
          <w:tcPr>
            <w:tcW w:w="860" w:type="pct"/>
            <w:vMerge/>
          </w:tcPr>
          <w:p w14:paraId="2301BED4" w14:textId="77777777" w:rsidR="00D12E52" w:rsidRPr="004C03D9" w:rsidRDefault="00D12E52" w:rsidP="00D12E52">
            <w:pPr>
              <w:pStyle w:val="Default"/>
              <w:rPr>
                <w:rFonts w:asciiTheme="minorHAnsi" w:hAnsiTheme="minorHAnsi" w:cstheme="minorHAnsi"/>
                <w:b/>
                <w:bCs/>
              </w:rPr>
            </w:pPr>
          </w:p>
        </w:tc>
        <w:tc>
          <w:tcPr>
            <w:tcW w:w="1389" w:type="pct"/>
          </w:tcPr>
          <w:p w14:paraId="15029007" w14:textId="40D5410A" w:rsidR="00D12E52" w:rsidRPr="001A0A5A" w:rsidRDefault="00D12E52" w:rsidP="00D12E52">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814" w:type="pct"/>
          </w:tcPr>
          <w:p w14:paraId="1E5C1B2F" w14:textId="750848B6" w:rsidR="00D12E52" w:rsidRPr="00554241" w:rsidRDefault="00D12E52" w:rsidP="00D12E52">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41"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387" w:type="pct"/>
          </w:tcPr>
          <w:p w14:paraId="4E8BAE38" w14:textId="79F34535"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Suitable cleaning materials are in church and the Parish Centre.</w:t>
            </w:r>
          </w:p>
        </w:tc>
        <w:tc>
          <w:tcPr>
            <w:tcW w:w="550" w:type="pct"/>
          </w:tcPr>
          <w:p w14:paraId="5FA77382" w14:textId="04B3011D"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D12E52" w:rsidRPr="00554241" w14:paraId="476C7B25" w14:textId="77777777" w:rsidTr="004A03D7">
        <w:trPr>
          <w:trHeight w:val="645"/>
        </w:trPr>
        <w:tc>
          <w:tcPr>
            <w:tcW w:w="860" w:type="pct"/>
            <w:vMerge/>
          </w:tcPr>
          <w:p w14:paraId="242982A8" w14:textId="77777777" w:rsidR="00D12E52" w:rsidRPr="004C03D9" w:rsidRDefault="00D12E52" w:rsidP="00D12E52">
            <w:pPr>
              <w:pStyle w:val="Default"/>
              <w:rPr>
                <w:rFonts w:asciiTheme="minorHAnsi" w:hAnsiTheme="minorHAnsi" w:cstheme="minorHAnsi"/>
                <w:b/>
                <w:bCs/>
              </w:rPr>
            </w:pPr>
          </w:p>
        </w:tc>
        <w:tc>
          <w:tcPr>
            <w:tcW w:w="1389" w:type="pct"/>
          </w:tcPr>
          <w:p w14:paraId="678635C7" w14:textId="591A7FAF" w:rsidR="00D12E52" w:rsidRPr="001A0A5A" w:rsidRDefault="00D12E52" w:rsidP="00D12E52">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814" w:type="pct"/>
          </w:tcPr>
          <w:p w14:paraId="22CA0FD3" w14:textId="77777777" w:rsidR="00D12E52" w:rsidRDefault="00D12E52" w:rsidP="00D12E52">
            <w:pPr>
              <w:pStyle w:val="Default"/>
              <w:rPr>
                <w:rFonts w:asciiTheme="minorHAnsi" w:hAnsiTheme="minorHAnsi" w:cstheme="minorHAnsi"/>
                <w:color w:val="auto"/>
                <w:sz w:val="22"/>
                <w:szCs w:val="22"/>
              </w:rPr>
            </w:pPr>
          </w:p>
        </w:tc>
        <w:tc>
          <w:tcPr>
            <w:tcW w:w="1387" w:type="pct"/>
          </w:tcPr>
          <w:p w14:paraId="3CCDE725" w14:textId="0D84ECB8"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 individual will be named before each service and have responsibility</w:t>
            </w:r>
            <w:r w:rsidRPr="00CA7E2D">
              <w:rPr>
                <w:rFonts w:asciiTheme="minorHAnsi" w:hAnsiTheme="minorHAnsi" w:cstheme="minorHAnsi"/>
                <w:color w:val="auto"/>
                <w:sz w:val="22"/>
                <w:szCs w:val="22"/>
              </w:rPr>
              <w:t xml:space="preserve"> for emptying all bins into outside bins after each service.</w:t>
            </w:r>
          </w:p>
        </w:tc>
        <w:tc>
          <w:tcPr>
            <w:tcW w:w="550" w:type="pct"/>
          </w:tcPr>
          <w:p w14:paraId="422959F2" w14:textId="3F7A0791"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D12E52" w:rsidRPr="00554241" w14:paraId="657D0F37" w14:textId="77777777" w:rsidTr="004A03D7">
        <w:trPr>
          <w:trHeight w:val="645"/>
        </w:trPr>
        <w:tc>
          <w:tcPr>
            <w:tcW w:w="860" w:type="pct"/>
            <w:vMerge/>
          </w:tcPr>
          <w:p w14:paraId="5F8D85C4" w14:textId="77777777" w:rsidR="00D12E52" w:rsidRPr="004C03D9" w:rsidRDefault="00D12E52" w:rsidP="00D12E52">
            <w:pPr>
              <w:pStyle w:val="Default"/>
              <w:rPr>
                <w:rFonts w:asciiTheme="minorHAnsi" w:hAnsiTheme="minorHAnsi" w:cstheme="minorHAnsi"/>
                <w:b/>
                <w:bCs/>
              </w:rPr>
            </w:pPr>
          </w:p>
        </w:tc>
        <w:tc>
          <w:tcPr>
            <w:tcW w:w="1389" w:type="pct"/>
          </w:tcPr>
          <w:p w14:paraId="5351AA43" w14:textId="66F46C7A" w:rsidR="00D12E52" w:rsidRPr="001A0A5A" w:rsidRDefault="00D12E52" w:rsidP="00D12E52">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814" w:type="pct"/>
          </w:tcPr>
          <w:p w14:paraId="7EFDA20E" w14:textId="77777777" w:rsidR="00D12E52" w:rsidRDefault="00D12E52" w:rsidP="00D12E52">
            <w:pPr>
              <w:pStyle w:val="Default"/>
              <w:rPr>
                <w:rFonts w:asciiTheme="minorHAnsi" w:hAnsiTheme="minorHAnsi" w:cstheme="minorHAnsi"/>
                <w:color w:val="auto"/>
                <w:sz w:val="22"/>
                <w:szCs w:val="22"/>
              </w:rPr>
            </w:pPr>
          </w:p>
        </w:tc>
        <w:tc>
          <w:tcPr>
            <w:tcW w:w="1387" w:type="pct"/>
          </w:tcPr>
          <w:p w14:paraId="633EEB7E" w14:textId="23B70921"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removed after each service</w:t>
            </w:r>
          </w:p>
        </w:tc>
        <w:tc>
          <w:tcPr>
            <w:tcW w:w="550" w:type="pct"/>
          </w:tcPr>
          <w:p w14:paraId="7FDD3D13" w14:textId="3FE5F421"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D12E52" w:rsidRPr="00554241" w14:paraId="6179DE67" w14:textId="77777777" w:rsidTr="004A03D7">
        <w:trPr>
          <w:trHeight w:val="645"/>
        </w:trPr>
        <w:tc>
          <w:tcPr>
            <w:tcW w:w="860" w:type="pct"/>
            <w:vMerge w:val="restart"/>
            <w:shd w:val="clear" w:color="auto" w:fill="F2F2F2" w:themeFill="background1" w:themeFillShade="F2"/>
          </w:tcPr>
          <w:p w14:paraId="07EF0F4B" w14:textId="3C8F0E53" w:rsidR="00D12E52" w:rsidRPr="004C03D9" w:rsidRDefault="00D12E52" w:rsidP="00D12E52">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389" w:type="pct"/>
            <w:shd w:val="clear" w:color="auto" w:fill="F2F2F2" w:themeFill="background1" w:themeFillShade="F2"/>
          </w:tcPr>
          <w:p w14:paraId="792A5B8D" w14:textId="76FF9AF4" w:rsidR="00D12E52" w:rsidRPr="00554241" w:rsidRDefault="00D12E52" w:rsidP="00D12E52">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814" w:type="pct"/>
            <w:shd w:val="clear" w:color="auto" w:fill="F2F2F2" w:themeFill="background1" w:themeFillShade="F2"/>
          </w:tcPr>
          <w:p w14:paraId="69072FF9" w14:textId="77777777" w:rsidR="00D12E52" w:rsidRPr="00554241" w:rsidRDefault="00D12E52" w:rsidP="00D12E52">
            <w:pPr>
              <w:pStyle w:val="Default"/>
              <w:rPr>
                <w:rFonts w:asciiTheme="minorHAnsi" w:hAnsiTheme="minorHAnsi" w:cstheme="minorHAnsi"/>
                <w:b/>
                <w:bCs/>
                <w:color w:val="4472C4" w:themeColor="accent1"/>
                <w:sz w:val="22"/>
                <w:szCs w:val="22"/>
              </w:rPr>
            </w:pPr>
          </w:p>
        </w:tc>
        <w:tc>
          <w:tcPr>
            <w:tcW w:w="1387" w:type="pct"/>
            <w:shd w:val="clear" w:color="auto" w:fill="F2F2F2" w:themeFill="background1" w:themeFillShade="F2"/>
          </w:tcPr>
          <w:p w14:paraId="53C8581F" w14:textId="5F72F2FF"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intended having Church open within 48 hours</w:t>
            </w:r>
          </w:p>
        </w:tc>
        <w:tc>
          <w:tcPr>
            <w:tcW w:w="550" w:type="pct"/>
            <w:shd w:val="clear" w:color="auto" w:fill="F2F2F2" w:themeFill="background1" w:themeFillShade="F2"/>
          </w:tcPr>
          <w:p w14:paraId="47E96FFB" w14:textId="5A932112"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D12E52" w:rsidRPr="00554241" w14:paraId="70941569" w14:textId="77777777" w:rsidTr="004A03D7">
        <w:trPr>
          <w:trHeight w:val="645"/>
        </w:trPr>
        <w:tc>
          <w:tcPr>
            <w:tcW w:w="860" w:type="pct"/>
            <w:vMerge/>
          </w:tcPr>
          <w:p w14:paraId="4A729333" w14:textId="77777777" w:rsidR="00D12E52" w:rsidRPr="00554241" w:rsidRDefault="00D12E52" w:rsidP="00D12E52">
            <w:pPr>
              <w:pStyle w:val="Default"/>
              <w:rPr>
                <w:rFonts w:asciiTheme="minorHAnsi" w:hAnsiTheme="minorHAnsi" w:cstheme="minorHAnsi"/>
                <w:b/>
                <w:bCs/>
                <w:sz w:val="22"/>
                <w:szCs w:val="22"/>
              </w:rPr>
            </w:pPr>
          </w:p>
        </w:tc>
        <w:tc>
          <w:tcPr>
            <w:tcW w:w="1389" w:type="pct"/>
            <w:shd w:val="clear" w:color="auto" w:fill="F2F2F2" w:themeFill="background1" w:themeFillShade="F2"/>
          </w:tcPr>
          <w:p w14:paraId="2885E8D1" w14:textId="5E90A8E6" w:rsidR="00D12E52" w:rsidRPr="00554241" w:rsidRDefault="00D12E52" w:rsidP="00D12E52">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814" w:type="pct"/>
            <w:shd w:val="clear" w:color="auto" w:fill="F2F2F2" w:themeFill="background1" w:themeFillShade="F2"/>
          </w:tcPr>
          <w:p w14:paraId="344152DF" w14:textId="2E5EE8C8" w:rsidR="00D12E52" w:rsidRPr="00554241" w:rsidRDefault="00220356" w:rsidP="00D12E52">
            <w:pPr>
              <w:pStyle w:val="Default"/>
              <w:rPr>
                <w:rFonts w:asciiTheme="minorHAnsi" w:hAnsiTheme="minorHAnsi" w:cstheme="minorHAnsi"/>
                <w:color w:val="4472C4" w:themeColor="accent1"/>
                <w:sz w:val="22"/>
                <w:szCs w:val="22"/>
              </w:rPr>
            </w:pPr>
            <w:hyperlink r:id="rId42" w:history="1">
              <w:r w:rsidR="00D12E52" w:rsidRPr="00554241">
                <w:rPr>
                  <w:rStyle w:val="Hyperlink"/>
                  <w:rFonts w:asciiTheme="minorHAnsi" w:hAnsiTheme="minorHAnsi" w:cstheme="minorHAnsi"/>
                  <w:b/>
                  <w:bCs/>
                  <w:sz w:val="22"/>
                  <w:szCs w:val="22"/>
                </w:rPr>
                <w:t xml:space="preserve">Public Health England guidance </w:t>
              </w:r>
              <w:r w:rsidR="00D12E52" w:rsidRPr="00554241">
                <w:rPr>
                  <w:rStyle w:val="Hyperlink"/>
                  <w:rFonts w:asciiTheme="minorHAnsi" w:hAnsiTheme="minorHAnsi" w:cstheme="minorHAnsi"/>
                  <w:sz w:val="22"/>
                  <w:szCs w:val="22"/>
                </w:rPr>
                <w:t>available here.</w:t>
              </w:r>
            </w:hyperlink>
          </w:p>
        </w:tc>
        <w:tc>
          <w:tcPr>
            <w:tcW w:w="1387" w:type="pct"/>
            <w:shd w:val="clear" w:color="auto" w:fill="F2F2F2" w:themeFill="background1" w:themeFillShade="F2"/>
          </w:tcPr>
          <w:p w14:paraId="491510A6" w14:textId="57E1026B"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0" w:type="pct"/>
            <w:shd w:val="clear" w:color="auto" w:fill="F2F2F2" w:themeFill="background1" w:themeFillShade="F2"/>
          </w:tcPr>
          <w:p w14:paraId="482C8FC3" w14:textId="5968A58D"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D12E52" w:rsidRPr="00554241" w14:paraId="2EB4E952" w14:textId="77777777" w:rsidTr="004A03D7">
        <w:trPr>
          <w:trHeight w:val="645"/>
        </w:trPr>
        <w:tc>
          <w:tcPr>
            <w:tcW w:w="860" w:type="pct"/>
            <w:vMerge/>
          </w:tcPr>
          <w:p w14:paraId="36899569" w14:textId="77777777" w:rsidR="00D12E52" w:rsidRPr="00554241" w:rsidRDefault="00D12E52" w:rsidP="00D12E52">
            <w:pPr>
              <w:pStyle w:val="Default"/>
              <w:rPr>
                <w:rFonts w:asciiTheme="minorHAnsi" w:hAnsiTheme="minorHAnsi" w:cstheme="minorHAnsi"/>
                <w:b/>
                <w:bCs/>
                <w:sz w:val="22"/>
                <w:szCs w:val="22"/>
              </w:rPr>
            </w:pPr>
          </w:p>
        </w:tc>
        <w:tc>
          <w:tcPr>
            <w:tcW w:w="1389" w:type="pct"/>
            <w:shd w:val="clear" w:color="auto" w:fill="F2F2F2" w:themeFill="background1" w:themeFillShade="F2"/>
          </w:tcPr>
          <w:p w14:paraId="5735AF0A" w14:textId="537AAE39" w:rsidR="00D12E52" w:rsidRPr="00554241" w:rsidRDefault="00D12E52" w:rsidP="00D12E52">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814" w:type="pct"/>
            <w:shd w:val="clear" w:color="auto" w:fill="F2F2F2" w:themeFill="background1" w:themeFillShade="F2"/>
          </w:tcPr>
          <w:p w14:paraId="418900ED" w14:textId="542C6113" w:rsidR="00D12E52" w:rsidRPr="00554241" w:rsidRDefault="00D12E52" w:rsidP="00D12E52">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4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387" w:type="pct"/>
            <w:shd w:val="clear" w:color="auto" w:fill="F2F2F2" w:themeFill="background1" w:themeFillShade="F2"/>
          </w:tcPr>
          <w:p w14:paraId="3FF56C53" w14:textId="6E269E48"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0" w:type="pct"/>
            <w:shd w:val="clear" w:color="auto" w:fill="F2F2F2" w:themeFill="background1" w:themeFillShade="F2"/>
          </w:tcPr>
          <w:p w14:paraId="45497907" w14:textId="1EA3EF49" w:rsidR="00D12E52" w:rsidRPr="00554241" w:rsidRDefault="00D12E52" w:rsidP="00D12E5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4A03D7">
      <w:headerReference w:type="default" r:id="rId44"/>
      <w:footerReference w:type="default" r:id="rId45"/>
      <w:pgSz w:w="16838" w:h="11906" w:orient="landscape"/>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5A3B9" w14:textId="77777777" w:rsidR="00220356" w:rsidRDefault="00220356" w:rsidP="00264C77">
      <w:pPr>
        <w:spacing w:after="0" w:line="240" w:lineRule="auto"/>
      </w:pPr>
      <w:r>
        <w:separator/>
      </w:r>
    </w:p>
  </w:endnote>
  <w:endnote w:type="continuationSeparator" w:id="0">
    <w:p w14:paraId="502C4C97" w14:textId="77777777" w:rsidR="00220356" w:rsidRDefault="00220356" w:rsidP="00264C77">
      <w:pPr>
        <w:spacing w:after="0" w:line="240" w:lineRule="auto"/>
      </w:pPr>
      <w:r>
        <w:continuationSeparator/>
      </w:r>
    </w:p>
  </w:endnote>
  <w:endnote w:type="continuationNotice" w:id="1">
    <w:p w14:paraId="1968D58A" w14:textId="77777777" w:rsidR="00220356" w:rsidRDefault="00220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350177"/>
      <w:docPartObj>
        <w:docPartGallery w:val="Page Numbers (Bottom of Page)"/>
        <w:docPartUnique/>
      </w:docPartObj>
    </w:sdtPr>
    <w:sdtEndPr>
      <w:rPr>
        <w:noProof/>
      </w:rPr>
    </w:sdtEndPr>
    <w:sdtContent>
      <w:p w14:paraId="01ABDC3A" w14:textId="132A2098" w:rsidR="00554241" w:rsidRDefault="00554241" w:rsidP="00554241">
        <w:pPr>
          <w:pStyle w:val="Footer"/>
        </w:pPr>
        <w:r>
          <w:fldChar w:fldCharType="begin"/>
        </w:r>
        <w:r>
          <w:instrText xml:space="preserve"> PAGE   \* MERGEFORMAT </w:instrText>
        </w:r>
        <w:r>
          <w:fldChar w:fldCharType="separate"/>
        </w:r>
        <w:r w:rsidR="00133F1D">
          <w:rPr>
            <w:noProof/>
          </w:rPr>
          <w:t>12</w:t>
        </w:r>
        <w:r>
          <w:rPr>
            <w:noProof/>
          </w:rPr>
          <w:fldChar w:fldCharType="end"/>
        </w:r>
        <w:r>
          <w:rPr>
            <w:noProof/>
          </w:rPr>
          <w:tab/>
        </w:r>
        <w:r>
          <w:rPr>
            <w:noProof/>
          </w:rPr>
          <w:tab/>
        </w:r>
        <w:r>
          <w:rPr>
            <w:noProof/>
          </w:rPr>
          <w:tab/>
        </w:r>
        <w:r>
          <w:rPr>
            <w:noProof/>
          </w:rPr>
          <w:tab/>
          <w:t xml:space="preserve">Version </w:t>
        </w:r>
        <w:r w:rsidR="00255F09">
          <w:rPr>
            <w:noProof/>
          </w:rPr>
          <w:t>8</w:t>
        </w:r>
        <w:r>
          <w:rPr>
            <w:noProof/>
          </w:rPr>
          <w:t xml:space="preserve"> – issued </w:t>
        </w:r>
        <w:r w:rsidR="00255F09">
          <w:rPr>
            <w:noProof/>
          </w:rPr>
          <w:t>13</w:t>
        </w:r>
        <w:r w:rsidR="00255F09">
          <w:rPr>
            <w:noProof/>
            <w:vertAlign w:val="superscript"/>
          </w:rPr>
          <w:t>th</w:t>
        </w:r>
        <w:r w:rsidR="008824AF">
          <w:rPr>
            <w:noProof/>
          </w:rPr>
          <w:t xml:space="preserve"> </w:t>
        </w:r>
        <w:r w:rsidR="00255F09">
          <w:rPr>
            <w:noProof/>
          </w:rPr>
          <w:t xml:space="preserve">January </w:t>
        </w:r>
        <w:r>
          <w:rPr>
            <w:noProof/>
          </w:rPr>
          <w:t>202</w:t>
        </w:r>
        <w:r w:rsidR="00255F09">
          <w:rPr>
            <w:noProof/>
          </w:rPr>
          <w:t>1</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4C42" w14:textId="77777777" w:rsidR="00220356" w:rsidRDefault="00220356" w:rsidP="00264C77">
      <w:pPr>
        <w:spacing w:after="0" w:line="240" w:lineRule="auto"/>
      </w:pPr>
      <w:r>
        <w:separator/>
      </w:r>
    </w:p>
  </w:footnote>
  <w:footnote w:type="continuationSeparator" w:id="0">
    <w:p w14:paraId="40287BA5" w14:textId="77777777" w:rsidR="00220356" w:rsidRDefault="00220356" w:rsidP="00264C77">
      <w:pPr>
        <w:spacing w:after="0" w:line="240" w:lineRule="auto"/>
      </w:pPr>
      <w:r>
        <w:continuationSeparator/>
      </w:r>
    </w:p>
  </w:footnote>
  <w:footnote w:type="continuationNotice" w:id="1">
    <w:p w14:paraId="13CD5DBC" w14:textId="77777777" w:rsidR="00220356" w:rsidRDefault="002203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27BD3"/>
    <w:multiLevelType w:val="hybridMultilevel"/>
    <w:tmpl w:val="22EE8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0"/>
  </w:num>
  <w:num w:numId="5">
    <w:abstractNumId w:val="7"/>
  </w:num>
  <w:num w:numId="6">
    <w:abstractNumId w:val="8"/>
  </w:num>
  <w:num w:numId="7">
    <w:abstractNumId w:val="4"/>
  </w:num>
  <w:num w:numId="8">
    <w:abstractNumId w:val="11"/>
  </w:num>
  <w:num w:numId="9">
    <w:abstractNumId w:val="2"/>
  </w:num>
  <w:num w:numId="10">
    <w:abstractNumId w:val="5"/>
  </w:num>
  <w:num w:numId="11">
    <w:abstractNumId w:val="9"/>
  </w:num>
  <w:num w:numId="12">
    <w:abstractNumId w:val="6"/>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38"/>
    <w:rsid w:val="0002694E"/>
    <w:rsid w:val="000571F4"/>
    <w:rsid w:val="0006707A"/>
    <w:rsid w:val="00076ED8"/>
    <w:rsid w:val="000B27B7"/>
    <w:rsid w:val="000B3A2E"/>
    <w:rsid w:val="000D2D6E"/>
    <w:rsid w:val="000D4A30"/>
    <w:rsid w:val="000E4367"/>
    <w:rsid w:val="000E5C4D"/>
    <w:rsid w:val="000F3C2F"/>
    <w:rsid w:val="0012316F"/>
    <w:rsid w:val="00125ACA"/>
    <w:rsid w:val="00133F1D"/>
    <w:rsid w:val="00160AD0"/>
    <w:rsid w:val="0016319D"/>
    <w:rsid w:val="00165998"/>
    <w:rsid w:val="00174702"/>
    <w:rsid w:val="0018373C"/>
    <w:rsid w:val="00195E74"/>
    <w:rsid w:val="00197F2B"/>
    <w:rsid w:val="001A0A5A"/>
    <w:rsid w:val="001D170F"/>
    <w:rsid w:val="001F20D1"/>
    <w:rsid w:val="0020198E"/>
    <w:rsid w:val="00207E20"/>
    <w:rsid w:val="00220356"/>
    <w:rsid w:val="00255F09"/>
    <w:rsid w:val="00264C77"/>
    <w:rsid w:val="00267838"/>
    <w:rsid w:val="00270135"/>
    <w:rsid w:val="002B59E0"/>
    <w:rsid w:val="002C2C87"/>
    <w:rsid w:val="002D15F2"/>
    <w:rsid w:val="002D6D12"/>
    <w:rsid w:val="00312D17"/>
    <w:rsid w:val="00351E53"/>
    <w:rsid w:val="00387853"/>
    <w:rsid w:val="003C4CBF"/>
    <w:rsid w:val="003D707B"/>
    <w:rsid w:val="0041200F"/>
    <w:rsid w:val="00452962"/>
    <w:rsid w:val="00494DB4"/>
    <w:rsid w:val="004A03D7"/>
    <w:rsid w:val="004B79A2"/>
    <w:rsid w:val="004C03D9"/>
    <w:rsid w:val="004D6AB6"/>
    <w:rsid w:val="004E439A"/>
    <w:rsid w:val="00527835"/>
    <w:rsid w:val="00541E03"/>
    <w:rsid w:val="0055138E"/>
    <w:rsid w:val="00554241"/>
    <w:rsid w:val="00580EDD"/>
    <w:rsid w:val="005B4C57"/>
    <w:rsid w:val="005E2362"/>
    <w:rsid w:val="00603BFF"/>
    <w:rsid w:val="00606940"/>
    <w:rsid w:val="00610AF3"/>
    <w:rsid w:val="0061438E"/>
    <w:rsid w:val="0062257A"/>
    <w:rsid w:val="006606B0"/>
    <w:rsid w:val="00687ABB"/>
    <w:rsid w:val="006C674C"/>
    <w:rsid w:val="006E1C75"/>
    <w:rsid w:val="006F6CD8"/>
    <w:rsid w:val="00705339"/>
    <w:rsid w:val="0071721C"/>
    <w:rsid w:val="007352FA"/>
    <w:rsid w:val="007473D5"/>
    <w:rsid w:val="00755D7C"/>
    <w:rsid w:val="007675D1"/>
    <w:rsid w:val="00791F62"/>
    <w:rsid w:val="007A08CD"/>
    <w:rsid w:val="007A6E16"/>
    <w:rsid w:val="007C2ECE"/>
    <w:rsid w:val="007C4E7B"/>
    <w:rsid w:val="007D3C84"/>
    <w:rsid w:val="007F5F31"/>
    <w:rsid w:val="0081134C"/>
    <w:rsid w:val="00835BB4"/>
    <w:rsid w:val="00853A73"/>
    <w:rsid w:val="008824AF"/>
    <w:rsid w:val="008B3BC1"/>
    <w:rsid w:val="008C05DB"/>
    <w:rsid w:val="008C7887"/>
    <w:rsid w:val="009266D0"/>
    <w:rsid w:val="00941960"/>
    <w:rsid w:val="00962B10"/>
    <w:rsid w:val="009F009E"/>
    <w:rsid w:val="009F0419"/>
    <w:rsid w:val="009F7991"/>
    <w:rsid w:val="00A01A89"/>
    <w:rsid w:val="00A07A16"/>
    <w:rsid w:val="00A35FC2"/>
    <w:rsid w:val="00A42963"/>
    <w:rsid w:val="00A43989"/>
    <w:rsid w:val="00A51312"/>
    <w:rsid w:val="00A82234"/>
    <w:rsid w:val="00A9731A"/>
    <w:rsid w:val="00AA6125"/>
    <w:rsid w:val="00AB4259"/>
    <w:rsid w:val="00B000AA"/>
    <w:rsid w:val="00B1022E"/>
    <w:rsid w:val="00B14C0F"/>
    <w:rsid w:val="00B2029A"/>
    <w:rsid w:val="00B62E5F"/>
    <w:rsid w:val="00B91259"/>
    <w:rsid w:val="00C3532E"/>
    <w:rsid w:val="00C372ED"/>
    <w:rsid w:val="00C55811"/>
    <w:rsid w:val="00C70D48"/>
    <w:rsid w:val="00C77881"/>
    <w:rsid w:val="00C922E8"/>
    <w:rsid w:val="00CC3A6D"/>
    <w:rsid w:val="00CD11A9"/>
    <w:rsid w:val="00CD7C62"/>
    <w:rsid w:val="00D03959"/>
    <w:rsid w:val="00D12E52"/>
    <w:rsid w:val="00D17B42"/>
    <w:rsid w:val="00D20827"/>
    <w:rsid w:val="00D241BD"/>
    <w:rsid w:val="00D34C96"/>
    <w:rsid w:val="00D63A41"/>
    <w:rsid w:val="00D81BC8"/>
    <w:rsid w:val="00D936AD"/>
    <w:rsid w:val="00D967A0"/>
    <w:rsid w:val="00DA2868"/>
    <w:rsid w:val="00DC032C"/>
    <w:rsid w:val="00DD1B0C"/>
    <w:rsid w:val="00DE08A3"/>
    <w:rsid w:val="00DE6277"/>
    <w:rsid w:val="00DF28C6"/>
    <w:rsid w:val="00E16390"/>
    <w:rsid w:val="00E215BC"/>
    <w:rsid w:val="00E27AC6"/>
    <w:rsid w:val="00E30E7D"/>
    <w:rsid w:val="00E31029"/>
    <w:rsid w:val="00E32059"/>
    <w:rsid w:val="00E33E6D"/>
    <w:rsid w:val="00E4166F"/>
    <w:rsid w:val="00E42685"/>
    <w:rsid w:val="00E47A65"/>
    <w:rsid w:val="00E63AE8"/>
    <w:rsid w:val="00E64928"/>
    <w:rsid w:val="00E702BB"/>
    <w:rsid w:val="00E72D9C"/>
    <w:rsid w:val="00E7606A"/>
    <w:rsid w:val="00EF0F4D"/>
    <w:rsid w:val="00F304A8"/>
    <w:rsid w:val="00F65660"/>
    <w:rsid w:val="00F659C6"/>
    <w:rsid w:val="00F93AE6"/>
    <w:rsid w:val="00FB5CD9"/>
    <w:rsid w:val="00FC461B"/>
    <w:rsid w:val="00FC58EB"/>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sites/default/files/2021-01/COVID%2019%20advice%20for%20opening%20cathedral%20and%20church%20buildings%20v6.0.pdf" TargetMode="External"/><Relationship Id="rId18" Type="http://schemas.openxmlformats.org/officeDocument/2006/relationships/hyperlink" Target="https://www.churchofengland.org/sites/default/files/2020-12/COVID%2019%20Livestreaming%20Worship%20v1.1.pdf" TargetMode="External"/><Relationship Id="rId26" Type="http://schemas.openxmlformats.org/officeDocument/2006/relationships/hyperlink" Target="https://www.churchofengland.org/sites/default/files/2020-10/COVID%2019%20Church%20Heating%20v1.0_1.pdf" TargetMode="External"/><Relationship Id="rId39" Type="http://schemas.openxmlformats.org/officeDocument/2006/relationships/hyperlink" Target="https://www.churchofengland.org/sites/default/files/2020-05/Keeping%20church%20buildings%20clean%20v1.pdf" TargetMode="External"/><Relationship Id="rId21" Type="http://schemas.openxmlformats.org/officeDocument/2006/relationships/hyperlink" Target="https://www.churchofengland.org/sites/default/files/2020-12/COVID%2019%20advice%20on%20face%20coverings%20v3.1.pdf" TargetMode="External"/><Relationship Id="rId34" Type="http://schemas.openxmlformats.org/officeDocument/2006/relationships/hyperlink" Target="https://www.churchofengland.org/sites/default/files/2021-01/COVID%2019%20Advice%20on%20Conducting%20Funerals%20v5.6.pdf" TargetMode="External"/><Relationship Id="rId42" Type="http://schemas.openxmlformats.org/officeDocument/2006/relationships/hyperlink" Target="https://www.gov.uk/government/publications/covid-19-decontamination-in-non-healthcare-settings/covid-19-decontamination-in-non-healthcare-setting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urchofengland.org/more/media-centre/coronavirus-covid-19-guidance-churches" TargetMode="External"/><Relationship Id="rId29" Type="http://schemas.openxmlformats.org/officeDocument/2006/relationships/hyperlink" Target="https://www.churchofengland.org/sites/default/files/2020-05/Keeping%20church%20buildings%20clean%20v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assets/docs/risk-assessment.pdf" TargetMode="External"/><Relationship Id="rId24" Type="http://schemas.openxmlformats.org/officeDocument/2006/relationships/hyperlink" Target="https://www.churchofengland.org/sites/default/files/2020-05/Keeping%20church%20buildings%20clean%20v1.pdf" TargetMode="External"/><Relationship Id="rId32" Type="http://schemas.openxmlformats.org/officeDocument/2006/relationships/hyperlink" Target="https://www.churchofengland.org/sites/default/files/2021-01/COVID%2019%20advice%20for%20Clergy%20Conducting%20Baptisms%20v4.6.pdf" TargetMode="External"/><Relationship Id="rId37" Type="http://schemas.openxmlformats.org/officeDocument/2006/relationships/hyperlink" Target="https://www.churchofengland.org/sites/default/files/2020-12/COVID%2019%20Churches%20as%20vaccination%20centres%20v1.0.pdf" TargetMode="External"/><Relationship Id="rId40" Type="http://schemas.openxmlformats.org/officeDocument/2006/relationships/hyperlink" Target="https://www.parishbuying.org.uk/"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hyperlink" Target="https://www.churchofengland.org/media/22028" TargetMode="External"/><Relationship Id="rId28" Type="http://schemas.openxmlformats.org/officeDocument/2006/relationships/hyperlink" Target="https://www.churchofengland.org/media/20647" TargetMode="External"/><Relationship Id="rId36" Type="http://schemas.openxmlformats.org/officeDocument/2006/relationships/hyperlink" Target="https://www.gov.uk/government/publications/covid-19-guidance-for-the-safe-use-of-multi-purpose-community-facilities/covid-19-guidance-for-the-safe-use-of-multi-purpose-community-facilities" TargetMode="External"/><Relationship Id="rId10" Type="http://schemas.openxmlformats.org/officeDocument/2006/relationships/endnotes" Target="endnotes.xml"/><Relationship Id="rId19" Type="http://schemas.openxmlformats.org/officeDocument/2006/relationships/hyperlink" Target="https://www.ecclesiastical.com/documents/lone-working.pdf" TargetMode="External"/><Relationship Id="rId31" Type="http://schemas.openxmlformats.org/officeDocument/2006/relationships/hyperlink" Target="https://www.parishbuying.org.uk/"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for-the-safe-use-of-places-of-worship-during-the-pandemic/covid-19-guidance-for-the-safe-use-of-places-of-worship-during-the-pandemic" TargetMode="External"/><Relationship Id="rId22" Type="http://schemas.openxmlformats.org/officeDocument/2006/relationships/hyperlink" Target="https://www.churchofengland.org/sites/default/files/2020-09/COVID%2019%20NHS%20Test%20and%20Trace%20v4_0.pdf" TargetMode="External"/><Relationship Id="rId27" Type="http://schemas.openxmlformats.org/officeDocument/2006/relationships/hyperlink" Target="https://www.parishbuying.org.uk/" TargetMode="External"/><Relationship Id="rId30" Type="http://schemas.openxmlformats.org/officeDocument/2006/relationships/hyperlink" Target="https://www.parishbuying.org.uk/" TargetMode="External"/><Relationship Id="rId35"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43" Type="http://schemas.openxmlformats.org/officeDocument/2006/relationships/hyperlink" Target="https://www.churchofengland.org/sites/default/files/2020-05/Keeping%20church%20buildings%20clean%20v1.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hurchofengland.org/media/22028" TargetMode="External"/><Relationship Id="rId17" Type="http://schemas.openxmlformats.org/officeDocument/2006/relationships/hyperlink" Target="https://www.churchofengland.org/more/media-centre/coronavirus-covid-19-guidance-churches" TargetMode="External"/><Relationship Id="rId25" Type="http://schemas.openxmlformats.org/officeDocument/2006/relationships/hyperlink" Target="https://www.churchofengland.org/sites/default/files/2020-08/COVID%2019%20advice%20on%20face%20coverings%20v3.0.pdf" TargetMode="External"/><Relationship Id="rId33" Type="http://schemas.openxmlformats.org/officeDocument/2006/relationships/hyperlink" Target="https://www.churchofengland.org/resources/coronavirus-covid-19-guidance-churches" TargetMode="External"/><Relationship Id="rId38" Type="http://schemas.openxmlformats.org/officeDocument/2006/relationships/hyperlink" Target="https://www.gov.uk/guidance/working-safely-during-coronavirus-covid-19/restaurants-offering-takeaway-or-delivery" TargetMode="External"/><Relationship Id="rId46" Type="http://schemas.openxmlformats.org/officeDocument/2006/relationships/fontTable" Target="fontTable.xml"/><Relationship Id="rId20" Type="http://schemas.openxmlformats.org/officeDocument/2006/relationships/hyperlink" Target="https://www.churchofengland.org/sites/default/files/2020-05/Keeping%20church%20buildings%20clean%20v1.pdf" TargetMode="External"/><Relationship Id="rId41" Type="http://schemas.openxmlformats.org/officeDocument/2006/relationships/hyperlink" Target="https://www.parishbuy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ED2927F0-A658-7F4D-9573-A151842D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23962</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Microsoft Office User</cp:lastModifiedBy>
  <cp:revision>2</cp:revision>
  <cp:lastPrinted>2020-05-24T20:46:00Z</cp:lastPrinted>
  <dcterms:created xsi:type="dcterms:W3CDTF">2021-01-27T23:02:00Z</dcterms:created>
  <dcterms:modified xsi:type="dcterms:W3CDTF">2021-01-27T23:02:00Z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