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7707" w14:textId="1247D0EF" w:rsidR="00A84E2B" w:rsidRDefault="00A84E2B" w:rsidP="00A84E2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81140F4" wp14:editId="3080A9D0">
            <wp:simplePos x="0" y="0"/>
            <wp:positionH relativeFrom="column">
              <wp:posOffset>4093210</wp:posOffset>
            </wp:positionH>
            <wp:positionV relativeFrom="paragraph">
              <wp:posOffset>123825</wp:posOffset>
            </wp:positionV>
            <wp:extent cx="1998345" cy="1038225"/>
            <wp:effectExtent l="0" t="0" r="1905" b="9525"/>
            <wp:wrapTight wrapText="bothSides">
              <wp:wrapPolygon edited="0">
                <wp:start x="0" y="0"/>
                <wp:lineTo x="0" y="21402"/>
                <wp:lineTo x="21415" y="21402"/>
                <wp:lineTo x="21415" y="0"/>
                <wp:lineTo x="0" y="0"/>
              </wp:wrapPolygon>
            </wp:wrapTight>
            <wp:docPr id="1" name="Picture 1" descr="C:\Users\Claire\Pictures\logo st p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Pictures\logo st pa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30D38" w14:textId="77777777" w:rsidR="00A84E2B" w:rsidRDefault="00A84E2B" w:rsidP="00A84E2B">
      <w:pPr>
        <w:spacing w:line="240" w:lineRule="auto"/>
        <w:rPr>
          <w:b/>
          <w:bCs/>
          <w:sz w:val="28"/>
          <w:szCs w:val="28"/>
        </w:rPr>
      </w:pPr>
    </w:p>
    <w:p w14:paraId="29519DBC" w14:textId="77777777" w:rsidR="00A84E2B" w:rsidRDefault="00A84E2B" w:rsidP="00A84E2B">
      <w:pPr>
        <w:spacing w:line="240" w:lineRule="auto"/>
        <w:rPr>
          <w:b/>
          <w:bCs/>
          <w:sz w:val="28"/>
          <w:szCs w:val="28"/>
        </w:rPr>
      </w:pPr>
    </w:p>
    <w:p w14:paraId="5FC73DD7" w14:textId="77777777" w:rsidR="00A84E2B" w:rsidRDefault="00A84E2B" w:rsidP="00A84E2B">
      <w:pPr>
        <w:spacing w:line="240" w:lineRule="auto"/>
        <w:rPr>
          <w:b/>
          <w:bCs/>
          <w:sz w:val="28"/>
          <w:szCs w:val="28"/>
        </w:rPr>
      </w:pPr>
    </w:p>
    <w:p w14:paraId="7CAD43A1" w14:textId="77777777" w:rsidR="00A84E2B" w:rsidRDefault="00A84E2B" w:rsidP="00A84E2B">
      <w:pPr>
        <w:spacing w:line="240" w:lineRule="auto"/>
        <w:rPr>
          <w:b/>
          <w:bCs/>
          <w:sz w:val="28"/>
          <w:szCs w:val="28"/>
        </w:rPr>
      </w:pPr>
    </w:p>
    <w:p w14:paraId="1A956967" w14:textId="799C4FC5" w:rsidR="00A84E2B" w:rsidRDefault="00A84E2B" w:rsidP="00A84E2B">
      <w:pPr>
        <w:spacing w:line="240" w:lineRule="auto"/>
        <w:rPr>
          <w:b/>
          <w:bCs/>
          <w:sz w:val="28"/>
          <w:szCs w:val="28"/>
        </w:rPr>
      </w:pPr>
      <w:r w:rsidRPr="00A84E2B">
        <w:rPr>
          <w:b/>
          <w:bCs/>
          <w:sz w:val="28"/>
          <w:szCs w:val="28"/>
        </w:rPr>
        <w:t xml:space="preserve">What we do at St Patrick’s to </w:t>
      </w:r>
      <w:r>
        <w:rPr>
          <w:b/>
          <w:bCs/>
          <w:sz w:val="28"/>
          <w:szCs w:val="28"/>
        </w:rPr>
        <w:t xml:space="preserve">reinforce the teaching and guidance delivered at base schools to </w:t>
      </w:r>
      <w:r w:rsidRPr="00A84E2B">
        <w:rPr>
          <w:b/>
          <w:bCs/>
          <w:sz w:val="28"/>
          <w:szCs w:val="28"/>
        </w:rPr>
        <w:t>educate our children against harmful sexual behaviours</w:t>
      </w:r>
      <w:r>
        <w:rPr>
          <w:b/>
          <w:bCs/>
          <w:sz w:val="28"/>
          <w:szCs w:val="28"/>
        </w:rPr>
        <w:t xml:space="preserve">, respect for others, sexual preferences, healthy lifestyles and tolerance and respect for others’ religions. </w:t>
      </w:r>
    </w:p>
    <w:p w14:paraId="5E14A8C8" w14:textId="67E85BAE" w:rsidR="00A84E2B" w:rsidRPr="00A84E2B" w:rsidRDefault="00A84E2B" w:rsidP="00A84E2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 follow the principles of Kindness, Tolerance and Resilience. </w:t>
      </w:r>
    </w:p>
    <w:p w14:paraId="70F95381" w14:textId="77777777" w:rsidR="00A84E2B" w:rsidRDefault="00A84E2B" w:rsidP="00A84E2B">
      <w:pPr>
        <w:pStyle w:val="ListParagraph"/>
        <w:spacing w:line="240" w:lineRule="auto"/>
        <w:ind w:left="735"/>
        <w:rPr>
          <w:sz w:val="28"/>
          <w:szCs w:val="28"/>
        </w:rPr>
      </w:pPr>
    </w:p>
    <w:p w14:paraId="280579D2" w14:textId="49FE9751" w:rsidR="00A84E2B" w:rsidRDefault="00A84E2B" w:rsidP="00A84E2B">
      <w:pPr>
        <w:pStyle w:val="ListParagraph"/>
        <w:spacing w:line="240" w:lineRule="auto"/>
        <w:ind w:left="735"/>
        <w:rPr>
          <w:sz w:val="28"/>
          <w:szCs w:val="28"/>
        </w:rPr>
      </w:pPr>
      <w:r w:rsidRPr="00254D7D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work as an open group and on a daily basis we </w:t>
      </w:r>
      <w:r w:rsidRPr="00254D7D">
        <w:rPr>
          <w:sz w:val="28"/>
          <w:szCs w:val="28"/>
        </w:rPr>
        <w:t>and tackle such issues as:</w:t>
      </w:r>
    </w:p>
    <w:p w14:paraId="46FFD3EB" w14:textId="77777777" w:rsidR="00A84E2B" w:rsidRDefault="00A84E2B" w:rsidP="00A84E2B">
      <w:pPr>
        <w:pStyle w:val="ListParagraph"/>
        <w:spacing w:line="240" w:lineRule="auto"/>
        <w:ind w:left="735"/>
        <w:rPr>
          <w:sz w:val="28"/>
          <w:szCs w:val="28"/>
        </w:rPr>
      </w:pPr>
    </w:p>
    <w:p w14:paraId="751F2DCD" w14:textId="77777777" w:rsidR="00A84E2B" w:rsidRDefault="00A84E2B" w:rsidP="00A84E2B">
      <w:pPr>
        <w:pStyle w:val="ListParagraph"/>
        <w:spacing w:line="240" w:lineRule="auto"/>
        <w:ind w:left="735"/>
        <w:rPr>
          <w:sz w:val="28"/>
          <w:szCs w:val="28"/>
        </w:rPr>
      </w:pPr>
      <w:r w:rsidRPr="00254D7D">
        <w:rPr>
          <w:sz w:val="28"/>
          <w:szCs w:val="28"/>
        </w:rPr>
        <w:t xml:space="preserve"> • healthy and respectful relationships, including information on consent;</w:t>
      </w:r>
    </w:p>
    <w:p w14:paraId="482CFA5F" w14:textId="77777777" w:rsidR="00A84E2B" w:rsidRDefault="00A84E2B" w:rsidP="00A84E2B">
      <w:pPr>
        <w:pStyle w:val="ListParagraph"/>
        <w:spacing w:line="240" w:lineRule="auto"/>
        <w:ind w:left="735"/>
        <w:rPr>
          <w:sz w:val="28"/>
          <w:szCs w:val="28"/>
        </w:rPr>
      </w:pPr>
      <w:r w:rsidRPr="00254D7D">
        <w:rPr>
          <w:sz w:val="28"/>
          <w:szCs w:val="28"/>
        </w:rPr>
        <w:t xml:space="preserve"> • what respectful behaviour looks like; </w:t>
      </w:r>
    </w:p>
    <w:p w14:paraId="008DF3BE" w14:textId="77777777" w:rsidR="00A84E2B" w:rsidRDefault="00A84E2B" w:rsidP="00A84E2B">
      <w:pPr>
        <w:pStyle w:val="ListParagraph"/>
        <w:spacing w:line="240" w:lineRule="auto"/>
        <w:ind w:left="735"/>
        <w:rPr>
          <w:sz w:val="28"/>
          <w:szCs w:val="28"/>
        </w:rPr>
      </w:pPr>
      <w:r w:rsidRPr="00254D7D">
        <w:rPr>
          <w:sz w:val="28"/>
          <w:szCs w:val="28"/>
        </w:rPr>
        <w:t xml:space="preserve">• gender roles, stereotyping, equality; </w:t>
      </w:r>
    </w:p>
    <w:p w14:paraId="60CC82B5" w14:textId="77777777" w:rsidR="00A84E2B" w:rsidRDefault="00A84E2B" w:rsidP="00A84E2B">
      <w:pPr>
        <w:pStyle w:val="ListParagraph"/>
        <w:spacing w:line="240" w:lineRule="auto"/>
        <w:ind w:left="735"/>
        <w:rPr>
          <w:sz w:val="28"/>
          <w:szCs w:val="28"/>
        </w:rPr>
      </w:pPr>
      <w:r w:rsidRPr="00254D7D">
        <w:rPr>
          <w:sz w:val="28"/>
          <w:szCs w:val="28"/>
        </w:rPr>
        <w:t xml:space="preserve">• body confidence and self-esteem; </w:t>
      </w:r>
    </w:p>
    <w:p w14:paraId="03738161" w14:textId="77777777" w:rsidR="00A84E2B" w:rsidRDefault="00A84E2B" w:rsidP="00A84E2B">
      <w:pPr>
        <w:pStyle w:val="ListParagraph"/>
        <w:spacing w:line="240" w:lineRule="auto"/>
        <w:ind w:left="735"/>
        <w:rPr>
          <w:sz w:val="28"/>
          <w:szCs w:val="28"/>
        </w:rPr>
      </w:pPr>
      <w:r w:rsidRPr="00254D7D">
        <w:rPr>
          <w:sz w:val="28"/>
          <w:szCs w:val="28"/>
        </w:rPr>
        <w:t xml:space="preserve">• prejudiced behaviour; </w:t>
      </w:r>
    </w:p>
    <w:p w14:paraId="20BF4CEC" w14:textId="60645090" w:rsidR="00A84E2B" w:rsidRDefault="00A84E2B" w:rsidP="00A84E2B">
      <w:pPr>
        <w:pStyle w:val="ListParagraph"/>
        <w:spacing w:line="240" w:lineRule="auto"/>
        <w:ind w:left="735"/>
        <w:rPr>
          <w:sz w:val="28"/>
          <w:szCs w:val="28"/>
        </w:rPr>
      </w:pPr>
      <w:r w:rsidRPr="00254D7D">
        <w:rPr>
          <w:sz w:val="28"/>
          <w:szCs w:val="28"/>
        </w:rPr>
        <w:t xml:space="preserve">• that sexual violence and sexual harassment is always wrong; and </w:t>
      </w:r>
    </w:p>
    <w:p w14:paraId="1D1C7DB8" w14:textId="381A0FF9" w:rsidR="00A84E2B" w:rsidRPr="00A84E2B" w:rsidRDefault="00A84E2B" w:rsidP="00A84E2B">
      <w:pPr>
        <w:pStyle w:val="ListParagraph"/>
        <w:spacing w:line="240" w:lineRule="auto"/>
        <w:ind w:left="735"/>
        <w:rPr>
          <w:sz w:val="28"/>
          <w:szCs w:val="28"/>
        </w:rPr>
      </w:pPr>
      <w:r w:rsidRPr="00254D7D">
        <w:rPr>
          <w:sz w:val="28"/>
          <w:szCs w:val="28"/>
        </w:rPr>
        <w:t xml:space="preserve">• addressing cultures of sexual harassment. </w:t>
      </w:r>
    </w:p>
    <w:p w14:paraId="37922DCB" w14:textId="2A249F7A" w:rsidR="00A84E2B" w:rsidRPr="00A84E2B" w:rsidRDefault="00A84E2B" w:rsidP="00A84E2B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A84E2B">
        <w:rPr>
          <w:sz w:val="28"/>
          <w:szCs w:val="28"/>
        </w:rPr>
        <w:t>Different religions and beliefs exist to our own and we should ask questions to learn rather than use others’ dominant views to disrespect faith</w:t>
      </w:r>
    </w:p>
    <w:p w14:paraId="5A06C2FE" w14:textId="12CE91E3" w:rsidR="00A84E2B" w:rsidRPr="00A84E2B" w:rsidRDefault="00A84E2B" w:rsidP="00A84E2B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A84E2B">
        <w:rPr>
          <w:sz w:val="28"/>
          <w:szCs w:val="28"/>
        </w:rPr>
        <w:t>Zero tolerance to bullying physical, mental and online.</w:t>
      </w:r>
    </w:p>
    <w:p w14:paraId="4E72A98A" w14:textId="520340E5" w:rsidR="00A84E2B" w:rsidRPr="00A84E2B" w:rsidRDefault="00A84E2B" w:rsidP="00A84E2B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A84E2B">
        <w:rPr>
          <w:sz w:val="28"/>
          <w:szCs w:val="28"/>
        </w:rPr>
        <w:t>Learning to support their peers, family and friends with anxiety and concerns with changes in mental health.</w:t>
      </w:r>
    </w:p>
    <w:p w14:paraId="61DD76F1" w14:textId="37E131DE" w:rsidR="00A84E2B" w:rsidRPr="00A84E2B" w:rsidRDefault="00A84E2B" w:rsidP="00A84E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list is not exhaustive and we endeavour to make sure the students understand individualism is a good thing and should be embraced not used as a negative target. </w:t>
      </w:r>
    </w:p>
    <w:p w14:paraId="4622E27A" w14:textId="77777777" w:rsidR="00A84E2B" w:rsidRDefault="00A84E2B" w:rsidP="00A84E2B">
      <w:pPr>
        <w:pStyle w:val="ListParagraph"/>
        <w:spacing w:line="240" w:lineRule="auto"/>
        <w:ind w:left="735"/>
        <w:rPr>
          <w:sz w:val="28"/>
          <w:szCs w:val="28"/>
        </w:rPr>
      </w:pPr>
    </w:p>
    <w:p w14:paraId="43572B60" w14:textId="77777777" w:rsidR="00A84E2B" w:rsidRPr="00254D7D" w:rsidRDefault="00A84E2B" w:rsidP="00A84E2B">
      <w:pPr>
        <w:pStyle w:val="ListParagraph"/>
        <w:spacing w:line="240" w:lineRule="auto"/>
        <w:ind w:left="735"/>
        <w:rPr>
          <w:b/>
          <w:bCs/>
          <w:sz w:val="28"/>
          <w:szCs w:val="28"/>
        </w:rPr>
      </w:pPr>
      <w:r w:rsidRPr="00254D7D">
        <w:rPr>
          <w:sz w:val="28"/>
          <w:szCs w:val="28"/>
        </w:rPr>
        <w:t>We ensure DSLs have appropriate and regularly updated training and all staff are trained to recognise signs of safety and harmful sexual behaviours.</w:t>
      </w:r>
    </w:p>
    <w:p w14:paraId="0E76B17F" w14:textId="77777777" w:rsidR="00A84E2B" w:rsidRDefault="00A84E2B"/>
    <w:sectPr w:rsidR="00A84E2B" w:rsidSect="003E7A4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B53"/>
    <w:multiLevelType w:val="hybridMultilevel"/>
    <w:tmpl w:val="072EB2B2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0B6A0102"/>
    <w:multiLevelType w:val="hybridMultilevel"/>
    <w:tmpl w:val="9D5AF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1CB2"/>
    <w:multiLevelType w:val="hybridMultilevel"/>
    <w:tmpl w:val="80D033B6"/>
    <w:lvl w:ilvl="0" w:tplc="990E5E5C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2B"/>
    <w:rsid w:val="00A8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6EBB3"/>
  <w15:chartTrackingRefBased/>
  <w15:docId w15:val="{088CEAF1-99A8-4237-8134-A2EF54A0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Calligan</dc:creator>
  <cp:keywords/>
  <dc:description/>
  <cp:lastModifiedBy>James Calligan</cp:lastModifiedBy>
  <cp:revision>1</cp:revision>
  <dcterms:created xsi:type="dcterms:W3CDTF">2021-12-05T17:33:00Z</dcterms:created>
  <dcterms:modified xsi:type="dcterms:W3CDTF">2021-12-05T17:42:00Z</dcterms:modified>
</cp:coreProperties>
</file>