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8043"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57216" behindDoc="1" locked="0" layoutInCell="1" allowOverlap="1" wp14:anchorId="3599805C" wp14:editId="3599805D">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35998044" w14:textId="77777777" w:rsidR="00E11846" w:rsidRPr="00B340A0" w:rsidRDefault="005A7DAE" w:rsidP="00E11846">
      <w:pPr>
        <w:kinsoku w:val="0"/>
        <w:overflowPunct w:val="0"/>
        <w:spacing w:before="1"/>
        <w:rPr>
          <w:rFonts w:ascii="Cambria" w:hAnsi="Cambria"/>
        </w:rPr>
      </w:pPr>
      <w:r>
        <w:rPr>
          <w:rFonts w:ascii="Cambria" w:hAnsi="Cambria"/>
          <w:noProof/>
          <w:lang w:eastAsia="zh-TW"/>
        </w:rPr>
        <w:pict w14:anchorId="3599805F">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35998064"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Principal – Vinny Thorpe</w:t>
                  </w:r>
                </w:p>
                <w:p w14:paraId="35998065"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35998066" w14:textId="77777777" w:rsidR="00E11846" w:rsidRDefault="00E11846" w:rsidP="00E11846">
                  <w:pPr>
                    <w:jc w:val="center"/>
                  </w:pPr>
                </w:p>
              </w:txbxContent>
            </v:textbox>
          </v:shape>
        </w:pict>
      </w:r>
      <w:r w:rsidR="00E11846" w:rsidRPr="00B340A0">
        <w:rPr>
          <w:rFonts w:ascii="Cambria" w:hAnsi="Cambria"/>
        </w:rPr>
        <w:t>Nurney,</w:t>
      </w:r>
    </w:p>
    <w:p w14:paraId="35998045"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35998046" w14:textId="77777777" w:rsidR="00E11846" w:rsidRPr="00B340A0" w:rsidRDefault="001D2474" w:rsidP="00E11846">
      <w:pPr>
        <w:kinsoku w:val="0"/>
        <w:overflowPunct w:val="0"/>
        <w:spacing w:before="1"/>
        <w:rPr>
          <w:rFonts w:ascii="Cambria" w:hAnsi="Cambria"/>
        </w:rPr>
      </w:pPr>
      <w:r>
        <w:rPr>
          <w:rFonts w:ascii="Cambria" w:hAnsi="Cambria"/>
        </w:rPr>
        <w:t>Te/Fax: (045)</w:t>
      </w:r>
      <w:r w:rsidR="00E11846" w:rsidRPr="00B340A0">
        <w:rPr>
          <w:rFonts w:ascii="Cambria" w:hAnsi="Cambria"/>
        </w:rPr>
        <w:t>526767</w:t>
      </w:r>
    </w:p>
    <w:p w14:paraId="35998047" w14:textId="77777777" w:rsidR="00E11846" w:rsidRPr="00B340A0" w:rsidRDefault="00E11846" w:rsidP="00E11846">
      <w:pPr>
        <w:kinsoku w:val="0"/>
        <w:overflowPunct w:val="0"/>
        <w:spacing w:before="1"/>
      </w:pPr>
      <w:r w:rsidRPr="00B340A0">
        <w:rPr>
          <w:rFonts w:ascii="Cambria" w:hAnsi="Cambria"/>
        </w:rPr>
        <w:t xml:space="preserve">Email: </w:t>
      </w:r>
      <w:hyperlink r:id="rId8" w:history="1">
        <w:r w:rsidRPr="00B340A0">
          <w:rPr>
            <w:rStyle w:val="Hyperlink"/>
            <w:rFonts w:ascii="Cambria" w:hAnsi="Cambria"/>
          </w:rPr>
          <w:t>nurneyns@eircom.net</w:t>
        </w:r>
      </w:hyperlink>
    </w:p>
    <w:p w14:paraId="35998048"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35998049"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3F42297D" w14:textId="6533ACC8" w:rsidR="005523CD" w:rsidRDefault="004103ED" w:rsidP="004103ED">
      <w:pPr>
        <w:spacing w:line="360" w:lineRule="auto"/>
        <w:ind w:left="7200" w:firstLine="720"/>
        <w:jc w:val="both"/>
      </w:pPr>
      <w:r>
        <w:t xml:space="preserve">Updated </w:t>
      </w:r>
      <w:r w:rsidR="00636DB4">
        <w:t>September</w:t>
      </w:r>
      <w:r w:rsidR="00C339C9">
        <w:t xml:space="preserve"> 202</w:t>
      </w:r>
      <w:r w:rsidR="00F12DEA">
        <w:t>1</w:t>
      </w:r>
    </w:p>
    <w:p w14:paraId="3599805B" w14:textId="17841691" w:rsidR="001D2474" w:rsidRDefault="005523CD" w:rsidP="005523CD">
      <w:pPr>
        <w:spacing w:line="360" w:lineRule="auto"/>
        <w:jc w:val="center"/>
        <w:rPr>
          <w:b/>
          <w:bCs/>
          <w:u w:val="single"/>
        </w:rPr>
      </w:pPr>
      <w:r w:rsidRPr="005523CD">
        <w:rPr>
          <w:b/>
          <w:bCs/>
          <w:u w:val="single"/>
        </w:rPr>
        <w:t>C</w:t>
      </w:r>
      <w:r>
        <w:rPr>
          <w:b/>
          <w:bCs/>
          <w:u w:val="single"/>
        </w:rPr>
        <w:t>OVID</w:t>
      </w:r>
      <w:r w:rsidRPr="005523CD">
        <w:rPr>
          <w:b/>
          <w:bCs/>
          <w:u w:val="single"/>
        </w:rPr>
        <w:t xml:space="preserve"> – 19 Risk Assessment</w:t>
      </w:r>
    </w:p>
    <w:p w14:paraId="312DE8D2" w14:textId="49498E37" w:rsidR="0039174C" w:rsidRPr="005523CD" w:rsidRDefault="005523CD" w:rsidP="005523CD">
      <w:pPr>
        <w:spacing w:line="360" w:lineRule="auto"/>
        <w:jc w:val="both"/>
      </w:pPr>
      <w:r w:rsidRPr="005523CD">
        <w:t>Covid-19 is a new illness that can affect your lungs and airways. It is caused by a virus called Coronavirus. Symptoms can be mild, moderate, severe or fatal</w:t>
      </w:r>
    </w:p>
    <w:tbl>
      <w:tblPr>
        <w:tblStyle w:val="TableGrid"/>
        <w:tblW w:w="0" w:type="auto"/>
        <w:tblLayout w:type="fixed"/>
        <w:tblLook w:val="04A0" w:firstRow="1" w:lastRow="0" w:firstColumn="1" w:lastColumn="0" w:noHBand="0" w:noVBand="1"/>
      </w:tblPr>
      <w:tblGrid>
        <w:gridCol w:w="801"/>
        <w:gridCol w:w="867"/>
        <w:gridCol w:w="1134"/>
        <w:gridCol w:w="1134"/>
        <w:gridCol w:w="3122"/>
        <w:gridCol w:w="847"/>
        <w:gridCol w:w="2890"/>
      </w:tblGrid>
      <w:tr w:rsidR="00E47708" w:rsidRPr="00FB2DEB" w14:paraId="53A40E06" w14:textId="77777777" w:rsidTr="00E47708">
        <w:tc>
          <w:tcPr>
            <w:tcW w:w="801" w:type="dxa"/>
            <w:shd w:val="clear" w:color="auto" w:fill="BFBFBF" w:themeFill="background1" w:themeFillShade="BF"/>
          </w:tcPr>
          <w:p w14:paraId="3370E8D8" w14:textId="74894898" w:rsidR="00E701A3" w:rsidRPr="00E47708" w:rsidRDefault="00E701A3" w:rsidP="00FB2DEB">
            <w:pPr>
              <w:spacing w:line="360" w:lineRule="auto"/>
              <w:jc w:val="center"/>
              <w:rPr>
                <w:b/>
                <w:bCs/>
                <w:sz w:val="16"/>
                <w:szCs w:val="16"/>
              </w:rPr>
            </w:pPr>
            <w:bookmarkStart w:id="0" w:name="_Hlk51087896"/>
            <w:r w:rsidRPr="00E47708">
              <w:rPr>
                <w:b/>
                <w:bCs/>
                <w:sz w:val="16"/>
                <w:szCs w:val="16"/>
              </w:rPr>
              <w:t>Hazards</w:t>
            </w:r>
          </w:p>
        </w:tc>
        <w:tc>
          <w:tcPr>
            <w:tcW w:w="867" w:type="dxa"/>
            <w:shd w:val="clear" w:color="auto" w:fill="BFBFBF" w:themeFill="background1" w:themeFillShade="BF"/>
          </w:tcPr>
          <w:p w14:paraId="447EF9C2" w14:textId="77777777" w:rsidR="00E701A3" w:rsidRPr="00E47708" w:rsidRDefault="00E701A3" w:rsidP="00FB2DEB">
            <w:pPr>
              <w:spacing w:line="360" w:lineRule="auto"/>
              <w:jc w:val="center"/>
              <w:rPr>
                <w:b/>
                <w:bCs/>
                <w:sz w:val="16"/>
                <w:szCs w:val="16"/>
              </w:rPr>
            </w:pPr>
            <w:r w:rsidRPr="00E47708">
              <w:rPr>
                <w:b/>
                <w:bCs/>
                <w:sz w:val="16"/>
                <w:szCs w:val="16"/>
              </w:rPr>
              <w:t>Is the hazard present?</w:t>
            </w:r>
          </w:p>
          <w:p w14:paraId="0DA18542" w14:textId="427DA306" w:rsidR="00E701A3" w:rsidRPr="00E47708" w:rsidRDefault="00E701A3" w:rsidP="00FB2DEB">
            <w:pPr>
              <w:spacing w:line="360" w:lineRule="auto"/>
              <w:jc w:val="center"/>
              <w:rPr>
                <w:b/>
                <w:bCs/>
                <w:sz w:val="16"/>
                <w:szCs w:val="16"/>
              </w:rPr>
            </w:pPr>
            <w:r w:rsidRPr="00E47708">
              <w:rPr>
                <w:b/>
                <w:bCs/>
                <w:sz w:val="16"/>
                <w:szCs w:val="16"/>
              </w:rPr>
              <w:t>Y/N</w:t>
            </w:r>
          </w:p>
        </w:tc>
        <w:tc>
          <w:tcPr>
            <w:tcW w:w="1134" w:type="dxa"/>
            <w:shd w:val="clear" w:color="auto" w:fill="BFBFBF" w:themeFill="background1" w:themeFillShade="BF"/>
          </w:tcPr>
          <w:p w14:paraId="67FDC644" w14:textId="77777777" w:rsidR="00E701A3" w:rsidRPr="00E47708" w:rsidRDefault="00E701A3" w:rsidP="00FB2DEB">
            <w:pPr>
              <w:spacing w:line="360" w:lineRule="auto"/>
              <w:jc w:val="center"/>
              <w:rPr>
                <w:b/>
                <w:bCs/>
                <w:sz w:val="16"/>
                <w:szCs w:val="16"/>
              </w:rPr>
            </w:pPr>
            <w:r w:rsidRPr="00E47708">
              <w:rPr>
                <w:b/>
                <w:bCs/>
                <w:sz w:val="16"/>
                <w:szCs w:val="16"/>
              </w:rPr>
              <w:t>Risk Rating</w:t>
            </w:r>
          </w:p>
          <w:p w14:paraId="4779D288" w14:textId="77777777" w:rsidR="00E701A3" w:rsidRPr="00E47708" w:rsidRDefault="00E701A3" w:rsidP="00FB2DEB">
            <w:pPr>
              <w:spacing w:line="360" w:lineRule="auto"/>
              <w:jc w:val="center"/>
              <w:rPr>
                <w:b/>
                <w:bCs/>
                <w:sz w:val="16"/>
                <w:szCs w:val="16"/>
              </w:rPr>
            </w:pPr>
            <w:r w:rsidRPr="00E47708">
              <w:rPr>
                <w:b/>
                <w:bCs/>
                <w:sz w:val="16"/>
                <w:szCs w:val="16"/>
              </w:rPr>
              <w:t>H=High</w:t>
            </w:r>
          </w:p>
          <w:p w14:paraId="778EF15A" w14:textId="77777777" w:rsidR="00E701A3" w:rsidRPr="00E47708" w:rsidRDefault="00E701A3" w:rsidP="00FB2DEB">
            <w:pPr>
              <w:spacing w:line="360" w:lineRule="auto"/>
              <w:jc w:val="center"/>
              <w:rPr>
                <w:b/>
                <w:bCs/>
                <w:sz w:val="16"/>
                <w:szCs w:val="16"/>
              </w:rPr>
            </w:pPr>
            <w:r w:rsidRPr="00E47708">
              <w:rPr>
                <w:b/>
                <w:bCs/>
                <w:sz w:val="16"/>
                <w:szCs w:val="16"/>
              </w:rPr>
              <w:t>M=Medium</w:t>
            </w:r>
          </w:p>
          <w:p w14:paraId="0881DFD7" w14:textId="5F5E04D7" w:rsidR="00E701A3" w:rsidRPr="00E47708" w:rsidRDefault="00E701A3" w:rsidP="00FB2DEB">
            <w:pPr>
              <w:spacing w:line="360" w:lineRule="auto"/>
              <w:jc w:val="center"/>
              <w:rPr>
                <w:b/>
                <w:bCs/>
                <w:sz w:val="16"/>
                <w:szCs w:val="16"/>
              </w:rPr>
            </w:pPr>
            <w:r w:rsidRPr="00E47708">
              <w:rPr>
                <w:b/>
                <w:bCs/>
                <w:sz w:val="16"/>
                <w:szCs w:val="16"/>
              </w:rPr>
              <w:t>L=Low</w:t>
            </w:r>
          </w:p>
        </w:tc>
        <w:tc>
          <w:tcPr>
            <w:tcW w:w="1134" w:type="dxa"/>
            <w:shd w:val="clear" w:color="auto" w:fill="BFBFBF" w:themeFill="background1" w:themeFillShade="BF"/>
          </w:tcPr>
          <w:p w14:paraId="4CBD27B6" w14:textId="4542EC52" w:rsidR="00E701A3" w:rsidRPr="00E47708" w:rsidRDefault="00E701A3" w:rsidP="00FB2DEB">
            <w:pPr>
              <w:spacing w:line="360" w:lineRule="auto"/>
              <w:jc w:val="center"/>
              <w:rPr>
                <w:b/>
                <w:bCs/>
                <w:sz w:val="16"/>
                <w:szCs w:val="16"/>
              </w:rPr>
            </w:pPr>
            <w:r w:rsidRPr="00E47708">
              <w:rPr>
                <w:b/>
                <w:bCs/>
                <w:sz w:val="16"/>
                <w:szCs w:val="16"/>
              </w:rPr>
              <w:t>Who might be harmed</w:t>
            </w:r>
          </w:p>
        </w:tc>
        <w:tc>
          <w:tcPr>
            <w:tcW w:w="3122" w:type="dxa"/>
            <w:shd w:val="clear" w:color="auto" w:fill="BFBFBF" w:themeFill="background1" w:themeFillShade="BF"/>
          </w:tcPr>
          <w:p w14:paraId="0FA954B3" w14:textId="027EF58C" w:rsidR="00E701A3" w:rsidRPr="00E47708" w:rsidRDefault="00E701A3" w:rsidP="00FB2DEB">
            <w:pPr>
              <w:spacing w:line="360" w:lineRule="auto"/>
              <w:jc w:val="center"/>
              <w:rPr>
                <w:b/>
                <w:bCs/>
                <w:sz w:val="16"/>
                <w:szCs w:val="16"/>
              </w:rPr>
            </w:pPr>
            <w:r w:rsidRPr="00E47708">
              <w:rPr>
                <w:b/>
                <w:bCs/>
                <w:sz w:val="16"/>
                <w:szCs w:val="16"/>
              </w:rPr>
              <w:t>Controls</w:t>
            </w:r>
          </w:p>
        </w:tc>
        <w:tc>
          <w:tcPr>
            <w:tcW w:w="847" w:type="dxa"/>
            <w:shd w:val="clear" w:color="auto" w:fill="BFBFBF" w:themeFill="background1" w:themeFillShade="BF"/>
          </w:tcPr>
          <w:p w14:paraId="2A25CA72" w14:textId="77777777" w:rsidR="00E47708" w:rsidRDefault="00E701A3" w:rsidP="00FB2DEB">
            <w:pPr>
              <w:spacing w:line="360" w:lineRule="auto"/>
              <w:jc w:val="center"/>
              <w:rPr>
                <w:b/>
                <w:bCs/>
                <w:sz w:val="16"/>
                <w:szCs w:val="16"/>
              </w:rPr>
            </w:pPr>
            <w:r w:rsidRPr="00E47708">
              <w:rPr>
                <w:b/>
                <w:bCs/>
                <w:sz w:val="16"/>
                <w:szCs w:val="16"/>
              </w:rPr>
              <w:t>Is this</w:t>
            </w:r>
          </w:p>
          <w:p w14:paraId="172D3F98" w14:textId="57FF1283" w:rsidR="00E47708" w:rsidRDefault="00E701A3" w:rsidP="00FB2DEB">
            <w:pPr>
              <w:spacing w:line="360" w:lineRule="auto"/>
              <w:jc w:val="center"/>
              <w:rPr>
                <w:b/>
                <w:bCs/>
                <w:sz w:val="16"/>
                <w:szCs w:val="16"/>
              </w:rPr>
            </w:pPr>
            <w:r w:rsidRPr="00E47708">
              <w:rPr>
                <w:b/>
                <w:bCs/>
                <w:sz w:val="16"/>
                <w:szCs w:val="16"/>
              </w:rPr>
              <w:t xml:space="preserve"> </w:t>
            </w:r>
            <w:r w:rsidR="00E47708" w:rsidRPr="00E47708">
              <w:rPr>
                <w:b/>
                <w:bCs/>
                <w:sz w:val="16"/>
                <w:szCs w:val="16"/>
              </w:rPr>
              <w:t>C</w:t>
            </w:r>
            <w:r w:rsidRPr="00E47708">
              <w:rPr>
                <w:b/>
                <w:bCs/>
                <w:sz w:val="16"/>
                <w:szCs w:val="16"/>
              </w:rPr>
              <w:t>on</w:t>
            </w:r>
            <w:r w:rsidR="00E47708">
              <w:rPr>
                <w:b/>
                <w:bCs/>
                <w:sz w:val="16"/>
                <w:szCs w:val="16"/>
              </w:rPr>
              <w:t>t</w:t>
            </w:r>
            <w:r w:rsidRPr="00E47708">
              <w:rPr>
                <w:b/>
                <w:bCs/>
                <w:sz w:val="16"/>
                <w:szCs w:val="16"/>
              </w:rPr>
              <w:t>rol</w:t>
            </w:r>
          </w:p>
          <w:p w14:paraId="7E4C1B3B" w14:textId="06D43CCD" w:rsidR="00E701A3" w:rsidRPr="00E47708" w:rsidRDefault="00E701A3" w:rsidP="00FB2DEB">
            <w:pPr>
              <w:spacing w:line="360" w:lineRule="auto"/>
              <w:jc w:val="center"/>
              <w:rPr>
                <w:b/>
                <w:bCs/>
                <w:sz w:val="16"/>
                <w:szCs w:val="16"/>
              </w:rPr>
            </w:pPr>
            <w:r w:rsidRPr="00E47708">
              <w:rPr>
                <w:b/>
                <w:bCs/>
                <w:sz w:val="16"/>
                <w:szCs w:val="16"/>
              </w:rPr>
              <w:t xml:space="preserve"> in place</w:t>
            </w:r>
          </w:p>
        </w:tc>
        <w:tc>
          <w:tcPr>
            <w:tcW w:w="2890" w:type="dxa"/>
            <w:shd w:val="clear" w:color="auto" w:fill="BFBFBF" w:themeFill="background1" w:themeFillShade="BF"/>
          </w:tcPr>
          <w:p w14:paraId="6E2319DC" w14:textId="596E7A06" w:rsidR="00E701A3" w:rsidRPr="00E47708" w:rsidRDefault="00E701A3" w:rsidP="00FB2DEB">
            <w:pPr>
              <w:spacing w:line="360" w:lineRule="auto"/>
              <w:jc w:val="center"/>
              <w:rPr>
                <w:b/>
                <w:bCs/>
                <w:sz w:val="16"/>
                <w:szCs w:val="16"/>
              </w:rPr>
            </w:pPr>
            <w:r w:rsidRPr="00E47708">
              <w:rPr>
                <w:b/>
                <w:bCs/>
                <w:sz w:val="16"/>
                <w:szCs w:val="16"/>
              </w:rPr>
              <w:t>Additional Controls</w:t>
            </w:r>
          </w:p>
        </w:tc>
      </w:tr>
      <w:tr w:rsidR="00E47708" w:rsidRPr="00FB2DEB" w14:paraId="5B63CF3A" w14:textId="77777777" w:rsidTr="00E47708">
        <w:tc>
          <w:tcPr>
            <w:tcW w:w="801" w:type="dxa"/>
            <w:vMerge w:val="restart"/>
            <w:shd w:val="clear" w:color="auto" w:fill="FFFFFF" w:themeFill="background1"/>
          </w:tcPr>
          <w:p w14:paraId="1E096BB4" w14:textId="6A9E35DE" w:rsidR="00E701A3" w:rsidRDefault="00E701A3" w:rsidP="00E701A3">
            <w:pPr>
              <w:spacing w:line="360" w:lineRule="auto"/>
              <w:jc w:val="both"/>
              <w:rPr>
                <w:b/>
                <w:bCs/>
              </w:rPr>
            </w:pPr>
            <w:r w:rsidRPr="00E701A3">
              <w:t>COIVID-19</w:t>
            </w:r>
          </w:p>
        </w:tc>
        <w:tc>
          <w:tcPr>
            <w:tcW w:w="867" w:type="dxa"/>
            <w:vMerge w:val="restart"/>
            <w:shd w:val="clear" w:color="auto" w:fill="FFFFFF" w:themeFill="background1"/>
          </w:tcPr>
          <w:p w14:paraId="6A758B0A" w14:textId="41184AEC" w:rsidR="00E701A3" w:rsidRDefault="00E701A3" w:rsidP="00E701A3">
            <w:pPr>
              <w:spacing w:line="360" w:lineRule="auto"/>
              <w:jc w:val="both"/>
              <w:rPr>
                <w:b/>
                <w:bCs/>
              </w:rPr>
            </w:pPr>
            <w:r>
              <w:t>N</w:t>
            </w:r>
          </w:p>
        </w:tc>
        <w:tc>
          <w:tcPr>
            <w:tcW w:w="1134" w:type="dxa"/>
            <w:vMerge w:val="restart"/>
            <w:shd w:val="clear" w:color="auto" w:fill="FFFFFF" w:themeFill="background1"/>
          </w:tcPr>
          <w:p w14:paraId="3A63F6BE" w14:textId="54E05458" w:rsidR="00E701A3" w:rsidRDefault="00E701A3" w:rsidP="00E701A3">
            <w:pPr>
              <w:spacing w:line="360" w:lineRule="auto"/>
              <w:jc w:val="both"/>
              <w:rPr>
                <w:b/>
                <w:bCs/>
              </w:rPr>
            </w:pPr>
            <w:r>
              <w:t>H</w:t>
            </w:r>
          </w:p>
        </w:tc>
        <w:tc>
          <w:tcPr>
            <w:tcW w:w="1134" w:type="dxa"/>
            <w:shd w:val="clear" w:color="auto" w:fill="FFFFFF" w:themeFill="background1"/>
          </w:tcPr>
          <w:p w14:paraId="27FDB762" w14:textId="6B21F8AD" w:rsidR="00E701A3" w:rsidRPr="00E47708" w:rsidRDefault="00E47708" w:rsidP="00E47708">
            <w:pPr>
              <w:spacing w:line="360" w:lineRule="auto"/>
            </w:pPr>
            <w:r w:rsidRPr="00E47708">
              <w:t>All</w:t>
            </w:r>
          </w:p>
        </w:tc>
        <w:tc>
          <w:tcPr>
            <w:tcW w:w="3122" w:type="dxa"/>
            <w:shd w:val="clear" w:color="auto" w:fill="FFFFFF" w:themeFill="background1"/>
          </w:tcPr>
          <w:p w14:paraId="4B70F4B5" w14:textId="0B7193F8" w:rsidR="00E701A3" w:rsidRPr="00E701A3" w:rsidRDefault="00E701A3" w:rsidP="00E701A3">
            <w:pPr>
              <w:spacing w:line="360" w:lineRule="auto"/>
            </w:pPr>
            <w:r w:rsidRPr="00E701A3">
              <w:t>School Covid19 Response Plan in place in line with Department of Education guidance and the Return to Work Safely Protocol and public health advice</w:t>
            </w:r>
          </w:p>
        </w:tc>
        <w:tc>
          <w:tcPr>
            <w:tcW w:w="847" w:type="dxa"/>
            <w:shd w:val="clear" w:color="auto" w:fill="FFFFFF" w:themeFill="background1"/>
          </w:tcPr>
          <w:p w14:paraId="47688FE2" w14:textId="1F4635E3" w:rsidR="00E701A3" w:rsidRDefault="00E701A3" w:rsidP="00FB2DEB">
            <w:pPr>
              <w:spacing w:line="360" w:lineRule="auto"/>
              <w:jc w:val="center"/>
              <w:rPr>
                <w:b/>
                <w:bCs/>
              </w:rPr>
            </w:pPr>
            <w:r>
              <w:rPr>
                <w:b/>
                <w:bCs/>
              </w:rPr>
              <w:t>Y</w:t>
            </w:r>
          </w:p>
        </w:tc>
        <w:tc>
          <w:tcPr>
            <w:tcW w:w="2890" w:type="dxa"/>
            <w:shd w:val="clear" w:color="auto" w:fill="FFFFFF" w:themeFill="background1"/>
          </w:tcPr>
          <w:p w14:paraId="1709AA52" w14:textId="77777777" w:rsidR="00732D4C" w:rsidRDefault="00E701A3" w:rsidP="00732D4C">
            <w:pPr>
              <w:pStyle w:val="ListParagraph"/>
              <w:numPr>
                <w:ilvl w:val="0"/>
                <w:numId w:val="11"/>
              </w:numPr>
              <w:spacing w:line="360" w:lineRule="auto"/>
              <w:ind w:left="208" w:hanging="208"/>
            </w:pPr>
            <w:r w:rsidRPr="00732D4C">
              <w:t>Follow public health guidance from HSE re hygiene and respiratory etiquette</w:t>
            </w:r>
          </w:p>
          <w:p w14:paraId="1159B3FA" w14:textId="77777777" w:rsidR="00732D4C" w:rsidRDefault="00E701A3" w:rsidP="00732D4C">
            <w:pPr>
              <w:pStyle w:val="ListParagraph"/>
              <w:numPr>
                <w:ilvl w:val="0"/>
                <w:numId w:val="11"/>
              </w:numPr>
              <w:spacing w:line="360" w:lineRule="auto"/>
              <w:ind w:left="208" w:hanging="208"/>
            </w:pPr>
            <w:r w:rsidRPr="00732D4C">
              <w:t>Complete School COVID-19 Policy Statement</w:t>
            </w:r>
          </w:p>
          <w:p w14:paraId="2F7DD454" w14:textId="77777777" w:rsidR="00732D4C" w:rsidRDefault="00732D4C" w:rsidP="00732D4C">
            <w:pPr>
              <w:pStyle w:val="ListParagraph"/>
              <w:numPr>
                <w:ilvl w:val="0"/>
                <w:numId w:val="11"/>
              </w:numPr>
              <w:spacing w:line="360" w:lineRule="auto"/>
              <w:ind w:left="208" w:hanging="208"/>
            </w:pPr>
            <w:r w:rsidRPr="00732D4C">
              <w:t>Return</w:t>
            </w:r>
            <w:r w:rsidR="00E701A3" w:rsidRPr="00732D4C">
              <w:t xml:space="preserve"> to Work Forms received and revi</w:t>
            </w:r>
            <w:r w:rsidRPr="00732D4C">
              <w:t>ewed</w:t>
            </w:r>
          </w:p>
          <w:p w14:paraId="1A9EC557" w14:textId="77777777" w:rsidR="00732D4C" w:rsidRDefault="00732D4C" w:rsidP="00732D4C">
            <w:pPr>
              <w:pStyle w:val="ListParagraph"/>
              <w:numPr>
                <w:ilvl w:val="0"/>
                <w:numId w:val="11"/>
              </w:numPr>
              <w:spacing w:line="360" w:lineRule="auto"/>
              <w:ind w:left="208" w:hanging="208"/>
            </w:pPr>
            <w:r w:rsidRPr="00732D4C">
              <w:t>Induction Training provided</w:t>
            </w:r>
          </w:p>
          <w:p w14:paraId="5B61E9CA" w14:textId="5652C0D9" w:rsidR="00732D4C" w:rsidRDefault="00732D4C" w:rsidP="00732D4C">
            <w:pPr>
              <w:pStyle w:val="ListParagraph"/>
              <w:numPr>
                <w:ilvl w:val="0"/>
                <w:numId w:val="11"/>
              </w:numPr>
              <w:spacing w:line="360" w:lineRule="auto"/>
              <w:ind w:left="208" w:hanging="208"/>
            </w:pPr>
            <w:r w:rsidRPr="00732D4C">
              <w:t>Contact Log in plac</w:t>
            </w:r>
            <w:r>
              <w:t>e</w:t>
            </w:r>
          </w:p>
          <w:p w14:paraId="1164998F" w14:textId="05078383" w:rsidR="00732D4C" w:rsidRPr="00732D4C" w:rsidRDefault="00732D4C" w:rsidP="00732D4C">
            <w:pPr>
              <w:pStyle w:val="ListParagraph"/>
              <w:numPr>
                <w:ilvl w:val="0"/>
                <w:numId w:val="11"/>
              </w:numPr>
              <w:spacing w:line="360" w:lineRule="auto"/>
              <w:ind w:left="208" w:hanging="208"/>
            </w:pPr>
            <w:r w:rsidRPr="00732D4C">
              <w:t>Complete checklists as required: School Management</w:t>
            </w:r>
            <w:r>
              <w:t>/</w:t>
            </w:r>
            <w:r w:rsidRPr="00732D4C">
              <w:t>How to deal with a suspected case</w:t>
            </w:r>
            <w:r>
              <w:t>/</w:t>
            </w:r>
            <w:r w:rsidRPr="00732D4C">
              <w:t xml:space="preserve">Other school </w:t>
            </w:r>
            <w:proofErr w:type="gramStart"/>
            <w:r w:rsidRPr="00732D4C">
              <w:t>specific checklists</w:t>
            </w:r>
            <w:proofErr w:type="gramEnd"/>
          </w:p>
        </w:tc>
      </w:tr>
      <w:tr w:rsidR="00E47708" w14:paraId="71614E73" w14:textId="77777777" w:rsidTr="00E47708">
        <w:tc>
          <w:tcPr>
            <w:tcW w:w="801" w:type="dxa"/>
            <w:vMerge/>
          </w:tcPr>
          <w:p w14:paraId="155C2287" w14:textId="63D48279" w:rsidR="00E701A3" w:rsidRPr="00E701A3" w:rsidRDefault="00E701A3" w:rsidP="00E701A3">
            <w:pPr>
              <w:spacing w:line="360" w:lineRule="auto"/>
              <w:jc w:val="both"/>
            </w:pPr>
          </w:p>
        </w:tc>
        <w:tc>
          <w:tcPr>
            <w:tcW w:w="867" w:type="dxa"/>
            <w:vMerge/>
          </w:tcPr>
          <w:p w14:paraId="0AA55EB3" w14:textId="4F31B5CD" w:rsidR="00E701A3" w:rsidRPr="00E701A3" w:rsidRDefault="00E701A3" w:rsidP="00E701A3">
            <w:pPr>
              <w:spacing w:line="360" w:lineRule="auto"/>
              <w:jc w:val="both"/>
            </w:pPr>
          </w:p>
        </w:tc>
        <w:tc>
          <w:tcPr>
            <w:tcW w:w="1134" w:type="dxa"/>
            <w:vMerge/>
          </w:tcPr>
          <w:p w14:paraId="052EC1B6" w14:textId="75FBB875" w:rsidR="00E701A3" w:rsidRPr="00E701A3" w:rsidRDefault="00E701A3" w:rsidP="00E701A3">
            <w:pPr>
              <w:spacing w:line="360" w:lineRule="auto"/>
              <w:jc w:val="both"/>
            </w:pPr>
          </w:p>
        </w:tc>
        <w:tc>
          <w:tcPr>
            <w:tcW w:w="1134" w:type="dxa"/>
          </w:tcPr>
          <w:p w14:paraId="10B036F9" w14:textId="7974EAAF" w:rsidR="00E701A3" w:rsidRPr="00E47708" w:rsidRDefault="00E701A3" w:rsidP="00FB2DEB">
            <w:pPr>
              <w:pStyle w:val="ListParagraph"/>
              <w:numPr>
                <w:ilvl w:val="0"/>
                <w:numId w:val="9"/>
              </w:numPr>
              <w:spacing w:line="360" w:lineRule="auto"/>
              <w:ind w:left="284" w:hanging="142"/>
              <w:jc w:val="both"/>
              <w:rPr>
                <w:rFonts w:ascii="Times New Roman" w:hAnsi="Times New Roman" w:cs="Times New Roman"/>
                <w:sz w:val="16"/>
                <w:szCs w:val="16"/>
              </w:rPr>
            </w:pPr>
            <w:r w:rsidRPr="00E47708">
              <w:rPr>
                <w:rFonts w:ascii="Times New Roman" w:hAnsi="Times New Roman" w:cs="Times New Roman"/>
                <w:sz w:val="16"/>
                <w:szCs w:val="16"/>
              </w:rPr>
              <w:t xml:space="preserve">Staff and Visitors to </w:t>
            </w:r>
            <w:proofErr w:type="spellStart"/>
            <w:r w:rsidRPr="00E47708">
              <w:rPr>
                <w:rFonts w:ascii="Times New Roman" w:hAnsi="Times New Roman" w:cs="Times New Roman"/>
                <w:sz w:val="16"/>
                <w:szCs w:val="16"/>
              </w:rPr>
              <w:t>Scoil</w:t>
            </w:r>
            <w:proofErr w:type="spellEnd"/>
            <w:r w:rsidRPr="00E47708">
              <w:rPr>
                <w:rFonts w:ascii="Times New Roman" w:hAnsi="Times New Roman" w:cs="Times New Roman"/>
                <w:sz w:val="16"/>
                <w:szCs w:val="16"/>
              </w:rPr>
              <w:t xml:space="preserve"> </w:t>
            </w:r>
            <w:proofErr w:type="spellStart"/>
            <w:r w:rsidRPr="00E47708">
              <w:rPr>
                <w:rFonts w:ascii="Times New Roman" w:hAnsi="Times New Roman" w:cs="Times New Roman"/>
                <w:sz w:val="16"/>
                <w:szCs w:val="16"/>
              </w:rPr>
              <w:t>Bhríde</w:t>
            </w:r>
            <w:proofErr w:type="spellEnd"/>
            <w:r w:rsidRPr="00E47708">
              <w:rPr>
                <w:rFonts w:ascii="Times New Roman" w:hAnsi="Times New Roman" w:cs="Times New Roman"/>
                <w:sz w:val="16"/>
                <w:szCs w:val="16"/>
              </w:rPr>
              <w:t xml:space="preserve"> Nurney</w:t>
            </w:r>
          </w:p>
          <w:p w14:paraId="2B95CB4D" w14:textId="77777777" w:rsidR="00E701A3" w:rsidRPr="00E47708" w:rsidRDefault="00E701A3" w:rsidP="00FB2DEB">
            <w:pPr>
              <w:pStyle w:val="ListParagraph"/>
              <w:numPr>
                <w:ilvl w:val="0"/>
                <w:numId w:val="9"/>
              </w:numPr>
              <w:spacing w:line="360" w:lineRule="auto"/>
              <w:ind w:left="284" w:hanging="142"/>
              <w:jc w:val="both"/>
              <w:rPr>
                <w:rFonts w:ascii="Times New Roman" w:hAnsi="Times New Roman" w:cs="Times New Roman"/>
                <w:sz w:val="16"/>
                <w:szCs w:val="16"/>
              </w:rPr>
            </w:pPr>
            <w:r w:rsidRPr="00E47708">
              <w:rPr>
                <w:rFonts w:ascii="Times New Roman" w:hAnsi="Times New Roman" w:cs="Times New Roman"/>
                <w:sz w:val="16"/>
                <w:szCs w:val="16"/>
              </w:rPr>
              <w:t>Vulnerable groups – Elderly, Pregnant employees, those with existing underlyin</w:t>
            </w:r>
            <w:r w:rsidRPr="00E47708">
              <w:rPr>
                <w:rFonts w:ascii="Times New Roman" w:hAnsi="Times New Roman" w:cs="Times New Roman"/>
                <w:sz w:val="16"/>
                <w:szCs w:val="16"/>
              </w:rPr>
              <w:lastRenderedPageBreak/>
              <w:t>g health conditions</w:t>
            </w:r>
          </w:p>
          <w:p w14:paraId="57BAD4D2" w14:textId="59624FA1" w:rsidR="00E701A3" w:rsidRPr="00E47708" w:rsidRDefault="00E701A3" w:rsidP="00FB2DEB">
            <w:pPr>
              <w:pStyle w:val="ListParagraph"/>
              <w:numPr>
                <w:ilvl w:val="0"/>
                <w:numId w:val="9"/>
              </w:numPr>
              <w:spacing w:line="360" w:lineRule="auto"/>
              <w:ind w:left="284" w:hanging="142"/>
              <w:jc w:val="both"/>
              <w:rPr>
                <w:sz w:val="16"/>
                <w:szCs w:val="16"/>
              </w:rPr>
            </w:pPr>
            <w:r w:rsidRPr="00E47708">
              <w:rPr>
                <w:rFonts w:ascii="Times New Roman" w:hAnsi="Times New Roman" w:cs="Times New Roman"/>
                <w:sz w:val="16"/>
                <w:szCs w:val="16"/>
              </w:rPr>
              <w:t>Anyone else who physically comes in contact with you in relation to school business</w:t>
            </w:r>
          </w:p>
        </w:tc>
        <w:tc>
          <w:tcPr>
            <w:tcW w:w="3122" w:type="dxa"/>
          </w:tcPr>
          <w:p w14:paraId="40464C67" w14:textId="77777777" w:rsidR="00E701A3" w:rsidRPr="00DC6ED7" w:rsidRDefault="00E701A3" w:rsidP="00FB2DEB">
            <w:pPr>
              <w:spacing w:line="360" w:lineRule="auto"/>
              <w:jc w:val="both"/>
              <w:rPr>
                <w:b/>
                <w:bCs/>
                <w:u w:val="single"/>
              </w:rPr>
            </w:pPr>
            <w:r w:rsidRPr="00DC6ED7">
              <w:rPr>
                <w:b/>
                <w:bCs/>
                <w:u w:val="single"/>
              </w:rPr>
              <w:lastRenderedPageBreak/>
              <w:t xml:space="preserve">Hand Washing </w:t>
            </w:r>
          </w:p>
          <w:p w14:paraId="1ED5F3B9" w14:textId="77777777" w:rsidR="00E701A3" w:rsidRPr="00DC6ED7"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Hand washing facilities with soap and water in place.</w:t>
            </w:r>
          </w:p>
          <w:p w14:paraId="74594659" w14:textId="77777777" w:rsidR="00E701A3" w:rsidRPr="00DC6ED7"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 xml:space="preserve">Stringent hand washing taking place. </w:t>
            </w:r>
          </w:p>
          <w:p w14:paraId="3B307384" w14:textId="77777777" w:rsidR="00E701A3" w:rsidRPr="00DC6ED7"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 xml:space="preserve">See hand washing guidance. </w:t>
            </w:r>
          </w:p>
          <w:p w14:paraId="7C3AF286" w14:textId="53439686" w:rsidR="00E701A3" w:rsidRPr="00DC6ED7" w:rsidRDefault="005A7DAE" w:rsidP="00FB2DEB">
            <w:pPr>
              <w:pStyle w:val="ListParagraph"/>
              <w:spacing w:line="360" w:lineRule="auto"/>
              <w:rPr>
                <w:rFonts w:ascii="Times New Roman" w:hAnsi="Times New Roman" w:cs="Times New Roman"/>
              </w:rPr>
            </w:pPr>
            <w:hyperlink r:id="rId9" w:history="1">
              <w:r w:rsidR="00E701A3" w:rsidRPr="00DC6ED7">
                <w:rPr>
                  <w:rStyle w:val="Hyperlink"/>
                  <w:rFonts w:ascii="Times New Roman" w:hAnsi="Times New Roman" w:cs="Times New Roman"/>
                </w:rPr>
                <w:t>https://www2.hse.ie/wellbeing/how-to-</w:t>
              </w:r>
              <w:r w:rsidR="00E701A3" w:rsidRPr="00DC6ED7">
                <w:rPr>
                  <w:rStyle w:val="Hyperlink"/>
                  <w:rFonts w:ascii="Times New Roman" w:hAnsi="Times New Roman" w:cs="Times New Roman"/>
                </w:rPr>
                <w:lastRenderedPageBreak/>
                <w:t>washyour-hands.html</w:t>
              </w:r>
            </w:hyperlink>
          </w:p>
          <w:p w14:paraId="0E98CD61" w14:textId="77777777" w:rsidR="00E701A3" w:rsidRPr="00DC6ED7"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Drying of hands with disposable paper towels.</w:t>
            </w:r>
          </w:p>
          <w:p w14:paraId="265E70EB" w14:textId="77777777" w:rsidR="00E701A3" w:rsidRPr="00DC6ED7" w:rsidRDefault="005A7DAE" w:rsidP="00FB2DEB">
            <w:pPr>
              <w:pStyle w:val="ListParagraph"/>
              <w:spacing w:line="360" w:lineRule="auto"/>
              <w:rPr>
                <w:rFonts w:ascii="Times New Roman" w:hAnsi="Times New Roman" w:cs="Times New Roman"/>
              </w:rPr>
            </w:pPr>
            <w:hyperlink r:id="rId10" w:history="1">
              <w:r w:rsidR="00E701A3" w:rsidRPr="00DC6ED7">
                <w:rPr>
                  <w:rStyle w:val="Hyperlink"/>
                  <w:rFonts w:ascii="Times New Roman" w:hAnsi="Times New Roman" w:cs="Times New Roman"/>
                </w:rPr>
                <w:t>https://www.hse.ie/eng/about/who/healthwellbei ng/</w:t>
              </w:r>
              <w:proofErr w:type="spellStart"/>
              <w:r w:rsidR="00E701A3" w:rsidRPr="00DC6ED7">
                <w:rPr>
                  <w:rStyle w:val="Hyperlink"/>
                  <w:rFonts w:ascii="Times New Roman" w:hAnsi="Times New Roman" w:cs="Times New Roman"/>
                </w:rPr>
                <w:t>infectcont</w:t>
              </w:r>
              <w:proofErr w:type="spellEnd"/>
              <w:r w:rsidR="00E701A3" w:rsidRPr="00DC6ED7">
                <w:rPr>
                  <w:rStyle w:val="Hyperlink"/>
                  <w:rFonts w:ascii="Times New Roman" w:hAnsi="Times New Roman" w:cs="Times New Roman"/>
                </w:rPr>
                <w:t>/</w:t>
              </w:r>
              <w:proofErr w:type="spellStart"/>
              <w:r w:rsidR="00E701A3" w:rsidRPr="00DC6ED7">
                <w:rPr>
                  <w:rStyle w:val="Hyperlink"/>
                  <w:rFonts w:ascii="Times New Roman" w:hAnsi="Times New Roman" w:cs="Times New Roman"/>
                </w:rPr>
                <w:t>sth</w:t>
              </w:r>
              <w:proofErr w:type="spellEnd"/>
              <w:r w:rsidR="00E701A3" w:rsidRPr="00DC6ED7">
                <w:rPr>
                  <w:rStyle w:val="Hyperlink"/>
                  <w:rFonts w:ascii="Times New Roman" w:hAnsi="Times New Roman" w:cs="Times New Roman"/>
                </w:rPr>
                <w:t>/</w:t>
              </w:r>
              <w:proofErr w:type="spellStart"/>
              <w:r w:rsidR="00E701A3" w:rsidRPr="00DC6ED7">
                <w:rPr>
                  <w:rStyle w:val="Hyperlink"/>
                  <w:rFonts w:ascii="Times New Roman" w:hAnsi="Times New Roman" w:cs="Times New Roman"/>
                </w:rPr>
                <w:t>gl</w:t>
              </w:r>
              <w:proofErr w:type="spellEnd"/>
              <w:r w:rsidR="00E701A3" w:rsidRPr="00DC6ED7">
                <w:rPr>
                  <w:rStyle w:val="Hyperlink"/>
                  <w:rFonts w:ascii="Times New Roman" w:hAnsi="Times New Roman" w:cs="Times New Roman"/>
                </w:rPr>
                <w:t>/section-3-2-handhygiene.pdf</w:t>
              </w:r>
            </w:hyperlink>
          </w:p>
          <w:p w14:paraId="27F37FF2" w14:textId="77777777" w:rsidR="00E701A3" w:rsidRPr="00DC6ED7"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Staff encouraged to protect the skin by applying emollient cream regularly</w:t>
            </w:r>
          </w:p>
          <w:p w14:paraId="16202BBB" w14:textId="77777777" w:rsidR="00E701A3" w:rsidRPr="00DC6ED7" w:rsidRDefault="005A7DAE" w:rsidP="00FB2DEB">
            <w:pPr>
              <w:pStyle w:val="ListParagraph"/>
              <w:spacing w:line="360" w:lineRule="auto"/>
              <w:jc w:val="both"/>
              <w:rPr>
                <w:rFonts w:ascii="Times New Roman" w:hAnsi="Times New Roman" w:cs="Times New Roman"/>
              </w:rPr>
            </w:pPr>
            <w:hyperlink r:id="rId11" w:history="1">
              <w:r w:rsidR="00E701A3" w:rsidRPr="00DC6ED7">
                <w:rPr>
                  <w:rStyle w:val="Hyperlink"/>
                  <w:rFonts w:ascii="Times New Roman" w:hAnsi="Times New Roman" w:cs="Times New Roman"/>
                </w:rPr>
                <w:t>https://www.hse.ie/eng/health/az/e/emollients/ty pes-of-emollient.html</w:t>
              </w:r>
            </w:hyperlink>
          </w:p>
          <w:p w14:paraId="25FC7AD7" w14:textId="191A13DF" w:rsidR="00E701A3" w:rsidRPr="00D5738C" w:rsidRDefault="00E701A3" w:rsidP="00FB2DEB">
            <w:pPr>
              <w:pStyle w:val="ListParagraph"/>
              <w:numPr>
                <w:ilvl w:val="0"/>
                <w:numId w:val="10"/>
              </w:numPr>
              <w:spacing w:line="360" w:lineRule="auto"/>
              <w:jc w:val="both"/>
              <w:rPr>
                <w:rFonts w:ascii="Times New Roman" w:hAnsi="Times New Roman" w:cs="Times New Roman"/>
                <w:b/>
                <w:bCs/>
                <w:u w:val="single"/>
              </w:rPr>
            </w:pPr>
            <w:r w:rsidRPr="00DC6ED7">
              <w:rPr>
                <w:rFonts w:ascii="Times New Roman" w:hAnsi="Times New Roman" w:cs="Times New Roman"/>
              </w:rPr>
              <w:t xml:space="preserve">Gel sanitisers in any area </w:t>
            </w:r>
            <w:proofErr w:type="gramStart"/>
            <w:r w:rsidRPr="00DC6ED7">
              <w:rPr>
                <w:rFonts w:ascii="Times New Roman" w:hAnsi="Times New Roman" w:cs="Times New Roman"/>
              </w:rPr>
              <w:t>where</w:t>
            </w:r>
            <w:proofErr w:type="gramEnd"/>
            <w:r w:rsidRPr="00DC6ED7">
              <w:rPr>
                <w:rFonts w:ascii="Times New Roman" w:hAnsi="Times New Roman" w:cs="Times New Roman"/>
              </w:rPr>
              <w:t xml:space="preserve"> washing facilities not readily available</w:t>
            </w:r>
          </w:p>
          <w:p w14:paraId="18790BA2" w14:textId="15885A17" w:rsidR="00D5738C" w:rsidRPr="00DC6ED7" w:rsidRDefault="00D5738C" w:rsidP="00FB2DEB">
            <w:pPr>
              <w:pStyle w:val="ListParagraph"/>
              <w:numPr>
                <w:ilvl w:val="0"/>
                <w:numId w:val="10"/>
              </w:numPr>
              <w:spacing w:line="360" w:lineRule="auto"/>
              <w:jc w:val="both"/>
              <w:rPr>
                <w:rFonts w:ascii="Times New Roman" w:hAnsi="Times New Roman" w:cs="Times New Roman"/>
                <w:b/>
                <w:bCs/>
                <w:u w:val="single"/>
              </w:rPr>
            </w:pPr>
            <w:r>
              <w:rPr>
                <w:rFonts w:ascii="Times New Roman" w:hAnsi="Times New Roman" w:cs="Times New Roman"/>
              </w:rPr>
              <w:t>Resupply of cleaning materials such as soap, paper towel, toilet paper etc. on demand using walkie talkie system.</w:t>
            </w:r>
          </w:p>
          <w:p w14:paraId="135DA1EF" w14:textId="77777777" w:rsidR="00E701A3" w:rsidRPr="00DC6ED7" w:rsidRDefault="00E701A3" w:rsidP="008F26A0">
            <w:pPr>
              <w:spacing w:line="360" w:lineRule="auto"/>
              <w:jc w:val="both"/>
              <w:rPr>
                <w:b/>
                <w:bCs/>
                <w:u w:val="single"/>
              </w:rPr>
            </w:pPr>
          </w:p>
          <w:p w14:paraId="242387F7" w14:textId="77777777" w:rsidR="00E701A3" w:rsidRPr="00DC6ED7" w:rsidRDefault="00E701A3" w:rsidP="008F26A0">
            <w:pPr>
              <w:spacing w:line="360" w:lineRule="auto"/>
              <w:jc w:val="both"/>
              <w:rPr>
                <w:b/>
                <w:bCs/>
                <w:u w:val="single"/>
              </w:rPr>
            </w:pPr>
          </w:p>
          <w:p w14:paraId="319ED443" w14:textId="77777777" w:rsidR="00E701A3" w:rsidRPr="00DC6ED7" w:rsidRDefault="00E701A3" w:rsidP="008F26A0">
            <w:pPr>
              <w:spacing w:line="360" w:lineRule="auto"/>
              <w:jc w:val="both"/>
              <w:rPr>
                <w:b/>
                <w:bCs/>
                <w:u w:val="single"/>
              </w:rPr>
            </w:pPr>
          </w:p>
          <w:p w14:paraId="3B418339" w14:textId="77777777" w:rsidR="00E701A3" w:rsidRPr="00DC6ED7" w:rsidRDefault="00E701A3" w:rsidP="008F26A0">
            <w:pPr>
              <w:spacing w:line="360" w:lineRule="auto"/>
              <w:jc w:val="both"/>
              <w:rPr>
                <w:b/>
                <w:bCs/>
                <w:u w:val="single"/>
              </w:rPr>
            </w:pPr>
          </w:p>
          <w:p w14:paraId="3583518F" w14:textId="5B5404FC" w:rsidR="00E701A3" w:rsidRPr="00DC6ED7" w:rsidRDefault="00E701A3" w:rsidP="008F26A0">
            <w:pPr>
              <w:spacing w:line="360" w:lineRule="auto"/>
              <w:jc w:val="both"/>
              <w:rPr>
                <w:b/>
                <w:bCs/>
                <w:u w:val="single"/>
              </w:rPr>
            </w:pPr>
          </w:p>
        </w:tc>
        <w:tc>
          <w:tcPr>
            <w:tcW w:w="847" w:type="dxa"/>
          </w:tcPr>
          <w:p w14:paraId="2F6C446D" w14:textId="638E000F" w:rsidR="00E701A3" w:rsidRDefault="00E701A3" w:rsidP="00FB2DEB">
            <w:pPr>
              <w:spacing w:line="360" w:lineRule="auto"/>
              <w:jc w:val="both"/>
            </w:pPr>
            <w:r>
              <w:lastRenderedPageBreak/>
              <w:t>Y</w:t>
            </w:r>
          </w:p>
        </w:tc>
        <w:tc>
          <w:tcPr>
            <w:tcW w:w="2890" w:type="dxa"/>
          </w:tcPr>
          <w:p w14:paraId="39BC5814" w14:textId="48BDAB95" w:rsidR="00E701A3" w:rsidRDefault="00E701A3" w:rsidP="00FB2DEB">
            <w:pPr>
              <w:spacing w:line="360" w:lineRule="auto"/>
              <w:jc w:val="both"/>
            </w:pPr>
          </w:p>
          <w:p w14:paraId="5EF201F8" w14:textId="3BE4206A" w:rsidR="00E701A3" w:rsidRDefault="00E701A3" w:rsidP="00FB2DEB">
            <w:pPr>
              <w:spacing w:line="360" w:lineRule="auto"/>
              <w:jc w:val="both"/>
            </w:pPr>
            <w:r>
              <w:t xml:space="preserve">To help reduce the spread of coronavirus (COVID19) reminding everyone of the public health advice </w:t>
            </w:r>
          </w:p>
          <w:p w14:paraId="60D7E81D" w14:textId="77777777" w:rsidR="00E701A3" w:rsidRDefault="00E701A3" w:rsidP="00FB2DEB">
            <w:pPr>
              <w:spacing w:line="360" w:lineRule="auto"/>
              <w:jc w:val="both"/>
            </w:pPr>
          </w:p>
          <w:p w14:paraId="2360FDA2" w14:textId="0F1DE0FF" w:rsidR="00E701A3" w:rsidRDefault="005A7DAE" w:rsidP="00FB2DEB">
            <w:pPr>
              <w:spacing w:line="360" w:lineRule="auto"/>
              <w:jc w:val="both"/>
            </w:pPr>
            <w:hyperlink r:id="rId12" w:history="1">
              <w:r w:rsidR="00E701A3" w:rsidRPr="007579E8">
                <w:rPr>
                  <w:rStyle w:val="Hyperlink"/>
                </w:rPr>
                <w:t>https://www2.hse.ie/coronavirus/</w:t>
              </w:r>
            </w:hyperlink>
            <w:r w:rsidR="00E701A3">
              <w:t xml:space="preserve"> </w:t>
            </w:r>
          </w:p>
          <w:p w14:paraId="5371C4CE" w14:textId="77777777" w:rsidR="00E701A3" w:rsidRDefault="00E701A3" w:rsidP="00FB2DEB">
            <w:pPr>
              <w:spacing w:line="360" w:lineRule="auto"/>
              <w:jc w:val="both"/>
            </w:pPr>
          </w:p>
          <w:p w14:paraId="118BD74C" w14:textId="77777777" w:rsidR="00E701A3" w:rsidRDefault="00E701A3" w:rsidP="00FB2DEB">
            <w:pPr>
              <w:spacing w:line="360" w:lineRule="auto"/>
              <w:jc w:val="both"/>
            </w:pPr>
            <w:r>
              <w:t xml:space="preserve">Posters, leaflets and other </w:t>
            </w:r>
            <w:r>
              <w:lastRenderedPageBreak/>
              <w:t>materials are available for display.</w:t>
            </w:r>
          </w:p>
          <w:p w14:paraId="73768B06" w14:textId="77777777" w:rsidR="00E701A3" w:rsidRDefault="00E701A3" w:rsidP="00FB2DEB">
            <w:pPr>
              <w:spacing w:line="360" w:lineRule="auto"/>
              <w:jc w:val="both"/>
            </w:pPr>
          </w:p>
          <w:p w14:paraId="1D1A7695" w14:textId="007D87E9" w:rsidR="00E701A3" w:rsidRDefault="005A7DAE" w:rsidP="00FB2DEB">
            <w:pPr>
              <w:spacing w:line="360" w:lineRule="auto"/>
            </w:pPr>
            <w:hyperlink r:id="rId13" w:history="1">
              <w:r w:rsidR="00E701A3" w:rsidRPr="007579E8">
                <w:rPr>
                  <w:rStyle w:val="Hyperlink"/>
                </w:rPr>
                <w:t>https://www.hse.ie/eng/services/news/newsfeatures /covid19-updates/partner-resources/covid-19prevention-a4-poster.pdf</w:t>
              </w:r>
            </w:hyperlink>
            <w:r w:rsidR="00E701A3">
              <w:t xml:space="preserve"> </w:t>
            </w:r>
          </w:p>
          <w:p w14:paraId="09DCA98D" w14:textId="77777777" w:rsidR="00E701A3" w:rsidRDefault="00E701A3" w:rsidP="00573039">
            <w:pPr>
              <w:spacing w:line="360" w:lineRule="auto"/>
              <w:jc w:val="both"/>
            </w:pPr>
          </w:p>
        </w:tc>
      </w:tr>
      <w:tr w:rsidR="00E47708" w14:paraId="411AE1F0" w14:textId="77777777" w:rsidTr="00E47708">
        <w:tc>
          <w:tcPr>
            <w:tcW w:w="801" w:type="dxa"/>
          </w:tcPr>
          <w:p w14:paraId="7DEB4A37" w14:textId="77777777" w:rsidR="00E701A3" w:rsidRDefault="00E701A3" w:rsidP="00573039">
            <w:pPr>
              <w:spacing w:line="360" w:lineRule="auto"/>
              <w:jc w:val="both"/>
            </w:pPr>
          </w:p>
        </w:tc>
        <w:tc>
          <w:tcPr>
            <w:tcW w:w="867" w:type="dxa"/>
          </w:tcPr>
          <w:p w14:paraId="468B0B81" w14:textId="77777777" w:rsidR="00E701A3" w:rsidRDefault="00E701A3" w:rsidP="00573039">
            <w:pPr>
              <w:spacing w:line="360" w:lineRule="auto"/>
              <w:jc w:val="both"/>
            </w:pPr>
          </w:p>
        </w:tc>
        <w:tc>
          <w:tcPr>
            <w:tcW w:w="1134" w:type="dxa"/>
          </w:tcPr>
          <w:p w14:paraId="5F452083" w14:textId="77777777" w:rsidR="00E701A3" w:rsidRDefault="00E701A3" w:rsidP="00573039">
            <w:pPr>
              <w:spacing w:line="360" w:lineRule="auto"/>
              <w:jc w:val="both"/>
            </w:pPr>
          </w:p>
        </w:tc>
        <w:tc>
          <w:tcPr>
            <w:tcW w:w="1134" w:type="dxa"/>
          </w:tcPr>
          <w:p w14:paraId="3D0B95E0" w14:textId="6DCA1DEF" w:rsidR="00E701A3" w:rsidRDefault="00E701A3" w:rsidP="00573039">
            <w:pPr>
              <w:spacing w:line="360" w:lineRule="auto"/>
              <w:jc w:val="both"/>
            </w:pPr>
          </w:p>
        </w:tc>
        <w:tc>
          <w:tcPr>
            <w:tcW w:w="3122" w:type="dxa"/>
          </w:tcPr>
          <w:p w14:paraId="40172A6B" w14:textId="77777777" w:rsidR="00E701A3" w:rsidRPr="008F26A0" w:rsidRDefault="00E701A3" w:rsidP="008F26A0">
            <w:pPr>
              <w:spacing w:line="360" w:lineRule="auto"/>
              <w:jc w:val="both"/>
              <w:rPr>
                <w:b/>
                <w:bCs/>
                <w:u w:val="single"/>
              </w:rPr>
            </w:pPr>
            <w:r w:rsidRPr="008F26A0">
              <w:rPr>
                <w:b/>
                <w:bCs/>
                <w:u w:val="single"/>
              </w:rPr>
              <w:t xml:space="preserve">Cleaning </w:t>
            </w:r>
          </w:p>
          <w:p w14:paraId="00819536" w14:textId="53C3248F" w:rsidR="00E701A3" w:rsidRDefault="00E701A3" w:rsidP="008F26A0">
            <w:pPr>
              <w:spacing w:line="360" w:lineRule="auto"/>
              <w:jc w:val="both"/>
            </w:pPr>
            <w:r>
              <w:t>Frequently cleaning and disinfecting objects and surfaces that are touched regularly particularly in areas of high use such as door handles, light switches, reception area using appropriate cleaning products and methods.</w:t>
            </w:r>
          </w:p>
        </w:tc>
        <w:tc>
          <w:tcPr>
            <w:tcW w:w="847" w:type="dxa"/>
          </w:tcPr>
          <w:p w14:paraId="305CEC0F" w14:textId="7EB35B25" w:rsidR="00E701A3" w:rsidRDefault="00E47708" w:rsidP="00573039">
            <w:pPr>
              <w:spacing w:line="360" w:lineRule="auto"/>
              <w:jc w:val="both"/>
            </w:pPr>
            <w:r>
              <w:t>Y</w:t>
            </w:r>
          </w:p>
        </w:tc>
        <w:tc>
          <w:tcPr>
            <w:tcW w:w="2890" w:type="dxa"/>
          </w:tcPr>
          <w:p w14:paraId="0645DC23" w14:textId="6789E682" w:rsidR="00E701A3" w:rsidRDefault="00E701A3" w:rsidP="00573039">
            <w:pPr>
              <w:spacing w:line="360" w:lineRule="auto"/>
              <w:jc w:val="both"/>
            </w:pPr>
          </w:p>
        </w:tc>
      </w:tr>
      <w:tr w:rsidR="00E47708" w14:paraId="4D36CF5B" w14:textId="77777777" w:rsidTr="00E47708">
        <w:tc>
          <w:tcPr>
            <w:tcW w:w="801" w:type="dxa"/>
          </w:tcPr>
          <w:p w14:paraId="02C68673" w14:textId="77777777" w:rsidR="00E701A3" w:rsidRDefault="00E701A3" w:rsidP="00573039">
            <w:pPr>
              <w:spacing w:line="360" w:lineRule="auto"/>
              <w:jc w:val="both"/>
            </w:pPr>
          </w:p>
        </w:tc>
        <w:tc>
          <w:tcPr>
            <w:tcW w:w="867" w:type="dxa"/>
          </w:tcPr>
          <w:p w14:paraId="15209C82" w14:textId="77777777" w:rsidR="00E701A3" w:rsidRDefault="00E701A3" w:rsidP="00573039">
            <w:pPr>
              <w:spacing w:line="360" w:lineRule="auto"/>
              <w:jc w:val="both"/>
            </w:pPr>
          </w:p>
        </w:tc>
        <w:tc>
          <w:tcPr>
            <w:tcW w:w="1134" w:type="dxa"/>
          </w:tcPr>
          <w:p w14:paraId="1F20D995" w14:textId="77777777" w:rsidR="00E701A3" w:rsidRDefault="00E701A3" w:rsidP="00573039">
            <w:pPr>
              <w:spacing w:line="360" w:lineRule="auto"/>
              <w:jc w:val="both"/>
            </w:pPr>
          </w:p>
        </w:tc>
        <w:tc>
          <w:tcPr>
            <w:tcW w:w="1134" w:type="dxa"/>
          </w:tcPr>
          <w:p w14:paraId="3F5A9481" w14:textId="79FD3AD2" w:rsidR="00E701A3" w:rsidRDefault="00E701A3" w:rsidP="00573039">
            <w:pPr>
              <w:spacing w:line="360" w:lineRule="auto"/>
              <w:jc w:val="both"/>
            </w:pPr>
          </w:p>
        </w:tc>
        <w:tc>
          <w:tcPr>
            <w:tcW w:w="3122" w:type="dxa"/>
          </w:tcPr>
          <w:p w14:paraId="5ABF8721" w14:textId="77777777" w:rsidR="00E701A3" w:rsidRPr="008F26A0" w:rsidRDefault="00E701A3" w:rsidP="008F26A0">
            <w:pPr>
              <w:spacing w:line="360" w:lineRule="auto"/>
              <w:jc w:val="both"/>
              <w:rPr>
                <w:b/>
                <w:bCs/>
                <w:u w:val="single"/>
              </w:rPr>
            </w:pPr>
            <w:r w:rsidRPr="008F26A0">
              <w:rPr>
                <w:b/>
                <w:bCs/>
                <w:u w:val="single"/>
              </w:rPr>
              <w:t xml:space="preserve">Social Distancing </w:t>
            </w:r>
          </w:p>
          <w:p w14:paraId="4F0C03E2" w14:textId="77777777" w:rsidR="00E701A3" w:rsidRDefault="00E701A3" w:rsidP="008F26A0">
            <w:pPr>
              <w:spacing w:line="360" w:lineRule="auto"/>
              <w:jc w:val="both"/>
            </w:pPr>
            <w:r>
              <w:t xml:space="preserve">Social Distancing - Reducing the number of persons in any work area to comply with the </w:t>
            </w:r>
            <w:r>
              <w:lastRenderedPageBreak/>
              <w:t>2metre (6.5 foot) gap recommended by the Public Health Agency</w:t>
            </w:r>
          </w:p>
          <w:p w14:paraId="7421FC93" w14:textId="7C8F0C94" w:rsidR="00E701A3" w:rsidRDefault="005A7DAE" w:rsidP="008F26A0">
            <w:pPr>
              <w:spacing w:line="360" w:lineRule="auto"/>
            </w:pPr>
            <w:hyperlink r:id="rId14" w:history="1">
              <w:r w:rsidR="00E701A3" w:rsidRPr="007579E8">
                <w:rPr>
                  <w:rStyle w:val="Hyperlink"/>
                </w:rPr>
                <w:t>https://www.hse.ie/eng/services/news/newsfeatu res/covid19-updates/partner-resources/covid19-social-distancing-outside-a3-poster-.pdf</w:t>
              </w:r>
            </w:hyperlink>
            <w:r w:rsidR="00E701A3">
              <w:t xml:space="preserve">   </w:t>
            </w:r>
          </w:p>
          <w:p w14:paraId="2D6B532E" w14:textId="77777777" w:rsidR="00E701A3" w:rsidRDefault="00E701A3" w:rsidP="008F26A0">
            <w:pPr>
              <w:spacing w:line="360" w:lineRule="auto"/>
              <w:jc w:val="both"/>
            </w:pPr>
          </w:p>
          <w:p w14:paraId="6A79D430" w14:textId="705A7C66" w:rsidR="00ED787B" w:rsidRDefault="00ED787B" w:rsidP="008F26A0">
            <w:pPr>
              <w:spacing w:line="360" w:lineRule="auto"/>
              <w:jc w:val="both"/>
            </w:pPr>
            <w:r>
              <w:t>No meetings without prior appointment (inside or outside)</w:t>
            </w:r>
          </w:p>
          <w:p w14:paraId="2CF9171C" w14:textId="77777777" w:rsidR="00ED787B" w:rsidRDefault="00ED787B" w:rsidP="008F26A0">
            <w:pPr>
              <w:spacing w:line="360" w:lineRule="auto"/>
              <w:jc w:val="both"/>
            </w:pPr>
          </w:p>
          <w:p w14:paraId="564CD2FE" w14:textId="4FF78DDB" w:rsidR="00ED787B" w:rsidRDefault="00ED787B" w:rsidP="008F26A0">
            <w:pPr>
              <w:spacing w:line="360" w:lineRule="auto"/>
              <w:jc w:val="both"/>
            </w:pPr>
            <w:r>
              <w:t>No entry to school grounds or building without completing a contact tracing form,</w:t>
            </w:r>
          </w:p>
          <w:p w14:paraId="3689A176" w14:textId="77777777" w:rsidR="00ED787B" w:rsidRDefault="00ED787B" w:rsidP="008F26A0">
            <w:pPr>
              <w:spacing w:line="360" w:lineRule="auto"/>
              <w:jc w:val="both"/>
            </w:pPr>
          </w:p>
          <w:p w14:paraId="56E381FF" w14:textId="5C474E09" w:rsidR="00E701A3" w:rsidRDefault="00E701A3" w:rsidP="008F26A0">
            <w:pPr>
              <w:spacing w:line="360" w:lineRule="auto"/>
              <w:jc w:val="both"/>
            </w:pPr>
            <w:r>
              <w:t xml:space="preserve">Taking steps to review work schedules including start &amp; finish times/shift patterns etc. to reduce the number of staff in any one place at any one time. Also relocating workers to other tasks.  </w:t>
            </w:r>
          </w:p>
          <w:p w14:paraId="70FEFCE9" w14:textId="77777777" w:rsidR="00E701A3" w:rsidRDefault="00E701A3" w:rsidP="008F26A0">
            <w:pPr>
              <w:spacing w:line="360" w:lineRule="auto"/>
              <w:jc w:val="both"/>
            </w:pPr>
            <w:r>
              <w:t xml:space="preserve"> </w:t>
            </w:r>
          </w:p>
          <w:p w14:paraId="0139585B" w14:textId="77777777" w:rsidR="00E701A3" w:rsidRDefault="00E701A3" w:rsidP="008F26A0">
            <w:pPr>
              <w:spacing w:line="360" w:lineRule="auto"/>
              <w:jc w:val="both"/>
            </w:pPr>
            <w:r>
              <w:t xml:space="preserve">Redesigning processes to ensure social distancing in place. </w:t>
            </w:r>
          </w:p>
          <w:p w14:paraId="7A254630" w14:textId="77777777" w:rsidR="00E701A3" w:rsidRDefault="00E701A3" w:rsidP="008F26A0">
            <w:pPr>
              <w:spacing w:line="360" w:lineRule="auto"/>
              <w:jc w:val="both"/>
            </w:pPr>
          </w:p>
          <w:p w14:paraId="0FFF4925" w14:textId="05D1AB96" w:rsidR="00E701A3" w:rsidRDefault="00E701A3" w:rsidP="008F26A0">
            <w:pPr>
              <w:spacing w:line="360" w:lineRule="auto"/>
              <w:jc w:val="both"/>
            </w:pPr>
            <w:r>
              <w:t xml:space="preserve">Conference calls to be used where deemed necessary instead of </w:t>
            </w:r>
            <w:proofErr w:type="gramStart"/>
            <w:r>
              <w:t>face to face</w:t>
            </w:r>
            <w:proofErr w:type="gramEnd"/>
            <w:r>
              <w:t xml:space="preserve"> meetings. </w:t>
            </w:r>
          </w:p>
          <w:p w14:paraId="57B05C67" w14:textId="77777777" w:rsidR="00E701A3" w:rsidRDefault="00E701A3" w:rsidP="008F26A0">
            <w:pPr>
              <w:spacing w:line="360" w:lineRule="auto"/>
              <w:jc w:val="both"/>
            </w:pPr>
          </w:p>
          <w:p w14:paraId="07A37E1E" w14:textId="0271DCAB" w:rsidR="00E701A3" w:rsidRDefault="00E701A3" w:rsidP="008F26A0">
            <w:pPr>
              <w:spacing w:line="360" w:lineRule="auto"/>
              <w:jc w:val="both"/>
            </w:pPr>
            <w:r>
              <w:t>Social distancing also to be adhered to in the staff room, playgrounds</w:t>
            </w:r>
          </w:p>
          <w:p w14:paraId="652B4357" w14:textId="47C35BCA" w:rsidR="004C5183" w:rsidRDefault="004C5183" w:rsidP="008F26A0">
            <w:pPr>
              <w:spacing w:line="360" w:lineRule="auto"/>
              <w:jc w:val="both"/>
            </w:pPr>
          </w:p>
          <w:p w14:paraId="2CA5368A" w14:textId="4A9BA8DC" w:rsidR="004C5183" w:rsidRDefault="004C5183" w:rsidP="008F26A0">
            <w:pPr>
              <w:spacing w:line="360" w:lineRule="auto"/>
              <w:jc w:val="both"/>
            </w:pPr>
            <w:r>
              <w:t>Social distancing and face masks by adults handing over and collecting infant classes at home time.</w:t>
            </w:r>
          </w:p>
          <w:p w14:paraId="20363274" w14:textId="77777777" w:rsidR="00D5738C" w:rsidRDefault="00D5738C" w:rsidP="008F26A0">
            <w:pPr>
              <w:spacing w:line="360" w:lineRule="auto"/>
              <w:jc w:val="both"/>
            </w:pPr>
          </w:p>
          <w:p w14:paraId="3088B953" w14:textId="77777777" w:rsidR="004C5183" w:rsidRDefault="004C5183" w:rsidP="008F26A0">
            <w:pPr>
              <w:spacing w:line="360" w:lineRule="auto"/>
              <w:jc w:val="both"/>
            </w:pPr>
            <w:r>
              <w:t xml:space="preserve">School office Hatch not to be </w:t>
            </w:r>
            <w:r>
              <w:lastRenderedPageBreak/>
              <w:t>opened to adults inside the school front door porch until a face mask is worn.</w:t>
            </w:r>
          </w:p>
          <w:p w14:paraId="29CA35E1" w14:textId="77777777" w:rsidR="004C5183" w:rsidRDefault="004C5183" w:rsidP="008F26A0">
            <w:pPr>
              <w:spacing w:line="360" w:lineRule="auto"/>
              <w:jc w:val="both"/>
            </w:pPr>
          </w:p>
          <w:p w14:paraId="2FA13BE4" w14:textId="77777777" w:rsidR="004C5183" w:rsidRDefault="004C5183" w:rsidP="008F26A0">
            <w:pPr>
              <w:spacing w:line="360" w:lineRule="auto"/>
              <w:jc w:val="both"/>
            </w:pPr>
            <w:r>
              <w:t xml:space="preserve">If the school green gate is closed, all pupils must enter through the school front door where there </w:t>
            </w:r>
            <w:proofErr w:type="gramStart"/>
            <w:r>
              <w:t>is</w:t>
            </w:r>
            <w:proofErr w:type="gramEnd"/>
            <w:r>
              <w:t xml:space="preserve"> proper hand sanitizing facilities in place. </w:t>
            </w:r>
          </w:p>
          <w:p w14:paraId="68891DD6" w14:textId="77777777" w:rsidR="001D182A" w:rsidRDefault="001D182A" w:rsidP="008F26A0">
            <w:pPr>
              <w:spacing w:line="360" w:lineRule="auto"/>
              <w:jc w:val="both"/>
            </w:pPr>
          </w:p>
          <w:p w14:paraId="10FFEB10" w14:textId="6815B1F3" w:rsidR="001D182A" w:rsidRDefault="001D182A" w:rsidP="008F26A0">
            <w:pPr>
              <w:spacing w:line="360" w:lineRule="auto"/>
              <w:jc w:val="both"/>
            </w:pPr>
            <w:r>
              <w:t>Parents/Guardians encouraged not to congregate outside school grounds</w:t>
            </w:r>
          </w:p>
        </w:tc>
        <w:tc>
          <w:tcPr>
            <w:tcW w:w="847" w:type="dxa"/>
          </w:tcPr>
          <w:p w14:paraId="5217051A" w14:textId="41BC92DA" w:rsidR="00E701A3" w:rsidRDefault="00E47708" w:rsidP="00573039">
            <w:pPr>
              <w:spacing w:line="360" w:lineRule="auto"/>
              <w:jc w:val="both"/>
            </w:pPr>
            <w:r>
              <w:lastRenderedPageBreak/>
              <w:t>Y</w:t>
            </w:r>
          </w:p>
        </w:tc>
        <w:tc>
          <w:tcPr>
            <w:tcW w:w="2890" w:type="dxa"/>
          </w:tcPr>
          <w:p w14:paraId="44E98241" w14:textId="410A669C" w:rsidR="00E701A3" w:rsidRDefault="004C5183" w:rsidP="00573039">
            <w:pPr>
              <w:spacing w:line="360" w:lineRule="auto"/>
              <w:jc w:val="both"/>
            </w:pPr>
            <w:r>
              <w:t xml:space="preserve">Notifications and signage to all adults to wear masks and practice social distancing. </w:t>
            </w:r>
          </w:p>
        </w:tc>
      </w:tr>
      <w:tr w:rsidR="00E47708" w14:paraId="47436C12" w14:textId="77777777" w:rsidTr="00E47708">
        <w:tc>
          <w:tcPr>
            <w:tcW w:w="801" w:type="dxa"/>
          </w:tcPr>
          <w:p w14:paraId="45B56C24" w14:textId="77777777" w:rsidR="00E701A3" w:rsidRDefault="00E701A3" w:rsidP="00573039">
            <w:pPr>
              <w:spacing w:line="360" w:lineRule="auto"/>
              <w:jc w:val="both"/>
            </w:pPr>
          </w:p>
        </w:tc>
        <w:tc>
          <w:tcPr>
            <w:tcW w:w="867" w:type="dxa"/>
          </w:tcPr>
          <w:p w14:paraId="5C026A82" w14:textId="77777777" w:rsidR="00E701A3" w:rsidRDefault="00E701A3" w:rsidP="00573039">
            <w:pPr>
              <w:spacing w:line="360" w:lineRule="auto"/>
              <w:jc w:val="both"/>
            </w:pPr>
          </w:p>
        </w:tc>
        <w:tc>
          <w:tcPr>
            <w:tcW w:w="1134" w:type="dxa"/>
          </w:tcPr>
          <w:p w14:paraId="63BCD75D" w14:textId="77777777" w:rsidR="00E701A3" w:rsidRDefault="00E701A3" w:rsidP="00573039">
            <w:pPr>
              <w:spacing w:line="360" w:lineRule="auto"/>
              <w:jc w:val="both"/>
            </w:pPr>
          </w:p>
        </w:tc>
        <w:tc>
          <w:tcPr>
            <w:tcW w:w="1134" w:type="dxa"/>
          </w:tcPr>
          <w:p w14:paraId="4ABDA46F" w14:textId="4A47F601" w:rsidR="00E701A3" w:rsidRDefault="00E701A3" w:rsidP="00573039">
            <w:pPr>
              <w:spacing w:line="360" w:lineRule="auto"/>
              <w:jc w:val="both"/>
            </w:pPr>
          </w:p>
        </w:tc>
        <w:tc>
          <w:tcPr>
            <w:tcW w:w="3122" w:type="dxa"/>
          </w:tcPr>
          <w:p w14:paraId="56A83B2E" w14:textId="6412B38E" w:rsidR="00E701A3" w:rsidRPr="008F26A0" w:rsidRDefault="00E701A3" w:rsidP="008F26A0">
            <w:pPr>
              <w:spacing w:line="360" w:lineRule="auto"/>
              <w:jc w:val="both"/>
              <w:rPr>
                <w:b/>
                <w:bCs/>
                <w:u w:val="single"/>
              </w:rPr>
            </w:pPr>
            <w:r w:rsidRPr="008F26A0">
              <w:rPr>
                <w:b/>
                <w:bCs/>
                <w:u w:val="single"/>
              </w:rPr>
              <w:t xml:space="preserve">Wearing of Gloves </w:t>
            </w:r>
            <w:r w:rsidR="00ED787B">
              <w:rPr>
                <w:b/>
                <w:bCs/>
                <w:u w:val="single"/>
              </w:rPr>
              <w:t>/ PPE</w:t>
            </w:r>
          </w:p>
          <w:p w14:paraId="31BA5D1A" w14:textId="77777777" w:rsidR="00E701A3" w:rsidRDefault="00E701A3" w:rsidP="008F26A0">
            <w:pPr>
              <w:spacing w:line="360" w:lineRule="auto"/>
              <w:jc w:val="both"/>
            </w:pPr>
            <w:r>
              <w:t>Where Risk Assessment identifies wearing of gloves as a requirement of the job, an adequate supply of these will be provided. Staff will be instructed on how to remove gloves carefully to reduce contamination and how to dispose of them safely.</w:t>
            </w:r>
          </w:p>
          <w:p w14:paraId="7001FB85" w14:textId="3C7F4B31" w:rsidR="00D5738C" w:rsidRDefault="00D5738C" w:rsidP="008F26A0">
            <w:pPr>
              <w:spacing w:line="360" w:lineRule="auto"/>
              <w:jc w:val="both"/>
            </w:pPr>
          </w:p>
          <w:p w14:paraId="7A747342" w14:textId="1791AA6E" w:rsidR="00ED787B" w:rsidRDefault="00ED787B" w:rsidP="008F26A0">
            <w:pPr>
              <w:spacing w:line="360" w:lineRule="auto"/>
              <w:jc w:val="both"/>
            </w:pPr>
            <w:r>
              <w:t>Masks to be worn by all adults</w:t>
            </w:r>
            <w:r w:rsidR="00F12DEA">
              <w:t xml:space="preserve"> on school grounds</w:t>
            </w:r>
          </w:p>
          <w:p w14:paraId="02BBF1EF" w14:textId="77777777" w:rsidR="00D5738C" w:rsidRDefault="00D5738C" w:rsidP="008F26A0">
            <w:pPr>
              <w:spacing w:line="360" w:lineRule="auto"/>
              <w:jc w:val="both"/>
            </w:pPr>
          </w:p>
          <w:p w14:paraId="685A1003" w14:textId="171B05D8" w:rsidR="00D5738C" w:rsidRDefault="00D5738C" w:rsidP="008F26A0">
            <w:pPr>
              <w:spacing w:line="360" w:lineRule="auto"/>
              <w:jc w:val="both"/>
            </w:pPr>
          </w:p>
        </w:tc>
        <w:tc>
          <w:tcPr>
            <w:tcW w:w="847" w:type="dxa"/>
          </w:tcPr>
          <w:p w14:paraId="198D5ABB" w14:textId="7A5A8B23" w:rsidR="00E701A3" w:rsidRPr="008F26A0" w:rsidRDefault="00E47708" w:rsidP="00573039">
            <w:pPr>
              <w:spacing w:line="360" w:lineRule="auto"/>
              <w:jc w:val="both"/>
            </w:pPr>
            <w:r>
              <w:t>Y</w:t>
            </w:r>
          </w:p>
        </w:tc>
        <w:tc>
          <w:tcPr>
            <w:tcW w:w="2890" w:type="dxa"/>
          </w:tcPr>
          <w:p w14:paraId="62252D30" w14:textId="582B8B57" w:rsidR="00E701A3" w:rsidRDefault="00E701A3" w:rsidP="00573039">
            <w:pPr>
              <w:spacing w:line="360" w:lineRule="auto"/>
              <w:jc w:val="both"/>
            </w:pPr>
            <w:r w:rsidRPr="008F26A0">
              <w:t>Staff to be reminded that wearing of gloves is not a substitute for good hand hygiene practice.</w:t>
            </w:r>
          </w:p>
        </w:tc>
      </w:tr>
      <w:tr w:rsidR="00E47708" w14:paraId="71694789" w14:textId="77777777" w:rsidTr="00E47708">
        <w:tc>
          <w:tcPr>
            <w:tcW w:w="801" w:type="dxa"/>
          </w:tcPr>
          <w:p w14:paraId="13A99DCA" w14:textId="77777777" w:rsidR="00E701A3" w:rsidRDefault="00E701A3" w:rsidP="00573039">
            <w:pPr>
              <w:spacing w:line="360" w:lineRule="auto"/>
              <w:jc w:val="both"/>
            </w:pPr>
          </w:p>
        </w:tc>
        <w:tc>
          <w:tcPr>
            <w:tcW w:w="867" w:type="dxa"/>
          </w:tcPr>
          <w:p w14:paraId="6D16F7BE" w14:textId="77777777" w:rsidR="00E701A3" w:rsidRDefault="00E701A3" w:rsidP="00573039">
            <w:pPr>
              <w:spacing w:line="360" w:lineRule="auto"/>
              <w:jc w:val="both"/>
            </w:pPr>
          </w:p>
        </w:tc>
        <w:tc>
          <w:tcPr>
            <w:tcW w:w="1134" w:type="dxa"/>
          </w:tcPr>
          <w:p w14:paraId="252B180E" w14:textId="77777777" w:rsidR="00E701A3" w:rsidRDefault="00E701A3" w:rsidP="00573039">
            <w:pPr>
              <w:spacing w:line="360" w:lineRule="auto"/>
              <w:jc w:val="both"/>
            </w:pPr>
          </w:p>
        </w:tc>
        <w:tc>
          <w:tcPr>
            <w:tcW w:w="1134" w:type="dxa"/>
          </w:tcPr>
          <w:p w14:paraId="0095BC05" w14:textId="5E9EF854" w:rsidR="00E701A3" w:rsidRDefault="00E701A3" w:rsidP="00573039">
            <w:pPr>
              <w:spacing w:line="360" w:lineRule="auto"/>
              <w:jc w:val="both"/>
            </w:pPr>
          </w:p>
        </w:tc>
        <w:tc>
          <w:tcPr>
            <w:tcW w:w="3122" w:type="dxa"/>
          </w:tcPr>
          <w:p w14:paraId="637640B1" w14:textId="4E6C52C1" w:rsidR="00E701A3" w:rsidRPr="008F26A0" w:rsidRDefault="00E701A3" w:rsidP="008F26A0">
            <w:pPr>
              <w:spacing w:line="360" w:lineRule="auto"/>
              <w:jc w:val="both"/>
              <w:rPr>
                <w:b/>
                <w:bCs/>
                <w:u w:val="single"/>
              </w:rPr>
            </w:pPr>
            <w:r w:rsidRPr="008F26A0">
              <w:rPr>
                <w:b/>
                <w:bCs/>
                <w:u w:val="single"/>
              </w:rPr>
              <w:t xml:space="preserve">Symptoms of Covid-19 </w:t>
            </w:r>
          </w:p>
          <w:p w14:paraId="4A9CA4A3" w14:textId="319FAA21" w:rsidR="00E701A3" w:rsidRDefault="00E701A3" w:rsidP="008F26A0">
            <w:pPr>
              <w:spacing w:line="360" w:lineRule="auto"/>
              <w:jc w:val="both"/>
            </w:pPr>
            <w:r>
              <w:t xml:space="preserve">If anyone becomes unwell with a new continuous cough or a high temperature in the workplace, they will be sent home and advised to follow the </w:t>
            </w:r>
            <w:proofErr w:type="gramStart"/>
            <w:r>
              <w:t>stay at home</w:t>
            </w:r>
            <w:proofErr w:type="gramEnd"/>
            <w:r>
              <w:t xml:space="preserve"> guidance. </w:t>
            </w:r>
          </w:p>
          <w:p w14:paraId="66BC4F1A" w14:textId="77777777" w:rsidR="00E701A3" w:rsidRDefault="00E701A3" w:rsidP="008F26A0">
            <w:pPr>
              <w:spacing w:line="360" w:lineRule="auto"/>
              <w:jc w:val="both"/>
            </w:pPr>
          </w:p>
          <w:p w14:paraId="7664CEFD" w14:textId="422C41E9" w:rsidR="00E701A3" w:rsidRDefault="00E701A3" w:rsidP="008F26A0">
            <w:pPr>
              <w:spacing w:line="360" w:lineRule="auto"/>
              <w:jc w:val="both"/>
            </w:pPr>
            <w:r>
              <w:t>Management team will maintain regular contact with staff members during this time</w:t>
            </w:r>
            <w:r w:rsidR="00D5738C">
              <w:t xml:space="preserve"> (walkie talkies, email, ‘</w:t>
            </w:r>
            <w:proofErr w:type="spellStart"/>
            <w:r w:rsidR="00D5738C">
              <w:t>whats</w:t>
            </w:r>
            <w:proofErr w:type="spellEnd"/>
            <w:r w:rsidR="00D5738C">
              <w:t xml:space="preserve"> app’ and mobile will be used to promote effective and efficient </w:t>
            </w:r>
            <w:r w:rsidR="00D5738C">
              <w:lastRenderedPageBreak/>
              <w:t xml:space="preserve">communication) </w:t>
            </w:r>
            <w:r>
              <w:t xml:space="preserve"> </w:t>
            </w:r>
          </w:p>
          <w:p w14:paraId="1465AE95" w14:textId="77777777" w:rsidR="00E701A3" w:rsidRDefault="00E701A3" w:rsidP="008F26A0">
            <w:pPr>
              <w:spacing w:line="360" w:lineRule="auto"/>
              <w:jc w:val="both"/>
            </w:pPr>
            <w:r>
              <w:t xml:space="preserve"> </w:t>
            </w:r>
          </w:p>
          <w:p w14:paraId="58ACBE9C" w14:textId="14CAA236" w:rsidR="00E701A3" w:rsidRDefault="00E701A3" w:rsidP="008F26A0">
            <w:pPr>
              <w:spacing w:line="360" w:lineRule="auto"/>
              <w:jc w:val="both"/>
            </w:pPr>
            <w:r>
              <w:t xml:space="preserve">If advised that a member of staff or public has developed Covid-19 and were recently in our school, the management team of the workplace will contact the Public Health Authority to discuss the case, identify people who have been in contact with them and will take advice on any actions or precautions that should be taken.  </w:t>
            </w:r>
          </w:p>
          <w:p w14:paraId="0B5AB841" w14:textId="36E96049" w:rsidR="00E701A3" w:rsidRDefault="005A7DAE" w:rsidP="008F26A0">
            <w:pPr>
              <w:spacing w:line="360" w:lineRule="auto"/>
              <w:jc w:val="both"/>
            </w:pPr>
            <w:hyperlink r:id="rId15" w:history="1">
              <w:r w:rsidR="00E701A3" w:rsidRPr="007579E8">
                <w:rPr>
                  <w:rStyle w:val="Hyperlink"/>
                </w:rPr>
                <w:t>https://www2.hse.ie/coronavirus/</w:t>
              </w:r>
            </w:hyperlink>
          </w:p>
        </w:tc>
        <w:tc>
          <w:tcPr>
            <w:tcW w:w="847" w:type="dxa"/>
          </w:tcPr>
          <w:p w14:paraId="163E67A5" w14:textId="7E98A4AA" w:rsidR="00E701A3" w:rsidRDefault="00E47708" w:rsidP="00573039">
            <w:pPr>
              <w:spacing w:line="360" w:lineRule="auto"/>
              <w:jc w:val="both"/>
            </w:pPr>
            <w:r>
              <w:lastRenderedPageBreak/>
              <w:t>Y</w:t>
            </w:r>
          </w:p>
        </w:tc>
        <w:tc>
          <w:tcPr>
            <w:tcW w:w="2890" w:type="dxa"/>
          </w:tcPr>
          <w:p w14:paraId="325B3E14" w14:textId="5EDE6E68" w:rsidR="00E701A3" w:rsidRDefault="00E701A3" w:rsidP="00573039">
            <w:pPr>
              <w:spacing w:line="360" w:lineRule="auto"/>
              <w:jc w:val="both"/>
            </w:pPr>
          </w:p>
        </w:tc>
      </w:tr>
      <w:tr w:rsidR="00E47708" w14:paraId="280C5002" w14:textId="77777777" w:rsidTr="00E47708">
        <w:tc>
          <w:tcPr>
            <w:tcW w:w="801" w:type="dxa"/>
          </w:tcPr>
          <w:p w14:paraId="0C2CB966" w14:textId="77777777" w:rsidR="00E701A3" w:rsidRDefault="00E701A3" w:rsidP="00573039">
            <w:pPr>
              <w:spacing w:line="360" w:lineRule="auto"/>
              <w:jc w:val="both"/>
            </w:pPr>
          </w:p>
        </w:tc>
        <w:tc>
          <w:tcPr>
            <w:tcW w:w="867" w:type="dxa"/>
          </w:tcPr>
          <w:p w14:paraId="2AD12E63" w14:textId="77777777" w:rsidR="00E701A3" w:rsidRDefault="00E701A3" w:rsidP="00573039">
            <w:pPr>
              <w:spacing w:line="360" w:lineRule="auto"/>
              <w:jc w:val="both"/>
            </w:pPr>
          </w:p>
        </w:tc>
        <w:tc>
          <w:tcPr>
            <w:tcW w:w="1134" w:type="dxa"/>
          </w:tcPr>
          <w:p w14:paraId="35ED5103" w14:textId="77777777" w:rsidR="00E701A3" w:rsidRDefault="00E701A3" w:rsidP="00573039">
            <w:pPr>
              <w:spacing w:line="360" w:lineRule="auto"/>
              <w:jc w:val="both"/>
            </w:pPr>
          </w:p>
        </w:tc>
        <w:tc>
          <w:tcPr>
            <w:tcW w:w="1134" w:type="dxa"/>
          </w:tcPr>
          <w:p w14:paraId="6EEA5927" w14:textId="01469773" w:rsidR="00E701A3" w:rsidRDefault="00E701A3" w:rsidP="00573039">
            <w:pPr>
              <w:spacing w:line="360" w:lineRule="auto"/>
              <w:jc w:val="both"/>
            </w:pPr>
          </w:p>
        </w:tc>
        <w:tc>
          <w:tcPr>
            <w:tcW w:w="3122" w:type="dxa"/>
          </w:tcPr>
          <w:p w14:paraId="7912E768" w14:textId="77777777" w:rsidR="00E701A3" w:rsidRPr="008F26A0" w:rsidRDefault="00E701A3" w:rsidP="008F26A0">
            <w:pPr>
              <w:spacing w:line="360" w:lineRule="auto"/>
              <w:jc w:val="both"/>
              <w:rPr>
                <w:b/>
                <w:bCs/>
                <w:u w:val="single"/>
              </w:rPr>
            </w:pPr>
            <w:r w:rsidRPr="008F26A0">
              <w:rPr>
                <w:b/>
                <w:bCs/>
                <w:u w:val="single"/>
              </w:rPr>
              <w:t xml:space="preserve">Mental Health </w:t>
            </w:r>
          </w:p>
          <w:p w14:paraId="65446B54" w14:textId="77777777" w:rsidR="00E701A3" w:rsidRDefault="00E701A3" w:rsidP="008F26A0">
            <w:pPr>
              <w:spacing w:line="360" w:lineRule="auto"/>
              <w:jc w:val="both"/>
            </w:pPr>
            <w:r>
              <w:t xml:space="preserve">Management will promote mental health &amp; wellbeing awareness to staff regarding the Coronavirus outbreak and will offer whatever support they can to help  </w:t>
            </w:r>
          </w:p>
          <w:p w14:paraId="2F6B1180" w14:textId="542FF1AE" w:rsidR="00E701A3" w:rsidRDefault="005A7DAE" w:rsidP="008F26A0">
            <w:pPr>
              <w:spacing w:line="360" w:lineRule="auto"/>
            </w:pPr>
            <w:hyperlink r:id="rId16" w:history="1">
              <w:r w:rsidR="00E701A3" w:rsidRPr="007579E8">
                <w:rPr>
                  <w:rStyle w:val="Hyperlink"/>
                </w:rPr>
                <w:t>https://www2.hse.ie/wellbeing/mentalhealth/covid-19/minding-your-mental-healthduring-the-coronavirus-outbreak.html</w:t>
              </w:r>
            </w:hyperlink>
            <w:r w:rsidR="00E701A3">
              <w:t xml:space="preserve"> </w:t>
            </w:r>
          </w:p>
        </w:tc>
        <w:tc>
          <w:tcPr>
            <w:tcW w:w="847" w:type="dxa"/>
          </w:tcPr>
          <w:p w14:paraId="6BE6E4C2" w14:textId="40F1FDC7" w:rsidR="00E701A3" w:rsidRDefault="00E47708" w:rsidP="008F26A0">
            <w:pPr>
              <w:spacing w:line="360" w:lineRule="auto"/>
              <w:jc w:val="both"/>
            </w:pPr>
            <w:r>
              <w:t>Y</w:t>
            </w:r>
          </w:p>
        </w:tc>
        <w:tc>
          <w:tcPr>
            <w:tcW w:w="2890" w:type="dxa"/>
          </w:tcPr>
          <w:p w14:paraId="0713553C" w14:textId="731AF2F0" w:rsidR="00E701A3" w:rsidRDefault="00E701A3" w:rsidP="008F26A0">
            <w:pPr>
              <w:spacing w:line="360" w:lineRule="auto"/>
              <w:jc w:val="both"/>
            </w:pPr>
            <w:r>
              <w:t xml:space="preserve">Management team will offer support to staff who are affected by Coronavirus or has a family member affected. </w:t>
            </w:r>
          </w:p>
          <w:p w14:paraId="0BB9999E" w14:textId="77777777" w:rsidR="00E701A3" w:rsidRDefault="00E701A3" w:rsidP="008F26A0">
            <w:pPr>
              <w:spacing w:line="360" w:lineRule="auto"/>
              <w:jc w:val="both"/>
            </w:pPr>
            <w:r>
              <w:t xml:space="preserve"> </w:t>
            </w:r>
          </w:p>
          <w:p w14:paraId="6A470C6D" w14:textId="40A6DB12" w:rsidR="00E701A3" w:rsidRDefault="00E701A3" w:rsidP="008F26A0">
            <w:pPr>
              <w:spacing w:line="360" w:lineRule="auto"/>
              <w:jc w:val="both"/>
            </w:pPr>
            <w:r>
              <w:t xml:space="preserve">Regular communication of mental health information and open-door policy for those who need additional support </w:t>
            </w:r>
          </w:p>
          <w:p w14:paraId="398B175E" w14:textId="77777777" w:rsidR="00E701A3" w:rsidRDefault="00E701A3" w:rsidP="00573039">
            <w:pPr>
              <w:spacing w:line="360" w:lineRule="auto"/>
              <w:jc w:val="both"/>
            </w:pPr>
          </w:p>
        </w:tc>
      </w:tr>
      <w:bookmarkEnd w:id="0"/>
    </w:tbl>
    <w:p w14:paraId="2EFC6777" w14:textId="0EAC99CF" w:rsidR="005523CD" w:rsidRDefault="005523CD" w:rsidP="00573039">
      <w:pPr>
        <w:spacing w:line="360" w:lineRule="auto"/>
        <w:jc w:val="both"/>
      </w:pPr>
    </w:p>
    <w:p w14:paraId="65772104" w14:textId="77777777" w:rsidR="00D5738C" w:rsidRDefault="00D5738C" w:rsidP="00573039">
      <w:pPr>
        <w:spacing w:line="360" w:lineRule="auto"/>
        <w:jc w:val="both"/>
      </w:pPr>
    </w:p>
    <w:p w14:paraId="2C62AE5E" w14:textId="77777777" w:rsidR="00D5738C" w:rsidRDefault="00D5738C" w:rsidP="00573039">
      <w:pPr>
        <w:spacing w:line="360" w:lineRule="auto"/>
        <w:jc w:val="both"/>
      </w:pPr>
    </w:p>
    <w:p w14:paraId="0E95503A" w14:textId="263A79E3" w:rsidR="005578A0" w:rsidRDefault="005578A0" w:rsidP="00573039">
      <w:pPr>
        <w:spacing w:line="360" w:lineRule="auto"/>
        <w:jc w:val="both"/>
      </w:pPr>
      <w:r>
        <w:t>If there is one or more High Risk (H) actions needed, then the risk of injury could be high and immediate action should be taken. Medium Risk (M) actions should be dealt with as soon as possible. Low Risk (L) actions should be dealt with as soon as practicable.</w:t>
      </w:r>
    </w:p>
    <w:p w14:paraId="728D25FA" w14:textId="39600157" w:rsidR="005578A0" w:rsidRPr="004F22AA" w:rsidRDefault="005578A0" w:rsidP="00573039">
      <w:pPr>
        <w:spacing w:line="360" w:lineRule="auto"/>
        <w:jc w:val="both"/>
      </w:pPr>
      <w:r>
        <w:t xml:space="preserve">Risk Assessment carried out by: </w:t>
      </w:r>
      <w:r w:rsidRPr="005578A0">
        <w:rPr>
          <w:u w:val="single"/>
        </w:rPr>
        <w:t>Vincent Thorpe</w:t>
      </w:r>
      <w:r>
        <w:t xml:space="preserve"> </w:t>
      </w:r>
      <w:r>
        <w:tab/>
      </w:r>
      <w:r>
        <w:tab/>
      </w:r>
      <w:r>
        <w:tab/>
        <w:t xml:space="preserve">Date: </w:t>
      </w:r>
      <w:r w:rsidRPr="005578A0">
        <w:rPr>
          <w:u w:val="single"/>
        </w:rPr>
        <w:t>August 2020</w:t>
      </w:r>
    </w:p>
    <w:sectPr w:rsidR="005578A0" w:rsidRPr="004F22AA" w:rsidSect="00E47708">
      <w:pgSz w:w="11906" w:h="16840"/>
      <w:pgMar w:top="500" w:right="707" w:bottom="280" w:left="620" w:header="720" w:footer="720" w:gutter="0"/>
      <w:cols w:space="720" w:equalWidth="0">
        <w:col w:w="1057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C850" w14:textId="77777777" w:rsidR="005A7DAE" w:rsidRDefault="005A7DAE" w:rsidP="00C36203">
      <w:r>
        <w:separator/>
      </w:r>
    </w:p>
  </w:endnote>
  <w:endnote w:type="continuationSeparator" w:id="0">
    <w:p w14:paraId="22F1A697" w14:textId="77777777" w:rsidR="005A7DAE" w:rsidRDefault="005A7DAE"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6748" w14:textId="77777777" w:rsidR="005A7DAE" w:rsidRDefault="005A7DAE" w:rsidP="00C36203">
      <w:r>
        <w:separator/>
      </w:r>
    </w:p>
  </w:footnote>
  <w:footnote w:type="continuationSeparator" w:id="0">
    <w:p w14:paraId="0BFC181B" w14:textId="77777777" w:rsidR="005A7DAE" w:rsidRDefault="005A7DAE"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898"/>
    <w:multiLevelType w:val="hybridMultilevel"/>
    <w:tmpl w:val="6DC47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E0620B"/>
    <w:multiLevelType w:val="hybridMultilevel"/>
    <w:tmpl w:val="251AA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E65506"/>
    <w:multiLevelType w:val="hybridMultilevel"/>
    <w:tmpl w:val="FF367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F538B7"/>
    <w:multiLevelType w:val="hybridMultilevel"/>
    <w:tmpl w:val="2A52FA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1F37C90"/>
    <w:multiLevelType w:val="hybridMultilevel"/>
    <w:tmpl w:val="F9028AC0"/>
    <w:lvl w:ilvl="0" w:tplc="71CC4122">
      <w:start w:val="1"/>
      <w:numFmt w:val="upperLetter"/>
      <w:lvlText w:val="%1."/>
      <w:lvlJc w:val="left"/>
      <w:pPr>
        <w:ind w:left="720" w:hanging="360"/>
      </w:pPr>
      <w:rPr>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4E735F5"/>
    <w:multiLevelType w:val="hybridMultilevel"/>
    <w:tmpl w:val="57326A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7A44F30"/>
    <w:multiLevelType w:val="hybridMultilevel"/>
    <w:tmpl w:val="6340E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A3127D"/>
    <w:multiLevelType w:val="hybridMultilevel"/>
    <w:tmpl w:val="059A5C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9A42E06"/>
    <w:multiLevelType w:val="hybridMultilevel"/>
    <w:tmpl w:val="CCC65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3ED3941"/>
    <w:multiLevelType w:val="hybridMultilevel"/>
    <w:tmpl w:val="D046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5DC3AA9"/>
    <w:multiLevelType w:val="hybridMultilevel"/>
    <w:tmpl w:val="3A148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7"/>
  </w:num>
  <w:num w:numId="6">
    <w:abstractNumId w:val="3"/>
  </w:num>
  <w:num w:numId="7">
    <w:abstractNumId w:val="6"/>
  </w:num>
  <w:num w:numId="8">
    <w:abstractNumId w:val="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22F00"/>
    <w:rsid w:val="00053663"/>
    <w:rsid w:val="0006356E"/>
    <w:rsid w:val="00073576"/>
    <w:rsid w:val="0009252D"/>
    <w:rsid w:val="000B522D"/>
    <w:rsid w:val="00145BCF"/>
    <w:rsid w:val="001652C5"/>
    <w:rsid w:val="00186397"/>
    <w:rsid w:val="001B7202"/>
    <w:rsid w:val="001D182A"/>
    <w:rsid w:val="001D2474"/>
    <w:rsid w:val="0025002F"/>
    <w:rsid w:val="00266240"/>
    <w:rsid w:val="002671FB"/>
    <w:rsid w:val="002B26C5"/>
    <w:rsid w:val="002E168C"/>
    <w:rsid w:val="002F7A1D"/>
    <w:rsid w:val="0036109C"/>
    <w:rsid w:val="00382E4A"/>
    <w:rsid w:val="0039174C"/>
    <w:rsid w:val="003A5765"/>
    <w:rsid w:val="003D34CD"/>
    <w:rsid w:val="003E1AD5"/>
    <w:rsid w:val="004103ED"/>
    <w:rsid w:val="00442496"/>
    <w:rsid w:val="00451093"/>
    <w:rsid w:val="00453913"/>
    <w:rsid w:val="004B5C3F"/>
    <w:rsid w:val="004C5183"/>
    <w:rsid w:val="004D035D"/>
    <w:rsid w:val="004F22AA"/>
    <w:rsid w:val="0051594C"/>
    <w:rsid w:val="005523CD"/>
    <w:rsid w:val="005578A0"/>
    <w:rsid w:val="00573039"/>
    <w:rsid w:val="00594CEB"/>
    <w:rsid w:val="005961ED"/>
    <w:rsid w:val="005A7DAE"/>
    <w:rsid w:val="005C71C9"/>
    <w:rsid w:val="005E7EA2"/>
    <w:rsid w:val="00604E50"/>
    <w:rsid w:val="00621081"/>
    <w:rsid w:val="00636DB4"/>
    <w:rsid w:val="00651C17"/>
    <w:rsid w:val="006555FC"/>
    <w:rsid w:val="00695ACB"/>
    <w:rsid w:val="006A7230"/>
    <w:rsid w:val="006B6167"/>
    <w:rsid w:val="006D75C9"/>
    <w:rsid w:val="006E6724"/>
    <w:rsid w:val="00723FA7"/>
    <w:rsid w:val="00732D4C"/>
    <w:rsid w:val="00744F89"/>
    <w:rsid w:val="007B6E38"/>
    <w:rsid w:val="007C13C6"/>
    <w:rsid w:val="007C7231"/>
    <w:rsid w:val="00834449"/>
    <w:rsid w:val="008437FA"/>
    <w:rsid w:val="00860F94"/>
    <w:rsid w:val="00881C2B"/>
    <w:rsid w:val="008B623E"/>
    <w:rsid w:val="008D3E43"/>
    <w:rsid w:val="008F26A0"/>
    <w:rsid w:val="009C2EBF"/>
    <w:rsid w:val="009F59D3"/>
    <w:rsid w:val="009F7B83"/>
    <w:rsid w:val="00A1177D"/>
    <w:rsid w:val="00A1390F"/>
    <w:rsid w:val="00A15CEC"/>
    <w:rsid w:val="00A22869"/>
    <w:rsid w:val="00A3079C"/>
    <w:rsid w:val="00A34659"/>
    <w:rsid w:val="00A54AFC"/>
    <w:rsid w:val="00A64AA8"/>
    <w:rsid w:val="00A80588"/>
    <w:rsid w:val="00AF5914"/>
    <w:rsid w:val="00B124C4"/>
    <w:rsid w:val="00B217E6"/>
    <w:rsid w:val="00B340A0"/>
    <w:rsid w:val="00B34256"/>
    <w:rsid w:val="00B438DF"/>
    <w:rsid w:val="00BA21E9"/>
    <w:rsid w:val="00BB26F0"/>
    <w:rsid w:val="00BC5303"/>
    <w:rsid w:val="00BD5B1C"/>
    <w:rsid w:val="00BD7722"/>
    <w:rsid w:val="00C24189"/>
    <w:rsid w:val="00C339C9"/>
    <w:rsid w:val="00C36203"/>
    <w:rsid w:val="00C36C6E"/>
    <w:rsid w:val="00C4213C"/>
    <w:rsid w:val="00C56AD6"/>
    <w:rsid w:val="00C63B9C"/>
    <w:rsid w:val="00C84A2E"/>
    <w:rsid w:val="00D1725E"/>
    <w:rsid w:val="00D54F50"/>
    <w:rsid w:val="00D5738C"/>
    <w:rsid w:val="00D958B6"/>
    <w:rsid w:val="00D97C27"/>
    <w:rsid w:val="00DC6ED7"/>
    <w:rsid w:val="00DE518E"/>
    <w:rsid w:val="00DE625F"/>
    <w:rsid w:val="00E11846"/>
    <w:rsid w:val="00E47708"/>
    <w:rsid w:val="00E701A3"/>
    <w:rsid w:val="00EA0B22"/>
    <w:rsid w:val="00EB3DB4"/>
    <w:rsid w:val="00ED787B"/>
    <w:rsid w:val="00EE18C1"/>
    <w:rsid w:val="00F12DEA"/>
    <w:rsid w:val="00F823A8"/>
    <w:rsid w:val="00FB2DEB"/>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998043"/>
  <w15:docId w15:val="{187E96D4-C716-4E49-9656-26264A4F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451093"/>
    <w:pPr>
      <w:widowControl/>
      <w:autoSpaceDE/>
      <w:autoSpaceDN/>
      <w:adjustRightInd/>
      <w:spacing w:after="200" w:line="276" w:lineRule="auto"/>
      <w:ind w:left="720"/>
      <w:contextualSpacing/>
    </w:pPr>
    <w:rPr>
      <w:rFonts w:asciiTheme="minorHAnsi" w:eastAsiaTheme="minorHAnsi" w:hAnsiTheme="minorHAnsi" w:cstheme="minorBidi"/>
      <w:sz w:val="22"/>
      <w:szCs w:val="22"/>
      <w:lang w:val="en-IE"/>
    </w:rPr>
  </w:style>
  <w:style w:type="paragraph" w:styleId="EndnoteText">
    <w:name w:val="endnote text"/>
    <w:basedOn w:val="Normal"/>
    <w:link w:val="EndnoteTextChar"/>
    <w:uiPriority w:val="99"/>
    <w:semiHidden/>
    <w:unhideWhenUsed/>
    <w:rsid w:val="00D97C27"/>
    <w:rPr>
      <w:sz w:val="20"/>
      <w:szCs w:val="20"/>
    </w:rPr>
  </w:style>
  <w:style w:type="character" w:customStyle="1" w:styleId="EndnoteTextChar">
    <w:name w:val="Endnote Text Char"/>
    <w:basedOn w:val="DefaultParagraphFont"/>
    <w:link w:val="EndnoteText"/>
    <w:uiPriority w:val="99"/>
    <w:semiHidden/>
    <w:rsid w:val="00D97C2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97C27"/>
    <w:rPr>
      <w:vertAlign w:val="superscript"/>
    </w:rPr>
  </w:style>
  <w:style w:type="table" w:styleId="TableGrid">
    <w:name w:val="Table Grid"/>
    <w:basedOn w:val="TableNormal"/>
    <w:uiPriority w:val="59"/>
    <w:rsid w:val="0055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2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neyns@eircom.net" TargetMode="External"/><Relationship Id="rId13" Type="http://schemas.openxmlformats.org/officeDocument/2006/relationships/hyperlink" Target="https://www.hse.ie/eng/services/news/newsfeatures%20/covid19-updates/partner-resources/covid-19prevention-a4-post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2.hse.ie/coronavir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hse.ie/wellbeing/mentalhealth/covid-19/minding-your-mental-healthduring-the-coronavirus-outbrea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health/az/e/emollients/ty%20pes-of-emollient.html" TargetMode="External"/><Relationship Id="rId5" Type="http://schemas.openxmlformats.org/officeDocument/2006/relationships/footnotes" Target="footnotes.xml"/><Relationship Id="rId15" Type="http://schemas.openxmlformats.org/officeDocument/2006/relationships/hyperlink" Target="https://www2.hse.ie/coronavirus/" TargetMode="External"/><Relationship Id="rId10" Type="http://schemas.openxmlformats.org/officeDocument/2006/relationships/hyperlink" Target="https://www.hse.ie/eng/about/who/healthwellbei%20ng/infectcont/sth/gl/section-3-2-handhygiene.pdf" TargetMode="External"/><Relationship Id="rId4" Type="http://schemas.openxmlformats.org/officeDocument/2006/relationships/webSettings" Target="webSettings.xml"/><Relationship Id="rId9" Type="http://schemas.openxmlformats.org/officeDocument/2006/relationships/hyperlink" Target="https://www2.hse.ie/wellbeing/how-to-washyour-hands.html" TargetMode="External"/><Relationship Id="rId14" Type="http://schemas.openxmlformats.org/officeDocument/2006/relationships/hyperlink" Target="https://www.hse.ie/eng/services/news/newsfeatu%20res/covid19-updates/partner-resources/covid19-social-distancing-outside-a3-po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2018-05-15T10:34:00Z</cp:lastPrinted>
  <dcterms:created xsi:type="dcterms:W3CDTF">2021-08-23T20:20:00Z</dcterms:created>
  <dcterms:modified xsi:type="dcterms:W3CDTF">2021-08-23T20:20:00Z</dcterms:modified>
</cp:coreProperties>
</file>