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4080" w14:textId="1B24A61A" w:rsidR="00B86835" w:rsidRDefault="007F5E08">
      <w:pPr>
        <w:spacing w:line="395" w:lineRule="exact"/>
        <w:ind w:right="-567"/>
        <w:rPr>
          <w:rFonts w:ascii="Arial" w:hAnsi="Arial" w:cs="Arial"/>
          <w:sz w:val="32"/>
          <w:szCs w:val="32"/>
          <w:lang w:val="en-GB"/>
        </w:rPr>
      </w:pPr>
      <w:r w:rsidRPr="007F5E08">
        <w:rPr>
          <w:rFonts w:ascii="Arial" w:hAnsi="Arial" w:cs="Arial"/>
          <w:sz w:val="32"/>
          <w:szCs w:val="32"/>
          <w:lang w:val="en-GB"/>
        </w:rPr>
        <w:t>SUNRISE BUSHCRAFT COVID POLICY</w:t>
      </w:r>
    </w:p>
    <w:p w14:paraId="3D69FF71" w14:textId="61359E8E" w:rsidR="007F5E08" w:rsidRPr="00ED169E" w:rsidRDefault="00ED169E" w:rsidP="007F5E08">
      <w:pPr>
        <w:spacing w:line="278" w:lineRule="exact"/>
        <w:rPr>
          <w:rFonts w:ascii="Arial" w:hAnsi="Arial" w:cs="Arial"/>
        </w:rPr>
      </w:pPr>
      <w:r w:rsidRPr="00ED169E">
        <w:rPr>
          <w:rFonts w:ascii="Arial" w:hAnsi="Arial" w:cs="Arial"/>
          <w:lang w:val="en-GB"/>
        </w:rPr>
        <w:t xml:space="preserve"> </w:t>
      </w:r>
      <w:r w:rsidR="002A1295" w:rsidRPr="002A1295">
        <w:rPr>
          <w:rFonts w:ascii="Arial" w:hAnsi="Arial" w:cs="Arial"/>
          <w:sz w:val="24"/>
          <w:szCs w:val="24"/>
          <w:lang w:val="en-GB"/>
        </w:rPr>
        <w:t>A</w:t>
      </w:r>
      <w:r w:rsidRPr="002A1295">
        <w:rPr>
          <w:rFonts w:ascii="Arial" w:hAnsi="Arial" w:cs="Arial"/>
          <w:sz w:val="24"/>
          <w:szCs w:val="24"/>
          <w:lang w:val="en-GB"/>
        </w:rPr>
        <w:t>t Sunrise Bushcraft</w:t>
      </w:r>
      <w:r w:rsidRPr="002A1295">
        <w:rPr>
          <w:rFonts w:ascii="Arial" w:hAnsi="Arial" w:cs="Arial"/>
          <w:sz w:val="24"/>
          <w:szCs w:val="24"/>
          <w:lang w:val="en-GB"/>
        </w:rPr>
        <w:t xml:space="preserve"> </w:t>
      </w:r>
      <w:r w:rsidR="00A63328">
        <w:rPr>
          <w:rFonts w:ascii="Arial" w:hAnsi="Arial" w:cs="Arial"/>
          <w:sz w:val="24"/>
          <w:szCs w:val="24"/>
          <w:lang w:val="en-GB"/>
        </w:rPr>
        <w:t xml:space="preserve">we </w:t>
      </w:r>
      <w:r w:rsidRPr="002A1295">
        <w:rPr>
          <w:rFonts w:ascii="Arial" w:eastAsia="Arial" w:hAnsi="Arial" w:cs="Arial"/>
          <w:color w:val="000000"/>
          <w:w w:val="96"/>
          <w:sz w:val="24"/>
          <w:szCs w:val="24"/>
        </w:rPr>
        <w:t>endorse the statement made by the Forest School Association and our staff are committed to</w:t>
      </w:r>
      <w:r w:rsidRPr="002A1295">
        <w:rPr>
          <w:rFonts w:ascii="Arial" w:eastAsia="Arial" w:hAnsi="Arial" w:cs="Arial"/>
          <w:color w:val="000000"/>
          <w:w w:val="97"/>
          <w:sz w:val="24"/>
          <w:szCs w:val="24"/>
        </w:rPr>
        <w:t xml:space="preserve"> </w:t>
      </w:r>
      <w:r w:rsidR="007F5E08" w:rsidRPr="002A1295">
        <w:rPr>
          <w:rFonts w:ascii="Arial" w:eastAsia="Arial" w:hAnsi="Arial" w:cs="Arial"/>
          <w:color w:val="000000"/>
          <w:w w:val="97"/>
          <w:sz w:val="24"/>
          <w:szCs w:val="24"/>
        </w:rPr>
        <w:t>supporting </w:t>
      </w:r>
      <w:r w:rsidRPr="002A1295">
        <w:rPr>
          <w:rFonts w:ascii="Arial" w:eastAsia="Arial" w:hAnsi="Arial" w:cs="Arial"/>
          <w:color w:val="000000"/>
          <w:w w:val="97"/>
          <w:sz w:val="24"/>
          <w:szCs w:val="24"/>
        </w:rPr>
        <w:t>children</w:t>
      </w:r>
      <w:r w:rsidR="00A63328">
        <w:rPr>
          <w:rFonts w:ascii="Arial" w:eastAsia="Arial" w:hAnsi="Arial" w:cs="Arial"/>
          <w:color w:val="000000"/>
          <w:w w:val="97"/>
          <w:sz w:val="24"/>
          <w:szCs w:val="24"/>
          <w:lang w:val="en-GB"/>
        </w:rPr>
        <w:t xml:space="preserve"> and adults</w:t>
      </w:r>
      <w:r w:rsidRPr="002A1295">
        <w:rPr>
          <w:rFonts w:ascii="Arial" w:eastAsia="Arial" w:hAnsi="Arial" w:cs="Arial"/>
          <w:color w:val="000000"/>
          <w:w w:val="97"/>
          <w:sz w:val="24"/>
          <w:szCs w:val="24"/>
        </w:rPr>
        <w:t> in as safe as possible environment</w:t>
      </w:r>
      <w:r w:rsidRPr="002A1295">
        <w:rPr>
          <w:rFonts w:ascii="Arial" w:eastAsia="Arial" w:hAnsi="Arial" w:cs="Arial"/>
          <w:color w:val="000000"/>
          <w:w w:val="97"/>
          <w:sz w:val="24"/>
          <w:szCs w:val="24"/>
        </w:rPr>
        <w:t xml:space="preserve"> </w:t>
      </w:r>
      <w:r w:rsidR="007F5E08" w:rsidRPr="002A1295">
        <w:rPr>
          <w:rFonts w:ascii="Arial" w:eastAsia="Arial" w:hAnsi="Arial" w:cs="Arial"/>
          <w:color w:val="000000"/>
          <w:w w:val="97"/>
          <w:sz w:val="24"/>
          <w:szCs w:val="24"/>
        </w:rPr>
        <w:t>to minimise the risk of contracting Covid19.  </w:t>
      </w:r>
      <w:r w:rsidR="007F5E08" w:rsidRPr="002A1295">
        <w:rPr>
          <w:rFonts w:ascii="Arial" w:eastAsia="Arial" w:hAnsi="Arial" w:cs="Arial"/>
          <w:b/>
          <w:bCs/>
          <w:color w:val="008F00"/>
          <w:w w:val="92"/>
          <w:sz w:val="24"/>
          <w:szCs w:val="24"/>
        </w:rPr>
        <w:t> </w:t>
      </w:r>
      <w:r w:rsidR="007F5E08" w:rsidRPr="002A1295">
        <w:rPr>
          <w:rFonts w:ascii="Arial" w:eastAsia="Arial" w:hAnsi="Arial" w:cs="Arial"/>
          <w:b/>
          <w:bCs/>
          <w:color w:val="008F00"/>
          <w:sz w:val="24"/>
          <w:szCs w:val="24"/>
        </w:rPr>
        <w:t> </w:t>
      </w:r>
    </w:p>
    <w:p w14:paraId="1C5D3622" w14:textId="77777777" w:rsidR="00180EB5" w:rsidRDefault="00FA3671" w:rsidP="00ED169E">
      <w:pPr>
        <w:spacing w:before="92"/>
        <w:ind w:right="-567"/>
        <w:rPr>
          <w:rFonts w:ascii="Arial" w:eastAsia="Arial" w:hAnsi="Arial" w:cs="Arial"/>
          <w:color w:val="000000"/>
          <w:w w:val="92"/>
          <w:sz w:val="19"/>
          <w:szCs w:val="19"/>
        </w:rPr>
      </w:pPr>
      <w:r>
        <w:rPr>
          <w:rFonts w:ascii="Arial" w:eastAsia="Arial" w:hAnsi="Arial" w:cs="Arial"/>
          <w:b/>
          <w:bCs/>
          <w:color w:val="008F00"/>
          <w:w w:val="97"/>
          <w:sz w:val="19"/>
          <w:szCs w:val="19"/>
        </w:rPr>
        <w:t>“The Forest School Association recognises that, </w:t>
      </w:r>
      <w:r w:rsidR="00ED169E">
        <w:rPr>
          <w:rFonts w:ascii="Arial" w:eastAsia="Arial" w:hAnsi="Arial" w:cs="Arial"/>
          <w:b/>
          <w:bCs/>
          <w:color w:val="008F00"/>
          <w:w w:val="97"/>
          <w:sz w:val="19"/>
          <w:szCs w:val="19"/>
        </w:rPr>
        <w:t>social distancing is not practical during Forest School sessions but that the </w:t>
      </w:r>
      <w:r w:rsidR="00ED169E">
        <w:rPr>
          <w:rFonts w:ascii="Arial" w:eastAsia="Arial" w:hAnsi="Arial" w:cs="Arial"/>
          <w:b/>
          <w:bCs/>
          <w:color w:val="008F00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8F00"/>
          <w:w w:val="97"/>
          <w:sz w:val="19"/>
          <w:szCs w:val="19"/>
        </w:rPr>
        <w:t>overall risk of</w:t>
      </w:r>
      <w:r>
        <w:rPr>
          <w:rFonts w:ascii="Arial" w:eastAsia="Arial" w:hAnsi="Arial" w:cs="Arial"/>
          <w:b/>
          <w:bCs/>
          <w:color w:val="008F00"/>
          <w:sz w:val="19"/>
          <w:szCs w:val="19"/>
        </w:rPr>
        <w:t> </w:t>
      </w:r>
      <w:r w:rsidR="00ED169E">
        <w:rPr>
          <w:rFonts w:ascii="Arial" w:eastAsia="Arial" w:hAnsi="Arial" w:cs="Arial"/>
          <w:b/>
          <w:bCs/>
          <w:color w:val="008F00"/>
          <w:w w:val="97"/>
          <w:sz w:val="19"/>
          <w:szCs w:val="19"/>
        </w:rPr>
        <w:t>infection must be less due to the outdoor nature of Forest School.”</w:t>
      </w:r>
      <w:r w:rsidR="00ED169E">
        <w:rPr>
          <w:rFonts w:ascii="Arial" w:eastAsia="Arial" w:hAnsi="Arial" w:cs="Arial"/>
          <w:color w:val="000000"/>
          <w:w w:val="92"/>
          <w:sz w:val="19"/>
          <w:szCs w:val="19"/>
        </w:rPr>
        <w:t> </w:t>
      </w:r>
    </w:p>
    <w:tbl>
      <w:tblPr>
        <w:tblStyle w:val="TableGrid"/>
        <w:tblW w:w="15735" w:type="dxa"/>
        <w:tblInd w:w="-318" w:type="dxa"/>
        <w:tblLook w:val="04A0" w:firstRow="1" w:lastRow="0" w:firstColumn="1" w:lastColumn="0" w:noHBand="0" w:noVBand="1"/>
      </w:tblPr>
      <w:tblGrid>
        <w:gridCol w:w="1560"/>
        <w:gridCol w:w="2303"/>
        <w:gridCol w:w="674"/>
        <w:gridCol w:w="6237"/>
        <w:gridCol w:w="3951"/>
        <w:gridCol w:w="1010"/>
      </w:tblGrid>
      <w:tr w:rsidR="002A1295" w14:paraId="048A2C15" w14:textId="77777777" w:rsidTr="002A1295">
        <w:tc>
          <w:tcPr>
            <w:tcW w:w="1560" w:type="dxa"/>
          </w:tcPr>
          <w:p w14:paraId="52321FD4" w14:textId="5D0D41C8" w:rsidR="002714CC" w:rsidRDefault="001346F3" w:rsidP="001346F3">
            <w:pPr>
              <w:spacing w:before="12" w:line="278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Activity</w:t>
            </w:r>
            <w:r w:rsidR="00073277"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/</w:t>
            </w:r>
          </w:p>
          <w:p w14:paraId="2E0E7E2E" w14:textId="4AF967BB" w:rsidR="001346F3" w:rsidRPr="00073277" w:rsidRDefault="001346F3" w:rsidP="00073277">
            <w:pPr>
              <w:spacing w:before="1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Experience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03" w:type="dxa"/>
          </w:tcPr>
          <w:p w14:paraId="683DA975" w14:textId="77777777" w:rsidR="001346F3" w:rsidRDefault="001346F3" w:rsidP="001346F3">
            <w:pPr>
              <w:spacing w:before="1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Risk </w:t>
            </w:r>
          </w:p>
          <w:p w14:paraId="7D0B7809" w14:textId="77777777" w:rsid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674" w:type="dxa"/>
          </w:tcPr>
          <w:p w14:paraId="782C4A52" w14:textId="77777777" w:rsidR="001346F3" w:rsidRDefault="001346F3" w:rsidP="001346F3">
            <w:pPr>
              <w:spacing w:before="32" w:line="278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Risk </w:t>
            </w:r>
          </w:p>
          <w:p w14:paraId="3C08DC7E" w14:textId="562C16DC" w:rsidR="001346F3" w:rsidRPr="001346F3" w:rsidRDefault="001346F3" w:rsidP="001346F3">
            <w:pPr>
              <w:spacing w:before="3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Level </w:t>
            </w:r>
          </w:p>
        </w:tc>
        <w:tc>
          <w:tcPr>
            <w:tcW w:w="10188" w:type="dxa"/>
            <w:gridSpan w:val="2"/>
          </w:tcPr>
          <w:p w14:paraId="0C1DCD6E" w14:textId="77777777" w:rsidR="001346F3" w:rsidRDefault="001346F3" w:rsidP="001346F3">
            <w:pPr>
              <w:spacing w:before="1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  <w:t>Control Actions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  <w:p w14:paraId="3AFFA4EA" w14:textId="77777777" w:rsid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010" w:type="dxa"/>
          </w:tcPr>
          <w:p w14:paraId="118AE826" w14:textId="77777777" w:rsid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>New Risk</w:t>
            </w:r>
          </w:p>
          <w:p w14:paraId="7C66885C" w14:textId="2911237B" w:rsidR="001346F3" w:rsidRP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 xml:space="preserve"> level </w:t>
            </w:r>
          </w:p>
        </w:tc>
      </w:tr>
      <w:tr w:rsidR="002A1295" w14:paraId="622A9858" w14:textId="77777777" w:rsidTr="002A1295">
        <w:tc>
          <w:tcPr>
            <w:tcW w:w="1560" w:type="dxa"/>
          </w:tcPr>
          <w:p w14:paraId="2059B889" w14:textId="77777777" w:rsidR="002A1295" w:rsidRDefault="001346F3" w:rsidP="001346F3">
            <w:pPr>
              <w:spacing w:before="101" w:line="225" w:lineRule="exact"/>
              <w:ind w:right="-567"/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Forest </w:t>
            </w:r>
          </w:p>
          <w:p w14:paraId="18277B66" w14:textId="74B00917" w:rsidR="001346F3" w:rsidRPr="002A1295" w:rsidRDefault="001346F3" w:rsidP="001346F3">
            <w:pPr>
              <w:spacing w:before="101" w:line="225" w:lineRule="exact"/>
              <w:ind w:right="-567"/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Adventures</w:t>
            </w:r>
          </w:p>
          <w:p w14:paraId="39129C08" w14:textId="77777777" w:rsidR="002A1295" w:rsidRDefault="001346F3" w:rsidP="001346F3">
            <w:pPr>
              <w:spacing w:before="101" w:line="225" w:lineRule="exact"/>
              <w:ind w:right="-567"/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>f</w:t>
            </w:r>
            <w:r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or</w:t>
            </w:r>
            <w:r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 </w:t>
            </w: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children</w:t>
            </w:r>
          </w:p>
          <w:p w14:paraId="69F1D801" w14:textId="729B4E2C" w:rsidR="001346F3" w:rsidRPr="002A1295" w:rsidRDefault="001346F3" w:rsidP="001346F3">
            <w:pPr>
              <w:spacing w:before="101" w:line="225" w:lineRule="exact"/>
              <w:ind w:right="-567"/>
              <w:rPr>
                <w:sz w:val="28"/>
                <w:szCs w:val="28"/>
                <w:lang w:val="en-GB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>&amp; adults</w:t>
            </w:r>
          </w:p>
          <w:p w14:paraId="43C9E271" w14:textId="77777777" w:rsid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303" w:type="dxa"/>
          </w:tcPr>
          <w:p w14:paraId="1A88D92E" w14:textId="77777777" w:rsidR="002A1295" w:rsidRDefault="001346F3" w:rsidP="002A1295">
            <w:pPr>
              <w:ind w:right="-567"/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Spread of Covid </w:t>
            </w:r>
          </w:p>
          <w:p w14:paraId="4DF3AB23" w14:textId="17F939BB" w:rsidR="002A1295" w:rsidRDefault="001346F3" w:rsidP="002A1295">
            <w:pPr>
              <w:ind w:right="-567"/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19 during</w:t>
            </w:r>
            <w:r w:rsid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 xml:space="preserve"> </w:t>
            </w: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 xml:space="preserve">woodland </w:t>
            </w:r>
          </w:p>
          <w:p w14:paraId="7FEE7457" w14:textId="7FC15AF2" w:rsidR="001346F3" w:rsidRPr="002A1295" w:rsidRDefault="00073277" w:rsidP="002A1295">
            <w:pPr>
              <w:ind w:right="-567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S</w:t>
            </w:r>
            <w:r w:rsidR="001346F3"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ession</w:t>
            </w:r>
            <w:r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 xml:space="preserve"> </w:t>
            </w:r>
            <w:r w:rsidR="001346F3"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 xml:space="preserve"> </w:t>
            </w:r>
            <w:r w:rsidR="001346F3"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,</w:t>
            </w:r>
            <w:r w:rsidR="001346F3" w:rsidRPr="002A129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5D710032" w14:textId="77777777" w:rsidR="002A1295" w:rsidRDefault="001346F3" w:rsidP="002A1295">
            <w:pPr>
              <w:ind w:right="-567"/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c</w:t>
            </w: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ontracting the virus</w:t>
            </w:r>
          </w:p>
          <w:p w14:paraId="766C9997" w14:textId="77777777" w:rsidR="002A1295" w:rsidRDefault="001346F3" w:rsidP="002A1295">
            <w:pPr>
              <w:ind w:right="-567"/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 within a group </w:t>
            </w:r>
          </w:p>
          <w:p w14:paraId="0D8A8CF2" w14:textId="04B2D275" w:rsidR="002A1295" w:rsidRDefault="001346F3" w:rsidP="002A1295">
            <w:pPr>
              <w:ind w:right="-567"/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setting</w:t>
            </w:r>
            <w:r w:rsid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,</w:t>
            </w:r>
            <w:r w:rsidRPr="002A129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="002A1295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GB"/>
              </w:rPr>
              <w:t>f</w:t>
            </w: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urther</w:t>
            </w:r>
          </w:p>
          <w:p w14:paraId="1F484B48" w14:textId="77777777" w:rsidR="002A1295" w:rsidRDefault="001346F3" w:rsidP="002A1295">
            <w:pPr>
              <w:ind w:right="-567"/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 cross contamination </w:t>
            </w:r>
          </w:p>
          <w:p w14:paraId="15039C03" w14:textId="5DCEF4BA" w:rsidR="001346F3" w:rsidRPr="002A1295" w:rsidRDefault="001346F3" w:rsidP="002A1295">
            <w:pPr>
              <w:ind w:right="-567"/>
              <w:rPr>
                <w:sz w:val="28"/>
                <w:szCs w:val="28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wit</w:t>
            </w:r>
            <w:r w:rsidR="005E62D1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hin</w:t>
            </w: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 the community</w:t>
            </w:r>
            <w:r w:rsid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.</w:t>
            </w:r>
            <w:r w:rsidRPr="002A129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3300E776" w14:textId="77777777" w:rsid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674" w:type="dxa"/>
          </w:tcPr>
          <w:p w14:paraId="44BC6E9C" w14:textId="53D9A7AD" w:rsidR="001346F3" w:rsidRP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>high</w:t>
            </w:r>
          </w:p>
        </w:tc>
        <w:tc>
          <w:tcPr>
            <w:tcW w:w="10188" w:type="dxa"/>
            <w:gridSpan w:val="2"/>
          </w:tcPr>
          <w:p w14:paraId="3797765B" w14:textId="77777777" w:rsidR="003760BF" w:rsidRPr="003760BF" w:rsidRDefault="003760BF" w:rsidP="003760BF">
            <w:pPr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• Follow NHS recommendations: </w:t>
            </w:r>
          </w:p>
          <w:p w14:paraId="27A06A3F" w14:textId="0BBDDEC1" w:rsidR="002A1295" w:rsidRPr="002A1295" w:rsidRDefault="003760BF" w:rsidP="002A129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wash hands regularly with anti</w:t>
            </w:r>
            <w:r w:rsidR="005E62D1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>-</w:t>
            </w: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bac soap and warm</w:t>
            </w:r>
            <w:r w:rsidRPr="002A129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water for at least 20 seconds </w:t>
            </w:r>
          </w:p>
          <w:p w14:paraId="5AA61A17" w14:textId="61108A92" w:rsidR="003760BF" w:rsidRPr="002A1295" w:rsidRDefault="003760BF" w:rsidP="002A129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( water, soap and</w:t>
            </w:r>
            <w:r w:rsidRPr="002A129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paper towels provided on site).</w:t>
            </w:r>
            <w:r w:rsidRPr="002A129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55D69A8D" w14:textId="24F40378" w:rsidR="002A1295" w:rsidRPr="002A1295" w:rsidRDefault="001346F3" w:rsidP="002A1295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  <w:ind w:right="-567"/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</w:pP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Participants may choose to bring their own hand</w:t>
            </w:r>
            <w:r w:rsidRPr="002A1295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 xml:space="preserve"> </w:t>
            </w:r>
            <w:r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wipes and bins are available for the </w:t>
            </w:r>
          </w:p>
          <w:p w14:paraId="1AA349E6" w14:textId="0367273D" w:rsidR="001346F3" w:rsidRPr="005E62D1" w:rsidRDefault="002A1295" w:rsidP="002A1295">
            <w:pPr>
              <w:tabs>
                <w:tab w:val="left" w:pos="260"/>
              </w:tabs>
              <w:ind w:right="-567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     </w:t>
            </w:r>
            <w:r w:rsidR="001346F3" w:rsidRPr="002A1295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disposal of</w:t>
            </w:r>
            <w:r w:rsidR="005E62D1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 waste.</w:t>
            </w:r>
          </w:p>
          <w:p w14:paraId="0556AC4A" w14:textId="1ACA2FC8" w:rsidR="001346F3" w:rsidRPr="003760BF" w:rsidRDefault="001346F3" w:rsidP="003760BF">
            <w:pPr>
              <w:tabs>
                <w:tab w:val="left" w:pos="26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C. Use hand sanitiser gel if soap and water are not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available - supplie</w:t>
            </w:r>
            <w:r w:rsidR="005E62D1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d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 on site.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5EBD1A69" w14:textId="77777777" w:rsidR="002A1295" w:rsidRDefault="001346F3" w:rsidP="003760BF">
            <w:pPr>
              <w:tabs>
                <w:tab w:val="left" w:pos="260"/>
              </w:tabs>
              <w:ind w:right="-567"/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D. Cover your mouth and nose with a tissue or your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sleeve (not your hands) when you cough </w:t>
            </w:r>
          </w:p>
          <w:p w14:paraId="691C3B0B" w14:textId="5F3A6838" w:rsidR="001346F3" w:rsidRPr="003760BF" w:rsidRDefault="001346F3" w:rsidP="003760BF">
            <w:pPr>
              <w:tabs>
                <w:tab w:val="left" w:pos="26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or sneeze.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79B17AD4" w14:textId="2AE494E0" w:rsidR="003760BF" w:rsidRPr="003760BF" w:rsidRDefault="001346F3" w:rsidP="003760BF">
            <w:pPr>
              <w:tabs>
                <w:tab w:val="left" w:pos="260"/>
              </w:tabs>
              <w:ind w:right="-567"/>
              <w:rPr>
                <w:rFonts w:ascii="Arial" w:eastAsia="Arial" w:hAnsi="Arial" w:cs="Arial"/>
                <w:i/>
                <w:color w:val="000000"/>
                <w:w w:val="99"/>
                <w:sz w:val="24"/>
                <w:szCs w:val="24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E.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P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ut tissues in the bin immediately and wash your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 xml:space="preserve"> </w:t>
            </w:r>
            <w:r w:rsidRPr="003760BF">
              <w:rPr>
                <w:rFonts w:ascii="Arial" w:eastAsia="Arial" w:hAnsi="Arial" w:cs="Arial"/>
                <w:i/>
                <w:color w:val="000000"/>
                <w:w w:val="99"/>
                <w:sz w:val="24"/>
                <w:szCs w:val="24"/>
              </w:rPr>
              <w:t>hands afterwards.</w:t>
            </w:r>
          </w:p>
          <w:p w14:paraId="23A8E157" w14:textId="3590D0B1" w:rsidR="001346F3" w:rsidRPr="003760BF" w:rsidRDefault="003760BF" w:rsidP="003760BF">
            <w:pPr>
              <w:tabs>
                <w:tab w:val="left" w:pos="26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9"/>
                <w:sz w:val="24"/>
                <w:szCs w:val="24"/>
                <w:lang w:val="en-GB"/>
              </w:rPr>
              <w:t>F. A</w:t>
            </w:r>
            <w:r w:rsidR="001346F3"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void close contact with people who have symptoms</w:t>
            </w:r>
            <w:r w:rsidR="001346F3"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of coronavirus. </w:t>
            </w:r>
          </w:p>
          <w:p w14:paraId="20D9926F" w14:textId="1C9E1308" w:rsidR="001346F3" w:rsidRPr="003760BF" w:rsidRDefault="001346F3" w:rsidP="003760BF">
            <w:pPr>
              <w:tabs>
                <w:tab w:val="left" w:pos="26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G.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D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o not touch your eyes, </w:t>
            </w:r>
            <w:r w:rsidR="002A1295"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nose,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 or mouth if your hands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 xml:space="preserve"> </w:t>
            </w:r>
            <w:r w:rsidRPr="003760BF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are not clean.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35601043" w14:textId="415CA4AB" w:rsidR="003760BF" w:rsidRPr="003760BF" w:rsidRDefault="001346F3" w:rsidP="003760BF">
            <w:pPr>
              <w:tabs>
                <w:tab w:val="left" w:pos="160"/>
              </w:tabs>
              <w:ind w:right="-567"/>
              <w:rPr>
                <w:rFonts w:ascii="Arial" w:eastAsia="Arial" w:hAnsi="Arial" w:cs="Arial"/>
                <w:i/>
                <w:color w:val="000000"/>
                <w:w w:val="99"/>
                <w:sz w:val="24"/>
                <w:szCs w:val="24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9"/>
                <w:sz w:val="24"/>
                <w:szCs w:val="24"/>
              </w:rPr>
              <w:t> </w:t>
            </w:r>
          </w:p>
          <w:p w14:paraId="55D37F45" w14:textId="6A7C15E0" w:rsidR="001346F3" w:rsidRPr="003760BF" w:rsidRDefault="003760BF" w:rsidP="003760BF">
            <w:pPr>
              <w:tabs>
                <w:tab w:val="left" w:pos="16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9"/>
                <w:sz w:val="24"/>
                <w:szCs w:val="24"/>
                <w:lang w:val="en-GB"/>
              </w:rPr>
              <w:t xml:space="preserve">SUNRISE BUSHCRAFT </w:t>
            </w:r>
            <w:r w:rsidR="001346F3" w:rsidRPr="003760BF">
              <w:rPr>
                <w:rFonts w:ascii="Arial" w:eastAsia="Arial" w:hAnsi="Arial" w:cs="Arial"/>
                <w:i/>
                <w:color w:val="000000"/>
                <w:w w:val="101"/>
                <w:sz w:val="24"/>
                <w:szCs w:val="24"/>
              </w:rPr>
              <w:t>recommendations:</w:t>
            </w:r>
            <w:r w:rsidR="001346F3"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2DC656D4" w14:textId="0C88BCF3" w:rsidR="001346F3" w:rsidRPr="003760BF" w:rsidRDefault="001346F3" w:rsidP="003760BF">
            <w:pPr>
              <w:tabs>
                <w:tab w:val="left" w:pos="20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1. All children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&amp; adults </w:t>
            </w: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to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>arrive at</w:t>
            </w: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 site, already dressed for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the forest.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2CFDD7E9" w14:textId="3DD59945" w:rsidR="001346F3" w:rsidRPr="003760BF" w:rsidRDefault="001346F3" w:rsidP="003760BF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2. All children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&amp; adults </w:t>
            </w: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to wash hands upon arrival.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2150D7C5" w14:textId="5570E5FD" w:rsidR="001346F3" w:rsidRPr="003760BF" w:rsidRDefault="001346F3" w:rsidP="003760BF">
            <w:pPr>
              <w:tabs>
                <w:tab w:val="left" w:pos="20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3. All children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&amp; adults 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to bring their own snack</w:t>
            </w:r>
            <w:r w:rsidR="005E62D1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s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, water and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3760BF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lunch -all named so as to avoid cross contamination.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  <w:r w:rsidRPr="003760BF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PLEASE NO NUTS OR SESAME PRODUCTS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  <w:p w14:paraId="3572570A" w14:textId="52A0ECD6" w:rsidR="001346F3" w:rsidRPr="003760BF" w:rsidRDefault="001346F3" w:rsidP="003760BF">
            <w:pPr>
              <w:tabs>
                <w:tab w:val="left" w:pos="200"/>
              </w:tabs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4. All medication to be given to 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the </w:t>
            </w: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Leader, named in a</w:t>
            </w:r>
            <w:r w:rsidRPr="003760B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protective wrapping. </w:t>
            </w:r>
          </w:p>
          <w:p w14:paraId="7E81F67E" w14:textId="6ADE6159" w:rsidR="001346F3" w:rsidRPr="005E62D1" w:rsidRDefault="001346F3" w:rsidP="005E62D1">
            <w:pPr>
              <w:tabs>
                <w:tab w:val="left" w:pos="200"/>
              </w:tabs>
              <w:ind w:right="-567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5. </w:t>
            </w:r>
            <w:r w:rsidR="005E62D1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 xml:space="preserve">Any tools bought onto site by clients or students are the responsibility of the individual, ensuring they are clean and maintained. </w:t>
            </w:r>
          </w:p>
          <w:p w14:paraId="37471D17" w14:textId="7049903C" w:rsidR="002714CC" w:rsidRDefault="001346F3" w:rsidP="003760BF">
            <w:pPr>
              <w:tabs>
                <w:tab w:val="left" w:pos="200"/>
              </w:tabs>
              <w:ind w:right="-567"/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</w:rPr>
              <w:t>6. Any tools, art supplies etc. will be cleaned after use,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6"/>
                <w:sz w:val="24"/>
                <w:szCs w:val="24"/>
                <w:lang w:val="en-GB"/>
              </w:rPr>
              <w:t xml:space="preserve"> 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using fast action anti-</w:t>
            </w:r>
            <w:r w:rsidR="005E62D1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>b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ac spray</w:t>
            </w:r>
          </w:p>
          <w:p w14:paraId="5ADA3423" w14:textId="65D30155" w:rsidR="001346F3" w:rsidRPr="005E62D1" w:rsidRDefault="001346F3" w:rsidP="003760BF">
            <w:pPr>
              <w:tabs>
                <w:tab w:val="left" w:pos="200"/>
              </w:tabs>
              <w:ind w:right="-567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and wiped down</w:t>
            </w:r>
            <w:r w:rsidR="002A1295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 xml:space="preserve"> w</w:t>
            </w:r>
            <w:r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</w:rPr>
              <w:t>ith</w:t>
            </w:r>
            <w:r w:rsidR="003760BF" w:rsidRPr="003760BF">
              <w:rPr>
                <w:rFonts w:ascii="Arial" w:eastAsia="Arial" w:hAnsi="Arial" w:cs="Arial"/>
                <w:i/>
                <w:color w:val="000000"/>
                <w:w w:val="97"/>
                <w:sz w:val="24"/>
                <w:szCs w:val="24"/>
                <w:lang w:val="en-GB"/>
              </w:rPr>
              <w:t xml:space="preserve"> </w:t>
            </w:r>
            <w:r w:rsidRPr="003760BF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</w:rPr>
              <w:t>a paper towel</w:t>
            </w:r>
            <w:r w:rsidR="005E62D1">
              <w:rPr>
                <w:rFonts w:ascii="Arial" w:eastAsia="Arial" w:hAnsi="Arial" w:cs="Arial"/>
                <w:i/>
                <w:color w:val="000000"/>
                <w:w w:val="98"/>
                <w:sz w:val="24"/>
                <w:szCs w:val="24"/>
                <w:lang w:val="en-GB"/>
              </w:rPr>
              <w:t xml:space="preserve"> after every use.</w:t>
            </w:r>
          </w:p>
          <w:p w14:paraId="0BEC4139" w14:textId="77777777" w:rsidR="001346F3" w:rsidRDefault="001346F3" w:rsidP="003760BF">
            <w:pPr>
              <w:tabs>
                <w:tab w:val="left" w:pos="260"/>
              </w:tabs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010" w:type="dxa"/>
          </w:tcPr>
          <w:p w14:paraId="018EE66D" w14:textId="1DBCDE41" w:rsidR="001346F3" w:rsidRPr="001346F3" w:rsidRDefault="001346F3" w:rsidP="00180EB5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>moderate</w:t>
            </w:r>
          </w:p>
        </w:tc>
      </w:tr>
      <w:tr w:rsidR="00180EB5" w14:paraId="46CB6C7A" w14:textId="77777777" w:rsidTr="002A1295">
        <w:tc>
          <w:tcPr>
            <w:tcW w:w="10774" w:type="dxa"/>
            <w:gridSpan w:val="4"/>
          </w:tcPr>
          <w:p w14:paraId="7AD0046E" w14:textId="77777777" w:rsidR="00180EB5" w:rsidRDefault="00180EB5" w:rsidP="00180EB5">
            <w:pPr>
              <w:spacing w:before="101" w:line="278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Signature: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  <w:p w14:paraId="451F1C3A" w14:textId="2246379B" w:rsidR="008E12EF" w:rsidRDefault="008E12EF" w:rsidP="00180EB5">
            <w:pPr>
              <w:spacing w:before="101" w:line="278" w:lineRule="exact"/>
              <w:ind w:right="-567"/>
            </w:pPr>
          </w:p>
        </w:tc>
        <w:tc>
          <w:tcPr>
            <w:tcW w:w="4961" w:type="dxa"/>
            <w:gridSpan w:val="2"/>
          </w:tcPr>
          <w:p w14:paraId="558ABEED" w14:textId="35DC8AA4" w:rsidR="00180EB5" w:rsidRDefault="00180EB5" w:rsidP="00180EB5">
            <w:pPr>
              <w:spacing w:before="61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>Date: </w:t>
            </w:r>
            <w:r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  <w:lang w:val="en-GB"/>
              </w:rPr>
              <w:t>14.08.</w:t>
            </w:r>
            <w:r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 xml:space="preserve"> 2020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180EB5" w14:paraId="55B4F3D0" w14:textId="77777777" w:rsidTr="002A1295">
        <w:tc>
          <w:tcPr>
            <w:tcW w:w="10774" w:type="dxa"/>
            <w:gridSpan w:val="4"/>
          </w:tcPr>
          <w:p w14:paraId="65CC65BA" w14:textId="77777777" w:rsidR="00180EB5" w:rsidRDefault="00180EB5" w:rsidP="00180EB5">
            <w:pPr>
              <w:spacing w:line="278" w:lineRule="exact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Experience / Activity: Running small groups of Forest Adventures </w:t>
            </w:r>
          </w:p>
          <w:p w14:paraId="380DF85F" w14:textId="4DF1867C" w:rsidR="00180EB5" w:rsidRPr="002A1295" w:rsidRDefault="00180EB5" w:rsidP="00180EB5">
            <w:pPr>
              <w:spacing w:line="278" w:lineRule="exact"/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during the Covid 19 pandemi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>c.</w:t>
            </w:r>
          </w:p>
        </w:tc>
        <w:tc>
          <w:tcPr>
            <w:tcW w:w="4961" w:type="dxa"/>
            <w:gridSpan w:val="2"/>
          </w:tcPr>
          <w:p w14:paraId="04CAE0EE" w14:textId="77777777" w:rsidR="00180EB5" w:rsidRDefault="00180EB5" w:rsidP="00180EB5">
            <w:pPr>
              <w:spacing w:line="278" w:lineRule="exact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Review Date: Weekly on Friday or as</w:t>
            </w:r>
          </w:p>
          <w:p w14:paraId="0AFE37F2" w14:textId="1C334580" w:rsidR="00180EB5" w:rsidRDefault="00180EB5" w:rsidP="002A1295">
            <w:pPr>
              <w:spacing w:line="278" w:lineRule="exact"/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 required 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by the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Government</w:t>
            </w:r>
            <w:r w:rsidR="002A1295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.</w:t>
            </w:r>
          </w:p>
        </w:tc>
      </w:tr>
    </w:tbl>
    <w:p w14:paraId="34F55CFE" w14:textId="6801F224" w:rsidR="00B86835" w:rsidRDefault="00B86835" w:rsidP="00180EB5">
      <w:pPr>
        <w:spacing w:before="121" w:line="278" w:lineRule="exact"/>
        <w:ind w:right="-567"/>
        <w:sectPr w:rsidR="00B86835" w:rsidSect="00A63328">
          <w:headerReference w:type="default" r:id="rId7"/>
          <w:pgSz w:w="16840" w:h="11900" w:orient="landscape"/>
          <w:pgMar w:top="568" w:right="1247" w:bottom="851" w:left="993" w:header="283" w:footer="720" w:gutter="0"/>
          <w:cols w:space="720"/>
          <w:docGrid w:linePitch="272"/>
        </w:sectPr>
      </w:pPr>
    </w:p>
    <w:tbl>
      <w:tblPr>
        <w:tblStyle w:val="TableGrid"/>
        <w:tblW w:w="15168" w:type="dxa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10206"/>
        <w:gridCol w:w="992"/>
      </w:tblGrid>
      <w:tr w:rsidR="00EE4040" w:rsidRPr="001346F3" w14:paraId="56161D9C" w14:textId="77777777" w:rsidTr="00C52A36">
        <w:tc>
          <w:tcPr>
            <w:tcW w:w="1702" w:type="dxa"/>
          </w:tcPr>
          <w:p w14:paraId="17F10679" w14:textId="77777777" w:rsidR="005216F9" w:rsidRDefault="005216F9" w:rsidP="00CB6E60">
            <w:pPr>
              <w:spacing w:before="12" w:line="278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lastRenderedPageBreak/>
              <w:t>Activity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/</w:t>
            </w:r>
          </w:p>
          <w:p w14:paraId="14921844" w14:textId="77777777" w:rsidR="005216F9" w:rsidRPr="00073277" w:rsidRDefault="005216F9" w:rsidP="00CB6E60">
            <w:pPr>
              <w:spacing w:before="1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w w:val="102"/>
                <w:sz w:val="19"/>
                <w:szCs w:val="19"/>
              </w:rPr>
              <w:t>Experience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</w:tcPr>
          <w:p w14:paraId="43B9A70B" w14:textId="77777777" w:rsidR="005216F9" w:rsidRDefault="005216F9" w:rsidP="00CB6E60">
            <w:pPr>
              <w:spacing w:before="1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Risk </w:t>
            </w:r>
          </w:p>
          <w:p w14:paraId="444A2FA1" w14:textId="77777777" w:rsidR="005216F9" w:rsidRDefault="005216F9" w:rsidP="00CB6E60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709" w:type="dxa"/>
          </w:tcPr>
          <w:p w14:paraId="6D121D22" w14:textId="77777777" w:rsidR="005216F9" w:rsidRDefault="005216F9" w:rsidP="00CB6E60">
            <w:pPr>
              <w:spacing w:before="32" w:line="278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Risk </w:t>
            </w:r>
          </w:p>
          <w:p w14:paraId="6AF4A5E6" w14:textId="77777777" w:rsidR="005216F9" w:rsidRPr="001346F3" w:rsidRDefault="005216F9" w:rsidP="00CB6E60">
            <w:pPr>
              <w:spacing w:before="3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Level </w:t>
            </w:r>
          </w:p>
        </w:tc>
        <w:tc>
          <w:tcPr>
            <w:tcW w:w="10206" w:type="dxa"/>
          </w:tcPr>
          <w:p w14:paraId="468D4ED5" w14:textId="77777777" w:rsidR="005216F9" w:rsidRDefault="005216F9" w:rsidP="00CB6E60">
            <w:pPr>
              <w:spacing w:before="12" w:line="278" w:lineRule="exact"/>
              <w:ind w:right="-567"/>
            </w:pP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  <w:t>Control Actions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  <w:p w14:paraId="361618F9" w14:textId="77777777" w:rsidR="005216F9" w:rsidRDefault="005216F9" w:rsidP="00CB6E60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992" w:type="dxa"/>
          </w:tcPr>
          <w:p w14:paraId="08C8C8E6" w14:textId="77777777" w:rsidR="005216F9" w:rsidRDefault="005216F9" w:rsidP="00CB6E60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>New Risk</w:t>
            </w:r>
          </w:p>
          <w:p w14:paraId="19CFDB20" w14:textId="77777777" w:rsidR="005216F9" w:rsidRPr="001346F3" w:rsidRDefault="005216F9" w:rsidP="00CB6E60">
            <w:pPr>
              <w:spacing w:before="92"/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 xml:space="preserve"> level </w:t>
            </w:r>
          </w:p>
        </w:tc>
      </w:tr>
      <w:tr w:rsidR="00237B68" w:rsidRPr="001346F3" w14:paraId="74148BA7" w14:textId="77777777" w:rsidTr="00C52A36">
        <w:tc>
          <w:tcPr>
            <w:tcW w:w="1702" w:type="dxa"/>
          </w:tcPr>
          <w:p w14:paraId="4D4D7CC3" w14:textId="7C503516" w:rsidR="008E12EF" w:rsidRPr="00F371FF" w:rsidRDefault="008E12EF" w:rsidP="008E12E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 xml:space="preserve">This coronavirus policy applies to all of our employees </w:t>
            </w:r>
            <w:r w:rsidR="00237B68">
              <w:rPr>
                <w:rFonts w:ascii="Arial" w:hAnsi="Arial" w:cs="Arial"/>
                <w:sz w:val="22"/>
                <w:szCs w:val="22"/>
                <w:lang w:val="en-GB"/>
              </w:rPr>
              <w:t xml:space="preserve">&amp; volunteers 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who physically work in </w:t>
            </w:r>
            <w:r w:rsidR="00237B68">
              <w:rPr>
                <w:rFonts w:ascii="Arial" w:hAnsi="Arial" w:cs="Arial"/>
                <w:sz w:val="22"/>
                <w:szCs w:val="22"/>
                <w:lang w:val="en-GB"/>
              </w:rPr>
              <w:t>Sunrise Bushcraft</w:t>
            </w:r>
            <w:r w:rsidRPr="00F371F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B68">
              <w:rPr>
                <w:rFonts w:ascii="Arial" w:hAnsi="Arial" w:cs="Arial"/>
                <w:sz w:val="22"/>
                <w:szCs w:val="22"/>
                <w:lang w:val="en-GB"/>
              </w:rPr>
              <w:t xml:space="preserve">All members need </w:t>
            </w:r>
            <w:r w:rsidRPr="00F371FF">
              <w:rPr>
                <w:rFonts w:ascii="Arial" w:hAnsi="Arial" w:cs="Arial"/>
                <w:sz w:val="22"/>
                <w:szCs w:val="22"/>
              </w:rPr>
              <w:t>to read through this action plan to ensure we collectively and uniformly respond to this challenge.</w:t>
            </w:r>
          </w:p>
          <w:p w14:paraId="10B8E8C3" w14:textId="6BC3044E" w:rsidR="005216F9" w:rsidRPr="00F371FF" w:rsidRDefault="005216F9" w:rsidP="008E12EF">
            <w:pPr>
              <w:ind w:right="-567"/>
              <w:rPr>
                <w:rFonts w:ascii="Arial" w:eastAsia="Arial" w:hAnsi="Arial" w:cs="Arial"/>
                <w:b/>
                <w:bCs/>
                <w:color w:val="000000"/>
                <w:w w:val="10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E7FCD3" w14:textId="77777777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  <w:t>Spread of </w:t>
            </w:r>
          </w:p>
          <w:p w14:paraId="7A9A13DA" w14:textId="77777777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  <w:t>Covid 19</w:t>
            </w:r>
          </w:p>
          <w:p w14:paraId="4FB094DB" w14:textId="0ECD71F9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  <w:t> during</w:t>
            </w: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  <w:t xml:space="preserve"> </w:t>
            </w:r>
          </w:p>
          <w:p w14:paraId="02F724E5" w14:textId="18E621EF" w:rsidR="00F371FF" w:rsidRPr="00237B68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  <w:t xml:space="preserve">woodland </w:t>
            </w:r>
          </w:p>
          <w:p w14:paraId="1E1CE0CC" w14:textId="77777777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  <w:t>Session</w:t>
            </w: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  <w:t xml:space="preserve"> </w:t>
            </w: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  <w:t>/</w:t>
            </w: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  <w:lang w:val="en-GB"/>
              </w:rPr>
              <w:t xml:space="preserve"> </w:t>
            </w:r>
          </w:p>
          <w:p w14:paraId="5E4F1811" w14:textId="444B76E4" w:rsidR="00F371FF" w:rsidRPr="00237B68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8"/>
                <w:sz w:val="22"/>
                <w:szCs w:val="22"/>
              </w:rPr>
              <w:t>training,</w:t>
            </w:r>
            <w:r w:rsidRPr="00237B68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 </w:t>
            </w:r>
          </w:p>
          <w:p w14:paraId="7D8F6CDE" w14:textId="77777777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  <w:lang w:val="en-GB"/>
              </w:rPr>
              <w:t>c</w:t>
            </w: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ontracting </w:t>
            </w:r>
          </w:p>
          <w:p w14:paraId="1B5B2AD5" w14:textId="54E8AF06" w:rsidR="00F371FF" w:rsidRPr="00237B68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the virus</w:t>
            </w:r>
          </w:p>
          <w:p w14:paraId="1386F204" w14:textId="77777777" w:rsidR="00F371FF" w:rsidRPr="00237B68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 within a group </w:t>
            </w:r>
          </w:p>
          <w:p w14:paraId="3AFF459E" w14:textId="77777777" w:rsidR="00F371FF" w:rsidRPr="00237B68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setting</w:t>
            </w: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  <w:lang w:val="en-GB"/>
              </w:rPr>
              <w:t>,</w:t>
            </w:r>
            <w:r w:rsidRPr="00237B68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 </w:t>
            </w:r>
            <w:r w:rsidRPr="00237B68">
              <w:rPr>
                <w:rFonts w:ascii="Arial" w:eastAsia="Arial" w:hAnsi="Arial" w:cs="Arial"/>
                <w:iCs/>
                <w:color w:val="000000"/>
                <w:sz w:val="22"/>
                <w:szCs w:val="22"/>
                <w:lang w:val="en-GB"/>
              </w:rPr>
              <w:t>f</w:t>
            </w: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urther</w:t>
            </w:r>
          </w:p>
          <w:p w14:paraId="62472127" w14:textId="77777777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 cross </w:t>
            </w:r>
          </w:p>
          <w:p w14:paraId="6E1E80C8" w14:textId="02506BE0" w:rsidR="00F371FF" w:rsidRPr="00237B68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contamination </w:t>
            </w:r>
          </w:p>
          <w:p w14:paraId="04E6D7FB" w14:textId="77777777" w:rsidR="00C52A36" w:rsidRDefault="00F371FF" w:rsidP="00F371FF">
            <w:pPr>
              <w:ind w:right="-567"/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within the</w:t>
            </w:r>
          </w:p>
          <w:p w14:paraId="20C62EA0" w14:textId="5DCFB886" w:rsidR="005216F9" w:rsidRPr="00F371FF" w:rsidRDefault="00F371FF" w:rsidP="00F371FF">
            <w:pPr>
              <w:ind w:right="-567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37B68">
              <w:rPr>
                <w:rFonts w:ascii="Arial" w:eastAsia="Arial" w:hAnsi="Arial" w:cs="Arial"/>
                <w:iCs/>
                <w:color w:val="000000"/>
                <w:w w:val="97"/>
                <w:sz w:val="22"/>
                <w:szCs w:val="22"/>
              </w:rPr>
              <w:t> community</w:t>
            </w:r>
          </w:p>
        </w:tc>
        <w:tc>
          <w:tcPr>
            <w:tcW w:w="709" w:type="dxa"/>
          </w:tcPr>
          <w:p w14:paraId="6DF762ED" w14:textId="2C4D5C47" w:rsidR="005216F9" w:rsidRPr="00F371FF" w:rsidRDefault="00F371FF" w:rsidP="008E12EF">
            <w:pPr>
              <w:ind w:right="-567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high</w:t>
            </w:r>
          </w:p>
        </w:tc>
        <w:tc>
          <w:tcPr>
            <w:tcW w:w="10206" w:type="dxa"/>
          </w:tcPr>
          <w:p w14:paraId="33892570" w14:textId="77777777" w:rsidR="008E12EF" w:rsidRPr="00F371FF" w:rsidRDefault="008E12EF" w:rsidP="008E12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71FF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easures we are actively taking to mitigate the spread of coronavirus. </w:t>
            </w:r>
            <w:r w:rsidRPr="00F371FF">
              <w:rPr>
                <w:rFonts w:ascii="Arial" w:hAnsi="Arial" w:cs="Arial"/>
                <w:sz w:val="22"/>
                <w:szCs w:val="22"/>
                <w:lang w:val="en-GB"/>
              </w:rPr>
              <w:t xml:space="preserve">-Please </w:t>
            </w:r>
            <w:r w:rsidRPr="00F371FF">
              <w:rPr>
                <w:rFonts w:ascii="Arial" w:hAnsi="Arial" w:cs="Arial"/>
                <w:sz w:val="22"/>
                <w:szCs w:val="22"/>
              </w:rPr>
              <w:t>follow all these rules diligently, to sustain a healthy and safe workplace</w:t>
            </w:r>
            <w:r w:rsidRPr="00F371F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F6E1254" w14:textId="245F5F26" w:rsidR="008E12EF" w:rsidRPr="00F371FF" w:rsidRDefault="008E12EF" w:rsidP="008E12E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be 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responsib</w:t>
            </w:r>
            <w:r w:rsidRPr="00F371FF">
              <w:rPr>
                <w:rFonts w:ascii="Arial" w:hAnsi="Arial" w:cs="Arial"/>
                <w:sz w:val="22"/>
                <w:szCs w:val="22"/>
                <w:lang w:val="en-GB"/>
              </w:rPr>
              <w:t>le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and transparent to these health precautions, we will always treat your private health and personal data with high confidentiality and sensitivity.</w:t>
            </w:r>
          </w:p>
          <w:p w14:paraId="0CBEC54C" w14:textId="77777777" w:rsidR="00C52A36" w:rsidRDefault="008E12EF" w:rsidP="008E12EF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 xml:space="preserve">This (COVID-19) policy is susceptible to changes with the introduction of additional governmental </w:t>
            </w:r>
          </w:p>
          <w:p w14:paraId="0B490A9E" w14:textId="0DA39E59" w:rsidR="008E12EF" w:rsidRPr="00F371FF" w:rsidRDefault="008E12EF" w:rsidP="00C52A36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 xml:space="preserve">guidelines.Here, we outline the required actions employees should take to protect themselves and their co-workers from a potential coronavirus infection. </w:t>
            </w:r>
          </w:p>
          <w:p w14:paraId="0C28F3F8" w14:textId="77777777" w:rsidR="008E12EF" w:rsidRPr="00F371FF" w:rsidRDefault="008E12EF" w:rsidP="008E12EF">
            <w:pPr>
              <w:pStyle w:val="Heading3"/>
              <w:spacing w:before="0" w:after="0" w:line="240" w:lineRule="auto"/>
              <w:rPr>
                <w:rFonts w:eastAsia="Arial"/>
                <w:b/>
                <w:bCs/>
                <w:sz w:val="22"/>
                <w:szCs w:val="22"/>
              </w:rPr>
            </w:pPr>
            <w:bookmarkStart w:id="0" w:name="_3dsh3s7dctca"/>
            <w:bookmarkEnd w:id="0"/>
            <w:r w:rsidRPr="00F371FF">
              <w:rPr>
                <w:rFonts w:eastAsia="Arial"/>
                <w:b/>
                <w:bCs/>
                <w:sz w:val="22"/>
                <w:szCs w:val="22"/>
              </w:rPr>
              <w:t>Sick leave arrangements:</w:t>
            </w:r>
          </w:p>
          <w:p w14:paraId="758ADE81" w14:textId="560A9783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If you have cold symptoms, such as cough/sneezing/fever, or feel poorly, request sick leave</w:t>
            </w:r>
            <w:r w:rsidR="00F371FF" w:rsidRPr="00F371F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6B86F19F" w14:textId="3572794F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 xml:space="preserve">If you have a positive COVID-19 diagnosis, you can return to the </w:t>
            </w:r>
            <w:r w:rsidR="00F371FF" w:rsidRPr="00F371FF">
              <w:rPr>
                <w:rFonts w:ascii="Arial" w:hAnsi="Arial" w:cs="Arial"/>
                <w:sz w:val="22"/>
                <w:szCs w:val="22"/>
                <w:lang w:val="en-GB"/>
              </w:rPr>
              <w:t xml:space="preserve">company </w:t>
            </w:r>
            <w:r w:rsidRPr="00F371FF">
              <w:rPr>
                <w:rFonts w:ascii="Arial" w:hAnsi="Arial" w:cs="Arial"/>
                <w:i/>
                <w:sz w:val="22"/>
                <w:szCs w:val="22"/>
              </w:rPr>
              <w:t>only after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you’ve fully recovered, with a doctor’s note confirming your recovery.</w:t>
            </w:r>
          </w:p>
          <w:p w14:paraId="67D9192D" w14:textId="4383FF8F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cybl4lsohmw5"/>
            <w:bookmarkEnd w:id="1"/>
            <w:r w:rsidRPr="00F371FF">
              <w:rPr>
                <w:rFonts w:ascii="Arial" w:hAnsi="Arial" w:cs="Arial"/>
                <w:sz w:val="22"/>
                <w:szCs w:val="22"/>
              </w:rPr>
              <w:t>If you’ve been in close contact with someone infected by COVID-19, with high chances of being infected yourself, You will be asked not to come into physical contact with any colleagues during this time.</w:t>
            </w:r>
          </w:p>
          <w:p w14:paraId="77160467" w14:textId="77777777" w:rsidR="00F371FF" w:rsidRPr="00F371FF" w:rsidRDefault="008E12EF" w:rsidP="00F371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If you’re a parent and you have to stay at home with your children</w:t>
            </w:r>
            <w:r w:rsidR="00F371FF" w:rsidRPr="00F371F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1FF" w:rsidRPr="00F371FF">
              <w:rPr>
                <w:rFonts w:ascii="Arial" w:hAnsi="Arial" w:cs="Arial"/>
                <w:sz w:val="22"/>
                <w:szCs w:val="22"/>
                <w:lang w:val="en-GB"/>
              </w:rPr>
              <w:t>Speak to the sunrise Director.</w:t>
            </w:r>
          </w:p>
          <w:p w14:paraId="55075571" w14:textId="7677B64A" w:rsidR="008E12EF" w:rsidRPr="00B45E0C" w:rsidRDefault="008E12EF" w:rsidP="00F371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If you need to provide care to a family member infected by COVID-19</w:t>
            </w:r>
            <w:r w:rsidR="00F371FF" w:rsidRPr="00F371F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You’ll only be permitted to return to the office 14 calendar days after your family member has fully recovered, provided that you’re </w:t>
            </w:r>
            <w:r w:rsidR="00B45E0C">
              <w:rPr>
                <w:rFonts w:ascii="Arial" w:hAnsi="Arial" w:cs="Arial"/>
                <w:sz w:val="22"/>
                <w:szCs w:val="22"/>
                <w:lang w:val="en-GB"/>
              </w:rPr>
              <w:t>symptom free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 or you have a doctor’s note</w:t>
            </w:r>
            <w:r w:rsidR="00B45E0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1565A4DF" w14:textId="77777777" w:rsidR="008E12EF" w:rsidRPr="00F371FF" w:rsidRDefault="008E12EF" w:rsidP="008E12EF">
            <w:pPr>
              <w:pStyle w:val="Heading3"/>
              <w:spacing w:before="0" w:after="0" w:line="240" w:lineRule="auto"/>
              <w:rPr>
                <w:rFonts w:eastAsia="Arial"/>
                <w:sz w:val="22"/>
                <w:szCs w:val="22"/>
              </w:rPr>
            </w:pPr>
            <w:bookmarkStart w:id="2" w:name="_jcutf1tipahm"/>
            <w:bookmarkEnd w:id="2"/>
            <w:r w:rsidRPr="00F371FF">
              <w:rPr>
                <w:rFonts w:eastAsia="Arial"/>
                <w:b/>
                <w:bCs/>
                <w:sz w:val="22"/>
                <w:szCs w:val="22"/>
              </w:rPr>
              <w:t>Travelling/commuting measures</w:t>
            </w:r>
            <w:r w:rsidRPr="00F371FF">
              <w:rPr>
                <w:rFonts w:eastAsia="Arial"/>
                <w:sz w:val="22"/>
                <w:szCs w:val="22"/>
              </w:rPr>
              <w:t>:</w:t>
            </w:r>
          </w:p>
          <w:p w14:paraId="09C28E38" w14:textId="77777777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All work trips and events – both domestic and international – will be cancelled/postponed until further notice.</w:t>
            </w:r>
          </w:p>
          <w:p w14:paraId="07D6AF9F" w14:textId="77777777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In-person meetings should be done virtually where possible, especially with non-company parties (e.g. candidate interviews and partners).</w:t>
            </w:r>
          </w:p>
          <w:p w14:paraId="20683592" w14:textId="77777777" w:rsidR="008E12EF" w:rsidRPr="00F371FF" w:rsidRDefault="008E12EF" w:rsidP="008E12EF">
            <w:pPr>
              <w:pStyle w:val="Heading3"/>
              <w:spacing w:before="0" w:after="0" w:line="240" w:lineRule="auto"/>
              <w:rPr>
                <w:rFonts w:eastAsia="Arial"/>
                <w:b/>
                <w:bCs/>
                <w:sz w:val="22"/>
                <w:szCs w:val="22"/>
              </w:rPr>
            </w:pPr>
            <w:bookmarkStart w:id="3" w:name="_pfsuvws7mmo3"/>
            <w:bookmarkEnd w:id="3"/>
            <w:r w:rsidRPr="00F371FF">
              <w:rPr>
                <w:rFonts w:eastAsia="Arial"/>
                <w:b/>
                <w:bCs/>
                <w:sz w:val="22"/>
                <w:szCs w:val="22"/>
              </w:rPr>
              <w:t>General hygiene rules:</w:t>
            </w:r>
          </w:p>
          <w:p w14:paraId="07135E2D" w14:textId="094514B0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 xml:space="preserve">Wash your hands after using the toilet, before eating, and if you cough/sneeze into your hands (follow the </w:t>
            </w:r>
            <w:hyperlink r:id="rId8" w:history="1">
              <w:r w:rsidRPr="00237B6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20-second hand-washing rule</w:t>
              </w:r>
            </w:hyperlink>
            <w:r w:rsidRPr="00237B68">
              <w:rPr>
                <w:rFonts w:ascii="Arial" w:hAnsi="Arial" w:cs="Arial"/>
                <w:sz w:val="22"/>
                <w:szCs w:val="22"/>
              </w:rPr>
              <w:t>). Y</w:t>
            </w:r>
            <w:r w:rsidRPr="00F371FF">
              <w:rPr>
                <w:rFonts w:ascii="Arial" w:hAnsi="Arial" w:cs="Arial"/>
                <w:sz w:val="22"/>
                <w:szCs w:val="22"/>
              </w:rPr>
              <w:t xml:space="preserve">ou can also use the sanitizers you’ll find around the </w:t>
            </w:r>
            <w:r w:rsidR="00F371FF" w:rsidRPr="00F371FF">
              <w:rPr>
                <w:rFonts w:ascii="Arial" w:hAnsi="Arial" w:cs="Arial"/>
                <w:sz w:val="22"/>
                <w:szCs w:val="22"/>
                <w:lang w:val="en-GB"/>
              </w:rPr>
              <w:t>site and office</w:t>
            </w:r>
            <w:r w:rsidRPr="00F371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10A577" w14:textId="77777777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Cough/sneeze into your sleeve, preferably into your elbow. If you use a tissue, discard it properly and clean/sanitize your hands immediately.</w:t>
            </w:r>
          </w:p>
          <w:p w14:paraId="236ED0A5" w14:textId="77777777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Avoid touching your face, particularly eyes, nose, and mouth with your hands to prevent from getting infected.</w:t>
            </w:r>
          </w:p>
          <w:p w14:paraId="6D470F9F" w14:textId="77777777" w:rsidR="008E12EF" w:rsidRPr="00F371FF" w:rsidRDefault="008E12EF" w:rsidP="00F371FF">
            <w:pPr>
              <w:rPr>
                <w:rFonts w:ascii="Arial" w:hAnsi="Arial" w:cs="Arial"/>
                <w:sz w:val="22"/>
                <w:szCs w:val="22"/>
              </w:rPr>
            </w:pPr>
            <w:r w:rsidRPr="00F371FF">
              <w:rPr>
                <w:rFonts w:ascii="Arial" w:hAnsi="Arial" w:cs="Arial"/>
                <w:sz w:val="22"/>
                <w:szCs w:val="22"/>
              </w:rPr>
              <w:t>If you find yourself coughing/sneezing on a regular basis, avoid close physical contact with your coworkers and take extra precautionary measures (such as requesting sick leave).</w:t>
            </w:r>
          </w:p>
          <w:p w14:paraId="469AFDC8" w14:textId="79F3E927" w:rsidR="008E12EF" w:rsidRPr="00F371FF" w:rsidRDefault="008E12EF" w:rsidP="008E12EF">
            <w:pPr>
              <w:ind w:right="-567"/>
              <w:rPr>
                <w:rFonts w:ascii="Arial" w:eastAsia="Arial" w:hAnsi="Arial" w:cs="Arial"/>
                <w:b/>
                <w:bCs/>
                <w:color w:val="000000"/>
                <w:w w:val="99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06B9D9" w14:textId="1483DD97" w:rsidR="005216F9" w:rsidRDefault="00237B68" w:rsidP="008E12EF">
            <w:pPr>
              <w:ind w:right="-567"/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  <w:lang w:val="en-GB"/>
              </w:rPr>
              <w:t>low</w:t>
            </w:r>
          </w:p>
        </w:tc>
      </w:tr>
    </w:tbl>
    <w:p w14:paraId="43FD5357" w14:textId="18D899A5" w:rsidR="00B86835" w:rsidRDefault="00B86835" w:rsidP="008E12EF">
      <w:pPr>
        <w:ind w:right="-567"/>
      </w:pPr>
    </w:p>
    <w:sectPr w:rsidR="00B86835" w:rsidSect="00EE4040">
      <w:pgSz w:w="16840" w:h="1190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A7E6F" w14:textId="77777777" w:rsidR="00FA3671" w:rsidRDefault="00FA3671" w:rsidP="00180EB5">
      <w:r>
        <w:separator/>
      </w:r>
    </w:p>
  </w:endnote>
  <w:endnote w:type="continuationSeparator" w:id="0">
    <w:p w14:paraId="0F0E97A8" w14:textId="77777777" w:rsidR="00FA3671" w:rsidRDefault="00FA3671" w:rsidP="0018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64DB" w14:textId="77777777" w:rsidR="00FA3671" w:rsidRDefault="00FA3671" w:rsidP="00180EB5">
      <w:r>
        <w:separator/>
      </w:r>
    </w:p>
  </w:footnote>
  <w:footnote w:type="continuationSeparator" w:id="0">
    <w:p w14:paraId="325AEE69" w14:textId="77777777" w:rsidR="00FA3671" w:rsidRDefault="00FA3671" w:rsidP="0018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2ABF" w14:textId="4A174CA7" w:rsidR="002A1295" w:rsidRDefault="002A1295">
    <w:pPr>
      <w:pStyle w:val="Header"/>
    </w:pPr>
  </w:p>
  <w:p w14:paraId="1277B300" w14:textId="77777777" w:rsidR="00180EB5" w:rsidRDefault="0018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6332"/>
    <w:multiLevelType w:val="multilevel"/>
    <w:tmpl w:val="9B741D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EE428BC"/>
    <w:multiLevelType w:val="multilevel"/>
    <w:tmpl w:val="E66EBE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D7518AC"/>
    <w:multiLevelType w:val="hybridMultilevel"/>
    <w:tmpl w:val="07BE5288"/>
    <w:lvl w:ilvl="0" w:tplc="7BFAAAA4">
      <w:start w:val="1"/>
      <w:numFmt w:val="upperLetter"/>
      <w:lvlText w:val="%1."/>
      <w:lvlJc w:val="left"/>
      <w:pPr>
        <w:ind w:left="360" w:hanging="360"/>
      </w:pPr>
      <w:rPr>
        <w:rFonts w:hint="default"/>
        <w:w w:val="9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C23C4"/>
    <w:multiLevelType w:val="multilevel"/>
    <w:tmpl w:val="8DEADA4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F291780"/>
    <w:multiLevelType w:val="multilevel"/>
    <w:tmpl w:val="847C01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35"/>
    <w:rsid w:val="00073277"/>
    <w:rsid w:val="001346F3"/>
    <w:rsid w:val="00180EB5"/>
    <w:rsid w:val="00237B68"/>
    <w:rsid w:val="002714CC"/>
    <w:rsid w:val="002A1295"/>
    <w:rsid w:val="003760BF"/>
    <w:rsid w:val="005216F9"/>
    <w:rsid w:val="005E62D1"/>
    <w:rsid w:val="00676ECF"/>
    <w:rsid w:val="007F5E08"/>
    <w:rsid w:val="008E12EF"/>
    <w:rsid w:val="00A63328"/>
    <w:rsid w:val="00AB5E92"/>
    <w:rsid w:val="00B45E0C"/>
    <w:rsid w:val="00B86835"/>
    <w:rsid w:val="00C52A36"/>
    <w:rsid w:val="00ED169E"/>
    <w:rsid w:val="00EE4040"/>
    <w:rsid w:val="00F371FF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F732"/>
  <w15:docId w15:val="{B766E35F-7811-4028-B3E1-D52521C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2EF"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B5"/>
  </w:style>
  <w:style w:type="paragraph" w:styleId="Footer">
    <w:name w:val="footer"/>
    <w:basedOn w:val="Normal"/>
    <w:link w:val="FooterChar"/>
    <w:uiPriority w:val="99"/>
    <w:unhideWhenUsed/>
    <w:rsid w:val="00180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B5"/>
  </w:style>
  <w:style w:type="paragraph" w:styleId="ListParagraph">
    <w:name w:val="List Paragraph"/>
    <w:basedOn w:val="Normal"/>
    <w:uiPriority w:val="34"/>
    <w:qFormat/>
    <w:rsid w:val="002A12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2EF"/>
    <w:rPr>
      <w:rFonts w:ascii="Arial" w:hAnsi="Arial" w:cs="Arial"/>
      <w:color w:val="434343"/>
      <w:sz w:val="28"/>
      <w:szCs w:val="28"/>
      <w:lang w:val="en" w:eastAsia="en-GB"/>
    </w:rPr>
  </w:style>
  <w:style w:type="character" w:styleId="Hyperlink">
    <w:name w:val="Hyperlink"/>
    <w:basedOn w:val="DefaultParagraphFont"/>
    <w:uiPriority w:val="99"/>
    <w:semiHidden/>
    <w:unhideWhenUsed/>
    <w:rsid w:val="008E1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lifestyle/2020/03/10/teach-kids-hand-washing-coronaviru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white</dc:creator>
  <cp:keywords/>
  <dc:description/>
  <cp:lastModifiedBy>amanda white</cp:lastModifiedBy>
  <cp:revision>9</cp:revision>
  <cp:lastPrinted>2020-08-14T14:27:00Z</cp:lastPrinted>
  <dcterms:created xsi:type="dcterms:W3CDTF">2020-08-14T13:31:00Z</dcterms:created>
  <dcterms:modified xsi:type="dcterms:W3CDTF">2020-08-14T14:27:00Z</dcterms:modified>
</cp:coreProperties>
</file>