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0B" w:rsidRPr="001273B6" w:rsidRDefault="001273B6">
      <w:pPr>
        <w:rPr>
          <w:sz w:val="32"/>
          <w:szCs w:val="32"/>
          <w:u w:val="single"/>
        </w:rPr>
      </w:pPr>
      <w:r>
        <w:rPr>
          <w:sz w:val="32"/>
          <w:szCs w:val="32"/>
          <w:u w:val="single"/>
        </w:rPr>
        <w:t>Athletic Awards Criteria Form</w:t>
      </w: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noProof/>
        </w:rPr>
        <w:drawing>
          <wp:anchor distT="0" distB="0" distL="114300" distR="114300" simplePos="0" relativeHeight="251658240" behindDoc="0" locked="0" layoutInCell="1" allowOverlap="1" wp14:anchorId="24571C9E" wp14:editId="3CF1A54D">
            <wp:simplePos x="0" y="0"/>
            <wp:positionH relativeFrom="column">
              <wp:posOffset>5029200</wp:posOffset>
            </wp:positionH>
            <wp:positionV relativeFrom="paragraph">
              <wp:posOffset>0</wp:posOffset>
            </wp:positionV>
            <wp:extent cx="1247775" cy="1065530"/>
            <wp:effectExtent l="0" t="0" r="9525" b="1270"/>
            <wp:wrapSquare wrapText="bothSides"/>
            <wp:docPr id="3" name="Picture 3" descr="D:\Desktop\SDSS Athletics - Athlet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SDSS Athletics - Athletic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D6" w:rsidRDefault="000634D6">
      <w:r>
        <w:t>Your season is almost completed and the contributions of your team members need to be assessed. It is vital that individual athletic performance and accomplishments be evaluated fairly. Please consider athletic ability, leadership, sportsmanship, attendance, cooperation, spirit, etc.</w:t>
      </w:r>
    </w:p>
    <w:p w:rsidR="000634D6" w:rsidRDefault="000634D6">
      <w:r w:rsidRPr="00B5420D">
        <w:rPr>
          <w:b/>
        </w:rPr>
        <w:t>ALL</w:t>
      </w:r>
      <w:r>
        <w:t xml:space="preserve"> athletes will </w:t>
      </w:r>
      <w:r w:rsidR="00B5420D">
        <w:t>be recognized at the year-end banquet</w:t>
      </w:r>
      <w:r>
        <w:t>. To receive a certificate of athletic exc</w:t>
      </w:r>
      <w:r w:rsidR="004E606E">
        <w:t>ellence and/or medallion an</w:t>
      </w:r>
      <w:r>
        <w:t xml:space="preserve"> athletes name must be forwarded by their coach</w:t>
      </w:r>
      <w:r w:rsidR="004E606E">
        <w:t xml:space="preserve"> to the athletic director</w:t>
      </w:r>
      <w:r>
        <w:t>. Coaches can recognize about 1 out of every 5 athletes on their team. One additional athlete may be recognized for every level of post-season competition reached (</w:t>
      </w:r>
      <w:proofErr w:type="spellStart"/>
      <w:r>
        <w:t>ie</w:t>
      </w:r>
      <w:proofErr w:type="spellEnd"/>
      <w:r>
        <w:t xml:space="preserve">. </w:t>
      </w:r>
      <w:proofErr w:type="gramStart"/>
      <w:r>
        <w:t>Fraser Valleys, Provincials).</w:t>
      </w:r>
      <w:proofErr w:type="gramEnd"/>
      <w:r>
        <w:t xml:space="preserve"> If special circumstances exist, and a coach must recognize more than this formula allows, please use the appropriate space below as justification for your choice.</w:t>
      </w:r>
      <w:r w:rsidR="001E2B82">
        <w:t xml:space="preserve"> A team should not recognize more than 6 athletes</w:t>
      </w:r>
      <w:r w:rsidR="00B5420D">
        <w:t xml:space="preserve"> unless unique circumstances exist</w:t>
      </w:r>
      <w:r w:rsidR="001E2B82">
        <w:t>.</w:t>
      </w:r>
    </w:p>
    <w:p w:rsidR="000634D6" w:rsidRPr="001E2B82" w:rsidRDefault="000634D6">
      <w:pPr>
        <w:rPr>
          <w:i/>
        </w:rPr>
      </w:pPr>
      <w:r w:rsidRPr="001E2B82">
        <w:rPr>
          <w:i/>
        </w:rPr>
        <w:t xml:space="preserve">For example, Mr. White’s </w:t>
      </w:r>
      <w:r w:rsidR="001E2B82" w:rsidRPr="001E2B82">
        <w:rPr>
          <w:i/>
        </w:rPr>
        <w:t>gymnastics team has 13 athletes that make it to the Fraser Valleys but do not qualify for provincials. In this case</w:t>
      </w:r>
      <w:r w:rsidR="00B5420D">
        <w:rPr>
          <w:i/>
        </w:rPr>
        <w:t>,</w:t>
      </w:r>
      <w:r w:rsidR="001E2B82" w:rsidRPr="001E2B82">
        <w:rPr>
          <w:i/>
        </w:rPr>
        <w:t xml:space="preserve"> he </w:t>
      </w:r>
      <w:r w:rsidR="00B5420D">
        <w:rPr>
          <w:i/>
        </w:rPr>
        <w:t xml:space="preserve">chooses to </w:t>
      </w:r>
      <w:r w:rsidR="001E2B82" w:rsidRPr="001E2B82">
        <w:rPr>
          <w:i/>
        </w:rPr>
        <w:t>recognize 3 members of this team initially (3/13 is about 1/5) a</w:t>
      </w:r>
      <w:r w:rsidR="004E606E">
        <w:rPr>
          <w:i/>
        </w:rPr>
        <w:t>nd an additional athlete as the team</w:t>
      </w:r>
      <w:r w:rsidR="001E2B82" w:rsidRPr="001E2B82">
        <w:rPr>
          <w:i/>
        </w:rPr>
        <w:t xml:space="preserve"> made Fraser Valleys. Thus, 4 athle</w:t>
      </w:r>
      <w:r w:rsidR="004E606E">
        <w:rPr>
          <w:i/>
        </w:rPr>
        <w:t>te names are forwarded.</w:t>
      </w:r>
    </w:p>
    <w:tbl>
      <w:tblPr>
        <w:tblStyle w:val="TableGrid"/>
        <w:tblpPr w:leftFromText="180" w:rightFromText="180" w:vertAnchor="text" w:horzAnchor="page" w:tblpX="6703" w:tblpY="596"/>
        <w:tblW w:w="0" w:type="auto"/>
        <w:tblLook w:val="04A0" w:firstRow="1" w:lastRow="0" w:firstColumn="1" w:lastColumn="0" w:noHBand="0" w:noVBand="1"/>
      </w:tblPr>
      <w:tblGrid>
        <w:gridCol w:w="4968"/>
      </w:tblGrid>
      <w:tr w:rsidR="00B5420D" w:rsidTr="00B5420D">
        <w:trPr>
          <w:trHeight w:val="1433"/>
        </w:trPr>
        <w:tc>
          <w:tcPr>
            <w:tcW w:w="4968" w:type="dxa"/>
          </w:tcPr>
          <w:p w:rsidR="00B5420D" w:rsidRPr="00B5420D" w:rsidRDefault="00B5420D" w:rsidP="00B5420D">
            <w:pPr>
              <w:rPr>
                <w:sz w:val="20"/>
                <w:szCs w:val="20"/>
              </w:rPr>
            </w:pPr>
            <w:r w:rsidRPr="00B5420D">
              <w:rPr>
                <w:sz w:val="20"/>
                <w:szCs w:val="20"/>
              </w:rPr>
              <w:t>Do you have an athlete who should be considered as this year’s Sportsperson</w:t>
            </w:r>
            <w:r>
              <w:rPr>
                <w:sz w:val="20"/>
                <w:szCs w:val="20"/>
              </w:rPr>
              <w:t>? This is awarded to a student (normally a senior) for their contributions from grades 8 to 12 inclusive.</w:t>
            </w:r>
          </w:p>
        </w:tc>
      </w:tr>
    </w:tbl>
    <w:p w:rsidR="001E2B82" w:rsidRDefault="001E2B82">
      <w:r>
        <w:t>Finally, please make a suggestion for Athlete of the year from those athletes on your team at every grade level and each gender.</w:t>
      </w:r>
    </w:p>
    <w:p w:rsidR="00B5420D" w:rsidRPr="001E2B82" w:rsidRDefault="001E2B82">
      <w:pPr>
        <w:rPr>
          <w:sz w:val="32"/>
          <w:szCs w:val="32"/>
          <w:u w:val="single"/>
        </w:rPr>
      </w:pPr>
      <w:r w:rsidRPr="001E2B82">
        <w:rPr>
          <w:sz w:val="32"/>
          <w:szCs w:val="32"/>
          <w:u w:val="single"/>
        </w:rPr>
        <w:t>Evaluation Form</w:t>
      </w:r>
    </w:p>
    <w:p w:rsidR="001E2B82" w:rsidRDefault="001E2B82">
      <w:r>
        <w:t>Team</w:t>
      </w:r>
      <w:proofErr w:type="gramStart"/>
      <w:r>
        <w:t>:_</w:t>
      </w:r>
      <w:proofErr w:type="gramEnd"/>
      <w:r>
        <w:t>_____________________________________</w:t>
      </w:r>
    </w:p>
    <w:p w:rsidR="001E2B82" w:rsidRDefault="001E2B82">
      <w:proofErr w:type="spellStart"/>
      <w:r>
        <w:t>Coache</w:t>
      </w:r>
      <w:proofErr w:type="spellEnd"/>
      <w:r>
        <w:t>(s):__________________________________</w:t>
      </w:r>
    </w:p>
    <w:p w:rsidR="001E2B82" w:rsidRDefault="001E2B82">
      <w:proofErr w:type="gramStart"/>
      <w:r>
        <w:t>Level of Competition Reached (</w:t>
      </w:r>
      <w:proofErr w:type="spellStart"/>
      <w:r>
        <w:t>ie</w:t>
      </w:r>
      <w:proofErr w:type="spellEnd"/>
      <w:r>
        <w:t>.</w:t>
      </w:r>
      <w:proofErr w:type="gramEnd"/>
      <w:r>
        <w:t xml:space="preserve"> Districts, Fraser Valleys, Provincials):_________________________</w:t>
      </w:r>
    </w:p>
    <w:tbl>
      <w:tblPr>
        <w:tblStyle w:val="TableGrid"/>
        <w:tblW w:w="10548" w:type="dxa"/>
        <w:tblLook w:val="04A0" w:firstRow="1" w:lastRow="0" w:firstColumn="1" w:lastColumn="0" w:noHBand="0" w:noVBand="1"/>
      </w:tblPr>
      <w:tblGrid>
        <w:gridCol w:w="1915"/>
        <w:gridCol w:w="1793"/>
        <w:gridCol w:w="810"/>
        <w:gridCol w:w="990"/>
        <w:gridCol w:w="5040"/>
      </w:tblGrid>
      <w:tr w:rsidR="001E2B82" w:rsidTr="008E5809">
        <w:tc>
          <w:tcPr>
            <w:tcW w:w="1915" w:type="dxa"/>
          </w:tcPr>
          <w:p w:rsidR="001E2B82" w:rsidRDefault="001E2B82">
            <w:r>
              <w:t>First Name</w:t>
            </w:r>
          </w:p>
        </w:tc>
        <w:tc>
          <w:tcPr>
            <w:tcW w:w="1793" w:type="dxa"/>
          </w:tcPr>
          <w:p w:rsidR="001E2B82" w:rsidRDefault="001E2B82">
            <w:r>
              <w:t>Last Name</w:t>
            </w:r>
          </w:p>
        </w:tc>
        <w:tc>
          <w:tcPr>
            <w:tcW w:w="810" w:type="dxa"/>
          </w:tcPr>
          <w:p w:rsidR="001E2B82" w:rsidRDefault="001E2B82">
            <w:r>
              <w:t>Grade</w:t>
            </w:r>
          </w:p>
        </w:tc>
        <w:tc>
          <w:tcPr>
            <w:tcW w:w="990" w:type="dxa"/>
          </w:tcPr>
          <w:p w:rsidR="001E2B82" w:rsidRDefault="001E2B82">
            <w:r>
              <w:t>Top Athlete?</w:t>
            </w:r>
          </w:p>
        </w:tc>
        <w:tc>
          <w:tcPr>
            <w:tcW w:w="5040" w:type="dxa"/>
          </w:tcPr>
          <w:p w:rsidR="001E2B82" w:rsidRDefault="00B5420D">
            <w:r>
              <w:t xml:space="preserve">Notes and/or </w:t>
            </w:r>
            <w:r w:rsidR="001E2B82">
              <w:t>Justification</w:t>
            </w:r>
            <w:r>
              <w:t>s</w:t>
            </w:r>
            <w:r w:rsidR="001E2B82">
              <w:t xml:space="preserve"> (if necessary)</w:t>
            </w:r>
          </w:p>
        </w:tc>
      </w:tr>
      <w:tr w:rsidR="001E2B82" w:rsidTr="008E5809">
        <w:tc>
          <w:tcPr>
            <w:tcW w:w="1915" w:type="dxa"/>
          </w:tcPr>
          <w:p w:rsidR="001E2B82" w:rsidRDefault="001E2B82"/>
          <w:p w:rsidR="001E2B82" w:rsidRDefault="001E2B82"/>
        </w:tc>
        <w:tc>
          <w:tcPr>
            <w:tcW w:w="1793" w:type="dxa"/>
          </w:tcPr>
          <w:p w:rsidR="001E2B82" w:rsidRDefault="001E2B82"/>
        </w:tc>
        <w:tc>
          <w:tcPr>
            <w:tcW w:w="810" w:type="dxa"/>
          </w:tcPr>
          <w:p w:rsidR="001E2B82" w:rsidRDefault="001E2B82"/>
        </w:tc>
        <w:tc>
          <w:tcPr>
            <w:tcW w:w="990" w:type="dxa"/>
          </w:tcPr>
          <w:p w:rsidR="001E2B82" w:rsidRDefault="001E2B82"/>
        </w:tc>
        <w:tc>
          <w:tcPr>
            <w:tcW w:w="5040" w:type="dxa"/>
            <w:vMerge w:val="restart"/>
          </w:tcPr>
          <w:p w:rsidR="001E2B82" w:rsidRDefault="001E2B82"/>
        </w:tc>
      </w:tr>
      <w:tr w:rsidR="001E2B82" w:rsidTr="008E5809">
        <w:tc>
          <w:tcPr>
            <w:tcW w:w="1915" w:type="dxa"/>
          </w:tcPr>
          <w:p w:rsidR="001E2B82" w:rsidRDefault="001E2B82"/>
          <w:p w:rsidR="001E2B82" w:rsidRDefault="001E2B82"/>
        </w:tc>
        <w:tc>
          <w:tcPr>
            <w:tcW w:w="1793" w:type="dxa"/>
          </w:tcPr>
          <w:p w:rsidR="001E2B82" w:rsidRDefault="001E2B82"/>
        </w:tc>
        <w:tc>
          <w:tcPr>
            <w:tcW w:w="810" w:type="dxa"/>
          </w:tcPr>
          <w:p w:rsidR="001E2B82" w:rsidRDefault="001E2B82"/>
        </w:tc>
        <w:tc>
          <w:tcPr>
            <w:tcW w:w="990" w:type="dxa"/>
          </w:tcPr>
          <w:p w:rsidR="001E2B82" w:rsidRDefault="001E2B82"/>
        </w:tc>
        <w:tc>
          <w:tcPr>
            <w:tcW w:w="5040" w:type="dxa"/>
            <w:vMerge/>
          </w:tcPr>
          <w:p w:rsidR="001E2B82" w:rsidRDefault="001E2B82"/>
        </w:tc>
      </w:tr>
      <w:tr w:rsidR="001E2B82" w:rsidTr="008E5809">
        <w:tc>
          <w:tcPr>
            <w:tcW w:w="1915" w:type="dxa"/>
          </w:tcPr>
          <w:p w:rsidR="001E2B82" w:rsidRDefault="001E2B82"/>
          <w:p w:rsidR="001E2B82" w:rsidRDefault="001E2B82"/>
        </w:tc>
        <w:tc>
          <w:tcPr>
            <w:tcW w:w="1793" w:type="dxa"/>
          </w:tcPr>
          <w:p w:rsidR="001E2B82" w:rsidRDefault="001E2B82"/>
        </w:tc>
        <w:tc>
          <w:tcPr>
            <w:tcW w:w="810" w:type="dxa"/>
          </w:tcPr>
          <w:p w:rsidR="001E2B82" w:rsidRDefault="001E2B82"/>
        </w:tc>
        <w:tc>
          <w:tcPr>
            <w:tcW w:w="990" w:type="dxa"/>
          </w:tcPr>
          <w:p w:rsidR="001E2B82" w:rsidRDefault="001E2B82"/>
        </w:tc>
        <w:tc>
          <w:tcPr>
            <w:tcW w:w="5040" w:type="dxa"/>
            <w:vMerge/>
          </w:tcPr>
          <w:p w:rsidR="001E2B82" w:rsidRDefault="001E2B82"/>
        </w:tc>
      </w:tr>
      <w:tr w:rsidR="001E2B82" w:rsidTr="008E5809">
        <w:tc>
          <w:tcPr>
            <w:tcW w:w="1915" w:type="dxa"/>
          </w:tcPr>
          <w:p w:rsidR="001E2B82" w:rsidRDefault="001E2B82"/>
          <w:p w:rsidR="001E2B82" w:rsidRDefault="001E2B82"/>
        </w:tc>
        <w:tc>
          <w:tcPr>
            <w:tcW w:w="1793" w:type="dxa"/>
          </w:tcPr>
          <w:p w:rsidR="001E2B82" w:rsidRDefault="001E2B82"/>
        </w:tc>
        <w:tc>
          <w:tcPr>
            <w:tcW w:w="810" w:type="dxa"/>
          </w:tcPr>
          <w:p w:rsidR="001E2B82" w:rsidRDefault="001E2B82"/>
        </w:tc>
        <w:tc>
          <w:tcPr>
            <w:tcW w:w="990" w:type="dxa"/>
          </w:tcPr>
          <w:p w:rsidR="001E2B82" w:rsidRDefault="001E2B82"/>
        </w:tc>
        <w:tc>
          <w:tcPr>
            <w:tcW w:w="5040" w:type="dxa"/>
            <w:vMerge/>
          </w:tcPr>
          <w:p w:rsidR="001E2B82" w:rsidRDefault="001E2B82"/>
        </w:tc>
      </w:tr>
      <w:tr w:rsidR="001E2B82" w:rsidTr="008E5809">
        <w:tc>
          <w:tcPr>
            <w:tcW w:w="1915" w:type="dxa"/>
          </w:tcPr>
          <w:p w:rsidR="001E2B82" w:rsidRDefault="001E2B82"/>
          <w:p w:rsidR="001E2B82" w:rsidRDefault="001E2B82"/>
        </w:tc>
        <w:tc>
          <w:tcPr>
            <w:tcW w:w="1793" w:type="dxa"/>
          </w:tcPr>
          <w:p w:rsidR="001E2B82" w:rsidRDefault="001E2B82"/>
        </w:tc>
        <w:tc>
          <w:tcPr>
            <w:tcW w:w="810" w:type="dxa"/>
          </w:tcPr>
          <w:p w:rsidR="001E2B82" w:rsidRDefault="001E2B82"/>
        </w:tc>
        <w:tc>
          <w:tcPr>
            <w:tcW w:w="990" w:type="dxa"/>
          </w:tcPr>
          <w:p w:rsidR="001E2B82" w:rsidRDefault="001E2B82"/>
        </w:tc>
        <w:tc>
          <w:tcPr>
            <w:tcW w:w="5040" w:type="dxa"/>
            <w:vMerge/>
          </w:tcPr>
          <w:p w:rsidR="001E2B82" w:rsidRDefault="001E2B82"/>
        </w:tc>
      </w:tr>
      <w:tr w:rsidR="001E2B82" w:rsidTr="008E5809">
        <w:tc>
          <w:tcPr>
            <w:tcW w:w="1915" w:type="dxa"/>
          </w:tcPr>
          <w:p w:rsidR="001E2B82" w:rsidRDefault="001E2B82"/>
          <w:p w:rsidR="001E2B82" w:rsidRDefault="001E2B82"/>
        </w:tc>
        <w:tc>
          <w:tcPr>
            <w:tcW w:w="1793" w:type="dxa"/>
          </w:tcPr>
          <w:p w:rsidR="001E2B82" w:rsidRDefault="001E2B82"/>
        </w:tc>
        <w:tc>
          <w:tcPr>
            <w:tcW w:w="810" w:type="dxa"/>
          </w:tcPr>
          <w:p w:rsidR="001E2B82" w:rsidRDefault="001E2B82"/>
        </w:tc>
        <w:tc>
          <w:tcPr>
            <w:tcW w:w="990" w:type="dxa"/>
          </w:tcPr>
          <w:p w:rsidR="001E2B82" w:rsidRDefault="001E2B82"/>
        </w:tc>
        <w:tc>
          <w:tcPr>
            <w:tcW w:w="5040" w:type="dxa"/>
            <w:vMerge/>
          </w:tcPr>
          <w:p w:rsidR="001E2B82" w:rsidRDefault="001E2B82"/>
        </w:tc>
      </w:tr>
      <w:tr w:rsidR="001E2B82" w:rsidTr="008E5809">
        <w:tc>
          <w:tcPr>
            <w:tcW w:w="1915" w:type="dxa"/>
          </w:tcPr>
          <w:p w:rsidR="001E2B82" w:rsidRDefault="001E2B82"/>
        </w:tc>
        <w:tc>
          <w:tcPr>
            <w:tcW w:w="1793" w:type="dxa"/>
          </w:tcPr>
          <w:p w:rsidR="001E2B82" w:rsidRDefault="001E2B82"/>
          <w:p w:rsidR="001E2B82" w:rsidRDefault="001E2B82"/>
        </w:tc>
        <w:tc>
          <w:tcPr>
            <w:tcW w:w="810" w:type="dxa"/>
          </w:tcPr>
          <w:p w:rsidR="001E2B82" w:rsidRDefault="001E2B82"/>
        </w:tc>
        <w:tc>
          <w:tcPr>
            <w:tcW w:w="990" w:type="dxa"/>
          </w:tcPr>
          <w:p w:rsidR="001E2B82" w:rsidRDefault="001E2B82"/>
        </w:tc>
        <w:tc>
          <w:tcPr>
            <w:tcW w:w="5040" w:type="dxa"/>
            <w:vMerge/>
          </w:tcPr>
          <w:p w:rsidR="001E2B82" w:rsidRDefault="001E2B82"/>
        </w:tc>
      </w:tr>
      <w:tr w:rsidR="001E2B82" w:rsidTr="008E5809">
        <w:tc>
          <w:tcPr>
            <w:tcW w:w="1915" w:type="dxa"/>
          </w:tcPr>
          <w:p w:rsidR="001E2B82" w:rsidRDefault="001E2B82"/>
          <w:p w:rsidR="008E5809" w:rsidRDefault="008E5809"/>
        </w:tc>
        <w:tc>
          <w:tcPr>
            <w:tcW w:w="1793" w:type="dxa"/>
          </w:tcPr>
          <w:p w:rsidR="001E2B82" w:rsidRDefault="001E2B82"/>
        </w:tc>
        <w:tc>
          <w:tcPr>
            <w:tcW w:w="810" w:type="dxa"/>
          </w:tcPr>
          <w:p w:rsidR="001E2B82" w:rsidRDefault="001E2B82"/>
        </w:tc>
        <w:tc>
          <w:tcPr>
            <w:tcW w:w="990" w:type="dxa"/>
          </w:tcPr>
          <w:p w:rsidR="001E2B82" w:rsidRDefault="001E2B82"/>
        </w:tc>
        <w:tc>
          <w:tcPr>
            <w:tcW w:w="5040" w:type="dxa"/>
            <w:vMerge/>
          </w:tcPr>
          <w:p w:rsidR="001E2B82" w:rsidRDefault="001E2B82"/>
        </w:tc>
      </w:tr>
      <w:tr w:rsidR="00CA4B46" w:rsidTr="008E5809">
        <w:tc>
          <w:tcPr>
            <w:tcW w:w="1915" w:type="dxa"/>
          </w:tcPr>
          <w:p w:rsidR="00CA4B46" w:rsidRDefault="00CA4B46"/>
        </w:tc>
        <w:tc>
          <w:tcPr>
            <w:tcW w:w="1793" w:type="dxa"/>
          </w:tcPr>
          <w:p w:rsidR="00CA4B46" w:rsidRDefault="00CA4B46">
            <w:r>
              <w:br/>
            </w:r>
            <w:bookmarkStart w:id="0" w:name="_GoBack"/>
            <w:bookmarkEnd w:id="0"/>
          </w:p>
        </w:tc>
        <w:tc>
          <w:tcPr>
            <w:tcW w:w="810" w:type="dxa"/>
          </w:tcPr>
          <w:p w:rsidR="00CA4B46" w:rsidRDefault="00CA4B46"/>
        </w:tc>
        <w:tc>
          <w:tcPr>
            <w:tcW w:w="990" w:type="dxa"/>
          </w:tcPr>
          <w:p w:rsidR="00CA4B46" w:rsidRDefault="00CA4B46"/>
        </w:tc>
        <w:tc>
          <w:tcPr>
            <w:tcW w:w="5040" w:type="dxa"/>
          </w:tcPr>
          <w:p w:rsidR="00CA4B46" w:rsidRDefault="00CA4B46"/>
        </w:tc>
      </w:tr>
    </w:tbl>
    <w:p w:rsidR="001E2B82" w:rsidRDefault="001E2B82" w:rsidP="00B5420D"/>
    <w:sectPr w:rsidR="001E2B82" w:rsidSect="008E580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F9" w:rsidRDefault="00650BF9" w:rsidP="001273B6">
      <w:pPr>
        <w:spacing w:after="0" w:line="240" w:lineRule="auto"/>
      </w:pPr>
      <w:r>
        <w:separator/>
      </w:r>
    </w:p>
  </w:endnote>
  <w:endnote w:type="continuationSeparator" w:id="0">
    <w:p w:rsidR="00650BF9" w:rsidRDefault="00650BF9" w:rsidP="0012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F9" w:rsidRDefault="00650BF9" w:rsidP="001273B6">
      <w:pPr>
        <w:spacing w:after="0" w:line="240" w:lineRule="auto"/>
      </w:pPr>
      <w:r>
        <w:separator/>
      </w:r>
    </w:p>
  </w:footnote>
  <w:footnote w:type="continuationSeparator" w:id="0">
    <w:p w:rsidR="00650BF9" w:rsidRDefault="00650BF9" w:rsidP="0012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6" w:rsidRDefault="001273B6" w:rsidP="001273B6">
    <w:pPr>
      <w:pStyle w:val="Header"/>
      <w:ind w:firstLine="72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D6"/>
    <w:rsid w:val="000634D6"/>
    <w:rsid w:val="001273B6"/>
    <w:rsid w:val="001E2B82"/>
    <w:rsid w:val="003C308C"/>
    <w:rsid w:val="004E606E"/>
    <w:rsid w:val="005F6D47"/>
    <w:rsid w:val="00650BF9"/>
    <w:rsid w:val="008E5809"/>
    <w:rsid w:val="00B5420D"/>
    <w:rsid w:val="00BB490B"/>
    <w:rsid w:val="00CA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82"/>
    <w:rPr>
      <w:rFonts w:ascii="Tahoma" w:hAnsi="Tahoma" w:cs="Tahoma"/>
      <w:sz w:val="16"/>
      <w:szCs w:val="16"/>
    </w:rPr>
  </w:style>
  <w:style w:type="paragraph" w:styleId="Header">
    <w:name w:val="header"/>
    <w:basedOn w:val="Normal"/>
    <w:link w:val="HeaderChar"/>
    <w:uiPriority w:val="99"/>
    <w:unhideWhenUsed/>
    <w:rsid w:val="0012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B6"/>
  </w:style>
  <w:style w:type="paragraph" w:styleId="Footer">
    <w:name w:val="footer"/>
    <w:basedOn w:val="Normal"/>
    <w:link w:val="FooterChar"/>
    <w:uiPriority w:val="99"/>
    <w:unhideWhenUsed/>
    <w:rsid w:val="0012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82"/>
    <w:rPr>
      <w:rFonts w:ascii="Tahoma" w:hAnsi="Tahoma" w:cs="Tahoma"/>
      <w:sz w:val="16"/>
      <w:szCs w:val="16"/>
    </w:rPr>
  </w:style>
  <w:style w:type="paragraph" w:styleId="Header">
    <w:name w:val="header"/>
    <w:basedOn w:val="Normal"/>
    <w:link w:val="HeaderChar"/>
    <w:uiPriority w:val="99"/>
    <w:unhideWhenUsed/>
    <w:rsid w:val="0012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B6"/>
  </w:style>
  <w:style w:type="paragraph" w:styleId="Footer">
    <w:name w:val="footer"/>
    <w:basedOn w:val="Normal"/>
    <w:link w:val="FooterChar"/>
    <w:uiPriority w:val="99"/>
    <w:unhideWhenUsed/>
    <w:rsid w:val="0012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2012-12-11T19:08:00Z</cp:lastPrinted>
  <dcterms:created xsi:type="dcterms:W3CDTF">2014-01-16T18:56:00Z</dcterms:created>
  <dcterms:modified xsi:type="dcterms:W3CDTF">2014-11-17T23:12:00Z</dcterms:modified>
</cp:coreProperties>
</file>