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53" w:rsidRPr="00DA3986" w:rsidRDefault="003A56B1" w:rsidP="003A56B1">
      <w:pPr>
        <w:jc w:val="center"/>
        <w:rPr>
          <w:color w:val="FF0000"/>
          <w:sz w:val="192"/>
          <w:szCs w:val="192"/>
        </w:rPr>
      </w:pPr>
      <w:r w:rsidRPr="00DA3986">
        <w:rPr>
          <w:color w:val="FF0000"/>
          <w:sz w:val="192"/>
          <w:szCs w:val="192"/>
          <w:highlight w:val="yellow"/>
        </w:rPr>
        <w:t>WARNING</w:t>
      </w:r>
      <w:bookmarkStart w:id="0" w:name="_GoBack"/>
      <w:bookmarkEnd w:id="0"/>
    </w:p>
    <w:p w:rsidR="00677253" w:rsidRDefault="00677253" w:rsidP="00677253"/>
    <w:p w:rsidR="00677253" w:rsidRPr="00D05F7A" w:rsidRDefault="00677253" w:rsidP="00677253">
      <w:pPr>
        <w:rPr>
          <w:sz w:val="56"/>
          <w:szCs w:val="56"/>
        </w:rPr>
      </w:pPr>
      <w:r w:rsidRPr="00D05F7A">
        <w:rPr>
          <w:sz w:val="56"/>
          <w:szCs w:val="56"/>
        </w:rPr>
        <w:t>HIV cluster confirmed in Cabell County</w:t>
      </w:r>
    </w:p>
    <w:p w:rsidR="00677253" w:rsidRPr="00D05F7A" w:rsidRDefault="00677253" w:rsidP="00677253">
      <w:pPr>
        <w:rPr>
          <w:sz w:val="56"/>
          <w:szCs w:val="56"/>
        </w:rPr>
      </w:pPr>
      <w:r>
        <w:t xml:space="preserve">By Associated Press | </w:t>
      </w:r>
    </w:p>
    <w:p w:rsidR="00677253" w:rsidRDefault="00677253" w:rsidP="00677253">
      <w:r>
        <w:t xml:space="preserve">Posted: Tue 11:34 AM, Mar 05, </w:t>
      </w:r>
      <w:proofErr w:type="gramStart"/>
      <w:r>
        <w:t>2019  |</w:t>
      </w:r>
      <w:proofErr w:type="gramEnd"/>
      <w:r>
        <w:t xml:space="preserve">  </w:t>
      </w:r>
    </w:p>
    <w:p w:rsidR="00677253" w:rsidRDefault="00677253" w:rsidP="00677253">
      <w:r>
        <w:t xml:space="preserve">Updated: Tue 12:28 PM, Mar 05, 2019 </w:t>
      </w:r>
    </w:p>
    <w:p w:rsidR="00677253" w:rsidRDefault="00677253" w:rsidP="00677253">
      <w:r>
        <w:t xml:space="preserve">  </w:t>
      </w:r>
    </w:p>
    <w:p w:rsidR="00677253" w:rsidRDefault="00677253" w:rsidP="00677253"/>
    <w:p w:rsidR="00677253" w:rsidRDefault="00677253" w:rsidP="00677253">
      <w:r>
        <w:t>HUNTINGTON, W.Va. (AP) - West Virginia heath officials say an active HIV cluster has been confirmed in Cabell County.</w:t>
      </w:r>
    </w:p>
    <w:p w:rsidR="00677253" w:rsidRDefault="00677253" w:rsidP="00677253"/>
    <w:p w:rsidR="00677253" w:rsidRDefault="00677253" w:rsidP="00677253">
      <w:r>
        <w:t xml:space="preserve">A statement from the West Virginia Department of Public Health says there </w:t>
      </w:r>
      <w:r w:rsidRPr="003A56B1">
        <w:t xml:space="preserve">are </w:t>
      </w:r>
      <w:r w:rsidRPr="003A56B1">
        <w:rPr>
          <w:highlight w:val="yellow"/>
        </w:rPr>
        <w:t>28 known cases</w:t>
      </w:r>
      <w:r>
        <w:t xml:space="preserve">, </w:t>
      </w:r>
      <w:r w:rsidRPr="003A56B1">
        <w:rPr>
          <w:highlight w:val="yellow"/>
        </w:rPr>
        <w:t>primarily among intravenous drug users</w:t>
      </w:r>
      <w:r>
        <w:t>.</w:t>
      </w:r>
    </w:p>
    <w:p w:rsidR="00677253" w:rsidRDefault="00677253" w:rsidP="00677253"/>
    <w:p w:rsidR="00677253" w:rsidRPr="003A56B1" w:rsidRDefault="00677253" w:rsidP="00677253">
      <w:pPr>
        <w:rPr>
          <w:u w:val="single"/>
        </w:rPr>
      </w:pPr>
      <w:r>
        <w:t xml:space="preserve">Officials told The Herald-Dispatch the cluster represents a sharp increase from the </w:t>
      </w:r>
      <w:r w:rsidRPr="003A56B1">
        <w:rPr>
          <w:highlight w:val="yellow"/>
          <w:u w:val="single"/>
        </w:rPr>
        <w:t>baseline average of eight cases annually over the past five years.</w:t>
      </w:r>
    </w:p>
    <w:p w:rsidR="00677253" w:rsidRDefault="00677253" w:rsidP="00677253"/>
    <w:p w:rsidR="00677253" w:rsidRDefault="00677253" w:rsidP="00677253">
      <w:r>
        <w:t xml:space="preserve">Cabell-Huntington Health Department physician director Michael </w:t>
      </w:r>
      <w:proofErr w:type="spellStart"/>
      <w:r>
        <w:t>Kilkenny</w:t>
      </w:r>
      <w:proofErr w:type="spellEnd"/>
      <w:r>
        <w:t xml:space="preserve"> says it is the first notable HIV cluster in West Virginia where intravenous drug use is identified as the main risk factor.</w:t>
      </w:r>
    </w:p>
    <w:p w:rsidR="00677253" w:rsidRDefault="00677253" w:rsidP="00677253"/>
    <w:p w:rsidR="00677253" w:rsidRDefault="00677253" w:rsidP="00677253">
      <w:r>
        <w:t xml:space="preserve">Although the cases are confined, </w:t>
      </w:r>
      <w:proofErr w:type="spellStart"/>
      <w:r>
        <w:t>Kilkenny</w:t>
      </w:r>
      <w:proofErr w:type="spellEnd"/>
      <w:r>
        <w:t xml:space="preserve"> says officials estimate that Cabell County has more than 1,800 active IV drug users, so introducing HIV into that</w:t>
      </w:r>
      <w:r w:rsidR="00D05F7A">
        <w:t xml:space="preserve"> population is very concerning.</w:t>
      </w:r>
    </w:p>
    <w:p w:rsidR="00677253" w:rsidRDefault="00677253" w:rsidP="00677253"/>
    <w:p w:rsidR="00677253" w:rsidRDefault="00677253" w:rsidP="00677253">
      <w:r>
        <w:t xml:space="preserve"> </w:t>
      </w:r>
    </w:p>
    <w:p w:rsidR="00677253" w:rsidRDefault="00677253" w:rsidP="00677253"/>
    <w:p w:rsidR="00677253" w:rsidRDefault="00677253" w:rsidP="00677253"/>
    <w:p w:rsidR="00A82DCA" w:rsidRDefault="00677253" w:rsidP="00677253">
      <w:r>
        <w:t xml:space="preserve">   </w:t>
      </w:r>
    </w:p>
    <w:sectPr w:rsidR="00A82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3"/>
    <w:rsid w:val="003A56B1"/>
    <w:rsid w:val="00677253"/>
    <w:rsid w:val="00A82DCA"/>
    <w:rsid w:val="00D05F7A"/>
    <w:rsid w:val="00DA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CC0E9-A9AD-4248-8454-CAE76EEA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E. Crace</dc:creator>
  <cp:keywords/>
  <dc:description/>
  <cp:lastModifiedBy>Erin E. Crace</cp:lastModifiedBy>
  <cp:revision>2</cp:revision>
  <cp:lastPrinted>2019-03-05T21:41:00Z</cp:lastPrinted>
  <dcterms:created xsi:type="dcterms:W3CDTF">2019-03-07T14:30:00Z</dcterms:created>
  <dcterms:modified xsi:type="dcterms:W3CDTF">2019-03-07T14:30:00Z</dcterms:modified>
</cp:coreProperties>
</file>