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73" w:rsidRPr="004D5FE6" w:rsidRDefault="00FA2D73" w:rsidP="00947A0B">
      <w:pPr>
        <w:tabs>
          <w:tab w:val="left" w:pos="720"/>
        </w:tabs>
        <w:spacing w:after="0" w:line="240" w:lineRule="auto"/>
        <w:ind w:left="720" w:hanging="720"/>
        <w:rPr>
          <w:rFonts w:ascii="Times New Roman" w:hAnsi="Times New Roman" w:cs="Times New Roman"/>
          <w:b/>
          <w:sz w:val="24"/>
          <w:szCs w:val="24"/>
        </w:rPr>
      </w:pPr>
    </w:p>
    <w:p w:rsidR="0032186F" w:rsidRPr="004D5FE6" w:rsidRDefault="00217E56" w:rsidP="00947A0B">
      <w:pPr>
        <w:tabs>
          <w:tab w:val="left" w:pos="720"/>
        </w:tabs>
        <w:spacing w:after="0" w:line="240" w:lineRule="auto"/>
        <w:ind w:left="720" w:hanging="720"/>
        <w:rPr>
          <w:rFonts w:ascii="Times New Roman" w:hAnsi="Times New Roman" w:cs="Times New Roman"/>
          <w:b/>
          <w:sz w:val="24"/>
          <w:szCs w:val="24"/>
          <w:u w:val="single"/>
        </w:rPr>
      </w:pPr>
      <w:r w:rsidRPr="004D5FE6">
        <w:rPr>
          <w:rFonts w:ascii="Times New Roman" w:hAnsi="Times New Roman" w:cs="Times New Roman"/>
          <w:b/>
          <w:sz w:val="24"/>
          <w:szCs w:val="24"/>
          <w:u w:val="single"/>
        </w:rPr>
        <w:t>General</w:t>
      </w:r>
    </w:p>
    <w:p w:rsidR="00FA2D73" w:rsidRPr="004D5FE6" w:rsidRDefault="00FA2D73" w:rsidP="00947A0B">
      <w:pPr>
        <w:pStyle w:val="ListParagraph"/>
        <w:tabs>
          <w:tab w:val="left" w:pos="720"/>
        </w:tabs>
        <w:spacing w:after="0" w:line="240" w:lineRule="auto"/>
        <w:ind w:hanging="720"/>
        <w:rPr>
          <w:rFonts w:ascii="Times New Roman" w:hAnsi="Times New Roman" w:cs="Times New Roman"/>
          <w:b/>
          <w:sz w:val="24"/>
          <w:szCs w:val="24"/>
        </w:rPr>
      </w:pPr>
    </w:p>
    <w:p w:rsidR="00947A0B" w:rsidRDefault="00947A0B" w:rsidP="00947A0B">
      <w:pPr>
        <w:pStyle w:val="ListParagraph"/>
        <w:tabs>
          <w:tab w:val="left" w:pos="72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221206" w:rsidRPr="004D5FE6">
        <w:rPr>
          <w:rFonts w:ascii="Times New Roman" w:hAnsi="Times New Roman" w:cs="Times New Roman"/>
          <w:b/>
          <w:sz w:val="24"/>
          <w:szCs w:val="24"/>
        </w:rPr>
        <w:t>Do the ethics rules apply to both excepted and non-excepted employees</w:t>
      </w:r>
      <w:r w:rsidR="00D545E1" w:rsidRPr="004D5FE6">
        <w:rPr>
          <w:rFonts w:ascii="Times New Roman" w:hAnsi="Times New Roman" w:cs="Times New Roman"/>
          <w:b/>
          <w:sz w:val="24"/>
          <w:szCs w:val="24"/>
        </w:rPr>
        <w:t xml:space="preserve"> during a </w:t>
      </w:r>
      <w:r w:rsidR="00E07D61" w:rsidRPr="004D5FE6">
        <w:rPr>
          <w:rFonts w:ascii="Times New Roman" w:hAnsi="Times New Roman" w:cs="Times New Roman"/>
          <w:b/>
          <w:sz w:val="24"/>
          <w:szCs w:val="24"/>
        </w:rPr>
        <w:t>lapse in appropriations</w:t>
      </w:r>
      <w:r w:rsidR="009F240F" w:rsidRPr="004D5FE6">
        <w:rPr>
          <w:rFonts w:ascii="Times New Roman" w:hAnsi="Times New Roman" w:cs="Times New Roman"/>
          <w:b/>
          <w:sz w:val="24"/>
          <w:szCs w:val="24"/>
        </w:rPr>
        <w:t xml:space="preserve">, </w:t>
      </w:r>
      <w:r w:rsidR="00757417" w:rsidRPr="004D5FE6">
        <w:rPr>
          <w:rFonts w:ascii="Times New Roman" w:hAnsi="Times New Roman" w:cs="Times New Roman"/>
          <w:b/>
          <w:sz w:val="24"/>
          <w:szCs w:val="24"/>
        </w:rPr>
        <w:t>generally</w:t>
      </w:r>
      <w:r w:rsidR="00E07D61" w:rsidRPr="004D5FE6">
        <w:rPr>
          <w:rFonts w:ascii="Times New Roman" w:hAnsi="Times New Roman" w:cs="Times New Roman"/>
          <w:b/>
          <w:sz w:val="24"/>
          <w:szCs w:val="24"/>
        </w:rPr>
        <w:t xml:space="preserve"> referred to as a</w:t>
      </w:r>
      <w:r w:rsidR="00D545E1" w:rsidRPr="004D5FE6">
        <w:rPr>
          <w:rFonts w:ascii="Times New Roman" w:hAnsi="Times New Roman" w:cs="Times New Roman"/>
          <w:b/>
          <w:sz w:val="24"/>
          <w:szCs w:val="24"/>
        </w:rPr>
        <w:t xml:space="preserve"> </w:t>
      </w:r>
      <w:r w:rsidR="00E07D61" w:rsidRPr="004D5FE6">
        <w:rPr>
          <w:rFonts w:ascii="Times New Roman" w:hAnsi="Times New Roman" w:cs="Times New Roman"/>
          <w:b/>
          <w:sz w:val="24"/>
          <w:szCs w:val="24"/>
        </w:rPr>
        <w:t xml:space="preserve">federal government </w:t>
      </w:r>
      <w:r w:rsidR="00D545E1" w:rsidRPr="004D5FE6">
        <w:rPr>
          <w:rFonts w:ascii="Times New Roman" w:hAnsi="Times New Roman" w:cs="Times New Roman"/>
          <w:b/>
          <w:sz w:val="24"/>
          <w:szCs w:val="24"/>
        </w:rPr>
        <w:t>shutdown</w:t>
      </w:r>
      <w:r w:rsidR="00757417" w:rsidRPr="004D5FE6">
        <w:rPr>
          <w:rFonts w:ascii="Times New Roman" w:hAnsi="Times New Roman" w:cs="Times New Roman"/>
          <w:b/>
          <w:sz w:val="24"/>
          <w:szCs w:val="24"/>
        </w:rPr>
        <w:t xml:space="preserve"> or partial government shutdown</w:t>
      </w:r>
      <w:r w:rsidR="00E07D61" w:rsidRPr="004D5FE6">
        <w:rPr>
          <w:rFonts w:ascii="Times New Roman" w:hAnsi="Times New Roman" w:cs="Times New Roman"/>
          <w:b/>
          <w:sz w:val="24"/>
          <w:szCs w:val="24"/>
        </w:rPr>
        <w:t xml:space="preserve"> (</w:t>
      </w:r>
      <w:r w:rsidR="008D3A7E" w:rsidRPr="004D5FE6">
        <w:rPr>
          <w:rFonts w:ascii="Times New Roman" w:hAnsi="Times New Roman" w:cs="Times New Roman"/>
          <w:b/>
          <w:sz w:val="24"/>
          <w:szCs w:val="24"/>
        </w:rPr>
        <w:t>“</w:t>
      </w:r>
      <w:r w:rsidR="00E07D61" w:rsidRPr="004D5FE6">
        <w:rPr>
          <w:rFonts w:ascii="Times New Roman" w:hAnsi="Times New Roman" w:cs="Times New Roman"/>
          <w:b/>
          <w:sz w:val="24"/>
          <w:szCs w:val="24"/>
        </w:rPr>
        <w:t>shutdown</w:t>
      </w:r>
      <w:r w:rsidR="008D3A7E" w:rsidRPr="004D5FE6">
        <w:rPr>
          <w:rFonts w:ascii="Times New Roman" w:hAnsi="Times New Roman" w:cs="Times New Roman"/>
          <w:b/>
          <w:sz w:val="24"/>
          <w:szCs w:val="24"/>
        </w:rPr>
        <w:t>”</w:t>
      </w:r>
      <w:r w:rsidR="00E07D61" w:rsidRPr="004D5FE6">
        <w:rPr>
          <w:rFonts w:ascii="Times New Roman" w:hAnsi="Times New Roman" w:cs="Times New Roman"/>
          <w:b/>
          <w:sz w:val="24"/>
          <w:szCs w:val="24"/>
        </w:rPr>
        <w:t>)</w:t>
      </w:r>
      <w:r w:rsidR="00D545E1" w:rsidRPr="004D5FE6">
        <w:rPr>
          <w:rFonts w:ascii="Times New Roman" w:hAnsi="Times New Roman" w:cs="Times New Roman"/>
          <w:b/>
          <w:sz w:val="24"/>
          <w:szCs w:val="24"/>
        </w:rPr>
        <w:t>?</w:t>
      </w:r>
      <w:r w:rsidR="008D3A7E" w:rsidRPr="004D5FE6">
        <w:rPr>
          <w:rFonts w:ascii="Times New Roman" w:hAnsi="Times New Roman" w:cs="Times New Roman"/>
          <w:sz w:val="24"/>
          <w:szCs w:val="24"/>
        </w:rPr>
        <w:t xml:space="preserve"> </w:t>
      </w:r>
    </w:p>
    <w:p w:rsidR="00D545E1"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sidRPr="00947A0B">
        <w:rPr>
          <w:rFonts w:ascii="Times New Roman" w:hAnsi="Times New Roman" w:cs="Times New Roman"/>
          <w:b/>
          <w:sz w:val="24"/>
          <w:szCs w:val="24"/>
        </w:rPr>
        <w:t>A.</w:t>
      </w:r>
      <w:r>
        <w:rPr>
          <w:rFonts w:ascii="Times New Roman" w:hAnsi="Times New Roman" w:cs="Times New Roman"/>
          <w:sz w:val="24"/>
          <w:szCs w:val="24"/>
        </w:rPr>
        <w:tab/>
      </w:r>
      <w:r w:rsidR="008D3A7E" w:rsidRPr="004D5FE6">
        <w:rPr>
          <w:rFonts w:ascii="Times New Roman" w:hAnsi="Times New Roman" w:cs="Times New Roman"/>
          <w:sz w:val="24"/>
          <w:szCs w:val="24"/>
        </w:rPr>
        <w:t>Yes</w:t>
      </w:r>
      <w:r w:rsidR="009F240F" w:rsidRPr="004D5FE6">
        <w:rPr>
          <w:rFonts w:ascii="Times New Roman" w:hAnsi="Times New Roman" w:cs="Times New Roman"/>
          <w:sz w:val="24"/>
          <w:szCs w:val="24"/>
        </w:rPr>
        <w:t xml:space="preserve">, all of the ethics rules continue to apply to all employees during a shutdown.  </w:t>
      </w:r>
      <w:r w:rsidR="00F84F78" w:rsidRPr="004D5FE6">
        <w:rPr>
          <w:rFonts w:ascii="Times New Roman" w:hAnsi="Times New Roman" w:cs="Times New Roman"/>
          <w:sz w:val="24"/>
          <w:szCs w:val="24"/>
        </w:rPr>
        <w:t xml:space="preserve">The Standards of Conduct, at 5 C.F.R. § 2635.102(h), provides that “status as an employee is unaffected by pay or leave status” </w:t>
      </w:r>
      <w:r w:rsidR="00B600C6" w:rsidRPr="004D5FE6">
        <w:rPr>
          <w:rFonts w:ascii="Times New Roman" w:hAnsi="Times New Roman" w:cs="Times New Roman"/>
          <w:sz w:val="24"/>
          <w:szCs w:val="24"/>
        </w:rPr>
        <w:t xml:space="preserve"> </w:t>
      </w:r>
      <w:r w:rsidR="00F84F78" w:rsidRPr="004D5FE6">
        <w:rPr>
          <w:rFonts w:ascii="Times New Roman" w:hAnsi="Times New Roman" w:cs="Times New Roman"/>
          <w:sz w:val="24"/>
          <w:szCs w:val="24"/>
        </w:rPr>
        <w:t>This means that</w:t>
      </w:r>
      <w:r w:rsidR="00221206" w:rsidRPr="004D5FE6">
        <w:rPr>
          <w:rFonts w:ascii="Times New Roman" w:hAnsi="Times New Roman" w:cs="Times New Roman"/>
          <w:sz w:val="24"/>
          <w:szCs w:val="24"/>
        </w:rPr>
        <w:t xml:space="preserve"> even though non-excepted employees are not reporting to work</w:t>
      </w:r>
      <w:r w:rsidR="00F84F78" w:rsidRPr="004D5FE6">
        <w:rPr>
          <w:rFonts w:ascii="Times New Roman" w:hAnsi="Times New Roman" w:cs="Times New Roman"/>
          <w:sz w:val="24"/>
          <w:szCs w:val="24"/>
        </w:rPr>
        <w:t xml:space="preserve"> during a shutdown</w:t>
      </w:r>
      <w:r w:rsidR="009F240F" w:rsidRPr="004D5FE6">
        <w:rPr>
          <w:rFonts w:ascii="Times New Roman" w:hAnsi="Times New Roman" w:cs="Times New Roman"/>
          <w:sz w:val="24"/>
          <w:szCs w:val="24"/>
        </w:rPr>
        <w:t>, the ethics rules still appl</w:t>
      </w:r>
      <w:r w:rsidR="00B600C6" w:rsidRPr="004D5FE6">
        <w:rPr>
          <w:rFonts w:ascii="Times New Roman" w:hAnsi="Times New Roman" w:cs="Times New Roman"/>
          <w:sz w:val="24"/>
          <w:szCs w:val="24"/>
        </w:rPr>
        <w:t>y with the same effect</w:t>
      </w:r>
      <w:r w:rsidR="00221206" w:rsidRPr="004D5FE6">
        <w:rPr>
          <w:rFonts w:ascii="Times New Roman" w:hAnsi="Times New Roman" w:cs="Times New Roman"/>
          <w:sz w:val="24"/>
          <w:szCs w:val="24"/>
        </w:rPr>
        <w:t xml:space="preserve">.  </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b/>
          <w:sz w:val="24"/>
          <w:szCs w:val="24"/>
        </w:rPr>
      </w:pPr>
    </w:p>
    <w:p w:rsidR="00947A0B" w:rsidRDefault="00947A0B" w:rsidP="00947A0B">
      <w:pPr>
        <w:tabs>
          <w:tab w:val="left" w:pos="720"/>
          <w:tab w:val="left" w:pos="126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E07D61" w:rsidRPr="004D5FE6">
        <w:rPr>
          <w:rFonts w:ascii="Times New Roman" w:hAnsi="Times New Roman" w:cs="Times New Roman"/>
          <w:b/>
          <w:sz w:val="24"/>
          <w:szCs w:val="24"/>
        </w:rPr>
        <w:t>Where m</w:t>
      </w:r>
      <w:r w:rsidR="003132C3" w:rsidRPr="004D5FE6">
        <w:rPr>
          <w:rFonts w:ascii="Times New Roman" w:hAnsi="Times New Roman" w:cs="Times New Roman"/>
          <w:b/>
          <w:sz w:val="24"/>
          <w:szCs w:val="24"/>
        </w:rPr>
        <w:t>a</w:t>
      </w:r>
      <w:r w:rsidR="00E07D61" w:rsidRPr="004D5FE6">
        <w:rPr>
          <w:rFonts w:ascii="Times New Roman" w:hAnsi="Times New Roman" w:cs="Times New Roman"/>
          <w:b/>
          <w:sz w:val="24"/>
          <w:szCs w:val="24"/>
        </w:rPr>
        <w:t>y employees seek guidance if they ha</w:t>
      </w:r>
      <w:r w:rsidR="009F240F" w:rsidRPr="004D5FE6">
        <w:rPr>
          <w:rFonts w:ascii="Times New Roman" w:hAnsi="Times New Roman" w:cs="Times New Roman"/>
          <w:b/>
          <w:sz w:val="24"/>
          <w:szCs w:val="24"/>
        </w:rPr>
        <w:t xml:space="preserve">ve an ethics-related question? </w:t>
      </w:r>
    </w:p>
    <w:p w:rsidR="00C06F51" w:rsidRPr="00184277" w:rsidRDefault="00947A0B" w:rsidP="00947A0B">
      <w:pPr>
        <w:tabs>
          <w:tab w:val="left" w:pos="720"/>
          <w:tab w:val="left" w:pos="1260"/>
        </w:tabs>
        <w:spacing w:after="0" w:line="240" w:lineRule="auto"/>
        <w:ind w:left="720" w:hanging="720"/>
        <w:rPr>
          <w:rFonts w:ascii="Times New Roman" w:eastAsia="Times New Roman" w:hAnsi="Times New Roman" w:cs="Times New Roman"/>
          <w:sz w:val="24"/>
          <w:szCs w:val="24"/>
        </w:rPr>
      </w:pPr>
      <w:r w:rsidRPr="00947A0B">
        <w:rPr>
          <w:rFonts w:ascii="Times New Roman" w:hAnsi="Times New Roman" w:cs="Times New Roman"/>
          <w:b/>
          <w:sz w:val="24"/>
          <w:szCs w:val="24"/>
        </w:rPr>
        <w:t>A.</w:t>
      </w:r>
      <w:r>
        <w:rPr>
          <w:rFonts w:ascii="Times New Roman" w:hAnsi="Times New Roman" w:cs="Times New Roman"/>
          <w:b/>
          <w:sz w:val="24"/>
          <w:szCs w:val="24"/>
        </w:rPr>
        <w:tab/>
      </w:r>
      <w:r w:rsidR="009F240F" w:rsidRPr="004D5FE6">
        <w:rPr>
          <w:rFonts w:ascii="Times New Roman" w:hAnsi="Times New Roman" w:cs="Times New Roman"/>
          <w:sz w:val="24"/>
          <w:szCs w:val="24"/>
        </w:rPr>
        <w:t>Generally, ethics officials are non-excepted; therefore</w:t>
      </w:r>
      <w:r w:rsidR="007802DC" w:rsidRPr="004D5FE6">
        <w:rPr>
          <w:rFonts w:ascii="Times New Roman" w:hAnsi="Times New Roman" w:cs="Times New Roman"/>
          <w:sz w:val="24"/>
          <w:szCs w:val="24"/>
        </w:rPr>
        <w:t>,</w:t>
      </w:r>
      <w:r w:rsidR="009F240F" w:rsidRPr="004D5FE6">
        <w:rPr>
          <w:rFonts w:ascii="Times New Roman" w:hAnsi="Times New Roman" w:cs="Times New Roman"/>
          <w:sz w:val="24"/>
          <w:szCs w:val="24"/>
        </w:rPr>
        <w:t xml:space="preserve"> they will not be available to answer questions during a shutdown.  If an employee is concerned that his or her action</w:t>
      </w:r>
      <w:r w:rsidR="00757417" w:rsidRPr="004D5FE6">
        <w:rPr>
          <w:rFonts w:ascii="Times New Roman" w:hAnsi="Times New Roman" w:cs="Times New Roman"/>
          <w:sz w:val="24"/>
          <w:szCs w:val="24"/>
        </w:rPr>
        <w:t>s</w:t>
      </w:r>
      <w:r w:rsidR="009F240F" w:rsidRPr="004D5FE6">
        <w:rPr>
          <w:rFonts w:ascii="Times New Roman" w:hAnsi="Times New Roman" w:cs="Times New Roman"/>
          <w:sz w:val="24"/>
          <w:szCs w:val="24"/>
        </w:rPr>
        <w:t xml:space="preserve"> may violate the ethics statutes, </w:t>
      </w:r>
      <w:r w:rsidR="00757417" w:rsidRPr="004D5FE6">
        <w:rPr>
          <w:rFonts w:ascii="Times New Roman" w:hAnsi="Times New Roman" w:cs="Times New Roman"/>
          <w:sz w:val="24"/>
          <w:szCs w:val="24"/>
        </w:rPr>
        <w:t xml:space="preserve">the </w:t>
      </w:r>
      <w:r w:rsidR="009F240F" w:rsidRPr="004D5FE6">
        <w:rPr>
          <w:rFonts w:ascii="Times New Roman" w:hAnsi="Times New Roman" w:cs="Times New Roman"/>
          <w:sz w:val="24"/>
          <w:szCs w:val="24"/>
        </w:rPr>
        <w:t>Standards of Conduct, or USDA</w:t>
      </w:r>
      <w:r w:rsidR="00757417" w:rsidRPr="004D5FE6">
        <w:rPr>
          <w:rFonts w:ascii="Times New Roman" w:hAnsi="Times New Roman" w:cs="Times New Roman"/>
          <w:sz w:val="24"/>
          <w:szCs w:val="24"/>
        </w:rPr>
        <w:t>’s</w:t>
      </w:r>
      <w:r w:rsidR="009F240F" w:rsidRPr="004D5FE6">
        <w:rPr>
          <w:rFonts w:ascii="Times New Roman" w:hAnsi="Times New Roman" w:cs="Times New Roman"/>
          <w:sz w:val="24"/>
          <w:szCs w:val="24"/>
        </w:rPr>
        <w:t xml:space="preserve"> supplemental</w:t>
      </w:r>
      <w:r w:rsidR="00757417" w:rsidRPr="004D5FE6">
        <w:rPr>
          <w:rFonts w:ascii="Times New Roman" w:hAnsi="Times New Roman" w:cs="Times New Roman"/>
          <w:sz w:val="24"/>
          <w:szCs w:val="24"/>
        </w:rPr>
        <w:t xml:space="preserve"> ethics </w:t>
      </w:r>
      <w:r w:rsidR="009F240F" w:rsidRPr="004D5FE6">
        <w:rPr>
          <w:rFonts w:ascii="Times New Roman" w:hAnsi="Times New Roman" w:cs="Times New Roman"/>
          <w:sz w:val="24"/>
          <w:szCs w:val="24"/>
        </w:rPr>
        <w:t xml:space="preserve">regulations, it is best to refrain from that action until the employee can obtain the necessary guidance.  </w:t>
      </w:r>
      <w:bookmarkStart w:id="0" w:name="_Hlk499829035"/>
      <w:r w:rsidR="00757417" w:rsidRPr="004D5FE6">
        <w:rPr>
          <w:rFonts w:ascii="Times New Roman" w:eastAsia="Times New Roman" w:hAnsi="Times New Roman" w:cs="Times New Roman"/>
          <w:color w:val="000000"/>
          <w:sz w:val="24"/>
          <w:szCs w:val="24"/>
        </w:rPr>
        <w:t xml:space="preserve">Employees are referred to the </w:t>
      </w:r>
      <w:r w:rsidR="007B17E8">
        <w:rPr>
          <w:rFonts w:ascii="Times New Roman" w:eastAsia="Times New Roman" w:hAnsi="Times New Roman" w:cs="Times New Roman"/>
          <w:color w:val="000000"/>
          <w:sz w:val="24"/>
          <w:szCs w:val="24"/>
        </w:rPr>
        <w:t xml:space="preserve">USDA Ethics Mobile Application (the USDA Ethics App), a free resource available for download on both Apple and Android smart phones by searching “USDA Ethics.” </w:t>
      </w:r>
      <w:bookmarkEnd w:id="0"/>
      <w:r w:rsidR="007B17E8">
        <w:rPr>
          <w:rFonts w:ascii="Times New Roman" w:eastAsia="Times New Roman" w:hAnsi="Times New Roman" w:cs="Times New Roman"/>
          <w:color w:val="000000"/>
          <w:sz w:val="24"/>
          <w:szCs w:val="24"/>
        </w:rPr>
        <w:t xml:space="preserve">Additionally, the </w:t>
      </w:r>
      <w:r w:rsidR="00757417" w:rsidRPr="004D5FE6">
        <w:rPr>
          <w:rFonts w:ascii="Times New Roman" w:eastAsia="Times New Roman" w:hAnsi="Times New Roman" w:cs="Times New Roman"/>
          <w:color w:val="000000"/>
          <w:sz w:val="24"/>
          <w:szCs w:val="24"/>
        </w:rPr>
        <w:t xml:space="preserve">USDA Office of Ethics website or to the U.S. Office of Government Ethics </w:t>
      </w:r>
      <w:r w:rsidR="00757417" w:rsidRPr="00184277">
        <w:rPr>
          <w:rFonts w:ascii="Times New Roman" w:eastAsia="Times New Roman" w:hAnsi="Times New Roman" w:cs="Times New Roman"/>
          <w:color w:val="000000"/>
          <w:sz w:val="24"/>
          <w:szCs w:val="24"/>
        </w:rPr>
        <w:t xml:space="preserve">website </w:t>
      </w:r>
      <w:r w:rsidR="007B17E8">
        <w:rPr>
          <w:rFonts w:ascii="Times New Roman" w:eastAsia="Times New Roman" w:hAnsi="Times New Roman" w:cs="Times New Roman"/>
          <w:color w:val="000000"/>
          <w:sz w:val="24"/>
          <w:szCs w:val="24"/>
        </w:rPr>
        <w:t xml:space="preserve">are available resources </w:t>
      </w:r>
      <w:r w:rsidR="00757417" w:rsidRPr="00184277">
        <w:rPr>
          <w:rFonts w:ascii="Times New Roman" w:eastAsia="Times New Roman" w:hAnsi="Times New Roman" w:cs="Times New Roman"/>
          <w:color w:val="000000"/>
          <w:sz w:val="24"/>
          <w:szCs w:val="24"/>
        </w:rPr>
        <w:t xml:space="preserve">to review the applicable ethics rules governing outside employment, respectively, </w:t>
      </w:r>
      <w:r w:rsidR="00184277" w:rsidRPr="00184277">
        <w:rPr>
          <w:rStyle w:val="bumpedfont15"/>
          <w:rFonts w:ascii="Times New Roman" w:hAnsi="Times New Roman" w:cs="Times New Roman"/>
          <w:sz w:val="24"/>
          <w:szCs w:val="24"/>
        </w:rPr>
        <w:t>at</w:t>
      </w:r>
      <w:r w:rsidR="00184277" w:rsidRPr="002F1BD9">
        <w:rPr>
          <w:rStyle w:val="bumpedfont15"/>
          <w:rFonts w:ascii="Times New Roman" w:hAnsi="Times New Roman" w:cs="Times New Roman"/>
          <w:sz w:val="24"/>
          <w:szCs w:val="24"/>
        </w:rPr>
        <w:t xml:space="preserve">: </w:t>
      </w:r>
      <w:hyperlink r:id="rId7" w:history="1">
        <w:r w:rsidR="00184277" w:rsidRPr="002F1BD9">
          <w:rPr>
            <w:rStyle w:val="Hyperlink"/>
            <w:rFonts w:ascii="Times New Roman" w:hAnsi="Times New Roman" w:cs="Times New Roman"/>
            <w:sz w:val="24"/>
            <w:szCs w:val="24"/>
          </w:rPr>
          <w:t>www.ethics.usda.gov</w:t>
        </w:r>
      </w:hyperlink>
      <w:r w:rsidR="00184277" w:rsidRPr="002F1BD9">
        <w:rPr>
          <w:rStyle w:val="bumpedfont15"/>
          <w:rFonts w:ascii="Times New Roman" w:hAnsi="Times New Roman" w:cs="Times New Roman"/>
          <w:sz w:val="24"/>
          <w:szCs w:val="24"/>
        </w:rPr>
        <w:t xml:space="preserve"> or</w:t>
      </w:r>
      <w:r w:rsidR="00184277" w:rsidRPr="00184277">
        <w:rPr>
          <w:rStyle w:val="bumpedfont15"/>
          <w:rFonts w:ascii="Times New Roman" w:hAnsi="Times New Roman" w:cs="Times New Roman"/>
          <w:sz w:val="24"/>
          <w:szCs w:val="24"/>
        </w:rPr>
        <w:t xml:space="preserve"> </w:t>
      </w:r>
      <w:hyperlink r:id="rId8" w:history="1">
        <w:r w:rsidR="00757417" w:rsidRPr="00184277">
          <w:rPr>
            <w:rStyle w:val="Hyperlink"/>
            <w:rFonts w:ascii="Times New Roman" w:hAnsi="Times New Roman" w:cs="Times New Roman"/>
            <w:sz w:val="24"/>
            <w:szCs w:val="24"/>
          </w:rPr>
          <w:t>www.oge.gov</w:t>
        </w:r>
      </w:hyperlink>
      <w:r w:rsidR="00757417" w:rsidRPr="00184277">
        <w:rPr>
          <w:rFonts w:ascii="Times New Roman" w:hAnsi="Times New Roman" w:cs="Times New Roman"/>
          <w:sz w:val="24"/>
          <w:szCs w:val="24"/>
        </w:rPr>
        <w:t>.</w:t>
      </w:r>
      <w:r w:rsidR="002F5DEF" w:rsidRPr="00184277">
        <w:rPr>
          <w:rFonts w:ascii="Times New Roman" w:hAnsi="Times New Roman" w:cs="Times New Roman"/>
          <w:sz w:val="24"/>
          <w:szCs w:val="24"/>
        </w:rPr>
        <w:t xml:space="preserve">  The </w:t>
      </w:r>
      <w:r w:rsidR="007B17E8">
        <w:rPr>
          <w:rFonts w:ascii="Times New Roman" w:hAnsi="Times New Roman" w:cs="Times New Roman"/>
          <w:sz w:val="24"/>
          <w:szCs w:val="24"/>
        </w:rPr>
        <w:t xml:space="preserve">USDA Ethics App, the </w:t>
      </w:r>
      <w:r w:rsidR="002F5DEF" w:rsidRPr="00184277">
        <w:rPr>
          <w:rFonts w:ascii="Times New Roman" w:hAnsi="Times New Roman" w:cs="Times New Roman"/>
          <w:sz w:val="24"/>
          <w:szCs w:val="24"/>
        </w:rPr>
        <w:t>USDA Ethics website</w:t>
      </w:r>
      <w:r w:rsidR="007B17E8">
        <w:rPr>
          <w:rFonts w:ascii="Times New Roman" w:hAnsi="Times New Roman" w:cs="Times New Roman"/>
          <w:sz w:val="24"/>
          <w:szCs w:val="24"/>
        </w:rPr>
        <w:t>,</w:t>
      </w:r>
      <w:r w:rsidR="002F5DEF" w:rsidRPr="00184277">
        <w:rPr>
          <w:rFonts w:ascii="Times New Roman" w:hAnsi="Times New Roman" w:cs="Times New Roman"/>
          <w:sz w:val="24"/>
          <w:szCs w:val="24"/>
        </w:rPr>
        <w:t xml:space="preserve"> and the OGE website are valuable resources that contain ext</w:t>
      </w:r>
      <w:r w:rsidR="00C06F51" w:rsidRPr="00184277">
        <w:rPr>
          <w:rFonts w:ascii="Times New Roman" w:hAnsi="Times New Roman" w:cs="Times New Roman"/>
          <w:sz w:val="24"/>
          <w:szCs w:val="24"/>
        </w:rPr>
        <w:t>e</w:t>
      </w:r>
      <w:r w:rsidR="002F5DEF" w:rsidRPr="00184277">
        <w:rPr>
          <w:rFonts w:ascii="Times New Roman" w:hAnsi="Times New Roman" w:cs="Times New Roman"/>
          <w:sz w:val="24"/>
          <w:szCs w:val="24"/>
        </w:rPr>
        <w:t>nsive information on all ethics topics</w:t>
      </w:r>
      <w:r w:rsidR="002F5DEF" w:rsidRPr="00184277">
        <w:rPr>
          <w:rFonts w:ascii="Times New Roman" w:eastAsia="Times New Roman" w:hAnsi="Times New Roman" w:cs="Times New Roman"/>
          <w:sz w:val="24"/>
          <w:szCs w:val="24"/>
        </w:rPr>
        <w:t xml:space="preserve"> and are not limited to just outside employment.</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sz w:val="24"/>
          <w:szCs w:val="24"/>
        </w:rPr>
      </w:pPr>
    </w:p>
    <w:p w:rsidR="00E07D61" w:rsidRPr="004D5FE6" w:rsidRDefault="00757417" w:rsidP="00947A0B">
      <w:pPr>
        <w:tabs>
          <w:tab w:val="left" w:pos="720"/>
          <w:tab w:val="left" w:pos="1260"/>
        </w:tabs>
        <w:spacing w:after="0" w:line="240" w:lineRule="auto"/>
        <w:ind w:left="720"/>
        <w:rPr>
          <w:rFonts w:ascii="Times New Roman" w:hAnsi="Times New Roman" w:cs="Times New Roman"/>
          <w:sz w:val="24"/>
          <w:szCs w:val="24"/>
        </w:rPr>
      </w:pPr>
      <w:r w:rsidRPr="004D5FE6">
        <w:rPr>
          <w:rFonts w:ascii="Times New Roman" w:hAnsi="Times New Roman" w:cs="Times New Roman"/>
          <w:sz w:val="24"/>
          <w:szCs w:val="24"/>
        </w:rPr>
        <w:t>Furthermore, t</w:t>
      </w:r>
      <w:r w:rsidR="009F240F" w:rsidRPr="004D5FE6">
        <w:rPr>
          <w:rFonts w:ascii="Times New Roman" w:hAnsi="Times New Roman" w:cs="Times New Roman"/>
          <w:sz w:val="24"/>
          <w:szCs w:val="24"/>
        </w:rPr>
        <w:t xml:space="preserve">his </w:t>
      </w:r>
      <w:r w:rsidR="00FA2D73" w:rsidRPr="004D5FE6">
        <w:rPr>
          <w:rFonts w:ascii="Times New Roman" w:hAnsi="Times New Roman" w:cs="Times New Roman"/>
          <w:sz w:val="24"/>
          <w:szCs w:val="24"/>
        </w:rPr>
        <w:t>Q</w:t>
      </w:r>
      <w:r w:rsidR="00E07D61" w:rsidRPr="004D5FE6">
        <w:rPr>
          <w:rFonts w:ascii="Times New Roman" w:hAnsi="Times New Roman" w:cs="Times New Roman"/>
          <w:sz w:val="24"/>
          <w:szCs w:val="24"/>
        </w:rPr>
        <w:t xml:space="preserve">uestions and </w:t>
      </w:r>
      <w:r w:rsidR="00FA2D73" w:rsidRPr="004D5FE6">
        <w:rPr>
          <w:rFonts w:ascii="Times New Roman" w:hAnsi="Times New Roman" w:cs="Times New Roman"/>
          <w:sz w:val="24"/>
          <w:szCs w:val="24"/>
        </w:rPr>
        <w:t>A</w:t>
      </w:r>
      <w:r w:rsidR="00E07D61" w:rsidRPr="004D5FE6">
        <w:rPr>
          <w:rFonts w:ascii="Times New Roman" w:hAnsi="Times New Roman" w:cs="Times New Roman"/>
          <w:sz w:val="24"/>
          <w:szCs w:val="24"/>
        </w:rPr>
        <w:t xml:space="preserve">nswers </w:t>
      </w:r>
      <w:r w:rsidR="009F240F" w:rsidRPr="004D5FE6">
        <w:rPr>
          <w:rFonts w:ascii="Times New Roman" w:hAnsi="Times New Roman" w:cs="Times New Roman"/>
          <w:sz w:val="24"/>
          <w:szCs w:val="24"/>
        </w:rPr>
        <w:t xml:space="preserve">sheet provides general guidance </w:t>
      </w:r>
      <w:r w:rsidR="00E07D61" w:rsidRPr="004D5FE6">
        <w:rPr>
          <w:rFonts w:ascii="Times New Roman" w:hAnsi="Times New Roman" w:cs="Times New Roman"/>
          <w:sz w:val="24"/>
          <w:szCs w:val="24"/>
        </w:rPr>
        <w:t>to assist employees with the most common issues that may arise d</w:t>
      </w:r>
      <w:r w:rsidR="009F240F" w:rsidRPr="004D5FE6">
        <w:rPr>
          <w:rFonts w:ascii="Times New Roman" w:hAnsi="Times New Roman" w:cs="Times New Roman"/>
          <w:sz w:val="24"/>
          <w:szCs w:val="24"/>
        </w:rPr>
        <w:t>uring a shutdown.</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sz w:val="24"/>
          <w:szCs w:val="24"/>
        </w:rPr>
      </w:pPr>
    </w:p>
    <w:p w:rsidR="007311C6" w:rsidRPr="004D5FE6" w:rsidRDefault="007311C6" w:rsidP="00947A0B">
      <w:pPr>
        <w:pStyle w:val="ListParagraph"/>
        <w:tabs>
          <w:tab w:val="left" w:pos="720"/>
          <w:tab w:val="left" w:pos="1260"/>
        </w:tabs>
        <w:spacing w:after="0" w:line="240" w:lineRule="auto"/>
        <w:ind w:hanging="720"/>
        <w:rPr>
          <w:rFonts w:ascii="Times New Roman" w:hAnsi="Times New Roman" w:cs="Times New Roman"/>
          <w:b/>
          <w:sz w:val="24"/>
          <w:szCs w:val="24"/>
          <w:u w:val="single"/>
        </w:rPr>
      </w:pPr>
      <w:r w:rsidRPr="004D5FE6">
        <w:rPr>
          <w:rFonts w:ascii="Times New Roman" w:hAnsi="Times New Roman" w:cs="Times New Roman"/>
          <w:b/>
          <w:sz w:val="24"/>
          <w:szCs w:val="24"/>
          <w:u w:val="single"/>
        </w:rPr>
        <w:t>Outside Activities</w:t>
      </w:r>
      <w:r w:rsidR="00FA566C" w:rsidRPr="004D5FE6">
        <w:rPr>
          <w:rFonts w:ascii="Times New Roman" w:hAnsi="Times New Roman" w:cs="Times New Roman"/>
          <w:b/>
          <w:sz w:val="24"/>
          <w:szCs w:val="24"/>
          <w:u w:val="single"/>
        </w:rPr>
        <w:t>/Outside Employment</w:t>
      </w:r>
    </w:p>
    <w:p w:rsidR="007311C6" w:rsidRPr="004D5FE6" w:rsidRDefault="007311C6"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tabs>
          <w:tab w:val="left" w:pos="720"/>
          <w:tab w:val="left" w:pos="1260"/>
        </w:tabs>
        <w:spacing w:after="0" w:line="240" w:lineRule="auto"/>
        <w:ind w:left="720" w:hanging="72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Q.</w:t>
      </w:r>
      <w:r>
        <w:rPr>
          <w:rFonts w:ascii="Times New Roman" w:eastAsia="Times New Roman" w:hAnsi="Times New Roman" w:cs="Times New Roman"/>
          <w:b/>
          <w:bCs/>
          <w:color w:val="000000"/>
          <w:sz w:val="24"/>
          <w:szCs w:val="24"/>
        </w:rPr>
        <w:tab/>
      </w:r>
      <w:r w:rsidR="00757417" w:rsidRPr="004D5FE6">
        <w:rPr>
          <w:rFonts w:ascii="Times New Roman" w:eastAsia="Times New Roman" w:hAnsi="Times New Roman" w:cs="Times New Roman"/>
          <w:b/>
          <w:bCs/>
          <w:color w:val="000000"/>
          <w:sz w:val="24"/>
          <w:szCs w:val="24"/>
        </w:rPr>
        <w:t>May employees take other jobs while on furlough?</w:t>
      </w:r>
      <w:r w:rsidR="00757417" w:rsidRPr="004D5FE6">
        <w:rPr>
          <w:rFonts w:ascii="Times New Roman" w:eastAsia="Times New Roman" w:hAnsi="Times New Roman" w:cs="Times New Roman"/>
          <w:bCs/>
          <w:color w:val="000000"/>
          <w:sz w:val="24"/>
          <w:szCs w:val="24"/>
        </w:rPr>
        <w:t xml:space="preserve"> </w:t>
      </w:r>
      <w:r w:rsidR="00FA2D73" w:rsidRPr="004D5FE6">
        <w:rPr>
          <w:rFonts w:ascii="Times New Roman" w:eastAsia="Times New Roman" w:hAnsi="Times New Roman" w:cs="Times New Roman"/>
          <w:bCs/>
          <w:color w:val="000000"/>
          <w:sz w:val="24"/>
          <w:szCs w:val="24"/>
        </w:rPr>
        <w:t xml:space="preserve"> </w:t>
      </w:r>
    </w:p>
    <w:p w:rsidR="00D545E1" w:rsidRPr="004D5FE6" w:rsidRDefault="00947A0B" w:rsidP="00947A0B">
      <w:pPr>
        <w:tabs>
          <w:tab w:val="left" w:pos="720"/>
          <w:tab w:val="left" w:pos="1260"/>
        </w:tabs>
        <w:spacing w:after="0" w:line="240" w:lineRule="auto"/>
        <w:ind w:left="720" w:hanging="720"/>
        <w:contextualSpacing/>
        <w:rPr>
          <w:rFonts w:ascii="Times New Roman" w:hAnsi="Times New Roman" w:cs="Times New Roman"/>
          <w:sz w:val="24"/>
          <w:szCs w:val="24"/>
        </w:rPr>
      </w:pPr>
      <w:r w:rsidRPr="00947A0B">
        <w:rPr>
          <w:rFonts w:ascii="Times New Roman" w:eastAsia="Times New Roman" w:hAnsi="Times New Roman" w:cs="Times New Roman"/>
          <w:b/>
          <w:bCs/>
          <w:color w:val="000000"/>
          <w:sz w:val="24"/>
          <w:szCs w:val="24"/>
        </w:rPr>
        <w:t>A.</w:t>
      </w:r>
      <w:r>
        <w:rPr>
          <w:rFonts w:ascii="Times New Roman" w:eastAsia="Times New Roman" w:hAnsi="Times New Roman" w:cs="Times New Roman"/>
          <w:bCs/>
          <w:color w:val="000000"/>
          <w:sz w:val="24"/>
          <w:szCs w:val="24"/>
        </w:rPr>
        <w:tab/>
      </w:r>
      <w:r w:rsidR="00757417" w:rsidRPr="004D5FE6">
        <w:rPr>
          <w:rFonts w:ascii="Times New Roman" w:eastAsia="Times New Roman" w:hAnsi="Times New Roman" w:cs="Times New Roman"/>
          <w:color w:val="000000"/>
          <w:sz w:val="24"/>
          <w:szCs w:val="24"/>
        </w:rPr>
        <w:t xml:space="preserve">It depends.  USDA employees are required to comply with the ethics regulations governing engaging in outside employment or activities (5 CFR Parts 2635 and 8301).  During </w:t>
      </w:r>
      <w:r w:rsidR="007802DC" w:rsidRPr="004D5FE6">
        <w:rPr>
          <w:rFonts w:ascii="Times New Roman" w:eastAsia="Times New Roman" w:hAnsi="Times New Roman" w:cs="Times New Roman"/>
          <w:color w:val="000000"/>
          <w:sz w:val="24"/>
          <w:szCs w:val="24"/>
        </w:rPr>
        <w:t>a</w:t>
      </w:r>
      <w:r w:rsidR="00757417" w:rsidRPr="004D5FE6">
        <w:rPr>
          <w:rFonts w:ascii="Times New Roman" w:eastAsia="Times New Roman" w:hAnsi="Times New Roman" w:cs="Times New Roman"/>
          <w:color w:val="000000"/>
          <w:sz w:val="24"/>
          <w:szCs w:val="24"/>
        </w:rPr>
        <w:t xml:space="preserve"> furlough, the requirement for employees to seek advance approval of any outside employment or activity </w:t>
      </w:r>
      <w:r w:rsidR="007802DC" w:rsidRPr="004D5FE6">
        <w:rPr>
          <w:rFonts w:ascii="Times New Roman" w:eastAsia="Times New Roman" w:hAnsi="Times New Roman" w:cs="Times New Roman"/>
          <w:color w:val="000000"/>
          <w:sz w:val="24"/>
          <w:szCs w:val="24"/>
        </w:rPr>
        <w:t>is</w:t>
      </w:r>
      <w:r w:rsidR="00757417" w:rsidRPr="004D5FE6">
        <w:rPr>
          <w:rFonts w:ascii="Times New Roman" w:eastAsia="Times New Roman" w:hAnsi="Times New Roman" w:cs="Times New Roman"/>
          <w:color w:val="000000"/>
          <w:sz w:val="24"/>
          <w:szCs w:val="24"/>
        </w:rPr>
        <w:t xml:space="preserve"> waived.  As noted above, it is important to remember that the ethics rules still apply to all employees during a furlough period, so any outside activity or employment must not present a conflict of interest with your USDA position and duties.  B</w:t>
      </w:r>
      <w:r w:rsidR="003132C3" w:rsidRPr="004D5FE6">
        <w:rPr>
          <w:rFonts w:ascii="Times New Roman" w:hAnsi="Times New Roman" w:cs="Times New Roman"/>
          <w:sz w:val="24"/>
          <w:szCs w:val="24"/>
        </w:rPr>
        <w:t>ecause employees will not have access to their</w:t>
      </w:r>
      <w:r w:rsidR="00D7342E" w:rsidRPr="004D5FE6">
        <w:rPr>
          <w:rFonts w:ascii="Times New Roman" w:hAnsi="Times New Roman" w:cs="Times New Roman"/>
          <w:sz w:val="24"/>
          <w:szCs w:val="24"/>
        </w:rPr>
        <w:t xml:space="preserve"> ethics official</w:t>
      </w:r>
      <w:r w:rsidR="003132C3" w:rsidRPr="004D5FE6">
        <w:rPr>
          <w:rFonts w:ascii="Times New Roman" w:hAnsi="Times New Roman" w:cs="Times New Roman"/>
          <w:sz w:val="24"/>
          <w:szCs w:val="24"/>
        </w:rPr>
        <w:t>s</w:t>
      </w:r>
      <w:r w:rsidR="0019475A" w:rsidRPr="004D5FE6">
        <w:rPr>
          <w:rFonts w:ascii="Times New Roman" w:hAnsi="Times New Roman" w:cs="Times New Roman"/>
          <w:sz w:val="24"/>
          <w:szCs w:val="24"/>
        </w:rPr>
        <w:t xml:space="preserve"> </w:t>
      </w:r>
      <w:r w:rsidR="000A4950" w:rsidRPr="004D5FE6">
        <w:rPr>
          <w:rFonts w:ascii="Times New Roman" w:hAnsi="Times New Roman" w:cs="Times New Roman"/>
          <w:sz w:val="24"/>
          <w:szCs w:val="24"/>
        </w:rPr>
        <w:t>during a shutdown,</w:t>
      </w:r>
      <w:r w:rsidR="0019475A" w:rsidRPr="004D5FE6">
        <w:rPr>
          <w:rFonts w:ascii="Times New Roman" w:hAnsi="Times New Roman" w:cs="Times New Roman"/>
          <w:sz w:val="24"/>
          <w:szCs w:val="24"/>
        </w:rPr>
        <w:t xml:space="preserve"> </w:t>
      </w:r>
      <w:r w:rsidR="00757417" w:rsidRPr="004D5FE6">
        <w:rPr>
          <w:rFonts w:ascii="Times New Roman" w:hAnsi="Times New Roman" w:cs="Times New Roman"/>
          <w:sz w:val="24"/>
          <w:szCs w:val="24"/>
        </w:rPr>
        <w:t>employees</w:t>
      </w:r>
      <w:r w:rsidR="00D7342E" w:rsidRPr="004D5FE6">
        <w:rPr>
          <w:rFonts w:ascii="Times New Roman" w:hAnsi="Times New Roman" w:cs="Times New Roman"/>
          <w:sz w:val="24"/>
          <w:szCs w:val="24"/>
        </w:rPr>
        <w:t xml:space="preserve"> must </w:t>
      </w:r>
      <w:r w:rsidR="0019475A" w:rsidRPr="004D5FE6">
        <w:rPr>
          <w:rFonts w:ascii="Times New Roman" w:hAnsi="Times New Roman" w:cs="Times New Roman"/>
          <w:sz w:val="24"/>
          <w:szCs w:val="24"/>
        </w:rPr>
        <w:t xml:space="preserve">evaluate </w:t>
      </w:r>
      <w:r w:rsidR="00757417" w:rsidRPr="004D5FE6">
        <w:rPr>
          <w:rFonts w:ascii="Times New Roman" w:hAnsi="Times New Roman" w:cs="Times New Roman"/>
          <w:sz w:val="24"/>
          <w:szCs w:val="24"/>
        </w:rPr>
        <w:t>any outside</w:t>
      </w:r>
      <w:r w:rsidR="0019475A" w:rsidRPr="004D5FE6">
        <w:rPr>
          <w:rFonts w:ascii="Times New Roman" w:hAnsi="Times New Roman" w:cs="Times New Roman"/>
          <w:sz w:val="24"/>
          <w:szCs w:val="24"/>
        </w:rPr>
        <w:t xml:space="preserve"> activity closely.  If there is a risk that</w:t>
      </w:r>
      <w:r w:rsidR="00D7342E" w:rsidRPr="004D5FE6">
        <w:rPr>
          <w:rFonts w:ascii="Times New Roman" w:hAnsi="Times New Roman" w:cs="Times New Roman"/>
          <w:sz w:val="24"/>
          <w:szCs w:val="24"/>
        </w:rPr>
        <w:t xml:space="preserve"> </w:t>
      </w:r>
      <w:r w:rsidR="0019475A" w:rsidRPr="004D5FE6">
        <w:rPr>
          <w:rFonts w:ascii="Times New Roman" w:hAnsi="Times New Roman" w:cs="Times New Roman"/>
          <w:sz w:val="24"/>
          <w:szCs w:val="24"/>
        </w:rPr>
        <w:t>the outsid</w:t>
      </w:r>
      <w:r w:rsidR="003C1480" w:rsidRPr="004D5FE6">
        <w:rPr>
          <w:rFonts w:ascii="Times New Roman" w:hAnsi="Times New Roman" w:cs="Times New Roman"/>
          <w:sz w:val="24"/>
          <w:szCs w:val="24"/>
        </w:rPr>
        <w:t xml:space="preserve">e activity/employment would create a conflict of interest or even the appearance of a conflict of interest, </w:t>
      </w:r>
      <w:r w:rsidR="0019475A" w:rsidRPr="004D5FE6">
        <w:rPr>
          <w:rFonts w:ascii="Times New Roman" w:hAnsi="Times New Roman" w:cs="Times New Roman"/>
          <w:sz w:val="24"/>
          <w:szCs w:val="24"/>
        </w:rPr>
        <w:t xml:space="preserve">the employee should refrain from </w:t>
      </w:r>
      <w:r w:rsidR="00D7342E" w:rsidRPr="004D5FE6">
        <w:rPr>
          <w:rFonts w:ascii="Times New Roman" w:hAnsi="Times New Roman" w:cs="Times New Roman"/>
          <w:sz w:val="24"/>
          <w:szCs w:val="24"/>
        </w:rPr>
        <w:t>participating</w:t>
      </w:r>
      <w:r w:rsidR="0019475A" w:rsidRPr="004D5FE6">
        <w:rPr>
          <w:rFonts w:ascii="Times New Roman" w:hAnsi="Times New Roman" w:cs="Times New Roman"/>
          <w:sz w:val="24"/>
          <w:szCs w:val="24"/>
        </w:rPr>
        <w:t xml:space="preserve"> during the shutdown</w:t>
      </w:r>
      <w:r w:rsidR="00FA2D73" w:rsidRPr="004D5FE6">
        <w:rPr>
          <w:rFonts w:ascii="Times New Roman" w:hAnsi="Times New Roman" w:cs="Times New Roman"/>
          <w:sz w:val="24"/>
          <w:szCs w:val="24"/>
        </w:rPr>
        <w:t xml:space="preserve">. </w:t>
      </w:r>
    </w:p>
    <w:p w:rsidR="00EA3AF9" w:rsidRPr="004D5FE6" w:rsidRDefault="00EA3AF9"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EA3AF9" w:rsidRPr="004D5FE6">
        <w:rPr>
          <w:rFonts w:ascii="Times New Roman" w:hAnsi="Times New Roman" w:cs="Times New Roman"/>
          <w:b/>
          <w:sz w:val="24"/>
          <w:szCs w:val="24"/>
        </w:rPr>
        <w:t xml:space="preserve">May employees volunteer for a partisan political campaign or </w:t>
      </w:r>
      <w:r w:rsidR="003C1480" w:rsidRPr="004D5FE6">
        <w:rPr>
          <w:rFonts w:ascii="Times New Roman" w:hAnsi="Times New Roman" w:cs="Times New Roman"/>
          <w:b/>
          <w:sz w:val="24"/>
          <w:szCs w:val="24"/>
        </w:rPr>
        <w:t xml:space="preserve">a partisan political </w:t>
      </w:r>
      <w:r w:rsidR="00EA3AF9" w:rsidRPr="004D5FE6">
        <w:rPr>
          <w:rFonts w:ascii="Times New Roman" w:hAnsi="Times New Roman" w:cs="Times New Roman"/>
          <w:b/>
          <w:sz w:val="24"/>
          <w:szCs w:val="24"/>
        </w:rPr>
        <w:t>candida</w:t>
      </w:r>
      <w:bookmarkStart w:id="1" w:name="_GoBack"/>
      <w:bookmarkEnd w:id="1"/>
      <w:r w:rsidR="00EA3AF9" w:rsidRPr="004D5FE6">
        <w:rPr>
          <w:rFonts w:ascii="Times New Roman" w:hAnsi="Times New Roman" w:cs="Times New Roman"/>
          <w:b/>
          <w:sz w:val="24"/>
          <w:szCs w:val="24"/>
        </w:rPr>
        <w:t>te during the shutdown?</w:t>
      </w:r>
      <w:r w:rsidR="00FA2D73" w:rsidRPr="004D5FE6">
        <w:rPr>
          <w:rFonts w:ascii="Times New Roman" w:hAnsi="Times New Roman" w:cs="Times New Roman"/>
          <w:sz w:val="24"/>
          <w:szCs w:val="24"/>
        </w:rPr>
        <w:t xml:space="preserve"> </w:t>
      </w:r>
    </w:p>
    <w:p w:rsidR="008D3A7E" w:rsidRPr="004D5FE6"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EA3AF9" w:rsidRPr="004D5FE6">
        <w:rPr>
          <w:rFonts w:ascii="Times New Roman" w:hAnsi="Times New Roman" w:cs="Times New Roman"/>
          <w:sz w:val="24"/>
          <w:szCs w:val="24"/>
        </w:rPr>
        <w:t xml:space="preserve">It depends. </w:t>
      </w:r>
      <w:r w:rsidR="007D0260" w:rsidRPr="004D5FE6">
        <w:rPr>
          <w:rFonts w:ascii="Times New Roman" w:hAnsi="Times New Roman" w:cs="Times New Roman"/>
          <w:sz w:val="24"/>
          <w:szCs w:val="24"/>
        </w:rPr>
        <w:t xml:space="preserve"> Remember the Hatch Act (</w:t>
      </w:r>
      <w:r w:rsidR="00A31F18" w:rsidRPr="004D5FE6">
        <w:rPr>
          <w:rFonts w:ascii="Times New Roman" w:hAnsi="Times New Roman" w:cs="Times New Roman"/>
          <w:sz w:val="24"/>
          <w:szCs w:val="24"/>
        </w:rPr>
        <w:t>5 U.S.C. § 7321–7326</w:t>
      </w:r>
      <w:r w:rsidR="00EA3AF9" w:rsidRPr="004D5FE6">
        <w:rPr>
          <w:rFonts w:ascii="Times New Roman" w:hAnsi="Times New Roman" w:cs="Times New Roman"/>
          <w:sz w:val="24"/>
          <w:szCs w:val="24"/>
        </w:rPr>
        <w:t xml:space="preserve">), </w:t>
      </w:r>
      <w:r w:rsidR="003C1480" w:rsidRPr="004D5FE6">
        <w:rPr>
          <w:rFonts w:ascii="Times New Roman" w:hAnsi="Times New Roman" w:cs="Times New Roman"/>
          <w:sz w:val="24"/>
          <w:szCs w:val="24"/>
        </w:rPr>
        <w:t xml:space="preserve">applies during a shutdown and under the Hatch Act, </w:t>
      </w:r>
      <w:r w:rsidR="00EA3AF9" w:rsidRPr="004D5FE6">
        <w:rPr>
          <w:rFonts w:ascii="Times New Roman" w:hAnsi="Times New Roman" w:cs="Times New Roman"/>
          <w:sz w:val="24"/>
          <w:szCs w:val="24"/>
        </w:rPr>
        <w:t xml:space="preserve">employees have different restrictions on their political activities based upon their positions at </w:t>
      </w:r>
      <w:r w:rsidR="003C1480" w:rsidRPr="004D5FE6">
        <w:rPr>
          <w:rFonts w:ascii="Times New Roman" w:hAnsi="Times New Roman" w:cs="Times New Roman"/>
          <w:sz w:val="24"/>
          <w:szCs w:val="24"/>
        </w:rPr>
        <w:t>USDA.  All employees regardless of status are barred from soliciting, accepting, or receiving campaign contributions f</w:t>
      </w:r>
      <w:r w:rsidR="00B600C6" w:rsidRPr="004D5FE6">
        <w:rPr>
          <w:rFonts w:ascii="Times New Roman" w:hAnsi="Times New Roman" w:cs="Times New Roman"/>
          <w:sz w:val="24"/>
          <w:szCs w:val="24"/>
        </w:rPr>
        <w:t xml:space="preserve">rom </w:t>
      </w:r>
      <w:r w:rsidR="003C1480" w:rsidRPr="004D5FE6">
        <w:rPr>
          <w:rFonts w:ascii="Times New Roman" w:hAnsi="Times New Roman" w:cs="Times New Roman"/>
          <w:sz w:val="24"/>
          <w:szCs w:val="24"/>
        </w:rPr>
        <w:t>any person at any time.  Additionally, career SES officials are further restricted under the Hatch Act and may not actively participate in political campaigns, even on their own time.</w:t>
      </w:r>
      <w:r w:rsidR="00EA3AF9" w:rsidRPr="004D5FE6">
        <w:rPr>
          <w:rFonts w:ascii="Times New Roman" w:hAnsi="Times New Roman" w:cs="Times New Roman"/>
          <w:sz w:val="24"/>
          <w:szCs w:val="24"/>
        </w:rPr>
        <w:t xml:space="preserve">  </w:t>
      </w:r>
      <w:r w:rsidR="00B600C6" w:rsidRPr="004D5FE6">
        <w:rPr>
          <w:rFonts w:ascii="Times New Roman" w:hAnsi="Times New Roman" w:cs="Times New Roman"/>
          <w:sz w:val="24"/>
          <w:szCs w:val="24"/>
        </w:rPr>
        <w:t>Employees are advised to r</w:t>
      </w:r>
      <w:r w:rsidR="00EA3AF9" w:rsidRPr="004D5FE6">
        <w:rPr>
          <w:rFonts w:ascii="Times New Roman" w:hAnsi="Times New Roman" w:cs="Times New Roman"/>
          <w:sz w:val="24"/>
          <w:szCs w:val="24"/>
        </w:rPr>
        <w:t xml:space="preserve">efer to the Office of Special Counsel’s website </w:t>
      </w:r>
      <w:r w:rsidR="00774EA9" w:rsidRPr="004D5FE6">
        <w:rPr>
          <w:rFonts w:ascii="Times New Roman" w:hAnsi="Times New Roman" w:cs="Times New Roman"/>
          <w:sz w:val="24"/>
          <w:szCs w:val="24"/>
        </w:rPr>
        <w:t>(</w:t>
      </w:r>
      <w:hyperlink r:id="rId9" w:history="1">
        <w:r w:rsidR="00774EA9" w:rsidRPr="004D5FE6">
          <w:rPr>
            <w:rStyle w:val="Hyperlink"/>
            <w:rFonts w:ascii="Times New Roman" w:hAnsi="Times New Roman" w:cs="Times New Roman"/>
            <w:sz w:val="24"/>
            <w:szCs w:val="24"/>
          </w:rPr>
          <w:t>www.osc.gov</w:t>
        </w:r>
      </w:hyperlink>
      <w:r w:rsidR="008D3A7E" w:rsidRPr="004D5FE6">
        <w:rPr>
          <w:rFonts w:ascii="Times New Roman" w:hAnsi="Times New Roman" w:cs="Times New Roman"/>
          <w:sz w:val="24"/>
          <w:szCs w:val="24"/>
        </w:rPr>
        <w:t>)</w:t>
      </w:r>
      <w:r w:rsidR="00730DDE" w:rsidRPr="004D5FE6">
        <w:rPr>
          <w:rFonts w:ascii="Times New Roman" w:hAnsi="Times New Roman" w:cs="Times New Roman"/>
          <w:sz w:val="24"/>
          <w:szCs w:val="24"/>
        </w:rPr>
        <w:t xml:space="preserve"> or the </w:t>
      </w:r>
      <w:r w:rsidR="003C1480" w:rsidRPr="004D5FE6">
        <w:rPr>
          <w:rFonts w:ascii="Times New Roman" w:hAnsi="Times New Roman" w:cs="Times New Roman"/>
          <w:sz w:val="24"/>
          <w:szCs w:val="24"/>
        </w:rPr>
        <w:t>USDA</w:t>
      </w:r>
      <w:r w:rsidR="00730DDE" w:rsidRPr="004D5FE6">
        <w:rPr>
          <w:rFonts w:ascii="Times New Roman" w:hAnsi="Times New Roman" w:cs="Times New Roman"/>
          <w:sz w:val="24"/>
          <w:szCs w:val="24"/>
        </w:rPr>
        <w:t xml:space="preserve"> Ethics</w:t>
      </w:r>
      <w:r w:rsidR="003C1480" w:rsidRPr="004D5FE6">
        <w:rPr>
          <w:rFonts w:ascii="Times New Roman" w:hAnsi="Times New Roman" w:cs="Times New Roman"/>
          <w:sz w:val="24"/>
          <w:szCs w:val="24"/>
        </w:rPr>
        <w:t xml:space="preserve"> </w:t>
      </w:r>
      <w:r w:rsidR="00730DDE" w:rsidRPr="004D5FE6">
        <w:rPr>
          <w:rFonts w:ascii="Times New Roman" w:hAnsi="Times New Roman" w:cs="Times New Roman"/>
          <w:sz w:val="24"/>
          <w:szCs w:val="24"/>
        </w:rPr>
        <w:t>webpage</w:t>
      </w:r>
      <w:r w:rsidR="000D7A2F" w:rsidRPr="004D5FE6">
        <w:rPr>
          <w:rFonts w:ascii="Times New Roman" w:hAnsi="Times New Roman" w:cs="Times New Roman"/>
          <w:sz w:val="24"/>
          <w:szCs w:val="24"/>
        </w:rPr>
        <w:t xml:space="preserve"> </w:t>
      </w:r>
      <w:r w:rsidR="000D7A2F" w:rsidRPr="004D5FE6">
        <w:rPr>
          <w:rFonts w:ascii="Times New Roman" w:eastAsia="Times New Roman" w:hAnsi="Times New Roman" w:cs="Times New Roman"/>
          <w:color w:val="000000"/>
          <w:sz w:val="24"/>
          <w:szCs w:val="24"/>
        </w:rPr>
        <w:t>(</w:t>
      </w:r>
      <w:hyperlink r:id="rId10" w:history="1">
        <w:r w:rsidR="000D7A2F" w:rsidRPr="004D5FE6">
          <w:rPr>
            <w:rStyle w:val="Hyperlink"/>
            <w:rFonts w:ascii="Times New Roman" w:eastAsia="Times New Roman" w:hAnsi="Times New Roman" w:cs="Times New Roman"/>
            <w:sz w:val="24"/>
            <w:szCs w:val="24"/>
          </w:rPr>
          <w:t>www.usda.gov/ethics</w:t>
        </w:r>
      </w:hyperlink>
      <w:r w:rsidR="000D7A2F" w:rsidRPr="004D5FE6">
        <w:rPr>
          <w:rFonts w:ascii="Times New Roman" w:hAnsi="Times New Roman" w:cs="Times New Roman"/>
          <w:sz w:val="24"/>
          <w:szCs w:val="24"/>
        </w:rPr>
        <w:t>)</w:t>
      </w:r>
      <w:r w:rsidR="008D3A7E" w:rsidRPr="004D5FE6">
        <w:rPr>
          <w:rFonts w:ascii="Times New Roman" w:hAnsi="Times New Roman" w:cs="Times New Roman"/>
          <w:sz w:val="24"/>
          <w:szCs w:val="24"/>
        </w:rPr>
        <w:t xml:space="preserve">.  </w:t>
      </w:r>
      <w:r w:rsidR="007B17E8">
        <w:rPr>
          <w:rFonts w:ascii="Times New Roman" w:hAnsi="Times New Roman" w:cs="Times New Roman"/>
          <w:sz w:val="24"/>
          <w:szCs w:val="24"/>
        </w:rPr>
        <w:t>Additionally, e</w:t>
      </w:r>
      <w:r w:rsidR="007B17E8" w:rsidRPr="004D5FE6">
        <w:rPr>
          <w:rFonts w:ascii="Times New Roman" w:eastAsia="Times New Roman" w:hAnsi="Times New Roman" w:cs="Times New Roman"/>
          <w:color w:val="000000"/>
          <w:sz w:val="24"/>
          <w:szCs w:val="24"/>
        </w:rPr>
        <w:t>mployees are referred to the</w:t>
      </w:r>
      <w:r w:rsidR="007B17E8">
        <w:rPr>
          <w:rFonts w:ascii="Times New Roman" w:eastAsia="Times New Roman" w:hAnsi="Times New Roman" w:cs="Times New Roman"/>
          <w:color w:val="000000"/>
          <w:sz w:val="24"/>
          <w:szCs w:val="24"/>
        </w:rPr>
        <w:t xml:space="preserve"> Hatch Act information contained on the USDA Ethics Mobile Application.  The USDA Ethics App is a free resource available for download on both Apple and Android smart phones by searching “USDA Ethics.” </w:t>
      </w:r>
      <w:r w:rsidR="008D3A7E" w:rsidRPr="004D5FE6">
        <w:rPr>
          <w:rFonts w:ascii="Times New Roman" w:hAnsi="Times New Roman" w:cs="Times New Roman"/>
          <w:sz w:val="24"/>
          <w:szCs w:val="24"/>
        </w:rPr>
        <w:t>If there is a risk that the contemplated activity vi</w:t>
      </w:r>
      <w:r w:rsidR="00E55585" w:rsidRPr="004D5FE6">
        <w:rPr>
          <w:rFonts w:ascii="Times New Roman" w:hAnsi="Times New Roman" w:cs="Times New Roman"/>
          <w:sz w:val="24"/>
          <w:szCs w:val="24"/>
        </w:rPr>
        <w:t>o</w:t>
      </w:r>
      <w:r w:rsidR="008D3A7E" w:rsidRPr="004D5FE6">
        <w:rPr>
          <w:rFonts w:ascii="Times New Roman" w:hAnsi="Times New Roman" w:cs="Times New Roman"/>
          <w:sz w:val="24"/>
          <w:szCs w:val="24"/>
        </w:rPr>
        <w:t>lates</w:t>
      </w:r>
      <w:r w:rsidR="00E55585" w:rsidRPr="004D5FE6">
        <w:rPr>
          <w:rFonts w:ascii="Times New Roman" w:hAnsi="Times New Roman" w:cs="Times New Roman"/>
          <w:sz w:val="24"/>
          <w:szCs w:val="24"/>
        </w:rPr>
        <w:t xml:space="preserve"> </w:t>
      </w:r>
      <w:r w:rsidR="008D3A7E" w:rsidRPr="004D5FE6">
        <w:rPr>
          <w:rFonts w:ascii="Times New Roman" w:hAnsi="Times New Roman" w:cs="Times New Roman"/>
          <w:sz w:val="24"/>
          <w:szCs w:val="24"/>
        </w:rPr>
        <w:t xml:space="preserve">the </w:t>
      </w:r>
      <w:r w:rsidR="003C1480" w:rsidRPr="004D5FE6">
        <w:rPr>
          <w:rFonts w:ascii="Times New Roman" w:hAnsi="Times New Roman" w:cs="Times New Roman"/>
          <w:sz w:val="24"/>
          <w:szCs w:val="24"/>
        </w:rPr>
        <w:t xml:space="preserve">Hatch </w:t>
      </w:r>
      <w:r w:rsidR="008D3A7E" w:rsidRPr="004D5FE6">
        <w:rPr>
          <w:rFonts w:ascii="Times New Roman" w:hAnsi="Times New Roman" w:cs="Times New Roman"/>
          <w:sz w:val="24"/>
          <w:szCs w:val="24"/>
        </w:rPr>
        <w:t>Act, employee</w:t>
      </w:r>
      <w:r w:rsidR="00BB1D37" w:rsidRPr="004D5FE6">
        <w:rPr>
          <w:rFonts w:ascii="Times New Roman" w:hAnsi="Times New Roman" w:cs="Times New Roman"/>
          <w:sz w:val="24"/>
          <w:szCs w:val="24"/>
        </w:rPr>
        <w:t>s</w:t>
      </w:r>
      <w:r w:rsidR="008D3A7E" w:rsidRPr="004D5FE6">
        <w:rPr>
          <w:rFonts w:ascii="Times New Roman" w:hAnsi="Times New Roman" w:cs="Times New Roman"/>
          <w:sz w:val="24"/>
          <w:szCs w:val="24"/>
        </w:rPr>
        <w:t xml:space="preserve"> should refrain from participating in the activity.  </w:t>
      </w:r>
    </w:p>
    <w:p w:rsidR="00EA3AF9" w:rsidRPr="004D5FE6" w:rsidRDefault="00EA3AF9"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EA3AF9" w:rsidRPr="004D5FE6">
        <w:rPr>
          <w:rFonts w:ascii="Times New Roman" w:hAnsi="Times New Roman" w:cs="Times New Roman"/>
          <w:b/>
          <w:sz w:val="24"/>
          <w:szCs w:val="24"/>
        </w:rPr>
        <w:t xml:space="preserve">May employees use their </w:t>
      </w:r>
      <w:r w:rsidR="007D24A1" w:rsidRPr="004D5FE6">
        <w:rPr>
          <w:rFonts w:ascii="Times New Roman" w:hAnsi="Times New Roman" w:cs="Times New Roman"/>
          <w:b/>
          <w:sz w:val="24"/>
          <w:szCs w:val="24"/>
        </w:rPr>
        <w:t>official title o</w:t>
      </w:r>
      <w:r w:rsidR="00EA3AF9" w:rsidRPr="004D5FE6">
        <w:rPr>
          <w:rFonts w:ascii="Times New Roman" w:hAnsi="Times New Roman" w:cs="Times New Roman"/>
          <w:b/>
          <w:sz w:val="24"/>
          <w:szCs w:val="24"/>
        </w:rPr>
        <w:t>r position in connection with their</w:t>
      </w:r>
      <w:r w:rsidR="007D24A1" w:rsidRPr="004D5FE6">
        <w:rPr>
          <w:rFonts w:ascii="Times New Roman" w:hAnsi="Times New Roman" w:cs="Times New Roman"/>
          <w:b/>
          <w:sz w:val="24"/>
          <w:szCs w:val="24"/>
        </w:rPr>
        <w:t xml:space="preserve"> outside </w:t>
      </w:r>
      <w:r w:rsidR="008D1180" w:rsidRPr="004D5FE6">
        <w:rPr>
          <w:rFonts w:ascii="Times New Roman" w:hAnsi="Times New Roman" w:cs="Times New Roman"/>
          <w:b/>
          <w:sz w:val="24"/>
          <w:szCs w:val="24"/>
        </w:rPr>
        <w:t>activity/</w:t>
      </w:r>
      <w:r w:rsidR="007D24A1" w:rsidRPr="004D5FE6">
        <w:rPr>
          <w:rFonts w:ascii="Times New Roman" w:hAnsi="Times New Roman" w:cs="Times New Roman"/>
          <w:b/>
          <w:sz w:val="24"/>
          <w:szCs w:val="24"/>
        </w:rPr>
        <w:t>employment?</w:t>
      </w:r>
      <w:r w:rsidR="007D24A1" w:rsidRPr="004D5FE6">
        <w:rPr>
          <w:rFonts w:ascii="Times New Roman" w:hAnsi="Times New Roman" w:cs="Times New Roman"/>
          <w:sz w:val="24"/>
          <w:szCs w:val="24"/>
        </w:rPr>
        <w:t xml:space="preserve"> </w:t>
      </w:r>
    </w:p>
    <w:p w:rsidR="007D24A1"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sidRPr="00947A0B">
        <w:rPr>
          <w:rFonts w:ascii="Times New Roman" w:hAnsi="Times New Roman" w:cs="Times New Roman"/>
          <w:b/>
          <w:sz w:val="24"/>
          <w:szCs w:val="24"/>
        </w:rPr>
        <w:t>A.</w:t>
      </w:r>
      <w:r>
        <w:rPr>
          <w:rFonts w:ascii="Times New Roman" w:hAnsi="Times New Roman" w:cs="Times New Roman"/>
          <w:sz w:val="24"/>
          <w:szCs w:val="24"/>
        </w:rPr>
        <w:tab/>
      </w:r>
      <w:r w:rsidR="002D29E5" w:rsidRPr="004D5FE6">
        <w:rPr>
          <w:rFonts w:ascii="Times New Roman" w:hAnsi="Times New Roman" w:cs="Times New Roman"/>
          <w:sz w:val="24"/>
          <w:szCs w:val="24"/>
        </w:rPr>
        <w:t xml:space="preserve">No.  Employees must </w:t>
      </w:r>
      <w:r w:rsidR="007D24A1" w:rsidRPr="004D5FE6">
        <w:rPr>
          <w:rFonts w:ascii="Times New Roman" w:hAnsi="Times New Roman" w:cs="Times New Roman"/>
          <w:sz w:val="24"/>
          <w:szCs w:val="24"/>
        </w:rPr>
        <w:t>not misuse their official status in order to obtain outside employment</w:t>
      </w:r>
      <w:r w:rsidR="002D29E5" w:rsidRPr="004D5FE6">
        <w:rPr>
          <w:rFonts w:ascii="Times New Roman" w:hAnsi="Times New Roman" w:cs="Times New Roman"/>
          <w:sz w:val="24"/>
          <w:szCs w:val="24"/>
        </w:rPr>
        <w:t>, nor may they use their titles or positions to benefit the outside activities/employment</w:t>
      </w:r>
      <w:r w:rsidR="007D24A1" w:rsidRPr="004D5FE6">
        <w:rPr>
          <w:rFonts w:ascii="Times New Roman" w:hAnsi="Times New Roman" w:cs="Times New Roman"/>
          <w:sz w:val="24"/>
          <w:szCs w:val="24"/>
        </w:rPr>
        <w:t>.</w:t>
      </w:r>
    </w:p>
    <w:p w:rsidR="00947A0B" w:rsidRPr="00947A0B"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Pr="00D83730"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u w:val="single"/>
        </w:rPr>
      </w:pPr>
      <w:r w:rsidRPr="00D83730">
        <w:rPr>
          <w:rFonts w:ascii="Times New Roman" w:hAnsi="Times New Roman" w:cs="Times New Roman"/>
          <w:b/>
          <w:sz w:val="24"/>
          <w:szCs w:val="24"/>
          <w:u w:val="single"/>
        </w:rPr>
        <w:t xml:space="preserve">Unemployment </w:t>
      </w:r>
      <w:r>
        <w:rPr>
          <w:rFonts w:ascii="Times New Roman" w:hAnsi="Times New Roman" w:cs="Times New Roman"/>
          <w:b/>
          <w:sz w:val="24"/>
          <w:szCs w:val="24"/>
          <w:u w:val="single"/>
        </w:rPr>
        <w:t>Compensation</w:t>
      </w:r>
    </w:p>
    <w:p w:rsidR="00947A0B" w:rsidRPr="00D83730"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Pr="00D83730" w:rsidRDefault="00947A0B" w:rsidP="00947A0B">
      <w:pPr>
        <w:pStyle w:val="ListParagraph"/>
        <w:tabs>
          <w:tab w:val="left" w:pos="720"/>
          <w:tab w:val="left" w:pos="1260"/>
        </w:tabs>
        <w:spacing w:after="0" w:line="240" w:lineRule="auto"/>
        <w:ind w:hanging="720"/>
        <w:rPr>
          <w:rFonts w:ascii="Times New Roman" w:hAnsi="Times New Roman" w:cs="Times New Roman"/>
          <w:b/>
          <w:color w:val="000000"/>
          <w:sz w:val="24"/>
          <w:szCs w:val="24"/>
        </w:rPr>
      </w:pPr>
      <w:r>
        <w:rPr>
          <w:rFonts w:ascii="Times New Roman" w:hAnsi="Times New Roman" w:cs="Times New Roman"/>
          <w:b/>
          <w:color w:val="000000"/>
          <w:sz w:val="24"/>
          <w:szCs w:val="24"/>
        </w:rPr>
        <w:t>Q.</w:t>
      </w:r>
      <w:r>
        <w:rPr>
          <w:rFonts w:ascii="Times New Roman" w:hAnsi="Times New Roman" w:cs="Times New Roman"/>
          <w:b/>
          <w:color w:val="000000"/>
          <w:sz w:val="24"/>
          <w:szCs w:val="24"/>
        </w:rPr>
        <w:tab/>
      </w:r>
      <w:r w:rsidRPr="00D83730">
        <w:rPr>
          <w:rFonts w:ascii="Times New Roman" w:hAnsi="Times New Roman" w:cs="Times New Roman"/>
          <w:b/>
          <w:color w:val="000000"/>
          <w:sz w:val="24"/>
          <w:szCs w:val="24"/>
        </w:rPr>
        <w:t>How do I know if I am eligible for Unemployment Compensation</w:t>
      </w:r>
      <w:r>
        <w:rPr>
          <w:rFonts w:ascii="Times New Roman" w:hAnsi="Times New Roman" w:cs="Times New Roman"/>
          <w:b/>
          <w:color w:val="000000"/>
          <w:sz w:val="24"/>
          <w:szCs w:val="24"/>
        </w:rPr>
        <w:t xml:space="preserve"> (UC)</w:t>
      </w:r>
      <w:r w:rsidRPr="00D83730">
        <w:rPr>
          <w:rFonts w:ascii="Times New Roman" w:hAnsi="Times New Roman" w:cs="Times New Roman"/>
          <w:b/>
          <w:color w:val="000000"/>
          <w:sz w:val="24"/>
          <w:szCs w:val="24"/>
        </w:rPr>
        <w:t xml:space="preserve">? </w:t>
      </w:r>
    </w:p>
    <w:p w:rsidR="00947A0B" w:rsidRPr="00D83730"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sidRPr="00947A0B">
        <w:rPr>
          <w:rFonts w:ascii="Times New Roman" w:hAnsi="Times New Roman" w:cs="Times New Roman"/>
          <w:b/>
          <w:color w:val="000000"/>
          <w:sz w:val="24"/>
          <w:szCs w:val="24"/>
        </w:rPr>
        <w:t>A.</w:t>
      </w:r>
      <w:r>
        <w:rPr>
          <w:rFonts w:ascii="Times New Roman" w:hAnsi="Times New Roman" w:cs="Times New Roman"/>
          <w:color w:val="000000"/>
          <w:sz w:val="24"/>
          <w:szCs w:val="24"/>
        </w:rPr>
        <w:tab/>
      </w:r>
      <w:r w:rsidRPr="00D83730">
        <w:rPr>
          <w:rFonts w:ascii="Times New Roman" w:hAnsi="Times New Roman" w:cs="Times New Roman"/>
          <w:color w:val="000000"/>
          <w:sz w:val="24"/>
          <w:szCs w:val="24"/>
        </w:rPr>
        <w:t>While on furlough, Federal employees may become eligible for unemployment benefits under the Unemployment Compensation for Federal Employees (UCFE) program.  UCFE is paid by the states under the same terms and conditions as regular state UC.  You will need to contact the state of your</w:t>
      </w:r>
      <w:r w:rsidRPr="00D83730">
        <w:rPr>
          <w:rFonts w:ascii="Times New Roman" w:hAnsi="Times New Roman" w:cs="Times New Roman"/>
          <w:b/>
          <w:color w:val="000000"/>
          <w:sz w:val="24"/>
          <w:szCs w:val="24"/>
        </w:rPr>
        <w:t xml:space="preserve"> </w:t>
      </w:r>
      <w:r w:rsidRPr="00D83730">
        <w:rPr>
          <w:rStyle w:val="Strong"/>
          <w:rFonts w:ascii="Times New Roman" w:hAnsi="Times New Roman" w:cs="Times New Roman"/>
          <w:b w:val="0"/>
          <w:color w:val="000000"/>
          <w:sz w:val="24"/>
          <w:szCs w:val="24"/>
        </w:rPr>
        <w:t>last duty station</w:t>
      </w:r>
      <w:r w:rsidRPr="00D83730">
        <w:rPr>
          <w:rFonts w:ascii="Times New Roman" w:hAnsi="Times New Roman" w:cs="Times New Roman"/>
          <w:color w:val="000000"/>
          <w:sz w:val="24"/>
          <w:szCs w:val="24"/>
        </w:rPr>
        <w:t xml:space="preserve"> to file an UCFE claim.  To qualify for benefits, you must have earned sufficient wages during the prior 12 — 18 months, as determined under the state UC law. </w:t>
      </w:r>
      <w:r>
        <w:rPr>
          <w:rFonts w:ascii="Times New Roman" w:hAnsi="Times New Roman" w:cs="Times New Roman"/>
          <w:color w:val="000000"/>
          <w:sz w:val="24"/>
          <w:szCs w:val="24"/>
        </w:rPr>
        <w:t xml:space="preserve"> </w:t>
      </w:r>
      <w:r w:rsidRPr="00D83730">
        <w:rPr>
          <w:rFonts w:ascii="Times New Roman" w:hAnsi="Times New Roman" w:cs="Times New Roman"/>
          <w:color w:val="000000"/>
          <w:sz w:val="24"/>
          <w:szCs w:val="24"/>
        </w:rPr>
        <w:t xml:space="preserve">The state will advise you of whether or not you are eligible for benefits. </w:t>
      </w:r>
    </w:p>
    <w:p w:rsidR="00947A0B" w:rsidRPr="00D83730"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Pr="00947A0B" w:rsidRDefault="00947A0B" w:rsidP="00947A0B">
      <w:pPr>
        <w:pStyle w:val="s18"/>
        <w:tabs>
          <w:tab w:val="left" w:pos="720"/>
        </w:tabs>
        <w:spacing w:before="0" w:beforeAutospacing="0" w:after="0" w:afterAutospacing="0"/>
        <w:ind w:left="720" w:hanging="720"/>
        <w:rPr>
          <w:b/>
        </w:rPr>
      </w:pPr>
      <w:r w:rsidRPr="00947A0B">
        <w:rPr>
          <w:rStyle w:val="s32"/>
          <w:b/>
        </w:rPr>
        <w:t>Q.</w:t>
      </w:r>
      <w:r>
        <w:rPr>
          <w:rStyle w:val="s32"/>
          <w:b/>
        </w:rPr>
        <w:tab/>
      </w:r>
      <w:r w:rsidRPr="00947A0B">
        <w:rPr>
          <w:rStyle w:val="s32"/>
          <w:b/>
        </w:rPr>
        <w:t>I accepted unemployment compensation during the furlough.  If, after the furlough, the Federal Government pays Federal employees for all time and benefits missed during the furlough, are there ethics rules that require the employees to return the unemployment payments back to the paying State or Municipality?</w:t>
      </w:r>
    </w:p>
    <w:p w:rsidR="00947A0B" w:rsidRPr="00947A0B" w:rsidRDefault="00947A0B" w:rsidP="00947A0B">
      <w:pPr>
        <w:pStyle w:val="s18"/>
        <w:tabs>
          <w:tab w:val="left" w:pos="720"/>
        </w:tabs>
        <w:spacing w:before="0" w:beforeAutospacing="0" w:after="0" w:afterAutospacing="0"/>
        <w:ind w:left="720" w:hanging="720"/>
      </w:pPr>
      <w:r w:rsidRPr="00947A0B">
        <w:rPr>
          <w:rStyle w:val="s32"/>
          <w:b/>
        </w:rPr>
        <w:t>A.</w:t>
      </w:r>
      <w:r>
        <w:rPr>
          <w:rStyle w:val="s32"/>
        </w:rPr>
        <w:tab/>
      </w:r>
      <w:r w:rsidRPr="00947A0B">
        <w:rPr>
          <w:rStyle w:val="s164"/>
        </w:rPr>
        <w:t>If you receive unemployment compensation and are paid</w:t>
      </w:r>
      <w:r>
        <w:rPr>
          <w:rStyle w:val="s164"/>
        </w:rPr>
        <w:t xml:space="preserve"> </w:t>
      </w:r>
      <w:r w:rsidRPr="00947A0B">
        <w:rPr>
          <w:rStyle w:val="s164"/>
        </w:rPr>
        <w:t>your salary</w:t>
      </w:r>
      <w:r>
        <w:rPr>
          <w:rStyle w:val="s164"/>
        </w:rPr>
        <w:t xml:space="preserve"> </w:t>
      </w:r>
      <w:r w:rsidRPr="00947A0B">
        <w:rPr>
          <w:rStyle w:val="s164"/>
        </w:rPr>
        <w:t xml:space="preserve">retroactively for furlough time, any unemployment compensation received will need to be repaid. </w:t>
      </w:r>
      <w:r>
        <w:rPr>
          <w:rStyle w:val="s164"/>
        </w:rPr>
        <w:t xml:space="preserve"> </w:t>
      </w:r>
      <w:r w:rsidRPr="00947A0B">
        <w:rPr>
          <w:rStyle w:val="s164"/>
        </w:rPr>
        <w:t>It is a fundamental</w:t>
      </w:r>
      <w:r>
        <w:rPr>
          <w:rStyle w:val="s164"/>
        </w:rPr>
        <w:t xml:space="preserve"> </w:t>
      </w:r>
      <w:r w:rsidRPr="00947A0B">
        <w:rPr>
          <w:rStyle w:val="s32"/>
        </w:rPr>
        <w:t>ethical obligation of Federal service that "Employees shall satisfy in good faith their obligations as citizens, including all just financial obligations. . . ."</w:t>
      </w:r>
      <w:r>
        <w:rPr>
          <w:rStyle w:val="s32"/>
        </w:rPr>
        <w:t xml:space="preserve"> </w:t>
      </w:r>
      <w:r w:rsidRPr="00947A0B">
        <w:rPr>
          <w:rStyle w:val="s32"/>
        </w:rPr>
        <w:t xml:space="preserve"> 5 CFR 2635.101(b)(12); 5 CFR 2635.809.</w:t>
      </w:r>
      <w:r>
        <w:rPr>
          <w:rStyle w:val="s32"/>
        </w:rPr>
        <w:t xml:space="preserve"> </w:t>
      </w:r>
      <w:r w:rsidRPr="00947A0B">
        <w:rPr>
          <w:rStyle w:val="s32"/>
        </w:rPr>
        <w:t xml:space="preserve"> Whether an unemployment payment received by a Federal employee as a result of a furlough is a just financial obligation is a question of State law, U.S. Department of Labor</w:t>
      </w:r>
      <w:r>
        <w:rPr>
          <w:rStyle w:val="s32"/>
        </w:rPr>
        <w:t xml:space="preserve"> </w:t>
      </w:r>
      <w:r w:rsidRPr="00947A0B">
        <w:rPr>
          <w:rStyle w:val="s32"/>
        </w:rPr>
        <w:t>unemployment guidance,</w:t>
      </w:r>
      <w:r>
        <w:rPr>
          <w:rStyle w:val="s32"/>
        </w:rPr>
        <w:t xml:space="preserve"> </w:t>
      </w:r>
      <w:r w:rsidRPr="00947A0B">
        <w:rPr>
          <w:rStyle w:val="s32"/>
        </w:rPr>
        <w:t>and OPM guidance.</w:t>
      </w:r>
      <w:r>
        <w:rPr>
          <w:rStyle w:val="s32"/>
        </w:rPr>
        <w:t xml:space="preserve"> </w:t>
      </w:r>
      <w:r w:rsidRPr="00947A0B">
        <w:rPr>
          <w:rStyle w:val="s32"/>
        </w:rPr>
        <w:t xml:space="preserve"> As of this writing,</w:t>
      </w:r>
      <w:r>
        <w:rPr>
          <w:rStyle w:val="s32"/>
        </w:rPr>
        <w:t xml:space="preserve"> </w:t>
      </w:r>
      <w:r w:rsidRPr="00947A0B">
        <w:rPr>
          <w:rStyle w:val="s32"/>
        </w:rPr>
        <w:t>the U.S. Department of Labor,</w:t>
      </w:r>
      <w:r>
        <w:rPr>
          <w:rStyle w:val="s32"/>
        </w:rPr>
        <w:t xml:space="preserve"> </w:t>
      </w:r>
      <w:r w:rsidRPr="00947A0B">
        <w:rPr>
          <w:rStyle w:val="s32"/>
        </w:rPr>
        <w:t>OPM,</w:t>
      </w:r>
      <w:r>
        <w:rPr>
          <w:rStyle w:val="s32"/>
        </w:rPr>
        <w:t xml:space="preserve"> </w:t>
      </w:r>
      <w:r w:rsidRPr="00947A0B">
        <w:rPr>
          <w:rStyle w:val="s32"/>
        </w:rPr>
        <w:t>and</w:t>
      </w:r>
      <w:r>
        <w:rPr>
          <w:rStyle w:val="s32"/>
        </w:rPr>
        <w:t xml:space="preserve"> </w:t>
      </w:r>
      <w:r w:rsidRPr="00947A0B">
        <w:rPr>
          <w:rStyle w:val="s32"/>
        </w:rPr>
        <w:t>all</w:t>
      </w:r>
      <w:r>
        <w:rPr>
          <w:rStyle w:val="s32"/>
        </w:rPr>
        <w:t xml:space="preserve"> s</w:t>
      </w:r>
      <w:r w:rsidRPr="00947A0B">
        <w:rPr>
          <w:rStyle w:val="s32"/>
        </w:rPr>
        <w:t xml:space="preserve">tates require repayment of unemployment benefits in this situation. </w:t>
      </w:r>
      <w:r>
        <w:rPr>
          <w:rStyle w:val="s32"/>
        </w:rPr>
        <w:t xml:space="preserve"> </w:t>
      </w:r>
      <w:r w:rsidRPr="00947A0B">
        <w:rPr>
          <w:rStyle w:val="s32"/>
        </w:rPr>
        <w:t>Employees who have further questions are advised to check with their Agency and State for more specific guidance.</w:t>
      </w:r>
      <w:r>
        <w:rPr>
          <w:rStyle w:val="s32"/>
        </w:rPr>
        <w:t xml:space="preserve"> </w:t>
      </w:r>
    </w:p>
    <w:p w:rsidR="00D83730" w:rsidRDefault="00D83730"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7B17E8" w:rsidRPr="00D83730" w:rsidRDefault="007B17E8"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7311C6" w:rsidRPr="004D5FE6" w:rsidRDefault="007311C6" w:rsidP="00947A0B">
      <w:pPr>
        <w:pStyle w:val="ListParagraph"/>
        <w:tabs>
          <w:tab w:val="left" w:pos="720"/>
          <w:tab w:val="left" w:pos="1260"/>
        </w:tabs>
        <w:spacing w:after="0" w:line="240" w:lineRule="auto"/>
        <w:ind w:hanging="720"/>
        <w:rPr>
          <w:rFonts w:ascii="Times New Roman" w:hAnsi="Times New Roman" w:cs="Times New Roman"/>
          <w:b/>
          <w:sz w:val="24"/>
          <w:szCs w:val="24"/>
          <w:u w:val="single"/>
        </w:rPr>
      </w:pPr>
      <w:r w:rsidRPr="004D5FE6">
        <w:rPr>
          <w:rFonts w:ascii="Times New Roman" w:hAnsi="Times New Roman" w:cs="Times New Roman"/>
          <w:b/>
          <w:sz w:val="24"/>
          <w:szCs w:val="24"/>
          <w:u w:val="single"/>
        </w:rPr>
        <w:lastRenderedPageBreak/>
        <w:t>Gifts</w:t>
      </w:r>
    </w:p>
    <w:p w:rsidR="007311C6" w:rsidRPr="004D5FE6" w:rsidRDefault="007311C6" w:rsidP="00947A0B">
      <w:pPr>
        <w:pStyle w:val="ListParagraph"/>
        <w:tabs>
          <w:tab w:val="left" w:pos="720"/>
          <w:tab w:val="left" w:pos="1260"/>
        </w:tabs>
        <w:spacing w:after="0" w:line="240" w:lineRule="auto"/>
        <w:ind w:hanging="720"/>
        <w:rPr>
          <w:rFonts w:ascii="Times New Roman" w:hAnsi="Times New Roman" w:cs="Times New Roman"/>
          <w:b/>
          <w:sz w:val="24"/>
          <w:szCs w:val="24"/>
          <w:u w:val="single"/>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2D29E5" w:rsidRPr="004D5FE6">
        <w:rPr>
          <w:rFonts w:ascii="Times New Roman" w:hAnsi="Times New Roman" w:cs="Times New Roman"/>
          <w:b/>
          <w:sz w:val="24"/>
          <w:szCs w:val="24"/>
        </w:rPr>
        <w:t xml:space="preserve">Do the gift rules </w:t>
      </w:r>
      <w:r w:rsidR="00486E58" w:rsidRPr="004D5FE6">
        <w:rPr>
          <w:rFonts w:ascii="Times New Roman" w:hAnsi="Times New Roman" w:cs="Times New Roman"/>
          <w:b/>
          <w:sz w:val="24"/>
          <w:szCs w:val="24"/>
        </w:rPr>
        <w:t>apply during a shutdown?</w:t>
      </w:r>
      <w:r>
        <w:rPr>
          <w:rFonts w:ascii="Times New Roman" w:hAnsi="Times New Roman" w:cs="Times New Roman"/>
          <w:sz w:val="24"/>
          <w:szCs w:val="24"/>
        </w:rPr>
        <w:t xml:space="preserve"> </w:t>
      </w:r>
    </w:p>
    <w:p w:rsidR="007311C6"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sidRPr="00947A0B">
        <w:rPr>
          <w:rFonts w:ascii="Times New Roman" w:hAnsi="Times New Roman" w:cs="Times New Roman"/>
          <w:b/>
          <w:sz w:val="24"/>
          <w:szCs w:val="24"/>
        </w:rPr>
        <w:t>A.</w:t>
      </w:r>
      <w:r>
        <w:rPr>
          <w:rFonts w:ascii="Times New Roman" w:hAnsi="Times New Roman" w:cs="Times New Roman"/>
          <w:sz w:val="24"/>
          <w:szCs w:val="24"/>
        </w:rPr>
        <w:tab/>
      </w:r>
      <w:r w:rsidR="00486E58" w:rsidRPr="004D5FE6">
        <w:rPr>
          <w:rFonts w:ascii="Times New Roman" w:hAnsi="Times New Roman" w:cs="Times New Roman"/>
          <w:sz w:val="24"/>
          <w:szCs w:val="24"/>
        </w:rPr>
        <w:t xml:space="preserve">Yes, </w:t>
      </w:r>
      <w:r w:rsidR="003C1480" w:rsidRPr="004D5FE6">
        <w:rPr>
          <w:rFonts w:ascii="Times New Roman" w:hAnsi="Times New Roman" w:cs="Times New Roman"/>
          <w:sz w:val="24"/>
          <w:szCs w:val="24"/>
        </w:rPr>
        <w:t xml:space="preserve">as noted above, </w:t>
      </w:r>
      <w:r w:rsidR="00486E58" w:rsidRPr="004D5FE6">
        <w:rPr>
          <w:rFonts w:ascii="Times New Roman" w:hAnsi="Times New Roman" w:cs="Times New Roman"/>
          <w:sz w:val="24"/>
          <w:szCs w:val="24"/>
        </w:rPr>
        <w:t xml:space="preserve">all of the ethics rules continue to apply to </w:t>
      </w:r>
      <w:r w:rsidR="00FA2D73" w:rsidRPr="004D5FE6">
        <w:rPr>
          <w:rFonts w:ascii="Times New Roman" w:hAnsi="Times New Roman" w:cs="Times New Roman"/>
          <w:sz w:val="24"/>
          <w:szCs w:val="24"/>
        </w:rPr>
        <w:t>F</w:t>
      </w:r>
      <w:r w:rsidR="00486E58" w:rsidRPr="004D5FE6">
        <w:rPr>
          <w:rFonts w:ascii="Times New Roman" w:hAnsi="Times New Roman" w:cs="Times New Roman"/>
          <w:sz w:val="24"/>
          <w:szCs w:val="24"/>
        </w:rPr>
        <w:t>ederal employees during a government shutdown.</w:t>
      </w:r>
      <w:r w:rsidR="002D29E5" w:rsidRPr="004D5FE6">
        <w:rPr>
          <w:rFonts w:ascii="Times New Roman" w:hAnsi="Times New Roman" w:cs="Times New Roman"/>
          <w:sz w:val="24"/>
          <w:szCs w:val="24"/>
        </w:rPr>
        <w:t xml:space="preserve">  The general </w:t>
      </w:r>
      <w:r w:rsidR="008B5791" w:rsidRPr="004D5FE6">
        <w:rPr>
          <w:rFonts w:ascii="Times New Roman" w:hAnsi="Times New Roman" w:cs="Times New Roman"/>
          <w:sz w:val="24"/>
          <w:szCs w:val="24"/>
        </w:rPr>
        <w:t>rule</w:t>
      </w:r>
      <w:r w:rsidR="002D29E5" w:rsidRPr="004D5FE6">
        <w:rPr>
          <w:rFonts w:ascii="Times New Roman" w:hAnsi="Times New Roman" w:cs="Times New Roman"/>
          <w:sz w:val="24"/>
          <w:szCs w:val="24"/>
        </w:rPr>
        <w:t xml:space="preserve"> concerning gifts from an outside source (versus gifts among employees) </w:t>
      </w:r>
      <w:r w:rsidR="008B5791" w:rsidRPr="004D5FE6">
        <w:rPr>
          <w:rFonts w:ascii="Times New Roman" w:hAnsi="Times New Roman" w:cs="Times New Roman"/>
          <w:sz w:val="24"/>
          <w:szCs w:val="24"/>
        </w:rPr>
        <w:t xml:space="preserve">is </w:t>
      </w:r>
      <w:r w:rsidR="0013389B" w:rsidRPr="004D5FE6">
        <w:rPr>
          <w:rFonts w:ascii="Times New Roman" w:hAnsi="Times New Roman" w:cs="Times New Roman"/>
          <w:sz w:val="24"/>
          <w:szCs w:val="24"/>
        </w:rPr>
        <w:t xml:space="preserve">that </w:t>
      </w:r>
      <w:r w:rsidR="00FA2D73" w:rsidRPr="004D5FE6">
        <w:rPr>
          <w:rFonts w:ascii="Times New Roman" w:hAnsi="Times New Roman" w:cs="Times New Roman"/>
          <w:sz w:val="24"/>
          <w:szCs w:val="24"/>
        </w:rPr>
        <w:t>a F</w:t>
      </w:r>
      <w:r w:rsidR="008B5791" w:rsidRPr="004D5FE6">
        <w:rPr>
          <w:rFonts w:ascii="Times New Roman" w:hAnsi="Times New Roman" w:cs="Times New Roman"/>
          <w:sz w:val="24"/>
          <w:szCs w:val="24"/>
        </w:rPr>
        <w:t xml:space="preserve">ederal employee may not accept a gift from a prohibited source or given because of his official position.  There are </w:t>
      </w:r>
      <w:r w:rsidR="002D29E5" w:rsidRPr="004D5FE6">
        <w:rPr>
          <w:rFonts w:ascii="Times New Roman" w:hAnsi="Times New Roman" w:cs="Times New Roman"/>
          <w:sz w:val="24"/>
          <w:szCs w:val="24"/>
        </w:rPr>
        <w:t xml:space="preserve">a few </w:t>
      </w:r>
      <w:r w:rsidR="008B5791" w:rsidRPr="004D5FE6">
        <w:rPr>
          <w:rFonts w:ascii="Times New Roman" w:hAnsi="Times New Roman" w:cs="Times New Roman"/>
          <w:sz w:val="24"/>
          <w:szCs w:val="24"/>
        </w:rPr>
        <w:t>exceptions to this rule</w:t>
      </w:r>
      <w:r w:rsidR="002D29E5" w:rsidRPr="004D5FE6">
        <w:rPr>
          <w:rFonts w:ascii="Times New Roman" w:hAnsi="Times New Roman" w:cs="Times New Roman"/>
          <w:sz w:val="24"/>
          <w:szCs w:val="24"/>
        </w:rPr>
        <w:t>, addressed below</w:t>
      </w:r>
      <w:r w:rsidR="008B5791" w:rsidRPr="004D5FE6">
        <w:rPr>
          <w:rFonts w:ascii="Times New Roman" w:hAnsi="Times New Roman" w:cs="Times New Roman"/>
          <w:sz w:val="24"/>
          <w:szCs w:val="24"/>
        </w:rPr>
        <w:t>.</w:t>
      </w:r>
    </w:p>
    <w:p w:rsidR="00E55585" w:rsidRPr="004D5FE6" w:rsidRDefault="00E55585"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2D29E5" w:rsidRPr="004D5FE6">
        <w:rPr>
          <w:rFonts w:ascii="Times New Roman" w:hAnsi="Times New Roman" w:cs="Times New Roman"/>
          <w:b/>
          <w:sz w:val="24"/>
          <w:szCs w:val="24"/>
        </w:rPr>
        <w:t>May employees</w:t>
      </w:r>
      <w:r w:rsidR="008B5791" w:rsidRPr="004D5FE6">
        <w:rPr>
          <w:rFonts w:ascii="Times New Roman" w:hAnsi="Times New Roman" w:cs="Times New Roman"/>
          <w:b/>
          <w:sz w:val="24"/>
          <w:szCs w:val="24"/>
        </w:rPr>
        <w:t xml:space="preserve"> accept a discount offered by a bank or other commercial organization?</w:t>
      </w:r>
      <w:r w:rsidR="003C1480" w:rsidRPr="004D5FE6">
        <w:rPr>
          <w:rFonts w:ascii="Times New Roman" w:hAnsi="Times New Roman" w:cs="Times New Roman"/>
          <w:b/>
          <w:sz w:val="24"/>
          <w:szCs w:val="24"/>
        </w:rPr>
        <w:t xml:space="preserve"> </w:t>
      </w:r>
    </w:p>
    <w:p w:rsidR="008B5791"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8B5791" w:rsidRPr="004D5FE6">
        <w:rPr>
          <w:rFonts w:ascii="Times New Roman" w:hAnsi="Times New Roman" w:cs="Times New Roman"/>
          <w:sz w:val="24"/>
          <w:szCs w:val="24"/>
        </w:rPr>
        <w:t xml:space="preserve">Generally, yes, </w:t>
      </w:r>
      <w:r w:rsidR="008D1180" w:rsidRPr="004D5FE6">
        <w:rPr>
          <w:rFonts w:ascii="Times New Roman" w:hAnsi="Times New Roman" w:cs="Times New Roman"/>
          <w:sz w:val="24"/>
          <w:szCs w:val="24"/>
        </w:rPr>
        <w:t xml:space="preserve">IF </w:t>
      </w:r>
      <w:r w:rsidR="008B5791" w:rsidRPr="004D5FE6">
        <w:rPr>
          <w:rFonts w:ascii="Times New Roman" w:hAnsi="Times New Roman" w:cs="Times New Roman"/>
          <w:sz w:val="24"/>
          <w:szCs w:val="24"/>
        </w:rPr>
        <w:t xml:space="preserve">the discount is offered to ALL </w:t>
      </w:r>
      <w:r w:rsidR="00FA2D73" w:rsidRPr="004D5FE6">
        <w:rPr>
          <w:rFonts w:ascii="Times New Roman" w:hAnsi="Times New Roman" w:cs="Times New Roman"/>
          <w:sz w:val="24"/>
          <w:szCs w:val="24"/>
        </w:rPr>
        <w:t>F</w:t>
      </w:r>
      <w:r w:rsidR="008B5791" w:rsidRPr="004D5FE6">
        <w:rPr>
          <w:rFonts w:ascii="Times New Roman" w:hAnsi="Times New Roman" w:cs="Times New Roman"/>
          <w:sz w:val="24"/>
          <w:szCs w:val="24"/>
        </w:rPr>
        <w:t>ederal employees regardless of pay or agency.</w:t>
      </w:r>
      <w:r w:rsidR="002D29E5" w:rsidRPr="004D5FE6">
        <w:rPr>
          <w:rFonts w:ascii="Times New Roman" w:hAnsi="Times New Roman" w:cs="Times New Roman"/>
          <w:sz w:val="24"/>
          <w:szCs w:val="24"/>
        </w:rPr>
        <w:t xml:space="preserve"> </w:t>
      </w:r>
      <w:r w:rsidR="00EF763D" w:rsidRPr="004D5FE6">
        <w:rPr>
          <w:rFonts w:ascii="Times New Roman" w:hAnsi="Times New Roman" w:cs="Times New Roman"/>
          <w:sz w:val="24"/>
          <w:szCs w:val="24"/>
        </w:rPr>
        <w:t xml:space="preserve"> (For example, a local </w:t>
      </w:r>
      <w:r w:rsidR="003C1480" w:rsidRPr="004D5FE6">
        <w:rPr>
          <w:rFonts w:ascii="Times New Roman" w:hAnsi="Times New Roman" w:cs="Times New Roman"/>
          <w:sz w:val="24"/>
          <w:szCs w:val="24"/>
        </w:rPr>
        <w:t>restaurant</w:t>
      </w:r>
      <w:r w:rsidR="00EF763D" w:rsidRPr="004D5FE6">
        <w:rPr>
          <w:rFonts w:ascii="Times New Roman" w:hAnsi="Times New Roman" w:cs="Times New Roman"/>
          <w:sz w:val="24"/>
          <w:szCs w:val="24"/>
        </w:rPr>
        <w:t xml:space="preserve"> is offering free</w:t>
      </w:r>
      <w:r w:rsidR="0013389B" w:rsidRPr="004D5FE6">
        <w:rPr>
          <w:rFonts w:ascii="Times New Roman" w:hAnsi="Times New Roman" w:cs="Times New Roman"/>
          <w:sz w:val="24"/>
          <w:szCs w:val="24"/>
        </w:rPr>
        <w:t xml:space="preserve"> </w:t>
      </w:r>
      <w:r w:rsidR="003C1480" w:rsidRPr="004D5FE6">
        <w:rPr>
          <w:rFonts w:ascii="Times New Roman" w:hAnsi="Times New Roman" w:cs="Times New Roman"/>
          <w:sz w:val="24"/>
          <w:szCs w:val="24"/>
        </w:rPr>
        <w:t>cookies</w:t>
      </w:r>
      <w:r w:rsidR="0013389B" w:rsidRPr="004D5FE6">
        <w:rPr>
          <w:rFonts w:ascii="Times New Roman" w:hAnsi="Times New Roman" w:cs="Times New Roman"/>
          <w:sz w:val="24"/>
          <w:szCs w:val="24"/>
        </w:rPr>
        <w:t xml:space="preserve"> to all </w:t>
      </w:r>
      <w:r w:rsidR="00FA2D73" w:rsidRPr="004D5FE6">
        <w:rPr>
          <w:rFonts w:ascii="Times New Roman" w:hAnsi="Times New Roman" w:cs="Times New Roman"/>
          <w:sz w:val="24"/>
          <w:szCs w:val="24"/>
        </w:rPr>
        <w:t>F</w:t>
      </w:r>
      <w:r w:rsidR="00EF763D" w:rsidRPr="004D5FE6">
        <w:rPr>
          <w:rFonts w:ascii="Times New Roman" w:hAnsi="Times New Roman" w:cs="Times New Roman"/>
          <w:sz w:val="24"/>
          <w:szCs w:val="24"/>
        </w:rPr>
        <w:t xml:space="preserve">ederal government employees </w:t>
      </w:r>
      <w:r w:rsidR="003C1480" w:rsidRPr="004D5FE6">
        <w:rPr>
          <w:rFonts w:ascii="Times New Roman" w:hAnsi="Times New Roman" w:cs="Times New Roman"/>
          <w:sz w:val="24"/>
          <w:szCs w:val="24"/>
        </w:rPr>
        <w:t>during the</w:t>
      </w:r>
      <w:r w:rsidR="00EF763D" w:rsidRPr="004D5FE6">
        <w:rPr>
          <w:rFonts w:ascii="Times New Roman" w:hAnsi="Times New Roman" w:cs="Times New Roman"/>
          <w:sz w:val="24"/>
          <w:szCs w:val="24"/>
        </w:rPr>
        <w:t xml:space="preserve"> shutdown.)</w:t>
      </w:r>
      <w:r w:rsidR="002D29E5" w:rsidRPr="004D5FE6">
        <w:rPr>
          <w:rFonts w:ascii="Times New Roman" w:hAnsi="Times New Roman" w:cs="Times New Roman"/>
          <w:sz w:val="24"/>
          <w:szCs w:val="24"/>
        </w:rPr>
        <w:t xml:space="preserve"> </w:t>
      </w:r>
      <w:r w:rsidR="00EF763D" w:rsidRPr="004D5FE6">
        <w:rPr>
          <w:rFonts w:ascii="Times New Roman" w:hAnsi="Times New Roman" w:cs="Times New Roman"/>
          <w:sz w:val="24"/>
          <w:szCs w:val="24"/>
        </w:rPr>
        <w:t xml:space="preserve"> Employees also</w:t>
      </w:r>
      <w:r w:rsidR="008B5791" w:rsidRPr="004D5FE6">
        <w:rPr>
          <w:rFonts w:ascii="Times New Roman" w:hAnsi="Times New Roman" w:cs="Times New Roman"/>
          <w:sz w:val="24"/>
          <w:szCs w:val="24"/>
        </w:rPr>
        <w:t xml:space="preserve"> may also accept a discount offered to the public.</w:t>
      </w:r>
      <w:r w:rsidR="00EF763D" w:rsidRPr="004D5FE6">
        <w:rPr>
          <w:rFonts w:ascii="Times New Roman" w:hAnsi="Times New Roman" w:cs="Times New Roman"/>
          <w:sz w:val="24"/>
          <w:szCs w:val="24"/>
        </w:rPr>
        <w:t xml:space="preserve">  (For example, a local pizza delivery shop offers large pizzas for $7 every Monday.)</w:t>
      </w:r>
      <w:r w:rsidR="002D29E5" w:rsidRPr="004D5FE6">
        <w:rPr>
          <w:rFonts w:ascii="Times New Roman" w:hAnsi="Times New Roman" w:cs="Times New Roman"/>
          <w:sz w:val="24"/>
          <w:szCs w:val="24"/>
        </w:rPr>
        <w:t xml:space="preserve">  </w:t>
      </w:r>
    </w:p>
    <w:p w:rsidR="000D7A2F" w:rsidRPr="004D5FE6" w:rsidRDefault="000D7A2F"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2D29E5" w:rsidRPr="004D5FE6">
        <w:rPr>
          <w:rFonts w:ascii="Times New Roman" w:hAnsi="Times New Roman" w:cs="Times New Roman"/>
          <w:b/>
          <w:sz w:val="24"/>
          <w:szCs w:val="24"/>
        </w:rPr>
        <w:t>May employees present their</w:t>
      </w:r>
      <w:r w:rsidR="007D24A1" w:rsidRPr="004D5FE6">
        <w:rPr>
          <w:rFonts w:ascii="Times New Roman" w:hAnsi="Times New Roman" w:cs="Times New Roman"/>
          <w:b/>
          <w:sz w:val="24"/>
          <w:szCs w:val="24"/>
        </w:rPr>
        <w:t xml:space="preserve"> Government identification badge to receive a permi</w:t>
      </w:r>
      <w:r w:rsidR="00743445" w:rsidRPr="004D5FE6">
        <w:rPr>
          <w:rFonts w:ascii="Times New Roman" w:hAnsi="Times New Roman" w:cs="Times New Roman"/>
          <w:b/>
          <w:sz w:val="24"/>
          <w:szCs w:val="24"/>
        </w:rPr>
        <w:t>ssible discount offered to all F</w:t>
      </w:r>
      <w:r w:rsidR="007D24A1" w:rsidRPr="004D5FE6">
        <w:rPr>
          <w:rFonts w:ascii="Times New Roman" w:hAnsi="Times New Roman" w:cs="Times New Roman"/>
          <w:b/>
          <w:sz w:val="24"/>
          <w:szCs w:val="24"/>
        </w:rPr>
        <w:t xml:space="preserve">ederal employees? </w:t>
      </w:r>
    </w:p>
    <w:p w:rsidR="008B5791"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EF763D" w:rsidRPr="004D5FE6">
        <w:rPr>
          <w:rFonts w:ascii="Times New Roman" w:hAnsi="Times New Roman" w:cs="Times New Roman"/>
          <w:sz w:val="24"/>
          <w:szCs w:val="24"/>
        </w:rPr>
        <w:t>Yes.  Employees may show their Government ID to prove they</w:t>
      </w:r>
      <w:r w:rsidR="007D24A1" w:rsidRPr="004D5FE6">
        <w:rPr>
          <w:rFonts w:ascii="Times New Roman" w:hAnsi="Times New Roman" w:cs="Times New Roman"/>
          <w:sz w:val="24"/>
          <w:szCs w:val="24"/>
        </w:rPr>
        <w:t xml:space="preserve"> are eligible for an ex</w:t>
      </w:r>
      <w:r w:rsidR="00EF763D" w:rsidRPr="004D5FE6">
        <w:rPr>
          <w:rFonts w:ascii="Times New Roman" w:hAnsi="Times New Roman" w:cs="Times New Roman"/>
          <w:sz w:val="24"/>
          <w:szCs w:val="24"/>
        </w:rPr>
        <w:t>isting discount.  REMEMBER!  Employees may not use their</w:t>
      </w:r>
      <w:r w:rsidR="007D24A1" w:rsidRPr="004D5FE6">
        <w:rPr>
          <w:rFonts w:ascii="Times New Roman" w:hAnsi="Times New Roman" w:cs="Times New Roman"/>
          <w:sz w:val="24"/>
          <w:szCs w:val="24"/>
        </w:rPr>
        <w:t xml:space="preserve"> Government ID to solicit or encourage a gift or special treatment- this is a misuse of position!</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b/>
          <w:bCs/>
          <w:sz w:val="24"/>
          <w:szCs w:val="24"/>
        </w:rPr>
      </w:pPr>
    </w:p>
    <w:p w:rsidR="00947A0B" w:rsidRDefault="00947A0B" w:rsidP="00947A0B">
      <w:pPr>
        <w:tabs>
          <w:tab w:val="left" w:pos="720"/>
          <w:tab w:val="left" w:pos="1260"/>
        </w:tabs>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rPr>
        <w:t>Q.</w:t>
      </w:r>
      <w:r>
        <w:rPr>
          <w:rFonts w:ascii="Times New Roman" w:hAnsi="Times New Roman" w:cs="Times New Roman"/>
          <w:b/>
          <w:bCs/>
          <w:sz w:val="24"/>
          <w:szCs w:val="24"/>
        </w:rPr>
        <w:tab/>
      </w:r>
      <w:r w:rsidR="00C06F51" w:rsidRPr="004D5FE6">
        <w:rPr>
          <w:rFonts w:ascii="Times New Roman" w:hAnsi="Times New Roman" w:cs="Times New Roman"/>
          <w:b/>
          <w:bCs/>
          <w:sz w:val="24"/>
          <w:szCs w:val="24"/>
        </w:rPr>
        <w:t>A fellow employee is having a hard time paying bills during a Government shutdown.</w:t>
      </w:r>
      <w:r w:rsidR="00743445" w:rsidRPr="004D5FE6">
        <w:rPr>
          <w:rFonts w:ascii="Times New Roman" w:hAnsi="Times New Roman" w:cs="Times New Roman"/>
          <w:b/>
          <w:bCs/>
          <w:sz w:val="24"/>
          <w:szCs w:val="24"/>
        </w:rPr>
        <w:t xml:space="preserve"> </w:t>
      </w:r>
      <w:r w:rsidR="00C06F51" w:rsidRPr="004D5FE6">
        <w:rPr>
          <w:rFonts w:ascii="Times New Roman" w:hAnsi="Times New Roman" w:cs="Times New Roman"/>
          <w:b/>
          <w:bCs/>
          <w:sz w:val="24"/>
          <w:szCs w:val="24"/>
        </w:rPr>
        <w:t xml:space="preserve"> May I give a gift to help?</w:t>
      </w:r>
      <w:r w:rsidR="00FA2D73" w:rsidRPr="004D5FE6">
        <w:rPr>
          <w:rFonts w:ascii="Times New Roman" w:hAnsi="Times New Roman" w:cs="Times New Roman"/>
          <w:sz w:val="24"/>
          <w:szCs w:val="24"/>
        </w:rPr>
        <w:t xml:space="preserve"> </w:t>
      </w:r>
    </w:p>
    <w:p w:rsidR="00C06F51" w:rsidRPr="004D5FE6" w:rsidRDefault="00947A0B" w:rsidP="00947A0B">
      <w:pPr>
        <w:tabs>
          <w:tab w:val="left" w:pos="720"/>
          <w:tab w:val="left" w:pos="1260"/>
        </w:tabs>
        <w:spacing w:after="0" w:line="240" w:lineRule="auto"/>
        <w:ind w:left="720" w:hanging="720"/>
        <w:rPr>
          <w:rFonts w:ascii="Times New Roman" w:hAnsi="Times New Roman" w:cs="Times New Roman"/>
          <w:b/>
          <w:bCs/>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06F51" w:rsidRPr="004D5FE6">
        <w:rPr>
          <w:rFonts w:ascii="Times New Roman" w:hAnsi="Times New Roman" w:cs="Times New Roman"/>
          <w:sz w:val="24"/>
          <w:szCs w:val="24"/>
        </w:rPr>
        <w:t xml:space="preserve">It depends.  An employee </w:t>
      </w:r>
      <w:r w:rsidR="00C06F51" w:rsidRPr="004D5FE6">
        <w:rPr>
          <w:rFonts w:ascii="Times New Roman" w:hAnsi="Times New Roman" w:cs="Times New Roman"/>
          <w:sz w:val="24"/>
          <w:szCs w:val="24"/>
          <w:u w:val="single"/>
        </w:rPr>
        <w:t>may</w:t>
      </w:r>
      <w:r w:rsidR="00C06F51" w:rsidRPr="004D5FE6">
        <w:rPr>
          <w:rFonts w:ascii="Times New Roman" w:hAnsi="Times New Roman" w:cs="Times New Roman"/>
          <w:sz w:val="24"/>
          <w:szCs w:val="24"/>
        </w:rPr>
        <w:t xml:space="preserve"> give a gift to another employee who is </w:t>
      </w:r>
      <w:r w:rsidR="00C06F51" w:rsidRPr="004D5FE6">
        <w:rPr>
          <w:rFonts w:ascii="Times New Roman" w:hAnsi="Times New Roman" w:cs="Times New Roman"/>
          <w:sz w:val="24"/>
          <w:szCs w:val="24"/>
          <w:u w:val="single"/>
        </w:rPr>
        <w:t>not</w:t>
      </w:r>
      <w:r w:rsidR="00C06F51" w:rsidRPr="004D5FE6">
        <w:rPr>
          <w:rFonts w:ascii="Times New Roman" w:hAnsi="Times New Roman" w:cs="Times New Roman"/>
          <w:sz w:val="24"/>
          <w:szCs w:val="24"/>
        </w:rPr>
        <w:t xml:space="preserve"> his or her supervisor and who does </w:t>
      </w:r>
      <w:r w:rsidR="00C06F51" w:rsidRPr="004D5FE6">
        <w:rPr>
          <w:rFonts w:ascii="Times New Roman" w:hAnsi="Times New Roman" w:cs="Times New Roman"/>
          <w:sz w:val="24"/>
          <w:szCs w:val="24"/>
          <w:u w:val="single"/>
        </w:rPr>
        <w:t>not</w:t>
      </w:r>
      <w:r w:rsidR="00C06F51" w:rsidRPr="004D5FE6">
        <w:rPr>
          <w:rFonts w:ascii="Times New Roman" w:hAnsi="Times New Roman" w:cs="Times New Roman"/>
          <w:sz w:val="24"/>
          <w:szCs w:val="24"/>
        </w:rPr>
        <w:t xml:space="preserve"> make more money than the giving employee.</w:t>
      </w:r>
      <w:r w:rsidR="00743445" w:rsidRPr="004D5FE6">
        <w:rPr>
          <w:rFonts w:ascii="Times New Roman" w:hAnsi="Times New Roman" w:cs="Times New Roman"/>
          <w:sz w:val="24"/>
          <w:szCs w:val="24"/>
        </w:rPr>
        <w:t xml:space="preserve"> </w:t>
      </w:r>
      <w:r w:rsidR="00C06F51" w:rsidRPr="004D5FE6">
        <w:rPr>
          <w:rFonts w:ascii="Times New Roman" w:hAnsi="Times New Roman" w:cs="Times New Roman"/>
          <w:sz w:val="24"/>
          <w:szCs w:val="24"/>
        </w:rPr>
        <w:t xml:space="preserve"> For example, a GS-14 knows that a GS-5 is having problems feeding his large family during a </w:t>
      </w:r>
      <w:r w:rsidR="00743445" w:rsidRPr="004D5FE6">
        <w:rPr>
          <w:rFonts w:ascii="Times New Roman" w:hAnsi="Times New Roman" w:cs="Times New Roman"/>
          <w:sz w:val="24"/>
          <w:szCs w:val="24"/>
        </w:rPr>
        <w:t xml:space="preserve">Government shutdown. </w:t>
      </w:r>
      <w:r w:rsidR="00C06F51" w:rsidRPr="004D5FE6">
        <w:rPr>
          <w:rFonts w:ascii="Times New Roman" w:hAnsi="Times New Roman" w:cs="Times New Roman"/>
          <w:sz w:val="24"/>
          <w:szCs w:val="24"/>
        </w:rPr>
        <w:t xml:space="preserve"> The GS-14 buys a bag of groceries and leaves it on the GS-5’s </w:t>
      </w:r>
      <w:r w:rsidR="00743445" w:rsidRPr="004D5FE6">
        <w:rPr>
          <w:rFonts w:ascii="Times New Roman" w:hAnsi="Times New Roman" w:cs="Times New Roman"/>
          <w:sz w:val="24"/>
          <w:szCs w:val="24"/>
        </w:rPr>
        <w:t xml:space="preserve">porch. </w:t>
      </w:r>
      <w:r w:rsidR="00C06F51" w:rsidRPr="004D5FE6">
        <w:rPr>
          <w:rFonts w:ascii="Times New Roman" w:hAnsi="Times New Roman" w:cs="Times New Roman"/>
          <w:sz w:val="24"/>
          <w:szCs w:val="24"/>
        </w:rPr>
        <w:t xml:space="preserve"> The GS-14 has not v</w:t>
      </w:r>
      <w:r w:rsidR="00FA2D73" w:rsidRPr="004D5FE6">
        <w:rPr>
          <w:rFonts w:ascii="Times New Roman" w:hAnsi="Times New Roman" w:cs="Times New Roman"/>
          <w:sz w:val="24"/>
          <w:szCs w:val="24"/>
        </w:rPr>
        <w:t>iolated any ethics regulations.</w:t>
      </w:r>
      <w:r w:rsidR="00C06F51" w:rsidRPr="004D5FE6">
        <w:rPr>
          <w:rFonts w:ascii="Times New Roman" w:hAnsi="Times New Roman" w:cs="Times New Roman"/>
          <w:sz w:val="24"/>
          <w:szCs w:val="24"/>
        </w:rPr>
        <w:t xml:space="preserve"> </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b/>
          <w:sz w:val="24"/>
          <w:szCs w:val="24"/>
          <w:u w:val="single"/>
        </w:rPr>
      </w:pPr>
    </w:p>
    <w:p w:rsidR="007D24A1" w:rsidRPr="004D5FE6" w:rsidRDefault="007D24A1" w:rsidP="00947A0B">
      <w:pPr>
        <w:pStyle w:val="ListParagraph"/>
        <w:tabs>
          <w:tab w:val="left" w:pos="720"/>
          <w:tab w:val="left" w:pos="1260"/>
        </w:tabs>
        <w:spacing w:after="0" w:line="240" w:lineRule="auto"/>
        <w:ind w:hanging="720"/>
        <w:rPr>
          <w:rFonts w:ascii="Times New Roman" w:hAnsi="Times New Roman" w:cs="Times New Roman"/>
          <w:b/>
          <w:sz w:val="24"/>
          <w:szCs w:val="24"/>
          <w:u w:val="single"/>
        </w:rPr>
      </w:pPr>
      <w:r w:rsidRPr="004D5FE6">
        <w:rPr>
          <w:rFonts w:ascii="Times New Roman" w:hAnsi="Times New Roman" w:cs="Times New Roman"/>
          <w:b/>
          <w:sz w:val="24"/>
          <w:szCs w:val="24"/>
          <w:u w:val="single"/>
        </w:rPr>
        <w:t>Social Media</w:t>
      </w:r>
    </w:p>
    <w:p w:rsidR="007D24A1" w:rsidRPr="004D5FE6" w:rsidRDefault="007D24A1" w:rsidP="00947A0B">
      <w:pPr>
        <w:pStyle w:val="ListParagraph"/>
        <w:tabs>
          <w:tab w:val="left" w:pos="720"/>
          <w:tab w:val="left" w:pos="1260"/>
        </w:tabs>
        <w:spacing w:after="0" w:line="240" w:lineRule="auto"/>
        <w:ind w:hanging="720"/>
        <w:rPr>
          <w:rFonts w:ascii="Times New Roman" w:hAnsi="Times New Roman" w:cs="Times New Roman"/>
          <w:b/>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194840" w:rsidRPr="004D5FE6">
        <w:rPr>
          <w:rFonts w:ascii="Times New Roman" w:hAnsi="Times New Roman" w:cs="Times New Roman"/>
          <w:b/>
          <w:sz w:val="24"/>
          <w:szCs w:val="24"/>
        </w:rPr>
        <w:t xml:space="preserve">May employees </w:t>
      </w:r>
      <w:r w:rsidR="007D24A1" w:rsidRPr="004D5FE6">
        <w:rPr>
          <w:rFonts w:ascii="Times New Roman" w:hAnsi="Times New Roman" w:cs="Times New Roman"/>
          <w:b/>
          <w:sz w:val="24"/>
          <w:szCs w:val="24"/>
        </w:rPr>
        <w:t xml:space="preserve">comment/blog about the government shutdown on social media sites? </w:t>
      </w:r>
    </w:p>
    <w:p w:rsidR="007D24A1"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194840" w:rsidRPr="004D5FE6">
        <w:rPr>
          <w:rFonts w:ascii="Times New Roman" w:hAnsi="Times New Roman" w:cs="Times New Roman"/>
          <w:sz w:val="24"/>
          <w:szCs w:val="24"/>
        </w:rPr>
        <w:t>Generally, yes, employee</w:t>
      </w:r>
      <w:r w:rsidR="00817257" w:rsidRPr="004D5FE6">
        <w:rPr>
          <w:rFonts w:ascii="Times New Roman" w:hAnsi="Times New Roman" w:cs="Times New Roman"/>
          <w:sz w:val="24"/>
          <w:szCs w:val="24"/>
        </w:rPr>
        <w:t>s</w:t>
      </w:r>
      <w:r w:rsidR="007D24A1" w:rsidRPr="004D5FE6">
        <w:rPr>
          <w:rFonts w:ascii="Times New Roman" w:hAnsi="Times New Roman" w:cs="Times New Roman"/>
          <w:sz w:val="24"/>
          <w:szCs w:val="24"/>
        </w:rPr>
        <w:t xml:space="preserve"> may co</w:t>
      </w:r>
      <w:r w:rsidR="00194840" w:rsidRPr="004D5FE6">
        <w:rPr>
          <w:rFonts w:ascii="Times New Roman" w:hAnsi="Times New Roman" w:cs="Times New Roman"/>
          <w:sz w:val="24"/>
          <w:szCs w:val="24"/>
        </w:rPr>
        <w:t>mment about the shutdown in their</w:t>
      </w:r>
      <w:r w:rsidR="007D24A1" w:rsidRPr="004D5FE6">
        <w:rPr>
          <w:rFonts w:ascii="Times New Roman" w:hAnsi="Times New Roman" w:cs="Times New Roman"/>
          <w:sz w:val="24"/>
          <w:szCs w:val="24"/>
        </w:rPr>
        <w:t xml:space="preserve"> personal capacity.</w:t>
      </w:r>
      <w:r w:rsidR="00194840" w:rsidRPr="004D5FE6">
        <w:rPr>
          <w:rFonts w:ascii="Times New Roman" w:hAnsi="Times New Roman" w:cs="Times New Roman"/>
          <w:sz w:val="24"/>
          <w:szCs w:val="24"/>
        </w:rPr>
        <w:t xml:space="preserve">  However, be aware that if employees’</w:t>
      </w:r>
      <w:r w:rsidR="007D24A1" w:rsidRPr="004D5FE6">
        <w:rPr>
          <w:rFonts w:ascii="Times New Roman" w:hAnsi="Times New Roman" w:cs="Times New Roman"/>
          <w:sz w:val="24"/>
          <w:szCs w:val="24"/>
        </w:rPr>
        <w:t xml:space="preserve"> official title</w:t>
      </w:r>
      <w:r w:rsidR="001B4D8B" w:rsidRPr="004D5FE6">
        <w:rPr>
          <w:rFonts w:ascii="Times New Roman" w:hAnsi="Times New Roman" w:cs="Times New Roman"/>
          <w:sz w:val="24"/>
          <w:szCs w:val="24"/>
        </w:rPr>
        <w:t>s</w:t>
      </w:r>
      <w:r w:rsidR="007D24A1" w:rsidRPr="004D5FE6">
        <w:rPr>
          <w:rFonts w:ascii="Times New Roman" w:hAnsi="Times New Roman" w:cs="Times New Roman"/>
          <w:sz w:val="24"/>
          <w:szCs w:val="24"/>
        </w:rPr>
        <w:t>/position</w:t>
      </w:r>
      <w:r w:rsidR="001B4D8B" w:rsidRPr="004D5FE6">
        <w:rPr>
          <w:rFonts w:ascii="Times New Roman" w:hAnsi="Times New Roman" w:cs="Times New Roman"/>
          <w:sz w:val="24"/>
          <w:szCs w:val="24"/>
        </w:rPr>
        <w:t xml:space="preserve">s are </w:t>
      </w:r>
      <w:r w:rsidR="007D24A1" w:rsidRPr="004D5FE6">
        <w:rPr>
          <w:rFonts w:ascii="Times New Roman" w:hAnsi="Times New Roman" w:cs="Times New Roman"/>
          <w:sz w:val="24"/>
          <w:szCs w:val="24"/>
        </w:rPr>
        <w:t xml:space="preserve">listed </w:t>
      </w:r>
      <w:r w:rsidR="00EA3AF9" w:rsidRPr="004D5FE6">
        <w:rPr>
          <w:rFonts w:ascii="Times New Roman" w:hAnsi="Times New Roman" w:cs="Times New Roman"/>
          <w:sz w:val="24"/>
          <w:szCs w:val="24"/>
        </w:rPr>
        <w:t>on the introduction page of their site, they</w:t>
      </w:r>
      <w:r w:rsidR="007D24A1" w:rsidRPr="004D5FE6">
        <w:rPr>
          <w:rFonts w:ascii="Times New Roman" w:hAnsi="Times New Roman" w:cs="Times New Roman"/>
          <w:sz w:val="24"/>
          <w:szCs w:val="24"/>
        </w:rPr>
        <w:t xml:space="preserve"> must be careful not to make comments that would </w:t>
      </w:r>
      <w:r w:rsidR="001B4D8B" w:rsidRPr="004D5FE6">
        <w:rPr>
          <w:rFonts w:ascii="Times New Roman" w:hAnsi="Times New Roman" w:cs="Times New Roman"/>
          <w:sz w:val="24"/>
          <w:szCs w:val="24"/>
        </w:rPr>
        <w:t xml:space="preserve">appear to be </w:t>
      </w:r>
      <w:r w:rsidR="000D7A2F" w:rsidRPr="004D5FE6">
        <w:rPr>
          <w:rFonts w:ascii="Times New Roman" w:hAnsi="Times New Roman" w:cs="Times New Roman"/>
          <w:sz w:val="24"/>
          <w:szCs w:val="24"/>
        </w:rPr>
        <w:t xml:space="preserve">official </w:t>
      </w:r>
      <w:r w:rsidR="007D24A1" w:rsidRPr="004D5FE6">
        <w:rPr>
          <w:rFonts w:ascii="Times New Roman" w:hAnsi="Times New Roman" w:cs="Times New Roman"/>
          <w:sz w:val="24"/>
          <w:szCs w:val="24"/>
        </w:rPr>
        <w:t>statement</w:t>
      </w:r>
      <w:r w:rsidR="001B4D8B" w:rsidRPr="004D5FE6">
        <w:rPr>
          <w:rFonts w:ascii="Times New Roman" w:hAnsi="Times New Roman" w:cs="Times New Roman"/>
          <w:sz w:val="24"/>
          <w:szCs w:val="24"/>
        </w:rPr>
        <w:t>s</w:t>
      </w:r>
      <w:r w:rsidR="00743445" w:rsidRPr="004D5FE6">
        <w:rPr>
          <w:rFonts w:ascii="Times New Roman" w:hAnsi="Times New Roman" w:cs="Times New Roman"/>
          <w:sz w:val="24"/>
          <w:szCs w:val="24"/>
        </w:rPr>
        <w:t xml:space="preserve">.  </w:t>
      </w:r>
      <w:r w:rsidR="00BB1D37" w:rsidRPr="004D5FE6">
        <w:rPr>
          <w:rFonts w:ascii="Times New Roman" w:hAnsi="Times New Roman" w:cs="Times New Roman"/>
          <w:sz w:val="24"/>
          <w:szCs w:val="24"/>
        </w:rPr>
        <w:t>Also, r</w:t>
      </w:r>
      <w:r w:rsidR="00E55585" w:rsidRPr="004D5FE6">
        <w:rPr>
          <w:rFonts w:ascii="Times New Roman" w:hAnsi="Times New Roman" w:cs="Times New Roman"/>
          <w:sz w:val="24"/>
          <w:szCs w:val="24"/>
        </w:rPr>
        <w:t xml:space="preserve">emember that information that is not appropriate for disclosure </w:t>
      </w:r>
      <w:r w:rsidR="00FB10DC" w:rsidRPr="004D5FE6">
        <w:rPr>
          <w:rFonts w:ascii="Times New Roman" w:hAnsi="Times New Roman" w:cs="Times New Roman"/>
          <w:sz w:val="24"/>
          <w:szCs w:val="24"/>
        </w:rPr>
        <w:t xml:space="preserve">by employees in </w:t>
      </w:r>
      <w:r w:rsidR="00E55585" w:rsidRPr="004D5FE6">
        <w:rPr>
          <w:rFonts w:ascii="Times New Roman" w:hAnsi="Times New Roman" w:cs="Times New Roman"/>
          <w:sz w:val="24"/>
          <w:szCs w:val="24"/>
        </w:rPr>
        <w:t>work status continues to be inappropriate for disclosure when</w:t>
      </w:r>
      <w:r w:rsidR="00FB10DC" w:rsidRPr="004D5FE6">
        <w:rPr>
          <w:rFonts w:ascii="Times New Roman" w:hAnsi="Times New Roman" w:cs="Times New Roman"/>
          <w:sz w:val="24"/>
          <w:szCs w:val="24"/>
        </w:rPr>
        <w:t xml:space="preserve"> employees are </w:t>
      </w:r>
      <w:r w:rsidR="00BB1D37" w:rsidRPr="004D5FE6">
        <w:rPr>
          <w:rFonts w:ascii="Times New Roman" w:hAnsi="Times New Roman" w:cs="Times New Roman"/>
          <w:sz w:val="24"/>
          <w:szCs w:val="24"/>
        </w:rPr>
        <w:t xml:space="preserve">in </w:t>
      </w:r>
      <w:r w:rsidR="00E55585" w:rsidRPr="004D5FE6">
        <w:rPr>
          <w:rFonts w:ascii="Times New Roman" w:hAnsi="Times New Roman" w:cs="Times New Roman"/>
          <w:sz w:val="24"/>
          <w:szCs w:val="24"/>
        </w:rPr>
        <w:t>shutdown status.</w:t>
      </w:r>
    </w:p>
    <w:p w:rsidR="007D24A1" w:rsidRPr="004D5FE6" w:rsidRDefault="007D24A1"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947A0B" w:rsidRDefault="00947A0B" w:rsidP="00947A0B">
      <w:pPr>
        <w:pStyle w:val="ListParagraph"/>
        <w:tabs>
          <w:tab w:val="left" w:pos="720"/>
          <w:tab w:val="left" w:pos="126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00EA3AF9" w:rsidRPr="004D5FE6">
        <w:rPr>
          <w:rFonts w:ascii="Times New Roman" w:hAnsi="Times New Roman" w:cs="Times New Roman"/>
          <w:b/>
          <w:sz w:val="24"/>
          <w:szCs w:val="24"/>
        </w:rPr>
        <w:t xml:space="preserve">May employees </w:t>
      </w:r>
      <w:r w:rsidR="00D95512" w:rsidRPr="004D5FE6">
        <w:rPr>
          <w:rFonts w:ascii="Times New Roman" w:hAnsi="Times New Roman" w:cs="Times New Roman"/>
          <w:b/>
          <w:sz w:val="24"/>
          <w:szCs w:val="24"/>
        </w:rPr>
        <w:t xml:space="preserve">continue to conduct </w:t>
      </w:r>
      <w:r w:rsidR="000D7A2F" w:rsidRPr="004D5FE6">
        <w:rPr>
          <w:rFonts w:ascii="Times New Roman" w:hAnsi="Times New Roman" w:cs="Times New Roman"/>
          <w:b/>
          <w:sz w:val="24"/>
          <w:szCs w:val="24"/>
        </w:rPr>
        <w:t>USDA</w:t>
      </w:r>
      <w:r w:rsidR="00D95512" w:rsidRPr="004D5FE6">
        <w:rPr>
          <w:rFonts w:ascii="Times New Roman" w:hAnsi="Times New Roman" w:cs="Times New Roman"/>
          <w:b/>
          <w:sz w:val="24"/>
          <w:szCs w:val="24"/>
        </w:rPr>
        <w:t xml:space="preserve"> business</w:t>
      </w:r>
      <w:r w:rsidR="00EA3AF9" w:rsidRPr="004D5FE6">
        <w:rPr>
          <w:rFonts w:ascii="Times New Roman" w:hAnsi="Times New Roman" w:cs="Times New Roman"/>
          <w:b/>
          <w:sz w:val="24"/>
          <w:szCs w:val="24"/>
        </w:rPr>
        <w:t xml:space="preserve"> during a shutdown using their</w:t>
      </w:r>
      <w:r w:rsidR="007D24A1" w:rsidRPr="004D5FE6">
        <w:rPr>
          <w:rFonts w:ascii="Times New Roman" w:hAnsi="Times New Roman" w:cs="Times New Roman"/>
          <w:b/>
          <w:sz w:val="24"/>
          <w:szCs w:val="24"/>
        </w:rPr>
        <w:t xml:space="preserve"> personal email or social media sites? </w:t>
      </w:r>
    </w:p>
    <w:p w:rsidR="000D7A2F" w:rsidRPr="004D5FE6" w:rsidRDefault="00947A0B" w:rsidP="00947A0B">
      <w:pPr>
        <w:pStyle w:val="ListParagraph"/>
        <w:tabs>
          <w:tab w:val="left" w:pos="720"/>
          <w:tab w:val="left" w:pos="1260"/>
        </w:tabs>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EA3AF9" w:rsidRPr="004D5FE6">
        <w:rPr>
          <w:rFonts w:ascii="Times New Roman" w:hAnsi="Times New Roman" w:cs="Times New Roman"/>
          <w:sz w:val="24"/>
          <w:szCs w:val="24"/>
        </w:rPr>
        <w:t>No, employees</w:t>
      </w:r>
      <w:r w:rsidR="007D24A1" w:rsidRPr="004D5FE6">
        <w:rPr>
          <w:rFonts w:ascii="Times New Roman" w:hAnsi="Times New Roman" w:cs="Times New Roman"/>
          <w:sz w:val="24"/>
          <w:szCs w:val="24"/>
        </w:rPr>
        <w:t xml:space="preserve"> may</w:t>
      </w:r>
      <w:r w:rsidR="00EA3AF9" w:rsidRPr="004D5FE6">
        <w:rPr>
          <w:rFonts w:ascii="Times New Roman" w:hAnsi="Times New Roman" w:cs="Times New Roman"/>
          <w:sz w:val="24"/>
          <w:szCs w:val="24"/>
        </w:rPr>
        <w:t xml:space="preserve"> not continue to work using their personal email or </w:t>
      </w:r>
      <w:r w:rsidR="007D24A1" w:rsidRPr="004D5FE6">
        <w:rPr>
          <w:rFonts w:ascii="Times New Roman" w:hAnsi="Times New Roman" w:cs="Times New Roman"/>
          <w:sz w:val="24"/>
          <w:szCs w:val="24"/>
        </w:rPr>
        <w:t xml:space="preserve">social media sites. </w:t>
      </w:r>
      <w:r w:rsidR="00EA3AF9" w:rsidRPr="004D5FE6">
        <w:rPr>
          <w:rFonts w:ascii="Times New Roman" w:hAnsi="Times New Roman" w:cs="Times New Roman"/>
          <w:sz w:val="24"/>
          <w:szCs w:val="24"/>
        </w:rPr>
        <w:t xml:space="preserve"> This equate</w:t>
      </w:r>
      <w:r w:rsidR="00817257" w:rsidRPr="004D5FE6">
        <w:rPr>
          <w:rFonts w:ascii="Times New Roman" w:hAnsi="Times New Roman" w:cs="Times New Roman"/>
          <w:sz w:val="24"/>
          <w:szCs w:val="24"/>
        </w:rPr>
        <w:t>s</w:t>
      </w:r>
      <w:r w:rsidR="00EA3AF9" w:rsidRPr="004D5FE6">
        <w:rPr>
          <w:rFonts w:ascii="Times New Roman" w:hAnsi="Times New Roman" w:cs="Times New Roman"/>
          <w:sz w:val="24"/>
          <w:szCs w:val="24"/>
        </w:rPr>
        <w:t xml:space="preserve"> to employees volunteering their</w:t>
      </w:r>
      <w:r w:rsidR="007D24A1" w:rsidRPr="004D5FE6">
        <w:rPr>
          <w:rFonts w:ascii="Times New Roman" w:hAnsi="Times New Roman" w:cs="Times New Roman"/>
          <w:sz w:val="24"/>
          <w:szCs w:val="24"/>
        </w:rPr>
        <w:t xml:space="preserve"> services</w:t>
      </w:r>
      <w:r w:rsidR="000D7A2F" w:rsidRPr="004D5FE6">
        <w:rPr>
          <w:rFonts w:ascii="Times New Roman" w:hAnsi="Times New Roman" w:cs="Times New Roman"/>
          <w:sz w:val="24"/>
          <w:szCs w:val="24"/>
        </w:rPr>
        <w:t xml:space="preserve"> </w:t>
      </w:r>
      <w:r w:rsidR="007D24A1" w:rsidRPr="004D5FE6">
        <w:rPr>
          <w:rFonts w:ascii="Times New Roman" w:hAnsi="Times New Roman" w:cs="Times New Roman"/>
          <w:sz w:val="24"/>
          <w:szCs w:val="24"/>
        </w:rPr>
        <w:t>during</w:t>
      </w:r>
      <w:r w:rsidR="00EA3AF9" w:rsidRPr="004D5FE6">
        <w:rPr>
          <w:rFonts w:ascii="Times New Roman" w:hAnsi="Times New Roman" w:cs="Times New Roman"/>
          <w:sz w:val="24"/>
          <w:szCs w:val="24"/>
        </w:rPr>
        <w:t xml:space="preserve"> the </w:t>
      </w:r>
      <w:r w:rsidR="007D24A1" w:rsidRPr="004D5FE6">
        <w:rPr>
          <w:rFonts w:ascii="Times New Roman" w:hAnsi="Times New Roman" w:cs="Times New Roman"/>
          <w:sz w:val="24"/>
          <w:szCs w:val="24"/>
        </w:rPr>
        <w:t xml:space="preserve">shutdown, which is </w:t>
      </w:r>
      <w:r w:rsidR="007D24A1" w:rsidRPr="004D5FE6">
        <w:rPr>
          <w:rFonts w:ascii="Times New Roman" w:hAnsi="Times New Roman" w:cs="Times New Roman"/>
          <w:sz w:val="24"/>
          <w:szCs w:val="24"/>
        </w:rPr>
        <w:lastRenderedPageBreak/>
        <w:t>prohibited.</w:t>
      </w:r>
      <w:r w:rsidR="00490EE5" w:rsidRPr="004D5FE6">
        <w:rPr>
          <w:rFonts w:ascii="Times New Roman" w:hAnsi="Times New Roman" w:cs="Times New Roman"/>
          <w:sz w:val="24"/>
          <w:szCs w:val="24"/>
        </w:rPr>
        <w:t xml:space="preserve">  However, supervisors may use personal email addresses to send </w:t>
      </w:r>
      <w:r w:rsidR="00743445" w:rsidRPr="004D5FE6">
        <w:rPr>
          <w:rFonts w:ascii="Times New Roman" w:hAnsi="Times New Roman" w:cs="Times New Roman"/>
          <w:sz w:val="24"/>
          <w:szCs w:val="24"/>
        </w:rPr>
        <w:t xml:space="preserve">approved </w:t>
      </w:r>
      <w:r w:rsidR="00490EE5" w:rsidRPr="004D5FE6">
        <w:rPr>
          <w:rFonts w:ascii="Times New Roman" w:hAnsi="Times New Roman" w:cs="Times New Roman"/>
          <w:sz w:val="24"/>
          <w:szCs w:val="24"/>
        </w:rPr>
        <w:t>notices, particularly return-to-work notices.</w:t>
      </w:r>
      <w:r w:rsidR="007D24A1" w:rsidRPr="004D5FE6">
        <w:rPr>
          <w:rFonts w:ascii="Times New Roman" w:hAnsi="Times New Roman" w:cs="Times New Roman"/>
          <w:sz w:val="24"/>
          <w:szCs w:val="24"/>
        </w:rPr>
        <w:t xml:space="preserve">  </w:t>
      </w:r>
    </w:p>
    <w:p w:rsidR="00E50E4E" w:rsidRPr="004D5FE6" w:rsidRDefault="00E50E4E" w:rsidP="00947A0B">
      <w:pPr>
        <w:pStyle w:val="ListParagraph"/>
        <w:tabs>
          <w:tab w:val="left" w:pos="720"/>
          <w:tab w:val="left" w:pos="1260"/>
        </w:tabs>
        <w:spacing w:after="0" w:line="240" w:lineRule="auto"/>
        <w:ind w:hanging="720"/>
        <w:rPr>
          <w:rFonts w:ascii="Times New Roman" w:hAnsi="Times New Roman" w:cs="Times New Roman"/>
          <w:sz w:val="24"/>
          <w:szCs w:val="24"/>
        </w:rPr>
      </w:pPr>
    </w:p>
    <w:p w:rsidR="00E50E4E" w:rsidRPr="004D5FE6" w:rsidRDefault="00E50E4E" w:rsidP="00947A0B">
      <w:pPr>
        <w:pStyle w:val="ListParagraph"/>
        <w:spacing w:after="0" w:line="240" w:lineRule="auto"/>
        <w:ind w:left="0"/>
        <w:rPr>
          <w:rFonts w:ascii="Times New Roman" w:hAnsi="Times New Roman" w:cs="Times New Roman"/>
          <w:b/>
          <w:sz w:val="24"/>
          <w:szCs w:val="24"/>
          <w:u w:val="single"/>
        </w:rPr>
      </w:pPr>
      <w:r w:rsidRPr="004D5FE6">
        <w:rPr>
          <w:rFonts w:ascii="Times New Roman" w:hAnsi="Times New Roman" w:cs="Times New Roman"/>
          <w:b/>
          <w:sz w:val="24"/>
          <w:szCs w:val="24"/>
          <w:u w:val="single"/>
        </w:rPr>
        <w:t>STOCK Act - Periodic Transaction Reporting Requirement (Only Applies to Public Financial Disclosure Report Filers)</w:t>
      </w:r>
    </w:p>
    <w:p w:rsidR="00FA2D73" w:rsidRPr="004D5FE6" w:rsidRDefault="00FA2D73" w:rsidP="00947A0B">
      <w:pPr>
        <w:tabs>
          <w:tab w:val="left" w:pos="720"/>
          <w:tab w:val="left" w:pos="1260"/>
        </w:tabs>
        <w:spacing w:after="0" w:line="240" w:lineRule="auto"/>
        <w:ind w:left="720" w:hanging="720"/>
        <w:rPr>
          <w:rFonts w:ascii="Times New Roman" w:hAnsi="Times New Roman" w:cs="Times New Roman"/>
          <w:sz w:val="24"/>
          <w:szCs w:val="24"/>
        </w:rPr>
      </w:pPr>
    </w:p>
    <w:p w:rsidR="00E50E4E" w:rsidRDefault="00E50E4E" w:rsidP="00D158DC">
      <w:pPr>
        <w:spacing w:after="0" w:line="240" w:lineRule="auto"/>
        <w:rPr>
          <w:sz w:val="24"/>
          <w:szCs w:val="24"/>
        </w:rPr>
      </w:pPr>
      <w:r w:rsidRPr="004D5FE6">
        <w:rPr>
          <w:rFonts w:ascii="Times New Roman" w:hAnsi="Times New Roman" w:cs="Times New Roman"/>
          <w:sz w:val="24"/>
          <w:szCs w:val="24"/>
        </w:rPr>
        <w:t xml:space="preserve">For all Public Financial Disclosure Report (OGE-278) filers, during a government shutdown, the STOCK Act's Periodic Transaction Reporting requirement remains in effect.  The Act requires that all OGE-278 filers submit reports on transactions (purchases and sales) involving stocks, bonds, commodities futures and other securities (but </w:t>
      </w:r>
      <w:r w:rsidRPr="004D5FE6">
        <w:rPr>
          <w:rFonts w:ascii="Times New Roman" w:hAnsi="Times New Roman" w:cs="Times New Roman"/>
          <w:sz w:val="24"/>
          <w:szCs w:val="24"/>
          <w:u w:val="single"/>
        </w:rPr>
        <w:t>not</w:t>
      </w:r>
      <w:r w:rsidRPr="004D5FE6">
        <w:rPr>
          <w:rFonts w:ascii="Times New Roman" w:hAnsi="Times New Roman" w:cs="Times New Roman"/>
          <w:sz w:val="24"/>
          <w:szCs w:val="24"/>
        </w:rPr>
        <w:t xml:space="preserve"> mutual funds) where the sale or purchase is in excess of $1,000.  This includes transactions by the employee, the employee's spouse, or dependent children, and reports are due within 30 days of receiving notification of a transaction, but no later than 45 days after the transaction.</w:t>
      </w:r>
      <w:r w:rsidR="00FA2D73" w:rsidRPr="004D5FE6">
        <w:rPr>
          <w:rFonts w:ascii="Times New Roman" w:hAnsi="Times New Roman" w:cs="Times New Roman"/>
          <w:sz w:val="24"/>
          <w:szCs w:val="24"/>
        </w:rPr>
        <w:t xml:space="preserve"> </w:t>
      </w:r>
      <w:r w:rsidRPr="004D5FE6">
        <w:rPr>
          <w:rFonts w:ascii="Times New Roman" w:hAnsi="Times New Roman" w:cs="Times New Roman"/>
          <w:sz w:val="24"/>
          <w:szCs w:val="24"/>
        </w:rPr>
        <w:t xml:space="preserve"> (Note: If you do not have transactions to disclose, you do not need to submit a negative report.)  During a government shutdown, the </w:t>
      </w:r>
      <w:r w:rsidR="003B53D4" w:rsidRPr="004D5FE6">
        <w:rPr>
          <w:rFonts w:ascii="Times New Roman" w:hAnsi="Times New Roman" w:cs="Times New Roman"/>
          <w:sz w:val="24"/>
          <w:szCs w:val="24"/>
        </w:rPr>
        <w:t xml:space="preserve">USDA </w:t>
      </w:r>
      <w:r w:rsidRPr="004D5FE6">
        <w:rPr>
          <w:rFonts w:ascii="Times New Roman" w:hAnsi="Times New Roman" w:cs="Times New Roman"/>
          <w:sz w:val="24"/>
          <w:szCs w:val="24"/>
        </w:rPr>
        <w:t>Office of Ethics will</w:t>
      </w:r>
      <w:r w:rsidR="003B53D4" w:rsidRPr="004D5FE6">
        <w:rPr>
          <w:rFonts w:ascii="Times New Roman" w:hAnsi="Times New Roman" w:cs="Times New Roman"/>
          <w:sz w:val="24"/>
          <w:szCs w:val="24"/>
        </w:rPr>
        <w:t xml:space="preserve"> </w:t>
      </w:r>
      <w:r w:rsidRPr="004D5FE6">
        <w:rPr>
          <w:rFonts w:ascii="Times New Roman" w:hAnsi="Times New Roman" w:cs="Times New Roman"/>
          <w:sz w:val="24"/>
          <w:szCs w:val="24"/>
        </w:rPr>
        <w:t>grant an automatic 45-day filing extension to any filer who had reportable transactions due during a shutdown.</w:t>
      </w:r>
      <w:r w:rsidR="007B17E8">
        <w:rPr>
          <w:rFonts w:ascii="Times New Roman" w:hAnsi="Times New Roman" w:cs="Times New Roman"/>
          <w:sz w:val="24"/>
          <w:szCs w:val="24"/>
        </w:rPr>
        <w:t xml:space="preserve">  </w:t>
      </w:r>
    </w:p>
    <w:p w:rsidR="00FA2D73" w:rsidRPr="00E50E4E" w:rsidRDefault="00FA2D73" w:rsidP="00947A0B">
      <w:pPr>
        <w:tabs>
          <w:tab w:val="left" w:pos="720"/>
          <w:tab w:val="left" w:pos="1260"/>
        </w:tabs>
        <w:spacing w:after="0" w:line="240" w:lineRule="auto"/>
        <w:ind w:left="720" w:hanging="720"/>
        <w:rPr>
          <w:rFonts w:ascii="Times New Roman" w:hAnsi="Times New Roman" w:cs="Times New Roman"/>
          <w:sz w:val="24"/>
          <w:szCs w:val="24"/>
        </w:rPr>
      </w:pPr>
    </w:p>
    <w:sectPr w:rsidR="00FA2D73" w:rsidRPr="00E50E4E" w:rsidSect="00FA2D73">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1F" w:rsidRDefault="0016221F" w:rsidP="008C3475">
      <w:pPr>
        <w:spacing w:after="0" w:line="240" w:lineRule="auto"/>
      </w:pPr>
      <w:r>
        <w:separator/>
      </w:r>
    </w:p>
  </w:endnote>
  <w:endnote w:type="continuationSeparator" w:id="0">
    <w:p w:rsidR="0016221F" w:rsidRDefault="0016221F" w:rsidP="008C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0B" w:rsidRDefault="00947A0B">
    <w:pPr>
      <w:pStyle w:val="Footer"/>
      <w:pBdr>
        <w:top w:val="thinThickSmallGap" w:sz="24" w:space="1" w:color="622423" w:themeColor="accent2" w:themeShade="7F"/>
      </w:pBdr>
      <w:rPr>
        <w:rFonts w:asciiTheme="majorHAnsi" w:hAnsiTheme="majorHAnsi"/>
      </w:rPr>
    </w:pPr>
    <w:r>
      <w:rPr>
        <w:rFonts w:asciiTheme="majorHAnsi" w:hAnsiTheme="majorHAnsi"/>
      </w:rPr>
      <w:t xml:space="preserve">Ethics </w:t>
    </w:r>
    <w:r w:rsidR="00E76039">
      <w:rPr>
        <w:rFonts w:asciiTheme="majorHAnsi" w:hAnsiTheme="majorHAnsi"/>
      </w:rPr>
      <w:t>January 18, 2018</w:t>
    </w:r>
    <w:r>
      <w:rPr>
        <w:rFonts w:asciiTheme="majorHAnsi" w:hAnsiTheme="majorHAnsi"/>
      </w:rPr>
      <w:ptab w:relativeTo="margin" w:alignment="right" w:leader="none"/>
    </w:r>
    <w:r>
      <w:rPr>
        <w:rFonts w:asciiTheme="majorHAnsi" w:hAnsiTheme="majorHAnsi"/>
      </w:rPr>
      <w:t xml:space="preserve">Page </w:t>
    </w:r>
    <w:r w:rsidR="00184277">
      <w:fldChar w:fldCharType="begin"/>
    </w:r>
    <w:r w:rsidR="00184277">
      <w:instrText xml:space="preserve"> PAGE   \* MERGEFORMAT </w:instrText>
    </w:r>
    <w:r w:rsidR="00184277">
      <w:fldChar w:fldCharType="separate"/>
    </w:r>
    <w:r w:rsidR="00E76039" w:rsidRPr="00E76039">
      <w:rPr>
        <w:rFonts w:asciiTheme="majorHAnsi" w:hAnsiTheme="majorHAnsi"/>
        <w:noProof/>
      </w:rPr>
      <w:t>1</w:t>
    </w:r>
    <w:r w:rsidR="00184277">
      <w:rPr>
        <w:rFonts w:asciiTheme="majorHAnsi" w:hAnsiTheme="majorHAnsi"/>
        <w:noProof/>
      </w:rPr>
      <w:fldChar w:fldCharType="end"/>
    </w:r>
  </w:p>
  <w:p w:rsidR="00947A0B" w:rsidRDefault="00947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0B" w:rsidRDefault="00947A0B">
    <w:pPr>
      <w:pStyle w:val="Footer"/>
      <w:pBdr>
        <w:top w:val="thinThickSmallGap" w:sz="24" w:space="1" w:color="622423" w:themeColor="accent2" w:themeShade="7F"/>
      </w:pBdr>
      <w:rPr>
        <w:rFonts w:asciiTheme="majorHAnsi" w:hAnsiTheme="majorHAnsi"/>
      </w:rPr>
    </w:pPr>
    <w:r>
      <w:rPr>
        <w:rFonts w:asciiTheme="majorHAnsi" w:hAnsiTheme="majorHAnsi"/>
      </w:rPr>
      <w:t>Ethics October 21, 2013</w:t>
    </w:r>
    <w:r>
      <w:rPr>
        <w:rFonts w:asciiTheme="majorHAnsi" w:hAnsiTheme="majorHAnsi"/>
      </w:rPr>
      <w:ptab w:relativeTo="margin" w:alignment="right" w:leader="none"/>
    </w:r>
    <w:r>
      <w:rPr>
        <w:rFonts w:asciiTheme="majorHAnsi" w:hAnsiTheme="majorHAnsi"/>
      </w:rPr>
      <w:t xml:space="preserve">Page </w:t>
    </w:r>
    <w:r w:rsidR="00184277">
      <w:fldChar w:fldCharType="begin"/>
    </w:r>
    <w:r w:rsidR="00184277">
      <w:instrText xml:space="preserve"> PAGE   \* MERGEFORMAT </w:instrText>
    </w:r>
    <w:r w:rsidR="00184277">
      <w:fldChar w:fldCharType="separate"/>
    </w:r>
    <w:r w:rsidRPr="00FA2D73">
      <w:rPr>
        <w:rFonts w:asciiTheme="majorHAnsi" w:hAnsiTheme="majorHAnsi"/>
        <w:noProof/>
      </w:rPr>
      <w:t>1</w:t>
    </w:r>
    <w:r w:rsidR="00184277">
      <w:rPr>
        <w:rFonts w:asciiTheme="majorHAnsi" w:hAnsiTheme="majorHAnsi"/>
        <w:noProof/>
      </w:rPr>
      <w:fldChar w:fldCharType="end"/>
    </w:r>
  </w:p>
  <w:p w:rsidR="00947A0B" w:rsidRDefault="00947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1F" w:rsidRDefault="0016221F" w:rsidP="008C3475">
      <w:pPr>
        <w:spacing w:after="0" w:line="240" w:lineRule="auto"/>
      </w:pPr>
      <w:r>
        <w:separator/>
      </w:r>
    </w:p>
  </w:footnote>
  <w:footnote w:type="continuationSeparator" w:id="0">
    <w:p w:rsidR="0016221F" w:rsidRDefault="0016221F" w:rsidP="008C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0B" w:rsidRDefault="00E760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37741546"/>
        <w:placeholder>
          <w:docPart w:val="7B9CF0633ED24A7396C60F173A62F97D"/>
        </w:placeholder>
        <w:dataBinding w:prefixMappings="xmlns:ns0='http://schemas.openxmlformats.org/package/2006/metadata/core-properties' xmlns:ns1='http://purl.org/dc/elements/1.1/'" w:xpath="/ns0:coreProperties[1]/ns1:title[1]" w:storeItemID="{6C3C8BC8-F283-45AE-878A-BAB7291924A1}"/>
        <w:text/>
      </w:sdtPr>
      <w:sdtEndPr/>
      <w:sdtContent>
        <w:r w:rsidR="00947A0B">
          <w:rPr>
            <w:rFonts w:asciiTheme="majorHAnsi" w:eastAsiaTheme="majorEastAsia" w:hAnsiTheme="majorHAnsi" w:cstheme="majorBidi"/>
            <w:sz w:val="32"/>
            <w:szCs w:val="32"/>
          </w:rPr>
          <w:t>ETHICS Q&amp;A – DURING A LAPSE IN APPROPRIATIONS</w:t>
        </w:r>
      </w:sdtContent>
    </w:sdt>
  </w:p>
  <w:p w:rsidR="00947A0B" w:rsidRDefault="00947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8D05C00F7959473E9BE58AA2D1E29B0C"/>
      </w:placeholder>
      <w:dataBinding w:prefixMappings="xmlns:ns0='http://schemas.openxmlformats.org/package/2006/metadata/core-properties' xmlns:ns1='http://purl.org/dc/elements/1.1/'" w:xpath="/ns0:coreProperties[1]/ns1:title[1]" w:storeItemID="{6C3C8BC8-F283-45AE-878A-BAB7291924A1}"/>
      <w:text/>
    </w:sdtPr>
    <w:sdtEndPr/>
    <w:sdtContent>
      <w:p w:rsidR="00947A0B" w:rsidRDefault="00947A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ETHICS Q&amp;A – DURING A LAPSE IN APPROPRIATIONS</w:t>
        </w:r>
      </w:p>
    </w:sdtContent>
  </w:sdt>
  <w:p w:rsidR="00947A0B" w:rsidRDefault="00947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18FD"/>
    <w:multiLevelType w:val="hybridMultilevel"/>
    <w:tmpl w:val="13BC7DD2"/>
    <w:lvl w:ilvl="0" w:tplc="824C2620">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EF63E8B"/>
    <w:multiLevelType w:val="hybridMultilevel"/>
    <w:tmpl w:val="9F3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45B4E"/>
    <w:multiLevelType w:val="hybridMultilevel"/>
    <w:tmpl w:val="140C5E20"/>
    <w:lvl w:ilvl="0" w:tplc="1E38AEC8">
      <w:start w:val="1"/>
      <w:numFmt w:val="decimal"/>
      <w:lvlText w:val="%1."/>
      <w:lvlJc w:val="righ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45"/>
    <w:rsid w:val="000064F2"/>
    <w:rsid w:val="000A4950"/>
    <w:rsid w:val="000D7A2F"/>
    <w:rsid w:val="00101ED9"/>
    <w:rsid w:val="00117FE5"/>
    <w:rsid w:val="0013389B"/>
    <w:rsid w:val="0016221F"/>
    <w:rsid w:val="00184277"/>
    <w:rsid w:val="00190606"/>
    <w:rsid w:val="0019475A"/>
    <w:rsid w:val="00194840"/>
    <w:rsid w:val="001B4D8B"/>
    <w:rsid w:val="00201345"/>
    <w:rsid w:val="00217E56"/>
    <w:rsid w:val="00221206"/>
    <w:rsid w:val="00293B5E"/>
    <w:rsid w:val="002B3CC4"/>
    <w:rsid w:val="002D29E5"/>
    <w:rsid w:val="002D2FE4"/>
    <w:rsid w:val="002F1112"/>
    <w:rsid w:val="002F1BD9"/>
    <w:rsid w:val="002F5DEF"/>
    <w:rsid w:val="003132C3"/>
    <w:rsid w:val="0032186F"/>
    <w:rsid w:val="003B53D4"/>
    <w:rsid w:val="003C1480"/>
    <w:rsid w:val="003E6F66"/>
    <w:rsid w:val="004810C0"/>
    <w:rsid w:val="004851E5"/>
    <w:rsid w:val="00486E58"/>
    <w:rsid w:val="00490EE5"/>
    <w:rsid w:val="004D5FE6"/>
    <w:rsid w:val="0051121B"/>
    <w:rsid w:val="005456D4"/>
    <w:rsid w:val="00547649"/>
    <w:rsid w:val="00590FBF"/>
    <w:rsid w:val="00591DE2"/>
    <w:rsid w:val="005A0BE1"/>
    <w:rsid w:val="005D5F16"/>
    <w:rsid w:val="00730DDE"/>
    <w:rsid w:val="007311C6"/>
    <w:rsid w:val="00743445"/>
    <w:rsid w:val="00757125"/>
    <w:rsid w:val="00757417"/>
    <w:rsid w:val="00774EA9"/>
    <w:rsid w:val="007802DC"/>
    <w:rsid w:val="00792F0F"/>
    <w:rsid w:val="007A7971"/>
    <w:rsid w:val="007B17E8"/>
    <w:rsid w:val="007D0260"/>
    <w:rsid w:val="007D24A1"/>
    <w:rsid w:val="00813542"/>
    <w:rsid w:val="00817257"/>
    <w:rsid w:val="0088506F"/>
    <w:rsid w:val="008B5791"/>
    <w:rsid w:val="008C3475"/>
    <w:rsid w:val="008D1180"/>
    <w:rsid w:val="008D3A7E"/>
    <w:rsid w:val="00920B75"/>
    <w:rsid w:val="00947A0B"/>
    <w:rsid w:val="00956DD2"/>
    <w:rsid w:val="009F240F"/>
    <w:rsid w:val="00A31F18"/>
    <w:rsid w:val="00A72491"/>
    <w:rsid w:val="00AC75E4"/>
    <w:rsid w:val="00AF5CF5"/>
    <w:rsid w:val="00B1579C"/>
    <w:rsid w:val="00B600C6"/>
    <w:rsid w:val="00BB1D37"/>
    <w:rsid w:val="00BC5447"/>
    <w:rsid w:val="00C06F51"/>
    <w:rsid w:val="00C36AD7"/>
    <w:rsid w:val="00C94E7C"/>
    <w:rsid w:val="00CE47D5"/>
    <w:rsid w:val="00D158DC"/>
    <w:rsid w:val="00D36967"/>
    <w:rsid w:val="00D545E1"/>
    <w:rsid w:val="00D7342E"/>
    <w:rsid w:val="00D83730"/>
    <w:rsid w:val="00D9402F"/>
    <w:rsid w:val="00D95512"/>
    <w:rsid w:val="00E07D61"/>
    <w:rsid w:val="00E2691A"/>
    <w:rsid w:val="00E50E4E"/>
    <w:rsid w:val="00E55585"/>
    <w:rsid w:val="00E76039"/>
    <w:rsid w:val="00EA3AF9"/>
    <w:rsid w:val="00EF763D"/>
    <w:rsid w:val="00F25D65"/>
    <w:rsid w:val="00F771DA"/>
    <w:rsid w:val="00F84F78"/>
    <w:rsid w:val="00FA2D73"/>
    <w:rsid w:val="00FA566C"/>
    <w:rsid w:val="00FB10DC"/>
    <w:rsid w:val="00FB1764"/>
    <w:rsid w:val="00FC4ACF"/>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BF090B-0F34-45E3-A8E8-15860F5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E1"/>
    <w:pPr>
      <w:ind w:left="720"/>
      <w:contextualSpacing/>
    </w:pPr>
  </w:style>
  <w:style w:type="paragraph" w:styleId="NoSpacing">
    <w:name w:val="No Spacing"/>
    <w:uiPriority w:val="1"/>
    <w:qFormat/>
    <w:rsid w:val="00D545E1"/>
    <w:pPr>
      <w:spacing w:after="0" w:line="240" w:lineRule="auto"/>
    </w:pPr>
  </w:style>
  <w:style w:type="character" w:styleId="Hyperlink">
    <w:name w:val="Hyperlink"/>
    <w:basedOn w:val="DefaultParagraphFont"/>
    <w:uiPriority w:val="99"/>
    <w:unhideWhenUsed/>
    <w:rsid w:val="00774EA9"/>
    <w:rPr>
      <w:color w:val="0000FF" w:themeColor="hyperlink"/>
      <w:u w:val="single"/>
    </w:rPr>
  </w:style>
  <w:style w:type="paragraph" w:styleId="Header">
    <w:name w:val="header"/>
    <w:basedOn w:val="Normal"/>
    <w:link w:val="HeaderChar"/>
    <w:uiPriority w:val="99"/>
    <w:unhideWhenUsed/>
    <w:rsid w:val="008C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75"/>
  </w:style>
  <w:style w:type="paragraph" w:styleId="Footer">
    <w:name w:val="footer"/>
    <w:basedOn w:val="Normal"/>
    <w:link w:val="FooterChar"/>
    <w:uiPriority w:val="99"/>
    <w:unhideWhenUsed/>
    <w:rsid w:val="008C3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75"/>
  </w:style>
  <w:style w:type="paragraph" w:styleId="BalloonText">
    <w:name w:val="Balloon Text"/>
    <w:basedOn w:val="Normal"/>
    <w:link w:val="BalloonTextChar"/>
    <w:uiPriority w:val="99"/>
    <w:semiHidden/>
    <w:unhideWhenUsed/>
    <w:rsid w:val="00F2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65"/>
    <w:rPr>
      <w:rFonts w:ascii="Tahoma" w:hAnsi="Tahoma" w:cs="Tahoma"/>
      <w:sz w:val="16"/>
      <w:szCs w:val="16"/>
    </w:rPr>
  </w:style>
  <w:style w:type="character" w:styleId="FollowedHyperlink">
    <w:name w:val="FollowedHyperlink"/>
    <w:basedOn w:val="DefaultParagraphFont"/>
    <w:uiPriority w:val="99"/>
    <w:semiHidden/>
    <w:unhideWhenUsed/>
    <w:rsid w:val="00730DDE"/>
    <w:rPr>
      <w:color w:val="800080" w:themeColor="followedHyperlink"/>
      <w:u w:val="single"/>
    </w:rPr>
  </w:style>
  <w:style w:type="character" w:styleId="CommentReference">
    <w:name w:val="annotation reference"/>
    <w:basedOn w:val="DefaultParagraphFont"/>
    <w:uiPriority w:val="99"/>
    <w:semiHidden/>
    <w:unhideWhenUsed/>
    <w:rsid w:val="007802DC"/>
    <w:rPr>
      <w:sz w:val="16"/>
      <w:szCs w:val="16"/>
    </w:rPr>
  </w:style>
  <w:style w:type="paragraph" w:styleId="CommentText">
    <w:name w:val="annotation text"/>
    <w:basedOn w:val="Normal"/>
    <w:link w:val="CommentTextChar"/>
    <w:uiPriority w:val="99"/>
    <w:semiHidden/>
    <w:unhideWhenUsed/>
    <w:rsid w:val="007802DC"/>
    <w:pPr>
      <w:spacing w:line="240" w:lineRule="auto"/>
    </w:pPr>
    <w:rPr>
      <w:sz w:val="20"/>
      <w:szCs w:val="20"/>
    </w:rPr>
  </w:style>
  <w:style w:type="character" w:customStyle="1" w:styleId="CommentTextChar">
    <w:name w:val="Comment Text Char"/>
    <w:basedOn w:val="DefaultParagraphFont"/>
    <w:link w:val="CommentText"/>
    <w:uiPriority w:val="99"/>
    <w:semiHidden/>
    <w:rsid w:val="007802DC"/>
    <w:rPr>
      <w:sz w:val="20"/>
      <w:szCs w:val="20"/>
    </w:rPr>
  </w:style>
  <w:style w:type="paragraph" w:styleId="CommentSubject">
    <w:name w:val="annotation subject"/>
    <w:basedOn w:val="CommentText"/>
    <w:next w:val="CommentText"/>
    <w:link w:val="CommentSubjectChar"/>
    <w:uiPriority w:val="99"/>
    <w:semiHidden/>
    <w:unhideWhenUsed/>
    <w:rsid w:val="007802DC"/>
    <w:rPr>
      <w:b/>
      <w:bCs/>
    </w:rPr>
  </w:style>
  <w:style w:type="character" w:customStyle="1" w:styleId="CommentSubjectChar">
    <w:name w:val="Comment Subject Char"/>
    <w:basedOn w:val="CommentTextChar"/>
    <w:link w:val="CommentSubject"/>
    <w:uiPriority w:val="99"/>
    <w:semiHidden/>
    <w:rsid w:val="007802DC"/>
    <w:rPr>
      <w:b/>
      <w:bCs/>
      <w:sz w:val="20"/>
      <w:szCs w:val="20"/>
    </w:rPr>
  </w:style>
  <w:style w:type="character" w:styleId="Strong">
    <w:name w:val="Strong"/>
    <w:basedOn w:val="DefaultParagraphFont"/>
    <w:uiPriority w:val="22"/>
    <w:qFormat/>
    <w:rsid w:val="00D83730"/>
    <w:rPr>
      <w:b/>
      <w:bCs/>
    </w:rPr>
  </w:style>
  <w:style w:type="paragraph" w:customStyle="1" w:styleId="s4">
    <w:name w:val="s4"/>
    <w:basedOn w:val="Normal"/>
    <w:rsid w:val="00947A0B"/>
    <w:pP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Normal"/>
    <w:rsid w:val="00947A0B"/>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Normal"/>
    <w:rsid w:val="00947A0B"/>
    <w:pPr>
      <w:spacing w:before="100" w:beforeAutospacing="1" w:after="100" w:afterAutospacing="1" w:line="240" w:lineRule="auto"/>
    </w:pPr>
    <w:rPr>
      <w:rFonts w:ascii="Times New Roman" w:hAnsi="Times New Roman" w:cs="Times New Roman"/>
      <w:sz w:val="24"/>
      <w:szCs w:val="24"/>
    </w:rPr>
  </w:style>
  <w:style w:type="character" w:customStyle="1" w:styleId="s54">
    <w:name w:val="s54"/>
    <w:basedOn w:val="DefaultParagraphFont"/>
    <w:rsid w:val="00947A0B"/>
  </w:style>
  <w:style w:type="character" w:customStyle="1" w:styleId="s32">
    <w:name w:val="s32"/>
    <w:basedOn w:val="DefaultParagraphFont"/>
    <w:rsid w:val="00947A0B"/>
  </w:style>
  <w:style w:type="character" w:customStyle="1" w:styleId="s164">
    <w:name w:val="s164"/>
    <w:basedOn w:val="DefaultParagraphFont"/>
    <w:rsid w:val="00947A0B"/>
  </w:style>
  <w:style w:type="character" w:customStyle="1" w:styleId="bumpedfont15">
    <w:name w:val="bumpedfont15"/>
    <w:basedOn w:val="DefaultParagraphFont"/>
    <w:rsid w:val="0018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6036">
      <w:bodyDiv w:val="1"/>
      <w:marLeft w:val="0"/>
      <w:marRight w:val="0"/>
      <w:marTop w:val="0"/>
      <w:marBottom w:val="0"/>
      <w:divBdr>
        <w:top w:val="none" w:sz="0" w:space="0" w:color="auto"/>
        <w:left w:val="none" w:sz="0" w:space="0" w:color="auto"/>
        <w:bottom w:val="none" w:sz="0" w:space="0" w:color="auto"/>
        <w:right w:val="none" w:sz="0" w:space="0" w:color="auto"/>
      </w:divBdr>
    </w:div>
    <w:div w:id="867839716">
      <w:bodyDiv w:val="1"/>
      <w:marLeft w:val="0"/>
      <w:marRight w:val="0"/>
      <w:marTop w:val="0"/>
      <w:marBottom w:val="0"/>
      <w:divBdr>
        <w:top w:val="none" w:sz="0" w:space="0" w:color="auto"/>
        <w:left w:val="none" w:sz="0" w:space="0" w:color="auto"/>
        <w:bottom w:val="none" w:sz="0" w:space="0" w:color="auto"/>
        <w:right w:val="none" w:sz="0" w:space="0" w:color="auto"/>
      </w:divBdr>
      <w:divsChild>
        <w:div w:id="212232841">
          <w:marLeft w:val="0"/>
          <w:marRight w:val="0"/>
          <w:marTop w:val="0"/>
          <w:marBottom w:val="0"/>
          <w:divBdr>
            <w:top w:val="none" w:sz="0" w:space="0" w:color="auto"/>
            <w:left w:val="none" w:sz="0" w:space="0" w:color="auto"/>
            <w:bottom w:val="none" w:sz="0" w:space="0" w:color="auto"/>
            <w:right w:val="none" w:sz="0" w:space="0" w:color="auto"/>
          </w:divBdr>
          <w:divsChild>
            <w:div w:id="26107507">
              <w:marLeft w:val="0"/>
              <w:marRight w:val="0"/>
              <w:marTop w:val="0"/>
              <w:marBottom w:val="0"/>
              <w:divBdr>
                <w:top w:val="none" w:sz="0" w:space="0" w:color="auto"/>
                <w:left w:val="none" w:sz="0" w:space="0" w:color="auto"/>
                <w:bottom w:val="none" w:sz="0" w:space="0" w:color="auto"/>
                <w:right w:val="none" w:sz="0" w:space="0" w:color="auto"/>
              </w:divBdr>
              <w:divsChild>
                <w:div w:id="1527523821">
                  <w:marLeft w:val="0"/>
                  <w:marRight w:val="0"/>
                  <w:marTop w:val="0"/>
                  <w:marBottom w:val="0"/>
                  <w:divBdr>
                    <w:top w:val="none" w:sz="0" w:space="0" w:color="auto"/>
                    <w:left w:val="none" w:sz="0" w:space="0" w:color="auto"/>
                    <w:bottom w:val="none" w:sz="0" w:space="0" w:color="auto"/>
                    <w:right w:val="none" w:sz="0" w:space="0" w:color="auto"/>
                  </w:divBdr>
                  <w:divsChild>
                    <w:div w:id="1488982186">
                      <w:marLeft w:val="0"/>
                      <w:marRight w:val="0"/>
                      <w:marTop w:val="0"/>
                      <w:marBottom w:val="0"/>
                      <w:divBdr>
                        <w:top w:val="none" w:sz="0" w:space="0" w:color="auto"/>
                        <w:left w:val="none" w:sz="0" w:space="0" w:color="auto"/>
                        <w:bottom w:val="none" w:sz="0" w:space="0" w:color="auto"/>
                        <w:right w:val="none" w:sz="0" w:space="0" w:color="auto"/>
                      </w:divBdr>
                      <w:divsChild>
                        <w:div w:id="10913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44334">
      <w:bodyDiv w:val="1"/>
      <w:marLeft w:val="0"/>
      <w:marRight w:val="0"/>
      <w:marTop w:val="0"/>
      <w:marBottom w:val="0"/>
      <w:divBdr>
        <w:top w:val="none" w:sz="0" w:space="0" w:color="auto"/>
        <w:left w:val="none" w:sz="0" w:space="0" w:color="auto"/>
        <w:bottom w:val="none" w:sz="0" w:space="0" w:color="auto"/>
        <w:right w:val="none" w:sz="0" w:space="0" w:color="auto"/>
      </w:divBdr>
    </w:div>
    <w:div w:id="16109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e.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thics.usd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da.gov/ethics" TargetMode="External"/><Relationship Id="rId4" Type="http://schemas.openxmlformats.org/officeDocument/2006/relationships/webSettings" Target="webSettings.xml"/><Relationship Id="rId9" Type="http://schemas.openxmlformats.org/officeDocument/2006/relationships/hyperlink" Target="http://www.osc.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05C00F7959473E9BE58AA2D1E29B0C"/>
        <w:category>
          <w:name w:val="General"/>
          <w:gallery w:val="placeholder"/>
        </w:category>
        <w:types>
          <w:type w:val="bbPlcHdr"/>
        </w:types>
        <w:behaviors>
          <w:behavior w:val="content"/>
        </w:behaviors>
        <w:guid w:val="{70221425-0434-45A0-BB2C-998615791E8F}"/>
      </w:docPartPr>
      <w:docPartBody>
        <w:p w:rsidR="006E47E9" w:rsidRDefault="00B92F8D" w:rsidP="00B92F8D">
          <w:pPr>
            <w:pStyle w:val="8D05C00F7959473E9BE58AA2D1E29B0C"/>
          </w:pPr>
          <w:r>
            <w:rPr>
              <w:rFonts w:asciiTheme="majorHAnsi" w:eastAsiaTheme="majorEastAsia" w:hAnsiTheme="majorHAnsi" w:cstheme="majorBidi"/>
              <w:sz w:val="32"/>
              <w:szCs w:val="32"/>
            </w:rPr>
            <w:t>[Type the document title]</w:t>
          </w:r>
        </w:p>
      </w:docPartBody>
    </w:docPart>
    <w:docPart>
      <w:docPartPr>
        <w:name w:val="7B9CF0633ED24A7396C60F173A62F97D"/>
        <w:category>
          <w:name w:val="General"/>
          <w:gallery w:val="placeholder"/>
        </w:category>
        <w:types>
          <w:type w:val="bbPlcHdr"/>
        </w:types>
        <w:behaviors>
          <w:behavior w:val="content"/>
        </w:behaviors>
        <w:guid w:val="{509452BC-68B3-4638-AF95-DB4B247D7A8E}"/>
      </w:docPartPr>
      <w:docPartBody>
        <w:p w:rsidR="006E47E9" w:rsidRDefault="00B92F8D" w:rsidP="00B92F8D">
          <w:pPr>
            <w:pStyle w:val="7B9CF0633ED24A7396C60F173A62F9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92F8D"/>
    <w:rsid w:val="00224308"/>
    <w:rsid w:val="006E47E9"/>
    <w:rsid w:val="00740C4A"/>
    <w:rsid w:val="00B92F8D"/>
    <w:rsid w:val="00E7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5C00F7959473E9BE58AA2D1E29B0C">
    <w:name w:val="8D05C00F7959473E9BE58AA2D1E29B0C"/>
    <w:rsid w:val="00B92F8D"/>
  </w:style>
  <w:style w:type="paragraph" w:customStyle="1" w:styleId="E1DDE9E2BB6F447D95A2001C4DC3169E">
    <w:name w:val="E1DDE9E2BB6F447D95A2001C4DC3169E"/>
    <w:rsid w:val="00B92F8D"/>
  </w:style>
  <w:style w:type="paragraph" w:customStyle="1" w:styleId="F713E4BA8BEF46319D0D2ECDC683CC35">
    <w:name w:val="F713E4BA8BEF46319D0D2ECDC683CC35"/>
    <w:rsid w:val="00B92F8D"/>
  </w:style>
  <w:style w:type="paragraph" w:customStyle="1" w:styleId="7B9CF0633ED24A7396C60F173A62F97D">
    <w:name w:val="7B9CF0633ED24A7396C60F173A62F97D"/>
    <w:rsid w:val="00B92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ETHICS Q&amp;A – DURING A LAPSE IN APPROPRIATIONS</vt:lpstr>
    </vt:vector>
  </TitlesOfParts>
  <Company>USDOJ</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Q&amp;A – DURING A LAPSE IN APPROPRIATIONS</dc:title>
  <dc:creator>Blue, Amanda C (JMD)</dc:creator>
  <cp:lastModifiedBy>Sweet, Jennifer - DM</cp:lastModifiedBy>
  <cp:revision>5</cp:revision>
  <cp:lastPrinted>2013-10-21T21:21:00Z</cp:lastPrinted>
  <dcterms:created xsi:type="dcterms:W3CDTF">2017-12-04T16:11:00Z</dcterms:created>
  <dcterms:modified xsi:type="dcterms:W3CDTF">2018-01-18T13:35:00Z</dcterms:modified>
</cp:coreProperties>
</file>