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7863CB31" w:rsidR="001A3EB2" w:rsidRDefault="00283F9D">
      <w:r>
        <w:rPr>
          <w:noProof/>
        </w:rPr>
        <w:drawing>
          <wp:anchor distT="0" distB="0" distL="114300" distR="114300" simplePos="0" relativeHeight="251678208" behindDoc="0" locked="0" layoutInCell="1" allowOverlap="1" wp14:anchorId="124FC949" wp14:editId="0B535F28">
            <wp:simplePos x="0" y="0"/>
            <wp:positionH relativeFrom="column">
              <wp:posOffset>5116830</wp:posOffset>
            </wp:positionH>
            <wp:positionV relativeFrom="paragraph">
              <wp:posOffset>240030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1BBC7DCC" w:rsidR="001A3EB2" w:rsidRDefault="001A3EB2"/>
    <w:p w14:paraId="4AE6B561" w14:textId="6555E5E9" w:rsidR="00AB1032" w:rsidRDefault="00AB103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D1B2E9" w14:textId="2DE037A5" w:rsidR="006A202E" w:rsidRDefault="00B3344B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Phone Spoofing is </w:t>
      </w:r>
      <w:r w:rsidR="00E10E5E">
        <w:rPr>
          <w:rFonts w:ascii="Times New Roman" w:hAnsi="Times New Roman" w:cs="Times New Roman"/>
          <w:b/>
          <w:bCs/>
          <w:sz w:val="32"/>
          <w:szCs w:val="32"/>
        </w:rPr>
        <w:t>a very common scam!</w:t>
      </w:r>
    </w:p>
    <w:p w14:paraId="54250F73" w14:textId="2CCE8552" w:rsidR="00F839B1" w:rsidRDefault="00F839B1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DD6CC4" w14:textId="0A2E2AB3" w:rsidR="00F839B1" w:rsidRPr="007B0652" w:rsidRDefault="00833656" w:rsidP="00F839B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7B0652">
        <w:rPr>
          <w:rFonts w:ascii="Times New Roman" w:hAnsi="Times New Roman" w:cs="Times New Roman"/>
          <w:b/>
          <w:bCs/>
          <w:u w:val="single"/>
        </w:rPr>
        <w:t>What is “Phone Spoofing”?</w:t>
      </w:r>
    </w:p>
    <w:p w14:paraId="6774D5D4" w14:textId="62CFED53" w:rsidR="00833656" w:rsidRPr="007B0652" w:rsidRDefault="00833656" w:rsidP="00F839B1">
      <w:pPr>
        <w:pStyle w:val="NoSpacing"/>
        <w:rPr>
          <w:rFonts w:ascii="Times New Roman" w:hAnsi="Times New Roman" w:cs="Times New Roman"/>
        </w:rPr>
      </w:pPr>
    </w:p>
    <w:p w14:paraId="03B04542" w14:textId="52AD1E87" w:rsidR="00833656" w:rsidRPr="007B0652" w:rsidRDefault="00833656" w:rsidP="00F839B1">
      <w:pPr>
        <w:pStyle w:val="NoSpacing"/>
        <w:rPr>
          <w:rFonts w:ascii="Times New Roman" w:hAnsi="Times New Roman" w:cs="Times New Roman"/>
        </w:rPr>
      </w:pPr>
      <w:r w:rsidRPr="007B0652">
        <w:rPr>
          <w:rFonts w:ascii="Times New Roman" w:hAnsi="Times New Roman" w:cs="Times New Roman"/>
        </w:rPr>
        <w:t xml:space="preserve">Phone Spoofing </w:t>
      </w:r>
      <w:r w:rsidR="00C916EE" w:rsidRPr="007B0652">
        <w:rPr>
          <w:rFonts w:ascii="Times New Roman" w:hAnsi="Times New Roman" w:cs="Times New Roman"/>
        </w:rPr>
        <w:t xml:space="preserve">is when </w:t>
      </w:r>
      <w:r w:rsidR="00B23AAF" w:rsidRPr="007B0652">
        <w:rPr>
          <w:rFonts w:ascii="Times New Roman" w:hAnsi="Times New Roman" w:cs="Times New Roman"/>
        </w:rPr>
        <w:t xml:space="preserve">a caller purposely falsifies the caller ID </w:t>
      </w:r>
      <w:r w:rsidR="00BC43FE" w:rsidRPr="007B0652">
        <w:rPr>
          <w:rFonts w:ascii="Times New Roman" w:hAnsi="Times New Roman" w:cs="Times New Roman"/>
        </w:rPr>
        <w:t xml:space="preserve">display to a name that appears to be </w:t>
      </w:r>
      <w:r w:rsidR="006A3692" w:rsidRPr="007B0652">
        <w:rPr>
          <w:rFonts w:ascii="Times New Roman" w:hAnsi="Times New Roman" w:cs="Times New Roman"/>
        </w:rPr>
        <w:t>a legitimate organization</w:t>
      </w:r>
      <w:r w:rsidR="00520A4A" w:rsidRPr="007B0652">
        <w:rPr>
          <w:rFonts w:ascii="Times New Roman" w:hAnsi="Times New Roman" w:cs="Times New Roman"/>
        </w:rPr>
        <w:t xml:space="preserve"> but in truth is from a scammer. This spoofing technique is used to </w:t>
      </w:r>
      <w:r w:rsidR="003F1D74" w:rsidRPr="007B0652">
        <w:rPr>
          <w:rFonts w:ascii="Times New Roman" w:hAnsi="Times New Roman" w:cs="Times New Roman"/>
        </w:rPr>
        <w:t xml:space="preserve">trick customers into answering a </w:t>
      </w:r>
      <w:proofErr w:type="gramStart"/>
      <w:r w:rsidR="003F1D74" w:rsidRPr="007B0652">
        <w:rPr>
          <w:rFonts w:ascii="Times New Roman" w:hAnsi="Times New Roman" w:cs="Times New Roman"/>
        </w:rPr>
        <w:t>call in</w:t>
      </w:r>
      <w:proofErr w:type="gramEnd"/>
      <w:r w:rsidR="003F1D74" w:rsidRPr="007B0652">
        <w:rPr>
          <w:rFonts w:ascii="Times New Roman" w:hAnsi="Times New Roman" w:cs="Times New Roman"/>
        </w:rPr>
        <w:t xml:space="preserve"> hope</w:t>
      </w:r>
      <w:r w:rsidR="00F574B6">
        <w:rPr>
          <w:rFonts w:ascii="Times New Roman" w:hAnsi="Times New Roman" w:cs="Times New Roman"/>
        </w:rPr>
        <w:t>s</w:t>
      </w:r>
      <w:r w:rsidR="003F1D74" w:rsidRPr="007B0652">
        <w:rPr>
          <w:rFonts w:ascii="Times New Roman" w:hAnsi="Times New Roman" w:cs="Times New Roman"/>
        </w:rPr>
        <w:t xml:space="preserve"> of </w:t>
      </w:r>
      <w:r w:rsidR="00B455D7" w:rsidRPr="007B0652">
        <w:rPr>
          <w:rFonts w:ascii="Times New Roman" w:hAnsi="Times New Roman" w:cs="Times New Roman"/>
        </w:rPr>
        <w:t xml:space="preserve">obtaining confidential and personal information. Sometimes </w:t>
      </w:r>
      <w:r w:rsidR="00D1573E" w:rsidRPr="007B0652">
        <w:rPr>
          <w:rFonts w:ascii="Times New Roman" w:hAnsi="Times New Roman" w:cs="Times New Roman"/>
        </w:rPr>
        <w:t>th</w:t>
      </w:r>
      <w:r w:rsidR="00043D39" w:rsidRPr="007B0652">
        <w:rPr>
          <w:rFonts w:ascii="Times New Roman" w:hAnsi="Times New Roman" w:cs="Times New Roman"/>
        </w:rPr>
        <w:t xml:space="preserve">e scammer even attempts to </w:t>
      </w:r>
      <w:r w:rsidR="008A68E0" w:rsidRPr="007B0652">
        <w:rPr>
          <w:rFonts w:ascii="Times New Roman" w:hAnsi="Times New Roman" w:cs="Times New Roman"/>
        </w:rPr>
        <w:t>convince you to send money</w:t>
      </w:r>
      <w:r w:rsidR="00716FE1" w:rsidRPr="007B0652">
        <w:rPr>
          <w:rFonts w:ascii="Times New Roman" w:hAnsi="Times New Roman" w:cs="Times New Roman"/>
        </w:rPr>
        <w:t xml:space="preserve"> or make payments. </w:t>
      </w:r>
    </w:p>
    <w:p w14:paraId="68165C48" w14:textId="509DA5DB" w:rsidR="00716FE1" w:rsidRPr="007B0652" w:rsidRDefault="00716FE1" w:rsidP="00F839B1">
      <w:pPr>
        <w:pStyle w:val="NoSpacing"/>
        <w:rPr>
          <w:rFonts w:ascii="Times New Roman" w:hAnsi="Times New Roman" w:cs="Times New Roman"/>
        </w:rPr>
      </w:pPr>
    </w:p>
    <w:p w14:paraId="58034257" w14:textId="65A30554" w:rsidR="00716FE1" w:rsidRPr="007B0652" w:rsidRDefault="00734D18" w:rsidP="00716F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652">
        <w:rPr>
          <w:rFonts w:ascii="Times New Roman" w:hAnsi="Times New Roman" w:cs="Times New Roman"/>
          <w:b/>
          <w:bCs/>
          <w:sz w:val="28"/>
          <w:szCs w:val="28"/>
        </w:rPr>
        <w:t xml:space="preserve">Avoid Becoming </w:t>
      </w:r>
      <w:r w:rsidR="00BC6286" w:rsidRPr="007B065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7B0652">
        <w:rPr>
          <w:rFonts w:ascii="Times New Roman" w:hAnsi="Times New Roman" w:cs="Times New Roman"/>
          <w:b/>
          <w:bCs/>
          <w:sz w:val="28"/>
          <w:szCs w:val="28"/>
        </w:rPr>
        <w:t>he Next Victim</w:t>
      </w:r>
      <w:r w:rsidR="00BC6286" w:rsidRPr="007B065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3C6ABB55" w14:textId="77777777" w:rsidR="00BC6286" w:rsidRPr="007B0652" w:rsidRDefault="00BC6286" w:rsidP="00734D18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6BB6ED4" w14:textId="4CB4FFF5" w:rsidR="00734D18" w:rsidRPr="007B0652" w:rsidRDefault="007275F9" w:rsidP="00734D1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7B0652">
        <w:rPr>
          <w:rFonts w:ascii="Times New Roman" w:hAnsi="Times New Roman" w:cs="Times New Roman"/>
          <w:b/>
          <w:bCs/>
          <w:u w:val="single"/>
        </w:rPr>
        <w:t>How Can I Protect Myself?</w:t>
      </w:r>
    </w:p>
    <w:p w14:paraId="3DEFB09E" w14:textId="1358E178" w:rsidR="00DE26A0" w:rsidRPr="007B0652" w:rsidRDefault="006B5CA6" w:rsidP="00BC628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B0652">
        <w:rPr>
          <w:rFonts w:ascii="Times New Roman" w:hAnsi="Times New Roman" w:cs="Times New Roman"/>
        </w:rPr>
        <w:t xml:space="preserve">Caller ID may not be proof that the call is </w:t>
      </w:r>
      <w:r w:rsidR="00A05913" w:rsidRPr="007B0652">
        <w:rPr>
          <w:rFonts w:ascii="Times New Roman" w:hAnsi="Times New Roman" w:cs="Times New Roman"/>
        </w:rPr>
        <w:t xml:space="preserve">coming from the name that appears! Technology allows </w:t>
      </w:r>
      <w:r w:rsidR="00880AE1" w:rsidRPr="007B0652">
        <w:rPr>
          <w:rFonts w:ascii="Times New Roman" w:hAnsi="Times New Roman" w:cs="Times New Roman"/>
        </w:rPr>
        <w:t xml:space="preserve">scammers to </w:t>
      </w:r>
      <w:r w:rsidR="00FA2AD6" w:rsidRPr="007B0652">
        <w:rPr>
          <w:rFonts w:ascii="Times New Roman" w:hAnsi="Times New Roman" w:cs="Times New Roman"/>
        </w:rPr>
        <w:t>make their call appear to be from anywhere!</w:t>
      </w:r>
      <w:r w:rsidR="00F574B6">
        <w:rPr>
          <w:rFonts w:ascii="Times New Roman" w:hAnsi="Times New Roman" w:cs="Times New Roman"/>
        </w:rPr>
        <w:t xml:space="preserve"> </w:t>
      </w:r>
      <w:r w:rsidR="004A706E">
        <w:rPr>
          <w:rFonts w:ascii="Times New Roman" w:hAnsi="Times New Roman" w:cs="Times New Roman"/>
        </w:rPr>
        <w:t>Most Agencies will not call you on the phone regarding your information.</w:t>
      </w:r>
      <w:r w:rsidR="00D44E78">
        <w:rPr>
          <w:rFonts w:ascii="Times New Roman" w:hAnsi="Times New Roman" w:cs="Times New Roman"/>
        </w:rPr>
        <w:t xml:space="preserve">  </w:t>
      </w:r>
    </w:p>
    <w:p w14:paraId="2501558B" w14:textId="23820FED" w:rsidR="00FA2AD6" w:rsidRPr="007B0652" w:rsidRDefault="00C951EF" w:rsidP="00FA2A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B0652">
        <w:rPr>
          <w:rFonts w:ascii="Times New Roman" w:hAnsi="Times New Roman" w:cs="Times New Roman"/>
        </w:rPr>
        <w:t xml:space="preserve">Screen your calls! Let your voicemail work for you </w:t>
      </w:r>
      <w:r w:rsidR="00B35840" w:rsidRPr="007B0652">
        <w:rPr>
          <w:rFonts w:ascii="Times New Roman" w:hAnsi="Times New Roman" w:cs="Times New Roman"/>
        </w:rPr>
        <w:t>–</w:t>
      </w:r>
      <w:r w:rsidRPr="007B0652">
        <w:rPr>
          <w:rFonts w:ascii="Times New Roman" w:hAnsi="Times New Roman" w:cs="Times New Roman"/>
        </w:rPr>
        <w:t xml:space="preserve"> </w:t>
      </w:r>
      <w:r w:rsidR="00B35840" w:rsidRPr="007B0652">
        <w:rPr>
          <w:rFonts w:ascii="Times New Roman" w:hAnsi="Times New Roman" w:cs="Times New Roman"/>
        </w:rPr>
        <w:t>if the call is legitimate, the caller will leave a message</w:t>
      </w:r>
      <w:r w:rsidR="00AB6896" w:rsidRPr="007B0652">
        <w:rPr>
          <w:rFonts w:ascii="Times New Roman" w:hAnsi="Times New Roman" w:cs="Times New Roman"/>
        </w:rPr>
        <w:t>.</w:t>
      </w:r>
    </w:p>
    <w:p w14:paraId="4FA9AA0C" w14:textId="10399F32" w:rsidR="00AB6896" w:rsidRPr="007B0652" w:rsidRDefault="00AB6896" w:rsidP="00FA2A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B0652">
        <w:rPr>
          <w:rFonts w:ascii="Times New Roman" w:hAnsi="Times New Roman" w:cs="Times New Roman"/>
        </w:rPr>
        <w:t xml:space="preserve">*CLICK* - Hang </w:t>
      </w:r>
      <w:r w:rsidR="003D790C" w:rsidRPr="007B0652">
        <w:rPr>
          <w:rFonts w:ascii="Times New Roman" w:hAnsi="Times New Roman" w:cs="Times New Roman"/>
        </w:rPr>
        <w:t>up. If you answer a robocall, do not say anything or press any buttons, simply hang up.</w:t>
      </w:r>
    </w:p>
    <w:p w14:paraId="0D9CEA74" w14:textId="5B414823" w:rsidR="003D790C" w:rsidRPr="007B0652" w:rsidRDefault="00020282" w:rsidP="00FA2A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B0652">
        <w:rPr>
          <w:rFonts w:ascii="Times New Roman" w:hAnsi="Times New Roman" w:cs="Times New Roman"/>
        </w:rPr>
        <w:t>Do not provide any information. Never share personal and confidential information with an unidentified caller</w:t>
      </w:r>
      <w:r w:rsidR="00756968" w:rsidRPr="007B0652">
        <w:rPr>
          <w:rFonts w:ascii="Times New Roman" w:hAnsi="Times New Roman" w:cs="Times New Roman"/>
        </w:rPr>
        <w:t xml:space="preserve">.  Ask for a callback number and confirm </w:t>
      </w:r>
      <w:r w:rsidR="002026ED" w:rsidRPr="007B0652">
        <w:rPr>
          <w:rFonts w:ascii="Times New Roman" w:hAnsi="Times New Roman" w:cs="Times New Roman"/>
        </w:rPr>
        <w:t>it on the internet before calling back.</w:t>
      </w:r>
      <w:r w:rsidR="00D44E78">
        <w:rPr>
          <w:rFonts w:ascii="Times New Roman" w:hAnsi="Times New Roman" w:cs="Times New Roman"/>
        </w:rPr>
        <w:t xml:space="preserve">  </w:t>
      </w:r>
      <w:r w:rsidR="003F19D5">
        <w:rPr>
          <w:rFonts w:ascii="Times New Roman" w:hAnsi="Times New Roman" w:cs="Times New Roman"/>
        </w:rPr>
        <w:t>If still in doubt, ask for an office location and check the authenticity of the location on the internet.</w:t>
      </w:r>
    </w:p>
    <w:p w14:paraId="23B69F3C" w14:textId="26B34867" w:rsidR="002026ED" w:rsidRPr="007B0652" w:rsidRDefault="002026ED" w:rsidP="00FA2A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B0652">
        <w:rPr>
          <w:rFonts w:ascii="Times New Roman" w:hAnsi="Times New Roman" w:cs="Times New Roman"/>
        </w:rPr>
        <w:t xml:space="preserve">If the calling party is legitimate, they </w:t>
      </w:r>
      <w:r w:rsidR="00A017A6" w:rsidRPr="007B0652">
        <w:rPr>
          <w:rFonts w:ascii="Times New Roman" w:hAnsi="Times New Roman" w:cs="Times New Roman"/>
        </w:rPr>
        <w:t>have your personal information and do not need you ask you for it!</w:t>
      </w:r>
    </w:p>
    <w:p w14:paraId="46ED59CE" w14:textId="02E75EB5" w:rsidR="00A017A6" w:rsidRPr="007B0652" w:rsidRDefault="00957861" w:rsidP="00FA2A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B0652">
        <w:rPr>
          <w:rFonts w:ascii="Times New Roman" w:hAnsi="Times New Roman" w:cs="Times New Roman"/>
        </w:rPr>
        <w:t xml:space="preserve">Follow your instincts! Most government organizations will not call you. </w:t>
      </w:r>
      <w:r w:rsidR="0041460D" w:rsidRPr="007B0652">
        <w:rPr>
          <w:rFonts w:ascii="Times New Roman" w:hAnsi="Times New Roman" w:cs="Times New Roman"/>
        </w:rPr>
        <w:t>It is okay to be suspicious!</w:t>
      </w:r>
    </w:p>
    <w:p w14:paraId="012906B9" w14:textId="0ABA49A6" w:rsidR="0041460D" w:rsidRPr="007B0652" w:rsidRDefault="0041460D" w:rsidP="00FA2A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B0652">
        <w:rPr>
          <w:rFonts w:ascii="Times New Roman" w:hAnsi="Times New Roman" w:cs="Times New Roman"/>
        </w:rPr>
        <w:t>Block those calls!</w:t>
      </w:r>
      <w:r w:rsidR="00CF16D2" w:rsidRPr="007B0652">
        <w:rPr>
          <w:rFonts w:ascii="Times New Roman" w:hAnsi="Times New Roman" w:cs="Times New Roman"/>
        </w:rPr>
        <w:t xml:space="preserve"> Check with your internet </w:t>
      </w:r>
      <w:proofErr w:type="gramStart"/>
      <w:r w:rsidR="00CF16D2" w:rsidRPr="007B0652">
        <w:rPr>
          <w:rFonts w:ascii="Times New Roman" w:hAnsi="Times New Roman" w:cs="Times New Roman"/>
        </w:rPr>
        <w:t>provider</w:t>
      </w:r>
      <w:r w:rsidR="004F179F">
        <w:rPr>
          <w:rFonts w:ascii="Times New Roman" w:hAnsi="Times New Roman" w:cs="Times New Roman"/>
        </w:rPr>
        <w:t xml:space="preserve">, </w:t>
      </w:r>
      <w:r w:rsidR="00CF16D2" w:rsidRPr="007B0652">
        <w:rPr>
          <w:rFonts w:ascii="Times New Roman" w:hAnsi="Times New Roman" w:cs="Times New Roman"/>
        </w:rPr>
        <w:t xml:space="preserve"> </w:t>
      </w:r>
      <w:r w:rsidR="004F179F">
        <w:rPr>
          <w:rFonts w:ascii="Times New Roman" w:hAnsi="Times New Roman" w:cs="Times New Roman"/>
        </w:rPr>
        <w:t>p</w:t>
      </w:r>
      <w:r w:rsidR="00CF16D2" w:rsidRPr="007B0652">
        <w:rPr>
          <w:rFonts w:ascii="Times New Roman" w:hAnsi="Times New Roman" w:cs="Times New Roman"/>
        </w:rPr>
        <w:t>hone</w:t>
      </w:r>
      <w:proofErr w:type="gramEnd"/>
      <w:r w:rsidR="00CF16D2" w:rsidRPr="007B0652">
        <w:rPr>
          <w:rFonts w:ascii="Times New Roman" w:hAnsi="Times New Roman" w:cs="Times New Roman"/>
        </w:rPr>
        <w:t xml:space="preserve"> carrier</w:t>
      </w:r>
      <w:r w:rsidR="004F179F">
        <w:rPr>
          <w:rFonts w:ascii="Times New Roman" w:hAnsi="Times New Roman" w:cs="Times New Roman"/>
        </w:rPr>
        <w:t xml:space="preserve"> or look up a YouTube video</w:t>
      </w:r>
      <w:r w:rsidR="00CF16D2" w:rsidRPr="007B0652">
        <w:rPr>
          <w:rFonts w:ascii="Times New Roman" w:hAnsi="Times New Roman" w:cs="Times New Roman"/>
        </w:rPr>
        <w:t xml:space="preserve"> to learn how to block calls.</w:t>
      </w:r>
    </w:p>
    <w:p w14:paraId="514C7A63" w14:textId="54E88C86" w:rsidR="00CF16D2" w:rsidRPr="007B0652" w:rsidRDefault="009A1E0D" w:rsidP="00FA2A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B0652">
        <w:rPr>
          <w:rFonts w:ascii="Times New Roman" w:hAnsi="Times New Roman" w:cs="Times New Roman"/>
        </w:rPr>
        <w:t>Call 800-4FRAUD8 to report fraud!</w:t>
      </w:r>
      <w:r w:rsidR="00283F9D" w:rsidRPr="00283F9D">
        <w:rPr>
          <w:noProof/>
        </w:rPr>
        <w:t xml:space="preserve"> </w:t>
      </w:r>
    </w:p>
    <w:p w14:paraId="39EEAA90" w14:textId="77777777" w:rsidR="005F5D3F" w:rsidRDefault="005F5D3F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9D3C0B" w14:textId="4222DF66" w:rsidR="005F5D3F" w:rsidRDefault="001E23FF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 hope this info</w:t>
      </w:r>
      <w:r w:rsidR="00217858">
        <w:rPr>
          <w:rFonts w:ascii="Times New Roman" w:hAnsi="Times New Roman" w:cs="Times New Roman"/>
          <w:b/>
          <w:bCs/>
        </w:rPr>
        <w:t xml:space="preserve">rmation is helpful and prevents you &amp; your friends from </w:t>
      </w:r>
      <w:r w:rsidR="00B159A1">
        <w:rPr>
          <w:rFonts w:ascii="Times New Roman" w:hAnsi="Times New Roman" w:cs="Times New Roman"/>
          <w:b/>
          <w:bCs/>
        </w:rPr>
        <w:t>becoming victims!</w:t>
      </w:r>
    </w:p>
    <w:p w14:paraId="3C3A50EA" w14:textId="77777777" w:rsidR="005F5D3F" w:rsidRDefault="005F5D3F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7FE7AF" w14:textId="63151E5A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F1C9F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7774" w14:textId="77777777" w:rsidR="00F75144" w:rsidRDefault="00F75144" w:rsidP="00AC6DD2">
      <w:pPr>
        <w:spacing w:after="0" w:line="240" w:lineRule="auto"/>
      </w:pPr>
      <w:r>
        <w:separator/>
      </w:r>
    </w:p>
  </w:endnote>
  <w:endnote w:type="continuationSeparator" w:id="0">
    <w:p w14:paraId="38343E66" w14:textId="77777777" w:rsidR="00F75144" w:rsidRDefault="00F75144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C2D2" w14:textId="77777777" w:rsidR="00F75144" w:rsidRDefault="00F75144" w:rsidP="00AC6DD2">
      <w:pPr>
        <w:spacing w:after="0" w:line="240" w:lineRule="auto"/>
      </w:pPr>
      <w:r>
        <w:separator/>
      </w:r>
    </w:p>
  </w:footnote>
  <w:footnote w:type="continuationSeparator" w:id="0">
    <w:p w14:paraId="482CFDD5" w14:textId="77777777" w:rsidR="00F75144" w:rsidRDefault="00F75144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F7C"/>
    <w:multiLevelType w:val="hybridMultilevel"/>
    <w:tmpl w:val="E6E2F6AC"/>
    <w:lvl w:ilvl="0" w:tplc="2BE2C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0282"/>
    <w:rsid w:val="0002330F"/>
    <w:rsid w:val="00023B9A"/>
    <w:rsid w:val="00043D39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3EB2"/>
    <w:rsid w:val="001B0129"/>
    <w:rsid w:val="001C4A5F"/>
    <w:rsid w:val="001D0C75"/>
    <w:rsid w:val="001D637D"/>
    <w:rsid w:val="001E00CE"/>
    <w:rsid w:val="001E13CE"/>
    <w:rsid w:val="001E23FF"/>
    <w:rsid w:val="002026ED"/>
    <w:rsid w:val="0020292F"/>
    <w:rsid w:val="00216030"/>
    <w:rsid w:val="00217858"/>
    <w:rsid w:val="00223F0B"/>
    <w:rsid w:val="00232E55"/>
    <w:rsid w:val="00234E64"/>
    <w:rsid w:val="00235102"/>
    <w:rsid w:val="00253055"/>
    <w:rsid w:val="00275C92"/>
    <w:rsid w:val="00275F5F"/>
    <w:rsid w:val="00277CCC"/>
    <w:rsid w:val="00283F9D"/>
    <w:rsid w:val="002B73B2"/>
    <w:rsid w:val="002E6001"/>
    <w:rsid w:val="00301864"/>
    <w:rsid w:val="00307274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D790C"/>
    <w:rsid w:val="003E5F9C"/>
    <w:rsid w:val="003F19D5"/>
    <w:rsid w:val="003F1D74"/>
    <w:rsid w:val="003F6BAD"/>
    <w:rsid w:val="004040F4"/>
    <w:rsid w:val="00410CF6"/>
    <w:rsid w:val="00412828"/>
    <w:rsid w:val="00412C31"/>
    <w:rsid w:val="0041460D"/>
    <w:rsid w:val="004214BF"/>
    <w:rsid w:val="004325F2"/>
    <w:rsid w:val="00433071"/>
    <w:rsid w:val="0044234C"/>
    <w:rsid w:val="00446B8A"/>
    <w:rsid w:val="00464A89"/>
    <w:rsid w:val="004852D9"/>
    <w:rsid w:val="004A706E"/>
    <w:rsid w:val="004B69F8"/>
    <w:rsid w:val="004C589F"/>
    <w:rsid w:val="004C6240"/>
    <w:rsid w:val="004C7D99"/>
    <w:rsid w:val="004D080E"/>
    <w:rsid w:val="004D608B"/>
    <w:rsid w:val="004F179F"/>
    <w:rsid w:val="00504A64"/>
    <w:rsid w:val="005076BE"/>
    <w:rsid w:val="00520A4A"/>
    <w:rsid w:val="00524336"/>
    <w:rsid w:val="00527A11"/>
    <w:rsid w:val="005333F5"/>
    <w:rsid w:val="005412E7"/>
    <w:rsid w:val="005446D3"/>
    <w:rsid w:val="0054567D"/>
    <w:rsid w:val="00595437"/>
    <w:rsid w:val="005B31C1"/>
    <w:rsid w:val="005B4EEF"/>
    <w:rsid w:val="005C48B5"/>
    <w:rsid w:val="005E7C3E"/>
    <w:rsid w:val="005F5D3F"/>
    <w:rsid w:val="006241FD"/>
    <w:rsid w:val="00626604"/>
    <w:rsid w:val="00657909"/>
    <w:rsid w:val="00665B80"/>
    <w:rsid w:val="0068123D"/>
    <w:rsid w:val="00684102"/>
    <w:rsid w:val="0069524F"/>
    <w:rsid w:val="00697CAF"/>
    <w:rsid w:val="006A202E"/>
    <w:rsid w:val="006A3692"/>
    <w:rsid w:val="006B0D9A"/>
    <w:rsid w:val="006B5CA6"/>
    <w:rsid w:val="006C1F17"/>
    <w:rsid w:val="006D0D7C"/>
    <w:rsid w:val="006E258E"/>
    <w:rsid w:val="00701300"/>
    <w:rsid w:val="00716FE1"/>
    <w:rsid w:val="007275F9"/>
    <w:rsid w:val="00730C65"/>
    <w:rsid w:val="00731ACF"/>
    <w:rsid w:val="00734D18"/>
    <w:rsid w:val="00750CFF"/>
    <w:rsid w:val="00756968"/>
    <w:rsid w:val="007626EE"/>
    <w:rsid w:val="00763CE9"/>
    <w:rsid w:val="007644CE"/>
    <w:rsid w:val="007712BF"/>
    <w:rsid w:val="00773C4C"/>
    <w:rsid w:val="00787266"/>
    <w:rsid w:val="007939BA"/>
    <w:rsid w:val="007B04AD"/>
    <w:rsid w:val="007B0652"/>
    <w:rsid w:val="007F4B29"/>
    <w:rsid w:val="00802CB8"/>
    <w:rsid w:val="00813B52"/>
    <w:rsid w:val="008246F5"/>
    <w:rsid w:val="00827C53"/>
    <w:rsid w:val="00831246"/>
    <w:rsid w:val="00833656"/>
    <w:rsid w:val="00833C5A"/>
    <w:rsid w:val="008469BF"/>
    <w:rsid w:val="008513B3"/>
    <w:rsid w:val="00862CBD"/>
    <w:rsid w:val="00880AE1"/>
    <w:rsid w:val="008961CB"/>
    <w:rsid w:val="00896E75"/>
    <w:rsid w:val="008A0758"/>
    <w:rsid w:val="008A3904"/>
    <w:rsid w:val="008A68E0"/>
    <w:rsid w:val="008B2504"/>
    <w:rsid w:val="008C540D"/>
    <w:rsid w:val="008C6B94"/>
    <w:rsid w:val="008D4202"/>
    <w:rsid w:val="008D447A"/>
    <w:rsid w:val="008F1892"/>
    <w:rsid w:val="008F6ACA"/>
    <w:rsid w:val="00907A53"/>
    <w:rsid w:val="0093318C"/>
    <w:rsid w:val="00941162"/>
    <w:rsid w:val="00957861"/>
    <w:rsid w:val="00963FA2"/>
    <w:rsid w:val="00970C4D"/>
    <w:rsid w:val="00990F90"/>
    <w:rsid w:val="00993934"/>
    <w:rsid w:val="009A1E0D"/>
    <w:rsid w:val="009A6FD5"/>
    <w:rsid w:val="009A78E0"/>
    <w:rsid w:val="009B4385"/>
    <w:rsid w:val="009B5E82"/>
    <w:rsid w:val="009C0D0F"/>
    <w:rsid w:val="009D58D1"/>
    <w:rsid w:val="009E7B06"/>
    <w:rsid w:val="00A016DF"/>
    <w:rsid w:val="00A017A6"/>
    <w:rsid w:val="00A05913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B1032"/>
    <w:rsid w:val="00AB6896"/>
    <w:rsid w:val="00AC6DD2"/>
    <w:rsid w:val="00AE60CE"/>
    <w:rsid w:val="00AF40E5"/>
    <w:rsid w:val="00B159A1"/>
    <w:rsid w:val="00B21095"/>
    <w:rsid w:val="00B220D8"/>
    <w:rsid w:val="00B22737"/>
    <w:rsid w:val="00B23AAF"/>
    <w:rsid w:val="00B3344B"/>
    <w:rsid w:val="00B35840"/>
    <w:rsid w:val="00B45482"/>
    <w:rsid w:val="00B455D7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3FE"/>
    <w:rsid w:val="00BC4939"/>
    <w:rsid w:val="00BC6286"/>
    <w:rsid w:val="00BC745A"/>
    <w:rsid w:val="00BD2557"/>
    <w:rsid w:val="00BD32EC"/>
    <w:rsid w:val="00BD65AB"/>
    <w:rsid w:val="00BE0E0D"/>
    <w:rsid w:val="00C023D5"/>
    <w:rsid w:val="00C02415"/>
    <w:rsid w:val="00C11AFD"/>
    <w:rsid w:val="00C47BF1"/>
    <w:rsid w:val="00C840BA"/>
    <w:rsid w:val="00C844E1"/>
    <w:rsid w:val="00C8654F"/>
    <w:rsid w:val="00C8663F"/>
    <w:rsid w:val="00C916EE"/>
    <w:rsid w:val="00C951EF"/>
    <w:rsid w:val="00CA22F9"/>
    <w:rsid w:val="00CB21E1"/>
    <w:rsid w:val="00CB5143"/>
    <w:rsid w:val="00CB5C9B"/>
    <w:rsid w:val="00CC63A8"/>
    <w:rsid w:val="00CC6705"/>
    <w:rsid w:val="00CD73DF"/>
    <w:rsid w:val="00CF16D2"/>
    <w:rsid w:val="00D03E1A"/>
    <w:rsid w:val="00D07892"/>
    <w:rsid w:val="00D11E1F"/>
    <w:rsid w:val="00D1573E"/>
    <w:rsid w:val="00D353AC"/>
    <w:rsid w:val="00D400E7"/>
    <w:rsid w:val="00D44E78"/>
    <w:rsid w:val="00D54A15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0E5E"/>
    <w:rsid w:val="00E11BEE"/>
    <w:rsid w:val="00E360DB"/>
    <w:rsid w:val="00E635D3"/>
    <w:rsid w:val="00E638D2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574B6"/>
    <w:rsid w:val="00F60528"/>
    <w:rsid w:val="00F734E9"/>
    <w:rsid w:val="00F741C6"/>
    <w:rsid w:val="00F75144"/>
    <w:rsid w:val="00F839B1"/>
    <w:rsid w:val="00F862D1"/>
    <w:rsid w:val="00FA2AD6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NoSpacing">
    <w:name w:val="No Spacing"/>
    <w:uiPriority w:val="1"/>
    <w:qFormat/>
    <w:rsid w:val="00F83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11</cp:revision>
  <dcterms:created xsi:type="dcterms:W3CDTF">2021-04-02T20:34:00Z</dcterms:created>
  <dcterms:modified xsi:type="dcterms:W3CDTF">2022-02-03T22:40:00Z</dcterms:modified>
</cp:coreProperties>
</file>