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Layout"/>
        <w:tblW w:w="0" w:type="auto"/>
        <w:jc w:val="center"/>
        <w:tblLayout w:type="fixed"/>
        <w:tblLook w:val="04A0" w:firstRow="1" w:lastRow="0" w:firstColumn="1" w:lastColumn="0" w:noHBand="0" w:noVBand="1"/>
        <w:tblDescription w:val="Brochure layout table page 1"/>
      </w:tblPr>
      <w:tblGrid>
        <w:gridCol w:w="3840"/>
        <w:gridCol w:w="713"/>
        <w:gridCol w:w="713"/>
        <w:gridCol w:w="3843"/>
        <w:gridCol w:w="720"/>
        <w:gridCol w:w="720"/>
        <w:gridCol w:w="3851"/>
      </w:tblGrid>
      <w:tr w:rsidR="00007663" w14:paraId="571C81EA" w14:textId="77777777">
        <w:trPr>
          <w:trHeight w:hRule="exact" w:val="10800"/>
          <w:jc w:val="center"/>
        </w:trPr>
        <w:tc>
          <w:tcPr>
            <w:tcW w:w="3840" w:type="dxa"/>
          </w:tcPr>
          <w:p w14:paraId="7F89ABF7" w14:textId="14B5DE9D" w:rsidR="00007663" w:rsidRDefault="00E945F2">
            <w:r w:rsidRPr="00E945F2">
              <w:rPr>
                <w:noProof/>
              </w:rPr>
              <w:drawing>
                <wp:inline distT="0" distB="0" distL="0" distR="0" wp14:anchorId="5AED9217" wp14:editId="49CECE56">
                  <wp:extent cx="1262380" cy="648269"/>
                  <wp:effectExtent l="0" t="0" r="0" b="0"/>
                  <wp:docPr id="4" name="Picture 4" descr="https://lh4.googleusercontent.com/yf1mVMmW0D0miXOaov0qqwcokpq_mOzQyhFCPDSoGIoWRkx6IoOB8xNgJPfHd6SOJMWn78m6HALmFlY73VVqC99_s0q2Klkhl7_c3V2TYRclak4ouBBp2XM0UwxvBxwXZ93FrPef6CEo7u6y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yf1mVMmW0D0miXOaov0qqwcokpq_mOzQyhFCPDSoGIoWRkx6IoOB8xNgJPfHd6SOJMWn78m6HALmFlY73VVqC99_s0q2Klkhl7_c3V2TYRclak4ouBBp2XM0UwxvBxwXZ93FrPef6CEo7u6y5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7415" cy="661125"/>
                          </a:xfrm>
                          <a:prstGeom prst="rect">
                            <a:avLst/>
                          </a:prstGeom>
                          <a:noFill/>
                          <a:ln>
                            <a:noFill/>
                          </a:ln>
                        </pic:spPr>
                      </pic:pic>
                    </a:graphicData>
                  </a:graphic>
                </wp:inline>
              </w:drawing>
            </w:r>
          </w:p>
          <w:p w14:paraId="2F7925F8" w14:textId="71830390" w:rsidR="00274B59" w:rsidRPr="00CB1120" w:rsidRDefault="005439AF" w:rsidP="005439AF">
            <w:pPr>
              <w:pStyle w:val="NormalWeb"/>
              <w:spacing w:before="0" w:beforeAutospacing="0" w:after="160" w:afterAutospacing="0"/>
              <w:rPr>
                <w:rFonts w:asciiTheme="majorHAnsi" w:hAnsiTheme="majorHAnsi" w:cs="Calibri"/>
                <w:b/>
                <w:color w:val="99C2DF" w:themeColor="accent2" w:themeTint="66"/>
                <w:sz w:val="32"/>
                <w:szCs w:val="32"/>
                <w:u w:val="single"/>
              </w:rPr>
            </w:pPr>
            <w:r>
              <w:rPr>
                <w:rFonts w:asciiTheme="majorHAnsi" w:hAnsiTheme="majorHAnsi" w:cs="Calibri"/>
                <w:b/>
                <w:color w:val="99C2DF" w:themeColor="accent2" w:themeTint="66"/>
                <w:sz w:val="32"/>
                <w:szCs w:val="32"/>
                <w:u w:val="single"/>
              </w:rPr>
              <w:t>Service Fees</w:t>
            </w:r>
          </w:p>
          <w:p w14:paraId="55B27322" w14:textId="2B58AF53" w:rsidR="00274B59" w:rsidRPr="005439AF" w:rsidRDefault="00274B59" w:rsidP="00274B59">
            <w:pPr>
              <w:pStyle w:val="NormalWeb"/>
              <w:spacing w:before="0" w:beforeAutospacing="0" w:after="160" w:afterAutospacing="0"/>
              <w:rPr>
                <w:rFonts w:ascii="Franklin Gothic Book" w:hAnsi="Franklin Gothic Book" w:cs="Calibri"/>
              </w:rPr>
            </w:pPr>
            <w:r w:rsidRPr="005439AF">
              <w:rPr>
                <w:rFonts w:ascii="Franklin Gothic Book" w:hAnsi="Franklin Gothic Book" w:cs="Calibri"/>
                <w:color w:val="000000"/>
              </w:rPr>
              <w:t>Each student can receive up to 4 hours mentoring</w:t>
            </w:r>
            <w:r w:rsidR="004B2013">
              <w:rPr>
                <w:rFonts w:ascii="Franklin Gothic Book" w:hAnsi="Franklin Gothic Book" w:cs="Calibri"/>
                <w:color w:val="000000"/>
              </w:rPr>
              <w:t xml:space="preserve"> or respite</w:t>
            </w:r>
            <w:r w:rsidRPr="005439AF">
              <w:rPr>
                <w:rFonts w:ascii="Franklin Gothic Book" w:hAnsi="Franklin Gothic Book" w:cs="Calibri"/>
                <w:color w:val="000000"/>
              </w:rPr>
              <w:t xml:space="preserve"> services per week at a rate of $25.00/ per hour.  Each additional student in the home would be an additional $12.00 per student.</w:t>
            </w:r>
          </w:p>
          <w:p w14:paraId="39F7C99A" w14:textId="14279C79" w:rsidR="00274B59" w:rsidRPr="005439AF" w:rsidRDefault="00274B59" w:rsidP="00274B59">
            <w:pPr>
              <w:pStyle w:val="NormalWeb"/>
              <w:spacing w:before="0" w:beforeAutospacing="0" w:after="160" w:afterAutospacing="0"/>
              <w:rPr>
                <w:rFonts w:ascii="Franklin Gothic Book" w:hAnsi="Franklin Gothic Book" w:cs="Calibri"/>
              </w:rPr>
            </w:pPr>
            <w:r w:rsidRPr="005439AF">
              <w:rPr>
                <w:rFonts w:ascii="Franklin Gothic Book" w:hAnsi="Franklin Gothic Book" w:cs="Calibri"/>
                <w:color w:val="000000"/>
              </w:rPr>
              <w:t>*Any mentoring</w:t>
            </w:r>
            <w:r w:rsidR="004B2013">
              <w:rPr>
                <w:rFonts w:ascii="Franklin Gothic Book" w:hAnsi="Franklin Gothic Book" w:cs="Calibri"/>
                <w:color w:val="000000"/>
              </w:rPr>
              <w:t xml:space="preserve"> or respite</w:t>
            </w:r>
            <w:r w:rsidRPr="005439AF">
              <w:rPr>
                <w:rFonts w:ascii="Franklin Gothic Book" w:hAnsi="Franklin Gothic Book" w:cs="Calibri"/>
                <w:color w:val="000000"/>
              </w:rPr>
              <w:t xml:space="preserve"> session that exceeds the designated 4-hour time frame will be $35.00/per hour.  This rate will not be pro-rated.</w:t>
            </w:r>
          </w:p>
          <w:p w14:paraId="3A724D06" w14:textId="40534BEC" w:rsidR="00007663" w:rsidRPr="00274B59" w:rsidRDefault="00274B59" w:rsidP="00274B59">
            <w:pPr>
              <w:pStyle w:val="NormalWeb"/>
              <w:spacing w:before="0" w:beforeAutospacing="0" w:after="160" w:afterAutospacing="0"/>
              <w:rPr>
                <w:rFonts w:ascii="Calibri" w:hAnsi="Calibri" w:cs="Calibri"/>
              </w:rPr>
            </w:pPr>
            <w:r w:rsidRPr="005439AF">
              <w:rPr>
                <w:rFonts w:ascii="Franklin Gothic Book" w:hAnsi="Franklin Gothic Book" w:cs="Calibri"/>
                <w:color w:val="000000"/>
              </w:rPr>
              <w:t>* Any mentoring</w:t>
            </w:r>
            <w:r w:rsidR="004B2013">
              <w:rPr>
                <w:rFonts w:ascii="Franklin Gothic Book" w:hAnsi="Franklin Gothic Book" w:cs="Calibri"/>
                <w:color w:val="000000"/>
              </w:rPr>
              <w:t xml:space="preserve"> or respite</w:t>
            </w:r>
            <w:r w:rsidRPr="005439AF">
              <w:rPr>
                <w:rFonts w:ascii="Franklin Gothic Book" w:hAnsi="Franklin Gothic Book" w:cs="Calibri"/>
                <w:color w:val="000000"/>
              </w:rPr>
              <w:t xml:space="preserve"> session that requires less than the allotted 4 hours per week; will be calculated as a $35.00 hourly flat rate.</w:t>
            </w:r>
            <w:r w:rsidRPr="00CB1120">
              <w:rPr>
                <w:rFonts w:ascii="Calibri" w:hAnsi="Calibri" w:cs="Calibri"/>
                <w:color w:val="000000"/>
              </w:rPr>
              <w:t> </w:t>
            </w:r>
          </w:p>
        </w:tc>
        <w:tc>
          <w:tcPr>
            <w:tcW w:w="713" w:type="dxa"/>
          </w:tcPr>
          <w:p w14:paraId="4E01A7A3" w14:textId="77777777" w:rsidR="00007663" w:rsidRDefault="00007663"/>
        </w:tc>
        <w:tc>
          <w:tcPr>
            <w:tcW w:w="713" w:type="dxa"/>
          </w:tcPr>
          <w:p w14:paraId="3088E47E" w14:textId="77777777" w:rsidR="00007663" w:rsidRDefault="00007663"/>
        </w:tc>
        <w:tc>
          <w:tcPr>
            <w:tcW w:w="3843" w:type="dxa"/>
          </w:tcPr>
          <w:tbl>
            <w:tblPr>
              <w:tblStyle w:val="TableLayout"/>
              <w:tblW w:w="5000" w:type="pct"/>
              <w:tblLayout w:type="fixed"/>
              <w:tblLook w:val="04A0" w:firstRow="1" w:lastRow="0" w:firstColumn="1" w:lastColumn="0" w:noHBand="0" w:noVBand="1"/>
            </w:tblPr>
            <w:tblGrid>
              <w:gridCol w:w="3843"/>
            </w:tblGrid>
            <w:tr w:rsidR="00007663" w14:paraId="7FBE998B" w14:textId="77777777">
              <w:trPr>
                <w:trHeight w:hRule="exact" w:val="7920"/>
              </w:trPr>
              <w:tc>
                <w:tcPr>
                  <w:tcW w:w="5000" w:type="pct"/>
                </w:tcPr>
                <w:p w14:paraId="5254650F" w14:textId="77777777" w:rsidR="006164F4" w:rsidRPr="00C63F97" w:rsidRDefault="006164F4" w:rsidP="006164F4">
                  <w:pPr>
                    <w:pStyle w:val="Heading1"/>
                    <w:rPr>
                      <w:color w:val="99C2DF" w:themeColor="accent2" w:themeTint="66"/>
                      <w:sz w:val="28"/>
                      <w:szCs w:val="28"/>
                    </w:rPr>
                  </w:pPr>
                  <w:r w:rsidRPr="00C63F97">
                    <w:rPr>
                      <w:color w:val="99C2DF" w:themeColor="accent2" w:themeTint="66"/>
                      <w:sz w:val="28"/>
                      <w:szCs w:val="28"/>
                    </w:rPr>
                    <w:t>Developing the Future, Inc.</w:t>
                  </w:r>
                </w:p>
                <w:p w14:paraId="0DD05686" w14:textId="209388F0" w:rsidR="006164F4" w:rsidRPr="005439AF" w:rsidRDefault="006164F4" w:rsidP="006164F4">
                  <w:pPr>
                    <w:pStyle w:val="Heading1"/>
                    <w:rPr>
                      <w:rFonts w:ascii="Franklin Gothic Book" w:hAnsi="Franklin Gothic Book"/>
                      <w:b w:val="0"/>
                      <w:i/>
                      <w:sz w:val="24"/>
                      <w:szCs w:val="24"/>
                    </w:rPr>
                  </w:pPr>
                  <w:r w:rsidRPr="005439AF">
                    <w:rPr>
                      <w:rFonts w:ascii="Franklin Gothic Book" w:hAnsi="Franklin Gothic Book" w:cs="Calibri"/>
                      <w:b w:val="0"/>
                      <w:i/>
                      <w:color w:val="000000"/>
                      <w:sz w:val="24"/>
                      <w:szCs w:val="24"/>
                    </w:rPr>
                    <w:t xml:space="preserve">Our mission is to </w:t>
                  </w:r>
                  <w:r w:rsidRPr="005439AF">
                    <w:rPr>
                      <w:rFonts w:ascii="Franklin Gothic Book" w:hAnsi="Franklin Gothic Book" w:cs="Calibri"/>
                      <w:b w:val="0"/>
                      <w:i/>
                      <w:iCs/>
                      <w:color w:val="000000"/>
                      <w:sz w:val="24"/>
                      <w:szCs w:val="24"/>
                    </w:rPr>
                    <w:t xml:space="preserve">educate, </w:t>
                  </w:r>
                  <w:r w:rsidR="00091B20" w:rsidRPr="005439AF">
                    <w:rPr>
                      <w:rFonts w:ascii="Franklin Gothic Book" w:hAnsi="Franklin Gothic Book" w:cs="Calibri"/>
                      <w:b w:val="0"/>
                      <w:i/>
                      <w:iCs/>
                      <w:color w:val="000000"/>
                      <w:sz w:val="24"/>
                      <w:szCs w:val="24"/>
                    </w:rPr>
                    <w:t>mentor</w:t>
                  </w:r>
                  <w:r w:rsidRPr="005439AF">
                    <w:rPr>
                      <w:rFonts w:ascii="Franklin Gothic Book" w:hAnsi="Franklin Gothic Book" w:cs="Calibri"/>
                      <w:b w:val="0"/>
                      <w:i/>
                      <w:iCs/>
                      <w:color w:val="000000"/>
                      <w:sz w:val="24"/>
                      <w:szCs w:val="24"/>
                    </w:rPr>
                    <w:t xml:space="preserve"> and expose youth to opportunities that nurture potential and ensures success personally and academically.</w:t>
                  </w:r>
                </w:p>
                <w:p w14:paraId="1A8A312D" w14:textId="7CB9580F" w:rsidR="00007663" w:rsidRPr="00091B20" w:rsidRDefault="00007663">
                  <w:pPr>
                    <w:rPr>
                      <w:rFonts w:ascii="Californian FB" w:hAnsi="Californian FB"/>
                      <w:sz w:val="28"/>
                      <w:szCs w:val="28"/>
                    </w:rPr>
                  </w:pPr>
                </w:p>
                <w:p w14:paraId="428D486A" w14:textId="77777777" w:rsidR="00007663" w:rsidRPr="00E72B81" w:rsidRDefault="00E408FB">
                  <w:pPr>
                    <w:pStyle w:val="Heading2"/>
                    <w:rPr>
                      <w:rFonts w:ascii="Franklin Gothic Book" w:hAnsi="Franklin Gothic Book"/>
                      <w:color w:val="C45238" w:themeColor="accent1"/>
                    </w:rPr>
                  </w:pPr>
                  <w:r w:rsidRPr="00E72B81">
                    <w:rPr>
                      <w:rFonts w:ascii="Franklin Gothic Book" w:hAnsi="Franklin Gothic Book"/>
                      <w:color w:val="C45238" w:themeColor="accent1"/>
                    </w:rPr>
                    <w:t>Contact Us</w:t>
                  </w:r>
                </w:p>
                <w:p w14:paraId="6AC4241C" w14:textId="12D5F6C5" w:rsidR="00FB47B7" w:rsidRPr="00E72B81" w:rsidRDefault="00FB47B7" w:rsidP="00FB47B7">
                  <w:pPr>
                    <w:spacing w:line="240" w:lineRule="auto"/>
                    <w:contextualSpacing/>
                    <w:rPr>
                      <w:rFonts w:ascii="Franklin Gothic Book" w:hAnsi="Franklin Gothic Book"/>
                      <w:b/>
                      <w:color w:val="C45238" w:themeColor="accent1"/>
                    </w:rPr>
                  </w:pPr>
                  <w:r w:rsidRPr="00E72B81">
                    <w:rPr>
                      <w:rFonts w:ascii="Franklin Gothic Book" w:hAnsi="Franklin Gothic Book"/>
                      <w:b/>
                      <w:color w:val="C45238" w:themeColor="accent1"/>
                    </w:rPr>
                    <w:t xml:space="preserve">Developing the Future, Inc. </w:t>
                  </w:r>
                </w:p>
                <w:p w14:paraId="18FB759E" w14:textId="4122AFEE" w:rsidR="00FB47B7" w:rsidRPr="00E72B81" w:rsidRDefault="00FB47B7" w:rsidP="00FB47B7">
                  <w:pPr>
                    <w:spacing w:line="240" w:lineRule="auto"/>
                    <w:contextualSpacing/>
                    <w:rPr>
                      <w:rFonts w:ascii="Franklin Gothic Book" w:hAnsi="Franklin Gothic Book"/>
                      <w:b/>
                      <w:color w:val="C45238" w:themeColor="accent1"/>
                    </w:rPr>
                  </w:pPr>
                  <w:r w:rsidRPr="00E72B81">
                    <w:rPr>
                      <w:rFonts w:ascii="Franklin Gothic Book" w:hAnsi="Franklin Gothic Book"/>
                      <w:b/>
                      <w:color w:val="C45238" w:themeColor="accent1"/>
                    </w:rPr>
                    <w:t>P.O. Box 1141</w:t>
                  </w:r>
                </w:p>
                <w:p w14:paraId="0B8B1C73" w14:textId="1569925B" w:rsidR="00FB47B7" w:rsidRPr="00E72B81" w:rsidRDefault="00FB47B7" w:rsidP="00FB47B7">
                  <w:pPr>
                    <w:spacing w:line="240" w:lineRule="auto"/>
                    <w:contextualSpacing/>
                    <w:rPr>
                      <w:rFonts w:ascii="Franklin Gothic Book" w:hAnsi="Franklin Gothic Book"/>
                      <w:b/>
                      <w:color w:val="C45238" w:themeColor="accent1"/>
                    </w:rPr>
                  </w:pPr>
                  <w:r w:rsidRPr="00E72B81">
                    <w:rPr>
                      <w:rFonts w:ascii="Franklin Gothic Book" w:hAnsi="Franklin Gothic Book"/>
                      <w:b/>
                      <w:color w:val="C45238" w:themeColor="accent1"/>
                    </w:rPr>
                    <w:t>Hartford, CT 06413</w:t>
                  </w:r>
                </w:p>
                <w:p w14:paraId="0E2074FE" w14:textId="77777777" w:rsidR="00FB47B7" w:rsidRPr="005439AF" w:rsidRDefault="00FB47B7" w:rsidP="00FB47B7">
                  <w:pPr>
                    <w:spacing w:line="240" w:lineRule="auto"/>
                    <w:contextualSpacing/>
                    <w:rPr>
                      <w:rFonts w:ascii="Franklin Gothic Book" w:hAnsi="Franklin Gothic Book"/>
                      <w:b/>
                    </w:rPr>
                  </w:pPr>
                </w:p>
                <w:p w14:paraId="6FBA9482" w14:textId="0B509677" w:rsidR="00334F89" w:rsidRPr="00E72B81" w:rsidRDefault="00E408FB" w:rsidP="00C0065A">
                  <w:pPr>
                    <w:spacing w:line="240" w:lineRule="auto"/>
                    <w:contextualSpacing/>
                    <w:rPr>
                      <w:rFonts w:ascii="Franklin Gothic Book" w:hAnsi="Franklin Gothic Book"/>
                      <w:color w:val="C45238" w:themeColor="accent1"/>
                    </w:rPr>
                  </w:pPr>
                  <w:r w:rsidRPr="00E72B81">
                    <w:rPr>
                      <w:rFonts w:ascii="Franklin Gothic Book" w:hAnsi="Franklin Gothic Book"/>
                      <w:color w:val="C45238" w:themeColor="accent1"/>
                    </w:rPr>
                    <w:t xml:space="preserve">Phone: </w:t>
                  </w:r>
                  <w:r w:rsidR="00FB47B7" w:rsidRPr="00E72B81">
                    <w:rPr>
                      <w:rFonts w:ascii="Franklin Gothic Book" w:hAnsi="Franklin Gothic Book"/>
                      <w:color w:val="C45238" w:themeColor="accent1"/>
                    </w:rPr>
                    <w:t>(860) 595-6422</w:t>
                  </w:r>
                  <w:r w:rsidRPr="00E72B81">
                    <w:rPr>
                      <w:rFonts w:ascii="Franklin Gothic Book" w:hAnsi="Franklin Gothic Book"/>
                      <w:color w:val="C45238" w:themeColor="accent1"/>
                    </w:rPr>
                    <w:br/>
                    <w:t xml:space="preserve">Email: </w:t>
                  </w:r>
                  <w:hyperlink r:id="rId10" w:history="1">
                    <w:r w:rsidR="001D05E0" w:rsidRPr="00784E0E">
                      <w:rPr>
                        <w:rStyle w:val="Hyperlink"/>
                        <w:rFonts w:ascii="Franklin Gothic Book" w:hAnsi="Franklin Gothic Book"/>
                      </w:rPr>
                      <w:t>developingthefutureinc@outlook.com</w:t>
                    </w:r>
                  </w:hyperlink>
                  <w:bookmarkStart w:id="0" w:name="_GoBack"/>
                  <w:bookmarkEnd w:id="0"/>
                </w:p>
                <w:p w14:paraId="411FE5C5" w14:textId="4A860203" w:rsidR="00007663" w:rsidRDefault="00334F89" w:rsidP="00C0065A">
                  <w:pPr>
                    <w:spacing w:line="240" w:lineRule="auto"/>
                    <w:contextualSpacing/>
                  </w:pPr>
                  <w:r w:rsidRPr="00E72B81">
                    <w:rPr>
                      <w:rFonts w:ascii="Arial Rounded MT Bold" w:hAnsi="Arial Rounded MT Bold"/>
                      <w:color w:val="C45238" w:themeColor="accent1"/>
                    </w:rPr>
                    <w:t>Website: developingth</w:t>
                  </w:r>
                  <w:r w:rsidR="00E72B81">
                    <w:rPr>
                      <w:rFonts w:ascii="Arial Rounded MT Bold" w:hAnsi="Arial Rounded MT Bold"/>
                      <w:color w:val="C45238" w:themeColor="accent1"/>
                    </w:rPr>
                    <w:t>e</w:t>
                  </w:r>
                  <w:r w:rsidRPr="00E72B81">
                    <w:rPr>
                      <w:rFonts w:ascii="Arial Rounded MT Bold" w:hAnsi="Arial Rounded MT Bold"/>
                      <w:color w:val="C45238" w:themeColor="accent1"/>
                    </w:rPr>
                    <w:t>future.org</w:t>
                  </w:r>
                  <w:r w:rsidR="00E408FB" w:rsidRPr="00E72B81">
                    <w:rPr>
                      <w:rFonts w:ascii="Arial Rounded MT Bold" w:hAnsi="Arial Rounded MT Bold"/>
                      <w:color w:val="C45238" w:themeColor="accent1"/>
                    </w:rPr>
                    <w:br/>
                  </w:r>
                </w:p>
              </w:tc>
            </w:tr>
            <w:tr w:rsidR="00007663" w14:paraId="7728D92A" w14:textId="77777777">
              <w:trPr>
                <w:trHeight w:hRule="exact" w:val="2880"/>
              </w:trPr>
              <w:tc>
                <w:tcPr>
                  <w:tcW w:w="5000" w:type="pct"/>
                  <w:vAlign w:val="bottom"/>
                </w:tcPr>
                <w:tbl>
                  <w:tblPr>
                    <w:tblStyle w:val="PlainTable4"/>
                    <w:tblW w:w="5000" w:type="pct"/>
                    <w:tblLayout w:type="fixed"/>
                    <w:tblLook w:val="0620" w:firstRow="1" w:lastRow="0" w:firstColumn="0" w:lastColumn="0" w:noHBand="1" w:noVBand="1"/>
                  </w:tblPr>
                  <w:tblGrid>
                    <w:gridCol w:w="1220"/>
                    <w:gridCol w:w="270"/>
                    <w:gridCol w:w="2353"/>
                  </w:tblGrid>
                  <w:tr w:rsidR="00007663" w14:paraId="08AF3540" w14:textId="77777777" w:rsidTr="00E408FB">
                    <w:trPr>
                      <w:cnfStyle w:val="100000000000" w:firstRow="1" w:lastRow="0" w:firstColumn="0" w:lastColumn="0" w:oddVBand="0" w:evenVBand="0" w:oddHBand="0" w:evenHBand="0" w:firstRowFirstColumn="0" w:firstRowLastColumn="0" w:lastRowFirstColumn="0" w:lastRowLastColumn="0"/>
                    </w:trPr>
                    <w:tc>
                      <w:tcPr>
                        <w:tcW w:w="1582" w:type="pct"/>
                        <w:vAlign w:val="center"/>
                      </w:tcPr>
                      <w:p w14:paraId="4E1567AD" w14:textId="4B3B3BC4" w:rsidR="00007663" w:rsidRDefault="00FB47B7">
                        <w:pPr>
                          <w:pStyle w:val="NoSpacing"/>
                        </w:pPr>
                        <w:r w:rsidRPr="00FB47B7">
                          <w:rPr>
                            <w:noProof/>
                          </w:rPr>
                          <w:drawing>
                            <wp:inline distT="0" distB="0" distL="0" distR="0" wp14:anchorId="2865C7AF" wp14:editId="74DD7416">
                              <wp:extent cx="914400" cy="542925"/>
                              <wp:effectExtent l="0" t="0" r="0" b="9525"/>
                              <wp:docPr id="2" name="Picture 2" descr="https://lh4.googleusercontent.com/yf1mVMmW0D0miXOaov0qqwcokpq_mOzQyhFCPDSoGIoWRkx6IoOB8xNgJPfHd6SOJMWn78m6HALmFlY73VVqC99_s0q2Klkhl7_c3V2TYRclak4ouBBp2XM0UwxvBxwXZ93FrPef6CEo7u6y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yf1mVMmW0D0miXOaov0qqwcokpq_mOzQyhFCPDSoGIoWRkx6IoOB8xNgJPfHd6SOJMWn78m6HALmFlY73VVqC99_s0q2Klkhl7_c3V2TYRclak4ouBBp2XM0UwxvBxwXZ93FrPef6CEo7u6y5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inline>
                          </w:drawing>
                        </w:r>
                      </w:p>
                    </w:tc>
                    <w:tc>
                      <w:tcPr>
                        <w:tcW w:w="350" w:type="pct"/>
                        <w:vAlign w:val="center"/>
                      </w:tcPr>
                      <w:p w14:paraId="26372D31" w14:textId="77777777" w:rsidR="00007663" w:rsidRDefault="00007663"/>
                    </w:tc>
                    <w:tc>
                      <w:tcPr>
                        <w:tcW w:w="3050" w:type="pct"/>
                        <w:vAlign w:val="center"/>
                      </w:tcPr>
                      <w:sdt>
                        <w:sdtPr>
                          <w:alias w:val="Company"/>
                          <w:tag w:val=""/>
                          <w:id w:val="-108818510"/>
                          <w:placeholder>
                            <w:docPart w:val="887DE34750574929A3D4551AD557F877"/>
                          </w:placeholder>
                          <w:dataBinding w:prefixMappings="xmlns:ns0='http://schemas.openxmlformats.org/officeDocument/2006/extended-properties' " w:xpath="/ns0:Properties[1]/ns0:Company[1]" w:storeItemID="{6668398D-A668-4E3E-A5EB-62B293D839F1}"/>
                          <w:text/>
                        </w:sdtPr>
                        <w:sdtEndPr/>
                        <w:sdtContent>
                          <w:p w14:paraId="40A8AE9F" w14:textId="65AF5D4F" w:rsidR="00007663" w:rsidRDefault="00FB47B7" w:rsidP="00FB47B7">
                            <w:pPr>
                              <w:pStyle w:val="Company"/>
                            </w:pPr>
                            <w:r>
                              <w:t>Developing the Future, Inc.</w:t>
                            </w:r>
                          </w:p>
                        </w:sdtContent>
                      </w:sdt>
                      <w:p w14:paraId="05743B31" w14:textId="77777777" w:rsidR="00FB47B7" w:rsidRDefault="00FB47B7">
                        <w:pPr>
                          <w:pStyle w:val="Footer"/>
                          <w:rPr>
                            <w:b w:val="0"/>
                            <w:bCs w:val="0"/>
                          </w:rPr>
                        </w:pPr>
                        <w:r>
                          <w:t>P.O. Box 1141</w:t>
                        </w:r>
                      </w:p>
                      <w:p w14:paraId="223FE7E0" w14:textId="367B2011" w:rsidR="00007663" w:rsidRDefault="00FB47B7">
                        <w:pPr>
                          <w:pStyle w:val="Footer"/>
                        </w:pPr>
                        <w:r>
                          <w:t>Hartford, CT 06413</w:t>
                        </w:r>
                      </w:p>
                    </w:tc>
                  </w:tr>
                </w:tbl>
                <w:p w14:paraId="449A868E" w14:textId="77777777" w:rsidR="00007663" w:rsidRDefault="00007663"/>
              </w:tc>
            </w:tr>
          </w:tbl>
          <w:p w14:paraId="75200974" w14:textId="77777777" w:rsidR="00007663" w:rsidRDefault="00007663"/>
        </w:tc>
        <w:tc>
          <w:tcPr>
            <w:tcW w:w="720" w:type="dxa"/>
          </w:tcPr>
          <w:p w14:paraId="6917A83D" w14:textId="77777777" w:rsidR="00007663" w:rsidRDefault="00007663"/>
        </w:tc>
        <w:tc>
          <w:tcPr>
            <w:tcW w:w="720" w:type="dxa"/>
          </w:tcPr>
          <w:p w14:paraId="4B9E2B2A" w14:textId="77777777" w:rsidR="00007663" w:rsidRDefault="00007663"/>
        </w:tc>
        <w:tc>
          <w:tcPr>
            <w:tcW w:w="3851" w:type="dxa"/>
          </w:tcPr>
          <w:tbl>
            <w:tblPr>
              <w:tblStyle w:val="TableLayout"/>
              <w:tblpPr w:leftFromText="180" w:rightFromText="180" w:horzAnchor="margin" w:tblpY="660"/>
              <w:tblOverlap w:val="never"/>
              <w:tblW w:w="4242" w:type="dxa"/>
              <w:tblLayout w:type="fixed"/>
              <w:tblLook w:val="04A0" w:firstRow="1" w:lastRow="0" w:firstColumn="1" w:lastColumn="0" w:noHBand="0" w:noVBand="1"/>
            </w:tblPr>
            <w:tblGrid>
              <w:gridCol w:w="4242"/>
            </w:tblGrid>
            <w:tr w:rsidR="00007663" w14:paraId="1ACEBE2D" w14:textId="77777777" w:rsidTr="00534F4E">
              <w:trPr>
                <w:trHeight w:hRule="exact" w:val="5271"/>
              </w:trPr>
              <w:tc>
                <w:tcPr>
                  <w:tcW w:w="5000" w:type="pct"/>
                </w:tcPr>
                <w:p w14:paraId="01C26CA6" w14:textId="6CD5BA35" w:rsidR="004904A1" w:rsidRDefault="00074561">
                  <w:r>
                    <w:rPr>
                      <w:noProof/>
                    </w:rPr>
                    <w:drawing>
                      <wp:inline distT="0" distB="0" distL="0" distR="0" wp14:anchorId="5E55657C" wp14:editId="6630DE69">
                        <wp:extent cx="2419350" cy="2524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19350" cy="2524125"/>
                                </a:xfrm>
                                <a:prstGeom prst="rect">
                                  <a:avLst/>
                                </a:prstGeom>
                              </pic:spPr>
                            </pic:pic>
                          </a:graphicData>
                        </a:graphic>
                      </wp:inline>
                    </w:drawing>
                  </w:r>
                </w:p>
              </w:tc>
            </w:tr>
            <w:tr w:rsidR="00007663" w14:paraId="45313B9A" w14:textId="77777777" w:rsidTr="00534F4E">
              <w:trPr>
                <w:trHeight w:hRule="exact" w:val="80"/>
              </w:trPr>
              <w:tc>
                <w:tcPr>
                  <w:tcW w:w="5000" w:type="pct"/>
                </w:tcPr>
                <w:p w14:paraId="6AA21050" w14:textId="77777777" w:rsidR="00007663" w:rsidRDefault="00007663"/>
                <w:p w14:paraId="75B0D36D" w14:textId="77777777" w:rsidR="00534F4E" w:rsidRDefault="00534F4E"/>
                <w:p w14:paraId="2FE0184A" w14:textId="77777777" w:rsidR="00534F4E" w:rsidRDefault="00534F4E"/>
                <w:p w14:paraId="7081BA3F" w14:textId="77777777" w:rsidR="00534F4E" w:rsidRDefault="00534F4E"/>
                <w:p w14:paraId="08627BBA" w14:textId="4310A473" w:rsidR="00534F4E" w:rsidRDefault="00534F4E"/>
              </w:tc>
            </w:tr>
            <w:tr w:rsidR="004904A1" w14:paraId="450DB6EA" w14:textId="77777777" w:rsidTr="00534F4E">
              <w:trPr>
                <w:trHeight w:hRule="exact" w:val="80"/>
              </w:trPr>
              <w:tc>
                <w:tcPr>
                  <w:tcW w:w="5000" w:type="pct"/>
                </w:tcPr>
                <w:p w14:paraId="24F0CDA3" w14:textId="77777777" w:rsidR="004904A1" w:rsidRDefault="004904A1"/>
              </w:tc>
            </w:tr>
            <w:tr w:rsidR="00007663" w14:paraId="7E90B1B2" w14:textId="77777777" w:rsidTr="00534F4E">
              <w:trPr>
                <w:trHeight w:hRule="exact" w:val="2965"/>
              </w:trPr>
              <w:sdt>
                <w:sdtPr>
                  <w:alias w:val="Company"/>
                  <w:tag w:val=""/>
                  <w:id w:val="1274751255"/>
                  <w:placeholder>
                    <w:docPart w:val="887DE34750574929A3D4551AD557F877"/>
                  </w:placeholder>
                  <w:dataBinding w:prefixMappings="xmlns:ns0='http://schemas.openxmlformats.org/officeDocument/2006/extended-properties' " w:xpath="/ns0:Properties[1]/ns0:Company[1]" w:storeItemID="{6668398D-A668-4E3E-A5EB-62B293D839F1}"/>
                  <w:text/>
                </w:sdtPr>
                <w:sdtEndPr/>
                <w:sdtContent>
                  <w:tc>
                    <w:tcPr>
                      <w:tcW w:w="5000" w:type="pct"/>
                      <w:shd w:val="clear" w:color="auto" w:fill="C45238" w:themeFill="accent1"/>
                    </w:tcPr>
                    <w:p w14:paraId="0CC86328" w14:textId="40EA5C91" w:rsidR="00007663" w:rsidRDefault="00FB47B7">
                      <w:pPr>
                        <w:pStyle w:val="Title"/>
                      </w:pPr>
                      <w:r>
                        <w:t>Developing the Future, Inc.</w:t>
                      </w:r>
                    </w:p>
                  </w:tc>
                </w:sdtContent>
              </w:sdt>
            </w:tr>
            <w:tr w:rsidR="00007663" w14:paraId="1C95B4EA" w14:textId="77777777" w:rsidTr="00534F4E">
              <w:trPr>
                <w:trHeight w:hRule="exact" w:val="1317"/>
              </w:trPr>
              <w:tc>
                <w:tcPr>
                  <w:tcW w:w="5000" w:type="pct"/>
                  <w:shd w:val="clear" w:color="auto" w:fill="C45238" w:themeFill="accent1"/>
                  <w:vAlign w:val="bottom"/>
                </w:tcPr>
                <w:p w14:paraId="0FFDF466" w14:textId="5699185A" w:rsidR="00007663" w:rsidRDefault="00091B20" w:rsidP="00091B20">
                  <w:pPr>
                    <w:pStyle w:val="Subtitle"/>
                    <w:ind w:left="0"/>
                  </w:pPr>
                  <w:r>
                    <w:t xml:space="preserve">  Creating opportunities that empower.</w:t>
                  </w:r>
                </w:p>
              </w:tc>
            </w:tr>
          </w:tbl>
          <w:p w14:paraId="364A2FE7" w14:textId="77777777" w:rsidR="00007663" w:rsidRDefault="00007663"/>
        </w:tc>
      </w:tr>
    </w:tbl>
    <w:p w14:paraId="7BB0D568" w14:textId="77777777" w:rsidR="00007663" w:rsidRDefault="00007663">
      <w:pPr>
        <w:pStyle w:val="NoSpacing"/>
      </w:pPr>
    </w:p>
    <w:tbl>
      <w:tblPr>
        <w:tblStyle w:val="TableLayout"/>
        <w:tblW w:w="0" w:type="auto"/>
        <w:jc w:val="center"/>
        <w:tblLayout w:type="fixed"/>
        <w:tblLook w:val="04A0" w:firstRow="1" w:lastRow="0" w:firstColumn="1" w:lastColumn="0" w:noHBand="0" w:noVBand="1"/>
        <w:tblDescription w:val="Brochure layout table page 2"/>
      </w:tblPr>
      <w:tblGrid>
        <w:gridCol w:w="3840"/>
        <w:gridCol w:w="713"/>
        <w:gridCol w:w="713"/>
        <w:gridCol w:w="3843"/>
        <w:gridCol w:w="720"/>
        <w:gridCol w:w="720"/>
        <w:gridCol w:w="3851"/>
      </w:tblGrid>
      <w:tr w:rsidR="00007663" w14:paraId="71153C0E" w14:textId="77777777">
        <w:trPr>
          <w:trHeight w:hRule="exact" w:val="10800"/>
          <w:jc w:val="center"/>
        </w:trPr>
        <w:tc>
          <w:tcPr>
            <w:tcW w:w="3840" w:type="dxa"/>
          </w:tcPr>
          <w:p w14:paraId="49F7EA18" w14:textId="6F3ACB18" w:rsidR="00007663" w:rsidRDefault="00007663" w:rsidP="00E945F2">
            <w:pPr>
              <w:spacing w:after="320"/>
            </w:pPr>
          </w:p>
          <w:p w14:paraId="15523F44" w14:textId="4650B60A" w:rsidR="00B33C85" w:rsidRPr="00CB1120" w:rsidRDefault="006164F4" w:rsidP="00185F1D">
            <w:pPr>
              <w:pStyle w:val="Heading1"/>
              <w:spacing w:line="360" w:lineRule="auto"/>
              <w:contextualSpacing/>
              <w:rPr>
                <w:color w:val="99C2DF" w:themeColor="accent2" w:themeTint="66"/>
                <w:u w:val="single"/>
              </w:rPr>
            </w:pPr>
            <w:r w:rsidRPr="00CB1120">
              <w:rPr>
                <w:color w:val="99C2DF" w:themeColor="accent2" w:themeTint="66"/>
                <w:u w:val="single"/>
              </w:rPr>
              <w:t>Respite Services</w:t>
            </w:r>
          </w:p>
          <w:p w14:paraId="65521DB6" w14:textId="77777777" w:rsidR="006164F4" w:rsidRPr="005439AF" w:rsidRDefault="006164F4" w:rsidP="006164F4">
            <w:pPr>
              <w:pStyle w:val="NormalWeb"/>
              <w:spacing w:before="0" w:beforeAutospacing="0" w:after="160" w:afterAutospacing="0"/>
              <w:rPr>
                <w:rFonts w:ascii="Franklin Gothic Book" w:hAnsi="Franklin Gothic Book"/>
              </w:rPr>
            </w:pPr>
            <w:r w:rsidRPr="005439AF">
              <w:rPr>
                <w:rFonts w:ascii="Franklin Gothic Book" w:hAnsi="Franklin Gothic Book" w:cs="Calibri"/>
                <w:color w:val="000000"/>
              </w:rPr>
              <w:t>We have created opportunities to service youth and adolescents that are on the Autism Spectrum.  Short-term respite services with assigned mentors for clients with Asperger Syndrome and High Functioning Autism targeting self-esteem, social anxiety and quality</w:t>
            </w:r>
            <w:r w:rsidRPr="005439AF">
              <w:rPr>
                <w:rFonts w:ascii="Franklin Gothic Book" w:hAnsi="Franklin Gothic Book" w:cs="Arial"/>
                <w:color w:val="000000"/>
              </w:rPr>
              <w:t xml:space="preserve"> </w:t>
            </w:r>
            <w:r w:rsidRPr="005439AF">
              <w:rPr>
                <w:rFonts w:ascii="Franklin Gothic Book" w:hAnsi="Franklin Gothic Book" w:cs="Calibri"/>
                <w:color w:val="000000"/>
              </w:rPr>
              <w:t>of life.  Core areas are Art, Literacy, Leadership and Life Skills.  Baseline and outcome measures serve as evaluation of efficiency.</w:t>
            </w:r>
          </w:p>
          <w:p w14:paraId="5FD6A888" w14:textId="77777777" w:rsidR="006164F4" w:rsidRDefault="006164F4">
            <w:pPr>
              <w:pStyle w:val="Heading2"/>
            </w:pPr>
          </w:p>
          <w:p w14:paraId="795C7873" w14:textId="77777777" w:rsidR="006164F4" w:rsidRDefault="006164F4">
            <w:pPr>
              <w:pStyle w:val="Heading2"/>
            </w:pPr>
          </w:p>
          <w:p w14:paraId="54DFF32B" w14:textId="46EA4179" w:rsidR="00007663" w:rsidRDefault="00007663"/>
        </w:tc>
        <w:tc>
          <w:tcPr>
            <w:tcW w:w="713" w:type="dxa"/>
          </w:tcPr>
          <w:p w14:paraId="2E808FC4" w14:textId="77777777" w:rsidR="00007663" w:rsidRDefault="00007663"/>
        </w:tc>
        <w:tc>
          <w:tcPr>
            <w:tcW w:w="713" w:type="dxa"/>
          </w:tcPr>
          <w:p w14:paraId="15180F33" w14:textId="77777777" w:rsidR="00007663" w:rsidRDefault="00007663"/>
        </w:tc>
        <w:tc>
          <w:tcPr>
            <w:tcW w:w="3843" w:type="dxa"/>
          </w:tcPr>
          <w:p w14:paraId="6ED10973" w14:textId="77777777" w:rsidR="00B33C85" w:rsidRPr="00CB1120" w:rsidRDefault="00B33C85" w:rsidP="00B33C85">
            <w:pPr>
              <w:pStyle w:val="NormalWeb"/>
              <w:spacing w:before="0" w:beforeAutospacing="0" w:after="160" w:afterAutospacing="0"/>
              <w:rPr>
                <w:rFonts w:asciiTheme="majorHAnsi" w:hAnsiTheme="majorHAnsi" w:cs="Calibri"/>
                <w:color w:val="99C2DF" w:themeColor="accent2" w:themeTint="66"/>
                <w:u w:val="single"/>
              </w:rPr>
            </w:pPr>
            <w:r w:rsidRPr="00CB1120">
              <w:rPr>
                <w:rFonts w:asciiTheme="majorHAnsi" w:hAnsiTheme="majorHAnsi" w:cs="Calibri"/>
                <w:b/>
                <w:bCs/>
                <w:color w:val="99C2DF" w:themeColor="accent2" w:themeTint="66"/>
                <w:sz w:val="32"/>
                <w:szCs w:val="32"/>
                <w:u w:val="single"/>
              </w:rPr>
              <w:t>Community Mentoring </w:t>
            </w:r>
          </w:p>
          <w:p w14:paraId="4A6F1956" w14:textId="3BC503D5" w:rsidR="00B33C85" w:rsidRPr="005439AF" w:rsidRDefault="00B33C85" w:rsidP="00185F1D">
            <w:pPr>
              <w:pStyle w:val="NormalWeb"/>
              <w:spacing w:before="0" w:beforeAutospacing="0" w:after="160" w:afterAutospacing="0"/>
              <w:rPr>
                <w:rFonts w:ascii="Franklin Gothic Book" w:hAnsi="Franklin Gothic Book" w:cs="Aharoni"/>
              </w:rPr>
            </w:pPr>
            <w:r w:rsidRPr="005439AF">
              <w:rPr>
                <w:rFonts w:ascii="Franklin Gothic Book" w:hAnsi="Franklin Gothic Book" w:cs="Aharoni"/>
                <w:color w:val="000000"/>
              </w:rPr>
              <w:t>We create opportunities for youth to connect to networks of support and resources that allow them to reach for social and economic opportunities to succeed.  Our staff are held to the responsibility of modeling intentional behavior that support positive social and community goals and expectations. </w:t>
            </w:r>
          </w:p>
          <w:p w14:paraId="59AD0B62" w14:textId="7853A3EF" w:rsidR="00B33C85" w:rsidRDefault="00B33C85">
            <w:pPr>
              <w:pStyle w:val="Quote"/>
            </w:pPr>
            <w:r>
              <w:t xml:space="preserve">“Having Mr. Blue take time out of his schedule to spend with my son means a lot to him.  My son has benefited from this mentorship.” </w:t>
            </w:r>
            <w:r w:rsidR="00185F1D">
              <w:t>– Sara C.</w:t>
            </w:r>
          </w:p>
          <w:p w14:paraId="5F7D620F" w14:textId="77777777" w:rsidR="00185F1D" w:rsidRPr="00CB1120" w:rsidRDefault="00185F1D" w:rsidP="00185F1D">
            <w:pPr>
              <w:pStyle w:val="NormalWeb"/>
              <w:spacing w:before="0" w:beforeAutospacing="0" w:after="160" w:afterAutospacing="0"/>
              <w:rPr>
                <w:rFonts w:asciiTheme="majorHAnsi" w:hAnsiTheme="majorHAnsi" w:cs="Calibri"/>
                <w:color w:val="99C2DF" w:themeColor="accent2" w:themeTint="66"/>
                <w:sz w:val="32"/>
                <w:szCs w:val="32"/>
                <w:u w:val="single"/>
              </w:rPr>
            </w:pPr>
            <w:r w:rsidRPr="00CB1120">
              <w:rPr>
                <w:rFonts w:asciiTheme="majorHAnsi" w:hAnsiTheme="majorHAnsi" w:cs="Calibri"/>
                <w:b/>
                <w:bCs/>
                <w:color w:val="99C2DF" w:themeColor="accent2" w:themeTint="66"/>
                <w:sz w:val="32"/>
                <w:szCs w:val="32"/>
                <w:u w:val="single"/>
              </w:rPr>
              <w:t>Group Mentoring</w:t>
            </w:r>
          </w:p>
          <w:p w14:paraId="6827BD67" w14:textId="77777777" w:rsidR="00185F1D" w:rsidRPr="005439AF" w:rsidRDefault="00185F1D" w:rsidP="00185F1D">
            <w:pPr>
              <w:pStyle w:val="NormalWeb"/>
              <w:spacing w:before="0" w:beforeAutospacing="0" w:after="160" w:afterAutospacing="0"/>
              <w:rPr>
                <w:rFonts w:ascii="Franklin Gothic Book" w:hAnsi="Franklin Gothic Book" w:cs="Calibri"/>
                <w:sz w:val="28"/>
                <w:szCs w:val="28"/>
              </w:rPr>
            </w:pPr>
            <w:r w:rsidRPr="005439AF">
              <w:rPr>
                <w:rFonts w:ascii="Franklin Gothic Book" w:hAnsi="Franklin Gothic Book" w:cs="Calibri"/>
                <w:color w:val="000000"/>
              </w:rPr>
              <w:t>We create opportunities to provide support through positive mentoring relationships that promote the exploration of self- awareness, college/career options and continued</w:t>
            </w:r>
            <w:r w:rsidRPr="005439AF">
              <w:rPr>
                <w:rFonts w:ascii="Franklin Gothic Book" w:hAnsi="Franklin Gothic Book" w:cs="Arial"/>
                <w:color w:val="000000"/>
                <w:sz w:val="28"/>
                <w:szCs w:val="28"/>
              </w:rPr>
              <w:t xml:space="preserve"> </w:t>
            </w:r>
            <w:r w:rsidRPr="005439AF">
              <w:rPr>
                <w:rFonts w:ascii="Franklin Gothic Book" w:hAnsi="Franklin Gothic Book" w:cs="Calibri"/>
                <w:color w:val="000000"/>
              </w:rPr>
              <w:t>encouragement for academic and personal success in a focused setting.</w:t>
            </w:r>
          </w:p>
          <w:p w14:paraId="6202DA28" w14:textId="1B5B959E" w:rsidR="00007663" w:rsidRDefault="00007663" w:rsidP="00185F1D">
            <w:pPr>
              <w:pStyle w:val="Heading2"/>
            </w:pPr>
          </w:p>
        </w:tc>
        <w:tc>
          <w:tcPr>
            <w:tcW w:w="720" w:type="dxa"/>
          </w:tcPr>
          <w:p w14:paraId="22780E7E" w14:textId="77777777" w:rsidR="00007663" w:rsidRDefault="00007663"/>
        </w:tc>
        <w:tc>
          <w:tcPr>
            <w:tcW w:w="720" w:type="dxa"/>
          </w:tcPr>
          <w:p w14:paraId="72D0C911" w14:textId="77777777" w:rsidR="00007663" w:rsidRDefault="00007663"/>
        </w:tc>
        <w:tc>
          <w:tcPr>
            <w:tcW w:w="3851" w:type="dxa"/>
          </w:tcPr>
          <w:p w14:paraId="0459023F" w14:textId="0BBAE299" w:rsidR="00CB1120" w:rsidRDefault="00746AE3" w:rsidP="00CB1120">
            <w:r>
              <w:rPr>
                <w:noProof/>
              </w:rPr>
              <w:drawing>
                <wp:inline distT="0" distB="0" distL="0" distR="0" wp14:anchorId="1789F0A8" wp14:editId="125E4E20">
                  <wp:extent cx="2219325" cy="2085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9325" cy="2085975"/>
                          </a:xfrm>
                          <a:prstGeom prst="rect">
                            <a:avLst/>
                          </a:prstGeom>
                          <a:noFill/>
                          <a:ln>
                            <a:noFill/>
                          </a:ln>
                        </pic:spPr>
                      </pic:pic>
                    </a:graphicData>
                  </a:graphic>
                </wp:inline>
              </w:drawing>
            </w:r>
          </w:p>
          <w:p w14:paraId="15456C8E" w14:textId="089FD70D" w:rsidR="00746AE3" w:rsidRPr="00746AE3" w:rsidRDefault="00746AE3" w:rsidP="00746AE3">
            <w:pPr>
              <w:pStyle w:val="NormalWeb"/>
              <w:spacing w:before="0" w:beforeAutospacing="0" w:after="160" w:afterAutospacing="0"/>
              <w:rPr>
                <w:rFonts w:asciiTheme="majorHAnsi" w:hAnsiTheme="majorHAnsi" w:cs="Arial"/>
                <w:b/>
                <w:color w:val="99C2DF" w:themeColor="accent2" w:themeTint="66"/>
                <w:sz w:val="32"/>
                <w:szCs w:val="32"/>
                <w:u w:val="single"/>
              </w:rPr>
            </w:pPr>
            <w:r w:rsidRPr="00746AE3">
              <w:rPr>
                <w:rFonts w:asciiTheme="majorHAnsi" w:hAnsiTheme="majorHAnsi" w:cs="Arial"/>
                <w:b/>
                <w:color w:val="99C2DF" w:themeColor="accent2" w:themeTint="66"/>
                <w:sz w:val="32"/>
                <w:szCs w:val="32"/>
                <w:u w:val="single"/>
              </w:rPr>
              <w:t>About Us</w:t>
            </w:r>
          </w:p>
          <w:p w14:paraId="797CFD5A" w14:textId="4C6D398B" w:rsidR="00746AE3" w:rsidRPr="005439AF" w:rsidRDefault="00746AE3" w:rsidP="00746AE3">
            <w:pPr>
              <w:pStyle w:val="NormalWeb"/>
              <w:spacing w:before="0" w:beforeAutospacing="0" w:after="160" w:afterAutospacing="0"/>
              <w:rPr>
                <w:rFonts w:ascii="Franklin Gothic Book" w:hAnsi="Franklin Gothic Book" w:cs="Calibri"/>
              </w:rPr>
            </w:pPr>
            <w:r w:rsidRPr="005439AF">
              <w:rPr>
                <w:rFonts w:ascii="Franklin Gothic Book" w:hAnsi="Franklin Gothic Book" w:cs="Calibri"/>
                <w:color w:val="000000"/>
              </w:rPr>
              <w:t>Our vision is to serve youth and adolescents with or without special needs and autism spectrum disorders within and around the Hartford community. Developing the Future, Inc. employs a wraparound process to provide a holistic approach towards mentorship and respite services.  </w:t>
            </w:r>
          </w:p>
          <w:p w14:paraId="6663C6EF" w14:textId="77777777" w:rsidR="005D474C" w:rsidRPr="005439AF" w:rsidRDefault="005D474C" w:rsidP="005D474C">
            <w:pPr>
              <w:pStyle w:val="NormalWeb"/>
              <w:spacing w:before="0" w:beforeAutospacing="0" w:after="160" w:afterAutospacing="0"/>
              <w:rPr>
                <w:rFonts w:ascii="Franklin Gothic Book" w:hAnsi="Franklin Gothic Book" w:cs="Calibri"/>
              </w:rPr>
            </w:pPr>
            <w:r w:rsidRPr="005439AF">
              <w:rPr>
                <w:rFonts w:ascii="Franklin Gothic Book" w:hAnsi="Franklin Gothic Book" w:cs="Calibri"/>
                <w:color w:val="000000"/>
              </w:rPr>
              <w:t>The overarching goal of the organization is to encourage youth in building meaningful relationships while providing mentoring and respite services. The organization is committed to connecting youth to resources and providing a safe environment to participate in age and sensory appropriate</w:t>
            </w:r>
            <w:r w:rsidRPr="005439AF">
              <w:rPr>
                <w:rFonts w:ascii="Franklin Gothic Book" w:hAnsi="Franklin Gothic Book" w:cs="Arial"/>
                <w:color w:val="000000"/>
                <w:sz w:val="32"/>
                <w:szCs w:val="32"/>
              </w:rPr>
              <w:t xml:space="preserve"> </w:t>
            </w:r>
            <w:r w:rsidRPr="005439AF">
              <w:rPr>
                <w:rFonts w:ascii="Franklin Gothic Book" w:hAnsi="Franklin Gothic Book" w:cs="Calibri"/>
                <w:color w:val="000000"/>
              </w:rPr>
              <w:t>activities. </w:t>
            </w:r>
          </w:p>
          <w:p w14:paraId="42026624" w14:textId="1C072EF3" w:rsidR="00007663" w:rsidRDefault="00007663" w:rsidP="00274B59">
            <w:pPr>
              <w:pStyle w:val="NormalWeb"/>
              <w:spacing w:before="0" w:beforeAutospacing="0" w:after="160" w:afterAutospacing="0"/>
            </w:pPr>
          </w:p>
        </w:tc>
      </w:tr>
    </w:tbl>
    <w:p w14:paraId="56ADE224" w14:textId="77777777" w:rsidR="00007663" w:rsidRDefault="00007663">
      <w:pPr>
        <w:pStyle w:val="NoSpacing"/>
      </w:pPr>
    </w:p>
    <w:sectPr w:rsidR="00007663">
      <w:pgSz w:w="15840" w:h="12240" w:orient="landscape" w:code="1"/>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haroni">
    <w:charset w:val="B1"/>
    <w:family w:val="auto"/>
    <w:pitch w:val="variable"/>
    <w:sig w:usb0="00000803" w:usb1="00000000" w:usb2="00000000" w:usb3="00000000" w:csb0="0000002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A1242E4"/>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7B7"/>
    <w:rsid w:val="00007663"/>
    <w:rsid w:val="00074561"/>
    <w:rsid w:val="00091B20"/>
    <w:rsid w:val="00185F1D"/>
    <w:rsid w:val="001D05E0"/>
    <w:rsid w:val="00274B59"/>
    <w:rsid w:val="002916CA"/>
    <w:rsid w:val="00334F89"/>
    <w:rsid w:val="00365654"/>
    <w:rsid w:val="00407C87"/>
    <w:rsid w:val="00420476"/>
    <w:rsid w:val="004904A1"/>
    <w:rsid w:val="004B2013"/>
    <w:rsid w:val="004C5FDB"/>
    <w:rsid w:val="00534F4E"/>
    <w:rsid w:val="005439AF"/>
    <w:rsid w:val="005D3335"/>
    <w:rsid w:val="005D474C"/>
    <w:rsid w:val="006164F4"/>
    <w:rsid w:val="0069021F"/>
    <w:rsid w:val="00702707"/>
    <w:rsid w:val="00746AE3"/>
    <w:rsid w:val="00927E54"/>
    <w:rsid w:val="00972E44"/>
    <w:rsid w:val="00B03A68"/>
    <w:rsid w:val="00B1693C"/>
    <w:rsid w:val="00B33C85"/>
    <w:rsid w:val="00B66256"/>
    <w:rsid w:val="00BD5A05"/>
    <w:rsid w:val="00C0065A"/>
    <w:rsid w:val="00C01A19"/>
    <w:rsid w:val="00C63F97"/>
    <w:rsid w:val="00CB1120"/>
    <w:rsid w:val="00E408FB"/>
    <w:rsid w:val="00E72B81"/>
    <w:rsid w:val="00E7396F"/>
    <w:rsid w:val="00E945F2"/>
    <w:rsid w:val="00EB026B"/>
    <w:rsid w:val="00FB47B7"/>
    <w:rsid w:val="00FF4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7963C6"/>
  <w15:chartTrackingRefBased/>
  <w15:docId w15:val="{2E0DF6CB-BADE-4585-84FD-CB929A66C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D4436" w:themeColor="text2" w:themeTint="E6"/>
        <w:sz w:val="18"/>
        <w:lang w:val="en-US" w:eastAsia="ja-JP" w:bidi="ar-SA"/>
      </w:rPr>
    </w:rPrDefault>
    <w:pPrDefault>
      <w:pPr>
        <w:spacing w:after="18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40" w:lineRule="auto"/>
      <w:outlineLvl w:val="0"/>
    </w:pPr>
    <w:rPr>
      <w:rFonts w:asciiTheme="majorHAnsi" w:eastAsiaTheme="majorEastAsia" w:hAnsiTheme="majorHAnsi" w:cstheme="majorBidi"/>
      <w:b/>
      <w:bCs/>
      <w:color w:val="C45238" w:themeColor="accent1"/>
      <w:sz w:val="3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2"/>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4"/>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2"/>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C45238" w:themeColor="accent1"/>
      <w:sz w:val="3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olor w:val="C45238" w:themeColor="accent1"/>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40" w:lineRule="auto"/>
      <w:ind w:left="288" w:right="288"/>
      <w:contextualSpacing/>
    </w:pPr>
    <w:rPr>
      <w:rFonts w:asciiTheme="majorHAnsi" w:eastAsiaTheme="majorEastAsia" w:hAnsiTheme="majorHAnsi" w:cstheme="majorBidi"/>
      <w:color w:val="FFFFFF" w:themeColor="background1"/>
      <w:kern w:val="28"/>
      <w:sz w:val="60"/>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60"/>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4"/>
    </w:rPr>
  </w:style>
  <w:style w:type="character" w:customStyle="1" w:styleId="SubtitleChar">
    <w:name w:val="Subtitle Char"/>
    <w:basedOn w:val="DefaultParagraphFont"/>
    <w:link w:val="Subtitle"/>
    <w:uiPriority w:val="1"/>
    <w:rPr>
      <w:i/>
      <w:iCs/>
      <w:color w:val="FFFFFF" w:themeColor="background1"/>
      <w:sz w:val="24"/>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C45238" w:themeColor="accent1"/>
        <w:bottom w:val="single" w:sz="4" w:space="14" w:color="C45238" w:themeColor="accent1"/>
      </w:pBdr>
      <w:spacing w:before="480" w:after="480" w:line="312" w:lineRule="auto"/>
    </w:pPr>
    <w:rPr>
      <w:rFonts w:asciiTheme="majorHAnsi" w:eastAsiaTheme="majorEastAsia" w:hAnsiTheme="majorHAnsi" w:cstheme="majorBidi"/>
      <w:i/>
      <w:iCs/>
      <w:color w:val="C45238" w:themeColor="accent1"/>
      <w:sz w:val="34"/>
    </w:rPr>
  </w:style>
  <w:style w:type="character" w:customStyle="1" w:styleId="QuoteChar">
    <w:name w:val="Quote Char"/>
    <w:basedOn w:val="DefaultParagraphFont"/>
    <w:link w:val="Quote"/>
    <w:uiPriority w:val="1"/>
    <w:rPr>
      <w:rFonts w:asciiTheme="majorHAnsi" w:eastAsiaTheme="majorEastAsia" w:hAnsiTheme="majorHAnsi" w:cstheme="majorBidi"/>
      <w:i/>
      <w:iCs/>
      <w:color w:val="C45238" w:themeColor="accent1"/>
      <w:sz w:val="34"/>
    </w:rPr>
  </w:style>
  <w:style w:type="character" w:customStyle="1" w:styleId="Heading3Char">
    <w:name w:val="Heading 3 Char"/>
    <w:basedOn w:val="DefaultParagraphFont"/>
    <w:link w:val="Heading3"/>
    <w:uiPriority w:val="9"/>
    <w:semiHidden/>
    <w:rPr>
      <w:b/>
      <w:bCs/>
    </w:rPr>
  </w:style>
  <w:style w:type="table" w:styleId="PlainTable4">
    <w:name w:val="Plain Table 4"/>
    <w:basedOn w:val="TableNormal"/>
    <w:uiPriority w:val="44"/>
    <w:rsid w:val="00E408F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6164F4"/>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styleId="Hyperlink">
    <w:name w:val="Hyperlink"/>
    <w:basedOn w:val="DefaultParagraphFont"/>
    <w:uiPriority w:val="99"/>
    <w:unhideWhenUsed/>
    <w:rsid w:val="00334F89"/>
    <w:rPr>
      <w:color w:val="4D4436" w:themeColor="hyperlink"/>
      <w:u w:val="single"/>
    </w:rPr>
  </w:style>
  <w:style w:type="character" w:styleId="UnresolvedMention">
    <w:name w:val="Unresolved Mention"/>
    <w:basedOn w:val="DefaultParagraphFont"/>
    <w:uiPriority w:val="99"/>
    <w:semiHidden/>
    <w:unhideWhenUsed/>
    <w:rsid w:val="00334F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762010">
      <w:bodyDiv w:val="1"/>
      <w:marLeft w:val="0"/>
      <w:marRight w:val="0"/>
      <w:marTop w:val="0"/>
      <w:marBottom w:val="0"/>
      <w:divBdr>
        <w:top w:val="none" w:sz="0" w:space="0" w:color="auto"/>
        <w:left w:val="none" w:sz="0" w:space="0" w:color="auto"/>
        <w:bottom w:val="none" w:sz="0" w:space="0" w:color="auto"/>
        <w:right w:val="none" w:sz="0" w:space="0" w:color="auto"/>
      </w:divBdr>
    </w:div>
    <w:div w:id="1117718391">
      <w:bodyDiv w:val="1"/>
      <w:marLeft w:val="0"/>
      <w:marRight w:val="0"/>
      <w:marTop w:val="0"/>
      <w:marBottom w:val="0"/>
      <w:divBdr>
        <w:top w:val="none" w:sz="0" w:space="0" w:color="auto"/>
        <w:left w:val="none" w:sz="0" w:space="0" w:color="auto"/>
        <w:bottom w:val="none" w:sz="0" w:space="0" w:color="auto"/>
        <w:right w:val="none" w:sz="0" w:space="0" w:color="auto"/>
      </w:divBdr>
    </w:div>
    <w:div w:id="1286735305">
      <w:bodyDiv w:val="1"/>
      <w:marLeft w:val="0"/>
      <w:marRight w:val="0"/>
      <w:marTop w:val="0"/>
      <w:marBottom w:val="0"/>
      <w:divBdr>
        <w:top w:val="none" w:sz="0" w:space="0" w:color="auto"/>
        <w:left w:val="none" w:sz="0" w:space="0" w:color="auto"/>
        <w:bottom w:val="none" w:sz="0" w:space="0" w:color="auto"/>
        <w:right w:val="none" w:sz="0" w:space="0" w:color="auto"/>
      </w:divBdr>
    </w:div>
    <w:div w:id="1391032923">
      <w:bodyDiv w:val="1"/>
      <w:marLeft w:val="0"/>
      <w:marRight w:val="0"/>
      <w:marTop w:val="0"/>
      <w:marBottom w:val="0"/>
      <w:divBdr>
        <w:top w:val="none" w:sz="0" w:space="0" w:color="auto"/>
        <w:left w:val="none" w:sz="0" w:space="0" w:color="auto"/>
        <w:bottom w:val="none" w:sz="0" w:space="0" w:color="auto"/>
        <w:right w:val="none" w:sz="0" w:space="0" w:color="auto"/>
      </w:divBdr>
    </w:div>
    <w:div w:id="1718702873">
      <w:bodyDiv w:val="1"/>
      <w:marLeft w:val="0"/>
      <w:marRight w:val="0"/>
      <w:marTop w:val="0"/>
      <w:marBottom w:val="0"/>
      <w:divBdr>
        <w:top w:val="none" w:sz="0" w:space="0" w:color="auto"/>
        <w:left w:val="none" w:sz="0" w:space="0" w:color="auto"/>
        <w:bottom w:val="none" w:sz="0" w:space="0" w:color="auto"/>
        <w:right w:val="none" w:sz="0" w:space="0" w:color="auto"/>
      </w:divBdr>
    </w:div>
    <w:div w:id="2144148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hyperlink" Target="mailto:developingthefutureinc@outlook.com"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le\AppData\Roaming\Microsoft\Templates\Business%20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87DE34750574929A3D4551AD557F877"/>
        <w:category>
          <w:name w:val="General"/>
          <w:gallery w:val="placeholder"/>
        </w:category>
        <w:types>
          <w:type w:val="bbPlcHdr"/>
        </w:types>
        <w:behaviors>
          <w:behavior w:val="content"/>
        </w:behaviors>
        <w:guid w:val="{510D167B-C159-47BB-8317-A0DFBFF09464}"/>
      </w:docPartPr>
      <w:docPartBody>
        <w:p w:rsidR="00C95A21" w:rsidRDefault="00863A95">
          <w:pPr>
            <w:pStyle w:val="887DE34750574929A3D4551AD557F877"/>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A95"/>
    <w:rsid w:val="00544429"/>
    <w:rsid w:val="00863A95"/>
    <w:rsid w:val="00C95A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87DE34750574929A3D4551AD557F877">
    <w:name w:val="887DE34750574929A3D4551AD557F877"/>
  </w:style>
  <w:style w:type="paragraph" w:customStyle="1" w:styleId="6E3328D52B734E20AF5F697FA082DC65">
    <w:name w:val="6E3328D52B734E20AF5F697FA082DC65"/>
    <w:rsid w:val="00C95A21"/>
  </w:style>
  <w:style w:type="paragraph" w:customStyle="1" w:styleId="1E69F22864574C6CB6BA0C48B8F65338">
    <w:name w:val="1E69F22864574C6CB6BA0C48B8F65338"/>
    <w:rsid w:val="00C95A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Small Business Set">
  <a:themeElements>
    <a:clrScheme name="Small Business 2">
      <a:dk1>
        <a:sysClr val="windowText" lastClr="000000"/>
      </a:dk1>
      <a:lt1>
        <a:sysClr val="window" lastClr="FFFFFF"/>
      </a:lt1>
      <a:dk2>
        <a:srgbClr val="352F25"/>
      </a:dk2>
      <a:lt2>
        <a:srgbClr val="EDECEB"/>
      </a:lt2>
      <a:accent1>
        <a:srgbClr val="C45238"/>
      </a:accent1>
      <a:accent2>
        <a:srgbClr val="2A6188"/>
      </a:accent2>
      <a:accent3>
        <a:srgbClr val="E7A623"/>
      </a:accent3>
      <a:accent4>
        <a:srgbClr val="5B883F"/>
      </a:accent4>
      <a:accent5>
        <a:srgbClr val="653D5D"/>
      </a:accent5>
      <a:accent6>
        <a:srgbClr val="D76F23"/>
      </a:accent6>
      <a:hlink>
        <a:srgbClr val="4D4436"/>
      </a:hlink>
      <a:folHlink>
        <a:srgbClr val="933D29"/>
      </a:folHlink>
    </a:clrScheme>
    <a:fontScheme name="Small Business 2">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4873beb7-5857-4685-be1f-d57550cc96cc">Customize this brochure with information about your business. Insert your company logo, your own photos and change the colors to get the polished, professional look you want. 
</APDescription>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840694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2012-06-04T06:22:00+00:00</AssetStart>
    <FriendlyTitle xmlns="4873beb7-5857-4685-be1f-d57550cc96cc" xsi:nil="true"/>
    <MarketSpecific xmlns="4873beb7-5857-4685-be1f-d57550cc96cc">false</MarketSpecific>
    <TPNamespace xmlns="4873beb7-5857-4685-be1f-d57550cc96cc" xsi:nil="true"/>
    <PublishStatusLookup xmlns="4873beb7-5857-4685-be1f-d57550cc96cc">
      <Value>1572288</Value>
    </PublishStatusLookup>
    <APAuthor xmlns="4873beb7-5857-4685-be1f-d57550cc96cc">
      <UserInfo>
        <DisplayName>REDMOND\v-anij</DisplayName>
        <AccountId>2469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TP102911893</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LocMarketGroupTiers2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10EC26-3231-41DA-A06A-87652661CB1A}">
  <ds:schemaRefs>
    <ds:schemaRef ds:uri="http://purl.org/dc/elements/1.1/"/>
    <ds:schemaRef ds:uri="4873beb7-5857-4685-be1f-d57550cc96cc"/>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C88B251B-11B4-44B2-932F-30F19E515050}">
  <ds:schemaRefs>
    <ds:schemaRef ds:uri="http://schemas.microsoft.com/sharepoint/v3/contenttype/forms"/>
  </ds:schemaRefs>
</ds:datastoreItem>
</file>

<file path=customXml/itemProps3.xml><?xml version="1.0" encoding="utf-8"?>
<ds:datastoreItem xmlns:ds="http://schemas.openxmlformats.org/officeDocument/2006/customXml" ds:itemID="{88F5F2B0-608D-46E2-9C86-A39D74495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E1AEB9-450A-4407-B16F-F30E13FCD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Brochure</Template>
  <TotalTime>8</TotalTime>
  <Pages>2</Pages>
  <Words>414</Words>
  <Characters>2363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Developing the Future, Inc.</Company>
  <LinksUpToDate>false</LinksUpToDate>
  <CharactersWithSpaces>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dc:creator>
  <cp:lastModifiedBy>Michelle Nash</cp:lastModifiedBy>
  <cp:revision>8</cp:revision>
  <cp:lastPrinted>2019-08-13T14:38:00Z</cp:lastPrinted>
  <dcterms:created xsi:type="dcterms:W3CDTF">2019-08-19T16:16:00Z</dcterms:created>
  <dcterms:modified xsi:type="dcterms:W3CDTF">2020-02-23T15:03:00Z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