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53" w:rsidRDefault="00032882">
      <w:r>
        <w:rPr>
          <w:noProof/>
          <w:lang w:val="en-US"/>
        </w:rPr>
        <w:pict>
          <v:shapetype id="_x0000_t202" coordsize="21600,21600" o:spt="202" path="m,l,21600r21600,l21600,xe">
            <v:stroke joinstyle="miter"/>
            <v:path gradientshapeok="t" o:connecttype="rect"/>
          </v:shapetype>
          <v:shape id="_x0000_s1037" type="#_x0000_t202" style="position:absolute;margin-left:-31.2pt;margin-top:14.4pt;width:285.6pt;height:298.8pt;z-index:251672576" fillcolor="white [3201]" strokecolor="#4bacc6 [3208]" strokeweight="4.5pt">
            <v:stroke linestyle="thinThick"/>
            <v:shadow color="#868686"/>
            <v:textbox>
              <w:txbxContent>
                <w:p w:rsidR="00266E09" w:rsidRPr="00266E09" w:rsidRDefault="00266E09">
                  <w:pPr>
                    <w:rPr>
                      <w:b/>
                      <w:i/>
                      <w:sz w:val="48"/>
                      <w:szCs w:val="48"/>
                      <w:u w:val="single"/>
                    </w:rPr>
                  </w:pPr>
                  <w:r w:rsidRPr="00266E09">
                    <w:rPr>
                      <w:b/>
                      <w:i/>
                      <w:sz w:val="48"/>
                      <w:szCs w:val="48"/>
                      <w:u w:val="single"/>
                    </w:rPr>
                    <w:t>Reminders</w:t>
                  </w:r>
                </w:p>
                <w:p w:rsidR="00266E09" w:rsidRDefault="00266E09">
                  <w:pPr>
                    <w:rPr>
                      <w:sz w:val="28"/>
                      <w:szCs w:val="28"/>
                    </w:rPr>
                  </w:pPr>
                  <w:r>
                    <w:rPr>
                      <w:sz w:val="28"/>
                      <w:szCs w:val="28"/>
                    </w:rPr>
                    <w:t xml:space="preserve">Could everyone please ensure that children’s bags always contain a spare set of clothing and at least 2 spare </w:t>
                  </w:r>
                  <w:proofErr w:type="gramStart"/>
                  <w:r>
                    <w:rPr>
                      <w:sz w:val="28"/>
                      <w:szCs w:val="28"/>
                    </w:rPr>
                    <w:t>nappies.</w:t>
                  </w:r>
                  <w:proofErr w:type="gramEnd"/>
                </w:p>
                <w:p w:rsidR="00266E09" w:rsidRPr="00812DF4" w:rsidRDefault="00266E09">
                  <w:pPr>
                    <w:rPr>
                      <w:b/>
                      <w:i/>
                      <w:sz w:val="28"/>
                      <w:szCs w:val="28"/>
                    </w:rPr>
                  </w:pPr>
                  <w:r w:rsidRPr="00812DF4">
                    <w:rPr>
                      <w:b/>
                      <w:i/>
                      <w:sz w:val="28"/>
                      <w:szCs w:val="28"/>
                    </w:rPr>
                    <w:t xml:space="preserve">Please ensure your child has a pair of </w:t>
                  </w:r>
                  <w:proofErr w:type="spellStart"/>
                  <w:r w:rsidR="00812DF4">
                    <w:rPr>
                      <w:b/>
                      <w:i/>
                      <w:sz w:val="28"/>
                      <w:szCs w:val="28"/>
                    </w:rPr>
                    <w:t>we</w:t>
                  </w:r>
                  <w:r w:rsidRPr="00812DF4">
                    <w:rPr>
                      <w:b/>
                      <w:i/>
                      <w:sz w:val="28"/>
                      <w:szCs w:val="28"/>
                    </w:rPr>
                    <w:t>llies</w:t>
                  </w:r>
                  <w:proofErr w:type="spellEnd"/>
                  <w:r w:rsidRPr="00812DF4">
                    <w:rPr>
                      <w:b/>
                      <w:i/>
                      <w:sz w:val="28"/>
                      <w:szCs w:val="28"/>
                    </w:rPr>
                    <w:t xml:space="preserve"> for outdoor play.</w:t>
                  </w:r>
                </w:p>
                <w:p w:rsidR="00812DF4" w:rsidRDefault="00812DF4">
                  <w:pPr>
                    <w:rPr>
                      <w:sz w:val="28"/>
                      <w:szCs w:val="28"/>
                    </w:rPr>
                  </w:pPr>
                  <w:r>
                    <w:rPr>
                      <w:sz w:val="28"/>
                      <w:szCs w:val="28"/>
                    </w:rPr>
                    <w:t>Please help us to maintain organised entry and departure from the setting by leaving your pushchairs outside the building.</w:t>
                  </w:r>
                </w:p>
                <w:p w:rsidR="00812DF4" w:rsidRPr="00812DF4" w:rsidRDefault="00812DF4">
                  <w:pPr>
                    <w:rPr>
                      <w:b/>
                      <w:i/>
                      <w:sz w:val="28"/>
                      <w:szCs w:val="28"/>
                    </w:rPr>
                  </w:pPr>
                  <w:r w:rsidRPr="00812DF4">
                    <w:rPr>
                      <w:b/>
                      <w:i/>
                      <w:sz w:val="28"/>
                      <w:szCs w:val="28"/>
                    </w:rPr>
                    <w:t xml:space="preserve">Finally, would you please ensure that your child’s coat is clearly marked with their </w:t>
                  </w:r>
                  <w:proofErr w:type="gramStart"/>
                  <w:r w:rsidRPr="00812DF4">
                    <w:rPr>
                      <w:b/>
                      <w:i/>
                      <w:sz w:val="28"/>
                      <w:szCs w:val="28"/>
                    </w:rPr>
                    <w:t>name.</w:t>
                  </w:r>
                  <w:proofErr w:type="gramEnd"/>
                </w:p>
                <w:p w:rsidR="00266E09" w:rsidRDefault="00266E09"/>
              </w:txbxContent>
            </v:textbox>
          </v:shape>
        </w:pict>
      </w:r>
      <w:r w:rsidR="00E711EC">
        <w:rPr>
          <w:noProof/>
          <w:lang w:val="en-US" w:eastAsia="zh-TW"/>
        </w:rPr>
        <w:pict>
          <v:shape id="_x0000_s1026" type="#_x0000_t202" style="position:absolute;margin-left:302.2pt;margin-top:-45.2pt;width:182.8pt;height:176.25pt;z-index:251660288;mso-width-relative:margin;mso-height-relative:margin" strokecolor="#974706 [1609]" strokeweight="3pt">
            <v:stroke linestyle="thinThin"/>
            <v:textbox>
              <w:txbxContent>
                <w:p w:rsidR="004229CF" w:rsidRDefault="004229CF">
                  <w:r w:rsidRPr="004229CF">
                    <w:rPr>
                      <w:noProof/>
                      <w:lang w:val="en-US"/>
                    </w:rPr>
                    <w:drawing>
                      <wp:inline distT="0" distB="0" distL="0" distR="0">
                        <wp:extent cx="2087656" cy="1905000"/>
                        <wp:effectExtent l="19050" t="0" r="7844" b="0"/>
                        <wp:docPr id="4" name="Picture 1" descr="Kanga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garoo.jpg"/>
                                <pic:cNvPicPr/>
                              </pic:nvPicPr>
                              <pic:blipFill>
                                <a:blip r:embed="rId4"/>
                                <a:stretch>
                                  <a:fillRect/>
                                </a:stretch>
                              </pic:blipFill>
                              <pic:spPr>
                                <a:xfrm>
                                  <a:off x="0" y="0"/>
                                  <a:ext cx="2087790" cy="1905122"/>
                                </a:xfrm>
                                <a:prstGeom prst="rect">
                                  <a:avLst/>
                                </a:prstGeom>
                              </pic:spPr>
                            </pic:pic>
                          </a:graphicData>
                        </a:graphic>
                      </wp:inline>
                    </w:drawing>
                  </w:r>
                </w:p>
              </w:txbxContent>
            </v:textbox>
          </v:shape>
        </w:pict>
      </w:r>
      <w:r w:rsidR="00D755B1">
        <w:rPr>
          <w:noProof/>
          <w:lang w:eastAsia="zh-TW"/>
        </w:rPr>
        <w:pict>
          <v:shape id="_x0000_s1032" type="#_x0000_t202" style="position:absolute;margin-left:-48.8pt;margin-top:-48.5pt;width:328.35pt;height:44.35pt;z-index:251665408;mso-width-relative:margin;mso-height-relative:margin" strokecolor="#0f243e [1615]" strokeweight="6pt">
            <v:stroke linestyle="thickBetweenThin"/>
            <v:textbox>
              <w:txbxContent>
                <w:p w:rsidR="00D755B1" w:rsidRPr="00D755B1" w:rsidRDefault="00D755B1" w:rsidP="00D755B1">
                  <w:pPr>
                    <w:jc w:val="center"/>
                    <w:rPr>
                      <w:b/>
                      <w:i/>
                      <w:color w:val="0F243E" w:themeColor="text2" w:themeShade="80"/>
                      <w:sz w:val="48"/>
                      <w:szCs w:val="48"/>
                    </w:rPr>
                  </w:pPr>
                  <w:r w:rsidRPr="00D755B1">
                    <w:rPr>
                      <w:b/>
                      <w:i/>
                      <w:color w:val="0F243E" w:themeColor="text2" w:themeShade="80"/>
                      <w:sz w:val="48"/>
                      <w:szCs w:val="48"/>
                    </w:rPr>
                    <w:t>Spring Half Term Newsletter</w:t>
                  </w:r>
                </w:p>
              </w:txbxContent>
            </v:textbox>
          </v:shape>
        </w:pict>
      </w:r>
    </w:p>
    <w:p w:rsidR="00763653" w:rsidRDefault="00763653"/>
    <w:p w:rsidR="00763653" w:rsidRDefault="00763653"/>
    <w:p w:rsidR="00763653" w:rsidRDefault="00763653"/>
    <w:p w:rsidR="00763653" w:rsidRDefault="00705B84">
      <w:r>
        <w:rPr>
          <w:noProof/>
          <w:lang w:val="en-US"/>
        </w:rPr>
        <w:pict>
          <v:shape id="_x0000_s1030" type="#_x0000_t202" style="position:absolute;margin-left:200.8pt;margin-top:9.8pt;width:72.5pt;height:54.55pt;z-index:251663360" stroked="f">
            <v:textbox style="mso-next-textbox:#_x0000_s1030">
              <w:txbxContent>
                <w:p w:rsidR="003647DF" w:rsidRDefault="003647DF"/>
              </w:txbxContent>
            </v:textbox>
          </v:shape>
        </w:pict>
      </w:r>
    </w:p>
    <w:p w:rsidR="00763653" w:rsidRDefault="00763653"/>
    <w:p w:rsidR="00861FE2" w:rsidRDefault="00704BCA">
      <w:r w:rsidRPr="001C1894">
        <w:rPr>
          <w:noProof/>
          <w:sz w:val="32"/>
          <w:szCs w:val="32"/>
          <w:lang w:eastAsia="zh-TW"/>
        </w:rPr>
        <w:pict>
          <v:rect id="_x0000_s1034" style="position:absolute;margin-left:276.65pt;margin-top:154.8pt;width:208.35pt;height:212.4pt;z-index:251669504;mso-wrap-distance-left:18pt;mso-wrap-distance-top:7.2pt;mso-wrap-distance-right:7.2pt;mso-wrap-distance-bottom:7.2pt;mso-position-horizontal-relative:margin;mso-position-vertical-relative:margin;mso-width-relative:margin;mso-height-relative:margin;v-text-anchor:middle" o:allowincell="f" fillcolor="white [3212]" strokecolor="#31849b [2408]" strokeweight="1pt">
            <v:imagedata embosscolor="shadow add(51)"/>
            <v:shadow type="emboss" color="#d8d8d8 [2732]" color2="shadow add(102)" offset="3pt,3pt"/>
            <o:extrusion v:ext="view" backdepth="0" color="#8bb1e2 [1343]" rotationangle="25,25" viewpoint="0,0" viewpointorigin="0,0" skewangle="0" skewamt="0" lightposition="-50000,-50000" lightposition2="50000"/>
            <v:textbox style="mso-next-textbox:#_x0000_s1034" inset="16.56pt,7.2pt,16.56pt,7.2pt">
              <w:txbxContent>
                <w:p w:rsidR="001C1894" w:rsidRPr="00704BCA" w:rsidRDefault="00704BCA">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b/>
                      <w:i/>
                      <w:iCs/>
                      <w:sz w:val="28"/>
                      <w:szCs w:val="28"/>
                      <w:u w:val="single"/>
                    </w:rPr>
                  </w:pPr>
                  <w:r w:rsidRPr="00704BCA">
                    <w:rPr>
                      <w:b/>
                      <w:i/>
                      <w:iCs/>
                      <w:sz w:val="28"/>
                      <w:szCs w:val="28"/>
                      <w:u w:val="single"/>
                    </w:rPr>
                    <w:t>Holiday and Term Dates</w:t>
                  </w:r>
                </w:p>
                <w:p w:rsidR="001C1894" w:rsidRDefault="001C1894">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sz w:val="28"/>
                      <w:szCs w:val="28"/>
                    </w:rPr>
                  </w:pPr>
                  <w:r>
                    <w:rPr>
                      <w:i/>
                      <w:iCs/>
                      <w:sz w:val="28"/>
                      <w:szCs w:val="28"/>
                    </w:rPr>
                    <w:t>We return from half term holiday on Monday 24</w:t>
                  </w:r>
                  <w:r w:rsidRPr="001C1894">
                    <w:rPr>
                      <w:i/>
                      <w:iCs/>
                      <w:sz w:val="28"/>
                      <w:szCs w:val="28"/>
                      <w:vertAlign w:val="superscript"/>
                    </w:rPr>
                    <w:t>th</w:t>
                  </w:r>
                  <w:r>
                    <w:rPr>
                      <w:i/>
                      <w:iCs/>
                      <w:sz w:val="28"/>
                      <w:szCs w:val="28"/>
                    </w:rPr>
                    <w:t xml:space="preserve"> February.</w:t>
                  </w:r>
                </w:p>
                <w:p w:rsidR="001C1894" w:rsidRDefault="001C1894">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sz w:val="28"/>
                      <w:szCs w:val="28"/>
                    </w:rPr>
                  </w:pPr>
                  <w:r>
                    <w:rPr>
                      <w:i/>
                      <w:iCs/>
                      <w:sz w:val="28"/>
                      <w:szCs w:val="28"/>
                    </w:rPr>
                    <w:t>Term finishes for Easter break on Friday 3</w:t>
                  </w:r>
                  <w:r w:rsidRPr="001C1894">
                    <w:rPr>
                      <w:i/>
                      <w:iCs/>
                      <w:sz w:val="28"/>
                      <w:szCs w:val="28"/>
                      <w:vertAlign w:val="superscript"/>
                    </w:rPr>
                    <w:t>rd</w:t>
                  </w:r>
                  <w:r>
                    <w:rPr>
                      <w:i/>
                      <w:iCs/>
                      <w:sz w:val="28"/>
                      <w:szCs w:val="28"/>
                    </w:rPr>
                    <w:t xml:space="preserve"> April.</w:t>
                  </w:r>
                </w:p>
                <w:p w:rsidR="001C1894" w:rsidRDefault="001C1894">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sz w:val="28"/>
                      <w:szCs w:val="28"/>
                    </w:rPr>
                  </w:pPr>
                  <w:r>
                    <w:rPr>
                      <w:i/>
                      <w:iCs/>
                      <w:sz w:val="28"/>
                      <w:szCs w:val="28"/>
                    </w:rPr>
                    <w:t xml:space="preserve">Preschool opens again on </w:t>
                  </w:r>
                  <w:r w:rsidR="00704BCA">
                    <w:rPr>
                      <w:i/>
                      <w:iCs/>
                      <w:sz w:val="28"/>
                      <w:szCs w:val="28"/>
                    </w:rPr>
                    <w:t>Monday 20</w:t>
                  </w:r>
                  <w:r w:rsidR="00704BCA" w:rsidRPr="00704BCA">
                    <w:rPr>
                      <w:i/>
                      <w:iCs/>
                      <w:sz w:val="28"/>
                      <w:szCs w:val="28"/>
                      <w:vertAlign w:val="superscript"/>
                    </w:rPr>
                    <w:t>th</w:t>
                  </w:r>
                  <w:r w:rsidR="00704BCA">
                    <w:rPr>
                      <w:i/>
                      <w:iCs/>
                      <w:sz w:val="28"/>
                      <w:szCs w:val="28"/>
                    </w:rPr>
                    <w:t xml:space="preserve"> April.</w:t>
                  </w:r>
                </w:p>
                <w:p w:rsidR="001C1894" w:rsidRPr="001C1894" w:rsidRDefault="001C1894">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sz w:val="28"/>
                      <w:szCs w:val="28"/>
                    </w:rPr>
                  </w:pPr>
                </w:p>
              </w:txbxContent>
            </v:textbox>
            <w10:wrap type="square" anchorx="margin" anchory="margin"/>
          </v:rect>
        </w:pict>
      </w:r>
    </w:p>
    <w:p w:rsidR="00A225B7" w:rsidRDefault="00A225B7"/>
    <w:p w:rsidR="00CC745C" w:rsidRDefault="003755B5">
      <w:pPr>
        <w:rPr>
          <w:sz w:val="32"/>
          <w:szCs w:val="32"/>
        </w:rPr>
      </w:pPr>
      <w:r>
        <w:rPr>
          <w:noProof/>
          <w:lang w:val="en-US"/>
        </w:rPr>
        <w:pict>
          <v:shape id="_x0000_s1038" type="#_x0000_t202" style="position:absolute;margin-left:-19.8pt;margin-top:325.05pt;width:274.2pt;height:147.6pt;z-index:251673600" fillcolor="#4f81bd [3204]" strokecolor="#0f243e [1615]" strokeweight="3pt">
            <v:shadow on="t" type="perspective" color="#243f60 [1604]" opacity=".5" offset="1pt" offset2="-1pt"/>
            <v:textbox>
              <w:txbxContent>
                <w:p w:rsidR="00812DF4" w:rsidRPr="00812DF4" w:rsidRDefault="00032882" w:rsidP="00812DF4">
                  <w:pPr>
                    <w:jc w:val="center"/>
                    <w:rPr>
                      <w:color w:val="FFFFFF" w:themeColor="background1"/>
                      <w:sz w:val="40"/>
                      <w:szCs w:val="40"/>
                    </w:rPr>
                  </w:pPr>
                  <w:r>
                    <w:rPr>
                      <w:color w:val="FFFFFF" w:themeColor="background1"/>
                      <w:sz w:val="40"/>
                      <w:szCs w:val="40"/>
                    </w:rPr>
                    <w:t>We are pleased to welcome Alison Sharp to our team</w:t>
                  </w:r>
                  <w:r w:rsidR="00812DF4">
                    <w:rPr>
                      <w:color w:val="FFFFFF" w:themeColor="background1"/>
                      <w:sz w:val="40"/>
                      <w:szCs w:val="40"/>
                    </w:rPr>
                    <w:t>.  Alison is returning to work after a previous career in teaching.</w:t>
                  </w:r>
                  <w:r>
                    <w:rPr>
                      <w:color w:val="FFFFFF" w:themeColor="background1"/>
                      <w:sz w:val="40"/>
                      <w:szCs w:val="40"/>
                    </w:rPr>
                    <w:t xml:space="preserve">  </w:t>
                  </w:r>
                </w:p>
              </w:txbxContent>
            </v:textbox>
          </v:shape>
        </w:pict>
      </w:r>
      <w:r>
        <w:rPr>
          <w:noProof/>
          <w:lang w:val="en-US"/>
        </w:rPr>
        <w:pict>
          <v:shape id="_x0000_s1039" type="#_x0000_t202" style="position:absolute;margin-left:134.4pt;margin-top:124.35pt;width:120pt;height:174pt;z-index:251674624" fillcolor="#9bbb59 [3206]" strokecolor="#f2f2f2 [3041]" strokeweight="3pt">
            <v:shadow on="t" type="perspective" color="#4e6128 [1606]" opacity=".5" offset="1pt" offset2="-1pt"/>
            <v:textbox>
              <w:txbxContent>
                <w:p w:rsidR="00E711EC" w:rsidRPr="00E711EC" w:rsidRDefault="00E711EC" w:rsidP="00E711EC">
                  <w:pPr>
                    <w:jc w:val="center"/>
                    <w:rPr>
                      <w:b/>
                      <w:sz w:val="40"/>
                      <w:szCs w:val="40"/>
                    </w:rPr>
                  </w:pPr>
                  <w:proofErr w:type="gramStart"/>
                  <w:r w:rsidRPr="00E711EC">
                    <w:rPr>
                      <w:b/>
                      <w:sz w:val="40"/>
                      <w:szCs w:val="40"/>
                    </w:rPr>
                    <w:t>Menu</w:t>
                  </w:r>
                  <w:r>
                    <w:rPr>
                      <w:b/>
                      <w:sz w:val="40"/>
                      <w:szCs w:val="40"/>
                    </w:rPr>
                    <w:t>’</w:t>
                  </w:r>
                  <w:r w:rsidRPr="00E711EC">
                    <w:rPr>
                      <w:b/>
                      <w:sz w:val="40"/>
                      <w:szCs w:val="40"/>
                    </w:rPr>
                    <w:t>s</w:t>
                  </w:r>
                  <w:proofErr w:type="gramEnd"/>
                </w:p>
                <w:p w:rsidR="00E711EC" w:rsidRPr="00E711EC" w:rsidRDefault="00E711EC" w:rsidP="00E711EC">
                  <w:pPr>
                    <w:jc w:val="center"/>
                    <w:rPr>
                      <w:sz w:val="24"/>
                      <w:szCs w:val="24"/>
                    </w:rPr>
                  </w:pPr>
                  <w:r w:rsidRPr="00E711EC">
                    <w:rPr>
                      <w:sz w:val="24"/>
                      <w:szCs w:val="24"/>
                    </w:rPr>
                    <w:t xml:space="preserve">Our lunch </w:t>
                  </w:r>
                  <w:proofErr w:type="spellStart"/>
                  <w:proofErr w:type="gramStart"/>
                  <w:r w:rsidRPr="00E711EC">
                    <w:rPr>
                      <w:sz w:val="24"/>
                      <w:szCs w:val="24"/>
                    </w:rPr>
                    <w:t>menu’s</w:t>
                  </w:r>
                  <w:proofErr w:type="spellEnd"/>
                  <w:proofErr w:type="gramEnd"/>
                  <w:r w:rsidRPr="00E711EC">
                    <w:rPr>
                      <w:sz w:val="24"/>
                      <w:szCs w:val="24"/>
                    </w:rPr>
                    <w:t xml:space="preserve"> are changing for the new term. A copy of the new menu is attached to this newsletter.</w:t>
                  </w:r>
                </w:p>
              </w:txbxContent>
            </v:textbox>
          </v:shape>
        </w:pict>
      </w:r>
      <w:r w:rsidRPr="000D1145">
        <w:rPr>
          <w:noProof/>
          <w:sz w:val="32"/>
          <w:szCs w:val="32"/>
          <w:lang w:eastAsia="zh-TW"/>
        </w:rPr>
        <w:pict>
          <v:oval id="_x0000_s1035" style="position:absolute;margin-left:-38.1pt;margin-top:330.9pt;width:176.4pt;height:177pt;z-index:-251644928;mso-wrap-distance-bottom:18pt;mso-position-horizontal-relative:margin;mso-position-vertical-relative:margin;mso-width-relative:margin;mso-height-relative:margin;v-text-anchor:middle" wrapcoords="9710 -205 8323 -102 4756 1126 2774 3071 1387 4709 495 6347 0 7985 -198 9111 -198 12899 297 14536 991 16174 1982 17812 3567 19450 6341 21293 9314 22009 10404 22009 11394 22009 12484 22009 15556 21293 15655 21088 18231 19450 19817 17812 20807 16174 21501 14536 21897 12899 21897 9623 21600 7985 21006 6347 20114 4709 18826 3071 17736 2150 16844 1126 13178 -102 11791 -205 9710 -205" o:allowincell="f" fillcolor="#8064a2 [3207]" strokecolor="#f2f2f2 [3041]" strokeweight="3pt">
            <v:shadow on="t" type="perspective" color="#3f3151 [1607]" opacity=".5" offset="1pt" offset2="-1pt"/>
            <o:lock v:ext="edit" aspectratio="t"/>
            <v:textbox style="mso-next-textbox:#_x0000_s1035" inset=".72pt,.72pt,.72pt,.72pt">
              <w:txbxContent>
                <w:p w:rsidR="000D1145" w:rsidRDefault="000D1145">
                  <w:pPr>
                    <w:jc w:val="center"/>
                    <w:rPr>
                      <w:b/>
                      <w:i/>
                      <w:iCs/>
                      <w:color w:val="FFFFFF" w:themeColor="background1"/>
                      <w:sz w:val="44"/>
                      <w:szCs w:val="44"/>
                    </w:rPr>
                  </w:pPr>
                  <w:r w:rsidRPr="000D1145">
                    <w:rPr>
                      <w:b/>
                      <w:i/>
                      <w:iCs/>
                      <w:color w:val="FFFFFF" w:themeColor="background1"/>
                      <w:sz w:val="44"/>
                      <w:szCs w:val="44"/>
                    </w:rPr>
                    <w:t>SOCKS</w:t>
                  </w:r>
                  <w:r>
                    <w:rPr>
                      <w:b/>
                      <w:i/>
                      <w:iCs/>
                      <w:color w:val="FFFFFF" w:themeColor="background1"/>
                      <w:sz w:val="44"/>
                      <w:szCs w:val="44"/>
                    </w:rPr>
                    <w:t>!!!</w:t>
                  </w:r>
                </w:p>
                <w:p w:rsidR="000D1145" w:rsidRPr="000D1145" w:rsidRDefault="000D1145">
                  <w:pPr>
                    <w:jc w:val="center"/>
                    <w:rPr>
                      <w:b/>
                      <w:iCs/>
                      <w:color w:val="FFFFFF" w:themeColor="background1"/>
                      <w:sz w:val="24"/>
                      <w:szCs w:val="24"/>
                    </w:rPr>
                  </w:pPr>
                  <w:r>
                    <w:rPr>
                      <w:b/>
                      <w:iCs/>
                      <w:color w:val="FFFFFF" w:themeColor="background1"/>
                      <w:sz w:val="24"/>
                      <w:szCs w:val="24"/>
                    </w:rPr>
                    <w:t>If anyone has any spare children’s socks that you could donate, we would be very grateful</w:t>
                  </w:r>
                </w:p>
              </w:txbxContent>
            </v:textbox>
            <w10:wrap type="tight" anchorx="margin" anchory="margin"/>
          </v:oval>
        </w:pict>
      </w:r>
      <w:r w:rsidR="00797AA8">
        <w:rPr>
          <w:noProof/>
          <w:lang w:eastAsia="zh-TW"/>
        </w:rPr>
        <w:pict>
          <v:rect id="_x0000_s1033" style="position:absolute;margin-left:276.65pt;margin-top:380.5pt;width:211.95pt;height:310.1pt;z-index:251667456;mso-position-horizontal-relative:margin;mso-position-vertical-relative:margin;mso-width-relative:margin" o:allowincell="f" fillcolor="#c0504d [3205]" strokecolor="white [3212]" strokeweight="1pt">
            <v:fill color2="#bfbfbf [2412]"/>
            <v:shadow color="#d8d8d8 [2732]" offset="3pt,3pt" offset2="2pt,2pt"/>
            <v:textbox style="mso-next-textbox:#_x0000_s1033" inset="18pt,18pt,18pt,18pt">
              <w:txbxContent>
                <w:p w:rsidR="00D755B1" w:rsidRDefault="00D755B1">
                  <w:pPr>
                    <w:rPr>
                      <w:rFonts w:asciiTheme="majorHAnsi" w:eastAsiaTheme="majorEastAsia" w:hAnsiTheme="majorHAnsi" w:cstheme="majorBidi"/>
                      <w:b/>
                      <w:i/>
                      <w:iCs/>
                      <w:color w:val="FFFFFF" w:themeColor="background1"/>
                      <w:sz w:val="44"/>
                      <w:szCs w:val="44"/>
                    </w:rPr>
                  </w:pPr>
                  <w:proofErr w:type="spellStart"/>
                  <w:r w:rsidRPr="00D755B1">
                    <w:rPr>
                      <w:rFonts w:asciiTheme="majorHAnsi" w:eastAsiaTheme="majorEastAsia" w:hAnsiTheme="majorHAnsi" w:cstheme="majorBidi"/>
                      <w:b/>
                      <w:i/>
                      <w:iCs/>
                      <w:color w:val="FFFFFF" w:themeColor="background1"/>
                      <w:sz w:val="44"/>
                      <w:szCs w:val="44"/>
                    </w:rPr>
                    <w:t>Ofsted</w:t>
                  </w:r>
                  <w:proofErr w:type="spellEnd"/>
                  <w:r w:rsidRPr="00D755B1">
                    <w:rPr>
                      <w:rFonts w:asciiTheme="majorHAnsi" w:eastAsiaTheme="majorEastAsia" w:hAnsiTheme="majorHAnsi" w:cstheme="majorBidi"/>
                      <w:b/>
                      <w:i/>
                      <w:iCs/>
                      <w:color w:val="FFFFFF" w:themeColor="background1"/>
                      <w:sz w:val="44"/>
                      <w:szCs w:val="44"/>
                    </w:rPr>
                    <w:t xml:space="preserve"> Inspection</w:t>
                  </w:r>
                </w:p>
                <w:p w:rsidR="00D755B1" w:rsidRPr="00D755B1" w:rsidRDefault="00D755B1">
                  <w:pPr>
                    <w:rPr>
                      <w:rFonts w:asciiTheme="majorHAnsi" w:eastAsiaTheme="majorEastAsia" w:hAnsiTheme="majorHAnsi" w:cstheme="majorBidi"/>
                      <w:b/>
                      <w:iCs/>
                      <w:color w:val="FFFFFF" w:themeColor="background1"/>
                      <w:sz w:val="28"/>
                      <w:szCs w:val="28"/>
                    </w:rPr>
                  </w:pPr>
                  <w:r>
                    <w:rPr>
                      <w:rFonts w:asciiTheme="majorHAnsi" w:eastAsiaTheme="majorEastAsia" w:hAnsiTheme="majorHAnsi" w:cstheme="majorBidi"/>
                      <w:b/>
                      <w:iCs/>
                      <w:color w:val="FFFFFF" w:themeColor="background1"/>
                      <w:sz w:val="28"/>
                      <w:szCs w:val="28"/>
                    </w:rPr>
                    <w:t xml:space="preserve">We are pleased to announce that our latest </w:t>
                  </w:r>
                  <w:proofErr w:type="spellStart"/>
                  <w:r>
                    <w:rPr>
                      <w:rFonts w:asciiTheme="majorHAnsi" w:eastAsiaTheme="majorEastAsia" w:hAnsiTheme="majorHAnsi" w:cstheme="majorBidi"/>
                      <w:b/>
                      <w:iCs/>
                      <w:color w:val="FFFFFF" w:themeColor="background1"/>
                      <w:sz w:val="28"/>
                      <w:szCs w:val="28"/>
                    </w:rPr>
                    <w:t>Ofsted</w:t>
                  </w:r>
                  <w:proofErr w:type="spellEnd"/>
                  <w:r>
                    <w:rPr>
                      <w:rFonts w:asciiTheme="majorHAnsi" w:eastAsiaTheme="majorEastAsia" w:hAnsiTheme="majorHAnsi" w:cstheme="majorBidi"/>
                      <w:b/>
                      <w:iCs/>
                      <w:color w:val="FFFFFF" w:themeColor="background1"/>
                      <w:sz w:val="28"/>
                      <w:szCs w:val="28"/>
                    </w:rPr>
                    <w:t xml:space="preserve"> inspection took pl</w:t>
                  </w:r>
                  <w:r w:rsidR="00797AA8">
                    <w:rPr>
                      <w:rFonts w:asciiTheme="majorHAnsi" w:eastAsiaTheme="majorEastAsia" w:hAnsiTheme="majorHAnsi" w:cstheme="majorBidi"/>
                      <w:b/>
                      <w:iCs/>
                      <w:color w:val="FFFFFF" w:themeColor="background1"/>
                      <w:sz w:val="28"/>
                      <w:szCs w:val="28"/>
                    </w:rPr>
                    <w:t>ace at our Westfield setting.</w:t>
                  </w:r>
                  <w:r>
                    <w:rPr>
                      <w:rFonts w:asciiTheme="majorHAnsi" w:eastAsiaTheme="majorEastAsia" w:hAnsiTheme="majorHAnsi" w:cstheme="majorBidi"/>
                      <w:b/>
                      <w:iCs/>
                      <w:color w:val="FFFFFF" w:themeColor="background1"/>
                      <w:sz w:val="28"/>
                      <w:szCs w:val="28"/>
                    </w:rPr>
                    <w:t xml:space="preserve"> </w:t>
                  </w:r>
                  <w:r w:rsidR="00797AA8">
                    <w:rPr>
                      <w:rFonts w:asciiTheme="majorHAnsi" w:eastAsiaTheme="majorEastAsia" w:hAnsiTheme="majorHAnsi" w:cstheme="majorBidi"/>
                      <w:b/>
                      <w:iCs/>
                      <w:color w:val="FFFFFF" w:themeColor="background1"/>
                      <w:sz w:val="28"/>
                      <w:szCs w:val="28"/>
                    </w:rPr>
                    <w:t>O</w:t>
                  </w:r>
                  <w:r>
                    <w:rPr>
                      <w:rFonts w:asciiTheme="majorHAnsi" w:eastAsiaTheme="majorEastAsia" w:hAnsiTheme="majorHAnsi" w:cstheme="majorBidi"/>
                      <w:b/>
                      <w:iCs/>
                      <w:color w:val="FFFFFF" w:themeColor="background1"/>
                      <w:sz w:val="28"/>
                      <w:szCs w:val="28"/>
                    </w:rPr>
                    <w:t>nce again we were rated “GOOD” in all areas.  This is testament</w:t>
                  </w:r>
                  <w:r w:rsidR="00797AA8">
                    <w:rPr>
                      <w:rFonts w:asciiTheme="majorHAnsi" w:eastAsiaTheme="majorEastAsia" w:hAnsiTheme="majorHAnsi" w:cstheme="majorBidi"/>
                      <w:b/>
                      <w:iCs/>
                      <w:color w:val="FFFFFF" w:themeColor="background1"/>
                      <w:sz w:val="28"/>
                      <w:szCs w:val="28"/>
                    </w:rPr>
                    <w:t xml:space="preserve"> to the hard work and effort</w:t>
                  </w:r>
                  <w:r>
                    <w:rPr>
                      <w:rFonts w:asciiTheme="majorHAnsi" w:eastAsiaTheme="majorEastAsia" w:hAnsiTheme="majorHAnsi" w:cstheme="majorBidi"/>
                      <w:b/>
                      <w:iCs/>
                      <w:color w:val="FFFFFF" w:themeColor="background1"/>
                      <w:sz w:val="28"/>
                      <w:szCs w:val="28"/>
                    </w:rPr>
                    <w:t xml:space="preserve"> of all our staff</w:t>
                  </w:r>
                  <w:r w:rsidR="001C1894">
                    <w:rPr>
                      <w:rFonts w:asciiTheme="majorHAnsi" w:eastAsiaTheme="majorEastAsia" w:hAnsiTheme="majorHAnsi" w:cstheme="majorBidi"/>
                      <w:b/>
                      <w:iCs/>
                      <w:color w:val="FFFFFF" w:themeColor="background1"/>
                      <w:sz w:val="28"/>
                      <w:szCs w:val="28"/>
                    </w:rPr>
                    <w:t xml:space="preserve">.  The </w:t>
                  </w:r>
                  <w:r w:rsidR="00797AA8">
                    <w:rPr>
                      <w:rFonts w:asciiTheme="majorHAnsi" w:eastAsiaTheme="majorEastAsia" w:hAnsiTheme="majorHAnsi" w:cstheme="majorBidi"/>
                      <w:b/>
                      <w:iCs/>
                      <w:color w:val="FFFFFF" w:themeColor="background1"/>
                      <w:sz w:val="28"/>
                      <w:szCs w:val="28"/>
                    </w:rPr>
                    <w:t xml:space="preserve">report is available </w:t>
                  </w:r>
                  <w:r w:rsidR="001C1894">
                    <w:rPr>
                      <w:rFonts w:asciiTheme="majorHAnsi" w:eastAsiaTheme="majorEastAsia" w:hAnsiTheme="majorHAnsi" w:cstheme="majorBidi"/>
                      <w:b/>
                      <w:iCs/>
                      <w:color w:val="FFFFFF" w:themeColor="background1"/>
                      <w:sz w:val="28"/>
                      <w:szCs w:val="28"/>
                    </w:rPr>
                    <w:t xml:space="preserve">from the </w:t>
                  </w:r>
                  <w:proofErr w:type="spellStart"/>
                  <w:r w:rsidR="001C1894">
                    <w:rPr>
                      <w:rFonts w:asciiTheme="majorHAnsi" w:eastAsiaTheme="majorEastAsia" w:hAnsiTheme="majorHAnsi" w:cstheme="majorBidi"/>
                      <w:b/>
                      <w:iCs/>
                      <w:color w:val="FFFFFF" w:themeColor="background1"/>
                      <w:sz w:val="28"/>
                      <w:szCs w:val="28"/>
                    </w:rPr>
                    <w:t>O</w:t>
                  </w:r>
                  <w:r w:rsidR="00797AA8">
                    <w:rPr>
                      <w:rFonts w:asciiTheme="majorHAnsi" w:eastAsiaTheme="majorEastAsia" w:hAnsiTheme="majorHAnsi" w:cstheme="majorBidi"/>
                      <w:b/>
                      <w:iCs/>
                      <w:color w:val="FFFFFF" w:themeColor="background1"/>
                      <w:sz w:val="28"/>
                      <w:szCs w:val="28"/>
                    </w:rPr>
                    <w:t>f</w:t>
                  </w:r>
                  <w:r w:rsidR="001C1894">
                    <w:rPr>
                      <w:rFonts w:asciiTheme="majorHAnsi" w:eastAsiaTheme="majorEastAsia" w:hAnsiTheme="majorHAnsi" w:cstheme="majorBidi"/>
                      <w:b/>
                      <w:iCs/>
                      <w:color w:val="FFFFFF" w:themeColor="background1"/>
                      <w:sz w:val="28"/>
                      <w:szCs w:val="28"/>
                    </w:rPr>
                    <w:t>sted</w:t>
                  </w:r>
                  <w:proofErr w:type="spellEnd"/>
                  <w:r w:rsidR="001C1894">
                    <w:rPr>
                      <w:rFonts w:asciiTheme="majorHAnsi" w:eastAsiaTheme="majorEastAsia" w:hAnsiTheme="majorHAnsi" w:cstheme="majorBidi"/>
                      <w:b/>
                      <w:iCs/>
                      <w:color w:val="FFFFFF" w:themeColor="background1"/>
                      <w:sz w:val="28"/>
                      <w:szCs w:val="28"/>
                    </w:rPr>
                    <w:t xml:space="preserve"> website or at www.kangarookids.co.uk.</w:t>
                  </w:r>
                </w:p>
              </w:txbxContent>
            </v:textbox>
            <w10:wrap type="square" anchorx="margin" anchory="margin"/>
          </v:rect>
        </w:pict>
      </w:r>
    </w:p>
    <w:sectPr w:rsidR="00CC745C" w:rsidSect="000328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29CF"/>
    <w:rsid w:val="00032882"/>
    <w:rsid w:val="00051379"/>
    <w:rsid w:val="00054541"/>
    <w:rsid w:val="000D1145"/>
    <w:rsid w:val="00130669"/>
    <w:rsid w:val="001C1894"/>
    <w:rsid w:val="00241CAE"/>
    <w:rsid w:val="00266E09"/>
    <w:rsid w:val="003647DF"/>
    <w:rsid w:val="003755B5"/>
    <w:rsid w:val="003A544F"/>
    <w:rsid w:val="003F511D"/>
    <w:rsid w:val="004117E0"/>
    <w:rsid w:val="004229CF"/>
    <w:rsid w:val="004701A1"/>
    <w:rsid w:val="005502FD"/>
    <w:rsid w:val="005F62FC"/>
    <w:rsid w:val="006010FB"/>
    <w:rsid w:val="00611D81"/>
    <w:rsid w:val="00633936"/>
    <w:rsid w:val="00655404"/>
    <w:rsid w:val="00680104"/>
    <w:rsid w:val="00687B34"/>
    <w:rsid w:val="00704BCA"/>
    <w:rsid w:val="00705B84"/>
    <w:rsid w:val="00742CB6"/>
    <w:rsid w:val="00753B07"/>
    <w:rsid w:val="00763653"/>
    <w:rsid w:val="00797AA8"/>
    <w:rsid w:val="0080364C"/>
    <w:rsid w:val="00812DF4"/>
    <w:rsid w:val="00861FE2"/>
    <w:rsid w:val="00881D55"/>
    <w:rsid w:val="00884721"/>
    <w:rsid w:val="008D6BAF"/>
    <w:rsid w:val="008F60B4"/>
    <w:rsid w:val="00921D2C"/>
    <w:rsid w:val="009359A8"/>
    <w:rsid w:val="009E4B58"/>
    <w:rsid w:val="00A225B7"/>
    <w:rsid w:val="00A5102A"/>
    <w:rsid w:val="00A7053A"/>
    <w:rsid w:val="00B24E56"/>
    <w:rsid w:val="00C95728"/>
    <w:rsid w:val="00CA1E20"/>
    <w:rsid w:val="00CC745C"/>
    <w:rsid w:val="00CD157B"/>
    <w:rsid w:val="00CF0627"/>
    <w:rsid w:val="00D755B1"/>
    <w:rsid w:val="00E16B5A"/>
    <w:rsid w:val="00E33757"/>
    <w:rsid w:val="00E36BDA"/>
    <w:rsid w:val="00E711EC"/>
    <w:rsid w:val="00F43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1615]"/>
    </o:shapedefaults>
    <o:shapelayout v:ext="edit">
      <o:idmap v:ext="edit" data="1"/>
      <o:rules v:ext="edit">
        <o:r id="V:Rule1"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CF"/>
    <w:rPr>
      <w:rFonts w:ascii="Tahoma" w:hAnsi="Tahoma" w:cs="Tahoma"/>
      <w:sz w:val="16"/>
      <w:szCs w:val="16"/>
    </w:rPr>
  </w:style>
  <w:style w:type="character" w:styleId="Hyperlink">
    <w:name w:val="Hyperlink"/>
    <w:basedOn w:val="DefaultParagraphFont"/>
    <w:uiPriority w:val="99"/>
    <w:unhideWhenUsed/>
    <w:rsid w:val="00A225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Humphrey</dc:creator>
  <cp:lastModifiedBy>Nick Humphrey</cp:lastModifiedBy>
  <cp:revision>6</cp:revision>
  <cp:lastPrinted>2020-02-13T13:21:00Z</cp:lastPrinted>
  <dcterms:created xsi:type="dcterms:W3CDTF">2020-02-13T12:21:00Z</dcterms:created>
  <dcterms:modified xsi:type="dcterms:W3CDTF">2020-02-13T13:22:00Z</dcterms:modified>
</cp:coreProperties>
</file>