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9360"/>
      </w:tblGrid>
      <w:tr w:rsidR="00A2634E" w:rsidRPr="00A2634E" w:rsidTr="00A2634E">
        <w:tc>
          <w:tcPr>
            <w:tcW w:w="5000" w:type="pct"/>
            <w:tcMar>
              <w:top w:w="0" w:type="dxa"/>
              <w:left w:w="0" w:type="dxa"/>
              <w:bottom w:w="225" w:type="dxa"/>
              <w:right w:w="0" w:type="dxa"/>
            </w:tcMar>
            <w:vAlign w:val="center"/>
            <w:hideMark/>
          </w:tcPr>
          <w:p w:rsidR="00A2634E" w:rsidRPr="00A2634E" w:rsidRDefault="00A2634E" w:rsidP="00A2634E">
            <w:pPr>
              <w:spacing w:after="0" w:line="300" w:lineRule="atLeast"/>
              <w:rPr>
                <w:rFonts w:ascii="Trebuchet MS" w:eastAsia="Times New Roman" w:hAnsi="Trebuchet MS" w:cs="Times New Roman"/>
                <w:b/>
                <w:bCs/>
                <w:color w:val="000000"/>
                <w:sz w:val="24"/>
                <w:szCs w:val="24"/>
              </w:rPr>
            </w:pPr>
            <w:r w:rsidRPr="00A2634E">
              <w:rPr>
                <w:rFonts w:ascii="Trebuchet MS" w:eastAsia="Times New Roman" w:hAnsi="Trebuchet MS" w:cs="Times New Roman"/>
                <w:b/>
                <w:bCs/>
                <w:color w:val="000000"/>
                <w:sz w:val="24"/>
                <w:szCs w:val="24"/>
              </w:rPr>
              <w:t xml:space="preserve">Privacy Policy </w:t>
            </w:r>
          </w:p>
        </w:tc>
      </w:tr>
    </w:tbl>
    <w:p w:rsidR="00A2634E" w:rsidRPr="00A2634E" w:rsidRDefault="00A2634E" w:rsidP="00A2634E">
      <w:pPr>
        <w:spacing w:line="300" w:lineRule="atLeast"/>
        <w:rPr>
          <w:rFonts w:ascii="Georgia" w:eastAsia="Times New Roman" w:hAnsi="Georgia" w:cs="Times New Roman"/>
          <w:vanish/>
          <w:color w:val="666666"/>
          <w:sz w:val="18"/>
          <w:szCs w:val="18"/>
          <w:lang w:val="en-GB"/>
        </w:rPr>
      </w:pPr>
    </w:p>
    <w:tbl>
      <w:tblPr>
        <w:tblW w:w="5000" w:type="pct"/>
        <w:tblCellMar>
          <w:top w:w="15" w:type="dxa"/>
          <w:left w:w="15" w:type="dxa"/>
          <w:bottom w:w="15" w:type="dxa"/>
          <w:right w:w="15" w:type="dxa"/>
        </w:tblCellMar>
        <w:tblLook w:val="04A0"/>
      </w:tblPr>
      <w:tblGrid>
        <w:gridCol w:w="9390"/>
      </w:tblGrid>
      <w:tr w:rsidR="00A2634E" w:rsidRPr="00A2634E" w:rsidTr="00A2634E">
        <w:tc>
          <w:tcPr>
            <w:tcW w:w="0" w:type="auto"/>
            <w:hideMark/>
          </w:tcPr>
          <w:p w:rsidR="00A2634E" w:rsidRDefault="00DC25E5" w:rsidP="00A2634E">
            <w:pPr>
              <w:spacing w:after="0" w:line="300" w:lineRule="atLeast"/>
              <w:rPr>
                <w:rFonts w:ascii="Georgia" w:eastAsia="Times New Roman" w:hAnsi="Georgia" w:cs="Times New Roman"/>
                <w:color w:val="000000"/>
                <w:sz w:val="18"/>
                <w:szCs w:val="18"/>
              </w:rPr>
            </w:pPr>
            <w:r>
              <w:rPr>
                <w:rFonts w:ascii="Georgia" w:eastAsia="Times New Roman" w:hAnsi="Georgia" w:cs="Times New Roman"/>
                <w:b/>
                <w:bCs/>
                <w:color w:val="000000"/>
                <w:sz w:val="18"/>
              </w:rPr>
              <w:t>F</w:t>
            </w:r>
            <w:r w:rsidRPr="00DC25E5">
              <w:rPr>
                <w:rFonts w:ascii="Georgia" w:eastAsia="Times New Roman" w:hAnsi="Georgia" w:cs="Times New Roman"/>
                <w:b/>
                <w:bCs/>
                <w:color w:val="000000"/>
                <w:sz w:val="18"/>
              </w:rPr>
              <w:t xml:space="preserve">loors at </w:t>
            </w:r>
            <w:proofErr w:type="spellStart"/>
            <w:r w:rsidRPr="00DC25E5">
              <w:rPr>
                <w:rFonts w:ascii="Georgia" w:eastAsia="Times New Roman" w:hAnsi="Georgia" w:cs="Times New Roman"/>
                <w:b/>
                <w:bCs/>
                <w:color w:val="000000"/>
                <w:sz w:val="18"/>
              </w:rPr>
              <w:t>ur</w:t>
            </w:r>
            <w:proofErr w:type="spellEnd"/>
            <w:r w:rsidRPr="00DC25E5">
              <w:rPr>
                <w:rFonts w:ascii="Georgia" w:eastAsia="Times New Roman" w:hAnsi="Georgia" w:cs="Times New Roman"/>
                <w:b/>
                <w:bCs/>
                <w:color w:val="000000"/>
                <w:sz w:val="18"/>
              </w:rPr>
              <w:t xml:space="preserve"> door</w:t>
            </w:r>
            <w:r>
              <w:rPr>
                <w:rFonts w:ascii="Georgia" w:eastAsia="Times New Roman" w:hAnsi="Georgia" w:cs="Times New Roman"/>
                <w:b/>
                <w:bCs/>
                <w:color w:val="000000"/>
                <w:sz w:val="18"/>
              </w:rPr>
              <w:t xml:space="preserve"> </w:t>
            </w:r>
            <w:r w:rsidR="00A2634E" w:rsidRPr="00A2634E">
              <w:rPr>
                <w:rFonts w:ascii="Georgia" w:eastAsia="Times New Roman" w:hAnsi="Georgia" w:cs="Times New Roman"/>
                <w:color w:val="000000"/>
                <w:sz w:val="18"/>
                <w:szCs w:val="18"/>
              </w:rPr>
              <w:t xml:space="preserve">has always been committed to maintaining the accuracy, confidentiality, and security of your personal and corporate information. We have established Privacy Principles to govern our use of customer information.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color w:val="000000"/>
                <w:sz w:val="18"/>
                <w:szCs w:val="18"/>
              </w:rPr>
              <w:br/>
            </w:r>
            <w:r>
              <w:rPr>
                <w:rFonts w:ascii="Georgia" w:eastAsia="Times New Roman" w:hAnsi="Georgia" w:cs="Times New Roman"/>
                <w:b/>
                <w:bCs/>
                <w:color w:val="000000"/>
                <w:sz w:val="18"/>
              </w:rPr>
              <w:t>F</w:t>
            </w:r>
            <w:r w:rsidRPr="00DC25E5">
              <w:rPr>
                <w:rFonts w:ascii="Georgia" w:eastAsia="Times New Roman" w:hAnsi="Georgia" w:cs="Times New Roman"/>
                <w:b/>
                <w:bCs/>
                <w:color w:val="000000"/>
                <w:sz w:val="18"/>
              </w:rPr>
              <w:t xml:space="preserve">loors at </w:t>
            </w:r>
            <w:proofErr w:type="spellStart"/>
            <w:r w:rsidRPr="00DC25E5">
              <w:rPr>
                <w:rFonts w:ascii="Georgia" w:eastAsia="Times New Roman" w:hAnsi="Georgia" w:cs="Times New Roman"/>
                <w:b/>
                <w:bCs/>
                <w:color w:val="000000"/>
                <w:sz w:val="18"/>
              </w:rPr>
              <w:t>ur</w:t>
            </w:r>
            <w:proofErr w:type="spellEnd"/>
            <w:r w:rsidRPr="00DC25E5">
              <w:rPr>
                <w:rFonts w:ascii="Georgia" w:eastAsia="Times New Roman" w:hAnsi="Georgia" w:cs="Times New Roman"/>
                <w:b/>
                <w:bCs/>
                <w:color w:val="000000"/>
                <w:sz w:val="18"/>
              </w:rPr>
              <w:t xml:space="preserve"> door</w:t>
            </w:r>
            <w:r>
              <w:rPr>
                <w:rFonts w:ascii="Georgia" w:eastAsia="Times New Roman" w:hAnsi="Georgia" w:cs="Times New Roman"/>
                <w:b/>
                <w:bCs/>
                <w:color w:val="000000"/>
                <w:sz w:val="18"/>
              </w:rPr>
              <w:t xml:space="preserve"> </w:t>
            </w:r>
            <w:r w:rsidR="00A2634E" w:rsidRPr="00A2634E">
              <w:rPr>
                <w:rFonts w:ascii="Georgia" w:eastAsia="Times New Roman" w:hAnsi="Georgia" w:cs="Times New Roman"/>
                <w:b/>
                <w:bCs/>
                <w:color w:val="000000"/>
                <w:sz w:val="18"/>
              </w:rPr>
              <w:t xml:space="preserve">does not </w:t>
            </w:r>
            <w:proofErr w:type="gramStart"/>
            <w:r w:rsidR="00A2634E" w:rsidRPr="00A2634E">
              <w:rPr>
                <w:rFonts w:ascii="Georgia" w:eastAsia="Times New Roman" w:hAnsi="Georgia" w:cs="Times New Roman"/>
                <w:b/>
                <w:bCs/>
                <w:color w:val="000000"/>
                <w:sz w:val="18"/>
              </w:rPr>
              <w:t>sell,</w:t>
            </w:r>
            <w:proofErr w:type="gramEnd"/>
            <w:r w:rsidR="00A2634E" w:rsidRPr="00A2634E">
              <w:rPr>
                <w:rFonts w:ascii="Georgia" w:eastAsia="Times New Roman" w:hAnsi="Georgia" w:cs="Times New Roman"/>
                <w:b/>
                <w:bCs/>
                <w:color w:val="000000"/>
                <w:sz w:val="18"/>
              </w:rPr>
              <w:t xml:space="preserve"> share or distribute Customer Information to any third party organization.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b/>
                <w:bCs/>
                <w:color w:val="000000"/>
                <w:sz w:val="18"/>
              </w:rPr>
              <w:t xml:space="preserve">Accountability </w:t>
            </w:r>
            <w:r w:rsidR="00A2634E" w:rsidRPr="00A2634E">
              <w:rPr>
                <w:rFonts w:ascii="Georgia" w:eastAsia="Times New Roman" w:hAnsi="Georgia" w:cs="Times New Roman"/>
                <w:color w:val="000000"/>
                <w:sz w:val="18"/>
                <w:szCs w:val="18"/>
              </w:rPr>
              <w:br/>
            </w:r>
            <w:r>
              <w:rPr>
                <w:rFonts w:ascii="Georgia" w:eastAsia="Times New Roman" w:hAnsi="Georgia" w:cs="Times New Roman"/>
                <w:b/>
                <w:bCs/>
                <w:color w:val="000000"/>
                <w:sz w:val="18"/>
              </w:rPr>
              <w:t>F</w:t>
            </w:r>
            <w:r w:rsidRPr="00DC25E5">
              <w:rPr>
                <w:rFonts w:ascii="Georgia" w:eastAsia="Times New Roman" w:hAnsi="Georgia" w:cs="Times New Roman"/>
                <w:b/>
                <w:bCs/>
                <w:color w:val="000000"/>
                <w:sz w:val="18"/>
              </w:rPr>
              <w:t xml:space="preserve">loors at </w:t>
            </w:r>
            <w:proofErr w:type="spellStart"/>
            <w:r w:rsidRPr="00DC25E5">
              <w:rPr>
                <w:rFonts w:ascii="Georgia" w:eastAsia="Times New Roman" w:hAnsi="Georgia" w:cs="Times New Roman"/>
                <w:b/>
                <w:bCs/>
                <w:color w:val="000000"/>
                <w:sz w:val="18"/>
              </w:rPr>
              <w:t>ur</w:t>
            </w:r>
            <w:proofErr w:type="spellEnd"/>
            <w:r w:rsidRPr="00DC25E5">
              <w:rPr>
                <w:rFonts w:ascii="Georgia" w:eastAsia="Times New Roman" w:hAnsi="Georgia" w:cs="Times New Roman"/>
                <w:b/>
                <w:bCs/>
                <w:color w:val="000000"/>
                <w:sz w:val="18"/>
              </w:rPr>
              <w:t xml:space="preserve"> </w:t>
            </w:r>
            <w:proofErr w:type="gramStart"/>
            <w:r w:rsidRPr="00DC25E5">
              <w:rPr>
                <w:rFonts w:ascii="Georgia" w:eastAsia="Times New Roman" w:hAnsi="Georgia" w:cs="Times New Roman"/>
                <w:b/>
                <w:bCs/>
                <w:color w:val="000000"/>
                <w:sz w:val="18"/>
              </w:rPr>
              <w:t>door</w:t>
            </w:r>
            <w:r>
              <w:rPr>
                <w:rFonts w:ascii="Georgia" w:eastAsia="Times New Roman" w:hAnsi="Georgia" w:cs="Times New Roman"/>
                <w:b/>
                <w:bCs/>
                <w:color w:val="000000"/>
                <w:sz w:val="18"/>
              </w:rPr>
              <w:t xml:space="preserve">  </w:t>
            </w:r>
            <w:r w:rsidR="00A2634E" w:rsidRPr="00A2634E">
              <w:rPr>
                <w:rFonts w:ascii="Georgia" w:eastAsia="Times New Roman" w:hAnsi="Georgia" w:cs="Times New Roman"/>
                <w:color w:val="000000"/>
                <w:sz w:val="18"/>
                <w:szCs w:val="18"/>
              </w:rPr>
              <w:t>is</w:t>
            </w:r>
            <w:proofErr w:type="gramEnd"/>
            <w:r w:rsidR="00A2634E" w:rsidRPr="00A2634E">
              <w:rPr>
                <w:rFonts w:ascii="Georgia" w:eastAsia="Times New Roman" w:hAnsi="Georgia" w:cs="Times New Roman"/>
                <w:color w:val="000000"/>
                <w:sz w:val="18"/>
                <w:szCs w:val="18"/>
              </w:rPr>
              <w:t xml:space="preserve"> responsible for maintaining and protecting customer information under its control.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b/>
                <w:bCs/>
                <w:color w:val="000000"/>
                <w:sz w:val="18"/>
              </w:rPr>
              <w:t>Identifying Purposes</w:t>
            </w:r>
            <w:r w:rsidR="00A2634E" w:rsidRPr="00A2634E">
              <w:rPr>
                <w:rFonts w:ascii="Georgia" w:eastAsia="Times New Roman" w:hAnsi="Georgia" w:cs="Times New Roman"/>
                <w:color w:val="000000"/>
                <w:sz w:val="18"/>
                <w:szCs w:val="18"/>
              </w:rPr>
              <w:br/>
              <w:t xml:space="preserve">The purposes for which customer information is collected shall be identified before or at the time the information is collected.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b/>
                <w:bCs/>
                <w:color w:val="000000"/>
                <w:sz w:val="18"/>
              </w:rPr>
              <w:t>Consent</w:t>
            </w:r>
            <w:r w:rsidR="00A2634E" w:rsidRPr="00A2634E">
              <w:rPr>
                <w:rFonts w:ascii="Georgia" w:eastAsia="Times New Roman" w:hAnsi="Georgia" w:cs="Times New Roman"/>
                <w:color w:val="000000"/>
                <w:sz w:val="18"/>
                <w:szCs w:val="18"/>
              </w:rPr>
              <w:br/>
              <w:t xml:space="preserve">The knowledge and consent of the customer are required for the collection, use or disclosure of customer information except where required or permitted by law.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b/>
                <w:bCs/>
                <w:color w:val="000000"/>
                <w:sz w:val="18"/>
              </w:rPr>
              <w:t xml:space="preserve">Limiting Collection </w:t>
            </w:r>
            <w:r w:rsidR="00A2634E" w:rsidRPr="00A2634E">
              <w:rPr>
                <w:rFonts w:ascii="Georgia" w:eastAsia="Times New Roman" w:hAnsi="Georgia" w:cs="Times New Roman"/>
                <w:color w:val="000000"/>
                <w:sz w:val="18"/>
                <w:szCs w:val="18"/>
              </w:rPr>
              <w:br/>
              <w:t xml:space="preserve">The customer information collected must be limited to those details necessary for the purposes identified by </w:t>
            </w:r>
            <w:r>
              <w:rPr>
                <w:rFonts w:ascii="Georgia" w:eastAsia="Times New Roman" w:hAnsi="Georgia" w:cs="Times New Roman"/>
                <w:b/>
                <w:color w:val="000000"/>
                <w:sz w:val="18"/>
                <w:szCs w:val="18"/>
              </w:rPr>
              <w:t>F</w:t>
            </w:r>
            <w:r w:rsidRPr="00DC25E5">
              <w:rPr>
                <w:rFonts w:ascii="Georgia" w:eastAsia="Times New Roman" w:hAnsi="Georgia" w:cs="Times New Roman"/>
                <w:b/>
                <w:color w:val="000000"/>
                <w:sz w:val="18"/>
                <w:szCs w:val="18"/>
              </w:rPr>
              <w:t xml:space="preserve">loors at </w:t>
            </w:r>
            <w:proofErr w:type="spellStart"/>
            <w:r w:rsidRPr="00DC25E5">
              <w:rPr>
                <w:rFonts w:ascii="Georgia" w:eastAsia="Times New Roman" w:hAnsi="Georgia" w:cs="Times New Roman"/>
                <w:b/>
                <w:color w:val="000000"/>
                <w:sz w:val="18"/>
                <w:szCs w:val="18"/>
              </w:rPr>
              <w:t>ur</w:t>
            </w:r>
            <w:proofErr w:type="spellEnd"/>
            <w:r w:rsidRPr="00DC25E5">
              <w:rPr>
                <w:rFonts w:ascii="Georgia" w:eastAsia="Times New Roman" w:hAnsi="Georgia" w:cs="Times New Roman"/>
                <w:b/>
                <w:color w:val="000000"/>
                <w:sz w:val="18"/>
                <w:szCs w:val="18"/>
              </w:rPr>
              <w:t xml:space="preserve"> door</w:t>
            </w:r>
            <w:r>
              <w:rPr>
                <w:rFonts w:ascii="Georgia" w:eastAsia="Times New Roman" w:hAnsi="Georgia" w:cs="Times New Roman"/>
                <w:b/>
                <w:color w:val="000000"/>
                <w:sz w:val="18"/>
                <w:szCs w:val="18"/>
              </w:rPr>
              <w:t xml:space="preserve"> </w:t>
            </w:r>
            <w:r w:rsidR="00A2634E" w:rsidRPr="00A2634E">
              <w:rPr>
                <w:rFonts w:ascii="Georgia" w:eastAsia="Times New Roman" w:hAnsi="Georgia" w:cs="Times New Roman"/>
                <w:color w:val="000000"/>
                <w:sz w:val="18"/>
                <w:szCs w:val="18"/>
              </w:rPr>
              <w:t xml:space="preserve">Information must be collected by fair and lawful means.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b/>
                <w:bCs/>
                <w:color w:val="000000"/>
                <w:sz w:val="18"/>
              </w:rPr>
              <w:t>Limiting Use, Disclosure and Retention</w:t>
            </w:r>
            <w:r w:rsidR="00A2634E" w:rsidRPr="00A2634E">
              <w:rPr>
                <w:rFonts w:ascii="Georgia" w:eastAsia="Times New Roman" w:hAnsi="Georgia" w:cs="Times New Roman"/>
                <w:color w:val="000000"/>
                <w:sz w:val="18"/>
                <w:szCs w:val="18"/>
              </w:rPr>
              <w:br/>
              <w:t xml:space="preserve">Customer information may only be used or disclosed for the purpose for which it was collected unless the customer has otherwise consented, or when it is required or permitted by law. Customer information may only be retained for the period of time required to fulfill the purpose for which it was collected.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b/>
                <w:bCs/>
                <w:color w:val="000000"/>
                <w:sz w:val="18"/>
              </w:rPr>
              <w:t>Accuracy</w:t>
            </w:r>
            <w:r w:rsidR="00A2634E" w:rsidRPr="00A2634E">
              <w:rPr>
                <w:rFonts w:ascii="Georgia" w:eastAsia="Times New Roman" w:hAnsi="Georgia" w:cs="Times New Roman"/>
                <w:color w:val="000000"/>
                <w:sz w:val="18"/>
                <w:szCs w:val="18"/>
              </w:rPr>
              <w:br/>
              <w:t xml:space="preserve">Customer information must be maintained in as accurate, complete and up-to-date form as is necessary to fulfill the purposes for which it is to be used.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b/>
                <w:bCs/>
                <w:color w:val="000000"/>
                <w:sz w:val="18"/>
                <w:szCs w:val="18"/>
              </w:rPr>
              <w:br/>
            </w:r>
            <w:r w:rsidR="00A2634E" w:rsidRPr="00A2634E">
              <w:rPr>
                <w:rFonts w:ascii="Georgia" w:eastAsia="Times New Roman" w:hAnsi="Georgia" w:cs="Times New Roman"/>
                <w:b/>
                <w:bCs/>
                <w:color w:val="000000"/>
                <w:sz w:val="18"/>
              </w:rPr>
              <w:t>Safeguarding Customer Information</w:t>
            </w:r>
            <w:r w:rsidR="00A2634E" w:rsidRPr="00A2634E">
              <w:rPr>
                <w:rFonts w:ascii="Georgia" w:eastAsia="Times New Roman" w:hAnsi="Georgia" w:cs="Times New Roman"/>
                <w:color w:val="000000"/>
                <w:sz w:val="18"/>
                <w:szCs w:val="18"/>
              </w:rPr>
              <w:t xml:space="preserve"> </w:t>
            </w:r>
            <w:r w:rsidR="00A2634E" w:rsidRPr="00A2634E">
              <w:rPr>
                <w:rFonts w:ascii="Georgia" w:eastAsia="Times New Roman" w:hAnsi="Georgia" w:cs="Times New Roman"/>
                <w:color w:val="000000"/>
                <w:sz w:val="18"/>
                <w:szCs w:val="18"/>
              </w:rPr>
              <w:br/>
              <w:t xml:space="preserve">Customer information must be protected by security safeguards that are appropriate to the sensitivity level of the information.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b/>
                <w:bCs/>
                <w:color w:val="000000"/>
                <w:sz w:val="18"/>
              </w:rPr>
              <w:t>Openness</w:t>
            </w:r>
            <w:r w:rsidR="00A2634E" w:rsidRPr="00A2634E">
              <w:rPr>
                <w:rFonts w:ascii="Georgia" w:eastAsia="Times New Roman" w:hAnsi="Georgia" w:cs="Times New Roman"/>
                <w:color w:val="000000"/>
                <w:sz w:val="18"/>
                <w:szCs w:val="18"/>
              </w:rPr>
              <w:br/>
            </w:r>
            <w:r>
              <w:rPr>
                <w:rFonts w:ascii="Georgia" w:eastAsia="Times New Roman" w:hAnsi="Georgia" w:cs="Times New Roman"/>
                <w:b/>
                <w:bCs/>
                <w:color w:val="000000"/>
                <w:sz w:val="18"/>
              </w:rPr>
              <w:t>F</w:t>
            </w:r>
            <w:r w:rsidRPr="00DC25E5">
              <w:rPr>
                <w:rFonts w:ascii="Georgia" w:eastAsia="Times New Roman" w:hAnsi="Georgia" w:cs="Times New Roman"/>
                <w:b/>
                <w:bCs/>
                <w:color w:val="000000"/>
                <w:sz w:val="18"/>
              </w:rPr>
              <w:t xml:space="preserve">loors at </w:t>
            </w:r>
            <w:proofErr w:type="spellStart"/>
            <w:r w:rsidRPr="00DC25E5">
              <w:rPr>
                <w:rFonts w:ascii="Georgia" w:eastAsia="Times New Roman" w:hAnsi="Georgia" w:cs="Times New Roman"/>
                <w:b/>
                <w:bCs/>
                <w:color w:val="000000"/>
                <w:sz w:val="18"/>
              </w:rPr>
              <w:t>ur</w:t>
            </w:r>
            <w:proofErr w:type="spellEnd"/>
            <w:r w:rsidRPr="00DC25E5">
              <w:rPr>
                <w:rFonts w:ascii="Georgia" w:eastAsia="Times New Roman" w:hAnsi="Georgia" w:cs="Times New Roman"/>
                <w:b/>
                <w:bCs/>
                <w:color w:val="000000"/>
                <w:sz w:val="18"/>
              </w:rPr>
              <w:t xml:space="preserve"> door</w:t>
            </w:r>
            <w:r>
              <w:rPr>
                <w:rFonts w:ascii="Georgia" w:eastAsia="Times New Roman" w:hAnsi="Georgia" w:cs="Times New Roman"/>
                <w:b/>
                <w:bCs/>
                <w:color w:val="000000"/>
                <w:sz w:val="18"/>
              </w:rPr>
              <w:t xml:space="preserve"> </w:t>
            </w:r>
            <w:r w:rsidR="00A2634E" w:rsidRPr="00A2634E">
              <w:rPr>
                <w:rFonts w:ascii="Georgia" w:eastAsia="Times New Roman" w:hAnsi="Georgia" w:cs="Times New Roman"/>
                <w:color w:val="000000"/>
                <w:sz w:val="18"/>
                <w:szCs w:val="18"/>
              </w:rPr>
              <w:t xml:space="preserve">is required to make information available to customers concerning the policies and practices that apply to the management of their information.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b/>
                <w:bCs/>
                <w:color w:val="000000"/>
                <w:sz w:val="18"/>
              </w:rPr>
              <w:t xml:space="preserve">Customer Access </w:t>
            </w:r>
            <w:r w:rsidR="00A2634E" w:rsidRPr="00A2634E">
              <w:rPr>
                <w:rFonts w:ascii="Georgia" w:eastAsia="Times New Roman" w:hAnsi="Georgia" w:cs="Times New Roman"/>
                <w:color w:val="000000"/>
                <w:sz w:val="18"/>
                <w:szCs w:val="18"/>
              </w:rPr>
              <w:br/>
              <w:t xml:space="preserve">Upon request, a customer shall be informed of the existence, use and disclosure of their information, and shall be </w:t>
            </w:r>
            <w:r w:rsidR="00A2634E" w:rsidRPr="00A2634E">
              <w:rPr>
                <w:rFonts w:ascii="Georgia" w:eastAsia="Times New Roman" w:hAnsi="Georgia" w:cs="Times New Roman"/>
                <w:color w:val="000000"/>
                <w:sz w:val="18"/>
                <w:szCs w:val="18"/>
              </w:rPr>
              <w:lastRenderedPageBreak/>
              <w:t xml:space="preserve">given access to it. Customers may verify the accuracy and completeness of their information, and may request that it be amended, if appropriate. </w:t>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color w:val="000000"/>
                <w:sz w:val="18"/>
                <w:szCs w:val="18"/>
              </w:rPr>
              <w:br/>
            </w:r>
            <w:r w:rsidR="00A2634E" w:rsidRPr="00A2634E">
              <w:rPr>
                <w:rFonts w:ascii="Georgia" w:eastAsia="Times New Roman" w:hAnsi="Georgia" w:cs="Times New Roman"/>
                <w:b/>
                <w:bCs/>
                <w:color w:val="000000"/>
                <w:sz w:val="18"/>
              </w:rPr>
              <w:t xml:space="preserve">Handling Customer Complaints and Suggestions </w:t>
            </w:r>
            <w:r w:rsidR="00A2634E" w:rsidRPr="00A2634E">
              <w:rPr>
                <w:rFonts w:ascii="Georgia" w:eastAsia="Times New Roman" w:hAnsi="Georgia" w:cs="Times New Roman"/>
                <w:color w:val="000000"/>
                <w:sz w:val="18"/>
                <w:szCs w:val="18"/>
              </w:rPr>
              <w:br/>
              <w:t xml:space="preserve">Customers may direct any questions or inquiries with respect to the privacy principles outlined above or about our practices by contacting the designated person(s) accountable for privacy at </w:t>
            </w:r>
            <w:r>
              <w:rPr>
                <w:rFonts w:ascii="Georgia" w:eastAsia="Times New Roman" w:hAnsi="Georgia" w:cs="Times New Roman"/>
                <w:b/>
                <w:bCs/>
                <w:color w:val="000000"/>
                <w:sz w:val="18"/>
              </w:rPr>
              <w:t>F</w:t>
            </w:r>
            <w:r w:rsidRPr="00DC25E5">
              <w:rPr>
                <w:rFonts w:ascii="Georgia" w:eastAsia="Times New Roman" w:hAnsi="Georgia" w:cs="Times New Roman"/>
                <w:b/>
                <w:bCs/>
                <w:color w:val="000000"/>
                <w:sz w:val="18"/>
              </w:rPr>
              <w:t xml:space="preserve">loors at </w:t>
            </w:r>
            <w:proofErr w:type="spellStart"/>
            <w:r w:rsidRPr="00DC25E5">
              <w:rPr>
                <w:rFonts w:ascii="Georgia" w:eastAsia="Times New Roman" w:hAnsi="Georgia" w:cs="Times New Roman"/>
                <w:b/>
                <w:bCs/>
                <w:color w:val="000000"/>
                <w:sz w:val="18"/>
              </w:rPr>
              <w:t>ur</w:t>
            </w:r>
            <w:proofErr w:type="spellEnd"/>
            <w:r w:rsidRPr="00DC25E5">
              <w:rPr>
                <w:rFonts w:ascii="Georgia" w:eastAsia="Times New Roman" w:hAnsi="Georgia" w:cs="Times New Roman"/>
                <w:b/>
                <w:bCs/>
                <w:color w:val="000000"/>
                <w:sz w:val="18"/>
              </w:rPr>
              <w:t xml:space="preserve"> door</w:t>
            </w:r>
            <w:r>
              <w:rPr>
                <w:rFonts w:ascii="Georgia" w:eastAsia="Times New Roman" w:hAnsi="Georgia" w:cs="Times New Roman"/>
                <w:b/>
                <w:bCs/>
                <w:color w:val="000000"/>
                <w:sz w:val="18"/>
              </w:rPr>
              <w:t>.</w:t>
            </w:r>
          </w:p>
          <w:p w:rsidR="000A203B" w:rsidRDefault="000A203B" w:rsidP="00A2634E">
            <w:pPr>
              <w:spacing w:after="0" w:line="300" w:lineRule="atLeast"/>
              <w:rPr>
                <w:rFonts w:ascii="Georgia" w:eastAsia="Times New Roman" w:hAnsi="Georgia" w:cs="Times New Roman"/>
                <w:color w:val="000000"/>
                <w:sz w:val="18"/>
                <w:szCs w:val="18"/>
              </w:rPr>
            </w:pPr>
          </w:p>
          <w:p w:rsidR="000A203B" w:rsidRPr="000A203B" w:rsidRDefault="000A203B" w:rsidP="008E7B6C">
            <w:pPr>
              <w:spacing w:after="0" w:line="300" w:lineRule="atLeast"/>
              <w:rPr>
                <w:rFonts w:ascii="Georgia" w:eastAsia="Times New Roman" w:hAnsi="Georgia" w:cs="Times New Roman"/>
                <w:b/>
                <w:color w:val="000000"/>
                <w:sz w:val="18"/>
                <w:szCs w:val="18"/>
              </w:rPr>
            </w:pPr>
            <w:r>
              <w:rPr>
                <w:rFonts w:ascii="Georgia" w:eastAsia="Times New Roman" w:hAnsi="Georgia" w:cs="Times New Roman"/>
                <w:color w:val="000000"/>
                <w:sz w:val="18"/>
                <w:szCs w:val="18"/>
              </w:rPr>
              <w:t>If</w:t>
            </w:r>
            <w:r w:rsidR="008E7B6C">
              <w:rPr>
                <w:rFonts w:ascii="Georgia" w:eastAsia="Times New Roman" w:hAnsi="Georgia" w:cs="Times New Roman"/>
                <w:color w:val="000000"/>
                <w:sz w:val="18"/>
                <w:szCs w:val="18"/>
              </w:rPr>
              <w:t xml:space="preserve"> you would like to unsubscribe or opt out please email </w:t>
            </w:r>
            <w:r w:rsidR="00DC25E5">
              <w:rPr>
                <w:rFonts w:ascii="Georgia" w:eastAsia="Times New Roman" w:hAnsi="Georgia" w:cs="Times New Roman"/>
                <w:b/>
                <w:bCs/>
                <w:color w:val="000000"/>
                <w:sz w:val="18"/>
              </w:rPr>
              <w:t>floorsatur</w:t>
            </w:r>
            <w:r w:rsidR="00DC25E5" w:rsidRPr="00DC25E5">
              <w:rPr>
                <w:rFonts w:ascii="Georgia" w:eastAsia="Times New Roman" w:hAnsi="Georgia" w:cs="Times New Roman"/>
                <w:b/>
                <w:bCs/>
                <w:color w:val="000000"/>
                <w:sz w:val="18"/>
              </w:rPr>
              <w:t>door</w:t>
            </w:r>
            <w:r w:rsidR="00DC25E5">
              <w:rPr>
                <w:rFonts w:ascii="Georgia" w:eastAsia="Times New Roman" w:hAnsi="Georgia" w:cs="Times New Roman"/>
                <w:b/>
                <w:bCs/>
                <w:color w:val="000000"/>
                <w:sz w:val="18"/>
              </w:rPr>
              <w:t>@aol.com</w:t>
            </w:r>
          </w:p>
        </w:tc>
      </w:tr>
    </w:tbl>
    <w:p w:rsidR="00A2634E" w:rsidRPr="00A2634E" w:rsidRDefault="00A2634E" w:rsidP="00A2634E">
      <w:pPr>
        <w:spacing w:after="0" w:line="300" w:lineRule="atLeast"/>
        <w:rPr>
          <w:rFonts w:ascii="Georgia" w:eastAsia="Times New Roman" w:hAnsi="Georgia" w:cs="Times New Roman"/>
          <w:color w:val="666666"/>
          <w:sz w:val="18"/>
          <w:szCs w:val="18"/>
          <w:lang w:val="en-GB"/>
        </w:rPr>
      </w:pPr>
      <w:r w:rsidRPr="00A2634E">
        <w:rPr>
          <w:rFonts w:ascii="Georgia" w:eastAsia="Times New Roman" w:hAnsi="Georgia" w:cs="Times New Roman"/>
          <w:vanish/>
          <w:color w:val="666666"/>
          <w:sz w:val="18"/>
          <w:lang w:val="en-GB"/>
        </w:rPr>
        <w:lastRenderedPageBreak/>
        <w:t> </w:t>
      </w:r>
      <w:r w:rsidRPr="00A2634E">
        <w:rPr>
          <w:rFonts w:ascii="Georgia" w:eastAsia="Times New Roman" w:hAnsi="Georgia" w:cs="Times New Roman"/>
          <w:color w:val="666666"/>
          <w:sz w:val="18"/>
          <w:szCs w:val="18"/>
          <w:lang w:val="en-GB"/>
        </w:rPr>
        <w:t xml:space="preserve"> </w:t>
      </w:r>
    </w:p>
    <w:sectPr w:rsidR="00A2634E" w:rsidRPr="00A2634E" w:rsidSect="00695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11787"/>
    <w:multiLevelType w:val="multilevel"/>
    <w:tmpl w:val="8E82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634E"/>
    <w:rsid w:val="000A203B"/>
    <w:rsid w:val="0027620E"/>
    <w:rsid w:val="003F7FDA"/>
    <w:rsid w:val="00567731"/>
    <w:rsid w:val="00695737"/>
    <w:rsid w:val="007874DC"/>
    <w:rsid w:val="008E18B4"/>
    <w:rsid w:val="008E7B6C"/>
    <w:rsid w:val="00930A4F"/>
    <w:rsid w:val="00A2634E"/>
    <w:rsid w:val="00DC25E5"/>
    <w:rsid w:val="00DD2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34E"/>
    <w:rPr>
      <w:strike w:val="0"/>
      <w:dstrike w:val="0"/>
      <w:color w:val="666666"/>
      <w:u w:val="none"/>
      <w:effect w:val="none"/>
    </w:rPr>
  </w:style>
  <w:style w:type="character" w:styleId="Strong">
    <w:name w:val="Strong"/>
    <w:basedOn w:val="DefaultParagraphFont"/>
    <w:uiPriority w:val="22"/>
    <w:qFormat/>
    <w:rsid w:val="00A2634E"/>
    <w:rPr>
      <w:b/>
      <w:bCs/>
    </w:rPr>
  </w:style>
  <w:style w:type="character" w:customStyle="1" w:styleId="articleseparator3">
    <w:name w:val="article_separator3"/>
    <w:basedOn w:val="DefaultParagraphFont"/>
    <w:rsid w:val="00A2634E"/>
    <w:rPr>
      <w:vanish/>
      <w:webHidden w:val="0"/>
      <w:specVanish w:val="0"/>
    </w:rPr>
  </w:style>
  <w:style w:type="paragraph" w:styleId="z-TopofForm">
    <w:name w:val="HTML Top of Form"/>
    <w:basedOn w:val="Normal"/>
    <w:next w:val="Normal"/>
    <w:link w:val="z-TopofFormChar"/>
    <w:hidden/>
    <w:uiPriority w:val="99"/>
    <w:semiHidden/>
    <w:unhideWhenUsed/>
    <w:rsid w:val="00A263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634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263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634E"/>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819347191">
      <w:bodyDiv w:val="1"/>
      <w:marLeft w:val="0"/>
      <w:marRight w:val="0"/>
      <w:marTop w:val="0"/>
      <w:marBottom w:val="0"/>
      <w:divBdr>
        <w:top w:val="none" w:sz="0" w:space="0" w:color="auto"/>
        <w:left w:val="none" w:sz="0" w:space="0" w:color="auto"/>
        <w:bottom w:val="none" w:sz="0" w:space="0" w:color="auto"/>
        <w:right w:val="none" w:sz="0" w:space="0" w:color="auto"/>
      </w:divBdr>
      <w:divsChild>
        <w:div w:id="1284775547">
          <w:marLeft w:val="0"/>
          <w:marRight w:val="0"/>
          <w:marTop w:val="0"/>
          <w:marBottom w:val="0"/>
          <w:divBdr>
            <w:top w:val="none" w:sz="0" w:space="0" w:color="auto"/>
            <w:left w:val="none" w:sz="0" w:space="0" w:color="auto"/>
            <w:bottom w:val="none" w:sz="0" w:space="0" w:color="auto"/>
            <w:right w:val="none" w:sz="0" w:space="0" w:color="auto"/>
          </w:divBdr>
          <w:divsChild>
            <w:div w:id="513152514">
              <w:marLeft w:val="0"/>
              <w:marRight w:val="0"/>
              <w:marTop w:val="375"/>
              <w:marBottom w:val="375"/>
              <w:divBdr>
                <w:top w:val="none" w:sz="0" w:space="0" w:color="auto"/>
                <w:left w:val="none" w:sz="0" w:space="0" w:color="auto"/>
                <w:bottom w:val="none" w:sz="0" w:space="0" w:color="auto"/>
                <w:right w:val="none" w:sz="0" w:space="0" w:color="auto"/>
              </w:divBdr>
              <w:divsChild>
                <w:div w:id="418406090">
                  <w:marLeft w:val="0"/>
                  <w:marRight w:val="0"/>
                  <w:marTop w:val="0"/>
                  <w:marBottom w:val="0"/>
                  <w:divBdr>
                    <w:top w:val="none" w:sz="0" w:space="0" w:color="auto"/>
                    <w:left w:val="none" w:sz="0" w:space="0" w:color="auto"/>
                    <w:bottom w:val="none" w:sz="0" w:space="0" w:color="auto"/>
                    <w:right w:val="none" w:sz="0" w:space="0" w:color="auto"/>
                  </w:divBdr>
                  <w:divsChild>
                    <w:div w:id="1977834663">
                      <w:marLeft w:val="0"/>
                      <w:marRight w:val="0"/>
                      <w:marTop w:val="0"/>
                      <w:marBottom w:val="0"/>
                      <w:divBdr>
                        <w:top w:val="none" w:sz="0" w:space="0" w:color="auto"/>
                        <w:left w:val="none" w:sz="0" w:space="0" w:color="auto"/>
                        <w:bottom w:val="none" w:sz="0" w:space="0" w:color="auto"/>
                        <w:right w:val="none" w:sz="0" w:space="0" w:color="auto"/>
                      </w:divBdr>
                      <w:divsChild>
                        <w:div w:id="1136605651">
                          <w:marLeft w:val="0"/>
                          <w:marRight w:val="0"/>
                          <w:marTop w:val="0"/>
                          <w:marBottom w:val="0"/>
                          <w:divBdr>
                            <w:top w:val="none" w:sz="0" w:space="0" w:color="auto"/>
                            <w:left w:val="none" w:sz="0" w:space="0" w:color="auto"/>
                            <w:bottom w:val="none" w:sz="0" w:space="0" w:color="auto"/>
                            <w:right w:val="none" w:sz="0" w:space="0" w:color="auto"/>
                          </w:divBdr>
                          <w:divsChild>
                            <w:div w:id="11300827">
                              <w:marLeft w:val="0"/>
                              <w:marRight w:val="0"/>
                              <w:marTop w:val="0"/>
                              <w:marBottom w:val="0"/>
                              <w:divBdr>
                                <w:top w:val="none" w:sz="0" w:space="0" w:color="auto"/>
                                <w:left w:val="none" w:sz="0" w:space="0" w:color="auto"/>
                                <w:bottom w:val="none" w:sz="0" w:space="0" w:color="auto"/>
                                <w:right w:val="none" w:sz="0" w:space="0" w:color="auto"/>
                              </w:divBdr>
                              <w:divsChild>
                                <w:div w:id="8871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3422">
                          <w:marLeft w:val="0"/>
                          <w:marRight w:val="0"/>
                          <w:marTop w:val="0"/>
                          <w:marBottom w:val="0"/>
                          <w:divBdr>
                            <w:top w:val="none" w:sz="0" w:space="0" w:color="auto"/>
                            <w:left w:val="none" w:sz="0" w:space="0" w:color="auto"/>
                            <w:bottom w:val="none" w:sz="0" w:space="0" w:color="auto"/>
                            <w:right w:val="none" w:sz="0" w:space="0" w:color="auto"/>
                          </w:divBdr>
                          <w:divsChild>
                            <w:div w:id="1133062821">
                              <w:marLeft w:val="0"/>
                              <w:marRight w:val="0"/>
                              <w:marTop w:val="0"/>
                              <w:marBottom w:val="0"/>
                              <w:divBdr>
                                <w:top w:val="none" w:sz="0" w:space="0" w:color="auto"/>
                                <w:left w:val="none" w:sz="0" w:space="0" w:color="auto"/>
                                <w:bottom w:val="none" w:sz="0" w:space="0" w:color="auto"/>
                                <w:right w:val="none" w:sz="0" w:space="0" w:color="auto"/>
                              </w:divBdr>
                              <w:divsChild>
                                <w:div w:id="2025938009">
                                  <w:marLeft w:val="0"/>
                                  <w:marRight w:val="0"/>
                                  <w:marTop w:val="0"/>
                                  <w:marBottom w:val="120"/>
                                  <w:divBdr>
                                    <w:top w:val="none" w:sz="0" w:space="0" w:color="auto"/>
                                    <w:left w:val="none" w:sz="0" w:space="0" w:color="auto"/>
                                    <w:bottom w:val="none" w:sz="0" w:space="0" w:color="auto"/>
                                    <w:right w:val="none" w:sz="0" w:space="0" w:color="auto"/>
                                  </w:divBdr>
                                </w:div>
                                <w:div w:id="1566144450">
                                  <w:marLeft w:val="0"/>
                                  <w:marRight w:val="0"/>
                                  <w:marTop w:val="0"/>
                                  <w:marBottom w:val="120"/>
                                  <w:divBdr>
                                    <w:top w:val="none" w:sz="0" w:space="0" w:color="auto"/>
                                    <w:left w:val="none" w:sz="0" w:space="0" w:color="auto"/>
                                    <w:bottom w:val="none" w:sz="0" w:space="0" w:color="auto"/>
                                    <w:right w:val="none" w:sz="0" w:space="0" w:color="auto"/>
                                  </w:divBdr>
                                </w:div>
                                <w:div w:id="1840844898">
                                  <w:marLeft w:val="0"/>
                                  <w:marRight w:val="0"/>
                                  <w:marTop w:val="0"/>
                                  <w:marBottom w:val="120"/>
                                  <w:divBdr>
                                    <w:top w:val="none" w:sz="0" w:space="0" w:color="auto"/>
                                    <w:left w:val="none" w:sz="0" w:space="0" w:color="auto"/>
                                    <w:bottom w:val="none" w:sz="0" w:space="0" w:color="auto"/>
                                    <w:right w:val="none" w:sz="0" w:space="0" w:color="auto"/>
                                  </w:divBdr>
                                </w:div>
                                <w:div w:id="420833833">
                                  <w:marLeft w:val="0"/>
                                  <w:marRight w:val="0"/>
                                  <w:marTop w:val="0"/>
                                  <w:marBottom w:val="120"/>
                                  <w:divBdr>
                                    <w:top w:val="none" w:sz="0" w:space="0" w:color="auto"/>
                                    <w:left w:val="none" w:sz="0" w:space="0" w:color="auto"/>
                                    <w:bottom w:val="none" w:sz="0" w:space="0" w:color="auto"/>
                                    <w:right w:val="none" w:sz="0" w:space="0" w:color="auto"/>
                                  </w:divBdr>
                                </w:div>
                              </w:divsChild>
                            </w:div>
                            <w:div w:id="1300651998">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2110</Characters>
  <Application>Microsoft Office Word</Application>
  <DocSecurity>0</DocSecurity>
  <Lines>17</Lines>
  <Paragraphs>4</Paragraphs>
  <ScaleCrop>false</ScaleCrop>
  <Company>prc</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dc:creator>
  <cp:keywords/>
  <dc:description/>
  <cp:lastModifiedBy>rriley</cp:lastModifiedBy>
  <cp:revision>2</cp:revision>
  <dcterms:created xsi:type="dcterms:W3CDTF">2012-10-10T23:03:00Z</dcterms:created>
  <dcterms:modified xsi:type="dcterms:W3CDTF">2012-10-10T23:03:00Z</dcterms:modified>
</cp:coreProperties>
</file>