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82" w:rsidRPr="00D62295" w:rsidRDefault="00D62295" w:rsidP="00D62295">
      <w:r>
        <w:t>LG BALLET CENTRE ON LINE STUDENT PARENT CONSENT AGREEMENT</w:t>
      </w:r>
      <w:r w:rsidR="005F63D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0</wp:posOffset>
            </wp:positionV>
            <wp:extent cx="1303020" cy="1350645"/>
            <wp:effectExtent l="0" t="0" r="0" b="1905"/>
            <wp:wrapTight wrapText="bothSides">
              <wp:wrapPolygon edited="0">
                <wp:start x="19579" y="0"/>
                <wp:lineTo x="13579" y="1828"/>
                <wp:lineTo x="6632" y="4570"/>
                <wp:lineTo x="0" y="5484"/>
                <wp:lineTo x="0" y="7007"/>
                <wp:lineTo x="9789" y="10054"/>
                <wp:lineTo x="11053" y="21326"/>
                <wp:lineTo x="12947" y="21326"/>
                <wp:lineTo x="12632" y="14928"/>
                <wp:lineTo x="14211" y="10054"/>
                <wp:lineTo x="18632" y="5179"/>
                <wp:lineTo x="21158" y="1219"/>
                <wp:lineTo x="21158" y="0"/>
                <wp:lineTo x="19579" y="0"/>
              </wp:wrapPolygon>
            </wp:wrapTight>
            <wp:docPr id="3" name="Picture 3" descr="C:\Users\Laura\AppData\Local\Microsoft\Windows\INetCache\IE\CQZOR231\500px-Arabesque_bio_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AppData\Local\Microsoft\Windows\INetCache\IE\CQZOR231\500px-Arabesque_bio_2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2" w:rsidRPr="00EB7EB6" w:rsidRDefault="008C4882" w:rsidP="00EB7EB6">
      <w:pPr>
        <w:pStyle w:val="NoSpacing"/>
      </w:pPr>
      <w:r w:rsidRPr="00EB7EB6">
        <w:t xml:space="preserve">Student User Agreement </w:t>
      </w:r>
    </w:p>
    <w:p w:rsidR="008C4882" w:rsidRPr="00EB7EB6" w:rsidRDefault="008C4882" w:rsidP="00EB7EB6">
      <w:pPr>
        <w:pStyle w:val="NoSpacing"/>
      </w:pPr>
      <w:r w:rsidRPr="00EB7EB6">
        <w:t xml:space="preserve">Students should be made aware of their responsibilities when taking part in a </w:t>
      </w:r>
    </w:p>
    <w:p w:rsidR="008C4882" w:rsidRPr="00EB7EB6" w:rsidRDefault="008C4882" w:rsidP="00EB7EB6">
      <w:pPr>
        <w:pStyle w:val="NoSpacing"/>
      </w:pPr>
      <w:proofErr w:type="gramStart"/>
      <w:r w:rsidRPr="00EB7EB6">
        <w:t>virtual</w:t>
      </w:r>
      <w:proofErr w:type="gramEnd"/>
      <w:r w:rsidRPr="00EB7EB6">
        <w:t xml:space="preserve"> class or activity. </w:t>
      </w:r>
    </w:p>
    <w:p w:rsidR="008C4882" w:rsidRPr="00EB7EB6" w:rsidRDefault="008C4882" w:rsidP="00EB7EB6">
      <w:pPr>
        <w:pStyle w:val="NoSpacing"/>
      </w:pPr>
      <w:r w:rsidRPr="00EB7EB6">
        <w:t xml:space="preserve">A Student </w:t>
      </w:r>
      <w:r w:rsidR="00D62295" w:rsidRPr="00EB7EB6">
        <w:t xml:space="preserve">User Agreement </w:t>
      </w:r>
    </w:p>
    <w:p w:rsidR="008C4882" w:rsidRPr="00EB7EB6" w:rsidRDefault="008C4882" w:rsidP="00EB7EB6">
      <w:pPr>
        <w:pStyle w:val="NoSpacing"/>
      </w:pPr>
      <w:r w:rsidRPr="00EB7EB6">
        <w:t xml:space="preserve">Parents should be instructed that they should ensure that their child/children is aware of </w:t>
      </w:r>
    </w:p>
    <w:p w:rsidR="008C4882" w:rsidRPr="00EB7EB6" w:rsidRDefault="008C4882" w:rsidP="00EB7EB6">
      <w:pPr>
        <w:pStyle w:val="NoSpacing"/>
      </w:pPr>
      <w:proofErr w:type="gramStart"/>
      <w:r w:rsidRPr="00EB7EB6">
        <w:t>expectations</w:t>
      </w:r>
      <w:proofErr w:type="gramEnd"/>
      <w:r w:rsidRPr="00EB7EB6">
        <w:t xml:space="preserve">. </w:t>
      </w:r>
    </w:p>
    <w:p w:rsidR="008C4882" w:rsidRPr="00F57216" w:rsidRDefault="00D62295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 xml:space="preserve">The LG BALLET CENTRE </w:t>
      </w:r>
      <w:r w:rsidR="008C4882" w:rsidRPr="00F57216">
        <w:rPr>
          <w:color w:val="262626" w:themeColor="text1" w:themeTint="D9"/>
        </w:rPr>
        <w:t xml:space="preserve">reserves the right to suspend and/or withdraw students from further virtual classes and activities if they do not abide by the Student User Agreement.   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 xml:space="preserve"> Consent of </w:t>
      </w:r>
      <w:proofErr w:type="gramStart"/>
      <w:r w:rsidRPr="00F57216">
        <w:rPr>
          <w:color w:val="262626" w:themeColor="text1" w:themeTint="D9"/>
        </w:rPr>
        <w:t xml:space="preserve">Parents </w:t>
      </w:r>
      <w:r w:rsidR="00D62295" w:rsidRPr="00F57216">
        <w:rPr>
          <w:color w:val="262626" w:themeColor="text1" w:themeTint="D9"/>
        </w:rPr>
        <w:t>:</w:t>
      </w:r>
      <w:proofErr w:type="gramEnd"/>
      <w:r w:rsidR="00D62295" w:rsidRPr="00F57216">
        <w:rPr>
          <w:color w:val="262626" w:themeColor="text1" w:themeTint="D9"/>
        </w:rPr>
        <w:t xml:space="preserve"> </w:t>
      </w:r>
      <w:r w:rsidRPr="00F57216">
        <w:rPr>
          <w:color w:val="262626" w:themeColor="text1" w:themeTint="D9"/>
        </w:rPr>
        <w:t>Ahead of any acti</w:t>
      </w:r>
      <w:r w:rsidR="005D77B5" w:rsidRPr="00F57216">
        <w:rPr>
          <w:color w:val="262626" w:themeColor="text1" w:themeTint="D9"/>
        </w:rPr>
        <w:t xml:space="preserve">vity/programme of activities, </w:t>
      </w:r>
      <w:proofErr w:type="spellStart"/>
      <w:r w:rsidR="005D77B5" w:rsidRPr="00F57216">
        <w:rPr>
          <w:color w:val="262626" w:themeColor="text1" w:themeTint="D9"/>
        </w:rPr>
        <w:t>par</w:t>
      </w:r>
      <w:r w:rsidR="00D62295" w:rsidRPr="00F57216">
        <w:rPr>
          <w:color w:val="262626" w:themeColor="text1" w:themeTint="D9"/>
        </w:rPr>
        <w:t>ents</w:t>
      </w:r>
      <w:proofErr w:type="spellEnd"/>
      <w:r w:rsidR="00D62295" w:rsidRPr="00F57216">
        <w:rPr>
          <w:color w:val="262626" w:themeColor="text1" w:themeTint="D9"/>
        </w:rPr>
        <w:t xml:space="preserve"> consent by booking the rele</w:t>
      </w:r>
      <w:r w:rsidR="005D77B5" w:rsidRPr="00F57216">
        <w:rPr>
          <w:color w:val="262626" w:themeColor="text1" w:themeTint="D9"/>
        </w:rPr>
        <w:t xml:space="preserve">vant course and abide by the student code of conduct. Please ensure you read the policy below prior to booking your child’s </w:t>
      </w:r>
      <w:r w:rsidR="00D62295" w:rsidRPr="00F57216">
        <w:rPr>
          <w:color w:val="262626" w:themeColor="text1" w:themeTint="D9"/>
        </w:rPr>
        <w:t xml:space="preserve">on line </w:t>
      </w:r>
      <w:r w:rsidR="005D77B5" w:rsidRPr="00F57216">
        <w:rPr>
          <w:color w:val="262626" w:themeColor="text1" w:themeTint="D9"/>
        </w:rPr>
        <w:t>course.</w:t>
      </w:r>
      <w:r w:rsidR="00EB7EB6">
        <w:rPr>
          <w:color w:val="262626" w:themeColor="text1" w:themeTint="D9"/>
        </w:rPr>
        <w:t xml:space="preserve"> Upon registration to the school</w:t>
      </w:r>
      <w:proofErr w:type="gramStart"/>
      <w:r w:rsidR="00EB7EB6">
        <w:rPr>
          <w:color w:val="262626" w:themeColor="text1" w:themeTint="D9"/>
        </w:rPr>
        <w:t>,  parents</w:t>
      </w:r>
      <w:proofErr w:type="gramEnd"/>
      <w:r w:rsidR="00EB7EB6">
        <w:rPr>
          <w:color w:val="262626" w:themeColor="text1" w:themeTint="D9"/>
        </w:rPr>
        <w:t xml:space="preserve"> are requested </w:t>
      </w:r>
      <w:proofErr w:type="spellStart"/>
      <w:r w:rsidR="00EB7EB6">
        <w:rPr>
          <w:color w:val="262626" w:themeColor="text1" w:themeTint="D9"/>
        </w:rPr>
        <w:t>t</w:t>
      </w:r>
      <w:proofErr w:type="spellEnd"/>
      <w:r w:rsidR="00EB7EB6">
        <w:rPr>
          <w:color w:val="262626" w:themeColor="text1" w:themeTint="D9"/>
        </w:rPr>
        <w:t xml:space="preserve"> grant permission for use of Photographs and video taken during the </w:t>
      </w:r>
      <w:proofErr w:type="spellStart"/>
      <w:r w:rsidR="00EB7EB6">
        <w:rPr>
          <w:color w:val="262626" w:themeColor="text1" w:themeTint="D9"/>
        </w:rPr>
        <w:t>Balllet</w:t>
      </w:r>
      <w:proofErr w:type="spellEnd"/>
      <w:r w:rsidR="00EB7EB6">
        <w:rPr>
          <w:color w:val="262626" w:themeColor="text1" w:themeTint="D9"/>
        </w:rPr>
        <w:t xml:space="preserve"> classes etc. If you do not grant permission please contact the school and we will remove any photographic image immediately.</w:t>
      </w:r>
    </w:p>
    <w:p w:rsidR="008C4882" w:rsidRPr="00F57216" w:rsidRDefault="00D62295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>Student/parent agreement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 xml:space="preserve"> </w:t>
      </w: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5D77B5" w:rsidRPr="00F57216">
        <w:rPr>
          <w:color w:val="262626" w:themeColor="text1" w:themeTint="D9"/>
        </w:rPr>
        <w:t>LG BALLET CENTRE will be using Zoom on line meetings to conduct ballet courses for students.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5D77B5" w:rsidRPr="00F57216">
        <w:rPr>
          <w:color w:val="262626" w:themeColor="text1" w:themeTint="D9"/>
        </w:rPr>
        <w:t xml:space="preserve">Your </w:t>
      </w:r>
      <w:r w:rsidRPr="00F57216">
        <w:rPr>
          <w:color w:val="262626" w:themeColor="text1" w:themeTint="D9"/>
        </w:rPr>
        <w:t>child/chi</w:t>
      </w:r>
      <w:r w:rsidR="00D62295" w:rsidRPr="00F57216">
        <w:rPr>
          <w:color w:val="262626" w:themeColor="text1" w:themeTint="D9"/>
        </w:rPr>
        <w:t>ldren will be invited</w:t>
      </w:r>
      <w:r w:rsidR="005D77B5" w:rsidRPr="00F57216">
        <w:rPr>
          <w:color w:val="262626" w:themeColor="text1" w:themeTint="D9"/>
        </w:rPr>
        <w:t xml:space="preserve"> to take their current ballet dance grade lessons on line.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D62295" w:rsidRPr="00F57216">
        <w:rPr>
          <w:color w:val="262626" w:themeColor="text1" w:themeTint="D9"/>
        </w:rPr>
        <w:t>Students/</w:t>
      </w:r>
      <w:r w:rsidR="005D77B5" w:rsidRPr="00F57216">
        <w:rPr>
          <w:color w:val="262626" w:themeColor="text1" w:themeTint="D9"/>
        </w:rPr>
        <w:t xml:space="preserve"> dancers current ballet teacher Miss Laura Gregory will be teaching your </w:t>
      </w:r>
      <w:r w:rsidRPr="00F57216">
        <w:rPr>
          <w:color w:val="262626" w:themeColor="text1" w:themeTint="D9"/>
        </w:rPr>
        <w:t>child/children will b</w:t>
      </w:r>
      <w:r w:rsidR="005D77B5" w:rsidRPr="00F57216">
        <w:rPr>
          <w:color w:val="262626" w:themeColor="text1" w:themeTint="D9"/>
        </w:rPr>
        <w:t>e interacting with online, assisted by Miss Summer (teaching assistant)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5D77B5" w:rsidRPr="00F57216">
        <w:rPr>
          <w:color w:val="262626" w:themeColor="text1" w:themeTint="D9"/>
        </w:rPr>
        <w:t>No other child or children will be able to gain access to your c</w:t>
      </w:r>
      <w:r w:rsidR="00D62295" w:rsidRPr="00F57216">
        <w:rPr>
          <w:color w:val="262626" w:themeColor="text1" w:themeTint="D9"/>
        </w:rPr>
        <w:t>hild during the on line lesson</w:t>
      </w:r>
      <w:r w:rsidR="005D77B5" w:rsidRPr="00F57216">
        <w:rPr>
          <w:color w:val="262626" w:themeColor="text1" w:themeTint="D9"/>
        </w:rPr>
        <w:t xml:space="preserve"> </w:t>
      </w:r>
      <w:proofErr w:type="gramStart"/>
      <w:r w:rsidR="005D77B5" w:rsidRPr="00F57216">
        <w:rPr>
          <w:color w:val="262626" w:themeColor="text1" w:themeTint="D9"/>
        </w:rPr>
        <w:t>however</w:t>
      </w:r>
      <w:proofErr w:type="gramEnd"/>
      <w:r w:rsidR="005D77B5" w:rsidRPr="00F57216">
        <w:rPr>
          <w:color w:val="262626" w:themeColor="text1" w:themeTint="D9"/>
        </w:rPr>
        <w:t xml:space="preserve"> each dancer will see their peers in the dance on line class.</w:t>
      </w:r>
      <w:r w:rsidRPr="00F57216">
        <w:rPr>
          <w:color w:val="262626" w:themeColor="text1" w:themeTint="D9"/>
        </w:rPr>
        <w:t xml:space="preserve"> 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5D77B5" w:rsidRPr="00F57216">
        <w:rPr>
          <w:color w:val="262626" w:themeColor="text1" w:themeTint="D9"/>
        </w:rPr>
        <w:t>Parents should ensure all dancers are dressed in their current ballet school uniform with hair neatly groomed for all on line classes.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5D77B5" w:rsidRPr="00F57216">
        <w:rPr>
          <w:color w:val="262626" w:themeColor="text1" w:themeTint="D9"/>
        </w:rPr>
        <w:t>P</w:t>
      </w:r>
      <w:r w:rsidRPr="00F57216">
        <w:rPr>
          <w:color w:val="262626" w:themeColor="text1" w:themeTint="D9"/>
        </w:rPr>
        <w:t xml:space="preserve">arents/carers will ensure that their child/children </w:t>
      </w:r>
      <w:proofErr w:type="gramStart"/>
      <w:r w:rsidRPr="00F57216">
        <w:rPr>
          <w:color w:val="262626" w:themeColor="text1" w:themeTint="D9"/>
        </w:rPr>
        <w:t>is</w:t>
      </w:r>
      <w:proofErr w:type="gramEnd"/>
      <w:r w:rsidRPr="00F57216">
        <w:rPr>
          <w:color w:val="262626" w:themeColor="text1" w:themeTint="D9"/>
        </w:rPr>
        <w:t xml:space="preserve"> ready to</w:t>
      </w:r>
      <w:r w:rsidR="005D77B5" w:rsidRPr="00F57216">
        <w:rPr>
          <w:color w:val="262626" w:themeColor="text1" w:themeTint="D9"/>
        </w:rPr>
        <w:t xml:space="preserve"> dance 5 minutes before the class is due to start. Please wait in the waiting room.</w:t>
      </w:r>
      <w:r w:rsidRPr="00F57216">
        <w:rPr>
          <w:color w:val="262626" w:themeColor="text1" w:themeTint="D9"/>
        </w:rPr>
        <w:t xml:space="preserve"> 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5D77B5" w:rsidRPr="00F57216">
        <w:rPr>
          <w:color w:val="262626" w:themeColor="text1" w:themeTint="D9"/>
        </w:rPr>
        <w:t xml:space="preserve">LG BALLET CENTRE can </w:t>
      </w:r>
      <w:proofErr w:type="gramStart"/>
      <w:r w:rsidR="005D77B5" w:rsidRPr="00F57216">
        <w:rPr>
          <w:color w:val="262626" w:themeColor="text1" w:themeTint="D9"/>
        </w:rPr>
        <w:t xml:space="preserve">confirm </w:t>
      </w:r>
      <w:r w:rsidRPr="00F57216">
        <w:rPr>
          <w:color w:val="262626" w:themeColor="text1" w:themeTint="D9"/>
        </w:rPr>
        <w:t xml:space="preserve"> face</w:t>
      </w:r>
      <w:proofErr w:type="gramEnd"/>
      <w:r w:rsidRPr="00F57216">
        <w:rPr>
          <w:color w:val="262626" w:themeColor="text1" w:themeTint="D9"/>
        </w:rPr>
        <w:t>-to-face communication is only between</w:t>
      </w:r>
      <w:r w:rsidR="005D77B5" w:rsidRPr="00F57216">
        <w:rPr>
          <w:color w:val="262626" w:themeColor="text1" w:themeTint="D9"/>
        </w:rPr>
        <w:t xml:space="preserve"> teaching staff  and dancers.</w:t>
      </w:r>
      <w:r w:rsidRPr="00F57216">
        <w:rPr>
          <w:color w:val="262626" w:themeColor="text1" w:themeTint="D9"/>
        </w:rPr>
        <w:t xml:space="preserve">  Any parent concerns should be raised </w:t>
      </w:r>
      <w:proofErr w:type="gramStart"/>
      <w:r w:rsidRPr="00F57216">
        <w:rPr>
          <w:color w:val="262626" w:themeColor="text1" w:themeTint="D9"/>
        </w:rPr>
        <w:t xml:space="preserve">in </w:t>
      </w:r>
      <w:r w:rsidR="005D77B5" w:rsidRPr="00F57216">
        <w:rPr>
          <w:color w:val="262626" w:themeColor="text1" w:themeTint="D9"/>
        </w:rPr>
        <w:t xml:space="preserve"> </w:t>
      </w:r>
      <w:r w:rsidRPr="00F57216">
        <w:rPr>
          <w:color w:val="262626" w:themeColor="text1" w:themeTint="D9"/>
        </w:rPr>
        <w:t>the</w:t>
      </w:r>
      <w:proofErr w:type="gramEnd"/>
      <w:r w:rsidRPr="00F57216">
        <w:rPr>
          <w:color w:val="262626" w:themeColor="text1" w:themeTint="D9"/>
        </w:rPr>
        <w:t xml:space="preserve"> usual manner after the class 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</w:t>
      </w:r>
      <w:r w:rsidR="005D77B5" w:rsidRPr="00F57216">
        <w:rPr>
          <w:color w:val="262626" w:themeColor="text1" w:themeTint="D9"/>
        </w:rPr>
        <w:t xml:space="preserve">Parents </w:t>
      </w:r>
      <w:proofErr w:type="gramStart"/>
      <w:r w:rsidR="005D77B5" w:rsidRPr="00F57216">
        <w:rPr>
          <w:color w:val="262626" w:themeColor="text1" w:themeTint="D9"/>
        </w:rPr>
        <w:t>Confirm</w:t>
      </w:r>
      <w:proofErr w:type="gramEnd"/>
      <w:r w:rsidRPr="00F57216">
        <w:rPr>
          <w:color w:val="262626" w:themeColor="text1" w:themeTint="D9"/>
        </w:rPr>
        <w:t xml:space="preserve"> that no recording or taking of images of the virtual class or activity will be undertaken.  If it is found that such actions have been </w:t>
      </w:r>
      <w:r w:rsidR="005D77B5" w:rsidRPr="00F57216">
        <w:rPr>
          <w:color w:val="262626" w:themeColor="text1" w:themeTint="D9"/>
        </w:rPr>
        <w:t>undertaken, the LG BALLET CENTRE</w:t>
      </w:r>
      <w:r w:rsidRPr="00F57216">
        <w:rPr>
          <w:color w:val="262626" w:themeColor="text1" w:themeTint="D9"/>
        </w:rPr>
        <w:t xml:space="preserve"> will report parents to Safeguarding authorities. 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Confirmation that their child/children will not be left alone without parental/care</w:t>
      </w:r>
      <w:r w:rsidR="005D77B5" w:rsidRPr="00F57216">
        <w:rPr>
          <w:color w:val="262626" w:themeColor="text1" w:themeTint="D9"/>
        </w:rPr>
        <w:t>r attendance during screen time.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sym w:font="Symbol" w:char="F0B7"/>
      </w:r>
      <w:r w:rsidRPr="00F57216">
        <w:rPr>
          <w:color w:val="262626" w:themeColor="text1" w:themeTint="D9"/>
        </w:rPr>
        <w:t xml:space="preserve">  Information on how parents/carers should report a concern </w:t>
      </w:r>
      <w:r w:rsidR="00D62295" w:rsidRPr="00F57216">
        <w:rPr>
          <w:color w:val="262626" w:themeColor="text1" w:themeTint="D9"/>
        </w:rPr>
        <w:t>should be made directly to the principal Miss L Gregory by email or telephone.</w:t>
      </w:r>
      <w:r w:rsidRPr="00F57216">
        <w:rPr>
          <w:color w:val="262626" w:themeColor="text1" w:themeTint="D9"/>
        </w:rPr>
        <w:t xml:space="preserve"> </w:t>
      </w:r>
    </w:p>
    <w:p w:rsidR="00D62295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lastRenderedPageBreak/>
        <w:t xml:space="preserve">In giving consent, parents or carers (or other named responsible adults) must agree to be present for the entirety of the activity. </w:t>
      </w:r>
      <w:r w:rsidR="005F63DF">
        <w:rPr>
          <w:noProof/>
          <w:color w:val="262626" w:themeColor="text1" w:themeTint="D9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198120</wp:posOffset>
            </wp:positionV>
            <wp:extent cx="120396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190" y="21418"/>
                <wp:lineTo x="21190" y="0"/>
                <wp:lineTo x="0" y="0"/>
              </wp:wrapPolygon>
            </wp:wrapTight>
            <wp:docPr id="5" name="Picture 5" descr="C:\Users\Laura\AppData\Local\Microsoft\Windows\INetCache\IE\CQZOR231\Ball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ura\AppData\Local\Microsoft\Windows\INetCache\IE\CQZOR231\Ballet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 xml:space="preserve"> Parents/carers should ensure that the environment where their child/children will be engaging with the activity is </w:t>
      </w:r>
      <w:proofErr w:type="gramStart"/>
      <w:r w:rsidRPr="00F57216">
        <w:rPr>
          <w:color w:val="262626" w:themeColor="text1" w:themeTint="D9"/>
        </w:rPr>
        <w:t>safe,</w:t>
      </w:r>
      <w:proofErr w:type="gramEnd"/>
      <w:r w:rsidRPr="00F57216">
        <w:rPr>
          <w:color w:val="262626" w:themeColor="text1" w:themeTint="D9"/>
        </w:rPr>
        <w:t xml:space="preserve"> and that there are no dangerous or hazard obstacles. </w:t>
      </w: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 xml:space="preserve"> Parents/carers must ensure that their child/children understand what </w:t>
      </w:r>
      <w:bookmarkStart w:id="0" w:name="_GoBack"/>
      <w:bookmarkEnd w:id="0"/>
      <w:r w:rsidRPr="00F57216">
        <w:rPr>
          <w:color w:val="262626" w:themeColor="text1" w:themeTint="D9"/>
        </w:rPr>
        <w:t xml:space="preserve">is expected </w:t>
      </w:r>
    </w:p>
    <w:p w:rsidR="008C4882" w:rsidRPr="00F57216" w:rsidRDefault="008C4882" w:rsidP="00D62295">
      <w:pPr>
        <w:rPr>
          <w:color w:val="262626" w:themeColor="text1" w:themeTint="D9"/>
        </w:rPr>
      </w:pPr>
      <w:proofErr w:type="gramStart"/>
      <w:r w:rsidRPr="00F57216">
        <w:rPr>
          <w:color w:val="262626" w:themeColor="text1" w:themeTint="D9"/>
        </w:rPr>
        <w:t>of</w:t>
      </w:r>
      <w:proofErr w:type="gramEnd"/>
      <w:r w:rsidRPr="00F57216">
        <w:rPr>
          <w:color w:val="262626" w:themeColor="text1" w:themeTint="D9"/>
        </w:rPr>
        <w:t xml:space="preserve"> them as students as outlined in the Student User Agreement. </w:t>
      </w:r>
    </w:p>
    <w:p w:rsidR="008C4882" w:rsidRPr="00F57216" w:rsidRDefault="008C4882" w:rsidP="00D62295">
      <w:pPr>
        <w:rPr>
          <w:color w:val="262626" w:themeColor="text1" w:themeTint="D9"/>
        </w:rPr>
      </w:pPr>
    </w:p>
    <w:p w:rsidR="008C4882" w:rsidRPr="00F57216" w:rsidRDefault="008C4882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>Date drafted: 17</w:t>
      </w:r>
      <w:r w:rsidRPr="00F57216">
        <w:rPr>
          <w:color w:val="262626" w:themeColor="text1" w:themeTint="D9"/>
          <w:vertAlign w:val="superscript"/>
        </w:rPr>
        <w:t>th</w:t>
      </w:r>
      <w:r w:rsidRPr="00F57216">
        <w:rPr>
          <w:color w:val="262626" w:themeColor="text1" w:themeTint="D9"/>
        </w:rPr>
        <w:t xml:space="preserve"> </w:t>
      </w:r>
      <w:r w:rsidR="00D62295" w:rsidRPr="00F57216">
        <w:rPr>
          <w:color w:val="262626" w:themeColor="text1" w:themeTint="D9"/>
        </w:rPr>
        <w:t>March 2020</w:t>
      </w:r>
    </w:p>
    <w:p w:rsidR="00D62295" w:rsidRPr="00F57216" w:rsidRDefault="00D62295" w:rsidP="00D62295">
      <w:pPr>
        <w:rPr>
          <w:color w:val="262626" w:themeColor="text1" w:themeTint="D9"/>
        </w:rPr>
      </w:pPr>
      <w:r w:rsidRPr="00F57216">
        <w:rPr>
          <w:color w:val="262626" w:themeColor="text1" w:themeTint="D9"/>
        </w:rPr>
        <w:t>LG BALLET CENTRE</w:t>
      </w:r>
    </w:p>
    <w:p w:rsidR="00DA6A13" w:rsidRDefault="00DA6A13" w:rsidP="008C4882"/>
    <w:sectPr w:rsidR="00DA6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4EC"/>
    <w:multiLevelType w:val="multilevel"/>
    <w:tmpl w:val="FC34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82"/>
    <w:rsid w:val="005D77B5"/>
    <w:rsid w:val="005F63DF"/>
    <w:rsid w:val="008C4882"/>
    <w:rsid w:val="00D62295"/>
    <w:rsid w:val="00DA6A13"/>
    <w:rsid w:val="00EB7EB6"/>
    <w:rsid w:val="00F5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882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57216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E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882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57216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9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0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7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5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96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9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6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817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6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0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3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3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8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1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3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5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05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2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EA55-75F0-4235-88E8-C9B77685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4</cp:revision>
  <cp:lastPrinted>2020-06-03T14:17:00Z</cp:lastPrinted>
  <dcterms:created xsi:type="dcterms:W3CDTF">2020-06-03T13:38:00Z</dcterms:created>
  <dcterms:modified xsi:type="dcterms:W3CDTF">2020-06-14T19:25:00Z</dcterms:modified>
</cp:coreProperties>
</file>