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BED71" w14:textId="253628ED" w:rsidR="00F83D86" w:rsidRPr="00F83D86" w:rsidRDefault="00B31A5C" w:rsidP="00B31A5C">
      <w:pPr>
        <w:tabs>
          <w:tab w:val="left" w:pos="3180"/>
        </w:tabs>
        <w:spacing w:after="0" w:line="240" w:lineRule="auto"/>
        <w:jc w:val="both"/>
        <w:rPr>
          <w:rFonts w:ascii="Century Gothic" w:hAnsi="Century Gothic" w:cs="Arial"/>
          <w:b/>
          <w:sz w:val="40"/>
          <w:szCs w:val="40"/>
        </w:rPr>
      </w:pPr>
      <w:r>
        <w:rPr>
          <w:rFonts w:ascii="Century Gothic" w:hAnsi="Century Gothic" w:cs="Arial"/>
          <w:b/>
          <w:sz w:val="40"/>
          <w:szCs w:val="40"/>
        </w:rPr>
        <w:tab/>
      </w:r>
    </w:p>
    <w:p w14:paraId="174CD08F" w14:textId="29CCDC20" w:rsidR="005F1A69" w:rsidRPr="005F1A69" w:rsidRDefault="005F1A69" w:rsidP="005F1A69">
      <w:pPr>
        <w:spacing w:line="1040" w:lineRule="exact"/>
        <w:ind w:left="941" w:right="948"/>
        <w:jc w:val="center"/>
        <w:rPr>
          <w:rFonts w:ascii="Arial" w:eastAsia="Verdana" w:hAnsi="Arial" w:cs="Arial"/>
          <w:b/>
          <w:color w:val="FF0000"/>
          <w:position w:val="-1"/>
          <w:sz w:val="96"/>
          <w:szCs w:val="96"/>
        </w:rPr>
      </w:pPr>
      <w:r>
        <w:rPr>
          <w:noProof/>
        </w:rPr>
        <w:drawing>
          <wp:anchor distT="0" distB="0" distL="114300" distR="114300" simplePos="0" relativeHeight="251658240" behindDoc="0" locked="0" layoutInCell="1" allowOverlap="1" wp14:anchorId="2FE0F3BB" wp14:editId="1CE9D3E5">
            <wp:simplePos x="0" y="0"/>
            <wp:positionH relativeFrom="margin">
              <wp:posOffset>1317625</wp:posOffset>
            </wp:positionH>
            <wp:positionV relativeFrom="margin">
              <wp:posOffset>746125</wp:posOffset>
            </wp:positionV>
            <wp:extent cx="4429125" cy="1156970"/>
            <wp:effectExtent l="0" t="0" r="952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9125" cy="1156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A4191D" w14:textId="77777777" w:rsidR="005F1A69" w:rsidRPr="005F1A69" w:rsidRDefault="005F1A69" w:rsidP="005F1A69">
      <w:pPr>
        <w:spacing w:line="1040" w:lineRule="exact"/>
        <w:ind w:left="941" w:right="948"/>
        <w:jc w:val="center"/>
        <w:rPr>
          <w:rFonts w:ascii="Arial" w:eastAsia="Verdana" w:hAnsi="Arial" w:cs="Arial"/>
          <w:b/>
          <w:color w:val="FF0000"/>
          <w:position w:val="-1"/>
          <w:sz w:val="96"/>
          <w:szCs w:val="96"/>
        </w:rPr>
      </w:pPr>
    </w:p>
    <w:p w14:paraId="52CBA54F" w14:textId="77777777" w:rsidR="005F1A69" w:rsidRPr="005F1A69" w:rsidRDefault="005F1A69" w:rsidP="005F1A69">
      <w:pPr>
        <w:spacing w:line="1040" w:lineRule="exact"/>
        <w:ind w:left="941" w:right="948"/>
        <w:jc w:val="center"/>
        <w:rPr>
          <w:rFonts w:ascii="Arial" w:eastAsia="Verdana" w:hAnsi="Arial" w:cs="Arial"/>
          <w:b/>
          <w:i/>
          <w:color w:val="FF0000"/>
          <w:position w:val="-1"/>
          <w:sz w:val="96"/>
          <w:szCs w:val="96"/>
        </w:rPr>
      </w:pPr>
    </w:p>
    <w:p w14:paraId="7E1037CD" w14:textId="4464317F" w:rsidR="005F1A69" w:rsidRPr="005F1A69" w:rsidRDefault="005F1A69" w:rsidP="005F1A69">
      <w:pPr>
        <w:spacing w:line="1040" w:lineRule="exact"/>
        <w:ind w:left="941" w:right="948"/>
        <w:jc w:val="center"/>
        <w:rPr>
          <w:rFonts w:ascii="Arial" w:eastAsia="Verdana" w:hAnsi="Arial" w:cs="Arial"/>
          <w:b/>
          <w:color w:val="7030A0"/>
          <w:sz w:val="96"/>
          <w:szCs w:val="96"/>
        </w:rPr>
      </w:pPr>
      <w:r w:rsidRPr="005F1A69">
        <w:rPr>
          <w:rFonts w:ascii="Arial" w:eastAsia="Verdana" w:hAnsi="Arial" w:cs="Arial"/>
          <w:b/>
          <w:color w:val="7030A0"/>
          <w:position w:val="-1"/>
          <w:sz w:val="96"/>
          <w:szCs w:val="96"/>
        </w:rPr>
        <w:t>Data Protection</w:t>
      </w:r>
    </w:p>
    <w:p w14:paraId="4F39ADAE" w14:textId="77777777" w:rsidR="005F1A69" w:rsidRPr="005F1A69" w:rsidRDefault="005F1A69" w:rsidP="005F1A69">
      <w:pPr>
        <w:spacing w:before="1"/>
        <w:ind w:left="76" w:right="80"/>
        <w:jc w:val="center"/>
        <w:rPr>
          <w:rFonts w:ascii="Arial" w:eastAsia="Verdana" w:hAnsi="Arial" w:cs="Arial"/>
          <w:b/>
          <w:color w:val="7030A0"/>
          <w:sz w:val="24"/>
          <w:szCs w:val="24"/>
        </w:rPr>
      </w:pPr>
      <w:r w:rsidRPr="005F1A69">
        <w:rPr>
          <w:rFonts w:ascii="Arial" w:eastAsia="Verdana" w:hAnsi="Arial" w:cs="Arial"/>
          <w:b/>
          <w:color w:val="7030A0"/>
          <w:spacing w:val="1"/>
          <w:sz w:val="24"/>
          <w:szCs w:val="24"/>
        </w:rPr>
        <w:t>I</w:t>
      </w:r>
      <w:r w:rsidRPr="005F1A69">
        <w:rPr>
          <w:rFonts w:ascii="Arial" w:eastAsia="Verdana" w:hAnsi="Arial" w:cs="Arial"/>
          <w:b/>
          <w:color w:val="7030A0"/>
          <w:sz w:val="24"/>
          <w:szCs w:val="24"/>
        </w:rPr>
        <w:t>n acc</w:t>
      </w:r>
      <w:r w:rsidRPr="005F1A69">
        <w:rPr>
          <w:rFonts w:ascii="Arial" w:eastAsia="Verdana" w:hAnsi="Arial" w:cs="Arial"/>
          <w:b/>
          <w:color w:val="7030A0"/>
          <w:spacing w:val="1"/>
          <w:sz w:val="24"/>
          <w:szCs w:val="24"/>
        </w:rPr>
        <w:t>or</w:t>
      </w:r>
      <w:r w:rsidRPr="005F1A69">
        <w:rPr>
          <w:rFonts w:ascii="Arial" w:eastAsia="Verdana" w:hAnsi="Arial" w:cs="Arial"/>
          <w:b/>
          <w:color w:val="7030A0"/>
          <w:sz w:val="24"/>
          <w:szCs w:val="24"/>
        </w:rPr>
        <w:t>dance</w:t>
      </w:r>
      <w:r w:rsidRPr="005F1A69">
        <w:rPr>
          <w:rFonts w:ascii="Arial" w:eastAsia="Verdana" w:hAnsi="Arial" w:cs="Arial"/>
          <w:b/>
          <w:color w:val="7030A0"/>
          <w:spacing w:val="-1"/>
          <w:sz w:val="24"/>
          <w:szCs w:val="24"/>
        </w:rPr>
        <w:t xml:space="preserve"> </w:t>
      </w:r>
      <w:r w:rsidRPr="005F1A69">
        <w:rPr>
          <w:rFonts w:ascii="Arial" w:eastAsia="Verdana" w:hAnsi="Arial" w:cs="Arial"/>
          <w:b/>
          <w:color w:val="7030A0"/>
          <w:sz w:val="24"/>
          <w:szCs w:val="24"/>
        </w:rPr>
        <w:t>w</w:t>
      </w:r>
      <w:r w:rsidRPr="005F1A69">
        <w:rPr>
          <w:rFonts w:ascii="Arial" w:eastAsia="Verdana" w:hAnsi="Arial" w:cs="Arial"/>
          <w:b/>
          <w:color w:val="7030A0"/>
          <w:spacing w:val="-1"/>
          <w:sz w:val="24"/>
          <w:szCs w:val="24"/>
        </w:rPr>
        <w:t>it</w:t>
      </w:r>
      <w:r w:rsidRPr="005F1A69">
        <w:rPr>
          <w:rFonts w:ascii="Arial" w:eastAsia="Verdana" w:hAnsi="Arial" w:cs="Arial"/>
          <w:b/>
          <w:color w:val="7030A0"/>
          <w:sz w:val="24"/>
          <w:szCs w:val="24"/>
        </w:rPr>
        <w:t xml:space="preserve">h </w:t>
      </w:r>
      <w:r w:rsidRPr="005F1A69">
        <w:rPr>
          <w:rFonts w:ascii="Arial" w:eastAsia="Verdana" w:hAnsi="Arial" w:cs="Arial"/>
          <w:b/>
          <w:color w:val="7030A0"/>
          <w:spacing w:val="1"/>
          <w:sz w:val="24"/>
          <w:szCs w:val="24"/>
        </w:rPr>
        <w:t>t</w:t>
      </w:r>
      <w:r w:rsidRPr="005F1A69">
        <w:rPr>
          <w:rFonts w:ascii="Arial" w:eastAsia="Verdana" w:hAnsi="Arial" w:cs="Arial"/>
          <w:b/>
          <w:color w:val="7030A0"/>
          <w:sz w:val="24"/>
          <w:szCs w:val="24"/>
        </w:rPr>
        <w:t>he</w:t>
      </w:r>
      <w:r w:rsidRPr="005F1A69">
        <w:rPr>
          <w:rFonts w:ascii="Arial" w:eastAsia="Verdana" w:hAnsi="Arial" w:cs="Arial"/>
          <w:b/>
          <w:color w:val="7030A0"/>
          <w:spacing w:val="-1"/>
          <w:sz w:val="24"/>
          <w:szCs w:val="24"/>
        </w:rPr>
        <w:t xml:space="preserve"> </w:t>
      </w:r>
      <w:r w:rsidRPr="005F1A69">
        <w:rPr>
          <w:rFonts w:ascii="Arial" w:eastAsia="Verdana" w:hAnsi="Arial" w:cs="Arial"/>
          <w:b/>
          <w:color w:val="7030A0"/>
          <w:sz w:val="24"/>
          <w:szCs w:val="24"/>
        </w:rPr>
        <w:t>EU</w:t>
      </w:r>
      <w:r w:rsidRPr="005F1A69">
        <w:rPr>
          <w:rFonts w:ascii="Arial" w:eastAsia="Verdana" w:hAnsi="Arial" w:cs="Arial"/>
          <w:b/>
          <w:color w:val="7030A0"/>
          <w:spacing w:val="2"/>
          <w:sz w:val="24"/>
          <w:szCs w:val="24"/>
        </w:rPr>
        <w:t xml:space="preserve"> </w:t>
      </w:r>
      <w:r w:rsidRPr="005F1A69">
        <w:rPr>
          <w:rFonts w:ascii="Arial" w:eastAsia="Verdana" w:hAnsi="Arial" w:cs="Arial"/>
          <w:b/>
          <w:color w:val="7030A0"/>
          <w:spacing w:val="-1"/>
          <w:sz w:val="24"/>
          <w:szCs w:val="24"/>
        </w:rPr>
        <w:t>Ge</w:t>
      </w:r>
      <w:r w:rsidRPr="005F1A69">
        <w:rPr>
          <w:rFonts w:ascii="Arial" w:eastAsia="Verdana" w:hAnsi="Arial" w:cs="Arial"/>
          <w:b/>
          <w:color w:val="7030A0"/>
          <w:spacing w:val="2"/>
          <w:sz w:val="24"/>
          <w:szCs w:val="24"/>
        </w:rPr>
        <w:t>n</w:t>
      </w:r>
      <w:r w:rsidRPr="005F1A69">
        <w:rPr>
          <w:rFonts w:ascii="Arial" w:eastAsia="Verdana" w:hAnsi="Arial" w:cs="Arial"/>
          <w:b/>
          <w:color w:val="7030A0"/>
          <w:spacing w:val="-1"/>
          <w:sz w:val="24"/>
          <w:szCs w:val="24"/>
        </w:rPr>
        <w:t>e</w:t>
      </w:r>
      <w:r w:rsidRPr="005F1A69">
        <w:rPr>
          <w:rFonts w:ascii="Arial" w:eastAsia="Verdana" w:hAnsi="Arial" w:cs="Arial"/>
          <w:b/>
          <w:color w:val="7030A0"/>
          <w:sz w:val="24"/>
          <w:szCs w:val="24"/>
        </w:rPr>
        <w:t>r</w:t>
      </w:r>
      <w:r w:rsidRPr="005F1A69">
        <w:rPr>
          <w:rFonts w:ascii="Arial" w:eastAsia="Verdana" w:hAnsi="Arial" w:cs="Arial"/>
          <w:b/>
          <w:color w:val="7030A0"/>
          <w:spacing w:val="1"/>
          <w:sz w:val="24"/>
          <w:szCs w:val="24"/>
        </w:rPr>
        <w:t>a</w:t>
      </w:r>
      <w:r w:rsidRPr="005F1A69">
        <w:rPr>
          <w:rFonts w:ascii="Arial" w:eastAsia="Verdana" w:hAnsi="Arial" w:cs="Arial"/>
          <w:b/>
          <w:color w:val="7030A0"/>
          <w:sz w:val="24"/>
          <w:szCs w:val="24"/>
        </w:rPr>
        <w:t>l</w:t>
      </w:r>
      <w:r w:rsidRPr="005F1A69">
        <w:rPr>
          <w:rFonts w:ascii="Arial" w:eastAsia="Verdana" w:hAnsi="Arial" w:cs="Arial"/>
          <w:b/>
          <w:color w:val="7030A0"/>
          <w:spacing w:val="1"/>
          <w:sz w:val="24"/>
          <w:szCs w:val="24"/>
        </w:rPr>
        <w:t xml:space="preserve"> </w:t>
      </w:r>
      <w:r w:rsidRPr="005F1A69">
        <w:rPr>
          <w:rFonts w:ascii="Arial" w:eastAsia="Verdana" w:hAnsi="Arial" w:cs="Arial"/>
          <w:b/>
          <w:color w:val="7030A0"/>
          <w:sz w:val="24"/>
          <w:szCs w:val="24"/>
        </w:rPr>
        <w:t>Da</w:t>
      </w:r>
      <w:r w:rsidRPr="005F1A69">
        <w:rPr>
          <w:rFonts w:ascii="Arial" w:eastAsia="Verdana" w:hAnsi="Arial" w:cs="Arial"/>
          <w:b/>
          <w:color w:val="7030A0"/>
          <w:spacing w:val="1"/>
          <w:sz w:val="24"/>
          <w:szCs w:val="24"/>
        </w:rPr>
        <w:t>t</w:t>
      </w:r>
      <w:r w:rsidRPr="005F1A69">
        <w:rPr>
          <w:rFonts w:ascii="Arial" w:eastAsia="Verdana" w:hAnsi="Arial" w:cs="Arial"/>
          <w:b/>
          <w:color w:val="7030A0"/>
          <w:sz w:val="24"/>
          <w:szCs w:val="24"/>
        </w:rPr>
        <w:t xml:space="preserve">a </w:t>
      </w:r>
      <w:r w:rsidRPr="005F1A69">
        <w:rPr>
          <w:rFonts w:ascii="Arial" w:eastAsia="Verdana" w:hAnsi="Arial" w:cs="Arial"/>
          <w:b/>
          <w:color w:val="7030A0"/>
          <w:spacing w:val="-1"/>
          <w:sz w:val="24"/>
          <w:szCs w:val="24"/>
        </w:rPr>
        <w:t>P</w:t>
      </w:r>
      <w:r w:rsidRPr="005F1A69">
        <w:rPr>
          <w:rFonts w:ascii="Arial" w:eastAsia="Verdana" w:hAnsi="Arial" w:cs="Arial"/>
          <w:b/>
          <w:color w:val="7030A0"/>
          <w:sz w:val="24"/>
          <w:szCs w:val="24"/>
        </w:rPr>
        <w:t>r</w:t>
      </w:r>
      <w:r w:rsidRPr="005F1A69">
        <w:rPr>
          <w:rFonts w:ascii="Arial" w:eastAsia="Verdana" w:hAnsi="Arial" w:cs="Arial"/>
          <w:b/>
          <w:color w:val="7030A0"/>
          <w:spacing w:val="1"/>
          <w:sz w:val="24"/>
          <w:szCs w:val="24"/>
        </w:rPr>
        <w:t>ot</w:t>
      </w:r>
      <w:r w:rsidRPr="005F1A69">
        <w:rPr>
          <w:rFonts w:ascii="Arial" w:eastAsia="Verdana" w:hAnsi="Arial" w:cs="Arial"/>
          <w:b/>
          <w:color w:val="7030A0"/>
          <w:spacing w:val="-1"/>
          <w:sz w:val="24"/>
          <w:szCs w:val="24"/>
        </w:rPr>
        <w:t>e</w:t>
      </w:r>
      <w:r w:rsidRPr="005F1A69">
        <w:rPr>
          <w:rFonts w:ascii="Arial" w:eastAsia="Verdana" w:hAnsi="Arial" w:cs="Arial"/>
          <w:b/>
          <w:color w:val="7030A0"/>
          <w:spacing w:val="-2"/>
          <w:sz w:val="24"/>
          <w:szCs w:val="24"/>
        </w:rPr>
        <w:t>c</w:t>
      </w:r>
      <w:r w:rsidRPr="005F1A69">
        <w:rPr>
          <w:rFonts w:ascii="Arial" w:eastAsia="Verdana" w:hAnsi="Arial" w:cs="Arial"/>
          <w:b/>
          <w:color w:val="7030A0"/>
          <w:spacing w:val="1"/>
          <w:sz w:val="24"/>
          <w:szCs w:val="24"/>
        </w:rPr>
        <w:t>t</w:t>
      </w:r>
      <w:r w:rsidRPr="005F1A69">
        <w:rPr>
          <w:rFonts w:ascii="Arial" w:eastAsia="Verdana" w:hAnsi="Arial" w:cs="Arial"/>
          <w:b/>
          <w:color w:val="7030A0"/>
          <w:sz w:val="24"/>
          <w:szCs w:val="24"/>
        </w:rPr>
        <w:t xml:space="preserve">ion </w:t>
      </w:r>
      <w:r w:rsidRPr="005F1A69">
        <w:rPr>
          <w:rFonts w:ascii="Arial" w:eastAsia="Verdana" w:hAnsi="Arial" w:cs="Arial"/>
          <w:b/>
          <w:color w:val="7030A0"/>
          <w:spacing w:val="2"/>
          <w:sz w:val="24"/>
          <w:szCs w:val="24"/>
        </w:rPr>
        <w:t>R</w:t>
      </w:r>
      <w:r w:rsidRPr="005F1A69">
        <w:rPr>
          <w:rFonts w:ascii="Arial" w:eastAsia="Verdana" w:hAnsi="Arial" w:cs="Arial"/>
          <w:b/>
          <w:color w:val="7030A0"/>
          <w:spacing w:val="-1"/>
          <w:sz w:val="24"/>
          <w:szCs w:val="24"/>
        </w:rPr>
        <w:t>e</w:t>
      </w:r>
      <w:r w:rsidRPr="005F1A69">
        <w:rPr>
          <w:rFonts w:ascii="Arial" w:eastAsia="Verdana" w:hAnsi="Arial" w:cs="Arial"/>
          <w:b/>
          <w:color w:val="7030A0"/>
          <w:sz w:val="24"/>
          <w:szCs w:val="24"/>
        </w:rPr>
        <w:t>gu</w:t>
      </w:r>
      <w:r w:rsidRPr="005F1A69">
        <w:rPr>
          <w:rFonts w:ascii="Arial" w:eastAsia="Verdana" w:hAnsi="Arial" w:cs="Arial"/>
          <w:b/>
          <w:color w:val="7030A0"/>
          <w:spacing w:val="-1"/>
          <w:sz w:val="24"/>
          <w:szCs w:val="24"/>
        </w:rPr>
        <w:t>l</w:t>
      </w:r>
      <w:r w:rsidRPr="005F1A69">
        <w:rPr>
          <w:rFonts w:ascii="Arial" w:eastAsia="Verdana" w:hAnsi="Arial" w:cs="Arial"/>
          <w:b/>
          <w:color w:val="7030A0"/>
          <w:sz w:val="24"/>
          <w:szCs w:val="24"/>
        </w:rPr>
        <w:t>a</w:t>
      </w:r>
      <w:r w:rsidRPr="005F1A69">
        <w:rPr>
          <w:rFonts w:ascii="Arial" w:eastAsia="Verdana" w:hAnsi="Arial" w:cs="Arial"/>
          <w:b/>
          <w:color w:val="7030A0"/>
          <w:spacing w:val="1"/>
          <w:sz w:val="24"/>
          <w:szCs w:val="24"/>
        </w:rPr>
        <w:t>t</w:t>
      </w:r>
      <w:r w:rsidRPr="005F1A69">
        <w:rPr>
          <w:rFonts w:ascii="Arial" w:eastAsia="Verdana" w:hAnsi="Arial" w:cs="Arial"/>
          <w:b/>
          <w:color w:val="7030A0"/>
          <w:sz w:val="24"/>
          <w:szCs w:val="24"/>
        </w:rPr>
        <w:t>ion 20</w:t>
      </w:r>
      <w:r w:rsidRPr="005F1A69">
        <w:rPr>
          <w:rFonts w:ascii="Arial" w:eastAsia="Verdana" w:hAnsi="Arial" w:cs="Arial"/>
          <w:b/>
          <w:color w:val="7030A0"/>
          <w:spacing w:val="-1"/>
          <w:sz w:val="24"/>
          <w:szCs w:val="24"/>
        </w:rPr>
        <w:t>1</w:t>
      </w:r>
      <w:r w:rsidRPr="005F1A69">
        <w:rPr>
          <w:rFonts w:ascii="Arial" w:eastAsia="Verdana" w:hAnsi="Arial" w:cs="Arial"/>
          <w:b/>
          <w:color w:val="7030A0"/>
          <w:sz w:val="24"/>
          <w:szCs w:val="24"/>
        </w:rPr>
        <w:t>8 (</w:t>
      </w:r>
      <w:r w:rsidRPr="005F1A69">
        <w:rPr>
          <w:rFonts w:ascii="Arial" w:eastAsia="Verdana" w:hAnsi="Arial" w:cs="Arial"/>
          <w:b/>
          <w:color w:val="7030A0"/>
          <w:spacing w:val="1"/>
          <w:sz w:val="24"/>
          <w:szCs w:val="24"/>
        </w:rPr>
        <w:t>G</w:t>
      </w:r>
      <w:r w:rsidRPr="005F1A69">
        <w:rPr>
          <w:rFonts w:ascii="Arial" w:eastAsia="Verdana" w:hAnsi="Arial" w:cs="Arial"/>
          <w:b/>
          <w:color w:val="7030A0"/>
          <w:sz w:val="24"/>
          <w:szCs w:val="24"/>
        </w:rPr>
        <w:t>D</w:t>
      </w:r>
      <w:r w:rsidRPr="005F1A69">
        <w:rPr>
          <w:rFonts w:ascii="Arial" w:eastAsia="Verdana" w:hAnsi="Arial" w:cs="Arial"/>
          <w:b/>
          <w:color w:val="7030A0"/>
          <w:spacing w:val="-1"/>
          <w:sz w:val="24"/>
          <w:szCs w:val="24"/>
        </w:rPr>
        <w:t>P</w:t>
      </w:r>
      <w:r w:rsidRPr="005F1A69">
        <w:rPr>
          <w:rFonts w:ascii="Arial" w:eastAsia="Verdana" w:hAnsi="Arial" w:cs="Arial"/>
          <w:b/>
          <w:color w:val="7030A0"/>
          <w:sz w:val="24"/>
          <w:szCs w:val="24"/>
        </w:rPr>
        <w:t>R)</w:t>
      </w:r>
    </w:p>
    <w:p w14:paraId="7AE95C5B" w14:textId="77777777" w:rsidR="005F1A69" w:rsidRPr="005F1A69" w:rsidRDefault="005F1A69" w:rsidP="005F1A69">
      <w:pPr>
        <w:spacing w:line="200" w:lineRule="exact"/>
        <w:rPr>
          <w:rFonts w:ascii="Arial" w:hAnsi="Arial" w:cs="Arial"/>
          <w:b/>
          <w:color w:val="7030A0"/>
        </w:rPr>
      </w:pPr>
    </w:p>
    <w:p w14:paraId="65891ACC" w14:textId="77777777" w:rsidR="005F1A69" w:rsidRPr="005F1A69" w:rsidRDefault="005F1A69" w:rsidP="005F1A69">
      <w:pPr>
        <w:spacing w:line="200" w:lineRule="exact"/>
        <w:rPr>
          <w:rFonts w:ascii="Arial" w:hAnsi="Arial" w:cs="Arial"/>
          <w:b/>
          <w:color w:val="7030A0"/>
        </w:rPr>
      </w:pPr>
    </w:p>
    <w:p w14:paraId="57D5FB2B" w14:textId="77777777" w:rsidR="005F1A69" w:rsidRPr="005F1A69" w:rsidRDefault="005F1A69" w:rsidP="005F1A69">
      <w:pPr>
        <w:spacing w:line="200" w:lineRule="exact"/>
        <w:rPr>
          <w:rFonts w:ascii="Arial" w:hAnsi="Arial" w:cs="Arial"/>
          <w:b/>
          <w:color w:val="7030A0"/>
        </w:rPr>
      </w:pPr>
    </w:p>
    <w:p w14:paraId="47119283" w14:textId="77777777" w:rsidR="005F1A69" w:rsidRPr="005F1A69" w:rsidRDefault="005F1A69" w:rsidP="005F1A69">
      <w:pPr>
        <w:ind w:left="3558" w:right="3556"/>
        <w:jc w:val="center"/>
        <w:rPr>
          <w:rFonts w:ascii="Arial" w:eastAsia="Verdana" w:hAnsi="Arial" w:cs="Arial"/>
          <w:b/>
          <w:color w:val="7030A0"/>
          <w:sz w:val="96"/>
          <w:szCs w:val="96"/>
        </w:rPr>
      </w:pPr>
      <w:r w:rsidRPr="005F1A69">
        <w:rPr>
          <w:rFonts w:ascii="Arial" w:eastAsia="Verdana" w:hAnsi="Arial" w:cs="Arial"/>
          <w:b/>
          <w:color w:val="7030A0"/>
          <w:sz w:val="96"/>
          <w:szCs w:val="96"/>
        </w:rPr>
        <w:t>Policy</w:t>
      </w:r>
    </w:p>
    <w:p w14:paraId="082E8907" w14:textId="77777777" w:rsidR="005F1A69" w:rsidRPr="005F1A69" w:rsidRDefault="005F1A69" w:rsidP="005F1A69">
      <w:pPr>
        <w:spacing w:before="32" w:line="1160" w:lineRule="exact"/>
        <w:ind w:left="2410" w:right="2410" w:hanging="3"/>
        <w:jc w:val="center"/>
        <w:rPr>
          <w:rFonts w:ascii="Arial" w:eastAsia="Verdana" w:hAnsi="Arial" w:cs="Arial"/>
          <w:b/>
          <w:color w:val="7030A0"/>
          <w:sz w:val="96"/>
          <w:szCs w:val="96"/>
        </w:rPr>
      </w:pPr>
      <w:r w:rsidRPr="005F1A69">
        <w:rPr>
          <w:rFonts w:ascii="Arial" w:eastAsia="Verdana" w:hAnsi="Arial" w:cs="Arial"/>
          <w:b/>
          <w:color w:val="7030A0"/>
          <w:sz w:val="96"/>
          <w:szCs w:val="96"/>
        </w:rPr>
        <w:t>&amp; Procedure</w:t>
      </w:r>
    </w:p>
    <w:p w14:paraId="7C4B986C" w14:textId="77777777" w:rsidR="005F1A69" w:rsidRPr="005F1A69" w:rsidRDefault="005F1A69" w:rsidP="005F1A69">
      <w:pPr>
        <w:spacing w:before="7" w:line="140" w:lineRule="exact"/>
        <w:rPr>
          <w:rFonts w:ascii="Arial" w:hAnsi="Arial" w:cs="Arial"/>
          <w:b/>
          <w:color w:val="7030A0"/>
          <w:sz w:val="14"/>
          <w:szCs w:val="14"/>
        </w:rPr>
      </w:pPr>
    </w:p>
    <w:p w14:paraId="6A1FDEC8" w14:textId="77777777" w:rsidR="00850486" w:rsidRPr="005F1A69" w:rsidRDefault="00850486" w:rsidP="00F47626">
      <w:pPr>
        <w:spacing w:after="0" w:line="240" w:lineRule="auto"/>
        <w:jc w:val="both"/>
        <w:rPr>
          <w:rFonts w:ascii="Arial" w:hAnsi="Arial" w:cs="Arial"/>
          <w:b/>
          <w:color w:val="7030A0"/>
          <w:sz w:val="40"/>
          <w:szCs w:val="40"/>
        </w:rPr>
      </w:pPr>
    </w:p>
    <w:p w14:paraId="5749200A" w14:textId="77777777" w:rsidR="005F1A69" w:rsidRPr="005F1A69" w:rsidRDefault="005F1A69" w:rsidP="00CC151A">
      <w:pPr>
        <w:spacing w:after="0" w:line="240" w:lineRule="auto"/>
        <w:jc w:val="both"/>
        <w:rPr>
          <w:rFonts w:ascii="Arial" w:hAnsi="Arial" w:cs="Arial"/>
          <w:b/>
          <w:sz w:val="40"/>
          <w:szCs w:val="40"/>
        </w:rPr>
      </w:pPr>
    </w:p>
    <w:p w14:paraId="76B4DBB1" w14:textId="77777777" w:rsidR="005F1A69" w:rsidRPr="005F1A69" w:rsidRDefault="005F1A69" w:rsidP="00CC151A">
      <w:pPr>
        <w:spacing w:after="0" w:line="240" w:lineRule="auto"/>
        <w:jc w:val="both"/>
        <w:rPr>
          <w:rFonts w:ascii="Arial" w:hAnsi="Arial" w:cs="Arial"/>
          <w:b/>
          <w:sz w:val="40"/>
          <w:szCs w:val="40"/>
        </w:rPr>
      </w:pPr>
    </w:p>
    <w:p w14:paraId="7678F750" w14:textId="77777777" w:rsidR="005F1A69" w:rsidRPr="005F1A69" w:rsidRDefault="005F1A69" w:rsidP="00CC151A">
      <w:pPr>
        <w:spacing w:after="0" w:line="240" w:lineRule="auto"/>
        <w:jc w:val="both"/>
        <w:rPr>
          <w:rFonts w:ascii="Arial" w:hAnsi="Arial" w:cs="Arial"/>
          <w:b/>
          <w:sz w:val="40"/>
          <w:szCs w:val="40"/>
        </w:rPr>
      </w:pPr>
    </w:p>
    <w:p w14:paraId="42F4528F" w14:textId="77777777" w:rsidR="005F1A69" w:rsidRPr="005F1A69" w:rsidRDefault="005F1A69" w:rsidP="00CC151A">
      <w:pPr>
        <w:spacing w:after="0" w:line="240" w:lineRule="auto"/>
        <w:jc w:val="both"/>
        <w:rPr>
          <w:rFonts w:ascii="Arial" w:hAnsi="Arial" w:cs="Arial"/>
          <w:b/>
          <w:sz w:val="40"/>
          <w:szCs w:val="40"/>
        </w:rPr>
      </w:pPr>
    </w:p>
    <w:p w14:paraId="2DF75F03" w14:textId="77777777" w:rsidR="005F1A69" w:rsidRPr="005F1A69" w:rsidRDefault="005F1A69" w:rsidP="00CC151A">
      <w:pPr>
        <w:spacing w:after="0" w:line="240" w:lineRule="auto"/>
        <w:jc w:val="both"/>
        <w:rPr>
          <w:rFonts w:ascii="Arial" w:hAnsi="Arial" w:cs="Arial"/>
          <w:b/>
          <w:sz w:val="40"/>
          <w:szCs w:val="40"/>
        </w:rPr>
      </w:pPr>
    </w:p>
    <w:p w14:paraId="00819C75" w14:textId="77777777" w:rsidR="005F1A69" w:rsidRPr="005F1A69" w:rsidRDefault="005F1A69" w:rsidP="00CC151A">
      <w:pPr>
        <w:spacing w:after="0" w:line="240" w:lineRule="auto"/>
        <w:jc w:val="both"/>
        <w:rPr>
          <w:rFonts w:ascii="Arial" w:hAnsi="Arial" w:cs="Arial"/>
          <w:b/>
          <w:sz w:val="40"/>
          <w:szCs w:val="40"/>
        </w:rPr>
      </w:pPr>
    </w:p>
    <w:p w14:paraId="6C2CF65D" w14:textId="77777777" w:rsidR="005F1A69" w:rsidRPr="005F1A69" w:rsidRDefault="005F1A69" w:rsidP="00CC151A">
      <w:pPr>
        <w:spacing w:after="0" w:line="240" w:lineRule="auto"/>
        <w:jc w:val="both"/>
        <w:rPr>
          <w:rFonts w:ascii="Arial" w:hAnsi="Arial" w:cs="Arial"/>
          <w:b/>
          <w:sz w:val="40"/>
          <w:szCs w:val="40"/>
        </w:rPr>
      </w:pPr>
    </w:p>
    <w:p w14:paraId="1ADB8D2A" w14:textId="77777777" w:rsidR="005F1A69" w:rsidRPr="005F1A69" w:rsidRDefault="005F1A69" w:rsidP="00CC151A">
      <w:pPr>
        <w:spacing w:after="0" w:line="240" w:lineRule="auto"/>
        <w:jc w:val="both"/>
        <w:rPr>
          <w:rFonts w:ascii="Arial" w:hAnsi="Arial" w:cs="Arial"/>
          <w:b/>
          <w:sz w:val="40"/>
          <w:szCs w:val="40"/>
        </w:rPr>
      </w:pPr>
    </w:p>
    <w:p w14:paraId="61B0733F" w14:textId="77777777" w:rsidR="005F1A69" w:rsidRDefault="005F1A69" w:rsidP="005F1A69">
      <w:pPr>
        <w:spacing w:line="880" w:lineRule="exact"/>
        <w:ind w:left="106"/>
        <w:rPr>
          <w:rFonts w:ascii="Arial" w:eastAsia="Verdana" w:hAnsi="Arial" w:cs="Arial"/>
          <w:b/>
          <w:position w:val="-2"/>
          <w:sz w:val="76"/>
          <w:szCs w:val="76"/>
        </w:rPr>
      </w:pPr>
    </w:p>
    <w:p w14:paraId="0935A126" w14:textId="77777777" w:rsidR="005F1A69" w:rsidRDefault="005F1A69" w:rsidP="005F1A69">
      <w:pPr>
        <w:spacing w:line="880" w:lineRule="exact"/>
        <w:ind w:left="106"/>
        <w:rPr>
          <w:rFonts w:ascii="Arial" w:eastAsia="Verdana" w:hAnsi="Arial" w:cs="Arial"/>
          <w:b/>
          <w:position w:val="-2"/>
          <w:sz w:val="76"/>
          <w:szCs w:val="76"/>
        </w:rPr>
      </w:pPr>
    </w:p>
    <w:p w14:paraId="5AE59B1B" w14:textId="49422296" w:rsidR="005F1A69" w:rsidRPr="005F1A69" w:rsidRDefault="005F1A69" w:rsidP="005F1A69">
      <w:pPr>
        <w:spacing w:line="880" w:lineRule="exact"/>
        <w:ind w:left="106"/>
        <w:rPr>
          <w:rFonts w:ascii="Arial" w:eastAsia="Verdana" w:hAnsi="Arial" w:cs="Arial"/>
          <w:sz w:val="76"/>
          <w:szCs w:val="76"/>
        </w:rPr>
      </w:pPr>
      <w:r w:rsidRPr="005F1A69">
        <w:rPr>
          <w:rFonts w:ascii="Arial" w:eastAsia="Verdana" w:hAnsi="Arial" w:cs="Arial"/>
          <w:b/>
          <w:position w:val="-2"/>
          <w:sz w:val="76"/>
          <w:szCs w:val="76"/>
        </w:rPr>
        <w:lastRenderedPageBreak/>
        <w:t>Updates</w:t>
      </w:r>
    </w:p>
    <w:p w14:paraId="357C40F0" w14:textId="77777777" w:rsidR="005F1A69" w:rsidRPr="005F1A69" w:rsidRDefault="005F1A69" w:rsidP="005F1A69">
      <w:pPr>
        <w:spacing w:before="6" w:line="280" w:lineRule="exact"/>
        <w:rPr>
          <w:rFonts w:ascii="Arial" w:hAnsi="Arial" w:cs="Arial"/>
          <w:sz w:val="28"/>
          <w:szCs w:val="28"/>
        </w:rPr>
      </w:pPr>
    </w:p>
    <w:tbl>
      <w:tblPr>
        <w:tblW w:w="10949" w:type="dxa"/>
        <w:tblInd w:w="105" w:type="dxa"/>
        <w:tblLayout w:type="fixed"/>
        <w:tblCellMar>
          <w:left w:w="0" w:type="dxa"/>
          <w:right w:w="0" w:type="dxa"/>
        </w:tblCellMar>
        <w:tblLook w:val="01E0" w:firstRow="1" w:lastRow="1" w:firstColumn="1" w:lastColumn="1" w:noHBand="0" w:noVBand="0"/>
      </w:tblPr>
      <w:tblGrid>
        <w:gridCol w:w="1418"/>
        <w:gridCol w:w="1240"/>
        <w:gridCol w:w="6515"/>
        <w:gridCol w:w="1776"/>
      </w:tblGrid>
      <w:tr w:rsidR="005F1A69" w:rsidRPr="005F1A69" w14:paraId="1779D477" w14:textId="77777777" w:rsidTr="005F1A69">
        <w:trPr>
          <w:trHeight w:hRule="exact" w:val="1436"/>
        </w:trPr>
        <w:tc>
          <w:tcPr>
            <w:tcW w:w="1418" w:type="dxa"/>
            <w:tcBorders>
              <w:top w:val="single" w:sz="5" w:space="0" w:color="000000"/>
              <w:left w:val="single" w:sz="5" w:space="0" w:color="000000"/>
              <w:bottom w:val="single" w:sz="5" w:space="0" w:color="000000"/>
              <w:right w:val="single" w:sz="5" w:space="0" w:color="000000"/>
            </w:tcBorders>
          </w:tcPr>
          <w:p w14:paraId="7AD400C4" w14:textId="77777777" w:rsidR="005F1A69" w:rsidRPr="005F1A69" w:rsidRDefault="005F1A69" w:rsidP="005113BC">
            <w:pPr>
              <w:spacing w:before="1"/>
              <w:ind w:left="102"/>
              <w:rPr>
                <w:rFonts w:ascii="Arial" w:eastAsia="Verdana" w:hAnsi="Arial" w:cs="Arial"/>
                <w:sz w:val="28"/>
                <w:szCs w:val="28"/>
              </w:rPr>
            </w:pPr>
            <w:r w:rsidRPr="005F1A69">
              <w:rPr>
                <w:rFonts w:ascii="Arial" w:eastAsia="Verdana" w:hAnsi="Arial" w:cs="Arial"/>
                <w:b/>
                <w:spacing w:val="1"/>
                <w:sz w:val="28"/>
                <w:szCs w:val="28"/>
              </w:rPr>
              <w:t>R</w:t>
            </w:r>
            <w:r w:rsidRPr="005F1A69">
              <w:rPr>
                <w:rFonts w:ascii="Arial" w:eastAsia="Verdana" w:hAnsi="Arial" w:cs="Arial"/>
                <w:b/>
                <w:sz w:val="28"/>
                <w:szCs w:val="28"/>
              </w:rPr>
              <w:t>e</w:t>
            </w:r>
            <w:r w:rsidRPr="005F1A69">
              <w:rPr>
                <w:rFonts w:ascii="Arial" w:eastAsia="Verdana" w:hAnsi="Arial" w:cs="Arial"/>
                <w:b/>
                <w:spacing w:val="-2"/>
                <w:sz w:val="28"/>
                <w:szCs w:val="28"/>
              </w:rPr>
              <w:t>v</w:t>
            </w:r>
            <w:r w:rsidRPr="005F1A69">
              <w:rPr>
                <w:rFonts w:ascii="Arial" w:eastAsia="Verdana" w:hAnsi="Arial" w:cs="Arial"/>
                <w:b/>
                <w:sz w:val="28"/>
                <w:szCs w:val="28"/>
              </w:rPr>
              <w:t>i</w:t>
            </w:r>
            <w:r w:rsidRPr="005F1A69">
              <w:rPr>
                <w:rFonts w:ascii="Arial" w:eastAsia="Verdana" w:hAnsi="Arial" w:cs="Arial"/>
                <w:b/>
                <w:spacing w:val="-2"/>
                <w:sz w:val="28"/>
                <w:szCs w:val="28"/>
              </w:rPr>
              <w:t>e</w:t>
            </w:r>
            <w:r w:rsidRPr="005F1A69">
              <w:rPr>
                <w:rFonts w:ascii="Arial" w:eastAsia="Verdana" w:hAnsi="Arial" w:cs="Arial"/>
                <w:b/>
                <w:sz w:val="28"/>
                <w:szCs w:val="28"/>
              </w:rPr>
              <w:t>w</w:t>
            </w:r>
          </w:p>
          <w:p w14:paraId="02D93078" w14:textId="77777777" w:rsidR="005F1A69" w:rsidRPr="005F1A69" w:rsidRDefault="005F1A69" w:rsidP="005113BC">
            <w:pPr>
              <w:spacing w:line="320" w:lineRule="exact"/>
              <w:ind w:left="102"/>
              <w:rPr>
                <w:rFonts w:ascii="Arial" w:eastAsia="Verdana" w:hAnsi="Arial" w:cs="Arial"/>
                <w:b/>
                <w:position w:val="-1"/>
                <w:sz w:val="28"/>
                <w:szCs w:val="28"/>
              </w:rPr>
            </w:pPr>
            <w:r w:rsidRPr="005F1A69">
              <w:rPr>
                <w:rFonts w:ascii="Arial" w:eastAsia="Verdana" w:hAnsi="Arial" w:cs="Arial"/>
                <w:b/>
                <w:position w:val="-1"/>
                <w:sz w:val="28"/>
                <w:szCs w:val="28"/>
              </w:rPr>
              <w:t>Da</w:t>
            </w:r>
            <w:r w:rsidRPr="005F1A69">
              <w:rPr>
                <w:rFonts w:ascii="Arial" w:eastAsia="Verdana" w:hAnsi="Arial" w:cs="Arial"/>
                <w:b/>
                <w:spacing w:val="-1"/>
                <w:position w:val="-1"/>
                <w:sz w:val="28"/>
                <w:szCs w:val="28"/>
              </w:rPr>
              <w:t>t</w:t>
            </w:r>
            <w:r w:rsidRPr="005F1A69">
              <w:rPr>
                <w:rFonts w:ascii="Arial" w:eastAsia="Verdana" w:hAnsi="Arial" w:cs="Arial"/>
                <w:b/>
                <w:position w:val="-1"/>
                <w:sz w:val="28"/>
                <w:szCs w:val="28"/>
              </w:rPr>
              <w:t>e</w:t>
            </w:r>
          </w:p>
          <w:p w14:paraId="6A33CF8B" w14:textId="77777777" w:rsidR="005F1A69" w:rsidRPr="005F1A69" w:rsidRDefault="005F1A69" w:rsidP="005113BC">
            <w:pPr>
              <w:spacing w:line="320" w:lineRule="exact"/>
              <w:ind w:left="102"/>
              <w:rPr>
                <w:rFonts w:ascii="Arial" w:eastAsia="Verdana" w:hAnsi="Arial" w:cs="Arial"/>
                <w:sz w:val="28"/>
                <w:szCs w:val="28"/>
              </w:rPr>
            </w:pPr>
          </w:p>
          <w:p w14:paraId="0F02B45C" w14:textId="77777777" w:rsidR="005F1A69" w:rsidRPr="005F1A69" w:rsidRDefault="005F1A69" w:rsidP="005113BC">
            <w:pPr>
              <w:spacing w:line="320" w:lineRule="exact"/>
              <w:ind w:left="102"/>
              <w:rPr>
                <w:rFonts w:ascii="Arial" w:eastAsia="Verdana" w:hAnsi="Arial" w:cs="Arial"/>
                <w:sz w:val="28"/>
                <w:szCs w:val="28"/>
              </w:rPr>
            </w:pPr>
          </w:p>
          <w:p w14:paraId="322E4748" w14:textId="60AE0500" w:rsidR="005F1A69" w:rsidRPr="005F1A69" w:rsidRDefault="005F1A69" w:rsidP="005113BC">
            <w:pPr>
              <w:spacing w:line="320" w:lineRule="exact"/>
              <w:ind w:left="102"/>
              <w:rPr>
                <w:rFonts w:ascii="Arial" w:eastAsia="Verdana" w:hAnsi="Arial" w:cs="Arial"/>
                <w:sz w:val="28"/>
                <w:szCs w:val="28"/>
              </w:rPr>
            </w:pPr>
          </w:p>
        </w:tc>
        <w:tc>
          <w:tcPr>
            <w:tcW w:w="1240" w:type="dxa"/>
            <w:tcBorders>
              <w:top w:val="single" w:sz="5" w:space="0" w:color="000000"/>
              <w:left w:val="single" w:sz="5" w:space="0" w:color="000000"/>
              <w:bottom w:val="single" w:sz="5" w:space="0" w:color="000000"/>
              <w:right w:val="single" w:sz="5" w:space="0" w:color="000000"/>
            </w:tcBorders>
          </w:tcPr>
          <w:p w14:paraId="3471542C" w14:textId="77777777" w:rsidR="005F1A69" w:rsidRPr="005F1A69" w:rsidRDefault="005F1A69" w:rsidP="005113BC">
            <w:pPr>
              <w:spacing w:before="1"/>
              <w:ind w:left="105"/>
              <w:rPr>
                <w:rFonts w:ascii="Arial" w:eastAsia="Verdana" w:hAnsi="Arial" w:cs="Arial"/>
                <w:sz w:val="28"/>
                <w:szCs w:val="28"/>
              </w:rPr>
            </w:pPr>
            <w:r w:rsidRPr="005F1A69">
              <w:rPr>
                <w:rFonts w:ascii="Arial" w:eastAsia="Verdana" w:hAnsi="Arial" w:cs="Arial"/>
                <w:b/>
                <w:sz w:val="28"/>
                <w:szCs w:val="28"/>
              </w:rPr>
              <w:t>Page</w:t>
            </w:r>
          </w:p>
          <w:p w14:paraId="7AB6EC9B" w14:textId="77777777" w:rsidR="005F1A69" w:rsidRPr="005F1A69" w:rsidRDefault="005F1A69" w:rsidP="005113BC">
            <w:pPr>
              <w:spacing w:line="320" w:lineRule="exact"/>
              <w:ind w:left="105"/>
              <w:rPr>
                <w:rFonts w:ascii="Arial" w:eastAsia="Verdana" w:hAnsi="Arial" w:cs="Arial"/>
                <w:sz w:val="28"/>
                <w:szCs w:val="28"/>
              </w:rPr>
            </w:pPr>
            <w:r w:rsidRPr="005F1A69">
              <w:rPr>
                <w:rFonts w:ascii="Arial" w:eastAsia="Verdana" w:hAnsi="Arial" w:cs="Arial"/>
                <w:b/>
                <w:position w:val="-1"/>
                <w:sz w:val="28"/>
                <w:szCs w:val="28"/>
              </w:rPr>
              <w:t>No</w:t>
            </w:r>
          </w:p>
        </w:tc>
        <w:tc>
          <w:tcPr>
            <w:tcW w:w="6515" w:type="dxa"/>
            <w:tcBorders>
              <w:top w:val="single" w:sz="5" w:space="0" w:color="000000"/>
              <w:left w:val="single" w:sz="5" w:space="0" w:color="000000"/>
              <w:bottom w:val="single" w:sz="5" w:space="0" w:color="000000"/>
              <w:right w:val="single" w:sz="5" w:space="0" w:color="000000"/>
            </w:tcBorders>
          </w:tcPr>
          <w:p w14:paraId="569FE13B" w14:textId="77777777" w:rsidR="005F1A69" w:rsidRPr="005F1A69" w:rsidRDefault="005F1A69" w:rsidP="005113BC">
            <w:pPr>
              <w:spacing w:before="1"/>
              <w:ind w:left="105"/>
              <w:rPr>
                <w:rFonts w:ascii="Arial" w:eastAsia="Verdana" w:hAnsi="Arial" w:cs="Arial"/>
                <w:sz w:val="28"/>
                <w:szCs w:val="28"/>
              </w:rPr>
            </w:pPr>
            <w:r w:rsidRPr="005F1A69">
              <w:rPr>
                <w:rFonts w:ascii="Arial" w:eastAsia="Verdana" w:hAnsi="Arial" w:cs="Arial"/>
                <w:b/>
                <w:sz w:val="28"/>
                <w:szCs w:val="28"/>
              </w:rPr>
              <w:t>Up</w:t>
            </w:r>
            <w:r w:rsidRPr="005F1A69">
              <w:rPr>
                <w:rFonts w:ascii="Arial" w:eastAsia="Verdana" w:hAnsi="Arial" w:cs="Arial"/>
                <w:b/>
                <w:spacing w:val="1"/>
                <w:sz w:val="28"/>
                <w:szCs w:val="28"/>
              </w:rPr>
              <w:t>d</w:t>
            </w:r>
            <w:r w:rsidRPr="005F1A69">
              <w:rPr>
                <w:rFonts w:ascii="Arial" w:eastAsia="Verdana" w:hAnsi="Arial" w:cs="Arial"/>
                <w:b/>
                <w:sz w:val="28"/>
                <w:szCs w:val="28"/>
              </w:rPr>
              <w:t>a</w:t>
            </w:r>
            <w:r w:rsidRPr="005F1A69">
              <w:rPr>
                <w:rFonts w:ascii="Arial" w:eastAsia="Verdana" w:hAnsi="Arial" w:cs="Arial"/>
                <w:b/>
                <w:spacing w:val="-4"/>
                <w:sz w:val="28"/>
                <w:szCs w:val="28"/>
              </w:rPr>
              <w:t>t</w:t>
            </w:r>
            <w:r w:rsidRPr="005F1A69">
              <w:rPr>
                <w:rFonts w:ascii="Arial" w:eastAsia="Verdana" w:hAnsi="Arial" w:cs="Arial"/>
                <w:b/>
                <w:sz w:val="28"/>
                <w:szCs w:val="28"/>
              </w:rPr>
              <w:t>es</w:t>
            </w:r>
          </w:p>
        </w:tc>
        <w:tc>
          <w:tcPr>
            <w:tcW w:w="1776" w:type="dxa"/>
            <w:tcBorders>
              <w:top w:val="single" w:sz="5" w:space="0" w:color="000000"/>
              <w:left w:val="single" w:sz="5" w:space="0" w:color="000000"/>
              <w:bottom w:val="single" w:sz="5" w:space="0" w:color="000000"/>
              <w:right w:val="single" w:sz="5" w:space="0" w:color="000000"/>
            </w:tcBorders>
          </w:tcPr>
          <w:p w14:paraId="4E907611" w14:textId="77777777" w:rsidR="005F1A69" w:rsidRPr="005F1A69" w:rsidRDefault="005F1A69" w:rsidP="005113BC">
            <w:pPr>
              <w:spacing w:before="1"/>
              <w:ind w:left="102"/>
              <w:rPr>
                <w:rFonts w:ascii="Arial" w:eastAsia="Verdana" w:hAnsi="Arial" w:cs="Arial"/>
                <w:sz w:val="28"/>
                <w:szCs w:val="28"/>
              </w:rPr>
            </w:pPr>
            <w:r w:rsidRPr="005F1A69">
              <w:rPr>
                <w:rFonts w:ascii="Arial" w:eastAsia="Verdana" w:hAnsi="Arial" w:cs="Arial"/>
                <w:b/>
                <w:sz w:val="28"/>
                <w:szCs w:val="28"/>
              </w:rPr>
              <w:t>Next</w:t>
            </w:r>
          </w:p>
          <w:p w14:paraId="170E37A8" w14:textId="77777777" w:rsidR="005F1A69" w:rsidRPr="005F1A69" w:rsidRDefault="005F1A69" w:rsidP="005113BC">
            <w:pPr>
              <w:spacing w:line="320" w:lineRule="exact"/>
              <w:ind w:left="102"/>
              <w:rPr>
                <w:rFonts w:ascii="Arial" w:eastAsia="Verdana" w:hAnsi="Arial" w:cs="Arial"/>
                <w:sz w:val="28"/>
                <w:szCs w:val="28"/>
              </w:rPr>
            </w:pPr>
            <w:r w:rsidRPr="005F1A69">
              <w:rPr>
                <w:rFonts w:ascii="Arial" w:eastAsia="Verdana" w:hAnsi="Arial" w:cs="Arial"/>
                <w:b/>
                <w:spacing w:val="1"/>
                <w:position w:val="-1"/>
                <w:sz w:val="28"/>
                <w:szCs w:val="28"/>
              </w:rPr>
              <w:t>R</w:t>
            </w:r>
            <w:r w:rsidRPr="005F1A69">
              <w:rPr>
                <w:rFonts w:ascii="Arial" w:eastAsia="Verdana" w:hAnsi="Arial" w:cs="Arial"/>
                <w:b/>
                <w:position w:val="-1"/>
                <w:sz w:val="28"/>
                <w:szCs w:val="28"/>
              </w:rPr>
              <w:t>e</w:t>
            </w:r>
            <w:r w:rsidRPr="005F1A69">
              <w:rPr>
                <w:rFonts w:ascii="Arial" w:eastAsia="Verdana" w:hAnsi="Arial" w:cs="Arial"/>
                <w:b/>
                <w:spacing w:val="-2"/>
                <w:position w:val="-1"/>
                <w:sz w:val="28"/>
                <w:szCs w:val="28"/>
              </w:rPr>
              <w:t>v</w:t>
            </w:r>
            <w:r w:rsidRPr="005F1A69">
              <w:rPr>
                <w:rFonts w:ascii="Arial" w:eastAsia="Verdana" w:hAnsi="Arial" w:cs="Arial"/>
                <w:b/>
                <w:position w:val="-1"/>
                <w:sz w:val="28"/>
                <w:szCs w:val="28"/>
              </w:rPr>
              <w:t>i</w:t>
            </w:r>
            <w:r w:rsidRPr="005F1A69">
              <w:rPr>
                <w:rFonts w:ascii="Arial" w:eastAsia="Verdana" w:hAnsi="Arial" w:cs="Arial"/>
                <w:b/>
                <w:spacing w:val="-2"/>
                <w:position w:val="-1"/>
                <w:sz w:val="28"/>
                <w:szCs w:val="28"/>
              </w:rPr>
              <w:t>e</w:t>
            </w:r>
            <w:r w:rsidRPr="005F1A69">
              <w:rPr>
                <w:rFonts w:ascii="Arial" w:eastAsia="Verdana" w:hAnsi="Arial" w:cs="Arial"/>
                <w:b/>
                <w:position w:val="-1"/>
                <w:sz w:val="28"/>
                <w:szCs w:val="28"/>
              </w:rPr>
              <w:t>w</w:t>
            </w:r>
          </w:p>
        </w:tc>
      </w:tr>
      <w:tr w:rsidR="005F1A69" w:rsidRPr="005F1A69" w14:paraId="352F1327" w14:textId="77777777" w:rsidTr="005F1A69">
        <w:trPr>
          <w:trHeight w:hRule="exact" w:val="579"/>
        </w:trPr>
        <w:tc>
          <w:tcPr>
            <w:tcW w:w="1418" w:type="dxa"/>
            <w:tcBorders>
              <w:top w:val="single" w:sz="5" w:space="0" w:color="000000"/>
              <w:left w:val="single" w:sz="5" w:space="0" w:color="000000"/>
              <w:bottom w:val="single" w:sz="5" w:space="0" w:color="000000"/>
              <w:right w:val="single" w:sz="5" w:space="0" w:color="000000"/>
            </w:tcBorders>
          </w:tcPr>
          <w:p w14:paraId="37D8A80E" w14:textId="21C925F5" w:rsidR="005F1A69" w:rsidRPr="005F1A69" w:rsidRDefault="005F1A69" w:rsidP="005113BC">
            <w:pPr>
              <w:rPr>
                <w:rFonts w:ascii="Arial" w:hAnsi="Arial" w:cs="Arial"/>
              </w:rPr>
            </w:pPr>
            <w:r w:rsidRPr="005F1A69">
              <w:rPr>
                <w:rFonts w:ascii="Arial" w:hAnsi="Arial" w:cs="Arial"/>
              </w:rPr>
              <w:t>30/5/2018</w:t>
            </w:r>
          </w:p>
        </w:tc>
        <w:tc>
          <w:tcPr>
            <w:tcW w:w="1240" w:type="dxa"/>
            <w:tcBorders>
              <w:top w:val="single" w:sz="5" w:space="0" w:color="000000"/>
              <w:left w:val="single" w:sz="5" w:space="0" w:color="000000"/>
              <w:bottom w:val="single" w:sz="5" w:space="0" w:color="000000"/>
              <w:right w:val="single" w:sz="5" w:space="0" w:color="000000"/>
            </w:tcBorders>
          </w:tcPr>
          <w:p w14:paraId="0DB3FE3A" w14:textId="77777777" w:rsidR="005F1A69" w:rsidRPr="005F1A69" w:rsidRDefault="005F1A69" w:rsidP="005113BC">
            <w:pPr>
              <w:rPr>
                <w:rFonts w:ascii="Arial" w:hAnsi="Arial" w:cs="Arial"/>
              </w:rPr>
            </w:pPr>
          </w:p>
        </w:tc>
        <w:tc>
          <w:tcPr>
            <w:tcW w:w="6515" w:type="dxa"/>
            <w:tcBorders>
              <w:top w:val="single" w:sz="5" w:space="0" w:color="000000"/>
              <w:left w:val="single" w:sz="5" w:space="0" w:color="000000"/>
              <w:bottom w:val="single" w:sz="5" w:space="0" w:color="000000"/>
              <w:right w:val="single" w:sz="5" w:space="0" w:color="000000"/>
            </w:tcBorders>
          </w:tcPr>
          <w:p w14:paraId="4D2CA214" w14:textId="1DFF798C" w:rsidR="005F1A69" w:rsidRPr="005F1A69" w:rsidRDefault="005F1A69" w:rsidP="005113BC">
            <w:pPr>
              <w:rPr>
                <w:rFonts w:ascii="Arial" w:hAnsi="Arial" w:cs="Arial"/>
              </w:rPr>
            </w:pPr>
            <w:r w:rsidRPr="005F1A69">
              <w:rPr>
                <w:rFonts w:ascii="Arial" w:hAnsi="Arial" w:cs="Arial"/>
              </w:rPr>
              <w:t xml:space="preserve">No updates made </w:t>
            </w:r>
          </w:p>
        </w:tc>
        <w:tc>
          <w:tcPr>
            <w:tcW w:w="1776" w:type="dxa"/>
            <w:tcBorders>
              <w:top w:val="single" w:sz="5" w:space="0" w:color="000000"/>
              <w:left w:val="single" w:sz="5" w:space="0" w:color="000000"/>
              <w:bottom w:val="single" w:sz="5" w:space="0" w:color="000000"/>
              <w:right w:val="single" w:sz="5" w:space="0" w:color="000000"/>
            </w:tcBorders>
          </w:tcPr>
          <w:p w14:paraId="4452BD25" w14:textId="2747E8F5" w:rsidR="005F1A69" w:rsidRPr="005F1A69" w:rsidRDefault="005F1A69" w:rsidP="005113BC">
            <w:pPr>
              <w:rPr>
                <w:rFonts w:ascii="Arial" w:hAnsi="Arial" w:cs="Arial"/>
              </w:rPr>
            </w:pPr>
            <w:r w:rsidRPr="005F1A69">
              <w:rPr>
                <w:rFonts w:ascii="Arial" w:hAnsi="Arial" w:cs="Arial"/>
              </w:rPr>
              <w:t>01/09/2018</w:t>
            </w:r>
          </w:p>
        </w:tc>
      </w:tr>
      <w:tr w:rsidR="005F1A69" w14:paraId="07500A95" w14:textId="77777777" w:rsidTr="005F1A69">
        <w:trPr>
          <w:trHeight w:hRule="exact" w:val="579"/>
        </w:trPr>
        <w:tc>
          <w:tcPr>
            <w:tcW w:w="1418" w:type="dxa"/>
            <w:tcBorders>
              <w:top w:val="single" w:sz="5" w:space="0" w:color="000000"/>
              <w:left w:val="single" w:sz="5" w:space="0" w:color="000000"/>
              <w:bottom w:val="single" w:sz="5" w:space="0" w:color="000000"/>
              <w:right w:val="single" w:sz="5" w:space="0" w:color="000000"/>
            </w:tcBorders>
          </w:tcPr>
          <w:p w14:paraId="69FE896B" w14:textId="77777777" w:rsidR="005F1A69" w:rsidRDefault="005F1A69" w:rsidP="005113BC"/>
        </w:tc>
        <w:tc>
          <w:tcPr>
            <w:tcW w:w="1240" w:type="dxa"/>
            <w:tcBorders>
              <w:top w:val="single" w:sz="5" w:space="0" w:color="000000"/>
              <w:left w:val="single" w:sz="5" w:space="0" w:color="000000"/>
              <w:bottom w:val="single" w:sz="5" w:space="0" w:color="000000"/>
              <w:right w:val="single" w:sz="5" w:space="0" w:color="000000"/>
            </w:tcBorders>
          </w:tcPr>
          <w:p w14:paraId="64EACE4C" w14:textId="77777777" w:rsidR="005F1A69" w:rsidRDefault="005F1A69" w:rsidP="005113BC"/>
        </w:tc>
        <w:tc>
          <w:tcPr>
            <w:tcW w:w="6515" w:type="dxa"/>
            <w:tcBorders>
              <w:top w:val="single" w:sz="5" w:space="0" w:color="000000"/>
              <w:left w:val="single" w:sz="5" w:space="0" w:color="000000"/>
              <w:bottom w:val="single" w:sz="5" w:space="0" w:color="000000"/>
              <w:right w:val="single" w:sz="5" w:space="0" w:color="000000"/>
            </w:tcBorders>
          </w:tcPr>
          <w:p w14:paraId="1EF92030" w14:textId="77777777" w:rsidR="005F1A69" w:rsidRDefault="005F1A69" w:rsidP="005113BC"/>
        </w:tc>
        <w:tc>
          <w:tcPr>
            <w:tcW w:w="1776" w:type="dxa"/>
            <w:tcBorders>
              <w:top w:val="single" w:sz="5" w:space="0" w:color="000000"/>
              <w:left w:val="single" w:sz="5" w:space="0" w:color="000000"/>
              <w:bottom w:val="single" w:sz="5" w:space="0" w:color="000000"/>
              <w:right w:val="single" w:sz="5" w:space="0" w:color="000000"/>
            </w:tcBorders>
          </w:tcPr>
          <w:p w14:paraId="56549E76" w14:textId="77777777" w:rsidR="005F1A69" w:rsidRDefault="005F1A69" w:rsidP="005113BC"/>
        </w:tc>
      </w:tr>
      <w:tr w:rsidR="005F1A69" w14:paraId="3E4817D8" w14:textId="77777777" w:rsidTr="005F1A69">
        <w:trPr>
          <w:trHeight w:hRule="exact" w:val="575"/>
        </w:trPr>
        <w:tc>
          <w:tcPr>
            <w:tcW w:w="1418" w:type="dxa"/>
            <w:tcBorders>
              <w:top w:val="single" w:sz="5" w:space="0" w:color="000000"/>
              <w:left w:val="single" w:sz="5" w:space="0" w:color="000000"/>
              <w:bottom w:val="single" w:sz="5" w:space="0" w:color="000000"/>
              <w:right w:val="single" w:sz="5" w:space="0" w:color="000000"/>
            </w:tcBorders>
          </w:tcPr>
          <w:p w14:paraId="24B2B752" w14:textId="77777777" w:rsidR="005F1A69" w:rsidRDefault="005F1A69" w:rsidP="005113BC"/>
        </w:tc>
        <w:tc>
          <w:tcPr>
            <w:tcW w:w="1240" w:type="dxa"/>
            <w:tcBorders>
              <w:top w:val="single" w:sz="5" w:space="0" w:color="000000"/>
              <w:left w:val="single" w:sz="5" w:space="0" w:color="000000"/>
              <w:bottom w:val="single" w:sz="5" w:space="0" w:color="000000"/>
              <w:right w:val="single" w:sz="5" w:space="0" w:color="000000"/>
            </w:tcBorders>
          </w:tcPr>
          <w:p w14:paraId="772F7950" w14:textId="77777777" w:rsidR="005F1A69" w:rsidRDefault="005F1A69" w:rsidP="005113BC"/>
        </w:tc>
        <w:tc>
          <w:tcPr>
            <w:tcW w:w="6515" w:type="dxa"/>
            <w:tcBorders>
              <w:top w:val="single" w:sz="5" w:space="0" w:color="000000"/>
              <w:left w:val="single" w:sz="5" w:space="0" w:color="000000"/>
              <w:bottom w:val="single" w:sz="5" w:space="0" w:color="000000"/>
              <w:right w:val="single" w:sz="5" w:space="0" w:color="000000"/>
            </w:tcBorders>
          </w:tcPr>
          <w:p w14:paraId="734DD890" w14:textId="77777777" w:rsidR="005F1A69" w:rsidRDefault="005F1A69" w:rsidP="005113BC"/>
        </w:tc>
        <w:tc>
          <w:tcPr>
            <w:tcW w:w="1776" w:type="dxa"/>
            <w:tcBorders>
              <w:top w:val="single" w:sz="5" w:space="0" w:color="000000"/>
              <w:left w:val="single" w:sz="5" w:space="0" w:color="000000"/>
              <w:bottom w:val="single" w:sz="5" w:space="0" w:color="000000"/>
              <w:right w:val="single" w:sz="5" w:space="0" w:color="000000"/>
            </w:tcBorders>
          </w:tcPr>
          <w:p w14:paraId="0C79F8BD" w14:textId="77777777" w:rsidR="005F1A69" w:rsidRDefault="005F1A69" w:rsidP="005113BC"/>
        </w:tc>
      </w:tr>
      <w:tr w:rsidR="005F1A69" w14:paraId="07C6E508" w14:textId="77777777" w:rsidTr="005F1A69">
        <w:trPr>
          <w:trHeight w:hRule="exact" w:val="579"/>
        </w:trPr>
        <w:tc>
          <w:tcPr>
            <w:tcW w:w="1418" w:type="dxa"/>
            <w:tcBorders>
              <w:top w:val="single" w:sz="5" w:space="0" w:color="000000"/>
              <w:left w:val="single" w:sz="5" w:space="0" w:color="000000"/>
              <w:bottom w:val="single" w:sz="5" w:space="0" w:color="000000"/>
              <w:right w:val="single" w:sz="5" w:space="0" w:color="000000"/>
            </w:tcBorders>
          </w:tcPr>
          <w:p w14:paraId="6EC7813F" w14:textId="77777777" w:rsidR="005F1A69" w:rsidRDefault="005F1A69" w:rsidP="005113BC"/>
        </w:tc>
        <w:tc>
          <w:tcPr>
            <w:tcW w:w="1240" w:type="dxa"/>
            <w:tcBorders>
              <w:top w:val="single" w:sz="5" w:space="0" w:color="000000"/>
              <w:left w:val="single" w:sz="5" w:space="0" w:color="000000"/>
              <w:bottom w:val="single" w:sz="5" w:space="0" w:color="000000"/>
              <w:right w:val="single" w:sz="5" w:space="0" w:color="000000"/>
            </w:tcBorders>
          </w:tcPr>
          <w:p w14:paraId="76B64E89" w14:textId="77777777" w:rsidR="005F1A69" w:rsidRDefault="005F1A69" w:rsidP="005113BC"/>
        </w:tc>
        <w:tc>
          <w:tcPr>
            <w:tcW w:w="6515" w:type="dxa"/>
            <w:tcBorders>
              <w:top w:val="single" w:sz="5" w:space="0" w:color="000000"/>
              <w:left w:val="single" w:sz="5" w:space="0" w:color="000000"/>
              <w:bottom w:val="single" w:sz="5" w:space="0" w:color="000000"/>
              <w:right w:val="single" w:sz="5" w:space="0" w:color="000000"/>
            </w:tcBorders>
          </w:tcPr>
          <w:p w14:paraId="4AEFD953" w14:textId="77777777" w:rsidR="005F1A69" w:rsidRDefault="005F1A69" w:rsidP="005113BC"/>
        </w:tc>
        <w:tc>
          <w:tcPr>
            <w:tcW w:w="1776" w:type="dxa"/>
            <w:tcBorders>
              <w:top w:val="single" w:sz="5" w:space="0" w:color="000000"/>
              <w:left w:val="single" w:sz="5" w:space="0" w:color="000000"/>
              <w:bottom w:val="single" w:sz="5" w:space="0" w:color="000000"/>
              <w:right w:val="single" w:sz="5" w:space="0" w:color="000000"/>
            </w:tcBorders>
          </w:tcPr>
          <w:p w14:paraId="6E713338" w14:textId="77777777" w:rsidR="005F1A69" w:rsidRDefault="005F1A69" w:rsidP="005113BC"/>
        </w:tc>
      </w:tr>
      <w:tr w:rsidR="005F1A69" w14:paraId="0C72ECB0" w14:textId="77777777" w:rsidTr="005F1A69">
        <w:trPr>
          <w:trHeight w:hRule="exact" w:val="575"/>
        </w:trPr>
        <w:tc>
          <w:tcPr>
            <w:tcW w:w="1418" w:type="dxa"/>
            <w:tcBorders>
              <w:top w:val="single" w:sz="5" w:space="0" w:color="000000"/>
              <w:left w:val="single" w:sz="5" w:space="0" w:color="000000"/>
              <w:bottom w:val="single" w:sz="5" w:space="0" w:color="000000"/>
              <w:right w:val="single" w:sz="5" w:space="0" w:color="000000"/>
            </w:tcBorders>
          </w:tcPr>
          <w:p w14:paraId="744D16C8" w14:textId="77777777" w:rsidR="005F1A69" w:rsidRDefault="005F1A69" w:rsidP="005113BC"/>
        </w:tc>
        <w:tc>
          <w:tcPr>
            <w:tcW w:w="1240" w:type="dxa"/>
            <w:tcBorders>
              <w:top w:val="single" w:sz="5" w:space="0" w:color="000000"/>
              <w:left w:val="single" w:sz="5" w:space="0" w:color="000000"/>
              <w:bottom w:val="single" w:sz="5" w:space="0" w:color="000000"/>
              <w:right w:val="single" w:sz="5" w:space="0" w:color="000000"/>
            </w:tcBorders>
          </w:tcPr>
          <w:p w14:paraId="4C6FDD4F" w14:textId="77777777" w:rsidR="005F1A69" w:rsidRDefault="005F1A69" w:rsidP="005113BC"/>
        </w:tc>
        <w:tc>
          <w:tcPr>
            <w:tcW w:w="6515" w:type="dxa"/>
            <w:tcBorders>
              <w:top w:val="single" w:sz="5" w:space="0" w:color="000000"/>
              <w:left w:val="single" w:sz="5" w:space="0" w:color="000000"/>
              <w:bottom w:val="single" w:sz="5" w:space="0" w:color="000000"/>
              <w:right w:val="single" w:sz="5" w:space="0" w:color="000000"/>
            </w:tcBorders>
          </w:tcPr>
          <w:p w14:paraId="7A89F3D7" w14:textId="77777777" w:rsidR="005F1A69" w:rsidRDefault="005F1A69" w:rsidP="005113BC"/>
        </w:tc>
        <w:tc>
          <w:tcPr>
            <w:tcW w:w="1776" w:type="dxa"/>
            <w:tcBorders>
              <w:top w:val="single" w:sz="5" w:space="0" w:color="000000"/>
              <w:left w:val="single" w:sz="5" w:space="0" w:color="000000"/>
              <w:bottom w:val="single" w:sz="5" w:space="0" w:color="000000"/>
              <w:right w:val="single" w:sz="5" w:space="0" w:color="000000"/>
            </w:tcBorders>
          </w:tcPr>
          <w:p w14:paraId="195C7EA3" w14:textId="77777777" w:rsidR="005F1A69" w:rsidRDefault="005F1A69" w:rsidP="005113BC"/>
        </w:tc>
      </w:tr>
      <w:tr w:rsidR="005F1A69" w14:paraId="22686B63" w14:textId="77777777" w:rsidTr="005F1A69">
        <w:trPr>
          <w:trHeight w:hRule="exact" w:val="579"/>
        </w:trPr>
        <w:tc>
          <w:tcPr>
            <w:tcW w:w="1418" w:type="dxa"/>
            <w:tcBorders>
              <w:top w:val="single" w:sz="5" w:space="0" w:color="000000"/>
              <w:left w:val="single" w:sz="5" w:space="0" w:color="000000"/>
              <w:bottom w:val="single" w:sz="5" w:space="0" w:color="000000"/>
              <w:right w:val="single" w:sz="5" w:space="0" w:color="000000"/>
            </w:tcBorders>
          </w:tcPr>
          <w:p w14:paraId="2FEEDBA1" w14:textId="77777777" w:rsidR="005F1A69" w:rsidRDefault="005F1A69" w:rsidP="005113BC"/>
        </w:tc>
        <w:tc>
          <w:tcPr>
            <w:tcW w:w="1240" w:type="dxa"/>
            <w:tcBorders>
              <w:top w:val="single" w:sz="5" w:space="0" w:color="000000"/>
              <w:left w:val="single" w:sz="5" w:space="0" w:color="000000"/>
              <w:bottom w:val="single" w:sz="5" w:space="0" w:color="000000"/>
              <w:right w:val="single" w:sz="5" w:space="0" w:color="000000"/>
            </w:tcBorders>
          </w:tcPr>
          <w:p w14:paraId="796C7219" w14:textId="77777777" w:rsidR="005F1A69" w:rsidRDefault="005F1A69" w:rsidP="005113BC"/>
        </w:tc>
        <w:tc>
          <w:tcPr>
            <w:tcW w:w="6515" w:type="dxa"/>
            <w:tcBorders>
              <w:top w:val="single" w:sz="5" w:space="0" w:color="000000"/>
              <w:left w:val="single" w:sz="5" w:space="0" w:color="000000"/>
              <w:bottom w:val="single" w:sz="5" w:space="0" w:color="000000"/>
              <w:right w:val="single" w:sz="5" w:space="0" w:color="000000"/>
            </w:tcBorders>
          </w:tcPr>
          <w:p w14:paraId="50621547" w14:textId="77777777" w:rsidR="005F1A69" w:rsidRDefault="005F1A69" w:rsidP="005113BC"/>
        </w:tc>
        <w:tc>
          <w:tcPr>
            <w:tcW w:w="1776" w:type="dxa"/>
            <w:tcBorders>
              <w:top w:val="single" w:sz="5" w:space="0" w:color="000000"/>
              <w:left w:val="single" w:sz="5" w:space="0" w:color="000000"/>
              <w:bottom w:val="single" w:sz="5" w:space="0" w:color="000000"/>
              <w:right w:val="single" w:sz="5" w:space="0" w:color="000000"/>
            </w:tcBorders>
          </w:tcPr>
          <w:p w14:paraId="5DD729B8" w14:textId="77777777" w:rsidR="005F1A69" w:rsidRDefault="005F1A69" w:rsidP="005113BC"/>
        </w:tc>
      </w:tr>
      <w:tr w:rsidR="005F1A69" w14:paraId="48E49CDF" w14:textId="77777777" w:rsidTr="005F1A69">
        <w:trPr>
          <w:trHeight w:hRule="exact" w:val="579"/>
        </w:trPr>
        <w:tc>
          <w:tcPr>
            <w:tcW w:w="1418" w:type="dxa"/>
            <w:tcBorders>
              <w:top w:val="single" w:sz="5" w:space="0" w:color="000000"/>
              <w:left w:val="single" w:sz="5" w:space="0" w:color="000000"/>
              <w:bottom w:val="single" w:sz="5" w:space="0" w:color="000000"/>
              <w:right w:val="single" w:sz="5" w:space="0" w:color="000000"/>
            </w:tcBorders>
          </w:tcPr>
          <w:p w14:paraId="1AEC6BE4" w14:textId="77777777" w:rsidR="005F1A69" w:rsidRDefault="005F1A69" w:rsidP="005113BC"/>
        </w:tc>
        <w:tc>
          <w:tcPr>
            <w:tcW w:w="1240" w:type="dxa"/>
            <w:tcBorders>
              <w:top w:val="single" w:sz="5" w:space="0" w:color="000000"/>
              <w:left w:val="single" w:sz="5" w:space="0" w:color="000000"/>
              <w:bottom w:val="single" w:sz="5" w:space="0" w:color="000000"/>
              <w:right w:val="single" w:sz="5" w:space="0" w:color="000000"/>
            </w:tcBorders>
          </w:tcPr>
          <w:p w14:paraId="7AF3C2C5" w14:textId="77777777" w:rsidR="005F1A69" w:rsidRDefault="005F1A69" w:rsidP="005113BC"/>
        </w:tc>
        <w:tc>
          <w:tcPr>
            <w:tcW w:w="6515" w:type="dxa"/>
            <w:tcBorders>
              <w:top w:val="single" w:sz="5" w:space="0" w:color="000000"/>
              <w:left w:val="single" w:sz="5" w:space="0" w:color="000000"/>
              <w:bottom w:val="single" w:sz="5" w:space="0" w:color="000000"/>
              <w:right w:val="single" w:sz="5" w:space="0" w:color="000000"/>
            </w:tcBorders>
          </w:tcPr>
          <w:p w14:paraId="74840190" w14:textId="77777777" w:rsidR="005F1A69" w:rsidRDefault="005F1A69" w:rsidP="005113BC"/>
        </w:tc>
        <w:tc>
          <w:tcPr>
            <w:tcW w:w="1776" w:type="dxa"/>
            <w:tcBorders>
              <w:top w:val="single" w:sz="5" w:space="0" w:color="000000"/>
              <w:left w:val="single" w:sz="5" w:space="0" w:color="000000"/>
              <w:bottom w:val="single" w:sz="5" w:space="0" w:color="000000"/>
              <w:right w:val="single" w:sz="5" w:space="0" w:color="000000"/>
            </w:tcBorders>
          </w:tcPr>
          <w:p w14:paraId="073CF737" w14:textId="77777777" w:rsidR="005F1A69" w:rsidRDefault="005F1A69" w:rsidP="005113BC"/>
        </w:tc>
      </w:tr>
    </w:tbl>
    <w:p w14:paraId="0562F114" w14:textId="77777777" w:rsidR="005F1A69" w:rsidRDefault="005F1A69" w:rsidP="005F1A69">
      <w:pPr>
        <w:sectPr w:rsidR="005F1A69">
          <w:pgSz w:w="11920" w:h="16840"/>
          <w:pgMar w:top="580" w:right="740" w:bottom="280" w:left="460" w:header="720" w:footer="720" w:gutter="0"/>
          <w:cols w:space="720"/>
        </w:sectPr>
      </w:pPr>
    </w:p>
    <w:p w14:paraId="021E7196" w14:textId="77777777" w:rsidR="005F1A69" w:rsidRDefault="005F1A69" w:rsidP="00CC151A">
      <w:pPr>
        <w:spacing w:after="0" w:line="240" w:lineRule="auto"/>
        <w:jc w:val="both"/>
        <w:rPr>
          <w:rFonts w:ascii="Arial" w:hAnsi="Arial" w:cs="Arial"/>
          <w:b/>
          <w:sz w:val="40"/>
          <w:szCs w:val="40"/>
        </w:rPr>
      </w:pPr>
    </w:p>
    <w:p w14:paraId="0050FA05" w14:textId="09A7B6DA" w:rsidR="0091683B" w:rsidRPr="006E6D83" w:rsidRDefault="0091683B" w:rsidP="00CC151A">
      <w:pPr>
        <w:spacing w:after="0" w:line="240" w:lineRule="auto"/>
        <w:jc w:val="both"/>
        <w:rPr>
          <w:rFonts w:ascii="Arial" w:hAnsi="Arial" w:cs="Arial"/>
          <w:b/>
          <w:sz w:val="40"/>
          <w:szCs w:val="40"/>
        </w:rPr>
      </w:pPr>
      <w:r w:rsidRPr="006E6D83">
        <w:rPr>
          <w:rFonts w:ascii="Arial" w:hAnsi="Arial" w:cs="Arial"/>
          <w:b/>
          <w:sz w:val="40"/>
          <w:szCs w:val="40"/>
        </w:rPr>
        <w:t xml:space="preserve">Data Protection </w:t>
      </w:r>
      <w:r w:rsidR="002D62B6" w:rsidRPr="006E6D83">
        <w:rPr>
          <w:rFonts w:ascii="Arial" w:hAnsi="Arial" w:cs="Arial"/>
          <w:b/>
          <w:sz w:val="40"/>
          <w:szCs w:val="40"/>
        </w:rPr>
        <w:t xml:space="preserve">and Information Security </w:t>
      </w:r>
      <w:r w:rsidRPr="006E6D83">
        <w:rPr>
          <w:rFonts w:ascii="Arial" w:hAnsi="Arial" w:cs="Arial"/>
          <w:b/>
          <w:sz w:val="40"/>
          <w:szCs w:val="40"/>
        </w:rPr>
        <w:t>Policy</w:t>
      </w:r>
    </w:p>
    <w:p w14:paraId="3D944FEF" w14:textId="77777777" w:rsidR="0091683B" w:rsidRPr="006E6D83" w:rsidRDefault="0091683B" w:rsidP="00CC151A">
      <w:pPr>
        <w:spacing w:after="0" w:line="240" w:lineRule="auto"/>
        <w:jc w:val="both"/>
        <w:rPr>
          <w:rFonts w:ascii="Arial" w:hAnsi="Arial" w:cs="Arial"/>
          <w:sz w:val="24"/>
          <w:szCs w:val="24"/>
        </w:rPr>
      </w:pPr>
    </w:p>
    <w:p w14:paraId="7DCB4D8D" w14:textId="77777777" w:rsidR="002D62B6" w:rsidRPr="006E6D83" w:rsidRDefault="002D62B6" w:rsidP="00CC151A">
      <w:pPr>
        <w:tabs>
          <w:tab w:val="left" w:pos="900"/>
        </w:tabs>
        <w:jc w:val="both"/>
        <w:rPr>
          <w:rFonts w:ascii="Arial" w:hAnsi="Arial" w:cs="Arial"/>
          <w:b/>
          <w:sz w:val="24"/>
          <w:szCs w:val="24"/>
        </w:rPr>
      </w:pPr>
      <w:r w:rsidRPr="006E6D83">
        <w:rPr>
          <w:rFonts w:ascii="Arial" w:hAnsi="Arial" w:cs="Arial"/>
          <w:b/>
          <w:sz w:val="24"/>
          <w:szCs w:val="24"/>
        </w:rPr>
        <w:t>Overview</w:t>
      </w:r>
    </w:p>
    <w:p w14:paraId="7B6B1E9E" w14:textId="5C155B86" w:rsidR="002D62B6" w:rsidRDefault="00075BFD" w:rsidP="00CC151A">
      <w:pPr>
        <w:tabs>
          <w:tab w:val="left" w:pos="900"/>
        </w:tabs>
        <w:jc w:val="both"/>
        <w:rPr>
          <w:rFonts w:ascii="Arial" w:hAnsi="Arial" w:cs="Arial"/>
          <w:sz w:val="24"/>
          <w:szCs w:val="24"/>
        </w:rPr>
      </w:pPr>
      <w:r w:rsidRPr="00B31A5C">
        <w:rPr>
          <w:rFonts w:ascii="Arial" w:hAnsi="Arial" w:cs="Arial"/>
          <w:sz w:val="24"/>
          <w:szCs w:val="24"/>
        </w:rPr>
        <w:t xml:space="preserve">LifetrainUK </w:t>
      </w:r>
      <w:r w:rsidR="002D62B6" w:rsidRPr="00B31A5C">
        <w:rPr>
          <w:rFonts w:ascii="Arial" w:hAnsi="Arial" w:cs="Arial"/>
          <w:sz w:val="24"/>
          <w:szCs w:val="24"/>
        </w:rPr>
        <w:t>is committed to ensuring data and information are protected and secure. As an independent</w:t>
      </w:r>
      <w:r w:rsidRPr="00B31A5C">
        <w:rPr>
          <w:rFonts w:ascii="Arial" w:hAnsi="Arial" w:cs="Arial"/>
          <w:sz w:val="24"/>
          <w:szCs w:val="24"/>
        </w:rPr>
        <w:t xml:space="preserve"> Training </w:t>
      </w:r>
      <w:r w:rsidR="00ED1ECE" w:rsidRPr="00B31A5C">
        <w:rPr>
          <w:rFonts w:ascii="Arial" w:hAnsi="Arial" w:cs="Arial"/>
          <w:sz w:val="24"/>
          <w:szCs w:val="24"/>
        </w:rPr>
        <w:t xml:space="preserve">and Youth Work </w:t>
      </w:r>
      <w:r w:rsidR="00B31A5C" w:rsidRPr="00B31A5C">
        <w:rPr>
          <w:rFonts w:ascii="Arial" w:hAnsi="Arial" w:cs="Arial"/>
          <w:sz w:val="24"/>
          <w:szCs w:val="24"/>
        </w:rPr>
        <w:t>Company, we</w:t>
      </w:r>
      <w:r w:rsidR="002D62B6" w:rsidRPr="00B31A5C">
        <w:rPr>
          <w:rFonts w:ascii="Arial" w:hAnsi="Arial" w:cs="Arial"/>
          <w:sz w:val="24"/>
          <w:szCs w:val="24"/>
        </w:rPr>
        <w:t xml:space="preserve"> process information in both paper and electronic form relating to </w:t>
      </w:r>
      <w:r w:rsidR="00CC151A">
        <w:rPr>
          <w:rFonts w:ascii="Arial" w:hAnsi="Arial" w:cs="Arial"/>
          <w:sz w:val="24"/>
          <w:szCs w:val="24"/>
        </w:rPr>
        <w:t>Young People, T</w:t>
      </w:r>
      <w:r w:rsidR="000646F1" w:rsidRPr="00B31A5C">
        <w:rPr>
          <w:rFonts w:ascii="Arial" w:hAnsi="Arial" w:cs="Arial"/>
          <w:sz w:val="24"/>
          <w:szCs w:val="24"/>
        </w:rPr>
        <w:t xml:space="preserve">raining </w:t>
      </w:r>
      <w:r w:rsidR="00CC151A">
        <w:rPr>
          <w:rFonts w:ascii="Arial" w:hAnsi="Arial" w:cs="Arial"/>
          <w:sz w:val="24"/>
          <w:szCs w:val="24"/>
        </w:rPr>
        <w:t>P</w:t>
      </w:r>
      <w:r w:rsidR="000646F1" w:rsidRPr="00B31A5C">
        <w:rPr>
          <w:rFonts w:ascii="Arial" w:hAnsi="Arial" w:cs="Arial"/>
          <w:sz w:val="24"/>
          <w:szCs w:val="24"/>
        </w:rPr>
        <w:t>articipants</w:t>
      </w:r>
      <w:r w:rsidR="00CC151A">
        <w:rPr>
          <w:rFonts w:ascii="Arial" w:hAnsi="Arial" w:cs="Arial"/>
          <w:sz w:val="24"/>
          <w:szCs w:val="24"/>
        </w:rPr>
        <w:t>, Carers</w:t>
      </w:r>
      <w:r w:rsidR="000646F1" w:rsidRPr="00B31A5C">
        <w:rPr>
          <w:rFonts w:ascii="Arial" w:hAnsi="Arial" w:cs="Arial"/>
          <w:sz w:val="24"/>
          <w:szCs w:val="24"/>
        </w:rPr>
        <w:t xml:space="preserve"> and</w:t>
      </w:r>
      <w:r w:rsidR="008404C8" w:rsidRPr="00B31A5C">
        <w:rPr>
          <w:rFonts w:ascii="Arial" w:hAnsi="Arial" w:cs="Arial"/>
          <w:sz w:val="24"/>
          <w:szCs w:val="24"/>
        </w:rPr>
        <w:t xml:space="preserve"> AQA </w:t>
      </w:r>
      <w:r w:rsidR="005113BC">
        <w:rPr>
          <w:rFonts w:ascii="Arial" w:hAnsi="Arial" w:cs="Arial"/>
          <w:sz w:val="24"/>
          <w:szCs w:val="24"/>
        </w:rPr>
        <w:t xml:space="preserve">course and </w:t>
      </w:r>
      <w:r w:rsidR="00B32E78" w:rsidRPr="00B31A5C">
        <w:rPr>
          <w:rFonts w:ascii="Arial" w:hAnsi="Arial" w:cs="Arial"/>
          <w:sz w:val="24"/>
          <w:szCs w:val="24"/>
        </w:rPr>
        <w:t>exam information.</w:t>
      </w:r>
      <w:r w:rsidR="000646F1" w:rsidRPr="00B31A5C">
        <w:rPr>
          <w:rFonts w:ascii="Arial" w:hAnsi="Arial" w:cs="Arial"/>
          <w:sz w:val="24"/>
          <w:szCs w:val="24"/>
        </w:rPr>
        <w:t xml:space="preserve"> </w:t>
      </w:r>
      <w:bookmarkStart w:id="0" w:name="_GoBack"/>
      <w:bookmarkEnd w:id="0"/>
    </w:p>
    <w:p w14:paraId="60C6481B" w14:textId="403FF36D" w:rsidR="005608F3" w:rsidRPr="00B31A5C" w:rsidRDefault="005608F3" w:rsidP="00CC151A">
      <w:pPr>
        <w:tabs>
          <w:tab w:val="left" w:pos="900"/>
        </w:tabs>
        <w:jc w:val="both"/>
        <w:rPr>
          <w:rFonts w:ascii="Arial" w:hAnsi="Arial" w:cs="Arial"/>
          <w:sz w:val="24"/>
          <w:szCs w:val="24"/>
        </w:rPr>
      </w:pPr>
      <w:r>
        <w:rPr>
          <w:rFonts w:ascii="Arial" w:hAnsi="Arial" w:cs="Arial"/>
          <w:sz w:val="24"/>
          <w:szCs w:val="24"/>
        </w:rPr>
        <w:t xml:space="preserve">We also undertake work with </w:t>
      </w:r>
      <w:r w:rsidRPr="005608F3">
        <w:rPr>
          <w:rFonts w:ascii="Arial" w:hAnsi="Arial" w:cs="Arial"/>
          <w:sz w:val="24"/>
          <w:szCs w:val="24"/>
        </w:rPr>
        <w:t>My Choice Homes</w:t>
      </w:r>
      <w:r>
        <w:rPr>
          <w:rFonts w:ascii="Arial" w:hAnsi="Arial" w:cs="Arial"/>
          <w:sz w:val="24"/>
          <w:szCs w:val="24"/>
        </w:rPr>
        <w:t xml:space="preserve"> who</w:t>
      </w:r>
      <w:r w:rsidRPr="005608F3">
        <w:rPr>
          <w:rFonts w:ascii="Arial" w:hAnsi="Arial" w:cs="Arial"/>
          <w:sz w:val="24"/>
          <w:szCs w:val="24"/>
        </w:rPr>
        <w:t xml:space="preserve"> look after young people ages between 8-18 years, however the average age is 15-18 years.  The homes range from 2-4 bedded.  The young people who live in th</w:t>
      </w:r>
      <w:r>
        <w:rPr>
          <w:rFonts w:ascii="Arial" w:hAnsi="Arial" w:cs="Arial"/>
          <w:sz w:val="24"/>
          <w:szCs w:val="24"/>
        </w:rPr>
        <w:t>eir</w:t>
      </w:r>
      <w:r w:rsidRPr="005608F3">
        <w:rPr>
          <w:rFonts w:ascii="Arial" w:hAnsi="Arial" w:cs="Arial"/>
          <w:sz w:val="24"/>
          <w:szCs w:val="24"/>
        </w:rPr>
        <w:t xml:space="preserve"> homes have significant emotional and behavioural difficulties, with other educational, social and health concerns, they are all looked after children and have allocated social workers or other professionals involved in their care.</w:t>
      </w:r>
    </w:p>
    <w:p w14:paraId="5782921A" w14:textId="77777777" w:rsidR="002D62B6" w:rsidRPr="00B31A5C" w:rsidRDefault="002D62B6" w:rsidP="00CC151A">
      <w:pPr>
        <w:tabs>
          <w:tab w:val="left" w:pos="900"/>
        </w:tabs>
        <w:jc w:val="both"/>
        <w:rPr>
          <w:rFonts w:ascii="Arial" w:hAnsi="Arial" w:cs="Arial"/>
          <w:sz w:val="24"/>
          <w:szCs w:val="24"/>
        </w:rPr>
      </w:pPr>
      <w:r w:rsidRPr="00B31A5C">
        <w:rPr>
          <w:rFonts w:ascii="Arial" w:hAnsi="Arial" w:cs="Arial"/>
          <w:sz w:val="24"/>
          <w:szCs w:val="24"/>
        </w:rPr>
        <w:t>All members of staff receive data protection training at the point of induction and a refresh when necessary.  All members of staff are aware of the data protection and information policy.</w:t>
      </w:r>
    </w:p>
    <w:p w14:paraId="472BCF47" w14:textId="424E8938" w:rsidR="002D62B6" w:rsidRPr="00B31A5C" w:rsidRDefault="002D62B6" w:rsidP="00CC151A">
      <w:pPr>
        <w:tabs>
          <w:tab w:val="left" w:pos="900"/>
        </w:tabs>
        <w:jc w:val="both"/>
        <w:rPr>
          <w:rFonts w:ascii="Arial" w:hAnsi="Arial" w:cs="Arial"/>
          <w:sz w:val="24"/>
          <w:szCs w:val="24"/>
        </w:rPr>
      </w:pPr>
      <w:r w:rsidRPr="00B31A5C">
        <w:rPr>
          <w:rFonts w:ascii="Arial" w:hAnsi="Arial" w:cs="Arial"/>
          <w:sz w:val="24"/>
          <w:szCs w:val="24"/>
        </w:rPr>
        <w:t xml:space="preserve">This policy is designed to ensure compliance with current legislation with respect to confidentiality, accuracy and security of data. It is the responsibility of the </w:t>
      </w:r>
      <w:r w:rsidR="00B32E78" w:rsidRPr="00B31A5C">
        <w:rPr>
          <w:rFonts w:ascii="Arial" w:hAnsi="Arial" w:cs="Arial"/>
          <w:sz w:val="24"/>
          <w:szCs w:val="24"/>
        </w:rPr>
        <w:t>Director Natasha Emin</w:t>
      </w:r>
      <w:r w:rsidRPr="00B31A5C">
        <w:rPr>
          <w:rFonts w:ascii="Arial" w:hAnsi="Arial" w:cs="Arial"/>
          <w:sz w:val="24"/>
          <w:szCs w:val="24"/>
        </w:rPr>
        <w:t xml:space="preserve"> to ensure that all staff comply with this policy.  Failure to comply with this policy may be dealt with under the </w:t>
      </w:r>
      <w:r w:rsidR="0014244A">
        <w:rPr>
          <w:rFonts w:ascii="Arial" w:hAnsi="Arial" w:cs="Arial"/>
          <w:sz w:val="24"/>
          <w:szCs w:val="24"/>
        </w:rPr>
        <w:t xml:space="preserve">LifetrainUK </w:t>
      </w:r>
      <w:r w:rsidRPr="00B31A5C">
        <w:rPr>
          <w:rFonts w:ascii="Arial" w:hAnsi="Arial" w:cs="Arial"/>
          <w:sz w:val="24"/>
          <w:szCs w:val="24"/>
        </w:rPr>
        <w:t>disciplinary procedures.</w:t>
      </w:r>
    </w:p>
    <w:p w14:paraId="76BBBCD8" w14:textId="77777777" w:rsidR="002D62B6" w:rsidRPr="00B31A5C" w:rsidRDefault="002D62B6" w:rsidP="00F47626">
      <w:pPr>
        <w:spacing w:after="0" w:line="240" w:lineRule="auto"/>
        <w:jc w:val="both"/>
        <w:rPr>
          <w:rFonts w:ascii="Arial" w:hAnsi="Arial" w:cs="Arial"/>
          <w:sz w:val="24"/>
          <w:szCs w:val="24"/>
        </w:rPr>
      </w:pPr>
    </w:p>
    <w:p w14:paraId="1B489372" w14:textId="77777777" w:rsidR="00E0412F" w:rsidRPr="00F83D86" w:rsidRDefault="0091683B" w:rsidP="00CC151A">
      <w:pPr>
        <w:pStyle w:val="ListParagraph"/>
        <w:numPr>
          <w:ilvl w:val="0"/>
          <w:numId w:val="1"/>
        </w:numPr>
        <w:spacing w:after="0" w:line="240" w:lineRule="auto"/>
        <w:rPr>
          <w:rFonts w:ascii="Century Gothic" w:hAnsi="Century Gothic" w:cs="Arial"/>
          <w:b/>
          <w:sz w:val="32"/>
          <w:szCs w:val="32"/>
        </w:rPr>
      </w:pPr>
      <w:r w:rsidRPr="00F83D86">
        <w:rPr>
          <w:rFonts w:ascii="Century Gothic" w:hAnsi="Century Gothic" w:cs="Arial"/>
          <w:b/>
          <w:sz w:val="32"/>
          <w:szCs w:val="32"/>
        </w:rPr>
        <w:t>Introduction</w:t>
      </w:r>
    </w:p>
    <w:p w14:paraId="4A4D4252" w14:textId="77777777" w:rsidR="004244C3" w:rsidRPr="00F83D86" w:rsidRDefault="004244C3" w:rsidP="00CC151A">
      <w:pPr>
        <w:pStyle w:val="ListParagraph"/>
        <w:spacing w:after="0" w:line="240" w:lineRule="auto"/>
        <w:ind w:left="360"/>
        <w:rPr>
          <w:rFonts w:ascii="Century Gothic" w:hAnsi="Century Gothic" w:cs="Arial"/>
          <w:sz w:val="32"/>
          <w:szCs w:val="32"/>
        </w:rPr>
      </w:pPr>
    </w:p>
    <w:p w14:paraId="10F62FB0" w14:textId="77777777" w:rsidR="0091683B" w:rsidRPr="006E6D83" w:rsidRDefault="0091683B" w:rsidP="00CC151A">
      <w:pPr>
        <w:pStyle w:val="ListParagraph"/>
        <w:numPr>
          <w:ilvl w:val="1"/>
          <w:numId w:val="1"/>
        </w:numPr>
        <w:spacing w:after="0" w:line="240" w:lineRule="auto"/>
        <w:rPr>
          <w:rFonts w:ascii="Arial" w:hAnsi="Arial" w:cs="Arial"/>
          <w:sz w:val="32"/>
          <w:szCs w:val="32"/>
        </w:rPr>
      </w:pPr>
      <w:r w:rsidRPr="006E6D83">
        <w:rPr>
          <w:rFonts w:ascii="Arial" w:hAnsi="Arial" w:cs="Arial"/>
          <w:sz w:val="24"/>
          <w:szCs w:val="24"/>
        </w:rPr>
        <w:t xml:space="preserve">This Policy outlines how we’ll: </w:t>
      </w:r>
    </w:p>
    <w:p w14:paraId="4F903BFE" w14:textId="77777777" w:rsidR="004244C3" w:rsidRPr="006E6D83" w:rsidRDefault="004244C3" w:rsidP="00CC151A">
      <w:pPr>
        <w:spacing w:after="0" w:line="240" w:lineRule="auto"/>
        <w:rPr>
          <w:rFonts w:ascii="Arial" w:hAnsi="Arial" w:cs="Arial"/>
          <w:sz w:val="24"/>
          <w:szCs w:val="24"/>
        </w:rPr>
      </w:pPr>
    </w:p>
    <w:p w14:paraId="6B5A5CEE" w14:textId="77777777" w:rsidR="004244C3" w:rsidRPr="006E6D83" w:rsidRDefault="0091683B" w:rsidP="00CC151A">
      <w:pPr>
        <w:pStyle w:val="ListParagraph"/>
        <w:numPr>
          <w:ilvl w:val="0"/>
          <w:numId w:val="2"/>
        </w:numPr>
        <w:spacing w:after="0" w:line="240" w:lineRule="auto"/>
        <w:rPr>
          <w:rFonts w:ascii="Arial" w:hAnsi="Arial" w:cs="Arial"/>
          <w:sz w:val="24"/>
          <w:szCs w:val="24"/>
        </w:rPr>
      </w:pPr>
      <w:r w:rsidRPr="006E6D83">
        <w:rPr>
          <w:rFonts w:ascii="Arial" w:hAnsi="Arial" w:cs="Arial"/>
          <w:sz w:val="24"/>
          <w:szCs w:val="24"/>
        </w:rPr>
        <w:t>Comply with the General Data Protection Regulation (GDPR), Article 8 of the Human Rights Act and any associated case law</w:t>
      </w:r>
    </w:p>
    <w:p w14:paraId="04AC189E" w14:textId="77777777" w:rsidR="0091683B" w:rsidRPr="006E6D83" w:rsidRDefault="0091683B" w:rsidP="00CC151A">
      <w:pPr>
        <w:pStyle w:val="ListParagraph"/>
        <w:numPr>
          <w:ilvl w:val="0"/>
          <w:numId w:val="2"/>
        </w:numPr>
        <w:spacing w:after="0" w:line="240" w:lineRule="auto"/>
        <w:rPr>
          <w:rFonts w:ascii="Arial" w:hAnsi="Arial" w:cs="Arial"/>
          <w:sz w:val="24"/>
          <w:szCs w:val="24"/>
        </w:rPr>
      </w:pPr>
      <w:r w:rsidRPr="006E6D83">
        <w:rPr>
          <w:rFonts w:ascii="Arial" w:hAnsi="Arial" w:cs="Arial"/>
          <w:sz w:val="24"/>
          <w:szCs w:val="24"/>
        </w:rPr>
        <w:t xml:space="preserve">Ensure all staff involved in processing personal information understand their responsibilities. </w:t>
      </w:r>
    </w:p>
    <w:p w14:paraId="59390624" w14:textId="77777777" w:rsidR="0091683B" w:rsidRPr="006E6D83" w:rsidRDefault="0091683B" w:rsidP="00CC151A">
      <w:pPr>
        <w:spacing w:after="0" w:line="240" w:lineRule="auto"/>
        <w:rPr>
          <w:rFonts w:ascii="Arial" w:hAnsi="Arial" w:cs="Arial"/>
          <w:sz w:val="24"/>
          <w:szCs w:val="24"/>
        </w:rPr>
      </w:pPr>
    </w:p>
    <w:p w14:paraId="7BAD7B60" w14:textId="77777777" w:rsidR="0091683B" w:rsidRPr="006E6D83" w:rsidRDefault="0091683B" w:rsidP="00CC151A">
      <w:pPr>
        <w:pStyle w:val="ListParagraph"/>
        <w:numPr>
          <w:ilvl w:val="1"/>
          <w:numId w:val="1"/>
        </w:numPr>
        <w:spacing w:after="0" w:line="240" w:lineRule="auto"/>
        <w:rPr>
          <w:rFonts w:ascii="Arial" w:hAnsi="Arial" w:cs="Arial"/>
          <w:sz w:val="24"/>
          <w:szCs w:val="24"/>
        </w:rPr>
      </w:pPr>
      <w:r w:rsidRPr="006E6D83">
        <w:rPr>
          <w:rFonts w:ascii="Arial" w:hAnsi="Arial" w:cs="Arial"/>
          <w:sz w:val="24"/>
          <w:szCs w:val="24"/>
        </w:rPr>
        <w:t>The aim of the Policy is to assure the people about whom we hold data, that we’ll process and store their personal information in accordance with the GDPR.</w:t>
      </w:r>
    </w:p>
    <w:p w14:paraId="49630C15" w14:textId="77777777" w:rsidR="0091683B" w:rsidRPr="006E6D83" w:rsidRDefault="0091683B" w:rsidP="00CC151A">
      <w:pPr>
        <w:spacing w:after="0" w:line="240" w:lineRule="auto"/>
        <w:rPr>
          <w:rFonts w:ascii="Arial" w:hAnsi="Arial" w:cs="Arial"/>
          <w:sz w:val="24"/>
          <w:szCs w:val="24"/>
        </w:rPr>
      </w:pPr>
    </w:p>
    <w:p w14:paraId="77D3655B" w14:textId="77777777" w:rsidR="0091683B" w:rsidRPr="006E6D83" w:rsidRDefault="0091683B" w:rsidP="00CC151A">
      <w:pPr>
        <w:pStyle w:val="ListParagraph"/>
        <w:numPr>
          <w:ilvl w:val="1"/>
          <w:numId w:val="1"/>
        </w:numPr>
        <w:spacing w:after="0" w:line="240" w:lineRule="auto"/>
        <w:rPr>
          <w:rFonts w:ascii="Arial" w:hAnsi="Arial" w:cs="Arial"/>
          <w:sz w:val="24"/>
          <w:szCs w:val="24"/>
        </w:rPr>
      </w:pPr>
      <w:r w:rsidRPr="006E6D83">
        <w:rPr>
          <w:rFonts w:ascii="Arial" w:hAnsi="Arial" w:cs="Arial"/>
          <w:sz w:val="24"/>
          <w:szCs w:val="24"/>
        </w:rPr>
        <w:t>This Policy applies to:</w:t>
      </w:r>
    </w:p>
    <w:p w14:paraId="03E44B33" w14:textId="77777777" w:rsidR="0091683B" w:rsidRPr="006E6D83" w:rsidRDefault="0091683B" w:rsidP="00CC151A">
      <w:pPr>
        <w:spacing w:after="0" w:line="240" w:lineRule="auto"/>
        <w:rPr>
          <w:rFonts w:ascii="Arial" w:hAnsi="Arial" w:cs="Arial"/>
          <w:sz w:val="24"/>
          <w:szCs w:val="24"/>
        </w:rPr>
      </w:pPr>
    </w:p>
    <w:p w14:paraId="68258FCF" w14:textId="2DF5CD95" w:rsidR="0091683B" w:rsidRPr="006E6D83" w:rsidRDefault="0091683B" w:rsidP="00CC151A">
      <w:pPr>
        <w:pStyle w:val="ListParagraph"/>
        <w:numPr>
          <w:ilvl w:val="0"/>
          <w:numId w:val="3"/>
        </w:numPr>
        <w:spacing w:after="0" w:line="240" w:lineRule="auto"/>
        <w:ind w:left="720"/>
        <w:rPr>
          <w:rFonts w:ascii="Arial" w:hAnsi="Arial" w:cs="Arial"/>
          <w:sz w:val="24"/>
          <w:szCs w:val="24"/>
        </w:rPr>
      </w:pPr>
      <w:r w:rsidRPr="006E6D83">
        <w:rPr>
          <w:rFonts w:ascii="Arial" w:hAnsi="Arial" w:cs="Arial"/>
          <w:sz w:val="24"/>
          <w:szCs w:val="24"/>
        </w:rPr>
        <w:t>All</w:t>
      </w:r>
      <w:r w:rsidR="00B32E78" w:rsidRPr="006E6D83">
        <w:rPr>
          <w:rFonts w:ascii="Arial" w:hAnsi="Arial" w:cs="Arial"/>
          <w:sz w:val="24"/>
          <w:szCs w:val="24"/>
        </w:rPr>
        <w:t xml:space="preserve"> LifetrainUK</w:t>
      </w:r>
      <w:r w:rsidRPr="006E6D83">
        <w:rPr>
          <w:rFonts w:ascii="Arial" w:hAnsi="Arial" w:cs="Arial"/>
          <w:sz w:val="24"/>
          <w:szCs w:val="24"/>
        </w:rPr>
        <w:t xml:space="preserve"> staff (including permanent, temporary, agency, voluntary, work placement and contract staff)</w:t>
      </w:r>
    </w:p>
    <w:p w14:paraId="0216E328" w14:textId="77777777" w:rsidR="0091683B" w:rsidRPr="006E6D83" w:rsidRDefault="0091683B" w:rsidP="00CC151A">
      <w:pPr>
        <w:spacing w:after="0" w:line="240" w:lineRule="auto"/>
        <w:rPr>
          <w:rFonts w:ascii="Arial" w:hAnsi="Arial" w:cs="Arial"/>
          <w:sz w:val="24"/>
          <w:szCs w:val="24"/>
        </w:rPr>
      </w:pPr>
    </w:p>
    <w:p w14:paraId="02DFA61D" w14:textId="067C63BA" w:rsidR="00FF5612" w:rsidRDefault="0091683B" w:rsidP="005608F3">
      <w:pPr>
        <w:pStyle w:val="ListParagraph"/>
        <w:numPr>
          <w:ilvl w:val="1"/>
          <w:numId w:val="1"/>
        </w:numPr>
        <w:spacing w:after="0" w:line="240" w:lineRule="auto"/>
        <w:rPr>
          <w:rFonts w:ascii="Arial" w:hAnsi="Arial" w:cs="Arial"/>
          <w:sz w:val="24"/>
          <w:szCs w:val="24"/>
        </w:rPr>
      </w:pPr>
      <w:r w:rsidRPr="006E6D83">
        <w:rPr>
          <w:rFonts w:ascii="Arial" w:hAnsi="Arial" w:cs="Arial"/>
          <w:sz w:val="24"/>
          <w:szCs w:val="24"/>
        </w:rPr>
        <w:t>Throughout the Policy: the terms ‘you’ and ‘your’ mean staff</w:t>
      </w:r>
      <w:r w:rsidR="002D62B6" w:rsidRPr="006E6D83">
        <w:rPr>
          <w:rFonts w:ascii="Arial" w:hAnsi="Arial" w:cs="Arial"/>
          <w:sz w:val="24"/>
          <w:szCs w:val="24"/>
        </w:rPr>
        <w:t xml:space="preserve"> and</w:t>
      </w:r>
      <w:r w:rsidRPr="006E6D83">
        <w:rPr>
          <w:rFonts w:ascii="Arial" w:hAnsi="Arial" w:cs="Arial"/>
          <w:sz w:val="24"/>
          <w:szCs w:val="24"/>
        </w:rPr>
        <w:t xml:space="preserve"> data processors.  The terms ‘we’, ‘our’ and ‘us’ mean </w:t>
      </w:r>
      <w:r w:rsidR="00A34F86" w:rsidRPr="006E6D83">
        <w:rPr>
          <w:rFonts w:ascii="Arial" w:hAnsi="Arial" w:cs="Arial"/>
          <w:sz w:val="24"/>
          <w:szCs w:val="24"/>
        </w:rPr>
        <w:t>LifetrainUK</w:t>
      </w:r>
    </w:p>
    <w:p w14:paraId="22EF43B1" w14:textId="77777777" w:rsidR="008765BC" w:rsidRDefault="008765BC" w:rsidP="00EF347A">
      <w:pPr>
        <w:spacing w:after="0" w:line="240" w:lineRule="auto"/>
        <w:jc w:val="both"/>
        <w:rPr>
          <w:rFonts w:ascii="Arial" w:hAnsi="Arial" w:cs="Arial"/>
          <w:b/>
          <w:sz w:val="32"/>
          <w:szCs w:val="32"/>
        </w:rPr>
      </w:pPr>
    </w:p>
    <w:p w14:paraId="54EADE18" w14:textId="77777777" w:rsidR="008765BC" w:rsidRDefault="008765BC" w:rsidP="00EF347A">
      <w:pPr>
        <w:spacing w:after="0" w:line="240" w:lineRule="auto"/>
        <w:jc w:val="both"/>
        <w:rPr>
          <w:rFonts w:ascii="Arial" w:hAnsi="Arial" w:cs="Arial"/>
          <w:b/>
          <w:sz w:val="32"/>
          <w:szCs w:val="32"/>
        </w:rPr>
      </w:pPr>
    </w:p>
    <w:p w14:paraId="08592D2E" w14:textId="2F57C344" w:rsidR="00BE6638" w:rsidRPr="0014244A" w:rsidRDefault="0014244A" w:rsidP="00EF347A">
      <w:pPr>
        <w:spacing w:after="0" w:line="240" w:lineRule="auto"/>
        <w:jc w:val="both"/>
        <w:rPr>
          <w:rFonts w:ascii="Arial" w:hAnsi="Arial" w:cs="Arial"/>
          <w:b/>
          <w:sz w:val="32"/>
          <w:szCs w:val="32"/>
        </w:rPr>
      </w:pPr>
      <w:r w:rsidRPr="0014244A">
        <w:rPr>
          <w:rFonts w:ascii="Arial" w:hAnsi="Arial" w:cs="Arial"/>
          <w:b/>
          <w:sz w:val="32"/>
          <w:szCs w:val="32"/>
        </w:rPr>
        <w:t>1.</w:t>
      </w:r>
      <w:r w:rsidRPr="0014244A">
        <w:rPr>
          <w:rFonts w:ascii="Arial" w:hAnsi="Arial" w:cs="Arial"/>
          <w:b/>
          <w:sz w:val="32"/>
          <w:szCs w:val="32"/>
        </w:rPr>
        <w:tab/>
        <w:t>What is the General Data Protection Regulation?</w:t>
      </w:r>
    </w:p>
    <w:p w14:paraId="05B07F2C" w14:textId="77777777" w:rsidR="004244C3" w:rsidRPr="0014244A" w:rsidRDefault="004244C3" w:rsidP="00EF347A">
      <w:pPr>
        <w:pStyle w:val="ListParagraph"/>
        <w:spacing w:after="0" w:line="240" w:lineRule="auto"/>
        <w:ind w:left="360"/>
        <w:jc w:val="both"/>
        <w:rPr>
          <w:rFonts w:ascii="Arial" w:hAnsi="Arial" w:cs="Arial"/>
          <w:sz w:val="32"/>
          <w:szCs w:val="32"/>
        </w:rPr>
      </w:pPr>
    </w:p>
    <w:p w14:paraId="5F0B63F8" w14:textId="61B19A24" w:rsidR="004244C3" w:rsidRPr="0014244A" w:rsidRDefault="0091683B" w:rsidP="00EF347A">
      <w:pPr>
        <w:pStyle w:val="ListParagraph"/>
        <w:numPr>
          <w:ilvl w:val="1"/>
          <w:numId w:val="1"/>
        </w:numPr>
        <w:spacing w:after="0" w:line="240" w:lineRule="auto"/>
        <w:jc w:val="both"/>
        <w:rPr>
          <w:rFonts w:ascii="Arial" w:hAnsi="Arial" w:cs="Arial"/>
          <w:sz w:val="32"/>
          <w:szCs w:val="32"/>
        </w:rPr>
      </w:pPr>
      <w:r w:rsidRPr="0014244A">
        <w:rPr>
          <w:rFonts w:ascii="Arial" w:hAnsi="Arial" w:cs="Arial"/>
          <w:sz w:val="24"/>
          <w:szCs w:val="24"/>
        </w:rPr>
        <w:t xml:space="preserve">The GDPR sets out legal requirements for all organisations processing personal </w:t>
      </w:r>
      <w:r w:rsidR="008765BC" w:rsidRPr="0014244A">
        <w:rPr>
          <w:rFonts w:ascii="Arial" w:hAnsi="Arial" w:cs="Arial"/>
          <w:sz w:val="24"/>
          <w:szCs w:val="24"/>
        </w:rPr>
        <w:t>data. The</w:t>
      </w:r>
      <w:r w:rsidRPr="0014244A">
        <w:rPr>
          <w:rFonts w:ascii="Arial" w:hAnsi="Arial" w:cs="Arial"/>
          <w:sz w:val="24"/>
          <w:szCs w:val="24"/>
        </w:rPr>
        <w:t xml:space="preserve"> Regulation is designed to give individuals greater control and protection over the use of their personal data.</w:t>
      </w:r>
    </w:p>
    <w:p w14:paraId="530708A5" w14:textId="77777777" w:rsidR="004244C3" w:rsidRPr="0014244A" w:rsidRDefault="004244C3" w:rsidP="00EF347A">
      <w:pPr>
        <w:spacing w:after="0" w:line="240" w:lineRule="auto"/>
        <w:ind w:left="360"/>
        <w:jc w:val="both"/>
        <w:rPr>
          <w:rFonts w:ascii="Arial" w:hAnsi="Arial" w:cs="Arial"/>
          <w:sz w:val="32"/>
          <w:szCs w:val="32"/>
        </w:rPr>
      </w:pPr>
    </w:p>
    <w:p w14:paraId="4FE37CD4" w14:textId="1D668794" w:rsidR="004244C3" w:rsidRPr="0014244A" w:rsidRDefault="0091683B" w:rsidP="00EF347A">
      <w:pPr>
        <w:pStyle w:val="ListParagraph"/>
        <w:numPr>
          <w:ilvl w:val="1"/>
          <w:numId w:val="1"/>
        </w:numPr>
        <w:spacing w:after="0" w:line="240" w:lineRule="auto"/>
        <w:jc w:val="both"/>
        <w:rPr>
          <w:rFonts w:ascii="Arial" w:hAnsi="Arial" w:cs="Arial"/>
          <w:sz w:val="32"/>
          <w:szCs w:val="32"/>
        </w:rPr>
      </w:pPr>
      <w:r w:rsidRPr="0014244A">
        <w:rPr>
          <w:rFonts w:ascii="Arial" w:hAnsi="Arial" w:cs="Arial"/>
          <w:sz w:val="24"/>
          <w:szCs w:val="24"/>
        </w:rPr>
        <w:t xml:space="preserve">Data Protection law is enforced in the UK by the Information Commissioner’s Office (ICO).  The ICO can impose strong penalties on us if we don’t comply with the GDPR, including criminal prosecution, non-criminal enforcement and audit.  The ICO can issue monetary penalties of up to 4% of </w:t>
      </w:r>
      <w:r w:rsidR="00753D35" w:rsidRPr="0014244A">
        <w:rPr>
          <w:rFonts w:ascii="Arial" w:hAnsi="Arial" w:cs="Arial"/>
          <w:sz w:val="24"/>
          <w:szCs w:val="24"/>
        </w:rPr>
        <w:t xml:space="preserve">LifetrainUK </w:t>
      </w:r>
      <w:r w:rsidRPr="0014244A">
        <w:rPr>
          <w:rFonts w:ascii="Arial" w:hAnsi="Arial" w:cs="Arial"/>
          <w:sz w:val="24"/>
          <w:szCs w:val="24"/>
        </w:rPr>
        <w:t xml:space="preserve">annual turnover – or an unlimited fine in a Crown Court.  </w:t>
      </w:r>
    </w:p>
    <w:p w14:paraId="6538B784" w14:textId="77777777" w:rsidR="004244C3" w:rsidRPr="0014244A" w:rsidRDefault="004244C3" w:rsidP="00EF347A">
      <w:pPr>
        <w:pStyle w:val="ListParagraph"/>
        <w:jc w:val="both"/>
        <w:rPr>
          <w:rFonts w:ascii="Arial" w:hAnsi="Arial" w:cs="Arial"/>
          <w:sz w:val="24"/>
          <w:szCs w:val="24"/>
        </w:rPr>
      </w:pPr>
    </w:p>
    <w:p w14:paraId="4BE52F60" w14:textId="77777777" w:rsidR="0091683B" w:rsidRPr="0014244A" w:rsidRDefault="0091683B" w:rsidP="00EF347A">
      <w:pPr>
        <w:pStyle w:val="ListParagraph"/>
        <w:spacing w:after="0" w:line="240" w:lineRule="auto"/>
        <w:ind w:left="432"/>
        <w:jc w:val="both"/>
        <w:rPr>
          <w:rFonts w:ascii="Arial" w:hAnsi="Arial" w:cs="Arial"/>
          <w:sz w:val="32"/>
          <w:szCs w:val="32"/>
        </w:rPr>
      </w:pPr>
      <w:r w:rsidRPr="0014244A">
        <w:rPr>
          <w:rFonts w:ascii="Arial" w:hAnsi="Arial" w:cs="Arial"/>
          <w:sz w:val="24"/>
          <w:szCs w:val="24"/>
        </w:rPr>
        <w:t xml:space="preserve">Failing to comply with our Data Protection Policy and associated </w:t>
      </w:r>
      <w:r w:rsidR="002D62B6" w:rsidRPr="0014244A">
        <w:rPr>
          <w:rFonts w:ascii="Arial" w:hAnsi="Arial" w:cs="Arial"/>
          <w:sz w:val="24"/>
          <w:szCs w:val="24"/>
        </w:rPr>
        <w:t>p</w:t>
      </w:r>
      <w:r w:rsidRPr="0014244A">
        <w:rPr>
          <w:rFonts w:ascii="Arial" w:hAnsi="Arial" w:cs="Arial"/>
          <w:sz w:val="24"/>
          <w:szCs w:val="24"/>
        </w:rPr>
        <w:t>rocedures could damage our reputation and lead to a loss of trust in our organisation, as well as having a significant adverse financial effect.</w:t>
      </w:r>
    </w:p>
    <w:p w14:paraId="32574959" w14:textId="77777777" w:rsidR="0091683B" w:rsidRPr="0014244A" w:rsidRDefault="0091683B" w:rsidP="00F47626">
      <w:pPr>
        <w:spacing w:after="0" w:line="240" w:lineRule="auto"/>
        <w:jc w:val="both"/>
        <w:rPr>
          <w:rFonts w:ascii="Arial" w:hAnsi="Arial" w:cs="Arial"/>
          <w:sz w:val="24"/>
          <w:szCs w:val="24"/>
        </w:rPr>
      </w:pPr>
    </w:p>
    <w:p w14:paraId="59A59C25" w14:textId="77777777" w:rsidR="004244C3" w:rsidRPr="00F83D86" w:rsidRDefault="004244C3" w:rsidP="00F47626">
      <w:pPr>
        <w:spacing w:after="0" w:line="240" w:lineRule="auto"/>
        <w:jc w:val="both"/>
        <w:rPr>
          <w:rFonts w:ascii="Century Gothic" w:hAnsi="Century Gothic" w:cs="Arial"/>
          <w:sz w:val="24"/>
          <w:szCs w:val="24"/>
        </w:rPr>
      </w:pPr>
    </w:p>
    <w:p w14:paraId="416415DA" w14:textId="77777777" w:rsidR="004244C3" w:rsidRPr="00EF347A" w:rsidRDefault="0091683B" w:rsidP="00EF347A">
      <w:pPr>
        <w:pStyle w:val="ListParagraph"/>
        <w:numPr>
          <w:ilvl w:val="0"/>
          <w:numId w:val="1"/>
        </w:numPr>
        <w:spacing w:after="0" w:line="240" w:lineRule="auto"/>
        <w:rPr>
          <w:rFonts w:ascii="Arial" w:hAnsi="Arial" w:cs="Arial"/>
          <w:b/>
          <w:sz w:val="32"/>
          <w:szCs w:val="32"/>
        </w:rPr>
      </w:pPr>
      <w:r w:rsidRPr="00EF347A">
        <w:rPr>
          <w:rFonts w:ascii="Arial" w:hAnsi="Arial" w:cs="Arial"/>
          <w:b/>
          <w:sz w:val="32"/>
          <w:szCs w:val="32"/>
        </w:rPr>
        <w:t>How will we comply with the Principles of the General Data Protection Regulation?</w:t>
      </w:r>
    </w:p>
    <w:p w14:paraId="37A720F1" w14:textId="77777777" w:rsidR="004244C3" w:rsidRPr="00EF347A" w:rsidRDefault="004244C3" w:rsidP="00EF347A">
      <w:pPr>
        <w:pStyle w:val="ListParagraph"/>
        <w:spacing w:after="0" w:line="240" w:lineRule="auto"/>
        <w:ind w:left="360"/>
        <w:rPr>
          <w:rFonts w:ascii="Arial" w:hAnsi="Arial" w:cs="Arial"/>
          <w:b/>
          <w:sz w:val="32"/>
          <w:szCs w:val="32"/>
        </w:rPr>
      </w:pPr>
    </w:p>
    <w:p w14:paraId="21A781BD" w14:textId="77777777" w:rsidR="004244C3" w:rsidRPr="00EF347A" w:rsidRDefault="0091683B" w:rsidP="00EF347A">
      <w:pPr>
        <w:pStyle w:val="ListParagraph"/>
        <w:numPr>
          <w:ilvl w:val="1"/>
          <w:numId w:val="1"/>
        </w:numPr>
        <w:spacing w:after="0" w:line="240" w:lineRule="auto"/>
        <w:rPr>
          <w:rFonts w:ascii="Arial" w:hAnsi="Arial" w:cs="Arial"/>
          <w:b/>
          <w:sz w:val="32"/>
          <w:szCs w:val="32"/>
        </w:rPr>
      </w:pPr>
      <w:r w:rsidRPr="00EF347A">
        <w:rPr>
          <w:rFonts w:ascii="Arial" w:hAnsi="Arial" w:cs="Arial"/>
          <w:sz w:val="24"/>
          <w:szCs w:val="24"/>
        </w:rPr>
        <w:t>We’ll comply with the six principles of the GDPR by:</w:t>
      </w:r>
    </w:p>
    <w:p w14:paraId="3228EE60" w14:textId="77777777" w:rsidR="004244C3" w:rsidRPr="00EF347A" w:rsidRDefault="004244C3" w:rsidP="00EF347A">
      <w:pPr>
        <w:pStyle w:val="ListParagraph"/>
        <w:spacing w:after="0" w:line="240" w:lineRule="auto"/>
        <w:ind w:left="432"/>
        <w:rPr>
          <w:rFonts w:ascii="Arial" w:hAnsi="Arial" w:cs="Arial"/>
          <w:b/>
          <w:sz w:val="32"/>
          <w:szCs w:val="32"/>
        </w:rPr>
      </w:pPr>
    </w:p>
    <w:p w14:paraId="674DB3FC" w14:textId="77777777" w:rsidR="004244C3" w:rsidRPr="00EF347A" w:rsidRDefault="0091683B" w:rsidP="00EF347A">
      <w:pPr>
        <w:pStyle w:val="ListParagraph"/>
        <w:numPr>
          <w:ilvl w:val="0"/>
          <w:numId w:val="4"/>
        </w:numPr>
        <w:spacing w:after="0" w:line="240" w:lineRule="auto"/>
        <w:rPr>
          <w:rFonts w:ascii="Arial" w:hAnsi="Arial" w:cs="Arial"/>
          <w:b/>
          <w:sz w:val="32"/>
          <w:szCs w:val="32"/>
        </w:rPr>
      </w:pPr>
      <w:r w:rsidRPr="00EF347A">
        <w:rPr>
          <w:rFonts w:ascii="Arial" w:hAnsi="Arial" w:cs="Arial"/>
          <w:sz w:val="24"/>
          <w:szCs w:val="24"/>
        </w:rPr>
        <w:t>Processing personal data fairly, lawfully and in a transparent manner.  We’ll not process data unless:</w:t>
      </w:r>
    </w:p>
    <w:p w14:paraId="2AFEC5F5" w14:textId="77777777" w:rsidR="004244C3" w:rsidRPr="00EF347A" w:rsidRDefault="004244C3" w:rsidP="00EF347A">
      <w:pPr>
        <w:pStyle w:val="ListParagraph"/>
        <w:spacing w:after="0" w:line="240" w:lineRule="auto"/>
        <w:ind w:left="786"/>
        <w:rPr>
          <w:rFonts w:ascii="Arial" w:hAnsi="Arial" w:cs="Arial"/>
          <w:sz w:val="24"/>
          <w:szCs w:val="24"/>
        </w:rPr>
      </w:pPr>
    </w:p>
    <w:p w14:paraId="0AFD01B4" w14:textId="77777777" w:rsidR="004244C3" w:rsidRPr="00EF347A" w:rsidRDefault="0091683B" w:rsidP="00EF347A">
      <w:pPr>
        <w:pStyle w:val="ListParagraph"/>
        <w:numPr>
          <w:ilvl w:val="0"/>
          <w:numId w:val="5"/>
        </w:numPr>
        <w:spacing w:after="0" w:line="240" w:lineRule="auto"/>
        <w:rPr>
          <w:rFonts w:ascii="Arial" w:hAnsi="Arial" w:cs="Arial"/>
          <w:b/>
          <w:sz w:val="32"/>
          <w:szCs w:val="32"/>
        </w:rPr>
      </w:pPr>
      <w:r w:rsidRPr="00EF347A">
        <w:rPr>
          <w:rFonts w:ascii="Arial" w:hAnsi="Arial" w:cs="Arial"/>
          <w:sz w:val="24"/>
          <w:szCs w:val="24"/>
        </w:rPr>
        <w:t>we’ve identified a valid lawful basis for processing under Article 6 of the GDPR, and</w:t>
      </w:r>
    </w:p>
    <w:p w14:paraId="273704A0" w14:textId="77777777" w:rsidR="004244C3" w:rsidRPr="00EF347A" w:rsidRDefault="004244C3" w:rsidP="00EF347A">
      <w:pPr>
        <w:spacing w:after="0" w:line="240" w:lineRule="auto"/>
        <w:ind w:left="709"/>
        <w:rPr>
          <w:rFonts w:ascii="Arial" w:hAnsi="Arial" w:cs="Arial"/>
          <w:b/>
          <w:sz w:val="32"/>
          <w:szCs w:val="32"/>
        </w:rPr>
      </w:pPr>
    </w:p>
    <w:p w14:paraId="04B92461" w14:textId="77777777" w:rsidR="0091683B" w:rsidRPr="00EF347A" w:rsidRDefault="0091683B" w:rsidP="00EF347A">
      <w:pPr>
        <w:pStyle w:val="ListParagraph"/>
        <w:numPr>
          <w:ilvl w:val="0"/>
          <w:numId w:val="5"/>
        </w:numPr>
        <w:spacing w:after="0" w:line="240" w:lineRule="auto"/>
        <w:rPr>
          <w:rFonts w:ascii="Arial" w:hAnsi="Arial" w:cs="Arial"/>
          <w:b/>
          <w:sz w:val="32"/>
          <w:szCs w:val="32"/>
        </w:rPr>
      </w:pPr>
      <w:r w:rsidRPr="00EF347A">
        <w:rPr>
          <w:rFonts w:ascii="Arial" w:hAnsi="Arial" w:cs="Arial"/>
          <w:sz w:val="24"/>
          <w:szCs w:val="24"/>
        </w:rPr>
        <w:t>in the case of special categories of personal data, we’ve also identified a special category condition in compliance with Article 9.</w:t>
      </w:r>
    </w:p>
    <w:p w14:paraId="4DB53DD5" w14:textId="77777777" w:rsidR="004244C3" w:rsidRPr="00EF347A" w:rsidRDefault="004244C3" w:rsidP="00EF347A">
      <w:pPr>
        <w:spacing w:after="0" w:line="240" w:lineRule="auto"/>
        <w:rPr>
          <w:rFonts w:ascii="Arial" w:hAnsi="Arial" w:cs="Arial"/>
          <w:b/>
          <w:sz w:val="32"/>
          <w:szCs w:val="32"/>
        </w:rPr>
      </w:pPr>
    </w:p>
    <w:p w14:paraId="3D11EEBE" w14:textId="53C92BBC" w:rsidR="0091683B" w:rsidRPr="00EF347A" w:rsidRDefault="00F83D86" w:rsidP="00EF347A">
      <w:pPr>
        <w:spacing w:after="0" w:line="240" w:lineRule="auto"/>
        <w:ind w:firstLine="360"/>
        <w:rPr>
          <w:rFonts w:ascii="Arial" w:hAnsi="Arial" w:cs="Arial"/>
          <w:sz w:val="24"/>
          <w:szCs w:val="24"/>
        </w:rPr>
      </w:pPr>
      <w:r w:rsidRPr="00EF347A">
        <w:rPr>
          <w:rFonts w:ascii="Arial" w:hAnsi="Arial" w:cs="Arial"/>
          <w:sz w:val="24"/>
          <w:szCs w:val="24"/>
        </w:rPr>
        <w:t xml:space="preserve">     </w:t>
      </w:r>
      <w:r w:rsidR="0091683B" w:rsidRPr="00EF347A">
        <w:rPr>
          <w:rFonts w:ascii="Arial" w:hAnsi="Arial" w:cs="Arial"/>
          <w:sz w:val="24"/>
          <w:szCs w:val="24"/>
        </w:rPr>
        <w:t>Articles 6 and 9 are available in Appendix One.</w:t>
      </w:r>
    </w:p>
    <w:p w14:paraId="679FB76B" w14:textId="754C61D4" w:rsidR="009C5D9F" w:rsidRPr="00EF347A" w:rsidRDefault="009C5D9F" w:rsidP="00EF347A">
      <w:pPr>
        <w:spacing w:after="0" w:line="240" w:lineRule="auto"/>
        <w:ind w:firstLine="360"/>
        <w:rPr>
          <w:rFonts w:ascii="Arial" w:hAnsi="Arial" w:cs="Arial"/>
          <w:sz w:val="24"/>
          <w:szCs w:val="24"/>
        </w:rPr>
      </w:pPr>
    </w:p>
    <w:p w14:paraId="0E51F9AE" w14:textId="79E43ED5" w:rsidR="009C5D9F" w:rsidRDefault="009C5D9F" w:rsidP="00F47626">
      <w:pPr>
        <w:spacing w:after="0" w:line="240" w:lineRule="auto"/>
        <w:ind w:firstLine="360"/>
        <w:jc w:val="both"/>
        <w:rPr>
          <w:rFonts w:ascii="Century Gothic" w:hAnsi="Century Gothic" w:cs="Arial"/>
          <w:sz w:val="24"/>
          <w:szCs w:val="24"/>
        </w:rPr>
      </w:pPr>
    </w:p>
    <w:p w14:paraId="444B5B2D" w14:textId="19F5B979" w:rsidR="009C5D9F" w:rsidRDefault="009C5D9F" w:rsidP="00F47626">
      <w:pPr>
        <w:spacing w:after="0" w:line="240" w:lineRule="auto"/>
        <w:ind w:firstLine="360"/>
        <w:jc w:val="both"/>
        <w:rPr>
          <w:rFonts w:ascii="Century Gothic" w:hAnsi="Century Gothic" w:cs="Arial"/>
          <w:sz w:val="24"/>
          <w:szCs w:val="24"/>
        </w:rPr>
      </w:pPr>
    </w:p>
    <w:p w14:paraId="02D90E8F" w14:textId="5C102EE2" w:rsidR="009C5D9F" w:rsidRDefault="009C5D9F" w:rsidP="00F47626">
      <w:pPr>
        <w:spacing w:after="0" w:line="240" w:lineRule="auto"/>
        <w:ind w:firstLine="360"/>
        <w:jc w:val="both"/>
        <w:rPr>
          <w:rFonts w:ascii="Century Gothic" w:hAnsi="Century Gothic" w:cs="Arial"/>
          <w:sz w:val="24"/>
          <w:szCs w:val="24"/>
        </w:rPr>
      </w:pPr>
    </w:p>
    <w:p w14:paraId="73E37103" w14:textId="30A9686C" w:rsidR="009C5D9F" w:rsidRDefault="009C5D9F" w:rsidP="00F47626">
      <w:pPr>
        <w:spacing w:after="0" w:line="240" w:lineRule="auto"/>
        <w:ind w:firstLine="360"/>
        <w:jc w:val="both"/>
        <w:rPr>
          <w:rFonts w:ascii="Century Gothic" w:hAnsi="Century Gothic" w:cs="Arial"/>
          <w:sz w:val="24"/>
          <w:szCs w:val="24"/>
        </w:rPr>
      </w:pPr>
    </w:p>
    <w:p w14:paraId="6E17D5CB" w14:textId="2371AF6E" w:rsidR="00EF347A" w:rsidRDefault="00EF347A" w:rsidP="00F47626">
      <w:pPr>
        <w:spacing w:after="0" w:line="240" w:lineRule="auto"/>
        <w:ind w:firstLine="360"/>
        <w:jc w:val="both"/>
        <w:rPr>
          <w:rFonts w:ascii="Century Gothic" w:hAnsi="Century Gothic" w:cs="Arial"/>
          <w:sz w:val="24"/>
          <w:szCs w:val="24"/>
        </w:rPr>
      </w:pPr>
    </w:p>
    <w:p w14:paraId="5B63CAFA" w14:textId="1E6EC59E" w:rsidR="00EF347A" w:rsidRDefault="00EF347A" w:rsidP="00F47626">
      <w:pPr>
        <w:spacing w:after="0" w:line="240" w:lineRule="auto"/>
        <w:ind w:firstLine="360"/>
        <w:jc w:val="both"/>
        <w:rPr>
          <w:rFonts w:ascii="Century Gothic" w:hAnsi="Century Gothic" w:cs="Arial"/>
          <w:sz w:val="24"/>
          <w:szCs w:val="24"/>
        </w:rPr>
      </w:pPr>
    </w:p>
    <w:p w14:paraId="1AA00E59" w14:textId="09533EE8" w:rsidR="00EF347A" w:rsidRDefault="00EF347A" w:rsidP="00F47626">
      <w:pPr>
        <w:spacing w:after="0" w:line="240" w:lineRule="auto"/>
        <w:ind w:firstLine="360"/>
        <w:jc w:val="both"/>
        <w:rPr>
          <w:rFonts w:ascii="Century Gothic" w:hAnsi="Century Gothic" w:cs="Arial"/>
          <w:sz w:val="24"/>
          <w:szCs w:val="24"/>
        </w:rPr>
      </w:pPr>
    </w:p>
    <w:p w14:paraId="59A10433" w14:textId="112B0208" w:rsidR="00EF347A" w:rsidRDefault="00EF347A" w:rsidP="00F47626">
      <w:pPr>
        <w:spacing w:after="0" w:line="240" w:lineRule="auto"/>
        <w:ind w:firstLine="360"/>
        <w:jc w:val="both"/>
        <w:rPr>
          <w:rFonts w:ascii="Century Gothic" w:hAnsi="Century Gothic" w:cs="Arial"/>
          <w:sz w:val="24"/>
          <w:szCs w:val="24"/>
        </w:rPr>
      </w:pPr>
    </w:p>
    <w:p w14:paraId="39F996CB" w14:textId="371AB1D4" w:rsidR="00EF347A" w:rsidRDefault="00EF347A" w:rsidP="00F47626">
      <w:pPr>
        <w:spacing w:after="0" w:line="240" w:lineRule="auto"/>
        <w:ind w:firstLine="360"/>
        <w:jc w:val="both"/>
        <w:rPr>
          <w:rFonts w:ascii="Century Gothic" w:hAnsi="Century Gothic" w:cs="Arial"/>
          <w:sz w:val="24"/>
          <w:szCs w:val="24"/>
        </w:rPr>
      </w:pPr>
    </w:p>
    <w:p w14:paraId="017BFD7A" w14:textId="77777777" w:rsidR="00EF347A" w:rsidRDefault="00EF347A" w:rsidP="00D4455E">
      <w:pPr>
        <w:spacing w:after="0" w:line="240" w:lineRule="auto"/>
        <w:jc w:val="both"/>
        <w:rPr>
          <w:rFonts w:ascii="Century Gothic" w:hAnsi="Century Gothic" w:cs="Arial"/>
          <w:sz w:val="24"/>
          <w:szCs w:val="24"/>
        </w:rPr>
      </w:pPr>
    </w:p>
    <w:p w14:paraId="24193A10" w14:textId="77777777" w:rsidR="009C5D9F" w:rsidRPr="00F83D86" w:rsidRDefault="009C5D9F" w:rsidP="00F47626">
      <w:pPr>
        <w:spacing w:after="0" w:line="240" w:lineRule="auto"/>
        <w:ind w:firstLine="360"/>
        <w:jc w:val="both"/>
        <w:rPr>
          <w:rFonts w:ascii="Century Gothic" w:hAnsi="Century Gothic" w:cs="Arial"/>
          <w:sz w:val="24"/>
          <w:szCs w:val="24"/>
        </w:rPr>
      </w:pPr>
    </w:p>
    <w:p w14:paraId="7400CB1C" w14:textId="77777777" w:rsidR="004244C3" w:rsidRPr="00F83D86" w:rsidRDefault="004244C3" w:rsidP="00F47626">
      <w:pPr>
        <w:pStyle w:val="ListParagraph"/>
        <w:spacing w:after="0" w:line="240" w:lineRule="auto"/>
        <w:ind w:left="360"/>
        <w:jc w:val="both"/>
        <w:rPr>
          <w:rFonts w:ascii="Century Gothic" w:hAnsi="Century Gothic" w:cs="Arial"/>
          <w:sz w:val="24"/>
          <w:szCs w:val="24"/>
        </w:rPr>
      </w:pPr>
    </w:p>
    <w:p w14:paraId="5D7CD413" w14:textId="77777777" w:rsidR="004244C3" w:rsidRPr="008765BC" w:rsidRDefault="0091683B" w:rsidP="008765BC">
      <w:pPr>
        <w:pStyle w:val="ListParagraph"/>
        <w:numPr>
          <w:ilvl w:val="0"/>
          <w:numId w:val="6"/>
        </w:numPr>
        <w:spacing w:after="0" w:line="240" w:lineRule="auto"/>
        <w:jc w:val="both"/>
        <w:rPr>
          <w:rFonts w:ascii="Arial" w:hAnsi="Arial" w:cs="Arial"/>
          <w:sz w:val="24"/>
          <w:szCs w:val="24"/>
        </w:rPr>
      </w:pPr>
      <w:r w:rsidRPr="008765BC">
        <w:rPr>
          <w:rFonts w:ascii="Arial" w:hAnsi="Arial" w:cs="Arial"/>
          <w:sz w:val="24"/>
          <w:szCs w:val="24"/>
        </w:rPr>
        <w:lastRenderedPageBreak/>
        <w:t>Obtaining personal data only for one or more specified, explicit and lawful purposes.  We won’t process any data in a manner incompatible with this purpose or purposes.</w:t>
      </w:r>
    </w:p>
    <w:p w14:paraId="18E0D41E" w14:textId="77777777" w:rsidR="004244C3" w:rsidRPr="008765BC" w:rsidRDefault="004244C3" w:rsidP="008765BC">
      <w:pPr>
        <w:pStyle w:val="ListParagraph"/>
        <w:spacing w:after="0" w:line="240" w:lineRule="auto"/>
        <w:jc w:val="both"/>
        <w:rPr>
          <w:rFonts w:ascii="Arial" w:hAnsi="Arial" w:cs="Arial"/>
          <w:sz w:val="24"/>
          <w:szCs w:val="24"/>
        </w:rPr>
      </w:pPr>
    </w:p>
    <w:p w14:paraId="7CE79303" w14:textId="17F9387B" w:rsidR="00C0404A" w:rsidRPr="008765BC" w:rsidRDefault="0091683B" w:rsidP="008765BC">
      <w:pPr>
        <w:pStyle w:val="ListParagraph"/>
        <w:spacing w:after="0" w:line="240" w:lineRule="auto"/>
        <w:jc w:val="both"/>
        <w:rPr>
          <w:rFonts w:ascii="Arial" w:hAnsi="Arial" w:cs="Arial"/>
          <w:sz w:val="24"/>
          <w:szCs w:val="24"/>
        </w:rPr>
      </w:pPr>
      <w:r w:rsidRPr="008765BC">
        <w:rPr>
          <w:rFonts w:ascii="Arial" w:hAnsi="Arial" w:cs="Arial"/>
          <w:sz w:val="24"/>
          <w:szCs w:val="24"/>
        </w:rPr>
        <w:t xml:space="preserve">We’ll never deceive or mislead individuals when we collect their personal information.  All forms we use to collect data will clearly state: </w:t>
      </w:r>
    </w:p>
    <w:p w14:paraId="2207BC35" w14:textId="1DCC09D5" w:rsidR="00C0404A" w:rsidRPr="008765BC" w:rsidRDefault="00C0404A" w:rsidP="008765BC">
      <w:pPr>
        <w:pStyle w:val="ListParagraph"/>
        <w:spacing w:after="0" w:line="240" w:lineRule="auto"/>
        <w:jc w:val="both"/>
        <w:rPr>
          <w:rFonts w:ascii="Arial" w:hAnsi="Arial" w:cs="Arial"/>
          <w:sz w:val="24"/>
          <w:szCs w:val="24"/>
        </w:rPr>
      </w:pPr>
    </w:p>
    <w:p w14:paraId="37A1FC48" w14:textId="77777777" w:rsidR="00C0404A" w:rsidRPr="008765BC" w:rsidRDefault="00C0404A" w:rsidP="008765BC">
      <w:pPr>
        <w:pStyle w:val="ListParagraph"/>
        <w:spacing w:after="0" w:line="240" w:lineRule="auto"/>
        <w:jc w:val="both"/>
        <w:rPr>
          <w:rFonts w:ascii="Arial" w:hAnsi="Arial" w:cs="Arial"/>
          <w:sz w:val="24"/>
          <w:szCs w:val="24"/>
        </w:rPr>
      </w:pPr>
    </w:p>
    <w:p w14:paraId="74CA0CCB" w14:textId="77777777" w:rsidR="0091683B" w:rsidRPr="008765BC" w:rsidRDefault="0091683B" w:rsidP="008765BC">
      <w:pPr>
        <w:pStyle w:val="ListParagraph"/>
        <w:numPr>
          <w:ilvl w:val="2"/>
          <w:numId w:val="7"/>
        </w:numPr>
        <w:spacing w:after="0" w:line="240" w:lineRule="auto"/>
        <w:jc w:val="both"/>
        <w:rPr>
          <w:rFonts w:ascii="Arial" w:hAnsi="Arial" w:cs="Arial"/>
          <w:b/>
          <w:sz w:val="24"/>
          <w:szCs w:val="24"/>
        </w:rPr>
      </w:pPr>
      <w:r w:rsidRPr="008765BC">
        <w:rPr>
          <w:rFonts w:ascii="Arial" w:hAnsi="Arial" w:cs="Arial"/>
          <w:b/>
          <w:sz w:val="24"/>
          <w:szCs w:val="24"/>
        </w:rPr>
        <w:t xml:space="preserve">Who we are </w:t>
      </w:r>
    </w:p>
    <w:p w14:paraId="0659BA77" w14:textId="77777777" w:rsidR="0091683B" w:rsidRPr="008765BC" w:rsidRDefault="0091683B" w:rsidP="008765BC">
      <w:pPr>
        <w:pStyle w:val="ListParagraph"/>
        <w:numPr>
          <w:ilvl w:val="2"/>
          <w:numId w:val="7"/>
        </w:numPr>
        <w:spacing w:after="0" w:line="240" w:lineRule="auto"/>
        <w:jc w:val="both"/>
        <w:rPr>
          <w:rFonts w:ascii="Arial" w:hAnsi="Arial" w:cs="Arial"/>
          <w:b/>
          <w:sz w:val="24"/>
          <w:szCs w:val="24"/>
        </w:rPr>
      </w:pPr>
      <w:r w:rsidRPr="008765BC">
        <w:rPr>
          <w:rFonts w:ascii="Arial" w:hAnsi="Arial" w:cs="Arial"/>
          <w:b/>
          <w:sz w:val="24"/>
          <w:szCs w:val="24"/>
        </w:rPr>
        <w:t xml:space="preserve">Why we are collecting the information </w:t>
      </w:r>
    </w:p>
    <w:p w14:paraId="3B531E4E" w14:textId="77777777" w:rsidR="0091683B" w:rsidRPr="008765BC" w:rsidRDefault="0091683B" w:rsidP="008765BC">
      <w:pPr>
        <w:pStyle w:val="ListParagraph"/>
        <w:numPr>
          <w:ilvl w:val="2"/>
          <w:numId w:val="7"/>
        </w:numPr>
        <w:spacing w:after="0" w:line="240" w:lineRule="auto"/>
        <w:jc w:val="both"/>
        <w:rPr>
          <w:rFonts w:ascii="Arial" w:hAnsi="Arial" w:cs="Arial"/>
          <w:b/>
          <w:sz w:val="24"/>
          <w:szCs w:val="24"/>
        </w:rPr>
      </w:pPr>
      <w:r w:rsidRPr="008765BC">
        <w:rPr>
          <w:rFonts w:ascii="Arial" w:hAnsi="Arial" w:cs="Arial"/>
          <w:b/>
          <w:sz w:val="24"/>
          <w:szCs w:val="24"/>
        </w:rPr>
        <w:t>How we intend to use the information</w:t>
      </w:r>
    </w:p>
    <w:p w14:paraId="7EBE5D37" w14:textId="77777777" w:rsidR="0091683B" w:rsidRPr="008765BC" w:rsidRDefault="0091683B" w:rsidP="008765BC">
      <w:pPr>
        <w:pStyle w:val="ListParagraph"/>
        <w:numPr>
          <w:ilvl w:val="2"/>
          <w:numId w:val="7"/>
        </w:numPr>
        <w:spacing w:after="0" w:line="240" w:lineRule="auto"/>
        <w:jc w:val="both"/>
        <w:rPr>
          <w:rFonts w:ascii="Arial" w:hAnsi="Arial" w:cs="Arial"/>
          <w:b/>
          <w:sz w:val="24"/>
          <w:szCs w:val="24"/>
        </w:rPr>
      </w:pPr>
      <w:r w:rsidRPr="008765BC">
        <w:rPr>
          <w:rFonts w:ascii="Arial" w:hAnsi="Arial" w:cs="Arial"/>
          <w:b/>
          <w:sz w:val="24"/>
          <w:szCs w:val="24"/>
        </w:rPr>
        <w:t xml:space="preserve">Where the data subject can find our Privacy Notice </w:t>
      </w:r>
    </w:p>
    <w:p w14:paraId="680B00BD" w14:textId="77777777" w:rsidR="0091683B" w:rsidRPr="008765BC" w:rsidRDefault="0091683B" w:rsidP="008765BC">
      <w:pPr>
        <w:pStyle w:val="ListParagraph"/>
        <w:numPr>
          <w:ilvl w:val="2"/>
          <w:numId w:val="7"/>
        </w:numPr>
        <w:spacing w:after="0" w:line="240" w:lineRule="auto"/>
        <w:jc w:val="both"/>
        <w:rPr>
          <w:rFonts w:ascii="Arial" w:hAnsi="Arial" w:cs="Arial"/>
          <w:b/>
          <w:sz w:val="24"/>
          <w:szCs w:val="24"/>
        </w:rPr>
      </w:pPr>
      <w:r w:rsidRPr="008765BC">
        <w:rPr>
          <w:rFonts w:ascii="Arial" w:hAnsi="Arial" w:cs="Arial"/>
          <w:b/>
          <w:sz w:val="24"/>
          <w:szCs w:val="24"/>
        </w:rPr>
        <w:t>Any other information we feel is useful.</w:t>
      </w:r>
    </w:p>
    <w:p w14:paraId="092832F2" w14:textId="77777777" w:rsidR="004244C3" w:rsidRPr="008765BC" w:rsidRDefault="004244C3" w:rsidP="008765BC">
      <w:pPr>
        <w:pStyle w:val="ListParagraph"/>
        <w:spacing w:after="0" w:line="240" w:lineRule="auto"/>
        <w:ind w:left="1224"/>
        <w:jc w:val="both"/>
        <w:rPr>
          <w:rFonts w:ascii="Arial" w:hAnsi="Arial" w:cs="Arial"/>
          <w:sz w:val="24"/>
          <w:szCs w:val="24"/>
        </w:rPr>
      </w:pPr>
    </w:p>
    <w:p w14:paraId="6637310C" w14:textId="6CD81E74" w:rsidR="004244C3" w:rsidRPr="008765BC" w:rsidRDefault="0091683B" w:rsidP="008765BC">
      <w:pPr>
        <w:pStyle w:val="ListParagraph"/>
        <w:numPr>
          <w:ilvl w:val="0"/>
          <w:numId w:val="6"/>
        </w:numPr>
        <w:spacing w:after="0" w:line="240" w:lineRule="auto"/>
        <w:jc w:val="both"/>
        <w:rPr>
          <w:rFonts w:ascii="Arial" w:hAnsi="Arial" w:cs="Arial"/>
          <w:sz w:val="24"/>
          <w:szCs w:val="24"/>
        </w:rPr>
      </w:pPr>
      <w:r w:rsidRPr="008765BC">
        <w:rPr>
          <w:rFonts w:ascii="Arial" w:hAnsi="Arial" w:cs="Arial"/>
          <w:sz w:val="24"/>
          <w:szCs w:val="24"/>
        </w:rPr>
        <w:t xml:space="preserve">Ensuring the personal </w:t>
      </w:r>
      <w:r w:rsidR="00CC151A" w:rsidRPr="008765BC">
        <w:rPr>
          <w:rFonts w:ascii="Arial" w:hAnsi="Arial" w:cs="Arial"/>
          <w:sz w:val="24"/>
          <w:szCs w:val="24"/>
        </w:rPr>
        <w:t>data,</w:t>
      </w:r>
      <w:r w:rsidRPr="008765BC">
        <w:rPr>
          <w:rFonts w:ascii="Arial" w:hAnsi="Arial" w:cs="Arial"/>
          <w:sz w:val="24"/>
          <w:szCs w:val="24"/>
        </w:rPr>
        <w:t xml:space="preserve"> we hold is adequate, relevant and limited to what is necessary in relation to the purpose for which the data was collected.</w:t>
      </w:r>
    </w:p>
    <w:p w14:paraId="6E618FF8" w14:textId="77777777" w:rsidR="004244C3" w:rsidRPr="008765BC" w:rsidRDefault="004244C3" w:rsidP="008765BC">
      <w:pPr>
        <w:pStyle w:val="ListParagraph"/>
        <w:spacing w:after="0" w:line="240" w:lineRule="auto"/>
        <w:jc w:val="both"/>
        <w:rPr>
          <w:rFonts w:ascii="Arial" w:hAnsi="Arial" w:cs="Arial"/>
          <w:sz w:val="24"/>
          <w:szCs w:val="24"/>
        </w:rPr>
      </w:pPr>
    </w:p>
    <w:p w14:paraId="2FDD0B8A" w14:textId="6EC1219B" w:rsidR="004244C3" w:rsidRPr="008765BC" w:rsidRDefault="0091683B" w:rsidP="008765BC">
      <w:pPr>
        <w:pStyle w:val="ListParagraph"/>
        <w:numPr>
          <w:ilvl w:val="0"/>
          <w:numId w:val="6"/>
        </w:numPr>
        <w:spacing w:after="0" w:line="240" w:lineRule="auto"/>
        <w:jc w:val="both"/>
        <w:rPr>
          <w:rFonts w:ascii="Arial" w:hAnsi="Arial" w:cs="Arial"/>
          <w:sz w:val="24"/>
          <w:szCs w:val="24"/>
        </w:rPr>
      </w:pPr>
      <w:r w:rsidRPr="008765BC">
        <w:rPr>
          <w:rFonts w:ascii="Arial" w:hAnsi="Arial" w:cs="Arial"/>
          <w:sz w:val="24"/>
          <w:szCs w:val="24"/>
        </w:rPr>
        <w:t xml:space="preserve">Ensuring personal data is accurate, and where necessary, kept up to date.  If we are made aware the personal </w:t>
      </w:r>
      <w:r w:rsidR="00CC151A" w:rsidRPr="008765BC">
        <w:rPr>
          <w:rFonts w:ascii="Arial" w:hAnsi="Arial" w:cs="Arial"/>
          <w:sz w:val="24"/>
          <w:szCs w:val="24"/>
        </w:rPr>
        <w:t>data,</w:t>
      </w:r>
      <w:r w:rsidRPr="008765BC">
        <w:rPr>
          <w:rFonts w:ascii="Arial" w:hAnsi="Arial" w:cs="Arial"/>
          <w:sz w:val="24"/>
          <w:szCs w:val="24"/>
        </w:rPr>
        <w:t xml:space="preserve"> we hold is inaccurate we will erase or rectify the data within one month.</w:t>
      </w:r>
    </w:p>
    <w:p w14:paraId="4E107D15" w14:textId="77777777" w:rsidR="004244C3" w:rsidRPr="008765BC" w:rsidRDefault="004244C3" w:rsidP="008765BC">
      <w:pPr>
        <w:pStyle w:val="ListParagraph"/>
        <w:jc w:val="both"/>
        <w:rPr>
          <w:rFonts w:ascii="Arial" w:hAnsi="Arial" w:cs="Arial"/>
          <w:sz w:val="24"/>
          <w:szCs w:val="24"/>
        </w:rPr>
      </w:pPr>
    </w:p>
    <w:p w14:paraId="699B6133" w14:textId="77777777" w:rsidR="004244C3" w:rsidRPr="008765BC" w:rsidRDefault="0091683B" w:rsidP="008765BC">
      <w:pPr>
        <w:pStyle w:val="ListParagraph"/>
        <w:numPr>
          <w:ilvl w:val="0"/>
          <w:numId w:val="6"/>
        </w:numPr>
        <w:spacing w:after="0" w:line="240" w:lineRule="auto"/>
        <w:jc w:val="both"/>
        <w:rPr>
          <w:rFonts w:ascii="Arial" w:hAnsi="Arial" w:cs="Arial"/>
          <w:sz w:val="24"/>
          <w:szCs w:val="24"/>
        </w:rPr>
      </w:pPr>
      <w:r w:rsidRPr="008765BC">
        <w:rPr>
          <w:rFonts w:ascii="Arial" w:hAnsi="Arial" w:cs="Arial"/>
          <w:sz w:val="24"/>
          <w:szCs w:val="24"/>
        </w:rPr>
        <w:t xml:space="preserve">Ensuring personal data is not kept for longer than necessary in relation to the purpose for which the data was collected.  We’ll securely dispose of any records we no longer need.  </w:t>
      </w:r>
    </w:p>
    <w:p w14:paraId="08ECC1D0" w14:textId="77777777" w:rsidR="00B9182B" w:rsidRPr="008765BC" w:rsidRDefault="00B9182B" w:rsidP="008765BC">
      <w:pPr>
        <w:ind w:left="360"/>
        <w:jc w:val="both"/>
        <w:rPr>
          <w:rFonts w:ascii="Arial" w:hAnsi="Arial" w:cs="Arial"/>
          <w:sz w:val="24"/>
          <w:szCs w:val="24"/>
        </w:rPr>
      </w:pPr>
    </w:p>
    <w:p w14:paraId="7DD40BB2" w14:textId="77777777" w:rsidR="004244C3" w:rsidRPr="008765BC" w:rsidRDefault="0091683B" w:rsidP="008765BC">
      <w:pPr>
        <w:pStyle w:val="ListParagraph"/>
        <w:numPr>
          <w:ilvl w:val="0"/>
          <w:numId w:val="6"/>
        </w:numPr>
        <w:spacing w:after="0" w:line="240" w:lineRule="auto"/>
        <w:jc w:val="both"/>
        <w:rPr>
          <w:rFonts w:ascii="Arial" w:hAnsi="Arial" w:cs="Arial"/>
          <w:sz w:val="24"/>
          <w:szCs w:val="24"/>
        </w:rPr>
      </w:pPr>
      <w:r w:rsidRPr="008765BC">
        <w:rPr>
          <w:rFonts w:ascii="Arial" w:hAnsi="Arial" w:cs="Arial"/>
          <w:sz w:val="24"/>
          <w:szCs w:val="24"/>
        </w:rPr>
        <w:t>Implementing appropriate technical and organisational measures to protect data against:</w:t>
      </w:r>
    </w:p>
    <w:p w14:paraId="4AD1A246" w14:textId="77777777" w:rsidR="004244C3" w:rsidRPr="008765BC" w:rsidRDefault="004244C3" w:rsidP="008765BC">
      <w:pPr>
        <w:pStyle w:val="ListParagraph"/>
        <w:jc w:val="both"/>
        <w:rPr>
          <w:rFonts w:ascii="Arial" w:hAnsi="Arial" w:cs="Arial"/>
          <w:sz w:val="24"/>
          <w:szCs w:val="24"/>
        </w:rPr>
      </w:pPr>
    </w:p>
    <w:p w14:paraId="674B45F2" w14:textId="77777777" w:rsidR="004244C3" w:rsidRPr="008765BC" w:rsidRDefault="0091683B" w:rsidP="008765BC">
      <w:pPr>
        <w:pStyle w:val="ListParagraph"/>
        <w:numPr>
          <w:ilvl w:val="1"/>
          <w:numId w:val="6"/>
        </w:numPr>
        <w:spacing w:after="0" w:line="240" w:lineRule="auto"/>
        <w:jc w:val="both"/>
        <w:rPr>
          <w:rFonts w:ascii="Arial" w:hAnsi="Arial" w:cs="Arial"/>
          <w:sz w:val="24"/>
          <w:szCs w:val="24"/>
        </w:rPr>
      </w:pPr>
      <w:r w:rsidRPr="008765BC">
        <w:rPr>
          <w:rFonts w:ascii="Arial" w:hAnsi="Arial" w:cs="Arial"/>
          <w:sz w:val="24"/>
          <w:szCs w:val="24"/>
        </w:rPr>
        <w:t>Unauthorised or unlawful processing</w:t>
      </w:r>
    </w:p>
    <w:p w14:paraId="4DC7520B" w14:textId="77777777" w:rsidR="0091683B" w:rsidRPr="008765BC" w:rsidRDefault="0091683B" w:rsidP="008765BC">
      <w:pPr>
        <w:pStyle w:val="ListParagraph"/>
        <w:numPr>
          <w:ilvl w:val="1"/>
          <w:numId w:val="6"/>
        </w:numPr>
        <w:spacing w:after="0" w:line="240" w:lineRule="auto"/>
        <w:jc w:val="both"/>
        <w:rPr>
          <w:rFonts w:ascii="Arial" w:hAnsi="Arial" w:cs="Arial"/>
          <w:sz w:val="24"/>
          <w:szCs w:val="24"/>
        </w:rPr>
      </w:pPr>
      <w:r w:rsidRPr="008765BC">
        <w:rPr>
          <w:rFonts w:ascii="Arial" w:hAnsi="Arial" w:cs="Arial"/>
          <w:sz w:val="24"/>
          <w:szCs w:val="24"/>
        </w:rPr>
        <w:t>Accidental loss, damage or destruction.</w:t>
      </w:r>
    </w:p>
    <w:p w14:paraId="72A356DF" w14:textId="77777777" w:rsidR="004244C3" w:rsidRPr="008765BC" w:rsidRDefault="004244C3" w:rsidP="008765BC">
      <w:pPr>
        <w:pStyle w:val="ListParagraph"/>
        <w:spacing w:after="0" w:line="240" w:lineRule="auto"/>
        <w:jc w:val="both"/>
        <w:rPr>
          <w:rFonts w:ascii="Arial" w:hAnsi="Arial" w:cs="Arial"/>
          <w:sz w:val="24"/>
          <w:szCs w:val="24"/>
        </w:rPr>
      </w:pPr>
    </w:p>
    <w:p w14:paraId="7F4891E8" w14:textId="77777777" w:rsidR="004244C3" w:rsidRPr="008765BC" w:rsidRDefault="004244C3" w:rsidP="008765BC">
      <w:pPr>
        <w:pStyle w:val="ListParagraph"/>
        <w:spacing w:after="0" w:line="240" w:lineRule="auto"/>
        <w:jc w:val="both"/>
        <w:rPr>
          <w:rFonts w:ascii="Arial" w:hAnsi="Arial" w:cs="Arial"/>
          <w:b/>
          <w:sz w:val="24"/>
          <w:szCs w:val="24"/>
        </w:rPr>
      </w:pPr>
    </w:p>
    <w:p w14:paraId="1E127CE0" w14:textId="77777777" w:rsidR="004244C3" w:rsidRPr="008765BC" w:rsidRDefault="0091683B" w:rsidP="008765BC">
      <w:pPr>
        <w:pStyle w:val="ListParagraph"/>
        <w:numPr>
          <w:ilvl w:val="1"/>
          <w:numId w:val="8"/>
        </w:numPr>
        <w:spacing w:after="0" w:line="240" w:lineRule="auto"/>
        <w:jc w:val="both"/>
        <w:rPr>
          <w:rFonts w:ascii="Arial" w:hAnsi="Arial" w:cs="Arial"/>
          <w:b/>
          <w:sz w:val="24"/>
          <w:szCs w:val="24"/>
        </w:rPr>
      </w:pPr>
      <w:r w:rsidRPr="008765BC">
        <w:rPr>
          <w:rFonts w:ascii="Arial" w:hAnsi="Arial" w:cs="Arial"/>
          <w:b/>
          <w:sz w:val="24"/>
          <w:szCs w:val="24"/>
        </w:rPr>
        <w:t xml:space="preserve">Accountability Principle </w:t>
      </w:r>
    </w:p>
    <w:p w14:paraId="464D6023" w14:textId="77777777" w:rsidR="004244C3" w:rsidRPr="008765BC" w:rsidRDefault="004244C3" w:rsidP="008765BC">
      <w:pPr>
        <w:pStyle w:val="ListParagraph"/>
        <w:spacing w:after="0" w:line="240" w:lineRule="auto"/>
        <w:ind w:left="360"/>
        <w:jc w:val="both"/>
        <w:rPr>
          <w:rFonts w:ascii="Arial" w:hAnsi="Arial" w:cs="Arial"/>
          <w:sz w:val="24"/>
          <w:szCs w:val="24"/>
        </w:rPr>
      </w:pPr>
    </w:p>
    <w:p w14:paraId="216DF27D" w14:textId="5E634C49" w:rsidR="0091683B" w:rsidRPr="008765BC" w:rsidRDefault="0091683B" w:rsidP="008765BC">
      <w:pPr>
        <w:pStyle w:val="ListParagraph"/>
        <w:spacing w:after="0" w:line="240" w:lineRule="auto"/>
        <w:ind w:left="360"/>
        <w:jc w:val="both"/>
        <w:rPr>
          <w:rFonts w:ascii="Arial" w:hAnsi="Arial" w:cs="Arial"/>
          <w:sz w:val="24"/>
          <w:szCs w:val="24"/>
        </w:rPr>
      </w:pPr>
      <w:r w:rsidRPr="008765BC">
        <w:rPr>
          <w:rFonts w:ascii="Arial" w:hAnsi="Arial" w:cs="Arial"/>
          <w:sz w:val="24"/>
          <w:szCs w:val="24"/>
        </w:rPr>
        <w:t xml:space="preserve">To demonstrate our commitment to GDPR principles and acknowledge </w:t>
      </w:r>
      <w:r w:rsidR="00C0404A" w:rsidRPr="008765BC">
        <w:rPr>
          <w:rFonts w:ascii="Arial" w:hAnsi="Arial" w:cs="Arial"/>
          <w:sz w:val="24"/>
          <w:szCs w:val="24"/>
        </w:rPr>
        <w:t xml:space="preserve">LifetrainUK </w:t>
      </w:r>
      <w:r w:rsidRPr="008765BC">
        <w:rPr>
          <w:rFonts w:ascii="Arial" w:hAnsi="Arial" w:cs="Arial"/>
          <w:sz w:val="24"/>
          <w:szCs w:val="24"/>
        </w:rPr>
        <w:t>responsibility to comply we will:</w:t>
      </w:r>
    </w:p>
    <w:p w14:paraId="11FC5BBC" w14:textId="77777777" w:rsidR="0079301E" w:rsidRPr="008765BC" w:rsidRDefault="0079301E" w:rsidP="008765BC">
      <w:pPr>
        <w:pStyle w:val="ListParagraph"/>
        <w:spacing w:after="0" w:line="240" w:lineRule="auto"/>
        <w:ind w:left="360"/>
        <w:jc w:val="both"/>
        <w:rPr>
          <w:rFonts w:ascii="Arial" w:hAnsi="Arial" w:cs="Arial"/>
          <w:sz w:val="24"/>
          <w:szCs w:val="24"/>
        </w:rPr>
      </w:pPr>
    </w:p>
    <w:p w14:paraId="1958093A" w14:textId="77777777" w:rsidR="0091683B" w:rsidRPr="008765BC" w:rsidRDefault="0091683B" w:rsidP="008765BC">
      <w:pPr>
        <w:pStyle w:val="ListParagraph"/>
        <w:numPr>
          <w:ilvl w:val="0"/>
          <w:numId w:val="9"/>
        </w:numPr>
        <w:spacing w:after="0" w:line="240" w:lineRule="auto"/>
        <w:jc w:val="both"/>
        <w:rPr>
          <w:rFonts w:ascii="Arial" w:hAnsi="Arial" w:cs="Arial"/>
          <w:sz w:val="24"/>
          <w:szCs w:val="24"/>
        </w:rPr>
      </w:pPr>
      <w:r w:rsidRPr="008765BC">
        <w:rPr>
          <w:rFonts w:ascii="Arial" w:hAnsi="Arial" w:cs="Arial"/>
          <w:sz w:val="24"/>
          <w:szCs w:val="24"/>
        </w:rPr>
        <w:t xml:space="preserve">Maintain data protection policies </w:t>
      </w:r>
    </w:p>
    <w:p w14:paraId="6166A5F3" w14:textId="4238D575" w:rsidR="0091683B" w:rsidRPr="008765BC" w:rsidRDefault="0091683B" w:rsidP="008765BC">
      <w:pPr>
        <w:pStyle w:val="ListParagraph"/>
        <w:numPr>
          <w:ilvl w:val="0"/>
          <w:numId w:val="9"/>
        </w:numPr>
        <w:spacing w:after="0" w:line="240" w:lineRule="auto"/>
        <w:jc w:val="both"/>
        <w:rPr>
          <w:rFonts w:ascii="Arial" w:hAnsi="Arial" w:cs="Arial"/>
          <w:sz w:val="24"/>
          <w:szCs w:val="24"/>
        </w:rPr>
      </w:pPr>
      <w:r w:rsidRPr="008765BC">
        <w:rPr>
          <w:rFonts w:ascii="Arial" w:hAnsi="Arial" w:cs="Arial"/>
          <w:sz w:val="24"/>
          <w:szCs w:val="24"/>
        </w:rPr>
        <w:t>Implement mandatory staff</w:t>
      </w:r>
      <w:r w:rsidR="00C0404A" w:rsidRPr="008765BC">
        <w:rPr>
          <w:rFonts w:ascii="Arial" w:hAnsi="Arial" w:cs="Arial"/>
          <w:sz w:val="24"/>
          <w:szCs w:val="24"/>
        </w:rPr>
        <w:t xml:space="preserve"> training</w:t>
      </w:r>
    </w:p>
    <w:p w14:paraId="39F937BD" w14:textId="77777777" w:rsidR="0091683B" w:rsidRPr="008765BC" w:rsidRDefault="0091683B" w:rsidP="008765BC">
      <w:pPr>
        <w:pStyle w:val="ListParagraph"/>
        <w:numPr>
          <w:ilvl w:val="0"/>
          <w:numId w:val="9"/>
        </w:numPr>
        <w:spacing w:after="0" w:line="240" w:lineRule="auto"/>
        <w:jc w:val="both"/>
        <w:rPr>
          <w:rFonts w:ascii="Arial" w:hAnsi="Arial" w:cs="Arial"/>
          <w:sz w:val="24"/>
          <w:szCs w:val="24"/>
        </w:rPr>
      </w:pPr>
      <w:r w:rsidRPr="008765BC">
        <w:rPr>
          <w:rFonts w:ascii="Arial" w:hAnsi="Arial" w:cs="Arial"/>
          <w:sz w:val="24"/>
          <w:szCs w:val="24"/>
        </w:rPr>
        <w:t>Maintain relevant documentation on processing activities</w:t>
      </w:r>
    </w:p>
    <w:p w14:paraId="28DC2D0C" w14:textId="77777777" w:rsidR="0091683B" w:rsidRPr="008765BC" w:rsidRDefault="0091683B" w:rsidP="008765BC">
      <w:pPr>
        <w:pStyle w:val="ListParagraph"/>
        <w:numPr>
          <w:ilvl w:val="0"/>
          <w:numId w:val="9"/>
        </w:numPr>
        <w:spacing w:after="0" w:line="240" w:lineRule="auto"/>
        <w:jc w:val="both"/>
        <w:rPr>
          <w:rFonts w:ascii="Arial" w:hAnsi="Arial" w:cs="Arial"/>
          <w:sz w:val="24"/>
          <w:szCs w:val="24"/>
        </w:rPr>
      </w:pPr>
      <w:r w:rsidRPr="008765BC">
        <w:rPr>
          <w:rFonts w:ascii="Arial" w:hAnsi="Arial" w:cs="Arial"/>
          <w:sz w:val="24"/>
          <w:szCs w:val="24"/>
        </w:rPr>
        <w:t>Appoint a data protection officer</w:t>
      </w:r>
    </w:p>
    <w:p w14:paraId="21B8E19B" w14:textId="5BFF17D2" w:rsidR="0079301E" w:rsidRPr="008765BC" w:rsidRDefault="0091683B" w:rsidP="008765BC">
      <w:pPr>
        <w:pStyle w:val="ListParagraph"/>
        <w:numPr>
          <w:ilvl w:val="0"/>
          <w:numId w:val="9"/>
        </w:numPr>
        <w:spacing w:after="0" w:line="240" w:lineRule="auto"/>
        <w:jc w:val="both"/>
        <w:rPr>
          <w:rFonts w:ascii="Arial" w:hAnsi="Arial" w:cs="Arial"/>
          <w:sz w:val="24"/>
          <w:szCs w:val="24"/>
        </w:rPr>
      </w:pPr>
      <w:r w:rsidRPr="008765BC">
        <w:rPr>
          <w:rFonts w:ascii="Arial" w:hAnsi="Arial" w:cs="Arial"/>
          <w:sz w:val="24"/>
          <w:szCs w:val="24"/>
        </w:rPr>
        <w:t>Adopt the principles of data protection by design and data protection by default, including where appropriate:</w:t>
      </w:r>
    </w:p>
    <w:p w14:paraId="6441B824" w14:textId="3DF7172D" w:rsidR="000C4BE2" w:rsidRPr="008765BC" w:rsidRDefault="000C4BE2" w:rsidP="008765BC">
      <w:pPr>
        <w:spacing w:after="0" w:line="240" w:lineRule="auto"/>
        <w:jc w:val="both"/>
        <w:rPr>
          <w:rFonts w:ascii="Arial" w:hAnsi="Arial" w:cs="Arial"/>
          <w:sz w:val="24"/>
          <w:szCs w:val="24"/>
        </w:rPr>
      </w:pPr>
    </w:p>
    <w:p w14:paraId="4B40E74F" w14:textId="77777777" w:rsidR="000C4BE2" w:rsidRPr="008765BC" w:rsidRDefault="000C4BE2" w:rsidP="008765BC">
      <w:pPr>
        <w:spacing w:after="0" w:line="240" w:lineRule="auto"/>
        <w:jc w:val="both"/>
        <w:rPr>
          <w:rFonts w:ascii="Arial" w:hAnsi="Arial" w:cs="Arial"/>
          <w:sz w:val="24"/>
          <w:szCs w:val="24"/>
        </w:rPr>
      </w:pPr>
    </w:p>
    <w:p w14:paraId="4CB3AC48" w14:textId="77777777" w:rsidR="00664EBF" w:rsidRPr="008765BC" w:rsidRDefault="00664EBF" w:rsidP="008765BC">
      <w:pPr>
        <w:pStyle w:val="ListParagraph"/>
        <w:spacing w:after="0" w:line="240" w:lineRule="auto"/>
        <w:jc w:val="both"/>
        <w:rPr>
          <w:rFonts w:ascii="Arial" w:hAnsi="Arial" w:cs="Arial"/>
          <w:sz w:val="24"/>
          <w:szCs w:val="24"/>
        </w:rPr>
      </w:pPr>
    </w:p>
    <w:p w14:paraId="22EA6F2D" w14:textId="77777777" w:rsidR="0079301E" w:rsidRPr="008765BC" w:rsidRDefault="0079301E" w:rsidP="008765BC">
      <w:pPr>
        <w:spacing w:after="0" w:line="240" w:lineRule="auto"/>
        <w:jc w:val="both"/>
        <w:rPr>
          <w:rFonts w:ascii="Arial" w:hAnsi="Arial" w:cs="Arial"/>
          <w:sz w:val="24"/>
          <w:szCs w:val="24"/>
        </w:rPr>
      </w:pPr>
    </w:p>
    <w:p w14:paraId="091AB95C" w14:textId="77777777" w:rsidR="00F83D86" w:rsidRPr="008765BC" w:rsidRDefault="00F83D86" w:rsidP="008765BC">
      <w:pPr>
        <w:spacing w:after="0" w:line="240" w:lineRule="auto"/>
        <w:jc w:val="both"/>
        <w:rPr>
          <w:rFonts w:ascii="Arial" w:hAnsi="Arial" w:cs="Arial"/>
          <w:sz w:val="24"/>
          <w:szCs w:val="24"/>
        </w:rPr>
      </w:pPr>
    </w:p>
    <w:p w14:paraId="6145B8CA" w14:textId="77777777" w:rsidR="00F83D86" w:rsidRPr="008765BC" w:rsidRDefault="00F83D86" w:rsidP="008765BC">
      <w:pPr>
        <w:pStyle w:val="ListParagraph"/>
        <w:spacing w:after="0" w:line="240" w:lineRule="auto"/>
        <w:ind w:left="1440"/>
        <w:jc w:val="both"/>
        <w:rPr>
          <w:rFonts w:ascii="Arial" w:hAnsi="Arial" w:cs="Arial"/>
          <w:sz w:val="24"/>
          <w:szCs w:val="24"/>
        </w:rPr>
      </w:pPr>
    </w:p>
    <w:p w14:paraId="478437BF" w14:textId="6BAD4C81" w:rsidR="0079301E" w:rsidRPr="008765BC" w:rsidRDefault="0091683B" w:rsidP="008765BC">
      <w:pPr>
        <w:pStyle w:val="ListParagraph"/>
        <w:numPr>
          <w:ilvl w:val="1"/>
          <w:numId w:val="8"/>
        </w:numPr>
        <w:spacing w:after="0" w:line="240" w:lineRule="auto"/>
        <w:jc w:val="both"/>
        <w:rPr>
          <w:rFonts w:ascii="Arial" w:hAnsi="Arial" w:cs="Arial"/>
          <w:sz w:val="24"/>
          <w:szCs w:val="24"/>
        </w:rPr>
      </w:pPr>
      <w:r w:rsidRPr="008765BC">
        <w:rPr>
          <w:rFonts w:ascii="Arial" w:hAnsi="Arial" w:cs="Arial"/>
          <w:sz w:val="24"/>
          <w:szCs w:val="24"/>
        </w:rPr>
        <w:lastRenderedPageBreak/>
        <w:t>We’ll provide a Privacy Notice telling data subjects what to expect when we collect their personal information.  The Privacy Notice will state the lawful basis for processing and who we’ll share data with. If we make any changes to our notice, we’ll immediately publish the changes on our website</w:t>
      </w:r>
      <w:r w:rsidR="005B0376" w:rsidRPr="008765BC">
        <w:rPr>
          <w:rFonts w:ascii="Arial" w:hAnsi="Arial" w:cs="Arial"/>
          <w:sz w:val="24"/>
          <w:szCs w:val="24"/>
        </w:rPr>
        <w:t>.</w:t>
      </w:r>
    </w:p>
    <w:p w14:paraId="365B7B6B" w14:textId="77777777" w:rsidR="0079301E" w:rsidRPr="008765BC" w:rsidRDefault="0079301E" w:rsidP="008765BC">
      <w:pPr>
        <w:pStyle w:val="ListParagraph"/>
        <w:spacing w:after="0" w:line="240" w:lineRule="auto"/>
        <w:ind w:left="360"/>
        <w:jc w:val="both"/>
        <w:rPr>
          <w:rFonts w:ascii="Arial" w:hAnsi="Arial" w:cs="Arial"/>
          <w:sz w:val="24"/>
          <w:szCs w:val="24"/>
        </w:rPr>
      </w:pPr>
    </w:p>
    <w:p w14:paraId="6E9A9A53" w14:textId="50835305" w:rsidR="0079301E" w:rsidRPr="008765BC" w:rsidRDefault="0091683B" w:rsidP="008765BC">
      <w:pPr>
        <w:pStyle w:val="ListParagraph"/>
        <w:numPr>
          <w:ilvl w:val="1"/>
          <w:numId w:val="8"/>
        </w:numPr>
        <w:spacing w:after="0" w:line="240" w:lineRule="auto"/>
        <w:jc w:val="both"/>
        <w:rPr>
          <w:rFonts w:ascii="Arial" w:hAnsi="Arial" w:cs="Arial"/>
          <w:sz w:val="24"/>
          <w:szCs w:val="24"/>
        </w:rPr>
      </w:pPr>
      <w:r w:rsidRPr="008765BC">
        <w:rPr>
          <w:rFonts w:ascii="Arial" w:hAnsi="Arial" w:cs="Arial"/>
          <w:sz w:val="24"/>
          <w:szCs w:val="24"/>
        </w:rPr>
        <w:t xml:space="preserve">If there’s a change to the type of personal information we collect or the nature of the </w:t>
      </w:r>
      <w:r w:rsidR="00E62456" w:rsidRPr="008765BC">
        <w:rPr>
          <w:rFonts w:ascii="Arial" w:hAnsi="Arial" w:cs="Arial"/>
          <w:sz w:val="24"/>
          <w:szCs w:val="24"/>
        </w:rPr>
        <w:t>processing,</w:t>
      </w:r>
      <w:r w:rsidRPr="008765BC">
        <w:rPr>
          <w:rFonts w:ascii="Arial" w:hAnsi="Arial" w:cs="Arial"/>
          <w:sz w:val="24"/>
          <w:szCs w:val="24"/>
        </w:rPr>
        <w:t xml:space="preserve"> we’ll issue a revised Privacy Notice to all </w:t>
      </w:r>
      <w:r w:rsidR="002174AA" w:rsidRPr="008765BC">
        <w:rPr>
          <w:rFonts w:ascii="Arial" w:hAnsi="Arial" w:cs="Arial"/>
          <w:sz w:val="24"/>
          <w:szCs w:val="24"/>
        </w:rPr>
        <w:t xml:space="preserve">parties </w:t>
      </w:r>
      <w:r w:rsidR="00E62456" w:rsidRPr="008765BC">
        <w:rPr>
          <w:rFonts w:ascii="Arial" w:hAnsi="Arial" w:cs="Arial"/>
          <w:sz w:val="24"/>
          <w:szCs w:val="24"/>
        </w:rPr>
        <w:t xml:space="preserve">who access </w:t>
      </w:r>
      <w:r w:rsidR="0095141C" w:rsidRPr="008765BC">
        <w:rPr>
          <w:rFonts w:ascii="Arial" w:hAnsi="Arial" w:cs="Arial"/>
          <w:sz w:val="24"/>
          <w:szCs w:val="24"/>
        </w:rPr>
        <w:t>LifetrainUK</w:t>
      </w:r>
      <w:r w:rsidR="00E62456" w:rsidRPr="008765BC">
        <w:rPr>
          <w:rFonts w:ascii="Arial" w:hAnsi="Arial" w:cs="Arial"/>
          <w:sz w:val="24"/>
          <w:szCs w:val="24"/>
        </w:rPr>
        <w:t xml:space="preserve"> </w:t>
      </w:r>
      <w:r w:rsidRPr="008765BC">
        <w:rPr>
          <w:rFonts w:ascii="Arial" w:hAnsi="Arial" w:cs="Arial"/>
          <w:sz w:val="24"/>
          <w:szCs w:val="24"/>
        </w:rPr>
        <w:t>in 3.3.  We’ll explain the changes, the reason for the changes and the lawful basis for processing.</w:t>
      </w:r>
    </w:p>
    <w:p w14:paraId="3C1F55EB" w14:textId="77777777" w:rsidR="0079301E" w:rsidRPr="008765BC" w:rsidRDefault="0079301E" w:rsidP="008765BC">
      <w:pPr>
        <w:pStyle w:val="ListParagraph"/>
        <w:spacing w:after="0" w:line="240" w:lineRule="auto"/>
        <w:ind w:left="360"/>
        <w:jc w:val="both"/>
        <w:rPr>
          <w:rFonts w:ascii="Arial" w:hAnsi="Arial" w:cs="Arial"/>
          <w:sz w:val="24"/>
          <w:szCs w:val="24"/>
        </w:rPr>
      </w:pPr>
    </w:p>
    <w:p w14:paraId="192FE447" w14:textId="7A8ED377" w:rsidR="0079301E" w:rsidRPr="008765BC" w:rsidRDefault="0091683B" w:rsidP="008765BC">
      <w:pPr>
        <w:pStyle w:val="ListParagraph"/>
        <w:numPr>
          <w:ilvl w:val="1"/>
          <w:numId w:val="8"/>
        </w:numPr>
        <w:spacing w:after="0" w:line="240" w:lineRule="auto"/>
        <w:jc w:val="both"/>
        <w:rPr>
          <w:rFonts w:ascii="Arial" w:hAnsi="Arial" w:cs="Arial"/>
          <w:sz w:val="24"/>
          <w:szCs w:val="24"/>
        </w:rPr>
      </w:pPr>
      <w:r w:rsidRPr="008765BC">
        <w:rPr>
          <w:rFonts w:ascii="Arial" w:hAnsi="Arial" w:cs="Arial"/>
          <w:sz w:val="24"/>
          <w:szCs w:val="24"/>
        </w:rPr>
        <w:t>There are certain exemptions in the GDPR, which mean there are times when we don’t have to comply with the above principles, or with data subject rights.  These are used rarely and only in special circumstances.  If staff wish to apply a relevant exemption, they must first contact</w:t>
      </w:r>
      <w:r w:rsidR="001A66CE" w:rsidRPr="008765BC">
        <w:rPr>
          <w:rFonts w:ascii="Arial" w:hAnsi="Arial" w:cs="Arial"/>
          <w:sz w:val="24"/>
          <w:szCs w:val="24"/>
        </w:rPr>
        <w:t xml:space="preserve"> </w:t>
      </w:r>
      <w:r w:rsidR="00CF6E62" w:rsidRPr="008765BC">
        <w:rPr>
          <w:rFonts w:ascii="Arial" w:hAnsi="Arial" w:cs="Arial"/>
          <w:sz w:val="24"/>
          <w:szCs w:val="24"/>
        </w:rPr>
        <w:t>LifetrainUK Data</w:t>
      </w:r>
      <w:r w:rsidRPr="008765BC">
        <w:rPr>
          <w:rFonts w:ascii="Arial" w:hAnsi="Arial" w:cs="Arial"/>
          <w:sz w:val="24"/>
          <w:szCs w:val="24"/>
        </w:rPr>
        <w:t xml:space="preserve"> Protection Officer</w:t>
      </w:r>
      <w:r w:rsidR="003220CF" w:rsidRPr="008765BC">
        <w:rPr>
          <w:rFonts w:ascii="Arial" w:hAnsi="Arial" w:cs="Arial"/>
          <w:sz w:val="24"/>
          <w:szCs w:val="24"/>
        </w:rPr>
        <w:t xml:space="preserve"> Natasha Emin</w:t>
      </w:r>
    </w:p>
    <w:p w14:paraId="5D552B58" w14:textId="77777777" w:rsidR="0079301E" w:rsidRPr="008765BC" w:rsidRDefault="0079301E" w:rsidP="008765BC">
      <w:pPr>
        <w:pStyle w:val="ListParagraph"/>
        <w:jc w:val="both"/>
        <w:rPr>
          <w:rFonts w:ascii="Arial" w:hAnsi="Arial" w:cs="Arial"/>
          <w:sz w:val="24"/>
          <w:szCs w:val="24"/>
        </w:rPr>
      </w:pPr>
    </w:p>
    <w:p w14:paraId="276CA79C" w14:textId="77777777" w:rsidR="0079301E" w:rsidRPr="008765BC" w:rsidRDefault="0091683B" w:rsidP="008765BC">
      <w:pPr>
        <w:pStyle w:val="ListParagraph"/>
        <w:numPr>
          <w:ilvl w:val="1"/>
          <w:numId w:val="8"/>
        </w:numPr>
        <w:spacing w:after="0" w:line="240" w:lineRule="auto"/>
        <w:jc w:val="both"/>
        <w:rPr>
          <w:rFonts w:ascii="Arial" w:hAnsi="Arial" w:cs="Arial"/>
          <w:sz w:val="24"/>
          <w:szCs w:val="24"/>
        </w:rPr>
      </w:pPr>
      <w:r w:rsidRPr="008765BC">
        <w:rPr>
          <w:rFonts w:ascii="Arial" w:hAnsi="Arial" w:cs="Arial"/>
          <w:sz w:val="24"/>
          <w:szCs w:val="24"/>
        </w:rPr>
        <w:t>We’ll never rent or sell any personal information to third parties.</w:t>
      </w:r>
    </w:p>
    <w:p w14:paraId="0E66E0F2" w14:textId="77777777" w:rsidR="0079301E" w:rsidRPr="008765BC" w:rsidRDefault="0079301E" w:rsidP="008765BC">
      <w:pPr>
        <w:pStyle w:val="ListParagraph"/>
        <w:jc w:val="both"/>
        <w:rPr>
          <w:rFonts w:ascii="Arial" w:hAnsi="Arial" w:cs="Arial"/>
          <w:sz w:val="24"/>
          <w:szCs w:val="24"/>
        </w:rPr>
      </w:pPr>
    </w:p>
    <w:p w14:paraId="1BD04C27" w14:textId="26EA9898" w:rsidR="0079301E" w:rsidRPr="008765BC" w:rsidRDefault="00775F88" w:rsidP="008765BC">
      <w:pPr>
        <w:pStyle w:val="ListParagraph"/>
        <w:numPr>
          <w:ilvl w:val="1"/>
          <w:numId w:val="8"/>
        </w:numPr>
        <w:spacing w:after="0" w:line="240" w:lineRule="auto"/>
        <w:jc w:val="both"/>
        <w:rPr>
          <w:rFonts w:ascii="Arial" w:hAnsi="Arial" w:cs="Arial"/>
          <w:sz w:val="24"/>
          <w:szCs w:val="24"/>
        </w:rPr>
      </w:pPr>
      <w:r w:rsidRPr="008765BC">
        <w:rPr>
          <w:rFonts w:ascii="Arial" w:hAnsi="Arial" w:cs="Arial"/>
          <w:sz w:val="24"/>
          <w:szCs w:val="24"/>
        </w:rPr>
        <w:t xml:space="preserve">LifetrainUK </w:t>
      </w:r>
      <w:r w:rsidR="0091683B" w:rsidRPr="008765BC">
        <w:rPr>
          <w:rFonts w:ascii="Arial" w:hAnsi="Arial" w:cs="Arial"/>
          <w:sz w:val="24"/>
          <w:szCs w:val="24"/>
        </w:rPr>
        <w:t xml:space="preserve">are not allowed to use personal information for any other purpose than it was obtained, subject to the exemptions in the GDPR, referenced in 3.5 above.  </w:t>
      </w:r>
    </w:p>
    <w:p w14:paraId="21063C67" w14:textId="77777777" w:rsidR="0079301E" w:rsidRPr="008765BC" w:rsidRDefault="0079301E" w:rsidP="008765BC">
      <w:pPr>
        <w:pStyle w:val="ListParagraph"/>
        <w:jc w:val="both"/>
        <w:rPr>
          <w:rFonts w:ascii="Arial" w:hAnsi="Arial" w:cs="Arial"/>
          <w:sz w:val="24"/>
          <w:szCs w:val="24"/>
        </w:rPr>
      </w:pPr>
    </w:p>
    <w:p w14:paraId="0747F2CB" w14:textId="1D639903" w:rsidR="0091683B" w:rsidRPr="008765BC" w:rsidRDefault="0091683B" w:rsidP="008765BC">
      <w:pPr>
        <w:pStyle w:val="ListParagraph"/>
        <w:numPr>
          <w:ilvl w:val="1"/>
          <w:numId w:val="8"/>
        </w:numPr>
        <w:spacing w:after="0" w:line="240" w:lineRule="auto"/>
        <w:jc w:val="both"/>
        <w:rPr>
          <w:rFonts w:ascii="Arial" w:hAnsi="Arial" w:cs="Arial"/>
          <w:sz w:val="24"/>
          <w:szCs w:val="24"/>
        </w:rPr>
      </w:pPr>
      <w:r w:rsidRPr="008765BC">
        <w:rPr>
          <w:rFonts w:ascii="Arial" w:hAnsi="Arial" w:cs="Arial"/>
          <w:sz w:val="24"/>
          <w:szCs w:val="24"/>
        </w:rPr>
        <w:t>Before collecting data for a new purpose staff must consult</w:t>
      </w:r>
      <w:r w:rsidR="00775F88" w:rsidRPr="008765BC">
        <w:rPr>
          <w:rFonts w:ascii="Arial" w:hAnsi="Arial" w:cs="Arial"/>
          <w:sz w:val="24"/>
          <w:szCs w:val="24"/>
        </w:rPr>
        <w:t xml:space="preserve"> LifetrainUK</w:t>
      </w:r>
      <w:r w:rsidRPr="008765BC">
        <w:rPr>
          <w:rFonts w:ascii="Arial" w:hAnsi="Arial" w:cs="Arial"/>
          <w:sz w:val="24"/>
          <w:szCs w:val="24"/>
        </w:rPr>
        <w:t xml:space="preserve">.  This is because: </w:t>
      </w:r>
    </w:p>
    <w:p w14:paraId="6E3A1223" w14:textId="77777777" w:rsidR="0091683B" w:rsidRPr="008765BC" w:rsidRDefault="0091683B" w:rsidP="008765BC">
      <w:pPr>
        <w:spacing w:after="0" w:line="240" w:lineRule="auto"/>
        <w:jc w:val="both"/>
        <w:rPr>
          <w:rFonts w:ascii="Arial" w:hAnsi="Arial" w:cs="Arial"/>
          <w:sz w:val="24"/>
          <w:szCs w:val="24"/>
        </w:rPr>
      </w:pPr>
    </w:p>
    <w:p w14:paraId="44D6B1FD" w14:textId="77777777" w:rsidR="0091683B" w:rsidRPr="008765BC" w:rsidRDefault="0091683B" w:rsidP="008765BC">
      <w:pPr>
        <w:pStyle w:val="ListParagraph"/>
        <w:numPr>
          <w:ilvl w:val="0"/>
          <w:numId w:val="11"/>
        </w:numPr>
        <w:spacing w:after="0" w:line="240" w:lineRule="auto"/>
        <w:jc w:val="both"/>
        <w:rPr>
          <w:rFonts w:ascii="Arial" w:hAnsi="Arial" w:cs="Arial"/>
          <w:sz w:val="24"/>
          <w:szCs w:val="24"/>
        </w:rPr>
      </w:pPr>
      <w:r w:rsidRPr="008765BC">
        <w:rPr>
          <w:rFonts w:ascii="Arial" w:hAnsi="Arial" w:cs="Arial"/>
          <w:sz w:val="24"/>
          <w:szCs w:val="24"/>
        </w:rPr>
        <w:t>It may be unlawful to use the data for another purpose</w:t>
      </w:r>
    </w:p>
    <w:p w14:paraId="7B7718B0" w14:textId="77777777" w:rsidR="0091683B" w:rsidRPr="008765BC" w:rsidRDefault="0091683B" w:rsidP="008765BC">
      <w:pPr>
        <w:pStyle w:val="ListParagraph"/>
        <w:numPr>
          <w:ilvl w:val="0"/>
          <w:numId w:val="11"/>
        </w:numPr>
        <w:spacing w:after="0" w:line="240" w:lineRule="auto"/>
        <w:jc w:val="both"/>
        <w:rPr>
          <w:rFonts w:ascii="Arial" w:hAnsi="Arial" w:cs="Arial"/>
          <w:sz w:val="24"/>
          <w:szCs w:val="24"/>
        </w:rPr>
      </w:pPr>
      <w:r w:rsidRPr="008765BC">
        <w:rPr>
          <w:rFonts w:ascii="Arial" w:hAnsi="Arial" w:cs="Arial"/>
          <w:sz w:val="24"/>
          <w:szCs w:val="24"/>
        </w:rPr>
        <w:t>We may need to amend our ICO notification (it’s a criminal offence if this isn’t accurate)</w:t>
      </w:r>
    </w:p>
    <w:p w14:paraId="22FB19B7" w14:textId="77777777" w:rsidR="0091683B" w:rsidRPr="008765BC" w:rsidRDefault="0091683B" w:rsidP="008765BC">
      <w:pPr>
        <w:pStyle w:val="ListParagraph"/>
        <w:numPr>
          <w:ilvl w:val="0"/>
          <w:numId w:val="11"/>
        </w:numPr>
        <w:spacing w:after="0" w:line="240" w:lineRule="auto"/>
        <w:jc w:val="both"/>
        <w:rPr>
          <w:rFonts w:ascii="Arial" w:hAnsi="Arial" w:cs="Arial"/>
          <w:sz w:val="24"/>
          <w:szCs w:val="24"/>
        </w:rPr>
      </w:pPr>
      <w:r w:rsidRPr="008765BC">
        <w:rPr>
          <w:rFonts w:ascii="Arial" w:hAnsi="Arial" w:cs="Arial"/>
          <w:sz w:val="24"/>
          <w:szCs w:val="24"/>
        </w:rPr>
        <w:t>We may need to inform data subjects and/or gain their consent.</w:t>
      </w:r>
    </w:p>
    <w:p w14:paraId="16164C09" w14:textId="77777777" w:rsidR="0079301E" w:rsidRPr="008765BC" w:rsidRDefault="0079301E" w:rsidP="008765BC">
      <w:pPr>
        <w:spacing w:after="0" w:line="240" w:lineRule="auto"/>
        <w:jc w:val="both"/>
        <w:rPr>
          <w:rFonts w:ascii="Arial" w:hAnsi="Arial" w:cs="Arial"/>
          <w:sz w:val="24"/>
          <w:szCs w:val="24"/>
        </w:rPr>
      </w:pPr>
    </w:p>
    <w:p w14:paraId="706FC4D7" w14:textId="77777777" w:rsidR="0079301E" w:rsidRPr="008765BC" w:rsidRDefault="0091683B" w:rsidP="008765BC">
      <w:pPr>
        <w:pStyle w:val="ListParagraph"/>
        <w:numPr>
          <w:ilvl w:val="0"/>
          <w:numId w:val="8"/>
        </w:numPr>
        <w:spacing w:after="0" w:line="240" w:lineRule="auto"/>
        <w:jc w:val="both"/>
        <w:rPr>
          <w:rFonts w:ascii="Arial" w:hAnsi="Arial" w:cs="Arial"/>
          <w:b/>
          <w:sz w:val="32"/>
          <w:szCs w:val="32"/>
        </w:rPr>
      </w:pPr>
      <w:r w:rsidRPr="008765BC">
        <w:rPr>
          <w:rFonts w:ascii="Arial" w:hAnsi="Arial" w:cs="Arial"/>
          <w:b/>
          <w:sz w:val="32"/>
          <w:szCs w:val="32"/>
        </w:rPr>
        <w:t>Useful definitions within the GDPR</w:t>
      </w:r>
    </w:p>
    <w:p w14:paraId="0ADF6891" w14:textId="77777777" w:rsidR="0079301E" w:rsidRPr="008765BC" w:rsidRDefault="0079301E" w:rsidP="008765BC">
      <w:pPr>
        <w:pStyle w:val="ListParagraph"/>
        <w:spacing w:after="0" w:line="240" w:lineRule="auto"/>
        <w:ind w:left="360"/>
        <w:jc w:val="both"/>
        <w:rPr>
          <w:rFonts w:ascii="Arial" w:hAnsi="Arial" w:cs="Arial"/>
          <w:b/>
          <w:sz w:val="32"/>
          <w:szCs w:val="32"/>
        </w:rPr>
      </w:pPr>
    </w:p>
    <w:p w14:paraId="37BB2AEA" w14:textId="77777777" w:rsidR="0079301E" w:rsidRPr="008765BC" w:rsidRDefault="0091683B" w:rsidP="008765BC">
      <w:pPr>
        <w:pStyle w:val="ListParagraph"/>
        <w:numPr>
          <w:ilvl w:val="1"/>
          <w:numId w:val="12"/>
        </w:numPr>
        <w:spacing w:after="0" w:line="240" w:lineRule="auto"/>
        <w:jc w:val="both"/>
        <w:rPr>
          <w:rFonts w:ascii="Arial" w:hAnsi="Arial" w:cs="Arial"/>
          <w:b/>
          <w:sz w:val="24"/>
          <w:szCs w:val="24"/>
        </w:rPr>
      </w:pPr>
      <w:r w:rsidRPr="008765BC">
        <w:rPr>
          <w:rFonts w:ascii="Arial" w:hAnsi="Arial" w:cs="Arial"/>
          <w:b/>
          <w:sz w:val="24"/>
          <w:szCs w:val="24"/>
        </w:rPr>
        <w:t xml:space="preserve">Data Subject </w:t>
      </w:r>
    </w:p>
    <w:p w14:paraId="226A1B3E" w14:textId="77777777" w:rsidR="0079301E" w:rsidRPr="008765BC" w:rsidRDefault="0079301E" w:rsidP="008765BC">
      <w:pPr>
        <w:pStyle w:val="ListParagraph"/>
        <w:spacing w:after="0" w:line="240" w:lineRule="auto"/>
        <w:ind w:left="567"/>
        <w:jc w:val="both"/>
        <w:rPr>
          <w:rFonts w:ascii="Arial" w:hAnsi="Arial" w:cs="Arial"/>
          <w:sz w:val="24"/>
          <w:szCs w:val="24"/>
        </w:rPr>
      </w:pPr>
    </w:p>
    <w:p w14:paraId="5BA3D0E5" w14:textId="77777777" w:rsidR="0091683B" w:rsidRPr="008765BC" w:rsidRDefault="0091683B" w:rsidP="008765BC">
      <w:pPr>
        <w:pStyle w:val="ListParagraph"/>
        <w:spacing w:after="0" w:line="240" w:lineRule="auto"/>
        <w:ind w:left="567"/>
        <w:jc w:val="both"/>
        <w:rPr>
          <w:rFonts w:ascii="Arial" w:hAnsi="Arial" w:cs="Arial"/>
          <w:b/>
          <w:sz w:val="24"/>
          <w:szCs w:val="24"/>
        </w:rPr>
      </w:pPr>
      <w:r w:rsidRPr="008765BC">
        <w:rPr>
          <w:rFonts w:ascii="Arial" w:hAnsi="Arial" w:cs="Arial"/>
          <w:sz w:val="24"/>
          <w:szCs w:val="24"/>
        </w:rPr>
        <w:t xml:space="preserve">A living individual who is the subject of personal data or can be identified from the data.  For us this includes past, present and prospective: </w:t>
      </w:r>
    </w:p>
    <w:p w14:paraId="3691C3F3" w14:textId="77777777" w:rsidR="0091683B" w:rsidRPr="008765BC" w:rsidRDefault="0091683B" w:rsidP="008765BC">
      <w:pPr>
        <w:spacing w:after="0" w:line="240" w:lineRule="auto"/>
        <w:jc w:val="both"/>
        <w:rPr>
          <w:rFonts w:ascii="Arial" w:hAnsi="Arial" w:cs="Arial"/>
          <w:sz w:val="24"/>
          <w:szCs w:val="24"/>
        </w:rPr>
      </w:pPr>
    </w:p>
    <w:p w14:paraId="11170431" w14:textId="244E0001" w:rsidR="0091683B" w:rsidRDefault="0091683B" w:rsidP="008765BC">
      <w:pPr>
        <w:pStyle w:val="ListParagraph"/>
        <w:numPr>
          <w:ilvl w:val="0"/>
          <w:numId w:val="13"/>
        </w:numPr>
        <w:spacing w:after="0" w:line="240" w:lineRule="auto"/>
        <w:jc w:val="both"/>
        <w:rPr>
          <w:rFonts w:ascii="Arial" w:hAnsi="Arial" w:cs="Arial"/>
          <w:sz w:val="24"/>
          <w:szCs w:val="24"/>
        </w:rPr>
      </w:pPr>
      <w:r w:rsidRPr="008765BC">
        <w:rPr>
          <w:rFonts w:ascii="Arial" w:hAnsi="Arial" w:cs="Arial"/>
          <w:sz w:val="24"/>
          <w:szCs w:val="24"/>
        </w:rPr>
        <w:t xml:space="preserve">Staff </w:t>
      </w:r>
    </w:p>
    <w:p w14:paraId="5F62FAA8" w14:textId="168C4CEB" w:rsidR="00762EA7" w:rsidRPr="00762EA7" w:rsidRDefault="00762EA7" w:rsidP="00762EA7">
      <w:pPr>
        <w:pStyle w:val="ListParagraph"/>
        <w:numPr>
          <w:ilvl w:val="0"/>
          <w:numId w:val="13"/>
        </w:numPr>
        <w:rPr>
          <w:rFonts w:ascii="Arial" w:hAnsi="Arial" w:cs="Arial"/>
          <w:sz w:val="24"/>
          <w:szCs w:val="24"/>
        </w:rPr>
      </w:pPr>
      <w:r w:rsidRPr="00762EA7">
        <w:rPr>
          <w:rFonts w:ascii="Arial" w:hAnsi="Arial" w:cs="Arial"/>
          <w:sz w:val="24"/>
          <w:szCs w:val="24"/>
        </w:rPr>
        <w:t xml:space="preserve">Course Participants </w:t>
      </w:r>
    </w:p>
    <w:p w14:paraId="0E362AF6" w14:textId="441F18B4" w:rsidR="00762EA7" w:rsidRPr="00762EA7" w:rsidRDefault="0091683B" w:rsidP="00762EA7">
      <w:pPr>
        <w:pStyle w:val="ListParagraph"/>
        <w:numPr>
          <w:ilvl w:val="0"/>
          <w:numId w:val="13"/>
        </w:numPr>
        <w:spacing w:after="0" w:line="240" w:lineRule="auto"/>
        <w:jc w:val="both"/>
        <w:rPr>
          <w:rFonts w:ascii="Arial" w:hAnsi="Arial" w:cs="Arial"/>
          <w:sz w:val="24"/>
          <w:szCs w:val="24"/>
        </w:rPr>
      </w:pPr>
      <w:r w:rsidRPr="008765BC">
        <w:rPr>
          <w:rFonts w:ascii="Arial" w:hAnsi="Arial" w:cs="Arial"/>
          <w:sz w:val="24"/>
          <w:szCs w:val="24"/>
        </w:rPr>
        <w:t>Carers</w:t>
      </w:r>
    </w:p>
    <w:p w14:paraId="09525525" w14:textId="4ADB5A27" w:rsidR="0091683B" w:rsidRPr="008765BC" w:rsidRDefault="0091683B" w:rsidP="008765BC">
      <w:pPr>
        <w:pStyle w:val="ListParagraph"/>
        <w:numPr>
          <w:ilvl w:val="0"/>
          <w:numId w:val="13"/>
        </w:numPr>
        <w:spacing w:after="0" w:line="240" w:lineRule="auto"/>
        <w:jc w:val="both"/>
        <w:rPr>
          <w:rFonts w:ascii="Arial" w:hAnsi="Arial" w:cs="Arial"/>
          <w:sz w:val="24"/>
          <w:szCs w:val="24"/>
        </w:rPr>
      </w:pPr>
      <w:r w:rsidRPr="008765BC">
        <w:rPr>
          <w:rFonts w:ascii="Arial" w:hAnsi="Arial" w:cs="Arial"/>
          <w:sz w:val="24"/>
          <w:szCs w:val="24"/>
        </w:rPr>
        <w:t>Contractors</w:t>
      </w:r>
    </w:p>
    <w:p w14:paraId="36991547" w14:textId="78038FF2" w:rsidR="0091683B" w:rsidRDefault="0091683B" w:rsidP="008765BC">
      <w:pPr>
        <w:pStyle w:val="ListParagraph"/>
        <w:numPr>
          <w:ilvl w:val="0"/>
          <w:numId w:val="13"/>
        </w:numPr>
        <w:spacing w:after="0" w:line="240" w:lineRule="auto"/>
        <w:jc w:val="both"/>
        <w:rPr>
          <w:rFonts w:ascii="Arial" w:hAnsi="Arial" w:cs="Arial"/>
          <w:sz w:val="24"/>
          <w:szCs w:val="24"/>
        </w:rPr>
      </w:pPr>
      <w:r w:rsidRPr="008765BC">
        <w:rPr>
          <w:rFonts w:ascii="Arial" w:hAnsi="Arial" w:cs="Arial"/>
          <w:sz w:val="24"/>
          <w:szCs w:val="24"/>
        </w:rPr>
        <w:t>Suppliers</w:t>
      </w:r>
    </w:p>
    <w:p w14:paraId="3BB63FF5" w14:textId="371A7025" w:rsidR="00CC151A" w:rsidRDefault="00CC151A" w:rsidP="008765B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Young people</w:t>
      </w:r>
    </w:p>
    <w:p w14:paraId="76282607" w14:textId="01EA6987" w:rsidR="00D4455E" w:rsidRDefault="00D4455E" w:rsidP="00D4455E">
      <w:pPr>
        <w:spacing w:after="0" w:line="240" w:lineRule="auto"/>
        <w:jc w:val="both"/>
        <w:rPr>
          <w:rFonts w:ascii="Arial" w:hAnsi="Arial" w:cs="Arial"/>
          <w:sz w:val="24"/>
          <w:szCs w:val="24"/>
        </w:rPr>
      </w:pPr>
    </w:p>
    <w:p w14:paraId="18DF01C3" w14:textId="3E5365A4" w:rsidR="00D4455E" w:rsidRDefault="00D4455E" w:rsidP="00D4455E">
      <w:pPr>
        <w:spacing w:after="0" w:line="240" w:lineRule="auto"/>
        <w:jc w:val="both"/>
        <w:rPr>
          <w:rFonts w:ascii="Arial" w:hAnsi="Arial" w:cs="Arial"/>
          <w:sz w:val="24"/>
          <w:szCs w:val="24"/>
        </w:rPr>
      </w:pPr>
    </w:p>
    <w:p w14:paraId="7A3D61E8" w14:textId="5B61C18E" w:rsidR="00D4455E" w:rsidRDefault="00D4455E" w:rsidP="00D4455E">
      <w:pPr>
        <w:spacing w:after="0" w:line="240" w:lineRule="auto"/>
        <w:jc w:val="both"/>
        <w:rPr>
          <w:rFonts w:ascii="Arial" w:hAnsi="Arial" w:cs="Arial"/>
          <w:sz w:val="24"/>
          <w:szCs w:val="24"/>
        </w:rPr>
      </w:pPr>
    </w:p>
    <w:p w14:paraId="504B49BD" w14:textId="2A942377" w:rsidR="000F4D46" w:rsidRDefault="000F4D46" w:rsidP="00D4455E">
      <w:pPr>
        <w:spacing w:after="0" w:line="240" w:lineRule="auto"/>
        <w:jc w:val="both"/>
        <w:rPr>
          <w:rFonts w:ascii="Arial" w:hAnsi="Arial" w:cs="Arial"/>
          <w:sz w:val="24"/>
          <w:szCs w:val="24"/>
        </w:rPr>
      </w:pPr>
    </w:p>
    <w:p w14:paraId="10215883" w14:textId="77777777" w:rsidR="005F1A69" w:rsidRPr="00D4455E" w:rsidRDefault="005F1A69" w:rsidP="00D4455E">
      <w:pPr>
        <w:spacing w:after="0" w:line="240" w:lineRule="auto"/>
        <w:jc w:val="both"/>
        <w:rPr>
          <w:rFonts w:ascii="Arial" w:hAnsi="Arial" w:cs="Arial"/>
          <w:sz w:val="24"/>
          <w:szCs w:val="24"/>
        </w:rPr>
      </w:pPr>
    </w:p>
    <w:p w14:paraId="29D21E69" w14:textId="77777777" w:rsidR="0091683B" w:rsidRPr="00AC71B8" w:rsidRDefault="0091683B" w:rsidP="00F47626">
      <w:pPr>
        <w:spacing w:after="0" w:line="240" w:lineRule="auto"/>
        <w:jc w:val="both"/>
        <w:rPr>
          <w:rFonts w:ascii="Arial" w:hAnsi="Arial" w:cs="Arial"/>
          <w:sz w:val="24"/>
          <w:szCs w:val="24"/>
        </w:rPr>
      </w:pPr>
    </w:p>
    <w:p w14:paraId="7CE55EE8" w14:textId="58DCD2E9" w:rsidR="0079301E" w:rsidRPr="00AC71B8" w:rsidRDefault="0091683B" w:rsidP="00F47626">
      <w:pPr>
        <w:pStyle w:val="ListParagraph"/>
        <w:numPr>
          <w:ilvl w:val="1"/>
          <w:numId w:val="12"/>
        </w:numPr>
        <w:spacing w:after="0" w:line="240" w:lineRule="auto"/>
        <w:jc w:val="both"/>
        <w:rPr>
          <w:rFonts w:ascii="Arial" w:hAnsi="Arial" w:cs="Arial"/>
          <w:b/>
          <w:sz w:val="24"/>
          <w:szCs w:val="24"/>
        </w:rPr>
      </w:pPr>
      <w:r w:rsidRPr="00AC71B8">
        <w:rPr>
          <w:rFonts w:ascii="Arial" w:hAnsi="Arial" w:cs="Arial"/>
          <w:b/>
          <w:sz w:val="24"/>
          <w:szCs w:val="24"/>
        </w:rPr>
        <w:lastRenderedPageBreak/>
        <w:t>Data</w:t>
      </w:r>
    </w:p>
    <w:p w14:paraId="0676F667" w14:textId="77777777" w:rsidR="0079301E" w:rsidRPr="00AC71B8" w:rsidRDefault="0079301E" w:rsidP="00F47626">
      <w:pPr>
        <w:pStyle w:val="ListParagraph"/>
        <w:spacing w:after="0" w:line="240" w:lineRule="auto"/>
        <w:ind w:left="567"/>
        <w:jc w:val="both"/>
        <w:rPr>
          <w:rFonts w:ascii="Arial" w:hAnsi="Arial" w:cs="Arial"/>
          <w:sz w:val="24"/>
          <w:szCs w:val="24"/>
        </w:rPr>
      </w:pPr>
    </w:p>
    <w:p w14:paraId="1CD7744F" w14:textId="7A90590B" w:rsidR="0079301E" w:rsidRPr="00AC71B8" w:rsidRDefault="0091683B" w:rsidP="00F47626">
      <w:pPr>
        <w:pStyle w:val="ListParagraph"/>
        <w:numPr>
          <w:ilvl w:val="0"/>
          <w:numId w:val="14"/>
        </w:numPr>
        <w:spacing w:after="0" w:line="240" w:lineRule="auto"/>
        <w:jc w:val="both"/>
        <w:rPr>
          <w:rFonts w:ascii="Arial" w:hAnsi="Arial" w:cs="Arial"/>
          <w:sz w:val="24"/>
          <w:szCs w:val="24"/>
        </w:rPr>
      </w:pPr>
      <w:r w:rsidRPr="00AC71B8">
        <w:rPr>
          <w:rFonts w:ascii="Arial" w:hAnsi="Arial" w:cs="Arial"/>
          <w:sz w:val="24"/>
          <w:szCs w:val="24"/>
        </w:rPr>
        <w:t xml:space="preserve">Information stored electronically, e.g. on a computer (on a hard drive or in an email server (such as Outlook)), in a </w:t>
      </w:r>
      <w:r w:rsidR="007950B8" w:rsidRPr="00AC71B8">
        <w:rPr>
          <w:rFonts w:ascii="Arial" w:hAnsi="Arial" w:cs="Arial"/>
          <w:sz w:val="24"/>
          <w:szCs w:val="24"/>
        </w:rPr>
        <w:t>cloud-based</w:t>
      </w:r>
      <w:r w:rsidRPr="00AC71B8">
        <w:rPr>
          <w:rFonts w:ascii="Arial" w:hAnsi="Arial" w:cs="Arial"/>
          <w:sz w:val="24"/>
          <w:szCs w:val="24"/>
        </w:rPr>
        <w:t xml:space="preserve"> database, backed up files, faxes, videos, email, information on telephone logging systems, photographs or text messages</w:t>
      </w:r>
    </w:p>
    <w:p w14:paraId="1095B898" w14:textId="77777777" w:rsidR="0079301E" w:rsidRPr="00AC71B8" w:rsidRDefault="0079301E" w:rsidP="00F47626">
      <w:pPr>
        <w:pStyle w:val="ListParagraph"/>
        <w:spacing w:after="0" w:line="240" w:lineRule="auto"/>
        <w:ind w:left="567"/>
        <w:jc w:val="both"/>
        <w:rPr>
          <w:rFonts w:ascii="Arial" w:hAnsi="Arial" w:cs="Arial"/>
          <w:sz w:val="24"/>
          <w:szCs w:val="24"/>
        </w:rPr>
      </w:pPr>
    </w:p>
    <w:p w14:paraId="5AD7540B" w14:textId="77777777" w:rsidR="0079301E" w:rsidRPr="00AC71B8" w:rsidRDefault="0091683B" w:rsidP="00F47626">
      <w:pPr>
        <w:pStyle w:val="ListParagraph"/>
        <w:numPr>
          <w:ilvl w:val="0"/>
          <w:numId w:val="14"/>
        </w:numPr>
        <w:spacing w:after="0" w:line="240" w:lineRule="auto"/>
        <w:jc w:val="both"/>
        <w:rPr>
          <w:rFonts w:ascii="Arial" w:hAnsi="Arial" w:cs="Arial"/>
          <w:sz w:val="24"/>
          <w:szCs w:val="24"/>
        </w:rPr>
      </w:pPr>
      <w:r w:rsidRPr="00AC71B8">
        <w:rPr>
          <w:rFonts w:ascii="Arial" w:hAnsi="Arial" w:cs="Arial"/>
          <w:sz w:val="24"/>
          <w:szCs w:val="24"/>
        </w:rPr>
        <w:t>Information generated using automated means e.g. credit score or profiling</w:t>
      </w:r>
    </w:p>
    <w:p w14:paraId="11C00603" w14:textId="77777777" w:rsidR="0079301E" w:rsidRPr="00AC71B8" w:rsidRDefault="0079301E" w:rsidP="00F47626">
      <w:pPr>
        <w:pStyle w:val="ListParagraph"/>
        <w:spacing w:after="0" w:line="240" w:lineRule="auto"/>
        <w:ind w:left="567"/>
        <w:jc w:val="both"/>
        <w:rPr>
          <w:rFonts w:ascii="Arial" w:hAnsi="Arial" w:cs="Arial"/>
          <w:sz w:val="24"/>
          <w:szCs w:val="24"/>
        </w:rPr>
      </w:pPr>
    </w:p>
    <w:p w14:paraId="0EB356AB" w14:textId="77777777" w:rsidR="0079301E" w:rsidRPr="00AC71B8" w:rsidRDefault="0091683B" w:rsidP="00F47626">
      <w:pPr>
        <w:pStyle w:val="ListParagraph"/>
        <w:numPr>
          <w:ilvl w:val="0"/>
          <w:numId w:val="14"/>
        </w:numPr>
        <w:spacing w:after="0" w:line="240" w:lineRule="auto"/>
        <w:jc w:val="both"/>
        <w:rPr>
          <w:rFonts w:ascii="Arial" w:hAnsi="Arial" w:cs="Arial"/>
          <w:sz w:val="24"/>
          <w:szCs w:val="24"/>
        </w:rPr>
      </w:pPr>
      <w:r w:rsidRPr="00AC71B8">
        <w:rPr>
          <w:rFonts w:ascii="Arial" w:hAnsi="Arial" w:cs="Arial"/>
          <w:sz w:val="24"/>
          <w:szCs w:val="24"/>
        </w:rPr>
        <w:t>Manual information recorded with the intention it will be processed electronically – e.g. file notes made by hand, which will later be input online</w:t>
      </w:r>
    </w:p>
    <w:p w14:paraId="11108CBB" w14:textId="77777777" w:rsidR="0079301E" w:rsidRPr="00AC71B8" w:rsidRDefault="0079301E" w:rsidP="00F47626">
      <w:pPr>
        <w:pStyle w:val="ListParagraph"/>
        <w:spacing w:after="0" w:line="240" w:lineRule="auto"/>
        <w:ind w:left="567"/>
        <w:jc w:val="both"/>
        <w:rPr>
          <w:rFonts w:ascii="Arial" w:hAnsi="Arial" w:cs="Arial"/>
          <w:sz w:val="24"/>
          <w:szCs w:val="24"/>
        </w:rPr>
      </w:pPr>
    </w:p>
    <w:p w14:paraId="42F394A9" w14:textId="77777777" w:rsidR="0091683B" w:rsidRPr="00AC71B8" w:rsidRDefault="0091683B" w:rsidP="00F47626">
      <w:pPr>
        <w:pStyle w:val="ListParagraph"/>
        <w:numPr>
          <w:ilvl w:val="0"/>
          <w:numId w:val="14"/>
        </w:numPr>
        <w:spacing w:after="0" w:line="240" w:lineRule="auto"/>
        <w:jc w:val="both"/>
        <w:rPr>
          <w:rFonts w:ascii="Arial" w:hAnsi="Arial" w:cs="Arial"/>
          <w:sz w:val="24"/>
          <w:szCs w:val="24"/>
        </w:rPr>
      </w:pPr>
      <w:r w:rsidRPr="00AC71B8">
        <w:rPr>
          <w:rFonts w:ascii="Arial" w:hAnsi="Arial" w:cs="Arial"/>
          <w:sz w:val="24"/>
          <w:szCs w:val="24"/>
        </w:rPr>
        <w:t xml:space="preserve">Manual Information which is structured and accessible </w:t>
      </w:r>
    </w:p>
    <w:p w14:paraId="159AF01D" w14:textId="77777777" w:rsidR="0079301E" w:rsidRPr="00AC71B8" w:rsidRDefault="0079301E" w:rsidP="00F47626">
      <w:pPr>
        <w:pStyle w:val="ListParagraph"/>
        <w:spacing w:after="0" w:line="240" w:lineRule="auto"/>
        <w:ind w:left="567"/>
        <w:jc w:val="both"/>
        <w:rPr>
          <w:rFonts w:ascii="Arial" w:hAnsi="Arial" w:cs="Arial"/>
          <w:b/>
          <w:sz w:val="24"/>
          <w:szCs w:val="24"/>
        </w:rPr>
      </w:pPr>
    </w:p>
    <w:p w14:paraId="73FA3E68" w14:textId="77777777" w:rsidR="0091683B" w:rsidRPr="00AC71B8" w:rsidRDefault="0091683B" w:rsidP="00F47626">
      <w:pPr>
        <w:pStyle w:val="ListParagraph"/>
        <w:numPr>
          <w:ilvl w:val="1"/>
          <w:numId w:val="12"/>
        </w:numPr>
        <w:spacing w:after="0" w:line="240" w:lineRule="auto"/>
        <w:jc w:val="both"/>
        <w:rPr>
          <w:rFonts w:ascii="Arial" w:hAnsi="Arial" w:cs="Arial"/>
          <w:b/>
          <w:sz w:val="24"/>
          <w:szCs w:val="24"/>
        </w:rPr>
      </w:pPr>
      <w:r w:rsidRPr="00AC71B8">
        <w:rPr>
          <w:rFonts w:ascii="Arial" w:hAnsi="Arial" w:cs="Arial"/>
          <w:b/>
          <w:sz w:val="24"/>
          <w:szCs w:val="24"/>
        </w:rPr>
        <w:t xml:space="preserve">Processing </w:t>
      </w:r>
    </w:p>
    <w:p w14:paraId="62390C9F" w14:textId="77777777" w:rsidR="0079301E" w:rsidRPr="00AC71B8" w:rsidRDefault="0079301E" w:rsidP="00F47626">
      <w:pPr>
        <w:pStyle w:val="ListParagraph"/>
        <w:spacing w:after="0" w:line="240" w:lineRule="auto"/>
        <w:ind w:left="567"/>
        <w:jc w:val="both"/>
        <w:rPr>
          <w:rFonts w:ascii="Arial" w:hAnsi="Arial" w:cs="Arial"/>
          <w:sz w:val="24"/>
          <w:szCs w:val="24"/>
        </w:rPr>
      </w:pPr>
    </w:p>
    <w:p w14:paraId="41A61EE1" w14:textId="77777777" w:rsidR="0079301E" w:rsidRPr="00AC71B8" w:rsidRDefault="0091683B" w:rsidP="00F47626">
      <w:pPr>
        <w:spacing w:after="0" w:line="240" w:lineRule="auto"/>
        <w:ind w:firstLine="567"/>
        <w:jc w:val="both"/>
        <w:rPr>
          <w:rFonts w:ascii="Arial" w:hAnsi="Arial" w:cs="Arial"/>
          <w:sz w:val="24"/>
          <w:szCs w:val="24"/>
        </w:rPr>
      </w:pPr>
      <w:r w:rsidRPr="00AC71B8">
        <w:rPr>
          <w:rFonts w:ascii="Arial" w:hAnsi="Arial" w:cs="Arial"/>
          <w:sz w:val="24"/>
          <w:szCs w:val="24"/>
        </w:rPr>
        <w:t>Carrying out any operation or set of operations on our data, including:</w:t>
      </w:r>
    </w:p>
    <w:p w14:paraId="1CFB85E4" w14:textId="77777777" w:rsidR="0079301E" w:rsidRPr="00AC71B8" w:rsidRDefault="0079301E" w:rsidP="00F47626">
      <w:pPr>
        <w:spacing w:after="0" w:line="240" w:lineRule="auto"/>
        <w:ind w:firstLine="567"/>
        <w:jc w:val="both"/>
        <w:rPr>
          <w:rFonts w:ascii="Arial" w:hAnsi="Arial" w:cs="Arial"/>
          <w:sz w:val="24"/>
          <w:szCs w:val="24"/>
        </w:rPr>
      </w:pPr>
    </w:p>
    <w:p w14:paraId="784C41BC" w14:textId="77777777" w:rsidR="0079301E" w:rsidRPr="00AC71B8" w:rsidRDefault="0091683B" w:rsidP="00F47626">
      <w:pPr>
        <w:pStyle w:val="ListParagraph"/>
        <w:numPr>
          <w:ilvl w:val="0"/>
          <w:numId w:val="15"/>
        </w:numPr>
        <w:spacing w:after="0" w:line="240" w:lineRule="auto"/>
        <w:jc w:val="both"/>
        <w:rPr>
          <w:rFonts w:ascii="Arial" w:hAnsi="Arial" w:cs="Arial"/>
          <w:sz w:val="24"/>
          <w:szCs w:val="24"/>
        </w:rPr>
      </w:pPr>
      <w:r w:rsidRPr="00AC71B8">
        <w:rPr>
          <w:rFonts w:ascii="Arial" w:hAnsi="Arial" w:cs="Arial"/>
          <w:sz w:val="24"/>
          <w:szCs w:val="24"/>
        </w:rPr>
        <w:t>Collection, recording, organisation, adaptation or alteration of the information or data</w:t>
      </w:r>
    </w:p>
    <w:p w14:paraId="2082B532" w14:textId="77777777" w:rsidR="0079301E" w:rsidRPr="00AC71B8" w:rsidRDefault="0091683B" w:rsidP="00F47626">
      <w:pPr>
        <w:pStyle w:val="ListParagraph"/>
        <w:numPr>
          <w:ilvl w:val="0"/>
          <w:numId w:val="15"/>
        </w:numPr>
        <w:spacing w:after="0" w:line="240" w:lineRule="auto"/>
        <w:jc w:val="both"/>
        <w:rPr>
          <w:rFonts w:ascii="Arial" w:hAnsi="Arial" w:cs="Arial"/>
          <w:sz w:val="24"/>
          <w:szCs w:val="24"/>
        </w:rPr>
      </w:pPr>
      <w:r w:rsidRPr="00AC71B8">
        <w:rPr>
          <w:rFonts w:ascii="Arial" w:hAnsi="Arial" w:cs="Arial"/>
          <w:sz w:val="24"/>
          <w:szCs w:val="24"/>
        </w:rPr>
        <w:t>Retrieval, consultation or use of the information or data</w:t>
      </w:r>
    </w:p>
    <w:p w14:paraId="516E0838" w14:textId="77777777" w:rsidR="0079301E" w:rsidRPr="00AC71B8" w:rsidRDefault="0091683B" w:rsidP="00F47626">
      <w:pPr>
        <w:pStyle w:val="ListParagraph"/>
        <w:numPr>
          <w:ilvl w:val="0"/>
          <w:numId w:val="15"/>
        </w:numPr>
        <w:spacing w:after="0" w:line="240" w:lineRule="auto"/>
        <w:jc w:val="both"/>
        <w:rPr>
          <w:rFonts w:ascii="Arial" w:hAnsi="Arial" w:cs="Arial"/>
          <w:sz w:val="24"/>
          <w:szCs w:val="24"/>
        </w:rPr>
      </w:pPr>
      <w:r w:rsidRPr="00AC71B8">
        <w:rPr>
          <w:rFonts w:ascii="Arial" w:hAnsi="Arial" w:cs="Arial"/>
          <w:sz w:val="24"/>
          <w:szCs w:val="24"/>
        </w:rPr>
        <w:t xml:space="preserve">Disclosure of the information or data by transmission, dissemination or otherwise making available, </w:t>
      </w:r>
      <w:r w:rsidRPr="00AC71B8">
        <w:rPr>
          <w:rFonts w:ascii="Arial" w:hAnsi="Arial" w:cs="Arial"/>
          <w:b/>
          <w:sz w:val="24"/>
          <w:szCs w:val="24"/>
        </w:rPr>
        <w:t>or</w:t>
      </w:r>
    </w:p>
    <w:p w14:paraId="053E2A02" w14:textId="77777777" w:rsidR="0091683B" w:rsidRPr="00AC71B8" w:rsidRDefault="0091683B" w:rsidP="00F47626">
      <w:pPr>
        <w:pStyle w:val="ListParagraph"/>
        <w:numPr>
          <w:ilvl w:val="0"/>
          <w:numId w:val="15"/>
        </w:numPr>
        <w:spacing w:after="0" w:line="240" w:lineRule="auto"/>
        <w:jc w:val="both"/>
        <w:rPr>
          <w:rFonts w:ascii="Arial" w:hAnsi="Arial" w:cs="Arial"/>
          <w:sz w:val="24"/>
          <w:szCs w:val="24"/>
        </w:rPr>
      </w:pPr>
      <w:r w:rsidRPr="00AC71B8">
        <w:rPr>
          <w:rFonts w:ascii="Arial" w:hAnsi="Arial" w:cs="Arial"/>
          <w:sz w:val="24"/>
          <w:szCs w:val="24"/>
        </w:rPr>
        <w:t>Alignment, combination, blocking, erasure or destruction of the information or data.</w:t>
      </w:r>
    </w:p>
    <w:p w14:paraId="3CDE4427" w14:textId="77777777" w:rsidR="0091683B" w:rsidRPr="00AC71B8" w:rsidRDefault="0091683B" w:rsidP="00F47626">
      <w:pPr>
        <w:spacing w:after="0" w:line="240" w:lineRule="auto"/>
        <w:jc w:val="both"/>
        <w:rPr>
          <w:rFonts w:ascii="Arial" w:hAnsi="Arial" w:cs="Arial"/>
          <w:sz w:val="24"/>
          <w:szCs w:val="24"/>
        </w:rPr>
      </w:pPr>
    </w:p>
    <w:p w14:paraId="35E95333" w14:textId="77777777" w:rsidR="00DC551A" w:rsidRPr="00AC71B8" w:rsidRDefault="0091683B" w:rsidP="00F47626">
      <w:pPr>
        <w:pStyle w:val="ListParagraph"/>
        <w:numPr>
          <w:ilvl w:val="1"/>
          <w:numId w:val="12"/>
        </w:numPr>
        <w:spacing w:after="0" w:line="240" w:lineRule="auto"/>
        <w:jc w:val="both"/>
        <w:rPr>
          <w:rFonts w:ascii="Arial" w:hAnsi="Arial" w:cs="Arial"/>
          <w:b/>
          <w:sz w:val="24"/>
          <w:szCs w:val="24"/>
        </w:rPr>
      </w:pPr>
      <w:r w:rsidRPr="00AC71B8">
        <w:rPr>
          <w:rFonts w:ascii="Arial" w:hAnsi="Arial" w:cs="Arial"/>
          <w:b/>
          <w:sz w:val="24"/>
          <w:szCs w:val="24"/>
        </w:rPr>
        <w:t>Personal data</w:t>
      </w:r>
    </w:p>
    <w:p w14:paraId="5329ACDC" w14:textId="77777777" w:rsidR="00605EC8" w:rsidRPr="00AC71B8" w:rsidRDefault="00605EC8" w:rsidP="00F47626">
      <w:pPr>
        <w:pStyle w:val="ListParagraph"/>
        <w:spacing w:after="0" w:line="240" w:lineRule="auto"/>
        <w:ind w:left="567"/>
        <w:jc w:val="both"/>
        <w:rPr>
          <w:rFonts w:ascii="Arial" w:hAnsi="Arial" w:cs="Arial"/>
          <w:sz w:val="24"/>
          <w:szCs w:val="24"/>
        </w:rPr>
      </w:pPr>
    </w:p>
    <w:p w14:paraId="00D94BE4" w14:textId="77777777" w:rsidR="00605EC8" w:rsidRPr="00AC71B8" w:rsidRDefault="0091683B" w:rsidP="00F47626">
      <w:pPr>
        <w:pStyle w:val="ListParagraph"/>
        <w:spacing w:after="0" w:line="240" w:lineRule="auto"/>
        <w:ind w:left="567"/>
        <w:jc w:val="both"/>
        <w:rPr>
          <w:rFonts w:ascii="Arial" w:hAnsi="Arial" w:cs="Arial"/>
          <w:sz w:val="24"/>
          <w:szCs w:val="24"/>
        </w:rPr>
      </w:pPr>
      <w:r w:rsidRPr="00AC71B8">
        <w:rPr>
          <w:rFonts w:ascii="Arial" w:hAnsi="Arial" w:cs="Arial"/>
          <w:sz w:val="24"/>
          <w:szCs w:val="24"/>
        </w:rPr>
        <w:t>Data relating to an identifiable person, who can be identified either directly or indirectly (i.e. by reference to an identifier, e.g. location data):</w:t>
      </w:r>
    </w:p>
    <w:p w14:paraId="2B4126BF" w14:textId="77777777" w:rsidR="00605EC8" w:rsidRPr="00AC71B8" w:rsidRDefault="00605EC8" w:rsidP="00F47626">
      <w:pPr>
        <w:pStyle w:val="ListParagraph"/>
        <w:spacing w:after="0" w:line="240" w:lineRule="auto"/>
        <w:ind w:left="567"/>
        <w:jc w:val="both"/>
        <w:rPr>
          <w:rFonts w:ascii="Arial" w:hAnsi="Arial" w:cs="Arial"/>
          <w:sz w:val="24"/>
          <w:szCs w:val="24"/>
        </w:rPr>
      </w:pPr>
    </w:p>
    <w:p w14:paraId="7D783AB6" w14:textId="77777777" w:rsidR="006334A2" w:rsidRPr="00AC71B8" w:rsidRDefault="0091683B" w:rsidP="00F47626">
      <w:pPr>
        <w:pStyle w:val="ListParagraph"/>
        <w:spacing w:after="0" w:line="240" w:lineRule="auto"/>
        <w:ind w:left="567"/>
        <w:jc w:val="both"/>
        <w:rPr>
          <w:rFonts w:ascii="Arial" w:hAnsi="Arial" w:cs="Arial"/>
          <w:sz w:val="24"/>
          <w:szCs w:val="24"/>
        </w:rPr>
      </w:pPr>
      <w:r w:rsidRPr="00AC71B8">
        <w:rPr>
          <w:rFonts w:ascii="Arial" w:hAnsi="Arial" w:cs="Arial"/>
          <w:sz w:val="24"/>
          <w:szCs w:val="24"/>
        </w:rPr>
        <w:t>It includes any expression of opinion about the individual and any indication of the intentions of the data controller or any other person in respect of the individual.</w:t>
      </w:r>
    </w:p>
    <w:p w14:paraId="08714ED8" w14:textId="77777777" w:rsidR="00511BC3" w:rsidRPr="00AC71B8" w:rsidRDefault="00511BC3" w:rsidP="00F47626">
      <w:pPr>
        <w:pStyle w:val="ListParagraph"/>
        <w:spacing w:after="0" w:line="240" w:lineRule="auto"/>
        <w:ind w:left="567"/>
        <w:jc w:val="both"/>
        <w:rPr>
          <w:rFonts w:ascii="Arial" w:hAnsi="Arial" w:cs="Arial"/>
          <w:sz w:val="24"/>
          <w:szCs w:val="24"/>
        </w:rPr>
      </w:pPr>
    </w:p>
    <w:p w14:paraId="7DEA73EE" w14:textId="77777777" w:rsidR="006334A2" w:rsidRPr="00AC71B8" w:rsidRDefault="0091683B" w:rsidP="00F47626">
      <w:pPr>
        <w:pStyle w:val="ListParagraph"/>
        <w:numPr>
          <w:ilvl w:val="1"/>
          <w:numId w:val="12"/>
        </w:numPr>
        <w:spacing w:after="0" w:line="240" w:lineRule="auto"/>
        <w:jc w:val="both"/>
        <w:rPr>
          <w:rFonts w:ascii="Arial" w:hAnsi="Arial" w:cs="Arial"/>
          <w:b/>
          <w:sz w:val="24"/>
          <w:szCs w:val="24"/>
        </w:rPr>
      </w:pPr>
      <w:r w:rsidRPr="00AC71B8">
        <w:rPr>
          <w:rFonts w:ascii="Arial" w:hAnsi="Arial" w:cs="Arial"/>
          <w:b/>
          <w:sz w:val="24"/>
          <w:szCs w:val="24"/>
        </w:rPr>
        <w:t>Sensitive Personal data</w:t>
      </w:r>
    </w:p>
    <w:p w14:paraId="266E6BE5" w14:textId="77777777" w:rsidR="006334A2" w:rsidRPr="00AC71B8" w:rsidRDefault="006334A2" w:rsidP="00F47626">
      <w:pPr>
        <w:pStyle w:val="ListParagraph"/>
        <w:spacing w:after="0" w:line="240" w:lineRule="auto"/>
        <w:ind w:left="567"/>
        <w:jc w:val="both"/>
        <w:rPr>
          <w:rFonts w:ascii="Arial" w:hAnsi="Arial" w:cs="Arial"/>
          <w:sz w:val="24"/>
          <w:szCs w:val="24"/>
        </w:rPr>
      </w:pPr>
    </w:p>
    <w:p w14:paraId="752E0289" w14:textId="77777777" w:rsidR="0091683B" w:rsidRPr="00AC71B8" w:rsidRDefault="0091683B" w:rsidP="00F47626">
      <w:pPr>
        <w:pStyle w:val="ListParagraph"/>
        <w:spacing w:after="0" w:line="240" w:lineRule="auto"/>
        <w:ind w:left="567"/>
        <w:jc w:val="both"/>
        <w:rPr>
          <w:rFonts w:ascii="Arial" w:hAnsi="Arial" w:cs="Arial"/>
          <w:b/>
          <w:sz w:val="24"/>
          <w:szCs w:val="24"/>
        </w:rPr>
      </w:pPr>
      <w:r w:rsidRPr="00AC71B8">
        <w:rPr>
          <w:rFonts w:ascii="Arial" w:hAnsi="Arial" w:cs="Arial"/>
          <w:b/>
          <w:sz w:val="24"/>
          <w:szCs w:val="24"/>
        </w:rPr>
        <w:t>Data relating to someone’s:</w:t>
      </w:r>
    </w:p>
    <w:p w14:paraId="514F2881" w14:textId="77777777" w:rsidR="00631365" w:rsidRPr="00631365" w:rsidRDefault="00631365" w:rsidP="00631365">
      <w:pPr>
        <w:pStyle w:val="ListParagraph"/>
        <w:spacing w:after="0" w:line="240" w:lineRule="auto"/>
        <w:jc w:val="both"/>
        <w:rPr>
          <w:rFonts w:ascii="Arial" w:hAnsi="Arial" w:cs="Arial"/>
          <w:sz w:val="24"/>
          <w:szCs w:val="24"/>
        </w:rPr>
      </w:pPr>
    </w:p>
    <w:p w14:paraId="64D1B08E" w14:textId="77777777" w:rsidR="00631365" w:rsidRPr="00631365" w:rsidRDefault="00631365" w:rsidP="00631365">
      <w:pPr>
        <w:pStyle w:val="ListParagraph"/>
        <w:spacing w:after="0" w:line="240" w:lineRule="auto"/>
        <w:jc w:val="both"/>
        <w:rPr>
          <w:rFonts w:ascii="Arial" w:hAnsi="Arial" w:cs="Arial"/>
          <w:sz w:val="24"/>
          <w:szCs w:val="24"/>
        </w:rPr>
      </w:pPr>
      <w:r w:rsidRPr="00631365">
        <w:rPr>
          <w:rFonts w:ascii="Arial" w:hAnsi="Arial" w:cs="Arial"/>
          <w:sz w:val="24"/>
          <w:szCs w:val="24"/>
        </w:rPr>
        <w:t>•</w:t>
      </w:r>
      <w:r w:rsidRPr="00631365">
        <w:rPr>
          <w:rFonts w:ascii="Arial" w:hAnsi="Arial" w:cs="Arial"/>
          <w:sz w:val="24"/>
          <w:szCs w:val="24"/>
        </w:rPr>
        <w:tab/>
        <w:t>Racial or ethnic origin</w:t>
      </w:r>
    </w:p>
    <w:p w14:paraId="5B6F33AA" w14:textId="77777777" w:rsidR="00631365" w:rsidRPr="00631365" w:rsidRDefault="00631365" w:rsidP="00631365">
      <w:pPr>
        <w:pStyle w:val="ListParagraph"/>
        <w:spacing w:after="0" w:line="240" w:lineRule="auto"/>
        <w:jc w:val="both"/>
        <w:rPr>
          <w:rFonts w:ascii="Arial" w:hAnsi="Arial" w:cs="Arial"/>
          <w:sz w:val="24"/>
          <w:szCs w:val="24"/>
        </w:rPr>
      </w:pPr>
      <w:r w:rsidRPr="00631365">
        <w:rPr>
          <w:rFonts w:ascii="Arial" w:hAnsi="Arial" w:cs="Arial"/>
          <w:sz w:val="24"/>
          <w:szCs w:val="24"/>
        </w:rPr>
        <w:t>•</w:t>
      </w:r>
      <w:r w:rsidRPr="00631365">
        <w:rPr>
          <w:rFonts w:ascii="Arial" w:hAnsi="Arial" w:cs="Arial"/>
          <w:sz w:val="24"/>
          <w:szCs w:val="24"/>
        </w:rPr>
        <w:tab/>
        <w:t>Political Opinions</w:t>
      </w:r>
    </w:p>
    <w:p w14:paraId="541DF92B" w14:textId="77777777" w:rsidR="00631365" w:rsidRPr="00631365" w:rsidRDefault="00631365" w:rsidP="00631365">
      <w:pPr>
        <w:pStyle w:val="ListParagraph"/>
        <w:spacing w:after="0" w:line="240" w:lineRule="auto"/>
        <w:jc w:val="both"/>
        <w:rPr>
          <w:rFonts w:ascii="Arial" w:hAnsi="Arial" w:cs="Arial"/>
          <w:sz w:val="24"/>
          <w:szCs w:val="24"/>
        </w:rPr>
      </w:pPr>
      <w:r w:rsidRPr="00631365">
        <w:rPr>
          <w:rFonts w:ascii="Arial" w:hAnsi="Arial" w:cs="Arial"/>
          <w:sz w:val="24"/>
          <w:szCs w:val="24"/>
        </w:rPr>
        <w:t>•</w:t>
      </w:r>
      <w:r w:rsidRPr="00631365">
        <w:rPr>
          <w:rFonts w:ascii="Arial" w:hAnsi="Arial" w:cs="Arial"/>
          <w:sz w:val="24"/>
          <w:szCs w:val="24"/>
        </w:rPr>
        <w:tab/>
        <w:t>Religious or philosophical beliefs</w:t>
      </w:r>
    </w:p>
    <w:p w14:paraId="1CECBC7E" w14:textId="77777777" w:rsidR="00631365" w:rsidRPr="00631365" w:rsidRDefault="00631365" w:rsidP="00631365">
      <w:pPr>
        <w:pStyle w:val="ListParagraph"/>
        <w:spacing w:after="0" w:line="240" w:lineRule="auto"/>
        <w:jc w:val="both"/>
        <w:rPr>
          <w:rFonts w:ascii="Arial" w:hAnsi="Arial" w:cs="Arial"/>
          <w:sz w:val="24"/>
          <w:szCs w:val="24"/>
        </w:rPr>
      </w:pPr>
      <w:r w:rsidRPr="00631365">
        <w:rPr>
          <w:rFonts w:ascii="Arial" w:hAnsi="Arial" w:cs="Arial"/>
          <w:sz w:val="24"/>
          <w:szCs w:val="24"/>
        </w:rPr>
        <w:t>•</w:t>
      </w:r>
      <w:r w:rsidRPr="00631365">
        <w:rPr>
          <w:rFonts w:ascii="Arial" w:hAnsi="Arial" w:cs="Arial"/>
          <w:sz w:val="24"/>
          <w:szCs w:val="24"/>
        </w:rPr>
        <w:tab/>
        <w:t>Trade Union membership</w:t>
      </w:r>
    </w:p>
    <w:p w14:paraId="4107E765" w14:textId="77777777" w:rsidR="00631365" w:rsidRPr="00631365" w:rsidRDefault="00631365" w:rsidP="00631365">
      <w:pPr>
        <w:pStyle w:val="ListParagraph"/>
        <w:spacing w:after="0" w:line="240" w:lineRule="auto"/>
        <w:jc w:val="both"/>
        <w:rPr>
          <w:rFonts w:ascii="Arial" w:hAnsi="Arial" w:cs="Arial"/>
          <w:sz w:val="24"/>
          <w:szCs w:val="24"/>
        </w:rPr>
      </w:pPr>
      <w:r w:rsidRPr="00631365">
        <w:rPr>
          <w:rFonts w:ascii="Arial" w:hAnsi="Arial" w:cs="Arial"/>
          <w:sz w:val="24"/>
          <w:szCs w:val="24"/>
        </w:rPr>
        <w:t>•</w:t>
      </w:r>
      <w:r w:rsidRPr="00631365">
        <w:rPr>
          <w:rFonts w:ascii="Arial" w:hAnsi="Arial" w:cs="Arial"/>
          <w:sz w:val="24"/>
          <w:szCs w:val="24"/>
        </w:rPr>
        <w:tab/>
        <w:t>Health</w:t>
      </w:r>
    </w:p>
    <w:p w14:paraId="3BEFCE6F" w14:textId="7D7DA76D" w:rsidR="006334A2" w:rsidRDefault="00631365" w:rsidP="00631365">
      <w:pPr>
        <w:pStyle w:val="ListParagraph"/>
        <w:spacing w:after="0" w:line="240" w:lineRule="auto"/>
        <w:jc w:val="both"/>
        <w:rPr>
          <w:rFonts w:ascii="Arial" w:hAnsi="Arial" w:cs="Arial"/>
          <w:sz w:val="24"/>
          <w:szCs w:val="24"/>
        </w:rPr>
      </w:pPr>
      <w:r w:rsidRPr="00631365">
        <w:rPr>
          <w:rFonts w:ascii="Arial" w:hAnsi="Arial" w:cs="Arial"/>
          <w:sz w:val="24"/>
          <w:szCs w:val="24"/>
        </w:rPr>
        <w:t>•</w:t>
      </w:r>
      <w:r w:rsidRPr="00631365">
        <w:rPr>
          <w:rFonts w:ascii="Arial" w:hAnsi="Arial" w:cs="Arial"/>
          <w:sz w:val="24"/>
          <w:szCs w:val="24"/>
        </w:rPr>
        <w:tab/>
        <w:t>Sex life or sexual orientation</w:t>
      </w:r>
    </w:p>
    <w:p w14:paraId="588CF33D" w14:textId="325C41B4" w:rsidR="00631365" w:rsidRDefault="00631365" w:rsidP="00631365">
      <w:pPr>
        <w:pStyle w:val="ListParagraph"/>
        <w:spacing w:after="0" w:line="240" w:lineRule="auto"/>
        <w:jc w:val="both"/>
        <w:rPr>
          <w:rFonts w:ascii="Arial" w:hAnsi="Arial" w:cs="Arial"/>
          <w:sz w:val="24"/>
          <w:szCs w:val="24"/>
        </w:rPr>
      </w:pPr>
    </w:p>
    <w:p w14:paraId="1851685D" w14:textId="155513BA" w:rsidR="00631365" w:rsidRDefault="00631365" w:rsidP="00631365">
      <w:pPr>
        <w:pStyle w:val="ListParagraph"/>
        <w:spacing w:after="0" w:line="240" w:lineRule="auto"/>
        <w:jc w:val="both"/>
        <w:rPr>
          <w:rFonts w:ascii="Arial" w:hAnsi="Arial" w:cs="Arial"/>
          <w:sz w:val="24"/>
          <w:szCs w:val="24"/>
        </w:rPr>
      </w:pPr>
    </w:p>
    <w:p w14:paraId="7BE28F9F" w14:textId="0EB6F7FA" w:rsidR="00CC151A" w:rsidRDefault="00CC151A" w:rsidP="00631365">
      <w:pPr>
        <w:pStyle w:val="ListParagraph"/>
        <w:spacing w:after="0" w:line="240" w:lineRule="auto"/>
        <w:jc w:val="both"/>
        <w:rPr>
          <w:rFonts w:ascii="Arial" w:hAnsi="Arial" w:cs="Arial"/>
          <w:sz w:val="24"/>
          <w:szCs w:val="24"/>
        </w:rPr>
      </w:pPr>
    </w:p>
    <w:p w14:paraId="1C53E48D" w14:textId="77777777" w:rsidR="00CC151A" w:rsidRDefault="00CC151A" w:rsidP="00631365">
      <w:pPr>
        <w:pStyle w:val="ListParagraph"/>
        <w:spacing w:after="0" w:line="240" w:lineRule="auto"/>
        <w:jc w:val="both"/>
        <w:rPr>
          <w:rFonts w:ascii="Arial" w:hAnsi="Arial" w:cs="Arial"/>
          <w:sz w:val="24"/>
          <w:szCs w:val="24"/>
        </w:rPr>
      </w:pPr>
    </w:p>
    <w:p w14:paraId="28EC5CF5" w14:textId="77777777" w:rsidR="00CC151A" w:rsidRPr="00AC71B8" w:rsidRDefault="00CC151A" w:rsidP="00631365">
      <w:pPr>
        <w:pStyle w:val="ListParagraph"/>
        <w:spacing w:after="0" w:line="240" w:lineRule="auto"/>
        <w:jc w:val="both"/>
        <w:rPr>
          <w:rFonts w:ascii="Arial" w:hAnsi="Arial" w:cs="Arial"/>
          <w:sz w:val="24"/>
          <w:szCs w:val="24"/>
        </w:rPr>
      </w:pPr>
    </w:p>
    <w:p w14:paraId="79CF5D79" w14:textId="5A5B594C" w:rsidR="006334A2" w:rsidRPr="00AC71B8" w:rsidRDefault="0091683B" w:rsidP="00F47626">
      <w:pPr>
        <w:pStyle w:val="ListParagraph"/>
        <w:numPr>
          <w:ilvl w:val="1"/>
          <w:numId w:val="12"/>
        </w:numPr>
        <w:spacing w:after="0" w:line="240" w:lineRule="auto"/>
        <w:jc w:val="both"/>
        <w:rPr>
          <w:rFonts w:ascii="Arial" w:hAnsi="Arial" w:cs="Arial"/>
          <w:b/>
          <w:sz w:val="24"/>
          <w:szCs w:val="24"/>
        </w:rPr>
      </w:pPr>
      <w:r w:rsidRPr="00AC71B8">
        <w:rPr>
          <w:rFonts w:ascii="Arial" w:hAnsi="Arial" w:cs="Arial"/>
          <w:b/>
          <w:sz w:val="24"/>
          <w:szCs w:val="24"/>
        </w:rPr>
        <w:lastRenderedPageBreak/>
        <w:t xml:space="preserve">Data Controller </w:t>
      </w:r>
    </w:p>
    <w:p w14:paraId="2341F367" w14:textId="77777777" w:rsidR="006334A2" w:rsidRPr="00AC71B8" w:rsidRDefault="006334A2" w:rsidP="00F47626">
      <w:pPr>
        <w:pStyle w:val="ListParagraph"/>
        <w:spacing w:after="0" w:line="240" w:lineRule="auto"/>
        <w:ind w:left="567"/>
        <w:jc w:val="both"/>
        <w:rPr>
          <w:rFonts w:ascii="Arial" w:hAnsi="Arial" w:cs="Arial"/>
          <w:sz w:val="24"/>
          <w:szCs w:val="24"/>
        </w:rPr>
      </w:pPr>
    </w:p>
    <w:p w14:paraId="3423876B" w14:textId="7C71A7B6" w:rsidR="006334A2" w:rsidRPr="00AC71B8" w:rsidRDefault="0091683B" w:rsidP="00F47626">
      <w:pPr>
        <w:pStyle w:val="ListParagraph"/>
        <w:spacing w:after="0" w:line="240" w:lineRule="auto"/>
        <w:ind w:left="567"/>
        <w:jc w:val="both"/>
        <w:rPr>
          <w:rFonts w:ascii="Arial" w:hAnsi="Arial" w:cs="Arial"/>
          <w:sz w:val="24"/>
          <w:szCs w:val="24"/>
        </w:rPr>
      </w:pPr>
      <w:r w:rsidRPr="00AC71B8">
        <w:rPr>
          <w:rFonts w:ascii="Arial" w:hAnsi="Arial" w:cs="Arial"/>
          <w:sz w:val="24"/>
          <w:szCs w:val="24"/>
        </w:rPr>
        <w:t xml:space="preserve">The organisation that determines the purpose of the processing, i.e. how the personal data will be used.  In our case this is </w:t>
      </w:r>
      <w:r w:rsidR="00D26010" w:rsidRPr="00AC71B8">
        <w:rPr>
          <w:rFonts w:ascii="Arial" w:hAnsi="Arial" w:cs="Arial"/>
          <w:sz w:val="24"/>
          <w:szCs w:val="24"/>
        </w:rPr>
        <w:t>LifetrainUK.</w:t>
      </w:r>
    </w:p>
    <w:p w14:paraId="520ED4E8" w14:textId="77777777" w:rsidR="006334A2" w:rsidRPr="00AC71B8" w:rsidRDefault="006334A2" w:rsidP="00F47626">
      <w:pPr>
        <w:spacing w:after="0" w:line="240" w:lineRule="auto"/>
        <w:jc w:val="both"/>
        <w:rPr>
          <w:rFonts w:ascii="Arial" w:hAnsi="Arial" w:cs="Arial"/>
          <w:sz w:val="24"/>
          <w:szCs w:val="24"/>
        </w:rPr>
      </w:pPr>
    </w:p>
    <w:p w14:paraId="1E0ABB99" w14:textId="77777777" w:rsidR="006334A2" w:rsidRPr="00AC71B8" w:rsidRDefault="0091683B" w:rsidP="00F47626">
      <w:pPr>
        <w:pStyle w:val="ListParagraph"/>
        <w:numPr>
          <w:ilvl w:val="1"/>
          <w:numId w:val="12"/>
        </w:numPr>
        <w:spacing w:after="0" w:line="240" w:lineRule="auto"/>
        <w:jc w:val="both"/>
        <w:rPr>
          <w:rFonts w:ascii="Arial" w:hAnsi="Arial" w:cs="Arial"/>
          <w:b/>
          <w:sz w:val="24"/>
          <w:szCs w:val="24"/>
        </w:rPr>
      </w:pPr>
      <w:r w:rsidRPr="00AC71B8">
        <w:rPr>
          <w:rFonts w:ascii="Arial" w:hAnsi="Arial" w:cs="Arial"/>
          <w:b/>
          <w:sz w:val="24"/>
          <w:szCs w:val="24"/>
        </w:rPr>
        <w:t xml:space="preserve">Data Processor </w:t>
      </w:r>
    </w:p>
    <w:p w14:paraId="1CCBA4F7" w14:textId="77777777" w:rsidR="006334A2" w:rsidRPr="00AC71B8" w:rsidRDefault="006334A2" w:rsidP="00F47626">
      <w:pPr>
        <w:pStyle w:val="ListParagraph"/>
        <w:spacing w:after="0" w:line="240" w:lineRule="auto"/>
        <w:ind w:left="567"/>
        <w:jc w:val="both"/>
        <w:rPr>
          <w:rFonts w:ascii="Arial" w:hAnsi="Arial" w:cs="Arial"/>
          <w:b/>
          <w:sz w:val="24"/>
          <w:szCs w:val="24"/>
        </w:rPr>
      </w:pPr>
    </w:p>
    <w:p w14:paraId="4B845D0A" w14:textId="778CD8F5" w:rsidR="0091683B" w:rsidRPr="00AC71B8" w:rsidRDefault="0091683B" w:rsidP="00F47626">
      <w:pPr>
        <w:pStyle w:val="ListParagraph"/>
        <w:spacing w:after="0" w:line="240" w:lineRule="auto"/>
        <w:ind w:left="567"/>
        <w:jc w:val="both"/>
        <w:rPr>
          <w:rFonts w:ascii="Arial" w:hAnsi="Arial" w:cs="Arial"/>
          <w:b/>
          <w:sz w:val="24"/>
          <w:szCs w:val="24"/>
        </w:rPr>
      </w:pPr>
      <w:r w:rsidRPr="00AC71B8">
        <w:rPr>
          <w:rFonts w:ascii="Arial" w:hAnsi="Arial" w:cs="Arial"/>
          <w:sz w:val="24"/>
          <w:szCs w:val="24"/>
        </w:rPr>
        <w:t>Any organisation processing data on our behalf, e.g. contractors.</w:t>
      </w:r>
    </w:p>
    <w:p w14:paraId="2FF22326" w14:textId="77777777" w:rsidR="0091683B" w:rsidRPr="00AC71B8" w:rsidRDefault="0091683B" w:rsidP="00F47626">
      <w:pPr>
        <w:spacing w:after="0" w:line="240" w:lineRule="auto"/>
        <w:jc w:val="both"/>
        <w:rPr>
          <w:rFonts w:ascii="Arial" w:hAnsi="Arial" w:cs="Arial"/>
          <w:sz w:val="24"/>
          <w:szCs w:val="24"/>
        </w:rPr>
      </w:pPr>
    </w:p>
    <w:p w14:paraId="773B2C76" w14:textId="77777777" w:rsidR="0091683B" w:rsidRPr="00AC71B8" w:rsidRDefault="0091683B" w:rsidP="00F47626">
      <w:pPr>
        <w:pStyle w:val="ListParagraph"/>
        <w:numPr>
          <w:ilvl w:val="0"/>
          <w:numId w:val="12"/>
        </w:numPr>
        <w:spacing w:after="0" w:line="240" w:lineRule="auto"/>
        <w:jc w:val="both"/>
        <w:rPr>
          <w:rFonts w:ascii="Arial" w:hAnsi="Arial" w:cs="Arial"/>
          <w:b/>
          <w:sz w:val="32"/>
          <w:szCs w:val="32"/>
        </w:rPr>
      </w:pPr>
      <w:r w:rsidRPr="00AC71B8">
        <w:rPr>
          <w:rFonts w:ascii="Arial" w:hAnsi="Arial" w:cs="Arial"/>
          <w:b/>
          <w:sz w:val="32"/>
          <w:szCs w:val="32"/>
        </w:rPr>
        <w:t>What are our responsibilities?</w:t>
      </w:r>
    </w:p>
    <w:p w14:paraId="3425ABE5" w14:textId="77777777" w:rsidR="0091683B" w:rsidRPr="00AC71B8" w:rsidRDefault="0091683B" w:rsidP="00F47626">
      <w:pPr>
        <w:spacing w:after="0" w:line="240" w:lineRule="auto"/>
        <w:jc w:val="both"/>
        <w:rPr>
          <w:rFonts w:ascii="Arial" w:hAnsi="Arial" w:cs="Arial"/>
          <w:sz w:val="24"/>
          <w:szCs w:val="24"/>
        </w:rPr>
      </w:pPr>
    </w:p>
    <w:p w14:paraId="244041F1" w14:textId="138DBAC6" w:rsidR="006334A2" w:rsidRPr="00AC71B8" w:rsidRDefault="002D6F1C"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 xml:space="preserve">The </w:t>
      </w:r>
      <w:r w:rsidR="00982F54" w:rsidRPr="00AC71B8">
        <w:rPr>
          <w:rFonts w:ascii="Arial" w:hAnsi="Arial" w:cs="Arial"/>
          <w:sz w:val="24"/>
          <w:szCs w:val="24"/>
        </w:rPr>
        <w:t xml:space="preserve">Director </w:t>
      </w:r>
      <w:r w:rsidR="001A66CE" w:rsidRPr="00AC71B8">
        <w:rPr>
          <w:rFonts w:ascii="Arial" w:hAnsi="Arial" w:cs="Arial"/>
          <w:sz w:val="24"/>
          <w:szCs w:val="24"/>
        </w:rPr>
        <w:t>is</w:t>
      </w:r>
      <w:r w:rsidR="0091683B" w:rsidRPr="00AC71B8">
        <w:rPr>
          <w:rFonts w:ascii="Arial" w:hAnsi="Arial" w:cs="Arial"/>
          <w:sz w:val="24"/>
          <w:szCs w:val="24"/>
        </w:rPr>
        <w:t xml:space="preserve"> ultimately responsible for compliance with the GDPR</w:t>
      </w:r>
    </w:p>
    <w:p w14:paraId="502E748B" w14:textId="77777777" w:rsidR="006334A2" w:rsidRPr="00AC71B8" w:rsidRDefault="006334A2" w:rsidP="00F47626">
      <w:pPr>
        <w:pStyle w:val="ListParagraph"/>
        <w:spacing w:after="0" w:line="240" w:lineRule="auto"/>
        <w:ind w:left="567"/>
        <w:jc w:val="both"/>
        <w:rPr>
          <w:rFonts w:ascii="Arial" w:hAnsi="Arial" w:cs="Arial"/>
          <w:sz w:val="24"/>
          <w:szCs w:val="24"/>
        </w:rPr>
      </w:pPr>
    </w:p>
    <w:p w14:paraId="2139E8F7" w14:textId="52746F8E" w:rsidR="0091683B" w:rsidRPr="00AC71B8" w:rsidRDefault="00982F54"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 xml:space="preserve">LifetrainUK </w:t>
      </w:r>
      <w:r w:rsidR="0091683B" w:rsidRPr="00AC71B8">
        <w:rPr>
          <w:rFonts w:ascii="Arial" w:hAnsi="Arial" w:cs="Arial"/>
          <w:sz w:val="24"/>
          <w:szCs w:val="24"/>
        </w:rPr>
        <w:t xml:space="preserve">appoint a Data Protection Officer </w:t>
      </w:r>
      <w:r w:rsidRPr="00AC71B8">
        <w:rPr>
          <w:rFonts w:ascii="Arial" w:hAnsi="Arial" w:cs="Arial"/>
          <w:sz w:val="24"/>
          <w:szCs w:val="24"/>
        </w:rPr>
        <w:t>Natasha Emin</w:t>
      </w:r>
    </w:p>
    <w:p w14:paraId="45AB17DC" w14:textId="77777777" w:rsidR="0091683B" w:rsidRPr="00AC71B8" w:rsidRDefault="0091683B" w:rsidP="00F47626">
      <w:pPr>
        <w:spacing w:after="0" w:line="240" w:lineRule="auto"/>
        <w:jc w:val="both"/>
        <w:rPr>
          <w:rFonts w:ascii="Arial" w:hAnsi="Arial" w:cs="Arial"/>
          <w:sz w:val="24"/>
          <w:szCs w:val="24"/>
        </w:rPr>
      </w:pPr>
    </w:p>
    <w:p w14:paraId="4FBF1B60" w14:textId="77777777" w:rsidR="0091683B" w:rsidRPr="00AC71B8" w:rsidRDefault="0091683B" w:rsidP="00F47626">
      <w:pPr>
        <w:pStyle w:val="ListParagraph"/>
        <w:numPr>
          <w:ilvl w:val="0"/>
          <w:numId w:val="17"/>
        </w:numPr>
        <w:spacing w:after="0" w:line="240" w:lineRule="auto"/>
        <w:jc w:val="both"/>
        <w:rPr>
          <w:rFonts w:ascii="Arial" w:hAnsi="Arial" w:cs="Arial"/>
          <w:sz w:val="24"/>
          <w:szCs w:val="24"/>
        </w:rPr>
      </w:pPr>
      <w:r w:rsidRPr="00AC71B8">
        <w:rPr>
          <w:rFonts w:ascii="Arial" w:hAnsi="Arial" w:cs="Arial"/>
          <w:sz w:val="24"/>
          <w:szCs w:val="24"/>
        </w:rPr>
        <w:t>Maintain this Policy and any supporting policies and procedures</w:t>
      </w:r>
    </w:p>
    <w:p w14:paraId="718A2483" w14:textId="77777777" w:rsidR="0091683B" w:rsidRPr="00AC71B8" w:rsidRDefault="0091683B" w:rsidP="00F47626">
      <w:pPr>
        <w:pStyle w:val="ListParagraph"/>
        <w:numPr>
          <w:ilvl w:val="0"/>
          <w:numId w:val="17"/>
        </w:numPr>
        <w:spacing w:after="0" w:line="240" w:lineRule="auto"/>
        <w:jc w:val="both"/>
        <w:rPr>
          <w:rFonts w:ascii="Arial" w:hAnsi="Arial" w:cs="Arial"/>
          <w:sz w:val="24"/>
          <w:szCs w:val="24"/>
        </w:rPr>
      </w:pPr>
      <w:r w:rsidRPr="00AC71B8">
        <w:rPr>
          <w:rFonts w:ascii="Arial" w:hAnsi="Arial" w:cs="Arial"/>
          <w:sz w:val="24"/>
          <w:szCs w:val="24"/>
        </w:rPr>
        <w:t>Provide data protection guidance and advice to colleagues and residents</w:t>
      </w:r>
    </w:p>
    <w:p w14:paraId="5BA7B258" w14:textId="77777777" w:rsidR="0091683B" w:rsidRPr="00AC71B8" w:rsidRDefault="0091683B" w:rsidP="00F47626">
      <w:pPr>
        <w:pStyle w:val="ListParagraph"/>
        <w:numPr>
          <w:ilvl w:val="0"/>
          <w:numId w:val="17"/>
        </w:numPr>
        <w:spacing w:after="0" w:line="240" w:lineRule="auto"/>
        <w:jc w:val="both"/>
        <w:rPr>
          <w:rFonts w:ascii="Arial" w:hAnsi="Arial" w:cs="Arial"/>
          <w:sz w:val="24"/>
          <w:szCs w:val="24"/>
        </w:rPr>
      </w:pPr>
      <w:r w:rsidRPr="00AC71B8">
        <w:rPr>
          <w:rFonts w:ascii="Arial" w:hAnsi="Arial" w:cs="Arial"/>
          <w:sz w:val="24"/>
          <w:szCs w:val="24"/>
        </w:rPr>
        <w:t>Manage and advise on breaches</w:t>
      </w:r>
    </w:p>
    <w:p w14:paraId="4B71C471" w14:textId="77777777" w:rsidR="0091683B" w:rsidRPr="00AC71B8" w:rsidRDefault="0091683B" w:rsidP="00F47626">
      <w:pPr>
        <w:pStyle w:val="ListParagraph"/>
        <w:numPr>
          <w:ilvl w:val="0"/>
          <w:numId w:val="17"/>
        </w:numPr>
        <w:spacing w:after="0" w:line="240" w:lineRule="auto"/>
        <w:jc w:val="both"/>
        <w:rPr>
          <w:rFonts w:ascii="Arial" w:hAnsi="Arial" w:cs="Arial"/>
          <w:sz w:val="24"/>
          <w:szCs w:val="24"/>
        </w:rPr>
      </w:pPr>
      <w:r w:rsidRPr="00AC71B8">
        <w:rPr>
          <w:rFonts w:ascii="Arial" w:hAnsi="Arial" w:cs="Arial"/>
          <w:sz w:val="24"/>
          <w:szCs w:val="24"/>
        </w:rPr>
        <w:t>Provide advice to colleagues on Data Protection Impact Assessments when starting new processes or purchasing new software</w:t>
      </w:r>
    </w:p>
    <w:p w14:paraId="668A0129" w14:textId="2BCB9549" w:rsidR="0091683B" w:rsidRPr="00AC71B8" w:rsidRDefault="0091683B" w:rsidP="00F47626">
      <w:pPr>
        <w:pStyle w:val="ListParagraph"/>
        <w:numPr>
          <w:ilvl w:val="0"/>
          <w:numId w:val="17"/>
        </w:numPr>
        <w:spacing w:after="0" w:line="240" w:lineRule="auto"/>
        <w:jc w:val="both"/>
        <w:rPr>
          <w:rFonts w:ascii="Arial" w:hAnsi="Arial" w:cs="Arial"/>
          <w:sz w:val="24"/>
          <w:szCs w:val="24"/>
        </w:rPr>
      </w:pPr>
      <w:r w:rsidRPr="00AC71B8">
        <w:rPr>
          <w:rFonts w:ascii="Arial" w:hAnsi="Arial" w:cs="Arial"/>
          <w:sz w:val="24"/>
          <w:szCs w:val="24"/>
        </w:rPr>
        <w:t xml:space="preserve">Ensure </w:t>
      </w:r>
      <w:r w:rsidR="00982F54" w:rsidRPr="00AC71B8">
        <w:rPr>
          <w:rFonts w:ascii="Arial" w:hAnsi="Arial" w:cs="Arial"/>
          <w:sz w:val="24"/>
          <w:szCs w:val="24"/>
        </w:rPr>
        <w:t>LifetrainUK</w:t>
      </w:r>
      <w:r w:rsidRPr="00AC71B8">
        <w:rPr>
          <w:rFonts w:ascii="Arial" w:hAnsi="Arial" w:cs="Arial"/>
          <w:sz w:val="24"/>
          <w:szCs w:val="24"/>
        </w:rPr>
        <w:t xml:space="preserve"> and its subsidiaries have accurate and up to date Notifications with the ICO</w:t>
      </w:r>
    </w:p>
    <w:p w14:paraId="575B6121" w14:textId="77777777" w:rsidR="0091683B" w:rsidRPr="00AC71B8" w:rsidRDefault="0091683B" w:rsidP="00F47626">
      <w:pPr>
        <w:pStyle w:val="ListParagraph"/>
        <w:numPr>
          <w:ilvl w:val="0"/>
          <w:numId w:val="17"/>
        </w:numPr>
        <w:spacing w:after="0" w:line="240" w:lineRule="auto"/>
        <w:jc w:val="both"/>
        <w:rPr>
          <w:rFonts w:ascii="Arial" w:hAnsi="Arial" w:cs="Arial"/>
          <w:sz w:val="24"/>
          <w:szCs w:val="24"/>
        </w:rPr>
      </w:pPr>
      <w:r w:rsidRPr="00AC71B8">
        <w:rPr>
          <w:rFonts w:ascii="Arial" w:hAnsi="Arial" w:cs="Arial"/>
          <w:sz w:val="24"/>
          <w:szCs w:val="24"/>
        </w:rPr>
        <w:t>Act as the contact point for the ICO</w:t>
      </w:r>
    </w:p>
    <w:p w14:paraId="67AA03A8" w14:textId="77777777" w:rsidR="0091683B" w:rsidRPr="00AC71B8" w:rsidRDefault="0091683B" w:rsidP="00F47626">
      <w:pPr>
        <w:pStyle w:val="ListParagraph"/>
        <w:numPr>
          <w:ilvl w:val="0"/>
          <w:numId w:val="17"/>
        </w:numPr>
        <w:spacing w:after="0" w:line="240" w:lineRule="auto"/>
        <w:jc w:val="both"/>
        <w:rPr>
          <w:rFonts w:ascii="Arial" w:hAnsi="Arial" w:cs="Arial"/>
          <w:sz w:val="24"/>
          <w:szCs w:val="24"/>
        </w:rPr>
      </w:pPr>
      <w:r w:rsidRPr="00AC71B8">
        <w:rPr>
          <w:rFonts w:ascii="Arial" w:hAnsi="Arial" w:cs="Arial"/>
          <w:sz w:val="24"/>
          <w:szCs w:val="24"/>
        </w:rPr>
        <w:t xml:space="preserve">Provide mandatory training for all new members of staff and annual refresher training for existing staff </w:t>
      </w:r>
    </w:p>
    <w:p w14:paraId="1D963C4E" w14:textId="622DBD2A" w:rsidR="007950B8" w:rsidRPr="007950B8" w:rsidRDefault="0091683B" w:rsidP="007950B8">
      <w:pPr>
        <w:pStyle w:val="ListParagraph"/>
        <w:numPr>
          <w:ilvl w:val="0"/>
          <w:numId w:val="17"/>
        </w:numPr>
        <w:spacing w:after="0" w:line="240" w:lineRule="auto"/>
        <w:jc w:val="both"/>
        <w:rPr>
          <w:rFonts w:ascii="Arial" w:hAnsi="Arial" w:cs="Arial"/>
          <w:sz w:val="24"/>
          <w:szCs w:val="24"/>
        </w:rPr>
      </w:pPr>
      <w:r w:rsidRPr="00AC71B8">
        <w:rPr>
          <w:rFonts w:ascii="Arial" w:hAnsi="Arial" w:cs="Arial"/>
          <w:sz w:val="24"/>
          <w:szCs w:val="24"/>
        </w:rPr>
        <w:t>Provide mandatory training for anyone who has access to personal information</w:t>
      </w:r>
      <w:r w:rsidR="007950B8">
        <w:rPr>
          <w:rFonts w:ascii="Arial" w:hAnsi="Arial" w:cs="Arial"/>
          <w:sz w:val="24"/>
          <w:szCs w:val="24"/>
        </w:rPr>
        <w:t>.</w:t>
      </w:r>
    </w:p>
    <w:p w14:paraId="068F69C1" w14:textId="77777777" w:rsidR="0091683B" w:rsidRPr="00AC71B8" w:rsidRDefault="0091683B" w:rsidP="00F47626">
      <w:pPr>
        <w:spacing w:after="0" w:line="240" w:lineRule="auto"/>
        <w:jc w:val="both"/>
        <w:rPr>
          <w:rFonts w:ascii="Arial" w:hAnsi="Arial" w:cs="Arial"/>
          <w:sz w:val="24"/>
          <w:szCs w:val="24"/>
        </w:rPr>
      </w:pPr>
    </w:p>
    <w:p w14:paraId="46D8D1B4" w14:textId="157F64E8" w:rsidR="006334A2" w:rsidRPr="00AC71B8" w:rsidRDefault="00217427"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LifetrainUK</w:t>
      </w:r>
      <w:r w:rsidR="0091683B" w:rsidRPr="00AC71B8">
        <w:rPr>
          <w:rFonts w:ascii="Arial" w:hAnsi="Arial" w:cs="Arial"/>
          <w:sz w:val="24"/>
          <w:szCs w:val="24"/>
        </w:rPr>
        <w:t xml:space="preserve"> are responsible for implementing this Policy and championing data protection</w:t>
      </w:r>
      <w:r w:rsidR="00C81671" w:rsidRPr="00AC71B8">
        <w:rPr>
          <w:rFonts w:ascii="Arial" w:hAnsi="Arial" w:cs="Arial"/>
          <w:sz w:val="24"/>
          <w:szCs w:val="24"/>
        </w:rPr>
        <w:t>.</w:t>
      </w:r>
    </w:p>
    <w:p w14:paraId="06F1AFE6" w14:textId="77777777" w:rsidR="006334A2" w:rsidRPr="00AC71B8" w:rsidRDefault="006334A2" w:rsidP="00F47626">
      <w:pPr>
        <w:pStyle w:val="ListParagraph"/>
        <w:spacing w:after="0" w:line="240" w:lineRule="auto"/>
        <w:ind w:left="567"/>
        <w:jc w:val="both"/>
        <w:rPr>
          <w:rFonts w:ascii="Arial" w:hAnsi="Arial" w:cs="Arial"/>
          <w:sz w:val="24"/>
          <w:szCs w:val="24"/>
        </w:rPr>
      </w:pPr>
    </w:p>
    <w:p w14:paraId="00F5C54D" w14:textId="3BDCE65A" w:rsidR="0091683B" w:rsidRPr="00AC71B8" w:rsidRDefault="00511BC3"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 xml:space="preserve">The </w:t>
      </w:r>
      <w:r w:rsidR="00C81671" w:rsidRPr="00AC71B8">
        <w:rPr>
          <w:rFonts w:ascii="Arial" w:hAnsi="Arial" w:cs="Arial"/>
          <w:sz w:val="24"/>
          <w:szCs w:val="24"/>
        </w:rPr>
        <w:t xml:space="preserve">LifetrainUK </w:t>
      </w:r>
      <w:r w:rsidR="0091683B" w:rsidRPr="00AC71B8">
        <w:rPr>
          <w:rFonts w:ascii="Arial" w:hAnsi="Arial" w:cs="Arial"/>
          <w:sz w:val="24"/>
          <w:szCs w:val="24"/>
        </w:rPr>
        <w:t>will consider disciplinary action (in accordance with our Disciplinary Policy) against staff who fail to:</w:t>
      </w:r>
    </w:p>
    <w:p w14:paraId="6F9EDE08" w14:textId="77777777" w:rsidR="0091683B" w:rsidRPr="00AC71B8" w:rsidRDefault="0091683B" w:rsidP="00F47626">
      <w:pPr>
        <w:spacing w:after="0" w:line="240" w:lineRule="auto"/>
        <w:jc w:val="both"/>
        <w:rPr>
          <w:rFonts w:ascii="Arial" w:hAnsi="Arial" w:cs="Arial"/>
          <w:sz w:val="24"/>
          <w:szCs w:val="24"/>
        </w:rPr>
      </w:pPr>
    </w:p>
    <w:p w14:paraId="3CB8C88D" w14:textId="77777777" w:rsidR="0091683B" w:rsidRPr="00AC71B8" w:rsidRDefault="0091683B" w:rsidP="00F47626">
      <w:pPr>
        <w:pStyle w:val="ListParagraph"/>
        <w:numPr>
          <w:ilvl w:val="0"/>
          <w:numId w:val="18"/>
        </w:numPr>
        <w:spacing w:after="0" w:line="240" w:lineRule="auto"/>
        <w:jc w:val="both"/>
        <w:rPr>
          <w:rFonts w:ascii="Arial" w:hAnsi="Arial" w:cs="Arial"/>
          <w:sz w:val="24"/>
          <w:szCs w:val="24"/>
        </w:rPr>
      </w:pPr>
      <w:r w:rsidRPr="00AC71B8">
        <w:rPr>
          <w:rFonts w:ascii="Arial" w:hAnsi="Arial" w:cs="Arial"/>
          <w:sz w:val="24"/>
          <w:szCs w:val="24"/>
        </w:rPr>
        <w:t>Comply with the GDPR – this includes accidentally, knowingly, or recklessly breaching the Act.</w:t>
      </w:r>
    </w:p>
    <w:p w14:paraId="17F2A0F7" w14:textId="77777777" w:rsidR="0091683B" w:rsidRPr="00AC71B8" w:rsidRDefault="0091683B" w:rsidP="00F47626">
      <w:pPr>
        <w:pStyle w:val="ListParagraph"/>
        <w:numPr>
          <w:ilvl w:val="0"/>
          <w:numId w:val="18"/>
        </w:numPr>
        <w:spacing w:after="0" w:line="240" w:lineRule="auto"/>
        <w:jc w:val="both"/>
        <w:rPr>
          <w:rFonts w:ascii="Arial" w:hAnsi="Arial" w:cs="Arial"/>
          <w:sz w:val="24"/>
          <w:szCs w:val="24"/>
        </w:rPr>
      </w:pPr>
      <w:r w:rsidRPr="00AC71B8">
        <w:rPr>
          <w:rFonts w:ascii="Arial" w:hAnsi="Arial" w:cs="Arial"/>
          <w:sz w:val="24"/>
          <w:szCs w:val="24"/>
        </w:rPr>
        <w:t>Comply with their duty of confidentiality as outlined in this Policy</w:t>
      </w:r>
    </w:p>
    <w:p w14:paraId="5215F21B" w14:textId="77777777" w:rsidR="0091683B" w:rsidRPr="00AC71B8" w:rsidRDefault="0091683B" w:rsidP="00F47626">
      <w:pPr>
        <w:pStyle w:val="ListParagraph"/>
        <w:numPr>
          <w:ilvl w:val="0"/>
          <w:numId w:val="18"/>
        </w:numPr>
        <w:spacing w:after="0" w:line="240" w:lineRule="auto"/>
        <w:jc w:val="both"/>
        <w:rPr>
          <w:rFonts w:ascii="Arial" w:hAnsi="Arial" w:cs="Arial"/>
          <w:sz w:val="24"/>
          <w:szCs w:val="24"/>
        </w:rPr>
      </w:pPr>
      <w:r w:rsidRPr="00AC71B8">
        <w:rPr>
          <w:rFonts w:ascii="Arial" w:hAnsi="Arial" w:cs="Arial"/>
          <w:sz w:val="24"/>
          <w:szCs w:val="24"/>
        </w:rPr>
        <w:t>Comply with our data protection policy and procedures – and any associated policies and procedures.</w:t>
      </w:r>
    </w:p>
    <w:p w14:paraId="2EF5CF80" w14:textId="77777777" w:rsidR="0091683B" w:rsidRPr="00AC71B8" w:rsidRDefault="0091683B" w:rsidP="00F47626">
      <w:pPr>
        <w:spacing w:after="0" w:line="240" w:lineRule="auto"/>
        <w:jc w:val="both"/>
        <w:rPr>
          <w:rFonts w:ascii="Arial" w:hAnsi="Arial" w:cs="Arial"/>
          <w:sz w:val="24"/>
          <w:szCs w:val="24"/>
        </w:rPr>
      </w:pPr>
    </w:p>
    <w:p w14:paraId="2726253D" w14:textId="77777777" w:rsidR="0091683B" w:rsidRPr="00AC71B8" w:rsidRDefault="0091683B"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All staff have a duty to maintain the security of personal information.  Staff must contact the Data Protection Officer if:</w:t>
      </w:r>
    </w:p>
    <w:p w14:paraId="7D6F506D" w14:textId="77777777" w:rsidR="006334A2" w:rsidRPr="00AC71B8" w:rsidRDefault="006334A2" w:rsidP="00F47626">
      <w:pPr>
        <w:spacing w:after="0" w:line="240" w:lineRule="auto"/>
        <w:jc w:val="both"/>
        <w:rPr>
          <w:rFonts w:ascii="Arial" w:hAnsi="Arial" w:cs="Arial"/>
          <w:sz w:val="24"/>
          <w:szCs w:val="24"/>
        </w:rPr>
      </w:pPr>
    </w:p>
    <w:p w14:paraId="326D5970" w14:textId="77777777" w:rsidR="0091683B" w:rsidRPr="00AC71B8" w:rsidRDefault="0091683B" w:rsidP="00F47626">
      <w:pPr>
        <w:pStyle w:val="ListParagraph"/>
        <w:numPr>
          <w:ilvl w:val="0"/>
          <w:numId w:val="19"/>
        </w:numPr>
        <w:spacing w:after="0" w:line="240" w:lineRule="auto"/>
        <w:jc w:val="both"/>
        <w:rPr>
          <w:rFonts w:ascii="Arial" w:hAnsi="Arial" w:cs="Arial"/>
          <w:sz w:val="24"/>
          <w:szCs w:val="24"/>
        </w:rPr>
      </w:pPr>
      <w:r w:rsidRPr="00AC71B8">
        <w:rPr>
          <w:rFonts w:ascii="Arial" w:hAnsi="Arial" w:cs="Arial"/>
          <w:sz w:val="24"/>
          <w:szCs w:val="24"/>
        </w:rPr>
        <w:t>They’re aware of a possible data protection breach</w:t>
      </w:r>
    </w:p>
    <w:p w14:paraId="280CF0A3" w14:textId="061D86B0" w:rsidR="0091683B" w:rsidRDefault="0091683B" w:rsidP="00F47626">
      <w:pPr>
        <w:pStyle w:val="ListParagraph"/>
        <w:numPr>
          <w:ilvl w:val="0"/>
          <w:numId w:val="19"/>
        </w:numPr>
        <w:spacing w:after="0" w:line="240" w:lineRule="auto"/>
        <w:jc w:val="both"/>
        <w:rPr>
          <w:rFonts w:ascii="Arial" w:hAnsi="Arial" w:cs="Arial"/>
          <w:sz w:val="24"/>
          <w:szCs w:val="24"/>
        </w:rPr>
      </w:pPr>
      <w:r w:rsidRPr="00AC71B8">
        <w:rPr>
          <w:rFonts w:ascii="Arial" w:hAnsi="Arial" w:cs="Arial"/>
          <w:sz w:val="24"/>
          <w:szCs w:val="24"/>
        </w:rPr>
        <w:t>They’re concerned about the way data is being used within the organisation.</w:t>
      </w:r>
    </w:p>
    <w:p w14:paraId="35C4CBAE" w14:textId="1B5CE0C3" w:rsidR="00631365" w:rsidRDefault="00631365" w:rsidP="00631365">
      <w:pPr>
        <w:spacing w:after="0" w:line="240" w:lineRule="auto"/>
        <w:jc w:val="both"/>
        <w:rPr>
          <w:rFonts w:ascii="Arial" w:hAnsi="Arial" w:cs="Arial"/>
          <w:sz w:val="24"/>
          <w:szCs w:val="24"/>
        </w:rPr>
      </w:pPr>
    </w:p>
    <w:p w14:paraId="0E223D05" w14:textId="2410FCE1" w:rsidR="00C81671" w:rsidRPr="00AC71B8" w:rsidRDefault="00C81671" w:rsidP="00C81671">
      <w:pPr>
        <w:spacing w:after="0" w:line="240" w:lineRule="auto"/>
        <w:jc w:val="both"/>
        <w:rPr>
          <w:rFonts w:ascii="Arial" w:hAnsi="Arial" w:cs="Arial"/>
          <w:sz w:val="24"/>
          <w:szCs w:val="24"/>
        </w:rPr>
      </w:pPr>
    </w:p>
    <w:p w14:paraId="3AC216FC" w14:textId="77777777" w:rsidR="00C81671" w:rsidRPr="00AC71B8" w:rsidRDefault="00C81671" w:rsidP="00C81671">
      <w:pPr>
        <w:spacing w:after="0" w:line="240" w:lineRule="auto"/>
        <w:jc w:val="both"/>
        <w:rPr>
          <w:rFonts w:ascii="Arial" w:hAnsi="Arial" w:cs="Arial"/>
          <w:sz w:val="24"/>
          <w:szCs w:val="24"/>
        </w:rPr>
      </w:pPr>
    </w:p>
    <w:p w14:paraId="1378539E" w14:textId="77777777" w:rsidR="006334A2" w:rsidRPr="00AC71B8" w:rsidRDefault="006334A2" w:rsidP="00F47626">
      <w:pPr>
        <w:pStyle w:val="ListParagraph"/>
        <w:spacing w:after="0" w:line="240" w:lineRule="auto"/>
        <w:jc w:val="both"/>
        <w:rPr>
          <w:rFonts w:ascii="Arial" w:hAnsi="Arial" w:cs="Arial"/>
          <w:sz w:val="24"/>
          <w:szCs w:val="24"/>
        </w:rPr>
      </w:pPr>
    </w:p>
    <w:p w14:paraId="0A2C82EF" w14:textId="77777777" w:rsidR="0091683B" w:rsidRPr="00AC71B8" w:rsidRDefault="0091683B" w:rsidP="00F47626">
      <w:pPr>
        <w:pStyle w:val="ListParagraph"/>
        <w:numPr>
          <w:ilvl w:val="0"/>
          <w:numId w:val="12"/>
        </w:numPr>
        <w:spacing w:after="0" w:line="240" w:lineRule="auto"/>
        <w:jc w:val="both"/>
        <w:rPr>
          <w:rFonts w:ascii="Arial" w:hAnsi="Arial" w:cs="Arial"/>
          <w:b/>
          <w:sz w:val="32"/>
          <w:szCs w:val="32"/>
        </w:rPr>
      </w:pPr>
      <w:r w:rsidRPr="00AC71B8">
        <w:rPr>
          <w:rFonts w:ascii="Arial" w:hAnsi="Arial" w:cs="Arial"/>
          <w:b/>
          <w:sz w:val="32"/>
          <w:szCs w:val="32"/>
        </w:rPr>
        <w:lastRenderedPageBreak/>
        <w:t>Organisational and Technical Security</w:t>
      </w:r>
    </w:p>
    <w:p w14:paraId="68A7B695" w14:textId="77777777" w:rsidR="0091683B" w:rsidRPr="00AC71B8" w:rsidRDefault="0091683B" w:rsidP="00F47626">
      <w:pPr>
        <w:spacing w:after="0" w:line="240" w:lineRule="auto"/>
        <w:jc w:val="both"/>
        <w:rPr>
          <w:rFonts w:ascii="Arial" w:hAnsi="Arial" w:cs="Arial"/>
          <w:sz w:val="24"/>
          <w:szCs w:val="24"/>
        </w:rPr>
      </w:pPr>
    </w:p>
    <w:p w14:paraId="05144EF8" w14:textId="77777777" w:rsidR="006334A2" w:rsidRPr="00AC71B8" w:rsidRDefault="0091683B"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Ensuring we keep the personal data we hold secure is fundamental to data protection law.  We hold lots of personal and sensitive personal information</w:t>
      </w:r>
      <w:r w:rsidR="002D6F1C" w:rsidRPr="00AC71B8">
        <w:rPr>
          <w:rFonts w:ascii="Arial" w:hAnsi="Arial" w:cs="Arial"/>
          <w:sz w:val="24"/>
          <w:szCs w:val="24"/>
        </w:rPr>
        <w:t xml:space="preserve"> a</w:t>
      </w:r>
      <w:r w:rsidRPr="00AC71B8">
        <w:rPr>
          <w:rFonts w:ascii="Arial" w:hAnsi="Arial" w:cs="Arial"/>
          <w:sz w:val="24"/>
          <w:szCs w:val="24"/>
        </w:rPr>
        <w:t xml:space="preserve">nd have a duty to keep it safe.  </w:t>
      </w:r>
    </w:p>
    <w:p w14:paraId="77263597" w14:textId="77777777" w:rsidR="006334A2" w:rsidRPr="00AC71B8" w:rsidRDefault="006334A2" w:rsidP="00F47626">
      <w:pPr>
        <w:pStyle w:val="ListParagraph"/>
        <w:spacing w:after="0" w:line="240" w:lineRule="auto"/>
        <w:ind w:left="567"/>
        <w:jc w:val="both"/>
        <w:rPr>
          <w:rFonts w:ascii="Arial" w:hAnsi="Arial" w:cs="Arial"/>
          <w:sz w:val="24"/>
          <w:szCs w:val="24"/>
        </w:rPr>
      </w:pPr>
    </w:p>
    <w:p w14:paraId="0FE2D639" w14:textId="77777777" w:rsidR="0091683B" w:rsidRPr="00AC71B8" w:rsidRDefault="0091683B"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We’ll follow the organisation and technical security principles set out in the following policies:</w:t>
      </w:r>
    </w:p>
    <w:p w14:paraId="0C40FFA2" w14:textId="77777777" w:rsidR="006334A2" w:rsidRPr="00AC71B8" w:rsidRDefault="006334A2" w:rsidP="00F47626">
      <w:pPr>
        <w:spacing w:after="0" w:line="240" w:lineRule="auto"/>
        <w:jc w:val="both"/>
        <w:rPr>
          <w:rFonts w:ascii="Arial" w:hAnsi="Arial" w:cs="Arial"/>
          <w:sz w:val="24"/>
          <w:szCs w:val="24"/>
        </w:rPr>
      </w:pPr>
    </w:p>
    <w:p w14:paraId="349BA2CC" w14:textId="77777777" w:rsidR="0091683B" w:rsidRPr="00151D2B" w:rsidRDefault="0091683B" w:rsidP="00F47626">
      <w:pPr>
        <w:pStyle w:val="ListParagraph"/>
        <w:numPr>
          <w:ilvl w:val="0"/>
          <w:numId w:val="20"/>
        </w:numPr>
        <w:spacing w:after="0" w:line="240" w:lineRule="auto"/>
        <w:jc w:val="both"/>
        <w:rPr>
          <w:rFonts w:ascii="Arial" w:hAnsi="Arial" w:cs="Arial"/>
          <w:sz w:val="24"/>
          <w:szCs w:val="24"/>
        </w:rPr>
      </w:pPr>
      <w:bookmarkStart w:id="1" w:name="_Hlk511295569"/>
      <w:r w:rsidRPr="00151D2B">
        <w:rPr>
          <w:rFonts w:ascii="Arial" w:hAnsi="Arial" w:cs="Arial"/>
          <w:sz w:val="24"/>
          <w:szCs w:val="24"/>
        </w:rPr>
        <w:t>Physical and Environmental Security Policy</w:t>
      </w:r>
    </w:p>
    <w:p w14:paraId="51C147BF" w14:textId="77777777" w:rsidR="0091683B" w:rsidRPr="00151D2B" w:rsidRDefault="0091683B" w:rsidP="00F47626">
      <w:pPr>
        <w:pStyle w:val="ListParagraph"/>
        <w:numPr>
          <w:ilvl w:val="0"/>
          <w:numId w:val="20"/>
        </w:numPr>
        <w:spacing w:after="0" w:line="240" w:lineRule="auto"/>
        <w:jc w:val="both"/>
        <w:rPr>
          <w:rFonts w:ascii="Arial" w:hAnsi="Arial" w:cs="Arial"/>
          <w:sz w:val="24"/>
          <w:szCs w:val="24"/>
        </w:rPr>
      </w:pPr>
      <w:r w:rsidRPr="00151D2B">
        <w:rPr>
          <w:rFonts w:ascii="Arial" w:hAnsi="Arial" w:cs="Arial"/>
          <w:sz w:val="24"/>
          <w:szCs w:val="24"/>
        </w:rPr>
        <w:t>Acceptable Use Policy</w:t>
      </w:r>
    </w:p>
    <w:p w14:paraId="7EEA49D8" w14:textId="77777777" w:rsidR="0091683B" w:rsidRPr="00151D2B" w:rsidRDefault="0091683B" w:rsidP="00F47626">
      <w:pPr>
        <w:pStyle w:val="ListParagraph"/>
        <w:numPr>
          <w:ilvl w:val="0"/>
          <w:numId w:val="20"/>
        </w:numPr>
        <w:spacing w:after="0" w:line="240" w:lineRule="auto"/>
        <w:jc w:val="both"/>
        <w:rPr>
          <w:rFonts w:ascii="Arial" w:hAnsi="Arial" w:cs="Arial"/>
          <w:sz w:val="24"/>
          <w:szCs w:val="24"/>
        </w:rPr>
      </w:pPr>
      <w:r w:rsidRPr="00151D2B">
        <w:rPr>
          <w:rFonts w:ascii="Arial" w:hAnsi="Arial" w:cs="Arial"/>
          <w:sz w:val="24"/>
          <w:szCs w:val="24"/>
        </w:rPr>
        <w:t>Protective Marking Guidelines</w:t>
      </w:r>
    </w:p>
    <w:p w14:paraId="7D1FCD0A" w14:textId="77777777" w:rsidR="0091683B" w:rsidRPr="00151D2B" w:rsidRDefault="0091683B" w:rsidP="00F47626">
      <w:pPr>
        <w:pStyle w:val="ListParagraph"/>
        <w:numPr>
          <w:ilvl w:val="0"/>
          <w:numId w:val="20"/>
        </w:numPr>
        <w:spacing w:after="0" w:line="240" w:lineRule="auto"/>
        <w:jc w:val="both"/>
        <w:rPr>
          <w:rFonts w:ascii="Arial" w:hAnsi="Arial" w:cs="Arial"/>
          <w:sz w:val="24"/>
          <w:szCs w:val="24"/>
        </w:rPr>
      </w:pPr>
      <w:r w:rsidRPr="00151D2B">
        <w:rPr>
          <w:rFonts w:ascii="Arial" w:hAnsi="Arial" w:cs="Arial"/>
          <w:sz w:val="24"/>
          <w:szCs w:val="24"/>
        </w:rPr>
        <w:t>Bring Your Own Device Policy Guidelines</w:t>
      </w:r>
    </w:p>
    <w:p w14:paraId="72B1BA7C" w14:textId="78BB1C30" w:rsidR="006334A2" w:rsidRPr="00452DE1" w:rsidRDefault="0091683B" w:rsidP="00151D2B">
      <w:pPr>
        <w:pStyle w:val="ListParagraph"/>
        <w:numPr>
          <w:ilvl w:val="0"/>
          <w:numId w:val="20"/>
        </w:numPr>
        <w:spacing w:after="0" w:line="240" w:lineRule="auto"/>
        <w:jc w:val="both"/>
        <w:rPr>
          <w:rFonts w:ascii="Arial" w:hAnsi="Arial" w:cs="Arial"/>
          <w:sz w:val="24"/>
          <w:szCs w:val="24"/>
        </w:rPr>
      </w:pPr>
      <w:r w:rsidRPr="00151D2B">
        <w:rPr>
          <w:rFonts w:ascii="Arial" w:hAnsi="Arial" w:cs="Arial"/>
          <w:sz w:val="24"/>
          <w:szCs w:val="24"/>
        </w:rPr>
        <w:t>Access Control Policy</w:t>
      </w:r>
      <w:bookmarkEnd w:id="1"/>
    </w:p>
    <w:p w14:paraId="22304B16" w14:textId="77777777" w:rsidR="00151D2B" w:rsidRPr="00151D2B" w:rsidRDefault="00151D2B" w:rsidP="00151D2B">
      <w:pPr>
        <w:spacing w:after="0" w:line="240" w:lineRule="auto"/>
        <w:jc w:val="both"/>
        <w:rPr>
          <w:rFonts w:ascii="Arial" w:hAnsi="Arial" w:cs="Arial"/>
          <w:sz w:val="24"/>
          <w:szCs w:val="24"/>
        </w:rPr>
      </w:pPr>
    </w:p>
    <w:p w14:paraId="274C0AC7" w14:textId="77777777" w:rsidR="0091683B" w:rsidRPr="00AC71B8" w:rsidRDefault="0091683B" w:rsidP="00F47626">
      <w:pPr>
        <w:pStyle w:val="ListParagraph"/>
        <w:numPr>
          <w:ilvl w:val="0"/>
          <w:numId w:val="12"/>
        </w:numPr>
        <w:spacing w:after="0" w:line="240" w:lineRule="auto"/>
        <w:jc w:val="both"/>
        <w:rPr>
          <w:rFonts w:ascii="Arial" w:hAnsi="Arial" w:cs="Arial"/>
          <w:b/>
          <w:sz w:val="32"/>
          <w:szCs w:val="32"/>
        </w:rPr>
      </w:pPr>
      <w:r w:rsidRPr="00AC71B8">
        <w:rPr>
          <w:rFonts w:ascii="Arial" w:hAnsi="Arial" w:cs="Arial"/>
          <w:b/>
          <w:sz w:val="32"/>
          <w:szCs w:val="32"/>
        </w:rPr>
        <w:t xml:space="preserve">Individual Rights </w:t>
      </w:r>
    </w:p>
    <w:p w14:paraId="2B464524" w14:textId="77777777" w:rsidR="0091683B" w:rsidRPr="00AC71B8" w:rsidRDefault="0091683B" w:rsidP="00F47626">
      <w:pPr>
        <w:spacing w:after="0" w:line="240" w:lineRule="auto"/>
        <w:jc w:val="both"/>
        <w:rPr>
          <w:rFonts w:ascii="Arial" w:hAnsi="Arial" w:cs="Arial"/>
          <w:sz w:val="24"/>
          <w:szCs w:val="24"/>
        </w:rPr>
      </w:pPr>
    </w:p>
    <w:p w14:paraId="41D74F8B" w14:textId="7777777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The GDPR introduces eight rights for individuals:</w:t>
      </w:r>
    </w:p>
    <w:p w14:paraId="7C135CB0" w14:textId="77777777" w:rsidR="00121225" w:rsidRPr="00AC71B8" w:rsidRDefault="00121225" w:rsidP="00F47626">
      <w:pPr>
        <w:spacing w:after="0" w:line="240" w:lineRule="auto"/>
        <w:jc w:val="both"/>
        <w:rPr>
          <w:rFonts w:ascii="Arial" w:hAnsi="Arial" w:cs="Arial"/>
          <w:sz w:val="24"/>
          <w:szCs w:val="24"/>
        </w:rPr>
      </w:pPr>
    </w:p>
    <w:p w14:paraId="0DD7B9F0" w14:textId="77777777" w:rsidR="00121225" w:rsidRPr="00AC71B8" w:rsidRDefault="0091683B" w:rsidP="00F47626">
      <w:pPr>
        <w:pStyle w:val="ListParagraph"/>
        <w:numPr>
          <w:ilvl w:val="1"/>
          <w:numId w:val="12"/>
        </w:numPr>
        <w:spacing w:after="0" w:line="240" w:lineRule="auto"/>
        <w:jc w:val="both"/>
        <w:rPr>
          <w:rFonts w:ascii="Arial" w:hAnsi="Arial" w:cs="Arial"/>
          <w:b/>
          <w:sz w:val="24"/>
          <w:szCs w:val="24"/>
        </w:rPr>
      </w:pPr>
      <w:r w:rsidRPr="00AC71B8">
        <w:rPr>
          <w:rFonts w:ascii="Arial" w:hAnsi="Arial" w:cs="Arial"/>
          <w:b/>
          <w:sz w:val="24"/>
          <w:szCs w:val="24"/>
        </w:rPr>
        <w:t>The right to be informed</w:t>
      </w:r>
    </w:p>
    <w:p w14:paraId="2804D22E" w14:textId="77777777" w:rsidR="00121225" w:rsidRPr="00AC71B8" w:rsidRDefault="00121225" w:rsidP="00F47626">
      <w:pPr>
        <w:pStyle w:val="ListParagraph"/>
        <w:spacing w:after="0" w:line="240" w:lineRule="auto"/>
        <w:ind w:left="567"/>
        <w:jc w:val="both"/>
        <w:rPr>
          <w:rFonts w:ascii="Arial" w:hAnsi="Arial" w:cs="Arial"/>
          <w:sz w:val="24"/>
          <w:szCs w:val="24"/>
        </w:rPr>
      </w:pPr>
    </w:p>
    <w:p w14:paraId="5BFFE5B5" w14:textId="77777777" w:rsidR="0091683B" w:rsidRPr="00AC71B8" w:rsidRDefault="0091683B" w:rsidP="00F47626">
      <w:pPr>
        <w:pStyle w:val="ListParagraph"/>
        <w:spacing w:after="0" w:line="240" w:lineRule="auto"/>
        <w:ind w:left="567"/>
        <w:jc w:val="both"/>
        <w:rPr>
          <w:rFonts w:ascii="Arial" w:hAnsi="Arial" w:cs="Arial"/>
          <w:sz w:val="24"/>
          <w:szCs w:val="24"/>
        </w:rPr>
      </w:pPr>
      <w:r w:rsidRPr="00AC71B8">
        <w:rPr>
          <w:rFonts w:ascii="Arial" w:hAnsi="Arial" w:cs="Arial"/>
          <w:sz w:val="24"/>
          <w:szCs w:val="24"/>
        </w:rPr>
        <w:t>We’ll be open, honest, fair and transparent with individuals about the use of their personal data.  We’ll provide a Privacy Notice as set out in Section 3.3 and ensure it’s drafted in accordance with guidance provided by the ICO.</w:t>
      </w:r>
    </w:p>
    <w:p w14:paraId="031C3709" w14:textId="77777777" w:rsidR="0091683B" w:rsidRPr="00AC71B8" w:rsidRDefault="0091683B" w:rsidP="00F47626">
      <w:pPr>
        <w:spacing w:after="0" w:line="240" w:lineRule="auto"/>
        <w:jc w:val="both"/>
        <w:rPr>
          <w:rFonts w:ascii="Arial" w:hAnsi="Arial" w:cs="Arial"/>
          <w:sz w:val="24"/>
          <w:szCs w:val="24"/>
        </w:rPr>
      </w:pPr>
    </w:p>
    <w:p w14:paraId="6C78056C" w14:textId="77777777" w:rsidR="00121225" w:rsidRPr="00AC71B8" w:rsidRDefault="0091683B" w:rsidP="00F47626">
      <w:pPr>
        <w:pStyle w:val="ListParagraph"/>
        <w:numPr>
          <w:ilvl w:val="1"/>
          <w:numId w:val="12"/>
        </w:numPr>
        <w:spacing w:after="0" w:line="240" w:lineRule="auto"/>
        <w:jc w:val="both"/>
        <w:rPr>
          <w:rFonts w:ascii="Arial" w:hAnsi="Arial" w:cs="Arial"/>
          <w:b/>
          <w:sz w:val="24"/>
          <w:szCs w:val="24"/>
        </w:rPr>
      </w:pPr>
      <w:r w:rsidRPr="00AC71B8">
        <w:rPr>
          <w:rFonts w:ascii="Arial" w:hAnsi="Arial" w:cs="Arial"/>
          <w:b/>
          <w:sz w:val="24"/>
          <w:szCs w:val="24"/>
        </w:rPr>
        <w:t xml:space="preserve">The right of access: Subject Access Requests </w:t>
      </w:r>
    </w:p>
    <w:p w14:paraId="5374E012" w14:textId="77777777" w:rsidR="00121225" w:rsidRPr="00AC71B8" w:rsidRDefault="00121225" w:rsidP="00F47626">
      <w:pPr>
        <w:pStyle w:val="ListParagraph"/>
        <w:spacing w:after="0" w:line="240" w:lineRule="auto"/>
        <w:ind w:left="567"/>
        <w:jc w:val="both"/>
        <w:rPr>
          <w:rFonts w:ascii="Arial" w:hAnsi="Arial" w:cs="Arial"/>
          <w:sz w:val="24"/>
          <w:szCs w:val="24"/>
        </w:rPr>
      </w:pPr>
    </w:p>
    <w:p w14:paraId="45C4E93B" w14:textId="77777777" w:rsidR="00121225" w:rsidRPr="00AC71B8" w:rsidRDefault="0091683B" w:rsidP="00F47626">
      <w:pPr>
        <w:pStyle w:val="ListParagraph"/>
        <w:spacing w:after="0" w:line="240" w:lineRule="auto"/>
        <w:ind w:left="567"/>
        <w:jc w:val="both"/>
        <w:rPr>
          <w:rFonts w:ascii="Arial" w:hAnsi="Arial" w:cs="Arial"/>
          <w:sz w:val="24"/>
          <w:szCs w:val="24"/>
        </w:rPr>
      </w:pPr>
      <w:r w:rsidRPr="00AC71B8">
        <w:rPr>
          <w:rFonts w:ascii="Arial" w:hAnsi="Arial" w:cs="Arial"/>
          <w:sz w:val="24"/>
          <w:szCs w:val="24"/>
        </w:rPr>
        <w:t>All individuals have the legal right to ask us if we’re processing their personal information.  The requests are called Subject Access Requests (SARs).</w:t>
      </w:r>
    </w:p>
    <w:p w14:paraId="2E345C58" w14:textId="77777777" w:rsidR="00121225" w:rsidRPr="00AC71B8" w:rsidRDefault="00121225" w:rsidP="00F47626">
      <w:pPr>
        <w:pStyle w:val="ListParagraph"/>
        <w:spacing w:after="0" w:line="240" w:lineRule="auto"/>
        <w:ind w:left="567"/>
        <w:jc w:val="both"/>
        <w:rPr>
          <w:rFonts w:ascii="Arial" w:hAnsi="Arial" w:cs="Arial"/>
          <w:sz w:val="24"/>
          <w:szCs w:val="24"/>
        </w:rPr>
      </w:pPr>
    </w:p>
    <w:p w14:paraId="29C762A1" w14:textId="77777777" w:rsidR="00121225" w:rsidRPr="00AC71B8" w:rsidRDefault="0091683B" w:rsidP="00F47626">
      <w:pPr>
        <w:pStyle w:val="ListParagraph"/>
        <w:spacing w:after="0" w:line="240" w:lineRule="auto"/>
        <w:ind w:left="567"/>
        <w:jc w:val="both"/>
        <w:rPr>
          <w:rFonts w:ascii="Arial" w:hAnsi="Arial" w:cs="Arial"/>
          <w:sz w:val="24"/>
          <w:szCs w:val="24"/>
        </w:rPr>
      </w:pPr>
      <w:r w:rsidRPr="00AC71B8">
        <w:rPr>
          <w:rFonts w:ascii="Arial" w:hAnsi="Arial" w:cs="Arial"/>
          <w:sz w:val="24"/>
          <w:szCs w:val="24"/>
        </w:rPr>
        <w:t xml:space="preserve">If we receive a SAR, (or a request that could possibly be one), you must inform the Data Protection Officer immediately, even if it’s a verbal request.  </w:t>
      </w:r>
    </w:p>
    <w:p w14:paraId="611F78FA" w14:textId="2C46FB40" w:rsidR="0091683B" w:rsidRDefault="0091683B" w:rsidP="00F47626">
      <w:pPr>
        <w:pStyle w:val="ListParagraph"/>
        <w:spacing w:after="0" w:line="240" w:lineRule="auto"/>
        <w:ind w:left="567"/>
        <w:jc w:val="both"/>
        <w:rPr>
          <w:rFonts w:ascii="Arial" w:hAnsi="Arial" w:cs="Arial"/>
          <w:sz w:val="24"/>
          <w:szCs w:val="24"/>
        </w:rPr>
      </w:pPr>
      <w:r w:rsidRPr="00AC71B8">
        <w:rPr>
          <w:rFonts w:ascii="Arial" w:hAnsi="Arial" w:cs="Arial"/>
          <w:sz w:val="24"/>
          <w:szCs w:val="24"/>
        </w:rPr>
        <w:t>We’ll comply with SARs in accordance with the GDPR by following our Procedure in Appendix Two.  We’ll respond to SARs promptly and in any event within 28 calendar days of receiving it.</w:t>
      </w:r>
    </w:p>
    <w:p w14:paraId="3A217E26" w14:textId="31F13E9D" w:rsidR="007950B8" w:rsidRDefault="007950B8" w:rsidP="00F47626">
      <w:pPr>
        <w:pStyle w:val="ListParagraph"/>
        <w:spacing w:after="0" w:line="240" w:lineRule="auto"/>
        <w:ind w:left="567"/>
        <w:jc w:val="both"/>
        <w:rPr>
          <w:rFonts w:ascii="Arial" w:hAnsi="Arial" w:cs="Arial"/>
          <w:b/>
          <w:sz w:val="24"/>
          <w:szCs w:val="24"/>
        </w:rPr>
      </w:pPr>
    </w:p>
    <w:p w14:paraId="0EFBD977" w14:textId="289FC176" w:rsidR="007950B8" w:rsidRDefault="007950B8" w:rsidP="00F47626">
      <w:pPr>
        <w:pStyle w:val="ListParagraph"/>
        <w:spacing w:after="0" w:line="240" w:lineRule="auto"/>
        <w:ind w:left="567"/>
        <w:jc w:val="both"/>
        <w:rPr>
          <w:rFonts w:ascii="Arial" w:hAnsi="Arial" w:cs="Arial"/>
          <w:sz w:val="24"/>
          <w:szCs w:val="24"/>
        </w:rPr>
      </w:pPr>
      <w:r w:rsidRPr="007950B8">
        <w:rPr>
          <w:rFonts w:ascii="Arial" w:hAnsi="Arial" w:cs="Arial"/>
          <w:sz w:val="24"/>
          <w:szCs w:val="24"/>
        </w:rPr>
        <w:t>Any request should be made in writing to;</w:t>
      </w:r>
    </w:p>
    <w:p w14:paraId="13CDA09D" w14:textId="52976B38" w:rsidR="007950B8" w:rsidRDefault="007950B8" w:rsidP="00F47626">
      <w:pPr>
        <w:pStyle w:val="ListParagraph"/>
        <w:spacing w:after="0" w:line="240" w:lineRule="auto"/>
        <w:ind w:left="567"/>
        <w:jc w:val="both"/>
        <w:rPr>
          <w:rFonts w:ascii="Arial" w:hAnsi="Arial" w:cs="Arial"/>
          <w:sz w:val="24"/>
          <w:szCs w:val="24"/>
        </w:rPr>
      </w:pPr>
    </w:p>
    <w:p w14:paraId="15F9286D" w14:textId="4344483B" w:rsidR="007950B8" w:rsidRDefault="007950B8" w:rsidP="00F47626">
      <w:pPr>
        <w:pStyle w:val="ListParagraph"/>
        <w:spacing w:after="0" w:line="240" w:lineRule="auto"/>
        <w:ind w:left="567"/>
        <w:jc w:val="both"/>
        <w:rPr>
          <w:rFonts w:ascii="Arial" w:hAnsi="Arial" w:cs="Arial"/>
          <w:sz w:val="24"/>
          <w:szCs w:val="24"/>
        </w:rPr>
      </w:pPr>
      <w:r>
        <w:rPr>
          <w:rFonts w:ascii="Arial" w:hAnsi="Arial" w:cs="Arial"/>
          <w:sz w:val="24"/>
          <w:szCs w:val="24"/>
        </w:rPr>
        <w:t>Dr Natasha Emin</w:t>
      </w:r>
    </w:p>
    <w:p w14:paraId="2D93E244" w14:textId="07128FF3" w:rsidR="007950B8" w:rsidRDefault="007950B8" w:rsidP="00F47626">
      <w:pPr>
        <w:pStyle w:val="ListParagraph"/>
        <w:spacing w:after="0" w:line="240" w:lineRule="auto"/>
        <w:ind w:left="567"/>
        <w:jc w:val="both"/>
        <w:rPr>
          <w:rFonts w:ascii="Arial" w:hAnsi="Arial" w:cs="Arial"/>
          <w:sz w:val="24"/>
          <w:szCs w:val="24"/>
        </w:rPr>
      </w:pPr>
      <w:r>
        <w:rPr>
          <w:rFonts w:ascii="Arial" w:hAnsi="Arial" w:cs="Arial"/>
          <w:sz w:val="24"/>
          <w:szCs w:val="24"/>
        </w:rPr>
        <w:t>LifetrainUK</w:t>
      </w:r>
    </w:p>
    <w:p w14:paraId="6E29103A" w14:textId="7D4759F9" w:rsidR="007950B8" w:rsidRDefault="007950B8" w:rsidP="00F47626">
      <w:pPr>
        <w:pStyle w:val="ListParagraph"/>
        <w:spacing w:after="0" w:line="240" w:lineRule="auto"/>
        <w:ind w:left="567"/>
        <w:jc w:val="both"/>
        <w:rPr>
          <w:rFonts w:ascii="Arial" w:hAnsi="Arial" w:cs="Arial"/>
          <w:sz w:val="24"/>
          <w:szCs w:val="24"/>
        </w:rPr>
      </w:pPr>
      <w:r>
        <w:rPr>
          <w:rFonts w:ascii="Arial" w:hAnsi="Arial" w:cs="Arial"/>
          <w:sz w:val="24"/>
          <w:szCs w:val="24"/>
        </w:rPr>
        <w:t xml:space="preserve">Sussex House </w:t>
      </w:r>
    </w:p>
    <w:p w14:paraId="3553AE34" w14:textId="0D0A00E3" w:rsidR="007950B8" w:rsidRDefault="007950B8" w:rsidP="00F47626">
      <w:pPr>
        <w:pStyle w:val="ListParagraph"/>
        <w:spacing w:after="0" w:line="240" w:lineRule="auto"/>
        <w:ind w:left="567"/>
        <w:jc w:val="both"/>
        <w:rPr>
          <w:rFonts w:ascii="Arial" w:hAnsi="Arial" w:cs="Arial"/>
          <w:sz w:val="24"/>
          <w:szCs w:val="24"/>
        </w:rPr>
      </w:pPr>
      <w:r>
        <w:rPr>
          <w:rFonts w:ascii="Arial" w:hAnsi="Arial" w:cs="Arial"/>
          <w:sz w:val="24"/>
          <w:szCs w:val="24"/>
        </w:rPr>
        <w:t xml:space="preserve">1A Mash Barn Lane </w:t>
      </w:r>
    </w:p>
    <w:p w14:paraId="53D0CA99" w14:textId="368A62A3" w:rsidR="007950B8" w:rsidRDefault="007950B8" w:rsidP="00F47626">
      <w:pPr>
        <w:pStyle w:val="ListParagraph"/>
        <w:spacing w:after="0" w:line="240" w:lineRule="auto"/>
        <w:ind w:left="567"/>
        <w:jc w:val="both"/>
        <w:rPr>
          <w:rFonts w:ascii="Arial" w:hAnsi="Arial" w:cs="Arial"/>
          <w:sz w:val="24"/>
          <w:szCs w:val="24"/>
        </w:rPr>
      </w:pPr>
      <w:r>
        <w:rPr>
          <w:rFonts w:ascii="Arial" w:hAnsi="Arial" w:cs="Arial"/>
          <w:sz w:val="24"/>
          <w:szCs w:val="24"/>
        </w:rPr>
        <w:t xml:space="preserve">Lancing </w:t>
      </w:r>
    </w:p>
    <w:p w14:paraId="75F6D25D" w14:textId="6A4D499E" w:rsidR="007950B8" w:rsidRDefault="007950B8" w:rsidP="00F47626">
      <w:pPr>
        <w:pStyle w:val="ListParagraph"/>
        <w:spacing w:after="0" w:line="240" w:lineRule="auto"/>
        <w:ind w:left="567"/>
        <w:jc w:val="both"/>
        <w:rPr>
          <w:rFonts w:ascii="Arial" w:hAnsi="Arial" w:cs="Arial"/>
          <w:sz w:val="24"/>
          <w:szCs w:val="24"/>
        </w:rPr>
      </w:pPr>
      <w:r>
        <w:rPr>
          <w:rFonts w:ascii="Arial" w:hAnsi="Arial" w:cs="Arial"/>
          <w:sz w:val="24"/>
          <w:szCs w:val="24"/>
        </w:rPr>
        <w:t>BN159EE</w:t>
      </w:r>
    </w:p>
    <w:p w14:paraId="320E1CCC" w14:textId="77777777" w:rsidR="005F1A69" w:rsidRDefault="005F1A69" w:rsidP="00F47626">
      <w:pPr>
        <w:pStyle w:val="ListParagraph"/>
        <w:spacing w:after="0" w:line="240" w:lineRule="auto"/>
        <w:ind w:left="567"/>
        <w:jc w:val="both"/>
        <w:rPr>
          <w:rFonts w:ascii="Arial" w:hAnsi="Arial" w:cs="Arial"/>
          <w:sz w:val="24"/>
          <w:szCs w:val="24"/>
        </w:rPr>
      </w:pPr>
    </w:p>
    <w:p w14:paraId="124E44E2" w14:textId="5FB55A7B" w:rsidR="007950B8" w:rsidRDefault="007950B8" w:rsidP="00F47626">
      <w:pPr>
        <w:pStyle w:val="ListParagraph"/>
        <w:spacing w:after="0" w:line="240" w:lineRule="auto"/>
        <w:ind w:left="567"/>
        <w:jc w:val="both"/>
        <w:rPr>
          <w:rFonts w:ascii="Arial" w:hAnsi="Arial" w:cs="Arial"/>
          <w:sz w:val="24"/>
          <w:szCs w:val="24"/>
        </w:rPr>
      </w:pPr>
    </w:p>
    <w:p w14:paraId="4B5D0C5B" w14:textId="4BAFD992" w:rsidR="007950B8" w:rsidRDefault="007950B8" w:rsidP="00F47626">
      <w:pPr>
        <w:pStyle w:val="ListParagraph"/>
        <w:spacing w:after="0" w:line="240" w:lineRule="auto"/>
        <w:ind w:left="567"/>
        <w:jc w:val="both"/>
        <w:rPr>
          <w:rFonts w:ascii="Arial" w:hAnsi="Arial" w:cs="Arial"/>
          <w:sz w:val="24"/>
          <w:szCs w:val="24"/>
        </w:rPr>
      </w:pPr>
    </w:p>
    <w:p w14:paraId="343AA010" w14:textId="77777777" w:rsidR="007950B8" w:rsidRPr="007950B8" w:rsidRDefault="007950B8" w:rsidP="00F47626">
      <w:pPr>
        <w:pStyle w:val="ListParagraph"/>
        <w:spacing w:after="0" w:line="240" w:lineRule="auto"/>
        <w:ind w:left="567"/>
        <w:jc w:val="both"/>
        <w:rPr>
          <w:rFonts w:ascii="Arial" w:hAnsi="Arial" w:cs="Arial"/>
          <w:sz w:val="24"/>
          <w:szCs w:val="24"/>
        </w:rPr>
      </w:pPr>
    </w:p>
    <w:p w14:paraId="0F70FB65" w14:textId="77777777" w:rsidR="0091683B" w:rsidRPr="00AC71B8" w:rsidRDefault="0091683B" w:rsidP="00F47626">
      <w:pPr>
        <w:spacing w:after="0" w:line="240" w:lineRule="auto"/>
        <w:jc w:val="both"/>
        <w:rPr>
          <w:rFonts w:ascii="Arial" w:hAnsi="Arial" w:cs="Arial"/>
          <w:sz w:val="24"/>
          <w:szCs w:val="24"/>
        </w:rPr>
      </w:pPr>
    </w:p>
    <w:p w14:paraId="7C690CBB" w14:textId="77777777" w:rsidR="00121225" w:rsidRPr="00AC71B8" w:rsidRDefault="0091683B" w:rsidP="00F47626">
      <w:pPr>
        <w:pStyle w:val="ListParagraph"/>
        <w:numPr>
          <w:ilvl w:val="1"/>
          <w:numId w:val="12"/>
        </w:numPr>
        <w:spacing w:after="0" w:line="240" w:lineRule="auto"/>
        <w:jc w:val="both"/>
        <w:rPr>
          <w:rFonts w:ascii="Arial" w:hAnsi="Arial" w:cs="Arial"/>
          <w:b/>
          <w:sz w:val="24"/>
          <w:szCs w:val="24"/>
        </w:rPr>
      </w:pPr>
      <w:r w:rsidRPr="00AC71B8">
        <w:rPr>
          <w:rFonts w:ascii="Arial" w:hAnsi="Arial" w:cs="Arial"/>
          <w:b/>
          <w:sz w:val="24"/>
          <w:szCs w:val="24"/>
        </w:rPr>
        <w:lastRenderedPageBreak/>
        <w:t>The right to rectification</w:t>
      </w:r>
    </w:p>
    <w:p w14:paraId="651A673B" w14:textId="77777777" w:rsidR="00121225" w:rsidRPr="00AC71B8" w:rsidRDefault="00121225" w:rsidP="00F47626">
      <w:pPr>
        <w:pStyle w:val="ListParagraph"/>
        <w:spacing w:after="0" w:line="240" w:lineRule="auto"/>
        <w:ind w:left="567"/>
        <w:jc w:val="both"/>
        <w:rPr>
          <w:rFonts w:ascii="Arial" w:hAnsi="Arial" w:cs="Arial"/>
          <w:sz w:val="24"/>
          <w:szCs w:val="24"/>
        </w:rPr>
      </w:pPr>
    </w:p>
    <w:p w14:paraId="49B4300B" w14:textId="524D2E27" w:rsidR="00631365" w:rsidRPr="007950B8" w:rsidRDefault="0091683B" w:rsidP="007950B8">
      <w:pPr>
        <w:pStyle w:val="ListParagraph"/>
        <w:spacing w:after="0" w:line="240" w:lineRule="auto"/>
        <w:ind w:left="567"/>
        <w:jc w:val="both"/>
        <w:rPr>
          <w:rFonts w:ascii="Arial" w:hAnsi="Arial" w:cs="Arial"/>
          <w:sz w:val="24"/>
          <w:szCs w:val="24"/>
        </w:rPr>
      </w:pPr>
      <w:r w:rsidRPr="00AC71B8">
        <w:rPr>
          <w:rFonts w:ascii="Arial" w:hAnsi="Arial" w:cs="Arial"/>
          <w:sz w:val="24"/>
          <w:szCs w:val="24"/>
        </w:rPr>
        <w:t>Individuals have the right to ask for their personal data to be rectified if it’s inaccurate or incomplete.  We will respond to all requests without undue delay and within 28 calendar days</w:t>
      </w:r>
    </w:p>
    <w:p w14:paraId="63D371CA" w14:textId="77777777" w:rsidR="0091683B" w:rsidRPr="00AC71B8" w:rsidRDefault="0091683B" w:rsidP="00F47626">
      <w:pPr>
        <w:spacing w:after="0" w:line="240" w:lineRule="auto"/>
        <w:jc w:val="both"/>
        <w:rPr>
          <w:rFonts w:ascii="Arial" w:hAnsi="Arial" w:cs="Arial"/>
          <w:sz w:val="24"/>
          <w:szCs w:val="24"/>
        </w:rPr>
      </w:pPr>
    </w:p>
    <w:p w14:paraId="7E781234" w14:textId="69F42B59" w:rsidR="00151D2B" w:rsidRPr="00631365" w:rsidRDefault="0091683B" w:rsidP="00631365">
      <w:pPr>
        <w:pStyle w:val="ListParagraph"/>
        <w:numPr>
          <w:ilvl w:val="1"/>
          <w:numId w:val="12"/>
        </w:numPr>
        <w:spacing w:after="0" w:line="240" w:lineRule="auto"/>
        <w:jc w:val="both"/>
        <w:rPr>
          <w:rFonts w:ascii="Arial" w:hAnsi="Arial" w:cs="Arial"/>
          <w:b/>
          <w:sz w:val="24"/>
          <w:szCs w:val="24"/>
        </w:rPr>
      </w:pPr>
      <w:r w:rsidRPr="00AC71B8">
        <w:rPr>
          <w:rFonts w:ascii="Arial" w:hAnsi="Arial" w:cs="Arial"/>
          <w:b/>
          <w:sz w:val="24"/>
          <w:szCs w:val="24"/>
        </w:rPr>
        <w:t>The right to erasure</w:t>
      </w:r>
    </w:p>
    <w:p w14:paraId="65116554" w14:textId="77777777" w:rsidR="00151D2B" w:rsidRDefault="00151D2B" w:rsidP="00F47626">
      <w:pPr>
        <w:pStyle w:val="ListParagraph"/>
        <w:spacing w:after="0" w:line="240" w:lineRule="auto"/>
        <w:ind w:left="567"/>
        <w:jc w:val="both"/>
        <w:rPr>
          <w:rFonts w:ascii="Arial" w:hAnsi="Arial" w:cs="Arial"/>
          <w:sz w:val="24"/>
          <w:szCs w:val="24"/>
        </w:rPr>
      </w:pPr>
    </w:p>
    <w:p w14:paraId="2F6F206A" w14:textId="5F5F461B" w:rsidR="0091683B" w:rsidRPr="00AC71B8" w:rsidRDefault="00121225" w:rsidP="00F47626">
      <w:pPr>
        <w:pStyle w:val="ListParagraph"/>
        <w:spacing w:after="0" w:line="240" w:lineRule="auto"/>
        <w:ind w:left="567"/>
        <w:jc w:val="both"/>
        <w:rPr>
          <w:rFonts w:ascii="Arial" w:hAnsi="Arial" w:cs="Arial"/>
          <w:b/>
          <w:sz w:val="24"/>
          <w:szCs w:val="24"/>
        </w:rPr>
      </w:pPr>
      <w:r w:rsidRPr="00AC71B8">
        <w:rPr>
          <w:rFonts w:ascii="Arial" w:hAnsi="Arial" w:cs="Arial"/>
          <w:sz w:val="24"/>
          <w:szCs w:val="24"/>
        </w:rPr>
        <w:t>I</w:t>
      </w:r>
      <w:r w:rsidR="0091683B" w:rsidRPr="00AC71B8">
        <w:rPr>
          <w:rFonts w:ascii="Arial" w:hAnsi="Arial" w:cs="Arial"/>
          <w:sz w:val="24"/>
          <w:szCs w:val="24"/>
        </w:rPr>
        <w:t xml:space="preserve">ndividuals can request the deletion or removal of personal data where there is no compelling reason for its continued processing.  We’ll consider requests for erasure by following our Procedure in Appendix Two. </w:t>
      </w:r>
    </w:p>
    <w:p w14:paraId="553B5B12" w14:textId="77777777" w:rsidR="0091683B" w:rsidRPr="00AC71B8" w:rsidRDefault="0091683B" w:rsidP="00F47626">
      <w:pPr>
        <w:spacing w:after="0" w:line="240" w:lineRule="auto"/>
        <w:jc w:val="both"/>
        <w:rPr>
          <w:rFonts w:ascii="Arial" w:hAnsi="Arial" w:cs="Arial"/>
          <w:sz w:val="24"/>
          <w:szCs w:val="24"/>
        </w:rPr>
      </w:pPr>
    </w:p>
    <w:p w14:paraId="6121B633" w14:textId="77777777" w:rsidR="0091683B" w:rsidRPr="00AC71B8" w:rsidRDefault="0091683B" w:rsidP="00F47626">
      <w:pPr>
        <w:pStyle w:val="ListParagraph"/>
        <w:numPr>
          <w:ilvl w:val="1"/>
          <w:numId w:val="12"/>
        </w:numPr>
        <w:spacing w:after="0" w:line="240" w:lineRule="auto"/>
        <w:jc w:val="both"/>
        <w:rPr>
          <w:rFonts w:ascii="Arial" w:hAnsi="Arial" w:cs="Arial"/>
          <w:b/>
          <w:sz w:val="24"/>
          <w:szCs w:val="24"/>
        </w:rPr>
      </w:pPr>
      <w:r w:rsidRPr="00AC71B8">
        <w:rPr>
          <w:rFonts w:ascii="Arial" w:hAnsi="Arial" w:cs="Arial"/>
          <w:b/>
          <w:sz w:val="24"/>
          <w:szCs w:val="24"/>
        </w:rPr>
        <w:t>The right to restrict processing</w:t>
      </w:r>
    </w:p>
    <w:p w14:paraId="6557BB9C" w14:textId="77777777" w:rsidR="00121225" w:rsidRPr="00AC71B8" w:rsidRDefault="00121225" w:rsidP="00F47626">
      <w:pPr>
        <w:pStyle w:val="ListParagraph"/>
        <w:spacing w:after="0" w:line="240" w:lineRule="auto"/>
        <w:jc w:val="both"/>
        <w:rPr>
          <w:rFonts w:ascii="Arial" w:hAnsi="Arial" w:cs="Arial"/>
          <w:sz w:val="24"/>
          <w:szCs w:val="24"/>
        </w:rPr>
      </w:pPr>
    </w:p>
    <w:p w14:paraId="44DEC2D3" w14:textId="3941FFD3" w:rsidR="008D73E9" w:rsidRPr="00AC71B8" w:rsidRDefault="0091683B" w:rsidP="008D73E9">
      <w:pPr>
        <w:pStyle w:val="ListParagraph"/>
        <w:spacing w:after="0" w:line="240" w:lineRule="auto"/>
        <w:jc w:val="both"/>
        <w:rPr>
          <w:rFonts w:ascii="Arial" w:hAnsi="Arial" w:cs="Arial"/>
          <w:sz w:val="24"/>
          <w:szCs w:val="24"/>
        </w:rPr>
      </w:pPr>
      <w:r w:rsidRPr="00AC71B8">
        <w:rPr>
          <w:rFonts w:ascii="Arial" w:hAnsi="Arial" w:cs="Arial"/>
          <w:sz w:val="24"/>
          <w:szCs w:val="24"/>
        </w:rPr>
        <w:t xml:space="preserve">Individuals have a right to ‘block’ or suppress the processing of personal data.  This only applies to </w:t>
      </w:r>
      <w:r w:rsidR="008D73E9" w:rsidRPr="00AC71B8">
        <w:rPr>
          <w:rFonts w:ascii="Arial" w:hAnsi="Arial" w:cs="Arial"/>
          <w:sz w:val="24"/>
          <w:szCs w:val="24"/>
        </w:rPr>
        <w:t>LifetrainUK</w:t>
      </w:r>
    </w:p>
    <w:p w14:paraId="36E43516" w14:textId="77777777" w:rsidR="00CC79AE" w:rsidRPr="00AC71B8" w:rsidRDefault="00CC79AE" w:rsidP="00F47626">
      <w:pPr>
        <w:pStyle w:val="ListParagraph"/>
        <w:spacing w:after="0" w:line="240" w:lineRule="auto"/>
        <w:jc w:val="both"/>
        <w:rPr>
          <w:rFonts w:ascii="Arial" w:hAnsi="Arial" w:cs="Arial"/>
          <w:sz w:val="24"/>
          <w:szCs w:val="24"/>
        </w:rPr>
      </w:pPr>
    </w:p>
    <w:p w14:paraId="6BD55E23" w14:textId="4361ADCF" w:rsidR="0091683B" w:rsidRPr="00AC71B8" w:rsidRDefault="0091683B" w:rsidP="00F47626">
      <w:pPr>
        <w:pStyle w:val="ListParagraph"/>
        <w:numPr>
          <w:ilvl w:val="0"/>
          <w:numId w:val="21"/>
        </w:numPr>
        <w:spacing w:after="0" w:line="240" w:lineRule="auto"/>
        <w:jc w:val="both"/>
        <w:rPr>
          <w:rFonts w:ascii="Arial" w:hAnsi="Arial" w:cs="Arial"/>
          <w:sz w:val="24"/>
          <w:szCs w:val="24"/>
        </w:rPr>
      </w:pPr>
      <w:r w:rsidRPr="00AC71B8">
        <w:rPr>
          <w:rFonts w:ascii="Arial" w:hAnsi="Arial" w:cs="Arial"/>
          <w:sz w:val="24"/>
          <w:szCs w:val="24"/>
        </w:rPr>
        <w:t xml:space="preserve">If </w:t>
      </w:r>
      <w:r w:rsidR="00452DE1" w:rsidRPr="00AC71B8">
        <w:rPr>
          <w:rFonts w:ascii="Arial" w:hAnsi="Arial" w:cs="Arial"/>
          <w:sz w:val="24"/>
          <w:szCs w:val="24"/>
        </w:rPr>
        <w:t>an individual query</w:t>
      </w:r>
      <w:r w:rsidRPr="00AC71B8">
        <w:rPr>
          <w:rFonts w:ascii="Arial" w:hAnsi="Arial" w:cs="Arial"/>
          <w:sz w:val="24"/>
          <w:szCs w:val="24"/>
        </w:rPr>
        <w:t xml:space="preserve"> the accuracy of their personal </w:t>
      </w:r>
      <w:proofErr w:type="gramStart"/>
      <w:r w:rsidRPr="00AC71B8">
        <w:rPr>
          <w:rFonts w:ascii="Arial" w:hAnsi="Arial" w:cs="Arial"/>
          <w:sz w:val="24"/>
          <w:szCs w:val="24"/>
        </w:rPr>
        <w:t>data</w:t>
      </w:r>
      <w:proofErr w:type="gramEnd"/>
      <w:r w:rsidR="001A66CE" w:rsidRPr="00AC71B8">
        <w:rPr>
          <w:rFonts w:ascii="Arial" w:hAnsi="Arial" w:cs="Arial"/>
          <w:sz w:val="24"/>
          <w:szCs w:val="24"/>
        </w:rPr>
        <w:t xml:space="preserve"> w</w:t>
      </w:r>
      <w:r w:rsidRPr="00AC71B8">
        <w:rPr>
          <w:rFonts w:ascii="Arial" w:hAnsi="Arial" w:cs="Arial"/>
          <w:sz w:val="24"/>
          <w:szCs w:val="24"/>
        </w:rPr>
        <w:t>e will restrict processing until we have verified the accuracy of the personal data</w:t>
      </w:r>
    </w:p>
    <w:p w14:paraId="73895A0D" w14:textId="77777777" w:rsidR="0091683B" w:rsidRPr="00AC71B8" w:rsidRDefault="0091683B" w:rsidP="00F47626">
      <w:pPr>
        <w:pStyle w:val="ListParagraph"/>
        <w:numPr>
          <w:ilvl w:val="0"/>
          <w:numId w:val="21"/>
        </w:numPr>
        <w:spacing w:after="0" w:line="240" w:lineRule="auto"/>
        <w:jc w:val="both"/>
        <w:rPr>
          <w:rFonts w:ascii="Arial" w:hAnsi="Arial" w:cs="Arial"/>
          <w:sz w:val="24"/>
          <w:szCs w:val="24"/>
        </w:rPr>
      </w:pPr>
      <w:r w:rsidRPr="00AC71B8">
        <w:rPr>
          <w:rFonts w:ascii="Arial" w:hAnsi="Arial" w:cs="Arial"/>
          <w:sz w:val="24"/>
          <w:szCs w:val="24"/>
        </w:rPr>
        <w:t>If the processing is unlawful and the individual opposes erasure and requests restriction instead</w:t>
      </w:r>
    </w:p>
    <w:p w14:paraId="77508FF1" w14:textId="77777777" w:rsidR="00CC79AE" w:rsidRPr="00AC71B8" w:rsidRDefault="0091683B" w:rsidP="00F47626">
      <w:pPr>
        <w:pStyle w:val="ListParagraph"/>
        <w:numPr>
          <w:ilvl w:val="0"/>
          <w:numId w:val="21"/>
        </w:numPr>
        <w:spacing w:after="0" w:line="240" w:lineRule="auto"/>
        <w:jc w:val="both"/>
        <w:rPr>
          <w:rFonts w:ascii="Arial" w:hAnsi="Arial" w:cs="Arial"/>
          <w:sz w:val="24"/>
          <w:szCs w:val="24"/>
        </w:rPr>
      </w:pPr>
      <w:r w:rsidRPr="00AC71B8">
        <w:rPr>
          <w:rFonts w:ascii="Arial" w:hAnsi="Arial" w:cs="Arial"/>
          <w:sz w:val="24"/>
          <w:szCs w:val="24"/>
        </w:rPr>
        <w:t>If we no longer need the personal data but the individual requires the data to establish, exercise or defend a legal claim</w:t>
      </w:r>
    </w:p>
    <w:p w14:paraId="68AF0E0E" w14:textId="77777777" w:rsidR="00CC79AE" w:rsidRPr="00AC71B8" w:rsidRDefault="00CC79AE" w:rsidP="00F47626">
      <w:pPr>
        <w:spacing w:after="0" w:line="240" w:lineRule="auto"/>
        <w:ind w:left="720"/>
        <w:jc w:val="both"/>
        <w:rPr>
          <w:rFonts w:ascii="Arial" w:hAnsi="Arial" w:cs="Arial"/>
          <w:sz w:val="24"/>
          <w:szCs w:val="24"/>
        </w:rPr>
      </w:pPr>
    </w:p>
    <w:p w14:paraId="1EBB1285" w14:textId="77777777" w:rsidR="0091683B" w:rsidRPr="00AC71B8" w:rsidRDefault="0091683B" w:rsidP="00F47626">
      <w:pPr>
        <w:spacing w:after="0" w:line="240" w:lineRule="auto"/>
        <w:ind w:left="720"/>
        <w:jc w:val="both"/>
        <w:rPr>
          <w:rFonts w:ascii="Arial" w:hAnsi="Arial" w:cs="Arial"/>
          <w:sz w:val="24"/>
          <w:szCs w:val="24"/>
        </w:rPr>
      </w:pPr>
      <w:r w:rsidRPr="00AC71B8">
        <w:rPr>
          <w:rFonts w:ascii="Arial" w:hAnsi="Arial" w:cs="Arial"/>
          <w:sz w:val="24"/>
          <w:szCs w:val="24"/>
        </w:rPr>
        <w:t>If we agree with the request to restrict processing of an individual’s personal data we will continue to store the personal data, but not further process it.</w:t>
      </w:r>
    </w:p>
    <w:p w14:paraId="16C839E5" w14:textId="1A61B16D" w:rsidR="008D73E9" w:rsidRPr="00631365" w:rsidRDefault="008D73E9" w:rsidP="00631365">
      <w:pPr>
        <w:spacing w:after="0" w:line="240" w:lineRule="auto"/>
        <w:jc w:val="both"/>
        <w:rPr>
          <w:rFonts w:ascii="Arial" w:hAnsi="Arial" w:cs="Arial"/>
          <w:sz w:val="24"/>
          <w:szCs w:val="24"/>
        </w:rPr>
      </w:pPr>
    </w:p>
    <w:p w14:paraId="30E07505" w14:textId="77777777" w:rsidR="008D73E9" w:rsidRPr="00AC71B8" w:rsidRDefault="008D73E9" w:rsidP="00F47626">
      <w:pPr>
        <w:pStyle w:val="ListParagraph"/>
        <w:spacing w:after="0" w:line="240" w:lineRule="auto"/>
        <w:ind w:left="360"/>
        <w:jc w:val="both"/>
        <w:rPr>
          <w:rFonts w:ascii="Arial" w:hAnsi="Arial" w:cs="Arial"/>
          <w:sz w:val="24"/>
          <w:szCs w:val="24"/>
        </w:rPr>
      </w:pPr>
    </w:p>
    <w:p w14:paraId="1C48B871" w14:textId="77777777" w:rsidR="00CC79AE" w:rsidRPr="00AC71B8" w:rsidRDefault="0091683B" w:rsidP="00F47626">
      <w:pPr>
        <w:pStyle w:val="ListParagraph"/>
        <w:numPr>
          <w:ilvl w:val="1"/>
          <w:numId w:val="12"/>
        </w:numPr>
        <w:spacing w:after="0" w:line="240" w:lineRule="auto"/>
        <w:jc w:val="both"/>
        <w:rPr>
          <w:rFonts w:ascii="Arial" w:hAnsi="Arial" w:cs="Arial"/>
          <w:b/>
          <w:sz w:val="24"/>
          <w:szCs w:val="24"/>
        </w:rPr>
      </w:pPr>
      <w:r w:rsidRPr="00AC71B8">
        <w:rPr>
          <w:rFonts w:ascii="Arial" w:hAnsi="Arial" w:cs="Arial"/>
          <w:b/>
          <w:sz w:val="24"/>
          <w:szCs w:val="24"/>
        </w:rPr>
        <w:t>The right to data portability</w:t>
      </w:r>
    </w:p>
    <w:p w14:paraId="2CD88B29" w14:textId="77777777" w:rsidR="00CC79AE" w:rsidRPr="00AC71B8" w:rsidRDefault="00CC79AE" w:rsidP="00F47626">
      <w:pPr>
        <w:pStyle w:val="ListParagraph"/>
        <w:spacing w:after="0" w:line="240" w:lineRule="auto"/>
        <w:ind w:left="567"/>
        <w:jc w:val="both"/>
        <w:rPr>
          <w:rFonts w:ascii="Arial" w:hAnsi="Arial" w:cs="Arial"/>
          <w:sz w:val="24"/>
          <w:szCs w:val="24"/>
        </w:rPr>
      </w:pPr>
    </w:p>
    <w:p w14:paraId="0A5F8202" w14:textId="77777777" w:rsidR="0091683B" w:rsidRPr="00AC71B8" w:rsidRDefault="0091683B" w:rsidP="00F47626">
      <w:pPr>
        <w:pStyle w:val="ListParagraph"/>
        <w:spacing w:after="0" w:line="240" w:lineRule="auto"/>
        <w:ind w:left="567"/>
        <w:jc w:val="both"/>
        <w:rPr>
          <w:rFonts w:ascii="Arial" w:hAnsi="Arial" w:cs="Arial"/>
          <w:b/>
          <w:sz w:val="24"/>
          <w:szCs w:val="24"/>
        </w:rPr>
      </w:pPr>
      <w:r w:rsidRPr="00AC71B8">
        <w:rPr>
          <w:rFonts w:ascii="Arial" w:hAnsi="Arial" w:cs="Arial"/>
          <w:sz w:val="24"/>
          <w:szCs w:val="24"/>
        </w:rPr>
        <w:t xml:space="preserve">Individuals have the right to obtain and reuse their personal data for their own purposes across different services.  We’ll consider data portability requests by following our Procedure in Appendix Two. </w:t>
      </w:r>
    </w:p>
    <w:p w14:paraId="0D0B3F9A" w14:textId="77777777" w:rsidR="0091683B" w:rsidRPr="00AC71B8" w:rsidRDefault="0091683B" w:rsidP="00F47626">
      <w:pPr>
        <w:spacing w:after="0" w:line="240" w:lineRule="auto"/>
        <w:jc w:val="both"/>
        <w:rPr>
          <w:rFonts w:ascii="Arial" w:hAnsi="Arial" w:cs="Arial"/>
          <w:sz w:val="24"/>
          <w:szCs w:val="24"/>
        </w:rPr>
      </w:pPr>
    </w:p>
    <w:p w14:paraId="0393A541" w14:textId="77777777" w:rsidR="00CC79AE" w:rsidRPr="00AC71B8" w:rsidRDefault="0091683B"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b/>
          <w:sz w:val="24"/>
          <w:szCs w:val="24"/>
        </w:rPr>
        <w:t>The right to object</w:t>
      </w:r>
    </w:p>
    <w:p w14:paraId="52376BD4" w14:textId="77777777" w:rsidR="00CC79AE" w:rsidRPr="00AC71B8" w:rsidRDefault="00CC79AE" w:rsidP="00F47626">
      <w:pPr>
        <w:pStyle w:val="ListParagraph"/>
        <w:spacing w:after="0" w:line="240" w:lineRule="auto"/>
        <w:ind w:left="567"/>
        <w:jc w:val="both"/>
        <w:rPr>
          <w:rFonts w:ascii="Arial" w:hAnsi="Arial" w:cs="Arial"/>
          <w:sz w:val="24"/>
          <w:szCs w:val="24"/>
        </w:rPr>
      </w:pPr>
    </w:p>
    <w:p w14:paraId="68A651B7" w14:textId="52F75A0D" w:rsidR="0091683B" w:rsidRPr="00AC71B8" w:rsidRDefault="0091683B" w:rsidP="00452DE1">
      <w:pPr>
        <w:pStyle w:val="ListParagraph"/>
        <w:spacing w:after="0" w:line="240" w:lineRule="auto"/>
        <w:ind w:left="567"/>
        <w:jc w:val="both"/>
        <w:rPr>
          <w:rFonts w:ascii="Arial" w:hAnsi="Arial" w:cs="Arial"/>
          <w:sz w:val="24"/>
          <w:szCs w:val="24"/>
        </w:rPr>
      </w:pPr>
      <w:r w:rsidRPr="00AC71B8">
        <w:rPr>
          <w:rFonts w:ascii="Arial" w:hAnsi="Arial" w:cs="Arial"/>
          <w:sz w:val="24"/>
          <w:szCs w:val="24"/>
        </w:rPr>
        <w:t>We will notify individuals of their right to object to direct marketing in our Privacy Notice.  We will stop processing personal data for direct marketing purposes as soon as we receive an objection and no later than 28 days.</w:t>
      </w:r>
    </w:p>
    <w:p w14:paraId="408B0179" w14:textId="77777777" w:rsidR="00CC79AE" w:rsidRPr="00AC71B8" w:rsidRDefault="00CC79AE" w:rsidP="00F47626">
      <w:pPr>
        <w:pStyle w:val="ListParagraph"/>
        <w:spacing w:after="0" w:line="240" w:lineRule="auto"/>
        <w:ind w:left="567"/>
        <w:jc w:val="both"/>
        <w:rPr>
          <w:rFonts w:ascii="Arial" w:hAnsi="Arial" w:cs="Arial"/>
          <w:b/>
          <w:sz w:val="24"/>
          <w:szCs w:val="24"/>
        </w:rPr>
      </w:pPr>
    </w:p>
    <w:p w14:paraId="2FC4482A" w14:textId="77777777" w:rsidR="0091683B" w:rsidRPr="00AC71B8" w:rsidRDefault="0091683B" w:rsidP="00F47626">
      <w:pPr>
        <w:pStyle w:val="ListParagraph"/>
        <w:numPr>
          <w:ilvl w:val="0"/>
          <w:numId w:val="12"/>
        </w:numPr>
        <w:spacing w:after="0" w:line="240" w:lineRule="auto"/>
        <w:jc w:val="both"/>
        <w:rPr>
          <w:rFonts w:ascii="Arial" w:hAnsi="Arial" w:cs="Arial"/>
          <w:b/>
          <w:sz w:val="32"/>
          <w:szCs w:val="32"/>
        </w:rPr>
      </w:pPr>
      <w:r w:rsidRPr="00AC71B8">
        <w:rPr>
          <w:rFonts w:ascii="Arial" w:hAnsi="Arial" w:cs="Arial"/>
          <w:b/>
          <w:sz w:val="32"/>
          <w:szCs w:val="32"/>
        </w:rPr>
        <w:t xml:space="preserve">Consent </w:t>
      </w:r>
    </w:p>
    <w:p w14:paraId="1811387F" w14:textId="77777777" w:rsidR="0091683B" w:rsidRPr="00AC71B8" w:rsidRDefault="0091683B" w:rsidP="00F47626">
      <w:pPr>
        <w:spacing w:after="0" w:line="240" w:lineRule="auto"/>
        <w:jc w:val="both"/>
        <w:rPr>
          <w:rFonts w:ascii="Arial" w:hAnsi="Arial" w:cs="Arial"/>
          <w:sz w:val="24"/>
          <w:szCs w:val="24"/>
        </w:rPr>
      </w:pPr>
    </w:p>
    <w:p w14:paraId="67B10D51" w14:textId="1BE5A4C7" w:rsidR="0091683B" w:rsidRPr="00AC71B8" w:rsidRDefault="0091683B" w:rsidP="00F47626">
      <w:pPr>
        <w:pStyle w:val="ListParagraph"/>
        <w:spacing w:after="0" w:line="240" w:lineRule="auto"/>
        <w:ind w:left="360"/>
        <w:jc w:val="both"/>
        <w:rPr>
          <w:rFonts w:ascii="Arial" w:hAnsi="Arial" w:cs="Arial"/>
          <w:sz w:val="24"/>
          <w:szCs w:val="24"/>
        </w:rPr>
      </w:pPr>
      <w:r w:rsidRPr="00AC71B8">
        <w:rPr>
          <w:rFonts w:ascii="Arial" w:hAnsi="Arial" w:cs="Arial"/>
          <w:sz w:val="24"/>
          <w:szCs w:val="24"/>
        </w:rPr>
        <w:t xml:space="preserve">Some of the services provided by </w:t>
      </w:r>
      <w:r w:rsidR="00EE1D20" w:rsidRPr="00AC71B8">
        <w:rPr>
          <w:rFonts w:ascii="Arial" w:hAnsi="Arial" w:cs="Arial"/>
          <w:sz w:val="24"/>
          <w:szCs w:val="24"/>
        </w:rPr>
        <w:t xml:space="preserve">LifetrainUK </w:t>
      </w:r>
      <w:r w:rsidRPr="00AC71B8">
        <w:rPr>
          <w:rFonts w:ascii="Arial" w:hAnsi="Arial" w:cs="Arial"/>
          <w:sz w:val="24"/>
          <w:szCs w:val="24"/>
        </w:rPr>
        <w:t xml:space="preserve">will rely on consent, for example social media activity.  </w:t>
      </w:r>
    </w:p>
    <w:p w14:paraId="0E58CA93" w14:textId="77777777" w:rsidR="00CC79AE" w:rsidRPr="00AC71B8" w:rsidRDefault="00CC79AE" w:rsidP="00F47626">
      <w:pPr>
        <w:pStyle w:val="ListParagraph"/>
        <w:spacing w:after="0" w:line="240" w:lineRule="auto"/>
        <w:ind w:left="360"/>
        <w:jc w:val="both"/>
        <w:rPr>
          <w:rFonts w:ascii="Arial" w:hAnsi="Arial" w:cs="Arial"/>
          <w:sz w:val="24"/>
          <w:szCs w:val="24"/>
        </w:rPr>
      </w:pPr>
    </w:p>
    <w:p w14:paraId="1489EBB5" w14:textId="08BBBD06" w:rsidR="00452DE1" w:rsidRPr="007950B8" w:rsidRDefault="0091683B" w:rsidP="007950B8">
      <w:pPr>
        <w:pStyle w:val="ListParagraph"/>
        <w:spacing w:after="0" w:line="240" w:lineRule="auto"/>
        <w:ind w:left="360"/>
        <w:jc w:val="both"/>
        <w:rPr>
          <w:rFonts w:ascii="Arial" w:hAnsi="Arial" w:cs="Arial"/>
          <w:sz w:val="24"/>
          <w:szCs w:val="24"/>
        </w:rPr>
      </w:pPr>
      <w:r w:rsidRPr="00AC71B8">
        <w:rPr>
          <w:rFonts w:ascii="Arial" w:hAnsi="Arial" w:cs="Arial"/>
          <w:sz w:val="24"/>
          <w:szCs w:val="24"/>
        </w:rPr>
        <w:t>Where we require consent to provide a service we’ll follow the requirements set out in the GDPR.  Consent requests will be explicit, transparent and for a specific purpose only.  We’ll ask individuals to positively opt-in and allow individuals the opportunity to withdraw consent without detriment.</w:t>
      </w:r>
    </w:p>
    <w:p w14:paraId="189FADE1" w14:textId="40DE481C" w:rsidR="00151D2B" w:rsidRDefault="00151D2B" w:rsidP="00F47626">
      <w:pPr>
        <w:pStyle w:val="ListParagraph"/>
        <w:spacing w:after="0" w:line="240" w:lineRule="auto"/>
        <w:ind w:left="360"/>
        <w:jc w:val="both"/>
        <w:rPr>
          <w:rFonts w:ascii="Arial" w:hAnsi="Arial" w:cs="Arial"/>
          <w:sz w:val="24"/>
          <w:szCs w:val="24"/>
        </w:rPr>
      </w:pPr>
    </w:p>
    <w:p w14:paraId="38A4D338" w14:textId="77777777" w:rsidR="00151D2B" w:rsidRPr="007950B8" w:rsidRDefault="00151D2B" w:rsidP="007950B8">
      <w:pPr>
        <w:spacing w:after="0" w:line="240" w:lineRule="auto"/>
        <w:jc w:val="both"/>
        <w:rPr>
          <w:rFonts w:ascii="Arial" w:hAnsi="Arial" w:cs="Arial"/>
          <w:sz w:val="24"/>
          <w:szCs w:val="24"/>
        </w:rPr>
      </w:pPr>
    </w:p>
    <w:p w14:paraId="47C3D164" w14:textId="77777777" w:rsidR="0091683B" w:rsidRPr="00AC71B8" w:rsidRDefault="0091683B" w:rsidP="00F47626">
      <w:pPr>
        <w:pStyle w:val="ListParagraph"/>
        <w:numPr>
          <w:ilvl w:val="0"/>
          <w:numId w:val="12"/>
        </w:numPr>
        <w:spacing w:after="0" w:line="240" w:lineRule="auto"/>
        <w:jc w:val="both"/>
        <w:rPr>
          <w:rFonts w:ascii="Arial" w:hAnsi="Arial" w:cs="Arial"/>
          <w:b/>
          <w:sz w:val="32"/>
          <w:szCs w:val="32"/>
        </w:rPr>
      </w:pPr>
      <w:r w:rsidRPr="00AC71B8">
        <w:rPr>
          <w:rFonts w:ascii="Arial" w:hAnsi="Arial" w:cs="Arial"/>
          <w:b/>
          <w:sz w:val="32"/>
          <w:szCs w:val="32"/>
        </w:rPr>
        <w:t>Taking files and papers out the office</w:t>
      </w:r>
    </w:p>
    <w:p w14:paraId="3E44CC29" w14:textId="77777777" w:rsidR="00CC79AE" w:rsidRPr="00AC71B8" w:rsidRDefault="00CC79AE" w:rsidP="00F47626">
      <w:pPr>
        <w:spacing w:after="0" w:line="240" w:lineRule="auto"/>
        <w:jc w:val="both"/>
        <w:rPr>
          <w:rFonts w:ascii="Arial" w:hAnsi="Arial" w:cs="Arial"/>
          <w:sz w:val="24"/>
          <w:szCs w:val="24"/>
        </w:rPr>
      </w:pPr>
    </w:p>
    <w:p w14:paraId="1EFF8592" w14:textId="3D5E3A28" w:rsidR="007950B8" w:rsidRPr="007950B8" w:rsidRDefault="0091683B"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 xml:space="preserve">We understand it’s sometimes necessary to take files and papers out </w:t>
      </w:r>
      <w:r w:rsidR="002D6F1C" w:rsidRPr="00AC71B8">
        <w:rPr>
          <w:rFonts w:ascii="Arial" w:hAnsi="Arial" w:cs="Arial"/>
          <w:sz w:val="24"/>
          <w:szCs w:val="24"/>
        </w:rPr>
        <w:t xml:space="preserve">of </w:t>
      </w:r>
      <w:r w:rsidRPr="00AC71B8">
        <w:rPr>
          <w:rFonts w:ascii="Arial" w:hAnsi="Arial" w:cs="Arial"/>
          <w:sz w:val="24"/>
          <w:szCs w:val="24"/>
        </w:rPr>
        <w:t xml:space="preserve">the office </w:t>
      </w:r>
      <w:r w:rsidR="00631365" w:rsidRPr="00AC71B8">
        <w:rPr>
          <w:rFonts w:ascii="Arial" w:hAnsi="Arial" w:cs="Arial"/>
          <w:sz w:val="24"/>
          <w:szCs w:val="24"/>
        </w:rPr>
        <w:t>but</w:t>
      </w:r>
      <w:r w:rsidRPr="00AC71B8">
        <w:rPr>
          <w:rFonts w:ascii="Arial" w:hAnsi="Arial" w:cs="Arial"/>
          <w:sz w:val="24"/>
          <w:szCs w:val="24"/>
        </w:rPr>
        <w:t xml:space="preserve"> taking personal data out of its secure place is a serious data protection risk and must be avoided.  We’ll follow the procedure for taking files out of the office set out in Appendix Three.</w:t>
      </w:r>
    </w:p>
    <w:p w14:paraId="5366DD5C" w14:textId="77777777" w:rsidR="007950B8" w:rsidRPr="00AC71B8" w:rsidRDefault="007950B8" w:rsidP="00F47626">
      <w:pPr>
        <w:spacing w:after="0" w:line="240" w:lineRule="auto"/>
        <w:jc w:val="both"/>
        <w:rPr>
          <w:rFonts w:ascii="Arial" w:hAnsi="Arial" w:cs="Arial"/>
          <w:sz w:val="24"/>
          <w:szCs w:val="24"/>
        </w:rPr>
      </w:pPr>
    </w:p>
    <w:p w14:paraId="70216622" w14:textId="77777777" w:rsidR="0091683B" w:rsidRPr="00AC71B8" w:rsidRDefault="00CC79AE" w:rsidP="00F47626">
      <w:pPr>
        <w:pStyle w:val="ListParagraph"/>
        <w:numPr>
          <w:ilvl w:val="0"/>
          <w:numId w:val="12"/>
        </w:numPr>
        <w:spacing w:after="0" w:line="240" w:lineRule="auto"/>
        <w:jc w:val="both"/>
        <w:rPr>
          <w:rFonts w:ascii="Arial" w:hAnsi="Arial" w:cs="Arial"/>
          <w:b/>
          <w:sz w:val="32"/>
          <w:szCs w:val="32"/>
        </w:rPr>
      </w:pPr>
      <w:r w:rsidRPr="00AC71B8">
        <w:rPr>
          <w:rFonts w:ascii="Arial" w:hAnsi="Arial" w:cs="Arial"/>
          <w:b/>
          <w:sz w:val="32"/>
          <w:szCs w:val="32"/>
        </w:rPr>
        <w:t xml:space="preserve"> </w:t>
      </w:r>
      <w:r w:rsidR="0091683B" w:rsidRPr="00AC71B8">
        <w:rPr>
          <w:rFonts w:ascii="Arial" w:hAnsi="Arial" w:cs="Arial"/>
          <w:b/>
          <w:sz w:val="32"/>
          <w:szCs w:val="32"/>
        </w:rPr>
        <w:t xml:space="preserve">Disclosing information to other third parties </w:t>
      </w:r>
    </w:p>
    <w:p w14:paraId="4C581000" w14:textId="77777777" w:rsidR="0091683B" w:rsidRPr="00AC71B8" w:rsidRDefault="0091683B" w:rsidP="00F47626">
      <w:pPr>
        <w:spacing w:after="0" w:line="240" w:lineRule="auto"/>
        <w:jc w:val="both"/>
        <w:rPr>
          <w:rFonts w:ascii="Arial" w:hAnsi="Arial" w:cs="Arial"/>
          <w:sz w:val="24"/>
          <w:szCs w:val="24"/>
        </w:rPr>
      </w:pPr>
    </w:p>
    <w:p w14:paraId="696AAE55" w14:textId="77777777" w:rsidR="00CC79AE" w:rsidRPr="00AC71B8" w:rsidRDefault="0091683B"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There may be occasions where we receive requests to share personal data with a third party with which we don’t have an existing relationship.  This can involve a one-way disclosure to a third party or a mutual exchange of personal data.</w:t>
      </w:r>
    </w:p>
    <w:p w14:paraId="3CAEE705" w14:textId="77777777" w:rsidR="00CC79AE" w:rsidRPr="00AC71B8" w:rsidRDefault="00CC79AE" w:rsidP="00F47626">
      <w:pPr>
        <w:pStyle w:val="ListParagraph"/>
        <w:spacing w:after="0" w:line="240" w:lineRule="auto"/>
        <w:ind w:left="567"/>
        <w:jc w:val="both"/>
        <w:rPr>
          <w:rFonts w:ascii="Arial" w:hAnsi="Arial" w:cs="Arial"/>
          <w:sz w:val="24"/>
          <w:szCs w:val="24"/>
        </w:rPr>
      </w:pPr>
    </w:p>
    <w:p w14:paraId="76D0F25D" w14:textId="7B00CDD0" w:rsidR="00F83D86" w:rsidRPr="00C81026" w:rsidRDefault="00CC79AE"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Generally,</w:t>
      </w:r>
      <w:r w:rsidR="0091683B" w:rsidRPr="00AC71B8">
        <w:rPr>
          <w:rFonts w:ascii="Arial" w:hAnsi="Arial" w:cs="Arial"/>
          <w:sz w:val="24"/>
          <w:szCs w:val="24"/>
        </w:rPr>
        <w:t xml:space="preserve"> the GDPR does not allow us to disclose information to a third party unless</w:t>
      </w:r>
    </w:p>
    <w:p w14:paraId="0ACC57AA" w14:textId="77777777" w:rsidR="00F83D86" w:rsidRPr="00AC71B8" w:rsidRDefault="00F83D86" w:rsidP="00F47626">
      <w:pPr>
        <w:spacing w:after="0" w:line="240" w:lineRule="auto"/>
        <w:jc w:val="both"/>
        <w:rPr>
          <w:rFonts w:ascii="Arial" w:hAnsi="Arial" w:cs="Arial"/>
          <w:sz w:val="24"/>
          <w:szCs w:val="24"/>
        </w:rPr>
      </w:pPr>
    </w:p>
    <w:p w14:paraId="5C4BBC2B" w14:textId="77777777" w:rsidR="0091683B" w:rsidRPr="00AC71B8" w:rsidRDefault="0091683B" w:rsidP="002E69FB">
      <w:pPr>
        <w:pStyle w:val="ListParagraph"/>
        <w:numPr>
          <w:ilvl w:val="0"/>
          <w:numId w:val="24"/>
        </w:numPr>
        <w:spacing w:after="0" w:line="240" w:lineRule="auto"/>
        <w:jc w:val="both"/>
        <w:rPr>
          <w:rFonts w:ascii="Arial" w:hAnsi="Arial" w:cs="Arial"/>
          <w:sz w:val="24"/>
          <w:szCs w:val="24"/>
        </w:rPr>
      </w:pPr>
      <w:r w:rsidRPr="00AC71B8">
        <w:rPr>
          <w:rFonts w:ascii="Arial" w:hAnsi="Arial" w:cs="Arial"/>
          <w:sz w:val="24"/>
          <w:szCs w:val="24"/>
        </w:rPr>
        <w:t>The data subject has been informed (for example through our Privacy Notice) or has given us their consent.  We’ll still ensure the disclosure meets one of the conditions in Article 6, and one of the conditions in Article 9 if the data is sensitive information.</w:t>
      </w:r>
    </w:p>
    <w:p w14:paraId="607EAC4A" w14:textId="77777777" w:rsidR="002E69FB" w:rsidRPr="00AC71B8" w:rsidRDefault="002E69FB" w:rsidP="002E69FB">
      <w:pPr>
        <w:spacing w:after="0" w:line="240" w:lineRule="auto"/>
        <w:ind w:left="567"/>
        <w:jc w:val="both"/>
        <w:rPr>
          <w:rFonts w:ascii="Arial" w:hAnsi="Arial" w:cs="Arial"/>
          <w:sz w:val="24"/>
          <w:szCs w:val="24"/>
        </w:rPr>
      </w:pPr>
    </w:p>
    <w:p w14:paraId="76A47795" w14:textId="63AC988B" w:rsidR="0091683B" w:rsidRPr="00AC71B8" w:rsidRDefault="0091683B" w:rsidP="002E69FB">
      <w:pPr>
        <w:pStyle w:val="ListParagraph"/>
        <w:numPr>
          <w:ilvl w:val="0"/>
          <w:numId w:val="24"/>
        </w:numPr>
        <w:spacing w:after="0" w:line="240" w:lineRule="auto"/>
        <w:jc w:val="both"/>
        <w:rPr>
          <w:rFonts w:ascii="Arial" w:hAnsi="Arial" w:cs="Arial"/>
          <w:sz w:val="24"/>
          <w:szCs w:val="24"/>
        </w:rPr>
      </w:pPr>
      <w:r w:rsidRPr="00AC71B8">
        <w:rPr>
          <w:rFonts w:ascii="Arial" w:hAnsi="Arial" w:cs="Arial"/>
          <w:sz w:val="24"/>
          <w:szCs w:val="24"/>
        </w:rPr>
        <w:t xml:space="preserve">A relevant exemption in the GDPR applies. For example, if the Police need information to prevent or detect </w:t>
      </w:r>
      <w:r w:rsidR="00452DE1" w:rsidRPr="00AC71B8">
        <w:rPr>
          <w:rFonts w:ascii="Arial" w:hAnsi="Arial" w:cs="Arial"/>
          <w:sz w:val="24"/>
          <w:szCs w:val="24"/>
        </w:rPr>
        <w:t>crime</w:t>
      </w:r>
      <w:r w:rsidR="00452DE1">
        <w:rPr>
          <w:rFonts w:ascii="Arial" w:hAnsi="Arial" w:cs="Arial"/>
          <w:sz w:val="24"/>
          <w:szCs w:val="24"/>
        </w:rPr>
        <w:t xml:space="preserve">, safeguarding of a young person </w:t>
      </w:r>
      <w:r w:rsidRPr="00AC71B8">
        <w:rPr>
          <w:rFonts w:ascii="Arial" w:hAnsi="Arial" w:cs="Arial"/>
          <w:sz w:val="24"/>
          <w:szCs w:val="24"/>
        </w:rPr>
        <w:t>or prosecute a suspect.</w:t>
      </w:r>
    </w:p>
    <w:p w14:paraId="1E8C9421" w14:textId="77777777" w:rsidR="002E69FB" w:rsidRPr="00AC71B8" w:rsidRDefault="002E69FB" w:rsidP="002E69FB">
      <w:pPr>
        <w:spacing w:after="0" w:line="240" w:lineRule="auto"/>
        <w:jc w:val="both"/>
        <w:rPr>
          <w:rFonts w:ascii="Arial" w:hAnsi="Arial" w:cs="Arial"/>
          <w:sz w:val="24"/>
          <w:szCs w:val="24"/>
        </w:rPr>
      </w:pPr>
    </w:p>
    <w:p w14:paraId="121B795A" w14:textId="77777777" w:rsidR="0091683B" w:rsidRPr="00AC71B8" w:rsidRDefault="0091683B" w:rsidP="002E69FB">
      <w:pPr>
        <w:pStyle w:val="ListParagraph"/>
        <w:numPr>
          <w:ilvl w:val="0"/>
          <w:numId w:val="24"/>
        </w:numPr>
        <w:spacing w:after="0" w:line="240" w:lineRule="auto"/>
        <w:jc w:val="both"/>
        <w:rPr>
          <w:rFonts w:ascii="Arial" w:hAnsi="Arial" w:cs="Arial"/>
          <w:sz w:val="24"/>
          <w:szCs w:val="24"/>
        </w:rPr>
      </w:pPr>
      <w:r w:rsidRPr="00AC71B8">
        <w:rPr>
          <w:rFonts w:ascii="Arial" w:hAnsi="Arial" w:cs="Arial"/>
          <w:sz w:val="24"/>
          <w:szCs w:val="24"/>
        </w:rPr>
        <w:t xml:space="preserve">We believe sharing the information is in the vital interests of the data subject.  This is generally life and death situations only and will be rarely used. </w:t>
      </w:r>
    </w:p>
    <w:p w14:paraId="430B307C" w14:textId="77777777" w:rsidR="0091683B" w:rsidRPr="00AC71B8" w:rsidRDefault="0091683B" w:rsidP="00F47626">
      <w:pPr>
        <w:spacing w:after="0" w:line="240" w:lineRule="auto"/>
        <w:jc w:val="both"/>
        <w:rPr>
          <w:rFonts w:ascii="Arial" w:hAnsi="Arial" w:cs="Arial"/>
          <w:sz w:val="24"/>
          <w:szCs w:val="24"/>
        </w:rPr>
      </w:pPr>
    </w:p>
    <w:p w14:paraId="1F4FE721" w14:textId="77777777" w:rsidR="00CC79AE" w:rsidRPr="00AC71B8" w:rsidRDefault="0091683B" w:rsidP="00F47626">
      <w:pPr>
        <w:pStyle w:val="ListParagraph"/>
        <w:numPr>
          <w:ilvl w:val="1"/>
          <w:numId w:val="12"/>
        </w:numPr>
        <w:spacing w:after="0" w:line="240" w:lineRule="auto"/>
        <w:jc w:val="both"/>
        <w:rPr>
          <w:rFonts w:ascii="Arial" w:hAnsi="Arial" w:cs="Arial"/>
          <w:sz w:val="24"/>
          <w:szCs w:val="24"/>
        </w:rPr>
      </w:pPr>
      <w:proofErr w:type="gramStart"/>
      <w:r w:rsidRPr="00AC71B8">
        <w:rPr>
          <w:rFonts w:ascii="Arial" w:hAnsi="Arial" w:cs="Arial"/>
          <w:sz w:val="24"/>
          <w:szCs w:val="24"/>
        </w:rPr>
        <w:t>As a general rule</w:t>
      </w:r>
      <w:proofErr w:type="gramEnd"/>
      <w:r w:rsidRPr="00AC71B8">
        <w:rPr>
          <w:rFonts w:ascii="Arial" w:hAnsi="Arial" w:cs="Arial"/>
          <w:sz w:val="24"/>
          <w:szCs w:val="24"/>
        </w:rPr>
        <w:t xml:space="preserve">, we’ll not disclose information in response to a telephone request from a third party.  </w:t>
      </w:r>
    </w:p>
    <w:p w14:paraId="5762ADE9" w14:textId="77777777" w:rsidR="00CC79AE" w:rsidRPr="00AC71B8" w:rsidRDefault="00CC79AE" w:rsidP="00F47626">
      <w:pPr>
        <w:pStyle w:val="ListParagraph"/>
        <w:spacing w:after="0" w:line="240" w:lineRule="auto"/>
        <w:ind w:left="567"/>
        <w:jc w:val="both"/>
        <w:rPr>
          <w:rFonts w:ascii="Arial" w:hAnsi="Arial" w:cs="Arial"/>
          <w:sz w:val="24"/>
          <w:szCs w:val="24"/>
        </w:rPr>
      </w:pPr>
    </w:p>
    <w:p w14:paraId="7FB6A413" w14:textId="77777777" w:rsidR="00CC79AE" w:rsidRPr="00AC71B8" w:rsidRDefault="0091683B" w:rsidP="00F47626">
      <w:pPr>
        <w:pStyle w:val="ListParagraph"/>
        <w:spacing w:after="0" w:line="240" w:lineRule="auto"/>
        <w:ind w:left="567"/>
        <w:jc w:val="both"/>
        <w:rPr>
          <w:rFonts w:ascii="Arial" w:hAnsi="Arial" w:cs="Arial"/>
          <w:sz w:val="24"/>
          <w:szCs w:val="24"/>
        </w:rPr>
      </w:pPr>
      <w:r w:rsidRPr="00AC71B8">
        <w:rPr>
          <w:rFonts w:ascii="Arial" w:hAnsi="Arial" w:cs="Arial"/>
          <w:sz w:val="24"/>
          <w:szCs w:val="24"/>
        </w:rPr>
        <w:t xml:space="preserve">We’ll always ensure requests for information are received in writing.  Requests must be on letter headed paper or sent from a legitimate email address.  We may verify the identity of the requestor, for example by contacting their organisation.  </w:t>
      </w:r>
    </w:p>
    <w:p w14:paraId="1CC16457" w14:textId="77777777" w:rsidR="0091683B" w:rsidRPr="00AC71B8" w:rsidRDefault="0091683B" w:rsidP="00F47626">
      <w:pPr>
        <w:spacing w:after="0" w:line="240" w:lineRule="auto"/>
        <w:jc w:val="both"/>
        <w:rPr>
          <w:rFonts w:ascii="Arial" w:hAnsi="Arial" w:cs="Arial"/>
          <w:sz w:val="24"/>
          <w:szCs w:val="24"/>
        </w:rPr>
      </w:pPr>
    </w:p>
    <w:p w14:paraId="423325C3" w14:textId="77777777" w:rsidR="00CC79AE" w:rsidRPr="00AC71B8" w:rsidRDefault="0091683B"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 xml:space="preserve">We’ll not disclose information to a third party who visits one of our offices without prior arrangement.  </w:t>
      </w:r>
    </w:p>
    <w:p w14:paraId="3F3C809B" w14:textId="77777777" w:rsidR="00CC79AE" w:rsidRPr="00AC71B8" w:rsidRDefault="00CC79AE" w:rsidP="00F47626">
      <w:pPr>
        <w:pStyle w:val="ListParagraph"/>
        <w:spacing w:after="0" w:line="240" w:lineRule="auto"/>
        <w:ind w:left="567"/>
        <w:jc w:val="both"/>
        <w:rPr>
          <w:rFonts w:ascii="Arial" w:hAnsi="Arial" w:cs="Arial"/>
          <w:sz w:val="24"/>
          <w:szCs w:val="24"/>
        </w:rPr>
      </w:pPr>
    </w:p>
    <w:p w14:paraId="0F1EA130" w14:textId="0D807BEF" w:rsidR="0091683B" w:rsidRPr="00AC71B8" w:rsidRDefault="0091683B" w:rsidP="00F47626">
      <w:pPr>
        <w:pStyle w:val="ListParagraph"/>
        <w:spacing w:after="0" w:line="240" w:lineRule="auto"/>
        <w:ind w:left="567"/>
        <w:jc w:val="both"/>
        <w:rPr>
          <w:rFonts w:ascii="Arial" w:hAnsi="Arial" w:cs="Arial"/>
          <w:sz w:val="24"/>
          <w:szCs w:val="24"/>
        </w:rPr>
      </w:pPr>
      <w:r w:rsidRPr="00AC71B8">
        <w:rPr>
          <w:rFonts w:ascii="Arial" w:hAnsi="Arial" w:cs="Arial"/>
          <w:sz w:val="24"/>
          <w:szCs w:val="24"/>
        </w:rPr>
        <w:t>If the request is urgent (for example Police visit our office reception) staff must contact the</w:t>
      </w:r>
      <w:r w:rsidR="00D36715" w:rsidRPr="00AC71B8">
        <w:rPr>
          <w:rFonts w:ascii="Arial" w:hAnsi="Arial" w:cs="Arial"/>
          <w:sz w:val="24"/>
          <w:szCs w:val="24"/>
        </w:rPr>
        <w:t xml:space="preserve"> Director Natasha Emin</w:t>
      </w:r>
      <w:r w:rsidR="00452DE1">
        <w:rPr>
          <w:rFonts w:ascii="Arial" w:hAnsi="Arial" w:cs="Arial"/>
          <w:sz w:val="24"/>
          <w:szCs w:val="24"/>
        </w:rPr>
        <w:t>.</w:t>
      </w:r>
    </w:p>
    <w:p w14:paraId="251A70FA" w14:textId="77777777" w:rsidR="00CC79AE" w:rsidRPr="00AC71B8" w:rsidRDefault="00CC79AE" w:rsidP="00F47626">
      <w:pPr>
        <w:spacing w:after="0" w:line="240" w:lineRule="auto"/>
        <w:jc w:val="both"/>
        <w:rPr>
          <w:rFonts w:ascii="Arial" w:hAnsi="Arial" w:cs="Arial"/>
          <w:sz w:val="24"/>
          <w:szCs w:val="24"/>
        </w:rPr>
      </w:pPr>
    </w:p>
    <w:p w14:paraId="026CE5B0" w14:textId="77777777" w:rsidR="0091683B" w:rsidRPr="00AC71B8" w:rsidRDefault="0091683B"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We’ll ensure the third party agrees to return, or securely destroy the information we send when they no longer need it.</w:t>
      </w:r>
    </w:p>
    <w:p w14:paraId="26B453A0" w14:textId="77777777" w:rsidR="0091683B" w:rsidRPr="00AC71B8" w:rsidRDefault="0091683B" w:rsidP="00F47626">
      <w:pPr>
        <w:spacing w:after="0" w:line="240" w:lineRule="auto"/>
        <w:jc w:val="both"/>
        <w:rPr>
          <w:rFonts w:ascii="Arial" w:hAnsi="Arial" w:cs="Arial"/>
          <w:sz w:val="24"/>
          <w:szCs w:val="24"/>
        </w:rPr>
      </w:pPr>
    </w:p>
    <w:p w14:paraId="6EF8EDED" w14:textId="77777777" w:rsidR="00367FB5" w:rsidRPr="00AC71B8" w:rsidRDefault="0091683B"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All disclosures to a third party must be authorised by a senior manager or the Data Protection Officer.  The reason for the disclosure decision must be recorded in writing and emailed to the Data Protection Officer within three days.</w:t>
      </w:r>
    </w:p>
    <w:p w14:paraId="2E61170F" w14:textId="77777777" w:rsidR="00151D2B" w:rsidRPr="007950B8" w:rsidRDefault="00151D2B" w:rsidP="007950B8">
      <w:pPr>
        <w:spacing w:after="0" w:line="240" w:lineRule="auto"/>
        <w:jc w:val="both"/>
        <w:rPr>
          <w:rFonts w:ascii="Arial" w:hAnsi="Arial" w:cs="Arial"/>
          <w:sz w:val="24"/>
          <w:szCs w:val="24"/>
        </w:rPr>
      </w:pPr>
    </w:p>
    <w:p w14:paraId="6CE7DEEB" w14:textId="77777777" w:rsidR="00151D2B" w:rsidRDefault="00151D2B" w:rsidP="00F47626">
      <w:pPr>
        <w:pStyle w:val="ListParagraph"/>
        <w:spacing w:after="0" w:line="240" w:lineRule="auto"/>
        <w:ind w:left="567"/>
        <w:jc w:val="both"/>
        <w:rPr>
          <w:rFonts w:ascii="Arial" w:hAnsi="Arial" w:cs="Arial"/>
          <w:sz w:val="24"/>
          <w:szCs w:val="24"/>
        </w:rPr>
      </w:pPr>
    </w:p>
    <w:p w14:paraId="69797334" w14:textId="5DBE69A6" w:rsidR="0091683B" w:rsidRPr="00AC71B8" w:rsidRDefault="0091683B" w:rsidP="00F47626">
      <w:pPr>
        <w:pStyle w:val="ListParagraph"/>
        <w:spacing w:after="0" w:line="240" w:lineRule="auto"/>
        <w:ind w:left="567"/>
        <w:jc w:val="both"/>
        <w:rPr>
          <w:rFonts w:ascii="Arial" w:hAnsi="Arial" w:cs="Arial"/>
          <w:sz w:val="24"/>
          <w:szCs w:val="24"/>
        </w:rPr>
      </w:pPr>
      <w:r w:rsidRPr="00AC71B8">
        <w:rPr>
          <w:rFonts w:ascii="Arial" w:hAnsi="Arial" w:cs="Arial"/>
          <w:sz w:val="24"/>
          <w:szCs w:val="24"/>
        </w:rPr>
        <w:t xml:space="preserve">We’ll decide if the disclosure is appropriate.  Even it is a valid request, we will consider whether there is a more appropriate source of the information.  </w:t>
      </w:r>
    </w:p>
    <w:p w14:paraId="73457372" w14:textId="77777777" w:rsidR="00367FB5" w:rsidRPr="00AC71B8" w:rsidRDefault="00367FB5" w:rsidP="00F47626">
      <w:pPr>
        <w:pStyle w:val="ListParagraph"/>
        <w:spacing w:after="0" w:line="240" w:lineRule="auto"/>
        <w:ind w:left="567"/>
        <w:jc w:val="both"/>
        <w:rPr>
          <w:rFonts w:ascii="Arial" w:hAnsi="Arial" w:cs="Arial"/>
          <w:sz w:val="24"/>
          <w:szCs w:val="24"/>
        </w:rPr>
      </w:pPr>
    </w:p>
    <w:p w14:paraId="4A6AC949" w14:textId="77777777" w:rsidR="0091683B" w:rsidRPr="00AC71B8" w:rsidRDefault="0091683B" w:rsidP="00F47626">
      <w:pPr>
        <w:pStyle w:val="ListParagraph"/>
        <w:spacing w:after="0" w:line="240" w:lineRule="auto"/>
        <w:ind w:left="567"/>
        <w:jc w:val="both"/>
        <w:rPr>
          <w:rFonts w:ascii="Arial" w:hAnsi="Arial" w:cs="Arial"/>
          <w:sz w:val="24"/>
          <w:szCs w:val="24"/>
        </w:rPr>
      </w:pPr>
      <w:r w:rsidRPr="00AC71B8">
        <w:rPr>
          <w:rFonts w:ascii="Arial" w:hAnsi="Arial" w:cs="Arial"/>
          <w:sz w:val="24"/>
          <w:szCs w:val="24"/>
        </w:rPr>
        <w:t>We’ll only share the minimum amount of information required.  We’ll record the disclosure on the data subject’s file.</w:t>
      </w:r>
    </w:p>
    <w:p w14:paraId="5D43A4C9" w14:textId="77777777" w:rsidR="00F83D86" w:rsidRPr="00AC71B8" w:rsidRDefault="00F83D86" w:rsidP="00F47626">
      <w:pPr>
        <w:spacing w:after="0" w:line="240" w:lineRule="auto"/>
        <w:jc w:val="both"/>
        <w:rPr>
          <w:rFonts w:ascii="Arial" w:hAnsi="Arial" w:cs="Arial"/>
          <w:sz w:val="24"/>
          <w:szCs w:val="24"/>
        </w:rPr>
      </w:pPr>
    </w:p>
    <w:p w14:paraId="15A422F9" w14:textId="77777777" w:rsidR="0091683B" w:rsidRPr="00AC71B8" w:rsidRDefault="0091683B" w:rsidP="00F47626">
      <w:pPr>
        <w:spacing w:after="0" w:line="240" w:lineRule="auto"/>
        <w:ind w:firstLine="720"/>
        <w:jc w:val="both"/>
        <w:rPr>
          <w:rFonts w:ascii="Arial" w:hAnsi="Arial" w:cs="Arial"/>
          <w:sz w:val="24"/>
          <w:szCs w:val="24"/>
        </w:rPr>
      </w:pPr>
    </w:p>
    <w:p w14:paraId="54DE60C7" w14:textId="77777777" w:rsidR="0091683B" w:rsidRPr="00AC71B8" w:rsidRDefault="00367FB5" w:rsidP="00F47626">
      <w:pPr>
        <w:pStyle w:val="ListParagraph"/>
        <w:numPr>
          <w:ilvl w:val="0"/>
          <w:numId w:val="12"/>
        </w:numPr>
        <w:spacing w:after="0" w:line="240" w:lineRule="auto"/>
        <w:jc w:val="both"/>
        <w:rPr>
          <w:rFonts w:ascii="Arial" w:hAnsi="Arial" w:cs="Arial"/>
          <w:b/>
          <w:sz w:val="32"/>
          <w:szCs w:val="32"/>
        </w:rPr>
      </w:pPr>
      <w:r w:rsidRPr="00AC71B8">
        <w:rPr>
          <w:rFonts w:ascii="Arial" w:hAnsi="Arial" w:cs="Arial"/>
          <w:b/>
          <w:sz w:val="32"/>
          <w:szCs w:val="32"/>
        </w:rPr>
        <w:t xml:space="preserve"> </w:t>
      </w:r>
      <w:r w:rsidR="0091683B" w:rsidRPr="00AC71B8">
        <w:rPr>
          <w:rFonts w:ascii="Arial" w:hAnsi="Arial" w:cs="Arial"/>
          <w:b/>
          <w:sz w:val="32"/>
          <w:szCs w:val="32"/>
        </w:rPr>
        <w:t>Information Sharing Agreements</w:t>
      </w:r>
    </w:p>
    <w:p w14:paraId="7233A694" w14:textId="77777777" w:rsidR="0091683B" w:rsidRPr="00AC71B8" w:rsidRDefault="0091683B" w:rsidP="00F47626">
      <w:pPr>
        <w:spacing w:after="0" w:line="240" w:lineRule="auto"/>
        <w:jc w:val="both"/>
        <w:rPr>
          <w:rFonts w:ascii="Arial" w:hAnsi="Arial" w:cs="Arial"/>
          <w:sz w:val="24"/>
          <w:szCs w:val="24"/>
        </w:rPr>
      </w:pPr>
    </w:p>
    <w:p w14:paraId="428A785F" w14:textId="77777777" w:rsidR="0091683B" w:rsidRPr="00AC71B8" w:rsidRDefault="0091683B"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When we engage in regular sharing arrangements with a third party we’ll ensure both parties sign an Information Sharing Agreement.  These ensure we share certain routine information legally.  Before sharing any information under an Information Sharing Agreement we’ll:</w:t>
      </w:r>
    </w:p>
    <w:p w14:paraId="5538B10C" w14:textId="77777777" w:rsidR="0091683B" w:rsidRPr="00AC71B8" w:rsidRDefault="0091683B" w:rsidP="00F47626">
      <w:pPr>
        <w:spacing w:after="0" w:line="240" w:lineRule="auto"/>
        <w:jc w:val="both"/>
        <w:rPr>
          <w:rFonts w:ascii="Arial" w:hAnsi="Arial" w:cs="Arial"/>
          <w:sz w:val="24"/>
          <w:szCs w:val="24"/>
        </w:rPr>
      </w:pPr>
    </w:p>
    <w:p w14:paraId="7AECFFB5" w14:textId="77777777" w:rsidR="0091683B" w:rsidRPr="00AC71B8" w:rsidRDefault="0091683B" w:rsidP="00F47626">
      <w:pPr>
        <w:pStyle w:val="ListParagraph"/>
        <w:numPr>
          <w:ilvl w:val="0"/>
          <w:numId w:val="26"/>
        </w:numPr>
        <w:spacing w:after="0" w:line="240" w:lineRule="auto"/>
        <w:jc w:val="both"/>
        <w:rPr>
          <w:rFonts w:ascii="Arial" w:hAnsi="Arial" w:cs="Arial"/>
          <w:sz w:val="24"/>
          <w:szCs w:val="24"/>
        </w:rPr>
      </w:pPr>
      <w:r w:rsidRPr="00AC71B8">
        <w:rPr>
          <w:rFonts w:ascii="Arial" w:hAnsi="Arial" w:cs="Arial"/>
          <w:sz w:val="24"/>
          <w:szCs w:val="24"/>
        </w:rPr>
        <w:t>Ensure the agreement covers the type of information we want to disclose</w:t>
      </w:r>
    </w:p>
    <w:p w14:paraId="711AC799" w14:textId="77777777" w:rsidR="0091683B" w:rsidRPr="00AC71B8" w:rsidRDefault="0091683B" w:rsidP="00F47626">
      <w:pPr>
        <w:pStyle w:val="ListParagraph"/>
        <w:numPr>
          <w:ilvl w:val="0"/>
          <w:numId w:val="26"/>
        </w:numPr>
        <w:spacing w:after="0" w:line="240" w:lineRule="auto"/>
        <w:jc w:val="both"/>
        <w:rPr>
          <w:rFonts w:ascii="Arial" w:hAnsi="Arial" w:cs="Arial"/>
          <w:sz w:val="24"/>
          <w:szCs w:val="24"/>
        </w:rPr>
      </w:pPr>
      <w:r w:rsidRPr="00AC71B8">
        <w:rPr>
          <w:rFonts w:ascii="Arial" w:hAnsi="Arial" w:cs="Arial"/>
          <w:sz w:val="24"/>
          <w:szCs w:val="24"/>
        </w:rPr>
        <w:t>Follow the specific procedure or authorisation process (outlined in the Operating Regulations) to ensure we share data fairly and lawfully.</w:t>
      </w:r>
    </w:p>
    <w:p w14:paraId="2B683ABC" w14:textId="77777777" w:rsidR="0091683B" w:rsidRPr="00AC71B8" w:rsidRDefault="0091683B" w:rsidP="00F47626">
      <w:pPr>
        <w:spacing w:after="0" w:line="240" w:lineRule="auto"/>
        <w:jc w:val="both"/>
        <w:rPr>
          <w:rFonts w:ascii="Arial" w:hAnsi="Arial" w:cs="Arial"/>
          <w:sz w:val="24"/>
          <w:szCs w:val="24"/>
        </w:rPr>
      </w:pPr>
    </w:p>
    <w:p w14:paraId="58A20567" w14:textId="77777777" w:rsidR="00367FB5" w:rsidRPr="00AC71B8" w:rsidRDefault="00367FB5" w:rsidP="00F47626">
      <w:pPr>
        <w:pStyle w:val="ListParagraph"/>
        <w:numPr>
          <w:ilvl w:val="0"/>
          <w:numId w:val="12"/>
        </w:numPr>
        <w:spacing w:after="0" w:line="240" w:lineRule="auto"/>
        <w:jc w:val="both"/>
        <w:rPr>
          <w:rFonts w:ascii="Arial" w:hAnsi="Arial" w:cs="Arial"/>
          <w:b/>
          <w:sz w:val="32"/>
          <w:szCs w:val="32"/>
        </w:rPr>
      </w:pPr>
      <w:r w:rsidRPr="00AC71B8">
        <w:rPr>
          <w:rFonts w:ascii="Arial" w:hAnsi="Arial" w:cs="Arial"/>
          <w:b/>
          <w:sz w:val="32"/>
          <w:szCs w:val="32"/>
        </w:rPr>
        <w:t xml:space="preserve"> </w:t>
      </w:r>
      <w:r w:rsidR="0091683B" w:rsidRPr="00AC71B8">
        <w:rPr>
          <w:rFonts w:ascii="Arial" w:hAnsi="Arial" w:cs="Arial"/>
          <w:b/>
          <w:sz w:val="32"/>
          <w:szCs w:val="32"/>
        </w:rPr>
        <w:t>Using Personal Information in Corporate publications or on our website</w:t>
      </w:r>
    </w:p>
    <w:p w14:paraId="5AB628B8" w14:textId="77777777" w:rsidR="00367FB5" w:rsidRPr="00AC71B8" w:rsidRDefault="00367FB5" w:rsidP="00F47626">
      <w:pPr>
        <w:pStyle w:val="ListParagraph"/>
        <w:spacing w:after="0" w:line="240" w:lineRule="auto"/>
        <w:ind w:left="360"/>
        <w:jc w:val="both"/>
        <w:rPr>
          <w:rFonts w:ascii="Arial" w:hAnsi="Arial" w:cs="Arial"/>
          <w:sz w:val="24"/>
          <w:szCs w:val="24"/>
        </w:rPr>
      </w:pPr>
    </w:p>
    <w:p w14:paraId="1944EEB1" w14:textId="7472F409" w:rsidR="0091683B" w:rsidRPr="00AC71B8" w:rsidRDefault="0091683B" w:rsidP="00F47626">
      <w:pPr>
        <w:pStyle w:val="ListParagraph"/>
        <w:spacing w:after="0" w:line="240" w:lineRule="auto"/>
        <w:ind w:left="360"/>
        <w:jc w:val="both"/>
        <w:rPr>
          <w:rFonts w:ascii="Arial" w:hAnsi="Arial" w:cs="Arial"/>
          <w:b/>
          <w:sz w:val="32"/>
          <w:szCs w:val="32"/>
        </w:rPr>
      </w:pPr>
      <w:r w:rsidRPr="00AC71B8">
        <w:rPr>
          <w:rFonts w:ascii="Arial" w:hAnsi="Arial" w:cs="Arial"/>
          <w:sz w:val="24"/>
          <w:szCs w:val="24"/>
        </w:rPr>
        <w:t xml:space="preserve">We’ll always obtain explicit signed consent from the data subject, before we publish any personal information. This includes photos taken at </w:t>
      </w:r>
      <w:r w:rsidR="007950B8">
        <w:rPr>
          <w:rFonts w:ascii="Arial" w:hAnsi="Arial" w:cs="Arial"/>
          <w:sz w:val="24"/>
          <w:szCs w:val="24"/>
        </w:rPr>
        <w:t>social and training</w:t>
      </w:r>
      <w:r w:rsidRPr="00AC71B8">
        <w:rPr>
          <w:rFonts w:ascii="Arial" w:hAnsi="Arial" w:cs="Arial"/>
          <w:sz w:val="24"/>
          <w:szCs w:val="24"/>
        </w:rPr>
        <w:t xml:space="preserve"> events. </w:t>
      </w:r>
    </w:p>
    <w:p w14:paraId="0485B999" w14:textId="77777777" w:rsidR="0091683B" w:rsidRPr="00AC71B8" w:rsidRDefault="0091683B" w:rsidP="00F47626">
      <w:pPr>
        <w:spacing w:after="0" w:line="240" w:lineRule="auto"/>
        <w:jc w:val="both"/>
        <w:rPr>
          <w:rFonts w:ascii="Arial" w:hAnsi="Arial" w:cs="Arial"/>
          <w:sz w:val="24"/>
          <w:szCs w:val="24"/>
        </w:rPr>
      </w:pPr>
    </w:p>
    <w:p w14:paraId="192DC607" w14:textId="77777777" w:rsidR="0091683B" w:rsidRPr="00AC71B8" w:rsidRDefault="00367FB5" w:rsidP="00F47626">
      <w:pPr>
        <w:pStyle w:val="ListParagraph"/>
        <w:numPr>
          <w:ilvl w:val="0"/>
          <w:numId w:val="12"/>
        </w:numPr>
        <w:spacing w:after="0" w:line="240" w:lineRule="auto"/>
        <w:jc w:val="both"/>
        <w:rPr>
          <w:rFonts w:ascii="Arial" w:hAnsi="Arial" w:cs="Arial"/>
          <w:b/>
          <w:sz w:val="32"/>
          <w:szCs w:val="32"/>
        </w:rPr>
      </w:pPr>
      <w:r w:rsidRPr="00AC71B8">
        <w:rPr>
          <w:rFonts w:ascii="Arial" w:hAnsi="Arial" w:cs="Arial"/>
          <w:b/>
          <w:sz w:val="32"/>
          <w:szCs w:val="32"/>
        </w:rPr>
        <w:t xml:space="preserve"> </w:t>
      </w:r>
      <w:r w:rsidR="0091683B" w:rsidRPr="00AC71B8">
        <w:rPr>
          <w:rFonts w:ascii="Arial" w:hAnsi="Arial" w:cs="Arial"/>
          <w:b/>
          <w:sz w:val="32"/>
          <w:szCs w:val="32"/>
        </w:rPr>
        <w:t xml:space="preserve">Data Protection Breaches  </w:t>
      </w:r>
    </w:p>
    <w:p w14:paraId="0C12AACD" w14:textId="77777777" w:rsidR="0091683B" w:rsidRPr="00AC71B8" w:rsidRDefault="0091683B" w:rsidP="00F47626">
      <w:pPr>
        <w:spacing w:after="0" w:line="240" w:lineRule="auto"/>
        <w:jc w:val="both"/>
        <w:rPr>
          <w:rFonts w:ascii="Arial" w:hAnsi="Arial" w:cs="Arial"/>
          <w:sz w:val="24"/>
          <w:szCs w:val="24"/>
        </w:rPr>
      </w:pPr>
    </w:p>
    <w:p w14:paraId="432F2D0D" w14:textId="77777777" w:rsidR="00367FB5" w:rsidRPr="00AC71B8" w:rsidRDefault="0091683B"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 xml:space="preserve">In the event of a data protection breach, staff must refer to our Data Protection Breach Procedure.  </w:t>
      </w:r>
    </w:p>
    <w:p w14:paraId="03E01681" w14:textId="77777777" w:rsidR="00367FB5" w:rsidRPr="00AC71B8" w:rsidRDefault="00367FB5" w:rsidP="00F47626">
      <w:pPr>
        <w:pStyle w:val="ListParagraph"/>
        <w:spacing w:after="0" w:line="240" w:lineRule="auto"/>
        <w:ind w:left="567"/>
        <w:jc w:val="both"/>
        <w:rPr>
          <w:rFonts w:ascii="Arial" w:hAnsi="Arial" w:cs="Arial"/>
          <w:sz w:val="24"/>
          <w:szCs w:val="24"/>
        </w:rPr>
      </w:pPr>
    </w:p>
    <w:p w14:paraId="46CC10FB" w14:textId="77777777" w:rsidR="0091683B" w:rsidRPr="00AC71B8" w:rsidRDefault="0091683B" w:rsidP="00F47626">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 xml:space="preserve">All staff are responsible for reporting data protection breaches to the Data Protection Officer as soon as possible.  But no later than 24 hours after the breach is detected. </w:t>
      </w:r>
    </w:p>
    <w:p w14:paraId="1DB436EA" w14:textId="77777777" w:rsidR="0091683B" w:rsidRPr="00AC71B8" w:rsidRDefault="0091683B" w:rsidP="00F47626">
      <w:pPr>
        <w:spacing w:after="0" w:line="240" w:lineRule="auto"/>
        <w:jc w:val="both"/>
        <w:rPr>
          <w:rFonts w:ascii="Arial" w:hAnsi="Arial" w:cs="Arial"/>
          <w:sz w:val="24"/>
          <w:szCs w:val="24"/>
        </w:rPr>
      </w:pPr>
    </w:p>
    <w:p w14:paraId="4F09F31F" w14:textId="77777777" w:rsidR="00F83D86" w:rsidRPr="00AC71B8" w:rsidRDefault="00F83D86" w:rsidP="00F47626">
      <w:pPr>
        <w:spacing w:after="0" w:line="240" w:lineRule="auto"/>
        <w:jc w:val="both"/>
        <w:rPr>
          <w:rFonts w:ascii="Arial" w:hAnsi="Arial" w:cs="Arial"/>
          <w:sz w:val="24"/>
          <w:szCs w:val="24"/>
        </w:rPr>
      </w:pPr>
    </w:p>
    <w:p w14:paraId="4BC0D443" w14:textId="24181752" w:rsidR="0091683B" w:rsidRPr="00AC71B8" w:rsidRDefault="00367FB5" w:rsidP="00F47626">
      <w:pPr>
        <w:pStyle w:val="ListParagraph"/>
        <w:numPr>
          <w:ilvl w:val="0"/>
          <w:numId w:val="12"/>
        </w:numPr>
        <w:spacing w:after="0" w:line="240" w:lineRule="auto"/>
        <w:jc w:val="both"/>
        <w:rPr>
          <w:rFonts w:ascii="Arial" w:hAnsi="Arial" w:cs="Arial"/>
          <w:b/>
          <w:sz w:val="32"/>
          <w:szCs w:val="32"/>
        </w:rPr>
      </w:pPr>
      <w:r w:rsidRPr="00AC71B8">
        <w:rPr>
          <w:rFonts w:ascii="Arial" w:hAnsi="Arial" w:cs="Arial"/>
          <w:b/>
          <w:sz w:val="32"/>
          <w:szCs w:val="32"/>
        </w:rPr>
        <w:t xml:space="preserve"> </w:t>
      </w:r>
      <w:r w:rsidR="0091683B" w:rsidRPr="00AC71B8">
        <w:rPr>
          <w:rFonts w:ascii="Arial" w:hAnsi="Arial" w:cs="Arial"/>
          <w:b/>
          <w:sz w:val="32"/>
          <w:szCs w:val="32"/>
        </w:rPr>
        <w:t>Information relating to people who have died</w:t>
      </w:r>
      <w:r w:rsidR="007950B8">
        <w:rPr>
          <w:rFonts w:ascii="Arial" w:hAnsi="Arial" w:cs="Arial"/>
          <w:b/>
          <w:sz w:val="32"/>
          <w:szCs w:val="32"/>
        </w:rPr>
        <w:t xml:space="preserve"> /moved on </w:t>
      </w:r>
    </w:p>
    <w:p w14:paraId="3F9BECAD" w14:textId="77777777" w:rsidR="0091683B" w:rsidRPr="00AC71B8" w:rsidRDefault="0091683B" w:rsidP="00F47626">
      <w:pPr>
        <w:spacing w:after="0" w:line="240" w:lineRule="auto"/>
        <w:jc w:val="both"/>
        <w:rPr>
          <w:rFonts w:ascii="Arial" w:hAnsi="Arial" w:cs="Arial"/>
          <w:sz w:val="24"/>
          <w:szCs w:val="24"/>
        </w:rPr>
      </w:pPr>
    </w:p>
    <w:p w14:paraId="3D29854A" w14:textId="3CE00031" w:rsidR="007950B8" w:rsidRPr="007950B8" w:rsidRDefault="0091683B" w:rsidP="007950B8">
      <w:pPr>
        <w:pStyle w:val="ListParagraph"/>
        <w:numPr>
          <w:ilvl w:val="1"/>
          <w:numId w:val="12"/>
        </w:numPr>
        <w:spacing w:after="0" w:line="240" w:lineRule="auto"/>
        <w:jc w:val="both"/>
        <w:rPr>
          <w:rFonts w:ascii="Arial" w:hAnsi="Arial" w:cs="Arial"/>
          <w:sz w:val="24"/>
          <w:szCs w:val="24"/>
        </w:rPr>
      </w:pPr>
      <w:r w:rsidRPr="00AC71B8">
        <w:rPr>
          <w:rFonts w:ascii="Arial" w:hAnsi="Arial" w:cs="Arial"/>
          <w:sz w:val="24"/>
          <w:szCs w:val="24"/>
        </w:rPr>
        <w:t xml:space="preserve">Although the GDPR only applies to living individuals, staff must apply the same level of confidentiality to a deceased person’s information, as they would to a living person’s information. </w:t>
      </w:r>
    </w:p>
    <w:p w14:paraId="5BD3769F" w14:textId="4267E8CA" w:rsidR="00367FB5" w:rsidRDefault="0091683B" w:rsidP="007950B8">
      <w:pPr>
        <w:pStyle w:val="ListParagraph"/>
        <w:spacing w:after="0" w:line="240" w:lineRule="auto"/>
        <w:ind w:left="567"/>
        <w:jc w:val="both"/>
        <w:rPr>
          <w:rFonts w:ascii="Arial" w:hAnsi="Arial" w:cs="Arial"/>
          <w:sz w:val="24"/>
          <w:szCs w:val="24"/>
        </w:rPr>
      </w:pPr>
      <w:r w:rsidRPr="00AC71B8">
        <w:rPr>
          <w:rFonts w:ascii="Arial" w:hAnsi="Arial" w:cs="Arial"/>
          <w:sz w:val="24"/>
          <w:szCs w:val="24"/>
        </w:rPr>
        <w:t xml:space="preserve"> </w:t>
      </w:r>
    </w:p>
    <w:p w14:paraId="5A7AA06E" w14:textId="672CABD2" w:rsidR="00367FB5" w:rsidRPr="005F1A69" w:rsidRDefault="007950B8" w:rsidP="005F1A69">
      <w:pPr>
        <w:pStyle w:val="ListParagraph"/>
        <w:numPr>
          <w:ilvl w:val="1"/>
          <w:numId w:val="12"/>
        </w:numPr>
        <w:spacing w:after="0" w:line="240" w:lineRule="auto"/>
        <w:jc w:val="both"/>
        <w:rPr>
          <w:rFonts w:ascii="Arial" w:hAnsi="Arial" w:cs="Arial"/>
          <w:sz w:val="24"/>
          <w:szCs w:val="24"/>
        </w:rPr>
      </w:pPr>
      <w:r w:rsidRPr="007950B8">
        <w:rPr>
          <w:rFonts w:ascii="Arial" w:hAnsi="Arial" w:cs="Arial"/>
          <w:sz w:val="24"/>
          <w:szCs w:val="24"/>
        </w:rPr>
        <w:t xml:space="preserve">If a young person transfers from My Choice Homes to another home within the company or external to the company, their records and other data that related to their health, education and welfare will be forwarded onto the placement.  This will support a smooth transition from one placement to another and ensure that the young person is provided for as is necessary.  It will aid continuation which should ensure that there is minimal impact on the young person’s progress </w:t>
      </w:r>
      <w:proofErr w:type="gramStart"/>
      <w:r w:rsidRPr="007950B8">
        <w:rPr>
          <w:rFonts w:ascii="Arial" w:hAnsi="Arial" w:cs="Arial"/>
          <w:sz w:val="24"/>
          <w:szCs w:val="24"/>
        </w:rPr>
        <w:t>as a result of</w:t>
      </w:r>
      <w:proofErr w:type="gramEnd"/>
      <w:r w:rsidRPr="007950B8">
        <w:rPr>
          <w:rFonts w:ascii="Arial" w:hAnsi="Arial" w:cs="Arial"/>
          <w:sz w:val="24"/>
          <w:szCs w:val="24"/>
        </w:rPr>
        <w:t xml:space="preserve"> the move.</w:t>
      </w:r>
    </w:p>
    <w:p w14:paraId="4379D864" w14:textId="77777777" w:rsidR="00367FB5" w:rsidRPr="00AC71B8" w:rsidRDefault="00367FB5" w:rsidP="00F47626">
      <w:pPr>
        <w:pStyle w:val="ListParagraph"/>
        <w:jc w:val="both"/>
        <w:rPr>
          <w:rFonts w:ascii="Arial" w:hAnsi="Arial" w:cs="Arial"/>
          <w:sz w:val="24"/>
          <w:szCs w:val="24"/>
        </w:rPr>
      </w:pPr>
    </w:p>
    <w:p w14:paraId="346F5DFA" w14:textId="359C177A" w:rsidR="00367FB5" w:rsidRPr="00C81026" w:rsidRDefault="00367FB5" w:rsidP="00C81026">
      <w:pPr>
        <w:pStyle w:val="ListParagraph"/>
        <w:numPr>
          <w:ilvl w:val="0"/>
          <w:numId w:val="12"/>
        </w:numPr>
        <w:spacing w:after="0" w:line="240" w:lineRule="auto"/>
        <w:jc w:val="both"/>
        <w:rPr>
          <w:rFonts w:ascii="Arial" w:hAnsi="Arial" w:cs="Arial"/>
          <w:b/>
          <w:sz w:val="32"/>
          <w:szCs w:val="32"/>
        </w:rPr>
      </w:pPr>
      <w:r w:rsidRPr="00C81026">
        <w:rPr>
          <w:rFonts w:ascii="Arial" w:hAnsi="Arial" w:cs="Arial"/>
          <w:b/>
          <w:sz w:val="32"/>
          <w:szCs w:val="32"/>
        </w:rPr>
        <w:t xml:space="preserve"> Data Protection Impact Assessments (DPIAs)</w:t>
      </w:r>
    </w:p>
    <w:p w14:paraId="2F751E02" w14:textId="77777777" w:rsidR="00367FB5" w:rsidRPr="00AC71B8" w:rsidRDefault="00367FB5" w:rsidP="00F47626">
      <w:pPr>
        <w:pStyle w:val="ListParagraph"/>
        <w:spacing w:after="0" w:line="240" w:lineRule="auto"/>
        <w:ind w:left="360"/>
        <w:jc w:val="both"/>
        <w:rPr>
          <w:rFonts w:ascii="Arial" w:hAnsi="Arial" w:cs="Arial"/>
          <w:b/>
          <w:sz w:val="32"/>
          <w:szCs w:val="32"/>
        </w:rPr>
      </w:pPr>
    </w:p>
    <w:p w14:paraId="6B357BFF" w14:textId="2142725E" w:rsidR="003D751B" w:rsidRPr="005E357D" w:rsidRDefault="0091683B" w:rsidP="005E357D">
      <w:pPr>
        <w:pStyle w:val="ListParagraph"/>
        <w:spacing w:after="0" w:line="240" w:lineRule="auto"/>
        <w:ind w:left="567"/>
        <w:jc w:val="both"/>
        <w:rPr>
          <w:rFonts w:ascii="Arial" w:hAnsi="Arial" w:cs="Arial"/>
          <w:sz w:val="24"/>
          <w:szCs w:val="24"/>
        </w:rPr>
      </w:pPr>
      <w:r w:rsidRPr="00AC71B8">
        <w:rPr>
          <w:rFonts w:ascii="Arial" w:hAnsi="Arial" w:cs="Arial"/>
          <w:sz w:val="24"/>
          <w:szCs w:val="24"/>
        </w:rPr>
        <w:t xml:space="preserve">We’ll consider the potential impact of new initiatives and change on individual privacy and adopt a privacy by design and default approach.  </w:t>
      </w:r>
    </w:p>
    <w:p w14:paraId="0F38859E" w14:textId="77777777" w:rsidR="003D751B" w:rsidRPr="00AC71B8" w:rsidRDefault="003D751B" w:rsidP="00F47626">
      <w:pPr>
        <w:pStyle w:val="ListParagraph"/>
        <w:spacing w:after="0" w:line="240" w:lineRule="auto"/>
        <w:ind w:left="567"/>
        <w:jc w:val="both"/>
        <w:rPr>
          <w:rFonts w:ascii="Arial" w:hAnsi="Arial" w:cs="Arial"/>
          <w:sz w:val="24"/>
          <w:szCs w:val="24"/>
        </w:rPr>
      </w:pPr>
    </w:p>
    <w:p w14:paraId="1117EFAA" w14:textId="2DEA43D1" w:rsidR="00367FB5" w:rsidRPr="00AC71B8" w:rsidRDefault="0091683B" w:rsidP="00F47626">
      <w:pPr>
        <w:pStyle w:val="ListParagraph"/>
        <w:spacing w:after="0" w:line="240" w:lineRule="auto"/>
        <w:ind w:left="567"/>
        <w:jc w:val="both"/>
        <w:rPr>
          <w:rFonts w:ascii="Arial" w:hAnsi="Arial" w:cs="Arial"/>
          <w:sz w:val="24"/>
          <w:szCs w:val="24"/>
        </w:rPr>
      </w:pPr>
      <w:r w:rsidRPr="00AC71B8">
        <w:rPr>
          <w:rFonts w:ascii="Arial" w:hAnsi="Arial" w:cs="Arial"/>
          <w:sz w:val="24"/>
          <w:szCs w:val="24"/>
        </w:rPr>
        <w:t>New initiatives which will involve the use of personal data will require a Data Protection Impact Assessment, this will include:</w:t>
      </w:r>
    </w:p>
    <w:p w14:paraId="5E520C38" w14:textId="77777777" w:rsidR="00367FB5" w:rsidRPr="00AC71B8" w:rsidRDefault="00367FB5" w:rsidP="00F47626">
      <w:pPr>
        <w:pStyle w:val="ListParagraph"/>
        <w:spacing w:after="0" w:line="240" w:lineRule="auto"/>
        <w:ind w:left="567"/>
        <w:jc w:val="both"/>
        <w:rPr>
          <w:rFonts w:ascii="Arial" w:hAnsi="Arial" w:cs="Arial"/>
          <w:sz w:val="24"/>
          <w:szCs w:val="24"/>
        </w:rPr>
      </w:pPr>
    </w:p>
    <w:p w14:paraId="0CABBAC8" w14:textId="77777777" w:rsidR="00367FB5" w:rsidRPr="00AC71B8" w:rsidRDefault="0091683B" w:rsidP="00F47626">
      <w:pPr>
        <w:pStyle w:val="ListParagraph"/>
        <w:numPr>
          <w:ilvl w:val="0"/>
          <w:numId w:val="27"/>
        </w:numPr>
        <w:spacing w:after="0" w:line="240" w:lineRule="auto"/>
        <w:jc w:val="both"/>
        <w:rPr>
          <w:rFonts w:ascii="Arial" w:hAnsi="Arial" w:cs="Arial"/>
          <w:sz w:val="24"/>
          <w:szCs w:val="24"/>
        </w:rPr>
      </w:pPr>
      <w:r w:rsidRPr="00AC71B8">
        <w:rPr>
          <w:rFonts w:ascii="Arial" w:hAnsi="Arial" w:cs="Arial"/>
          <w:sz w:val="24"/>
          <w:szCs w:val="24"/>
        </w:rPr>
        <w:t>New or significant change to IT systems storing personal dat</w:t>
      </w:r>
      <w:r w:rsidR="00367FB5" w:rsidRPr="00AC71B8">
        <w:rPr>
          <w:rFonts w:ascii="Arial" w:hAnsi="Arial" w:cs="Arial"/>
          <w:sz w:val="24"/>
          <w:szCs w:val="24"/>
        </w:rPr>
        <w:t>a</w:t>
      </w:r>
    </w:p>
    <w:p w14:paraId="3329367E" w14:textId="77777777" w:rsidR="00367FB5" w:rsidRPr="00AC71B8" w:rsidRDefault="0091683B" w:rsidP="00F47626">
      <w:pPr>
        <w:pStyle w:val="ListParagraph"/>
        <w:numPr>
          <w:ilvl w:val="0"/>
          <w:numId w:val="27"/>
        </w:numPr>
        <w:spacing w:after="0" w:line="240" w:lineRule="auto"/>
        <w:jc w:val="both"/>
        <w:rPr>
          <w:rFonts w:ascii="Arial" w:hAnsi="Arial" w:cs="Arial"/>
          <w:sz w:val="24"/>
          <w:szCs w:val="24"/>
        </w:rPr>
      </w:pPr>
      <w:r w:rsidRPr="00AC71B8">
        <w:rPr>
          <w:rFonts w:ascii="Arial" w:hAnsi="Arial" w:cs="Arial"/>
          <w:sz w:val="24"/>
          <w:szCs w:val="24"/>
        </w:rPr>
        <w:t>Any changes to how we share or manage personal data e.g. a new Assessment Form</w:t>
      </w:r>
    </w:p>
    <w:p w14:paraId="4F1C3D37" w14:textId="77777777" w:rsidR="00367FB5" w:rsidRPr="00AC71B8" w:rsidRDefault="0091683B" w:rsidP="00F47626">
      <w:pPr>
        <w:pStyle w:val="ListParagraph"/>
        <w:numPr>
          <w:ilvl w:val="0"/>
          <w:numId w:val="27"/>
        </w:numPr>
        <w:spacing w:after="0" w:line="240" w:lineRule="auto"/>
        <w:jc w:val="both"/>
        <w:rPr>
          <w:rFonts w:ascii="Arial" w:hAnsi="Arial" w:cs="Arial"/>
          <w:sz w:val="24"/>
          <w:szCs w:val="24"/>
        </w:rPr>
      </w:pPr>
      <w:r w:rsidRPr="00AC71B8">
        <w:rPr>
          <w:rFonts w:ascii="Arial" w:hAnsi="Arial" w:cs="Arial"/>
          <w:sz w:val="24"/>
          <w:szCs w:val="24"/>
        </w:rPr>
        <w:t>Policy reviews resulting in new ways of managing personal data.</w:t>
      </w:r>
    </w:p>
    <w:p w14:paraId="09653EBA" w14:textId="77777777" w:rsidR="00367FB5" w:rsidRPr="00AC71B8" w:rsidRDefault="00367FB5" w:rsidP="00F47626">
      <w:pPr>
        <w:spacing w:after="0" w:line="240" w:lineRule="auto"/>
        <w:ind w:left="567"/>
        <w:jc w:val="both"/>
        <w:rPr>
          <w:rFonts w:ascii="Arial" w:hAnsi="Arial" w:cs="Arial"/>
          <w:sz w:val="24"/>
          <w:szCs w:val="24"/>
        </w:rPr>
      </w:pPr>
    </w:p>
    <w:p w14:paraId="0C240D96" w14:textId="77777777" w:rsidR="0091683B" w:rsidRPr="00AC71B8" w:rsidRDefault="0091683B" w:rsidP="00F47626">
      <w:pPr>
        <w:spacing w:after="0" w:line="240" w:lineRule="auto"/>
        <w:ind w:left="567"/>
        <w:jc w:val="both"/>
        <w:rPr>
          <w:rFonts w:ascii="Arial" w:hAnsi="Arial" w:cs="Arial"/>
          <w:sz w:val="24"/>
          <w:szCs w:val="24"/>
        </w:rPr>
      </w:pPr>
      <w:r w:rsidRPr="00AC71B8">
        <w:rPr>
          <w:rFonts w:ascii="Arial" w:hAnsi="Arial" w:cs="Arial"/>
          <w:sz w:val="24"/>
          <w:szCs w:val="24"/>
        </w:rPr>
        <w:t>Staff responsible for managing the project / change must complete a DPIA before the project starts.  The completed DPIA will be reviewed by the Date Protection Officer</w:t>
      </w:r>
    </w:p>
    <w:p w14:paraId="5E29E6D1" w14:textId="77777777" w:rsidR="00367FB5" w:rsidRPr="00AC71B8" w:rsidRDefault="00367FB5" w:rsidP="00F47626">
      <w:pPr>
        <w:spacing w:after="0" w:line="240" w:lineRule="auto"/>
        <w:ind w:left="567"/>
        <w:jc w:val="both"/>
        <w:rPr>
          <w:rFonts w:ascii="Arial" w:hAnsi="Arial" w:cs="Arial"/>
          <w:sz w:val="24"/>
          <w:szCs w:val="24"/>
        </w:rPr>
      </w:pPr>
    </w:p>
    <w:p w14:paraId="0888CA07" w14:textId="77777777" w:rsidR="0091683B" w:rsidRPr="00AC71B8" w:rsidRDefault="00367FB5" w:rsidP="00F47626">
      <w:pPr>
        <w:pStyle w:val="ListParagraph"/>
        <w:numPr>
          <w:ilvl w:val="0"/>
          <w:numId w:val="12"/>
        </w:numPr>
        <w:spacing w:after="0" w:line="240" w:lineRule="auto"/>
        <w:jc w:val="both"/>
        <w:rPr>
          <w:rFonts w:ascii="Arial" w:hAnsi="Arial" w:cs="Arial"/>
          <w:b/>
          <w:sz w:val="32"/>
          <w:szCs w:val="32"/>
        </w:rPr>
      </w:pPr>
      <w:r w:rsidRPr="00AC71B8">
        <w:rPr>
          <w:rFonts w:ascii="Arial" w:hAnsi="Arial" w:cs="Arial"/>
          <w:b/>
          <w:sz w:val="32"/>
          <w:szCs w:val="32"/>
        </w:rPr>
        <w:t xml:space="preserve"> </w:t>
      </w:r>
      <w:r w:rsidR="0091683B" w:rsidRPr="00AC71B8">
        <w:rPr>
          <w:rFonts w:ascii="Arial" w:hAnsi="Arial" w:cs="Arial"/>
          <w:b/>
          <w:sz w:val="32"/>
          <w:szCs w:val="32"/>
        </w:rPr>
        <w:t>Confirming Identity of telephone callers</w:t>
      </w:r>
    </w:p>
    <w:p w14:paraId="02BB29D1" w14:textId="77777777" w:rsidR="0091683B" w:rsidRPr="00AC71B8" w:rsidRDefault="0091683B" w:rsidP="00F47626">
      <w:pPr>
        <w:spacing w:after="0" w:line="240" w:lineRule="auto"/>
        <w:jc w:val="both"/>
        <w:rPr>
          <w:rFonts w:ascii="Arial" w:hAnsi="Arial" w:cs="Arial"/>
          <w:sz w:val="24"/>
          <w:szCs w:val="24"/>
        </w:rPr>
      </w:pPr>
    </w:p>
    <w:p w14:paraId="613FDE09" w14:textId="2DF046DB" w:rsidR="0091683B" w:rsidRPr="00AC71B8" w:rsidRDefault="0091683B" w:rsidP="00F47626">
      <w:pPr>
        <w:pStyle w:val="ListParagraph"/>
        <w:spacing w:after="0" w:line="240" w:lineRule="auto"/>
        <w:ind w:left="360"/>
        <w:jc w:val="both"/>
        <w:rPr>
          <w:rFonts w:ascii="Arial" w:hAnsi="Arial" w:cs="Arial"/>
          <w:sz w:val="24"/>
          <w:szCs w:val="24"/>
        </w:rPr>
      </w:pPr>
      <w:r w:rsidRPr="00AC71B8">
        <w:rPr>
          <w:rFonts w:ascii="Arial" w:hAnsi="Arial" w:cs="Arial"/>
          <w:sz w:val="24"/>
          <w:szCs w:val="24"/>
        </w:rPr>
        <w:t>All Staff must follow the security procedures set out in Appendix Four to confirm the identity of telephone callers.</w:t>
      </w:r>
    </w:p>
    <w:p w14:paraId="6A35F86E" w14:textId="77777777" w:rsidR="0091683B" w:rsidRPr="00AC71B8" w:rsidRDefault="0091683B" w:rsidP="00F47626">
      <w:pPr>
        <w:spacing w:after="0" w:line="240" w:lineRule="auto"/>
        <w:jc w:val="both"/>
        <w:rPr>
          <w:rFonts w:ascii="Arial" w:hAnsi="Arial" w:cs="Arial"/>
          <w:sz w:val="24"/>
          <w:szCs w:val="24"/>
        </w:rPr>
      </w:pPr>
    </w:p>
    <w:p w14:paraId="1948A90D" w14:textId="72D6C6AE" w:rsidR="00F83D86" w:rsidRPr="00AC71B8" w:rsidRDefault="0091683B" w:rsidP="00B318FD">
      <w:pPr>
        <w:pStyle w:val="ListParagraph"/>
        <w:spacing w:after="0" w:line="240" w:lineRule="auto"/>
        <w:ind w:left="360"/>
        <w:jc w:val="both"/>
        <w:rPr>
          <w:rFonts w:ascii="Arial" w:hAnsi="Arial" w:cs="Arial"/>
          <w:sz w:val="24"/>
          <w:szCs w:val="24"/>
        </w:rPr>
      </w:pPr>
      <w:r w:rsidRPr="00AC71B8">
        <w:rPr>
          <w:rFonts w:ascii="Arial" w:hAnsi="Arial" w:cs="Arial"/>
          <w:sz w:val="24"/>
          <w:szCs w:val="24"/>
        </w:rPr>
        <w:t>Each caller will have slightly different needs for questions and the Staff member or Carer can choose the most suitable.  Questions must be things where there is a strong likelihood only the Data Subject will know the answer.  Any change to the agreed security questions must be approved by the Data Protection Officer.</w:t>
      </w:r>
    </w:p>
    <w:p w14:paraId="138A091A" w14:textId="77777777" w:rsidR="00F83D86" w:rsidRPr="00AC71B8" w:rsidRDefault="00F83D86" w:rsidP="00F47626">
      <w:pPr>
        <w:spacing w:after="0" w:line="240" w:lineRule="auto"/>
        <w:jc w:val="both"/>
        <w:rPr>
          <w:rFonts w:ascii="Arial" w:hAnsi="Arial" w:cs="Arial"/>
          <w:sz w:val="24"/>
          <w:szCs w:val="24"/>
        </w:rPr>
      </w:pPr>
    </w:p>
    <w:p w14:paraId="318BF8D2" w14:textId="77777777" w:rsidR="00F83D86" w:rsidRPr="00AC71B8" w:rsidRDefault="00F83D86" w:rsidP="00F47626">
      <w:pPr>
        <w:spacing w:after="0" w:line="240" w:lineRule="auto"/>
        <w:jc w:val="both"/>
        <w:rPr>
          <w:rFonts w:ascii="Arial" w:hAnsi="Arial" w:cs="Arial"/>
          <w:sz w:val="24"/>
          <w:szCs w:val="24"/>
        </w:rPr>
      </w:pPr>
    </w:p>
    <w:p w14:paraId="61D569FA" w14:textId="77777777" w:rsidR="0091683B" w:rsidRPr="00AC71B8" w:rsidRDefault="00367FB5" w:rsidP="00F47626">
      <w:pPr>
        <w:pStyle w:val="ListParagraph"/>
        <w:numPr>
          <w:ilvl w:val="0"/>
          <w:numId w:val="12"/>
        </w:numPr>
        <w:spacing w:after="0" w:line="240" w:lineRule="auto"/>
        <w:jc w:val="both"/>
        <w:rPr>
          <w:rFonts w:ascii="Arial" w:hAnsi="Arial" w:cs="Arial"/>
          <w:b/>
          <w:sz w:val="32"/>
          <w:szCs w:val="32"/>
        </w:rPr>
      </w:pPr>
      <w:r w:rsidRPr="00AC71B8">
        <w:rPr>
          <w:rFonts w:ascii="Arial" w:hAnsi="Arial" w:cs="Arial"/>
          <w:b/>
          <w:sz w:val="32"/>
          <w:szCs w:val="32"/>
        </w:rPr>
        <w:t xml:space="preserve"> </w:t>
      </w:r>
      <w:r w:rsidR="0091683B" w:rsidRPr="00AC71B8">
        <w:rPr>
          <w:rFonts w:ascii="Arial" w:hAnsi="Arial" w:cs="Arial"/>
          <w:b/>
          <w:sz w:val="32"/>
          <w:szCs w:val="32"/>
        </w:rPr>
        <w:t>Review</w:t>
      </w:r>
    </w:p>
    <w:p w14:paraId="534F85EB" w14:textId="77777777" w:rsidR="0091683B" w:rsidRPr="00AC71B8" w:rsidRDefault="0091683B" w:rsidP="00F47626">
      <w:pPr>
        <w:spacing w:after="0" w:line="240" w:lineRule="auto"/>
        <w:jc w:val="both"/>
        <w:rPr>
          <w:rFonts w:ascii="Arial" w:hAnsi="Arial" w:cs="Arial"/>
          <w:sz w:val="24"/>
          <w:szCs w:val="24"/>
        </w:rPr>
      </w:pPr>
    </w:p>
    <w:p w14:paraId="2CD16A01" w14:textId="77777777" w:rsidR="0091683B" w:rsidRPr="00AC71B8" w:rsidRDefault="0091683B" w:rsidP="00F47626">
      <w:pPr>
        <w:pStyle w:val="ListParagraph"/>
        <w:spacing w:after="0" w:line="240" w:lineRule="auto"/>
        <w:ind w:left="360"/>
        <w:jc w:val="both"/>
        <w:rPr>
          <w:rFonts w:ascii="Arial" w:hAnsi="Arial" w:cs="Arial"/>
          <w:sz w:val="24"/>
          <w:szCs w:val="24"/>
        </w:rPr>
      </w:pPr>
      <w:r w:rsidRPr="00AC71B8">
        <w:rPr>
          <w:rFonts w:ascii="Arial" w:hAnsi="Arial" w:cs="Arial"/>
          <w:sz w:val="24"/>
          <w:szCs w:val="24"/>
        </w:rPr>
        <w:t>We’ll review this Policy annually, or sooner to include legislative, regulatory, best practice development or to address operational issues.</w:t>
      </w:r>
    </w:p>
    <w:p w14:paraId="78DC75D6" w14:textId="77777777" w:rsidR="0091683B" w:rsidRPr="00AC71B8" w:rsidRDefault="0091683B" w:rsidP="00F47626">
      <w:pPr>
        <w:spacing w:after="0" w:line="240" w:lineRule="auto"/>
        <w:jc w:val="both"/>
        <w:rPr>
          <w:rFonts w:ascii="Arial" w:hAnsi="Arial" w:cs="Arial"/>
          <w:sz w:val="24"/>
          <w:szCs w:val="24"/>
        </w:rPr>
      </w:pPr>
    </w:p>
    <w:p w14:paraId="3CA18BE7" w14:textId="77777777" w:rsidR="0091683B" w:rsidRPr="00AC71B8" w:rsidRDefault="0091683B" w:rsidP="00F47626">
      <w:pPr>
        <w:spacing w:after="0" w:line="240" w:lineRule="auto"/>
        <w:jc w:val="both"/>
        <w:rPr>
          <w:rFonts w:ascii="Arial" w:hAnsi="Arial" w:cs="Arial"/>
          <w:sz w:val="24"/>
          <w:szCs w:val="24"/>
        </w:rPr>
      </w:pPr>
    </w:p>
    <w:p w14:paraId="1C80EBD2" w14:textId="77777777" w:rsidR="00367FB5" w:rsidRPr="00AC71B8" w:rsidRDefault="00367FB5" w:rsidP="00F47626">
      <w:pPr>
        <w:spacing w:after="0" w:line="240" w:lineRule="auto"/>
        <w:jc w:val="both"/>
        <w:rPr>
          <w:rFonts w:ascii="Arial" w:hAnsi="Arial" w:cs="Arial"/>
          <w:sz w:val="24"/>
          <w:szCs w:val="24"/>
        </w:rPr>
      </w:pPr>
    </w:p>
    <w:p w14:paraId="18E39508" w14:textId="77777777" w:rsidR="00367FB5" w:rsidRPr="00AC71B8" w:rsidRDefault="00367FB5" w:rsidP="00F47626">
      <w:pPr>
        <w:spacing w:after="0" w:line="240" w:lineRule="auto"/>
        <w:jc w:val="both"/>
        <w:rPr>
          <w:rFonts w:ascii="Arial" w:hAnsi="Arial" w:cs="Arial"/>
          <w:sz w:val="24"/>
          <w:szCs w:val="24"/>
        </w:rPr>
      </w:pPr>
    </w:p>
    <w:p w14:paraId="6DD92128" w14:textId="77777777" w:rsidR="00367FB5" w:rsidRPr="00AC71B8" w:rsidRDefault="00367FB5" w:rsidP="00F47626">
      <w:pPr>
        <w:spacing w:after="0" w:line="240" w:lineRule="auto"/>
        <w:jc w:val="both"/>
        <w:rPr>
          <w:rFonts w:ascii="Arial" w:hAnsi="Arial" w:cs="Arial"/>
          <w:sz w:val="24"/>
          <w:szCs w:val="24"/>
        </w:rPr>
      </w:pPr>
    </w:p>
    <w:p w14:paraId="3DD9DFC9" w14:textId="77777777" w:rsidR="00367FB5" w:rsidRPr="00AC71B8" w:rsidRDefault="00367FB5" w:rsidP="00F47626">
      <w:pPr>
        <w:spacing w:after="0" w:line="240" w:lineRule="auto"/>
        <w:jc w:val="both"/>
        <w:rPr>
          <w:rFonts w:ascii="Arial" w:hAnsi="Arial" w:cs="Arial"/>
          <w:sz w:val="24"/>
          <w:szCs w:val="24"/>
        </w:rPr>
      </w:pPr>
    </w:p>
    <w:p w14:paraId="6A6AFD5B" w14:textId="77777777" w:rsidR="00367FB5" w:rsidRPr="00AC71B8" w:rsidRDefault="00367FB5" w:rsidP="00F47626">
      <w:pPr>
        <w:spacing w:after="0" w:line="240" w:lineRule="auto"/>
        <w:jc w:val="both"/>
        <w:rPr>
          <w:rFonts w:ascii="Arial" w:hAnsi="Arial" w:cs="Arial"/>
          <w:sz w:val="24"/>
          <w:szCs w:val="24"/>
        </w:rPr>
      </w:pPr>
    </w:p>
    <w:p w14:paraId="25867602" w14:textId="77777777" w:rsidR="00367FB5" w:rsidRPr="00AC71B8" w:rsidRDefault="00367FB5" w:rsidP="00F47626">
      <w:pPr>
        <w:spacing w:after="0" w:line="240" w:lineRule="auto"/>
        <w:jc w:val="both"/>
        <w:rPr>
          <w:rFonts w:ascii="Arial" w:hAnsi="Arial" w:cs="Arial"/>
          <w:sz w:val="24"/>
          <w:szCs w:val="24"/>
        </w:rPr>
      </w:pPr>
    </w:p>
    <w:p w14:paraId="3269FE6C" w14:textId="77777777" w:rsidR="00367FB5" w:rsidRPr="00AC71B8" w:rsidRDefault="00367FB5" w:rsidP="00F47626">
      <w:pPr>
        <w:spacing w:after="0" w:line="240" w:lineRule="auto"/>
        <w:jc w:val="both"/>
        <w:rPr>
          <w:rFonts w:ascii="Arial" w:hAnsi="Arial" w:cs="Arial"/>
          <w:sz w:val="24"/>
          <w:szCs w:val="24"/>
        </w:rPr>
      </w:pPr>
    </w:p>
    <w:p w14:paraId="27524AF4" w14:textId="77777777" w:rsidR="00367FB5" w:rsidRPr="00AC71B8" w:rsidRDefault="00367FB5" w:rsidP="00F47626">
      <w:pPr>
        <w:spacing w:after="0" w:line="240" w:lineRule="auto"/>
        <w:jc w:val="both"/>
        <w:rPr>
          <w:rFonts w:ascii="Arial" w:hAnsi="Arial" w:cs="Arial"/>
          <w:sz w:val="24"/>
          <w:szCs w:val="24"/>
        </w:rPr>
      </w:pPr>
    </w:p>
    <w:p w14:paraId="1B1244B1" w14:textId="77777777" w:rsidR="00367FB5" w:rsidRPr="00AC71B8" w:rsidRDefault="00367FB5" w:rsidP="00F47626">
      <w:pPr>
        <w:spacing w:after="0" w:line="240" w:lineRule="auto"/>
        <w:jc w:val="both"/>
        <w:rPr>
          <w:rFonts w:ascii="Arial" w:hAnsi="Arial" w:cs="Arial"/>
          <w:sz w:val="24"/>
          <w:szCs w:val="24"/>
        </w:rPr>
      </w:pPr>
    </w:p>
    <w:p w14:paraId="26E1E9CF" w14:textId="77777777" w:rsidR="00367FB5" w:rsidRPr="00AC71B8" w:rsidRDefault="00367FB5" w:rsidP="00F47626">
      <w:pPr>
        <w:spacing w:after="0" w:line="240" w:lineRule="auto"/>
        <w:jc w:val="both"/>
        <w:rPr>
          <w:rFonts w:ascii="Arial" w:hAnsi="Arial" w:cs="Arial"/>
          <w:sz w:val="24"/>
          <w:szCs w:val="24"/>
        </w:rPr>
      </w:pPr>
    </w:p>
    <w:p w14:paraId="43D363D2" w14:textId="77777777" w:rsidR="00367FB5" w:rsidRPr="00AC71B8" w:rsidRDefault="00367FB5" w:rsidP="00F47626">
      <w:pPr>
        <w:spacing w:after="0" w:line="240" w:lineRule="auto"/>
        <w:jc w:val="both"/>
        <w:rPr>
          <w:rFonts w:ascii="Arial" w:hAnsi="Arial" w:cs="Arial"/>
          <w:sz w:val="24"/>
          <w:szCs w:val="24"/>
        </w:rPr>
      </w:pPr>
    </w:p>
    <w:p w14:paraId="6E396031" w14:textId="712FAC17" w:rsidR="00F83D86" w:rsidRPr="007950B8" w:rsidRDefault="004B53C4" w:rsidP="007950B8">
      <w:pPr>
        <w:rPr>
          <w:rFonts w:ascii="Arial" w:hAnsi="Arial" w:cs="Arial"/>
          <w:sz w:val="24"/>
          <w:szCs w:val="24"/>
        </w:rPr>
      </w:pPr>
      <w:r w:rsidRPr="00AC71B8">
        <w:rPr>
          <w:rFonts w:ascii="Arial" w:hAnsi="Arial" w:cs="Arial"/>
          <w:sz w:val="24"/>
          <w:szCs w:val="24"/>
        </w:rPr>
        <w:br w:type="page"/>
      </w:r>
      <w:r w:rsidR="00367FB5" w:rsidRPr="00AC71B8">
        <w:rPr>
          <w:rFonts w:ascii="Arial" w:hAnsi="Arial" w:cs="Arial"/>
          <w:b/>
          <w:sz w:val="32"/>
          <w:szCs w:val="32"/>
        </w:rPr>
        <w:lastRenderedPageBreak/>
        <w:t xml:space="preserve">APPENDIX 1 </w:t>
      </w:r>
    </w:p>
    <w:p w14:paraId="2A2C287F" w14:textId="77777777" w:rsidR="0091683B" w:rsidRPr="00AC71B8" w:rsidRDefault="0091683B" w:rsidP="00F47626">
      <w:pPr>
        <w:spacing w:after="0" w:line="240" w:lineRule="auto"/>
        <w:jc w:val="both"/>
        <w:rPr>
          <w:rFonts w:ascii="Arial" w:hAnsi="Arial" w:cs="Arial"/>
          <w:b/>
          <w:sz w:val="32"/>
          <w:szCs w:val="32"/>
        </w:rPr>
      </w:pPr>
      <w:r w:rsidRPr="00AC71B8">
        <w:rPr>
          <w:rFonts w:ascii="Arial" w:hAnsi="Arial" w:cs="Arial"/>
          <w:b/>
          <w:sz w:val="32"/>
          <w:szCs w:val="32"/>
        </w:rPr>
        <w:t>Lawful Basis for Processing – Articles 6 and 9</w:t>
      </w:r>
    </w:p>
    <w:p w14:paraId="7B1A4ACD" w14:textId="77777777" w:rsidR="0091683B" w:rsidRPr="00AC71B8" w:rsidRDefault="0091683B" w:rsidP="00F47626">
      <w:pPr>
        <w:spacing w:after="0" w:line="240" w:lineRule="auto"/>
        <w:jc w:val="both"/>
        <w:rPr>
          <w:rFonts w:ascii="Arial" w:hAnsi="Arial" w:cs="Arial"/>
          <w:sz w:val="24"/>
          <w:szCs w:val="24"/>
        </w:rPr>
      </w:pPr>
    </w:p>
    <w:p w14:paraId="3AB4A34B" w14:textId="7777777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 xml:space="preserve">When we process personal </w:t>
      </w:r>
      <w:proofErr w:type="gramStart"/>
      <w:r w:rsidRPr="00AC71B8">
        <w:rPr>
          <w:rFonts w:ascii="Arial" w:hAnsi="Arial" w:cs="Arial"/>
          <w:sz w:val="24"/>
          <w:szCs w:val="24"/>
        </w:rPr>
        <w:t>data</w:t>
      </w:r>
      <w:proofErr w:type="gramEnd"/>
      <w:r w:rsidRPr="00AC71B8">
        <w:rPr>
          <w:rFonts w:ascii="Arial" w:hAnsi="Arial" w:cs="Arial"/>
          <w:sz w:val="24"/>
          <w:szCs w:val="24"/>
        </w:rPr>
        <w:t xml:space="preserve"> we must meet certain conditions set out in the GDPR.  When we process:</w:t>
      </w:r>
    </w:p>
    <w:p w14:paraId="3EE941CC" w14:textId="77777777" w:rsidR="00367FB5" w:rsidRPr="00AC71B8" w:rsidRDefault="00367FB5" w:rsidP="00F47626">
      <w:pPr>
        <w:spacing w:after="0" w:line="240" w:lineRule="auto"/>
        <w:jc w:val="both"/>
        <w:rPr>
          <w:rFonts w:ascii="Arial" w:hAnsi="Arial" w:cs="Arial"/>
          <w:sz w:val="24"/>
          <w:szCs w:val="24"/>
        </w:rPr>
      </w:pPr>
    </w:p>
    <w:p w14:paraId="158E08E0" w14:textId="77777777" w:rsidR="0091683B" w:rsidRPr="00AC71B8" w:rsidRDefault="0091683B" w:rsidP="00F47626">
      <w:pPr>
        <w:pStyle w:val="ListParagraph"/>
        <w:numPr>
          <w:ilvl w:val="0"/>
          <w:numId w:val="28"/>
        </w:numPr>
        <w:spacing w:after="0" w:line="240" w:lineRule="auto"/>
        <w:ind w:left="360"/>
        <w:jc w:val="both"/>
        <w:rPr>
          <w:rFonts w:ascii="Arial" w:hAnsi="Arial" w:cs="Arial"/>
          <w:sz w:val="24"/>
          <w:szCs w:val="24"/>
        </w:rPr>
      </w:pPr>
      <w:r w:rsidRPr="00AC71B8">
        <w:rPr>
          <w:rFonts w:ascii="Arial" w:hAnsi="Arial" w:cs="Arial"/>
          <w:b/>
          <w:sz w:val="24"/>
          <w:szCs w:val="24"/>
        </w:rPr>
        <w:t>Personal Data</w:t>
      </w:r>
      <w:r w:rsidRPr="00AC71B8">
        <w:rPr>
          <w:rFonts w:ascii="Arial" w:hAnsi="Arial" w:cs="Arial"/>
          <w:sz w:val="24"/>
          <w:szCs w:val="24"/>
        </w:rPr>
        <w:t>, we must meet one condition in Article 6 of the GDPR.</w:t>
      </w:r>
    </w:p>
    <w:p w14:paraId="04F74415" w14:textId="77777777" w:rsidR="00367FB5" w:rsidRPr="00AC71B8" w:rsidRDefault="00367FB5" w:rsidP="00F47626">
      <w:pPr>
        <w:spacing w:after="0" w:line="240" w:lineRule="auto"/>
        <w:jc w:val="both"/>
        <w:rPr>
          <w:rFonts w:ascii="Arial" w:hAnsi="Arial" w:cs="Arial"/>
          <w:sz w:val="24"/>
          <w:szCs w:val="24"/>
        </w:rPr>
      </w:pPr>
    </w:p>
    <w:p w14:paraId="1CFB90C7" w14:textId="77777777" w:rsidR="00367FB5" w:rsidRPr="00AC71B8" w:rsidRDefault="0091683B" w:rsidP="00F47626">
      <w:pPr>
        <w:pStyle w:val="ListParagraph"/>
        <w:numPr>
          <w:ilvl w:val="0"/>
          <w:numId w:val="28"/>
        </w:numPr>
        <w:spacing w:after="0" w:line="240" w:lineRule="auto"/>
        <w:ind w:left="360"/>
        <w:jc w:val="both"/>
        <w:rPr>
          <w:rFonts w:ascii="Arial" w:hAnsi="Arial" w:cs="Arial"/>
          <w:sz w:val="24"/>
          <w:szCs w:val="24"/>
        </w:rPr>
      </w:pPr>
      <w:r w:rsidRPr="00AC71B8">
        <w:rPr>
          <w:rFonts w:ascii="Arial" w:hAnsi="Arial" w:cs="Arial"/>
          <w:b/>
          <w:sz w:val="24"/>
          <w:szCs w:val="24"/>
        </w:rPr>
        <w:t>Sensitive (special categories) of Personal Data</w:t>
      </w:r>
      <w:r w:rsidRPr="00AC71B8">
        <w:rPr>
          <w:rFonts w:ascii="Arial" w:hAnsi="Arial" w:cs="Arial"/>
          <w:sz w:val="24"/>
          <w:szCs w:val="24"/>
        </w:rPr>
        <w:t>, we must meet one condition in Article 6, and one condition in Article 9 of the GDPR.</w:t>
      </w:r>
    </w:p>
    <w:p w14:paraId="79EDF024" w14:textId="77777777" w:rsidR="00367FB5" w:rsidRPr="00AC71B8" w:rsidRDefault="00367FB5" w:rsidP="00F47626">
      <w:pPr>
        <w:spacing w:after="0" w:line="240" w:lineRule="auto"/>
        <w:jc w:val="both"/>
        <w:rPr>
          <w:rFonts w:ascii="Arial" w:hAnsi="Arial" w:cs="Arial"/>
          <w:sz w:val="24"/>
          <w:szCs w:val="24"/>
        </w:rPr>
      </w:pPr>
    </w:p>
    <w:p w14:paraId="38228AB7" w14:textId="77777777" w:rsidR="0091683B" w:rsidRPr="00AC71B8" w:rsidRDefault="0091683B" w:rsidP="00F47626">
      <w:pPr>
        <w:spacing w:after="0" w:line="240" w:lineRule="auto"/>
        <w:jc w:val="both"/>
        <w:rPr>
          <w:rFonts w:ascii="Arial" w:hAnsi="Arial" w:cs="Arial"/>
          <w:b/>
          <w:sz w:val="24"/>
          <w:szCs w:val="24"/>
        </w:rPr>
      </w:pPr>
      <w:r w:rsidRPr="00AC71B8">
        <w:rPr>
          <w:rFonts w:ascii="Arial" w:hAnsi="Arial" w:cs="Arial"/>
          <w:b/>
          <w:sz w:val="24"/>
          <w:szCs w:val="24"/>
        </w:rPr>
        <w:t>Article 6</w:t>
      </w:r>
    </w:p>
    <w:p w14:paraId="20306F37" w14:textId="77777777" w:rsidR="00367FB5" w:rsidRPr="00AC71B8" w:rsidRDefault="00367FB5" w:rsidP="00F47626">
      <w:pPr>
        <w:spacing w:after="0" w:line="240" w:lineRule="auto"/>
        <w:jc w:val="both"/>
        <w:rPr>
          <w:rFonts w:ascii="Arial" w:hAnsi="Arial" w:cs="Arial"/>
          <w:sz w:val="24"/>
          <w:szCs w:val="24"/>
        </w:rPr>
      </w:pPr>
    </w:p>
    <w:p w14:paraId="7D27578F" w14:textId="77777777" w:rsidR="0091683B" w:rsidRPr="00AC71B8" w:rsidRDefault="0091683B" w:rsidP="00F47626">
      <w:pPr>
        <w:pStyle w:val="ListParagraph"/>
        <w:numPr>
          <w:ilvl w:val="0"/>
          <w:numId w:val="29"/>
        </w:numPr>
        <w:spacing w:after="0" w:line="240" w:lineRule="auto"/>
        <w:jc w:val="both"/>
        <w:rPr>
          <w:rFonts w:ascii="Arial" w:hAnsi="Arial" w:cs="Arial"/>
          <w:sz w:val="24"/>
          <w:szCs w:val="24"/>
        </w:rPr>
      </w:pPr>
      <w:r w:rsidRPr="00AC71B8">
        <w:rPr>
          <w:rFonts w:ascii="Arial" w:hAnsi="Arial" w:cs="Arial"/>
          <w:sz w:val="24"/>
          <w:szCs w:val="24"/>
        </w:rPr>
        <w:t>Consent: the individual has given clear consent for you to process their personal data for a specific purpose.</w:t>
      </w:r>
    </w:p>
    <w:p w14:paraId="69570D32" w14:textId="77777777" w:rsidR="0091683B" w:rsidRPr="00AC71B8" w:rsidRDefault="0091683B" w:rsidP="00F47626">
      <w:pPr>
        <w:spacing w:after="0" w:line="240" w:lineRule="auto"/>
        <w:jc w:val="both"/>
        <w:rPr>
          <w:rFonts w:ascii="Arial" w:hAnsi="Arial" w:cs="Arial"/>
          <w:sz w:val="24"/>
          <w:szCs w:val="24"/>
        </w:rPr>
      </w:pPr>
    </w:p>
    <w:p w14:paraId="4BA227EE" w14:textId="77777777" w:rsidR="0091683B" w:rsidRPr="00AC71B8" w:rsidRDefault="0091683B" w:rsidP="00F47626">
      <w:pPr>
        <w:pStyle w:val="ListParagraph"/>
        <w:numPr>
          <w:ilvl w:val="0"/>
          <w:numId w:val="29"/>
        </w:numPr>
        <w:spacing w:after="0" w:line="240" w:lineRule="auto"/>
        <w:jc w:val="both"/>
        <w:rPr>
          <w:rFonts w:ascii="Arial" w:hAnsi="Arial" w:cs="Arial"/>
          <w:sz w:val="24"/>
          <w:szCs w:val="24"/>
        </w:rPr>
      </w:pPr>
      <w:r w:rsidRPr="00AC71B8">
        <w:rPr>
          <w:rFonts w:ascii="Arial" w:hAnsi="Arial" w:cs="Arial"/>
          <w:sz w:val="24"/>
          <w:szCs w:val="24"/>
        </w:rPr>
        <w:t>Contract: the processing is necessary for a contract you have with the individual, or because they have asked you to take specific steps before entering into a contract.</w:t>
      </w:r>
    </w:p>
    <w:p w14:paraId="26E2BD77" w14:textId="77777777" w:rsidR="0091683B" w:rsidRPr="00AC71B8" w:rsidRDefault="0091683B" w:rsidP="00F47626">
      <w:pPr>
        <w:spacing w:after="0" w:line="240" w:lineRule="auto"/>
        <w:jc w:val="both"/>
        <w:rPr>
          <w:rFonts w:ascii="Arial" w:hAnsi="Arial" w:cs="Arial"/>
          <w:sz w:val="24"/>
          <w:szCs w:val="24"/>
        </w:rPr>
      </w:pPr>
    </w:p>
    <w:p w14:paraId="638B3633" w14:textId="77777777" w:rsidR="0091683B" w:rsidRPr="00AC71B8" w:rsidRDefault="0091683B" w:rsidP="00F47626">
      <w:pPr>
        <w:pStyle w:val="ListParagraph"/>
        <w:numPr>
          <w:ilvl w:val="0"/>
          <w:numId w:val="29"/>
        </w:numPr>
        <w:spacing w:after="0" w:line="240" w:lineRule="auto"/>
        <w:jc w:val="both"/>
        <w:rPr>
          <w:rFonts w:ascii="Arial" w:hAnsi="Arial" w:cs="Arial"/>
          <w:sz w:val="24"/>
          <w:szCs w:val="24"/>
        </w:rPr>
      </w:pPr>
      <w:r w:rsidRPr="00AC71B8">
        <w:rPr>
          <w:rFonts w:ascii="Arial" w:hAnsi="Arial" w:cs="Arial"/>
          <w:sz w:val="24"/>
          <w:szCs w:val="24"/>
        </w:rPr>
        <w:t>Legal obligation: the processing is necessary for you to comply with the law (not including contractual obligations).</w:t>
      </w:r>
    </w:p>
    <w:p w14:paraId="6EAB36AA" w14:textId="77777777" w:rsidR="0091683B" w:rsidRPr="00AC71B8" w:rsidRDefault="0091683B" w:rsidP="00F47626">
      <w:pPr>
        <w:spacing w:after="0" w:line="240" w:lineRule="auto"/>
        <w:jc w:val="both"/>
        <w:rPr>
          <w:rFonts w:ascii="Arial" w:hAnsi="Arial" w:cs="Arial"/>
          <w:sz w:val="24"/>
          <w:szCs w:val="24"/>
        </w:rPr>
      </w:pPr>
    </w:p>
    <w:p w14:paraId="395D066D" w14:textId="77777777" w:rsidR="0091683B" w:rsidRPr="00AC71B8" w:rsidRDefault="0091683B" w:rsidP="00F47626">
      <w:pPr>
        <w:pStyle w:val="ListParagraph"/>
        <w:numPr>
          <w:ilvl w:val="0"/>
          <w:numId w:val="29"/>
        </w:numPr>
        <w:spacing w:after="0" w:line="240" w:lineRule="auto"/>
        <w:jc w:val="both"/>
        <w:rPr>
          <w:rFonts w:ascii="Arial" w:hAnsi="Arial" w:cs="Arial"/>
          <w:sz w:val="24"/>
          <w:szCs w:val="24"/>
        </w:rPr>
      </w:pPr>
      <w:r w:rsidRPr="00AC71B8">
        <w:rPr>
          <w:rFonts w:ascii="Arial" w:hAnsi="Arial" w:cs="Arial"/>
          <w:sz w:val="24"/>
          <w:szCs w:val="24"/>
        </w:rPr>
        <w:t>Vital interests: the processing is necessary to protect someone’s life.</w:t>
      </w:r>
    </w:p>
    <w:p w14:paraId="40CC6860" w14:textId="77777777" w:rsidR="0091683B" w:rsidRPr="00AC71B8" w:rsidRDefault="0091683B" w:rsidP="00F47626">
      <w:pPr>
        <w:spacing w:after="0" w:line="240" w:lineRule="auto"/>
        <w:jc w:val="both"/>
        <w:rPr>
          <w:rFonts w:ascii="Arial" w:hAnsi="Arial" w:cs="Arial"/>
          <w:sz w:val="24"/>
          <w:szCs w:val="24"/>
        </w:rPr>
      </w:pPr>
    </w:p>
    <w:p w14:paraId="7CCD1079" w14:textId="77777777" w:rsidR="0091683B" w:rsidRPr="00AC71B8" w:rsidRDefault="0091683B" w:rsidP="00F47626">
      <w:pPr>
        <w:pStyle w:val="ListParagraph"/>
        <w:numPr>
          <w:ilvl w:val="0"/>
          <w:numId w:val="29"/>
        </w:numPr>
        <w:spacing w:after="0" w:line="240" w:lineRule="auto"/>
        <w:jc w:val="both"/>
        <w:rPr>
          <w:rFonts w:ascii="Arial" w:hAnsi="Arial" w:cs="Arial"/>
          <w:sz w:val="24"/>
          <w:szCs w:val="24"/>
        </w:rPr>
      </w:pPr>
      <w:r w:rsidRPr="00AC71B8">
        <w:rPr>
          <w:rFonts w:ascii="Arial" w:hAnsi="Arial" w:cs="Arial"/>
          <w:sz w:val="24"/>
          <w:szCs w:val="24"/>
        </w:rPr>
        <w:t>Public task: the processing is necessary for you to perform a task in the public interest or for your official functions, and the task or function has a clear basis in law.</w:t>
      </w:r>
    </w:p>
    <w:p w14:paraId="61FDFDD9" w14:textId="77777777" w:rsidR="0091683B" w:rsidRPr="00AC71B8" w:rsidRDefault="0091683B" w:rsidP="00F47626">
      <w:pPr>
        <w:spacing w:after="0" w:line="240" w:lineRule="auto"/>
        <w:jc w:val="both"/>
        <w:rPr>
          <w:rFonts w:ascii="Arial" w:hAnsi="Arial" w:cs="Arial"/>
          <w:sz w:val="24"/>
          <w:szCs w:val="24"/>
        </w:rPr>
      </w:pPr>
    </w:p>
    <w:p w14:paraId="68004C77" w14:textId="77777777" w:rsidR="0091683B" w:rsidRPr="00AC71B8" w:rsidRDefault="0091683B" w:rsidP="00F47626">
      <w:pPr>
        <w:pStyle w:val="ListParagraph"/>
        <w:numPr>
          <w:ilvl w:val="0"/>
          <w:numId w:val="29"/>
        </w:numPr>
        <w:spacing w:after="0" w:line="240" w:lineRule="auto"/>
        <w:jc w:val="both"/>
        <w:rPr>
          <w:rFonts w:ascii="Arial" w:hAnsi="Arial" w:cs="Arial"/>
          <w:sz w:val="24"/>
          <w:szCs w:val="24"/>
        </w:rPr>
      </w:pPr>
      <w:r w:rsidRPr="00AC71B8">
        <w:rPr>
          <w:rFonts w:ascii="Arial" w:hAnsi="Arial" w:cs="Arial"/>
          <w:sz w:val="24"/>
          <w:szCs w:val="24"/>
        </w:rPr>
        <w:t>Legitimate interests: 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14:paraId="6E825AE0" w14:textId="77777777" w:rsidR="00367FB5" w:rsidRPr="00AC71B8" w:rsidRDefault="00367FB5" w:rsidP="00F47626">
      <w:pPr>
        <w:spacing w:after="0" w:line="240" w:lineRule="auto"/>
        <w:jc w:val="both"/>
        <w:rPr>
          <w:rFonts w:ascii="Arial" w:hAnsi="Arial" w:cs="Arial"/>
          <w:sz w:val="24"/>
          <w:szCs w:val="24"/>
        </w:rPr>
      </w:pPr>
    </w:p>
    <w:p w14:paraId="19E547ED" w14:textId="77777777" w:rsidR="0091683B" w:rsidRPr="00AC71B8" w:rsidRDefault="0091683B" w:rsidP="00F47626">
      <w:pPr>
        <w:spacing w:after="0" w:line="240" w:lineRule="auto"/>
        <w:jc w:val="both"/>
        <w:rPr>
          <w:rFonts w:ascii="Arial" w:hAnsi="Arial" w:cs="Arial"/>
          <w:b/>
          <w:sz w:val="24"/>
          <w:szCs w:val="24"/>
        </w:rPr>
      </w:pPr>
      <w:r w:rsidRPr="00AC71B8">
        <w:rPr>
          <w:rFonts w:ascii="Arial" w:hAnsi="Arial" w:cs="Arial"/>
          <w:b/>
          <w:sz w:val="24"/>
          <w:szCs w:val="24"/>
        </w:rPr>
        <w:t>Article 9</w:t>
      </w:r>
    </w:p>
    <w:p w14:paraId="0C050F04" w14:textId="77777777" w:rsidR="00AE6E5B" w:rsidRPr="00AC71B8" w:rsidRDefault="00AE6E5B" w:rsidP="00F47626">
      <w:pPr>
        <w:spacing w:after="0" w:line="240" w:lineRule="auto"/>
        <w:jc w:val="both"/>
        <w:rPr>
          <w:rFonts w:ascii="Arial" w:hAnsi="Arial" w:cs="Arial"/>
          <w:sz w:val="24"/>
          <w:szCs w:val="24"/>
        </w:rPr>
      </w:pPr>
    </w:p>
    <w:p w14:paraId="24A034F7" w14:textId="3C4801A6" w:rsidR="00F83D86" w:rsidRPr="005E357D" w:rsidRDefault="0091683B" w:rsidP="00F47626">
      <w:pPr>
        <w:pStyle w:val="ListParagraph"/>
        <w:numPr>
          <w:ilvl w:val="0"/>
          <w:numId w:val="30"/>
        </w:numPr>
        <w:spacing w:after="0" w:line="240" w:lineRule="auto"/>
        <w:jc w:val="both"/>
        <w:rPr>
          <w:rFonts w:ascii="Arial" w:hAnsi="Arial" w:cs="Arial"/>
          <w:sz w:val="24"/>
          <w:szCs w:val="24"/>
        </w:rPr>
      </w:pPr>
      <w:r w:rsidRPr="00AC71B8">
        <w:rPr>
          <w:rFonts w:ascii="Arial" w:hAnsi="Arial" w:cs="Arial"/>
          <w:sz w:val="24"/>
          <w:szCs w:val="24"/>
        </w:rPr>
        <w:t>the data subject has given explicit consent to the processing of those personal data for one or more specified purposes,</w:t>
      </w:r>
    </w:p>
    <w:p w14:paraId="311CAD91" w14:textId="77777777" w:rsidR="00F83D86" w:rsidRPr="00AC71B8" w:rsidRDefault="00F83D86" w:rsidP="00F47626">
      <w:pPr>
        <w:spacing w:after="0" w:line="240" w:lineRule="auto"/>
        <w:jc w:val="both"/>
        <w:rPr>
          <w:rFonts w:ascii="Arial" w:hAnsi="Arial" w:cs="Arial"/>
          <w:sz w:val="24"/>
          <w:szCs w:val="24"/>
        </w:rPr>
      </w:pPr>
    </w:p>
    <w:p w14:paraId="343B523E" w14:textId="77777777" w:rsidR="0091683B" w:rsidRPr="00AC71B8" w:rsidRDefault="0091683B" w:rsidP="00F47626">
      <w:pPr>
        <w:pStyle w:val="ListParagraph"/>
        <w:numPr>
          <w:ilvl w:val="0"/>
          <w:numId w:val="30"/>
        </w:numPr>
        <w:spacing w:after="0" w:line="240" w:lineRule="auto"/>
        <w:jc w:val="both"/>
        <w:rPr>
          <w:rFonts w:ascii="Arial" w:hAnsi="Arial" w:cs="Arial"/>
          <w:sz w:val="24"/>
          <w:szCs w:val="24"/>
        </w:rPr>
      </w:pPr>
      <w:r w:rsidRPr="00AC71B8">
        <w:rPr>
          <w:rFonts w:ascii="Arial" w:hAnsi="Arial" w:cs="Arial"/>
          <w:sz w:val="24"/>
          <w:szCs w:val="24"/>
        </w:rPr>
        <w:t xml:space="preserve">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 </w:t>
      </w:r>
    </w:p>
    <w:p w14:paraId="62CEE1B3" w14:textId="77777777" w:rsidR="0091683B" w:rsidRPr="00AC71B8" w:rsidRDefault="0091683B" w:rsidP="00F47626">
      <w:pPr>
        <w:spacing w:after="0" w:line="240" w:lineRule="auto"/>
        <w:jc w:val="both"/>
        <w:rPr>
          <w:rFonts w:ascii="Arial" w:hAnsi="Arial" w:cs="Arial"/>
          <w:sz w:val="24"/>
          <w:szCs w:val="24"/>
        </w:rPr>
      </w:pPr>
    </w:p>
    <w:p w14:paraId="4DC296F3" w14:textId="31977A2E" w:rsidR="005E357D" w:rsidRDefault="005E357D" w:rsidP="005E357D">
      <w:pPr>
        <w:spacing w:after="0" w:line="240" w:lineRule="auto"/>
        <w:jc w:val="both"/>
        <w:rPr>
          <w:rFonts w:ascii="Arial" w:hAnsi="Arial" w:cs="Arial"/>
          <w:sz w:val="24"/>
          <w:szCs w:val="24"/>
        </w:rPr>
      </w:pPr>
    </w:p>
    <w:p w14:paraId="1B36F1E8" w14:textId="25EB17CA" w:rsidR="005E357D" w:rsidRDefault="005E357D" w:rsidP="005E357D">
      <w:pPr>
        <w:spacing w:after="0" w:line="240" w:lineRule="auto"/>
        <w:jc w:val="both"/>
        <w:rPr>
          <w:rFonts w:ascii="Arial" w:hAnsi="Arial" w:cs="Arial"/>
          <w:sz w:val="24"/>
          <w:szCs w:val="24"/>
        </w:rPr>
      </w:pPr>
    </w:p>
    <w:p w14:paraId="46FC774D" w14:textId="5E79936C" w:rsidR="005E357D" w:rsidRDefault="005E357D" w:rsidP="005E357D">
      <w:pPr>
        <w:spacing w:after="0" w:line="240" w:lineRule="auto"/>
        <w:jc w:val="both"/>
        <w:rPr>
          <w:rFonts w:ascii="Arial" w:hAnsi="Arial" w:cs="Arial"/>
          <w:sz w:val="24"/>
          <w:szCs w:val="24"/>
        </w:rPr>
      </w:pPr>
    </w:p>
    <w:p w14:paraId="791976E4" w14:textId="60F2EECE" w:rsidR="005E357D" w:rsidRDefault="005E357D" w:rsidP="005E357D">
      <w:pPr>
        <w:spacing w:after="0" w:line="240" w:lineRule="auto"/>
        <w:jc w:val="both"/>
        <w:rPr>
          <w:rFonts w:ascii="Arial" w:hAnsi="Arial" w:cs="Arial"/>
          <w:sz w:val="24"/>
          <w:szCs w:val="24"/>
        </w:rPr>
      </w:pPr>
    </w:p>
    <w:p w14:paraId="62C036EA" w14:textId="77777777" w:rsidR="005E357D" w:rsidRPr="005E357D" w:rsidRDefault="005E357D" w:rsidP="005E357D">
      <w:pPr>
        <w:spacing w:after="0" w:line="240" w:lineRule="auto"/>
        <w:jc w:val="both"/>
        <w:rPr>
          <w:rFonts w:ascii="Arial" w:hAnsi="Arial" w:cs="Arial"/>
          <w:sz w:val="24"/>
          <w:szCs w:val="24"/>
        </w:rPr>
      </w:pPr>
    </w:p>
    <w:p w14:paraId="3D25C2F1" w14:textId="77777777" w:rsidR="005E357D" w:rsidRPr="005E357D" w:rsidRDefault="005E357D" w:rsidP="005E357D">
      <w:pPr>
        <w:pStyle w:val="ListParagraph"/>
        <w:rPr>
          <w:rFonts w:ascii="Arial" w:hAnsi="Arial" w:cs="Arial"/>
          <w:sz w:val="24"/>
          <w:szCs w:val="24"/>
        </w:rPr>
      </w:pPr>
    </w:p>
    <w:p w14:paraId="35B56D50" w14:textId="317417D2" w:rsidR="0091683B" w:rsidRPr="00AC71B8" w:rsidRDefault="0091683B" w:rsidP="00F47626">
      <w:pPr>
        <w:pStyle w:val="ListParagraph"/>
        <w:numPr>
          <w:ilvl w:val="0"/>
          <w:numId w:val="30"/>
        </w:numPr>
        <w:spacing w:after="0" w:line="240" w:lineRule="auto"/>
        <w:jc w:val="both"/>
        <w:rPr>
          <w:rFonts w:ascii="Arial" w:hAnsi="Arial" w:cs="Arial"/>
          <w:sz w:val="24"/>
          <w:szCs w:val="24"/>
        </w:rPr>
      </w:pPr>
      <w:r w:rsidRPr="00AC71B8">
        <w:rPr>
          <w:rFonts w:ascii="Arial" w:hAnsi="Arial" w:cs="Arial"/>
          <w:sz w:val="24"/>
          <w:szCs w:val="24"/>
        </w:rPr>
        <w:t xml:space="preserve">processing is necessary to protect the vital interests of the data subject or of another natural person where the data subject is physically or legally incapable of giving consent; </w:t>
      </w:r>
    </w:p>
    <w:p w14:paraId="0C2F7560" w14:textId="77777777" w:rsidR="00AE6E5B" w:rsidRPr="00AC71B8" w:rsidRDefault="00AE6E5B" w:rsidP="00F47626">
      <w:pPr>
        <w:spacing w:after="0" w:line="240" w:lineRule="auto"/>
        <w:jc w:val="both"/>
        <w:rPr>
          <w:rFonts w:ascii="Arial" w:hAnsi="Arial" w:cs="Arial"/>
          <w:sz w:val="24"/>
          <w:szCs w:val="24"/>
        </w:rPr>
      </w:pPr>
    </w:p>
    <w:p w14:paraId="13B69927" w14:textId="77777777" w:rsidR="0091683B" w:rsidRPr="00AC71B8" w:rsidRDefault="0091683B" w:rsidP="00F47626">
      <w:pPr>
        <w:pStyle w:val="ListParagraph"/>
        <w:numPr>
          <w:ilvl w:val="0"/>
          <w:numId w:val="30"/>
        </w:numPr>
        <w:spacing w:after="0" w:line="240" w:lineRule="auto"/>
        <w:jc w:val="both"/>
        <w:rPr>
          <w:rFonts w:ascii="Arial" w:hAnsi="Arial" w:cs="Arial"/>
          <w:sz w:val="24"/>
          <w:szCs w:val="24"/>
        </w:rPr>
      </w:pPr>
      <w:r w:rsidRPr="00AC71B8">
        <w:rPr>
          <w:rFonts w:ascii="Arial" w:hAnsi="Arial" w:cs="Arial"/>
          <w:sz w:val="24"/>
          <w:szCs w:val="24"/>
        </w:rPr>
        <w:t xml:space="preserve">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 </w:t>
      </w:r>
    </w:p>
    <w:p w14:paraId="5F1E2643" w14:textId="77777777" w:rsidR="0091683B" w:rsidRPr="00AC71B8" w:rsidRDefault="0091683B" w:rsidP="00F47626">
      <w:pPr>
        <w:spacing w:after="0" w:line="240" w:lineRule="auto"/>
        <w:jc w:val="both"/>
        <w:rPr>
          <w:rFonts w:ascii="Arial" w:hAnsi="Arial" w:cs="Arial"/>
          <w:sz w:val="24"/>
          <w:szCs w:val="24"/>
        </w:rPr>
      </w:pPr>
    </w:p>
    <w:p w14:paraId="22AEC1EA" w14:textId="77777777" w:rsidR="0091683B" w:rsidRPr="00AC71B8" w:rsidRDefault="0091683B" w:rsidP="00F47626">
      <w:pPr>
        <w:pStyle w:val="ListParagraph"/>
        <w:numPr>
          <w:ilvl w:val="0"/>
          <w:numId w:val="30"/>
        </w:numPr>
        <w:spacing w:after="0" w:line="240" w:lineRule="auto"/>
        <w:jc w:val="both"/>
        <w:rPr>
          <w:rFonts w:ascii="Arial" w:hAnsi="Arial" w:cs="Arial"/>
          <w:sz w:val="24"/>
          <w:szCs w:val="24"/>
        </w:rPr>
      </w:pPr>
      <w:r w:rsidRPr="00AC71B8">
        <w:rPr>
          <w:rFonts w:ascii="Arial" w:hAnsi="Arial" w:cs="Arial"/>
          <w:sz w:val="24"/>
          <w:szCs w:val="24"/>
        </w:rPr>
        <w:t xml:space="preserve">processing relates to personal data which are manifestly made public by the data subject; </w:t>
      </w:r>
    </w:p>
    <w:p w14:paraId="2552053A" w14:textId="77777777" w:rsidR="0091683B" w:rsidRPr="00AC71B8" w:rsidRDefault="0091683B" w:rsidP="00F47626">
      <w:pPr>
        <w:spacing w:after="0" w:line="240" w:lineRule="auto"/>
        <w:jc w:val="both"/>
        <w:rPr>
          <w:rFonts w:ascii="Arial" w:hAnsi="Arial" w:cs="Arial"/>
          <w:sz w:val="24"/>
          <w:szCs w:val="24"/>
        </w:rPr>
      </w:pPr>
    </w:p>
    <w:p w14:paraId="569F4607" w14:textId="77777777" w:rsidR="0091683B" w:rsidRPr="00AC71B8" w:rsidRDefault="0091683B" w:rsidP="00F47626">
      <w:pPr>
        <w:pStyle w:val="ListParagraph"/>
        <w:numPr>
          <w:ilvl w:val="0"/>
          <w:numId w:val="30"/>
        </w:numPr>
        <w:spacing w:after="0" w:line="240" w:lineRule="auto"/>
        <w:jc w:val="both"/>
        <w:rPr>
          <w:rFonts w:ascii="Arial" w:hAnsi="Arial" w:cs="Arial"/>
          <w:sz w:val="24"/>
          <w:szCs w:val="24"/>
        </w:rPr>
      </w:pPr>
      <w:r w:rsidRPr="00AC71B8">
        <w:rPr>
          <w:rFonts w:ascii="Arial" w:hAnsi="Arial" w:cs="Arial"/>
          <w:sz w:val="24"/>
          <w:szCs w:val="24"/>
        </w:rPr>
        <w:t xml:space="preserve">processing is necessary for the establishment, exercise or defence of legal claims or whenever courts are acting in their judicial capacity; </w:t>
      </w:r>
    </w:p>
    <w:p w14:paraId="374E7115" w14:textId="77777777" w:rsidR="0091683B" w:rsidRPr="00AC71B8" w:rsidRDefault="0091683B" w:rsidP="00F47626">
      <w:pPr>
        <w:spacing w:after="0" w:line="240" w:lineRule="auto"/>
        <w:jc w:val="both"/>
        <w:rPr>
          <w:rFonts w:ascii="Arial" w:hAnsi="Arial" w:cs="Arial"/>
          <w:sz w:val="24"/>
          <w:szCs w:val="24"/>
        </w:rPr>
      </w:pPr>
    </w:p>
    <w:p w14:paraId="5754F3BE" w14:textId="77777777" w:rsidR="0091683B" w:rsidRPr="00AC71B8" w:rsidRDefault="0091683B" w:rsidP="00F47626">
      <w:pPr>
        <w:pStyle w:val="ListParagraph"/>
        <w:numPr>
          <w:ilvl w:val="0"/>
          <w:numId w:val="30"/>
        </w:numPr>
        <w:spacing w:after="0" w:line="240" w:lineRule="auto"/>
        <w:jc w:val="both"/>
        <w:rPr>
          <w:rFonts w:ascii="Arial" w:hAnsi="Arial" w:cs="Arial"/>
          <w:sz w:val="24"/>
          <w:szCs w:val="24"/>
        </w:rPr>
      </w:pPr>
      <w:r w:rsidRPr="00AC71B8">
        <w:rPr>
          <w:rFonts w:ascii="Arial" w:hAnsi="Arial" w:cs="Arial"/>
          <w:sz w:val="24"/>
          <w:szCs w:val="24"/>
        </w:rPr>
        <w:t xml:space="preserve">processing is necessary for reasons of substantial public interest, </w:t>
      </w:r>
      <w:proofErr w:type="gramStart"/>
      <w:r w:rsidRPr="00AC71B8">
        <w:rPr>
          <w:rFonts w:ascii="Arial" w:hAnsi="Arial" w:cs="Arial"/>
          <w:sz w:val="24"/>
          <w:szCs w:val="24"/>
        </w:rPr>
        <w:t>on the basis of</w:t>
      </w:r>
      <w:proofErr w:type="gramEnd"/>
      <w:r w:rsidRPr="00AC71B8">
        <w:rPr>
          <w:rFonts w:ascii="Arial" w:hAnsi="Arial" w:cs="Arial"/>
          <w:sz w:val="24"/>
          <w:szCs w:val="24"/>
        </w:rPr>
        <w:t xml:space="preserve"> Union or Member State law which shall be proportionate to the aim pursued, respect the essence of the right to data protection and provide for suitable and specific measures to safeguard the fundamental rights and the interests of the data subject; </w:t>
      </w:r>
    </w:p>
    <w:p w14:paraId="711793F1" w14:textId="77777777" w:rsidR="0091683B" w:rsidRPr="00AC71B8" w:rsidRDefault="0091683B" w:rsidP="00F47626">
      <w:pPr>
        <w:spacing w:after="0" w:line="240" w:lineRule="auto"/>
        <w:jc w:val="both"/>
        <w:rPr>
          <w:rFonts w:ascii="Arial" w:hAnsi="Arial" w:cs="Arial"/>
          <w:sz w:val="24"/>
          <w:szCs w:val="24"/>
        </w:rPr>
      </w:pPr>
    </w:p>
    <w:p w14:paraId="30936F2D" w14:textId="77777777" w:rsidR="0091683B" w:rsidRPr="00AC71B8" w:rsidRDefault="0091683B" w:rsidP="00F47626">
      <w:pPr>
        <w:pStyle w:val="ListParagraph"/>
        <w:numPr>
          <w:ilvl w:val="0"/>
          <w:numId w:val="30"/>
        </w:numPr>
        <w:spacing w:after="0" w:line="240" w:lineRule="auto"/>
        <w:jc w:val="both"/>
        <w:rPr>
          <w:rFonts w:ascii="Arial" w:hAnsi="Arial" w:cs="Arial"/>
          <w:sz w:val="24"/>
          <w:szCs w:val="24"/>
        </w:rPr>
      </w:pPr>
      <w:r w:rsidRPr="00AC71B8">
        <w:rPr>
          <w:rFonts w:ascii="Arial" w:hAnsi="Arial" w:cs="Arial"/>
          <w:sz w:val="24"/>
          <w:szCs w:val="24"/>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231CD71C" w14:textId="77777777" w:rsidR="0091683B" w:rsidRPr="00AC71B8" w:rsidRDefault="0091683B" w:rsidP="00F47626">
      <w:pPr>
        <w:spacing w:after="0" w:line="240" w:lineRule="auto"/>
        <w:jc w:val="both"/>
        <w:rPr>
          <w:rFonts w:ascii="Arial" w:hAnsi="Arial" w:cs="Arial"/>
          <w:sz w:val="24"/>
          <w:szCs w:val="24"/>
        </w:rPr>
      </w:pPr>
    </w:p>
    <w:p w14:paraId="247504C5" w14:textId="77777777" w:rsidR="0091683B" w:rsidRPr="00AC71B8" w:rsidRDefault="0091683B" w:rsidP="00F47626">
      <w:pPr>
        <w:pStyle w:val="ListParagraph"/>
        <w:numPr>
          <w:ilvl w:val="0"/>
          <w:numId w:val="30"/>
        </w:numPr>
        <w:spacing w:after="0" w:line="240" w:lineRule="auto"/>
        <w:jc w:val="both"/>
        <w:rPr>
          <w:rFonts w:ascii="Arial" w:hAnsi="Arial" w:cs="Arial"/>
          <w:sz w:val="24"/>
          <w:szCs w:val="24"/>
        </w:rPr>
      </w:pPr>
      <w:r w:rsidRPr="00AC71B8">
        <w:rPr>
          <w:rFonts w:ascii="Arial" w:hAnsi="Arial" w:cs="Arial"/>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 </w:t>
      </w:r>
    </w:p>
    <w:p w14:paraId="3844CADD" w14:textId="77777777" w:rsidR="0091683B" w:rsidRPr="00AC71B8" w:rsidRDefault="0091683B" w:rsidP="00F47626">
      <w:pPr>
        <w:spacing w:after="0" w:line="240" w:lineRule="auto"/>
        <w:jc w:val="both"/>
        <w:rPr>
          <w:rFonts w:ascii="Arial" w:hAnsi="Arial" w:cs="Arial"/>
          <w:sz w:val="24"/>
          <w:szCs w:val="24"/>
        </w:rPr>
      </w:pPr>
    </w:p>
    <w:p w14:paraId="42275D32" w14:textId="77777777" w:rsidR="0091683B" w:rsidRPr="00AC71B8" w:rsidRDefault="0091683B" w:rsidP="00F47626">
      <w:pPr>
        <w:pStyle w:val="ListParagraph"/>
        <w:numPr>
          <w:ilvl w:val="0"/>
          <w:numId w:val="30"/>
        </w:numPr>
        <w:spacing w:after="0" w:line="240" w:lineRule="auto"/>
        <w:jc w:val="both"/>
        <w:rPr>
          <w:rFonts w:ascii="Arial" w:hAnsi="Arial" w:cs="Arial"/>
          <w:sz w:val="24"/>
          <w:szCs w:val="24"/>
        </w:rPr>
      </w:pPr>
      <w:r w:rsidRPr="00AC71B8">
        <w:rPr>
          <w:rFonts w:ascii="Arial" w:hAnsi="Arial" w:cs="Arial"/>
          <w:sz w:val="24"/>
          <w:szCs w:val="24"/>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p w14:paraId="7B2F29FE" w14:textId="77777777" w:rsidR="00AE6E5B" w:rsidRPr="00AC71B8" w:rsidRDefault="00AE6E5B" w:rsidP="00F47626">
      <w:pPr>
        <w:spacing w:after="0" w:line="240" w:lineRule="auto"/>
        <w:jc w:val="both"/>
        <w:rPr>
          <w:rFonts w:ascii="Arial" w:hAnsi="Arial" w:cs="Arial"/>
          <w:sz w:val="24"/>
          <w:szCs w:val="24"/>
        </w:rPr>
      </w:pPr>
    </w:p>
    <w:p w14:paraId="57836BAD" w14:textId="77777777" w:rsidR="005E357D" w:rsidRDefault="005E357D" w:rsidP="00F47626">
      <w:pPr>
        <w:spacing w:after="0" w:line="240" w:lineRule="auto"/>
        <w:jc w:val="both"/>
        <w:rPr>
          <w:rFonts w:ascii="Arial" w:hAnsi="Arial" w:cs="Arial"/>
          <w:b/>
          <w:sz w:val="24"/>
          <w:szCs w:val="24"/>
        </w:rPr>
      </w:pPr>
    </w:p>
    <w:p w14:paraId="4F3EA687" w14:textId="77777777" w:rsidR="005E357D" w:rsidRDefault="005E357D" w:rsidP="00F47626">
      <w:pPr>
        <w:spacing w:after="0" w:line="240" w:lineRule="auto"/>
        <w:jc w:val="both"/>
        <w:rPr>
          <w:rFonts w:ascii="Arial" w:hAnsi="Arial" w:cs="Arial"/>
          <w:b/>
          <w:sz w:val="24"/>
          <w:szCs w:val="24"/>
        </w:rPr>
      </w:pPr>
    </w:p>
    <w:p w14:paraId="33C0B491" w14:textId="77777777" w:rsidR="005E357D" w:rsidRDefault="005E357D" w:rsidP="00F47626">
      <w:pPr>
        <w:spacing w:after="0" w:line="240" w:lineRule="auto"/>
        <w:jc w:val="both"/>
        <w:rPr>
          <w:rFonts w:ascii="Arial" w:hAnsi="Arial" w:cs="Arial"/>
          <w:b/>
          <w:sz w:val="24"/>
          <w:szCs w:val="24"/>
        </w:rPr>
      </w:pPr>
    </w:p>
    <w:p w14:paraId="483C1B45" w14:textId="77777777" w:rsidR="005E357D" w:rsidRDefault="005E357D" w:rsidP="00F47626">
      <w:pPr>
        <w:spacing w:after="0" w:line="240" w:lineRule="auto"/>
        <w:jc w:val="both"/>
        <w:rPr>
          <w:rFonts w:ascii="Arial" w:hAnsi="Arial" w:cs="Arial"/>
          <w:b/>
          <w:sz w:val="24"/>
          <w:szCs w:val="24"/>
        </w:rPr>
      </w:pPr>
    </w:p>
    <w:p w14:paraId="5B6AE584" w14:textId="44EEEFB9" w:rsidR="0091683B" w:rsidRPr="00AC71B8" w:rsidRDefault="0091683B" w:rsidP="00F47626">
      <w:pPr>
        <w:spacing w:after="0" w:line="240" w:lineRule="auto"/>
        <w:jc w:val="both"/>
        <w:rPr>
          <w:rFonts w:ascii="Arial" w:hAnsi="Arial" w:cs="Arial"/>
          <w:b/>
          <w:sz w:val="24"/>
          <w:szCs w:val="24"/>
        </w:rPr>
      </w:pPr>
      <w:r w:rsidRPr="00AC71B8">
        <w:rPr>
          <w:rFonts w:ascii="Arial" w:hAnsi="Arial" w:cs="Arial"/>
          <w:b/>
          <w:sz w:val="24"/>
          <w:szCs w:val="24"/>
        </w:rPr>
        <w:t>Human Rights Act Article 8</w:t>
      </w:r>
    </w:p>
    <w:p w14:paraId="2EF3D6B1" w14:textId="77777777" w:rsidR="0091683B" w:rsidRPr="00AC71B8" w:rsidRDefault="0091683B" w:rsidP="00F47626">
      <w:pPr>
        <w:spacing w:after="0" w:line="240" w:lineRule="auto"/>
        <w:jc w:val="both"/>
        <w:rPr>
          <w:rFonts w:ascii="Arial" w:hAnsi="Arial" w:cs="Arial"/>
          <w:sz w:val="24"/>
          <w:szCs w:val="24"/>
        </w:rPr>
      </w:pPr>
    </w:p>
    <w:p w14:paraId="5B8000B1" w14:textId="7777777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If the information shared is of a private nature (e.g. family life) it must meet one of the following criteria – and it must be necessary and proportionate to share.</w:t>
      </w:r>
    </w:p>
    <w:p w14:paraId="58A76F93" w14:textId="77777777" w:rsidR="0091683B" w:rsidRPr="00AC71B8" w:rsidRDefault="0091683B" w:rsidP="00F47626">
      <w:pPr>
        <w:spacing w:after="0" w:line="240" w:lineRule="auto"/>
        <w:jc w:val="both"/>
        <w:rPr>
          <w:rFonts w:ascii="Arial" w:hAnsi="Arial" w:cs="Arial"/>
          <w:sz w:val="24"/>
          <w:szCs w:val="24"/>
        </w:rPr>
      </w:pPr>
    </w:p>
    <w:p w14:paraId="2A703C1C" w14:textId="77777777" w:rsidR="0091683B" w:rsidRPr="00AC71B8" w:rsidRDefault="0091683B" w:rsidP="00F47626">
      <w:pPr>
        <w:pStyle w:val="ListParagraph"/>
        <w:numPr>
          <w:ilvl w:val="0"/>
          <w:numId w:val="31"/>
        </w:numPr>
        <w:spacing w:after="0" w:line="240" w:lineRule="auto"/>
        <w:jc w:val="both"/>
        <w:rPr>
          <w:rFonts w:ascii="Arial" w:hAnsi="Arial" w:cs="Arial"/>
          <w:sz w:val="24"/>
          <w:szCs w:val="24"/>
        </w:rPr>
      </w:pPr>
      <w:r w:rsidRPr="00AC71B8">
        <w:rPr>
          <w:rFonts w:ascii="Arial" w:hAnsi="Arial" w:cs="Arial"/>
          <w:sz w:val="24"/>
          <w:szCs w:val="24"/>
        </w:rPr>
        <w:t>Interests of national security</w:t>
      </w:r>
    </w:p>
    <w:p w14:paraId="2EBED29E" w14:textId="77777777" w:rsidR="0091683B" w:rsidRPr="00AC71B8" w:rsidRDefault="0091683B" w:rsidP="00F47626">
      <w:pPr>
        <w:pStyle w:val="ListParagraph"/>
        <w:numPr>
          <w:ilvl w:val="0"/>
          <w:numId w:val="31"/>
        </w:numPr>
        <w:spacing w:after="0" w:line="240" w:lineRule="auto"/>
        <w:jc w:val="both"/>
        <w:rPr>
          <w:rFonts w:ascii="Arial" w:hAnsi="Arial" w:cs="Arial"/>
          <w:sz w:val="24"/>
          <w:szCs w:val="24"/>
        </w:rPr>
      </w:pPr>
      <w:r w:rsidRPr="00AC71B8">
        <w:rPr>
          <w:rFonts w:ascii="Arial" w:hAnsi="Arial" w:cs="Arial"/>
          <w:sz w:val="24"/>
          <w:szCs w:val="24"/>
        </w:rPr>
        <w:t>Public safety</w:t>
      </w:r>
    </w:p>
    <w:p w14:paraId="69A2C612" w14:textId="77777777" w:rsidR="0091683B" w:rsidRPr="00AC71B8" w:rsidRDefault="0091683B" w:rsidP="00F47626">
      <w:pPr>
        <w:pStyle w:val="ListParagraph"/>
        <w:numPr>
          <w:ilvl w:val="0"/>
          <w:numId w:val="31"/>
        </w:numPr>
        <w:spacing w:after="0" w:line="240" w:lineRule="auto"/>
        <w:jc w:val="both"/>
        <w:rPr>
          <w:rFonts w:ascii="Arial" w:hAnsi="Arial" w:cs="Arial"/>
          <w:sz w:val="24"/>
          <w:szCs w:val="24"/>
        </w:rPr>
      </w:pPr>
      <w:r w:rsidRPr="00AC71B8">
        <w:rPr>
          <w:rFonts w:ascii="Arial" w:hAnsi="Arial" w:cs="Arial"/>
          <w:sz w:val="24"/>
          <w:szCs w:val="24"/>
        </w:rPr>
        <w:t>Economic well-being of the country</w:t>
      </w:r>
    </w:p>
    <w:p w14:paraId="2495961B" w14:textId="77777777" w:rsidR="0091683B" w:rsidRPr="00AC71B8" w:rsidRDefault="0091683B" w:rsidP="00F47626">
      <w:pPr>
        <w:pStyle w:val="ListParagraph"/>
        <w:numPr>
          <w:ilvl w:val="0"/>
          <w:numId w:val="31"/>
        </w:numPr>
        <w:spacing w:after="0" w:line="240" w:lineRule="auto"/>
        <w:jc w:val="both"/>
        <w:rPr>
          <w:rFonts w:ascii="Arial" w:hAnsi="Arial" w:cs="Arial"/>
          <w:sz w:val="24"/>
          <w:szCs w:val="24"/>
        </w:rPr>
      </w:pPr>
      <w:r w:rsidRPr="00AC71B8">
        <w:rPr>
          <w:rFonts w:ascii="Arial" w:hAnsi="Arial" w:cs="Arial"/>
          <w:sz w:val="24"/>
          <w:szCs w:val="24"/>
        </w:rPr>
        <w:t>Prevention of crime and disorder</w:t>
      </w:r>
    </w:p>
    <w:p w14:paraId="19AC3D10" w14:textId="77777777" w:rsidR="0091683B" w:rsidRPr="00AC71B8" w:rsidRDefault="0091683B" w:rsidP="00F47626">
      <w:pPr>
        <w:pStyle w:val="ListParagraph"/>
        <w:numPr>
          <w:ilvl w:val="0"/>
          <w:numId w:val="31"/>
        </w:numPr>
        <w:spacing w:after="0" w:line="240" w:lineRule="auto"/>
        <w:jc w:val="both"/>
        <w:rPr>
          <w:rFonts w:ascii="Arial" w:hAnsi="Arial" w:cs="Arial"/>
          <w:sz w:val="24"/>
          <w:szCs w:val="24"/>
        </w:rPr>
      </w:pPr>
      <w:r w:rsidRPr="00AC71B8">
        <w:rPr>
          <w:rFonts w:ascii="Arial" w:hAnsi="Arial" w:cs="Arial"/>
          <w:sz w:val="24"/>
          <w:szCs w:val="24"/>
        </w:rPr>
        <w:t>Protection of health and morals</w:t>
      </w:r>
    </w:p>
    <w:p w14:paraId="7FAF4B93" w14:textId="77777777" w:rsidR="0091683B" w:rsidRPr="00AC71B8" w:rsidRDefault="0091683B" w:rsidP="00F47626">
      <w:pPr>
        <w:pStyle w:val="ListParagraph"/>
        <w:numPr>
          <w:ilvl w:val="0"/>
          <w:numId w:val="31"/>
        </w:numPr>
        <w:spacing w:after="0" w:line="240" w:lineRule="auto"/>
        <w:jc w:val="both"/>
        <w:rPr>
          <w:rFonts w:ascii="Arial" w:hAnsi="Arial" w:cs="Arial"/>
          <w:sz w:val="24"/>
          <w:szCs w:val="24"/>
        </w:rPr>
      </w:pPr>
      <w:r w:rsidRPr="00AC71B8">
        <w:rPr>
          <w:rFonts w:ascii="Arial" w:hAnsi="Arial" w:cs="Arial"/>
          <w:sz w:val="24"/>
          <w:szCs w:val="24"/>
        </w:rPr>
        <w:t xml:space="preserve">Protection of the freedom and rights of others </w:t>
      </w:r>
    </w:p>
    <w:p w14:paraId="02F35286" w14:textId="77777777" w:rsidR="00AE6E5B" w:rsidRPr="00AC71B8" w:rsidRDefault="00AE6E5B" w:rsidP="00F47626">
      <w:pPr>
        <w:spacing w:after="0" w:line="240" w:lineRule="auto"/>
        <w:jc w:val="both"/>
        <w:rPr>
          <w:rFonts w:ascii="Arial" w:hAnsi="Arial" w:cs="Arial"/>
          <w:sz w:val="24"/>
          <w:szCs w:val="24"/>
        </w:rPr>
      </w:pPr>
    </w:p>
    <w:p w14:paraId="4BB18591" w14:textId="77777777" w:rsidR="00AE6E5B" w:rsidRPr="00AC71B8" w:rsidRDefault="00AE6E5B" w:rsidP="00F47626">
      <w:pPr>
        <w:spacing w:after="0" w:line="240" w:lineRule="auto"/>
        <w:jc w:val="both"/>
        <w:rPr>
          <w:rFonts w:ascii="Arial" w:hAnsi="Arial" w:cs="Arial"/>
          <w:sz w:val="24"/>
          <w:szCs w:val="24"/>
        </w:rPr>
      </w:pPr>
    </w:p>
    <w:p w14:paraId="745DEFEE" w14:textId="77777777" w:rsidR="00AE6E5B" w:rsidRPr="00AC71B8" w:rsidRDefault="00AE6E5B" w:rsidP="00F47626">
      <w:pPr>
        <w:spacing w:after="0" w:line="240" w:lineRule="auto"/>
        <w:jc w:val="both"/>
        <w:rPr>
          <w:rFonts w:ascii="Arial" w:hAnsi="Arial" w:cs="Arial"/>
          <w:sz w:val="24"/>
          <w:szCs w:val="24"/>
        </w:rPr>
      </w:pPr>
    </w:p>
    <w:p w14:paraId="52CA6FA7" w14:textId="77777777" w:rsidR="00AE6E5B" w:rsidRPr="00AC71B8" w:rsidRDefault="00AE6E5B" w:rsidP="00F47626">
      <w:pPr>
        <w:spacing w:after="0" w:line="240" w:lineRule="auto"/>
        <w:jc w:val="both"/>
        <w:rPr>
          <w:rFonts w:ascii="Arial" w:hAnsi="Arial" w:cs="Arial"/>
          <w:sz w:val="24"/>
          <w:szCs w:val="24"/>
        </w:rPr>
      </w:pPr>
    </w:p>
    <w:p w14:paraId="3B2A2C9D" w14:textId="77777777" w:rsidR="00AE6E5B" w:rsidRPr="00AC71B8" w:rsidRDefault="00AE6E5B" w:rsidP="00F47626">
      <w:pPr>
        <w:spacing w:after="0" w:line="240" w:lineRule="auto"/>
        <w:jc w:val="both"/>
        <w:rPr>
          <w:rFonts w:ascii="Arial" w:hAnsi="Arial" w:cs="Arial"/>
          <w:sz w:val="24"/>
          <w:szCs w:val="24"/>
        </w:rPr>
      </w:pPr>
    </w:p>
    <w:p w14:paraId="5BFE5FCC" w14:textId="77777777" w:rsidR="00AE6E5B" w:rsidRPr="00AC71B8" w:rsidRDefault="00AE6E5B" w:rsidP="00F47626">
      <w:pPr>
        <w:spacing w:after="0" w:line="240" w:lineRule="auto"/>
        <w:jc w:val="both"/>
        <w:rPr>
          <w:rFonts w:ascii="Arial" w:hAnsi="Arial" w:cs="Arial"/>
          <w:sz w:val="24"/>
          <w:szCs w:val="24"/>
        </w:rPr>
      </w:pPr>
    </w:p>
    <w:p w14:paraId="48ADEA01" w14:textId="77777777" w:rsidR="00AE6E5B" w:rsidRPr="00AC71B8" w:rsidRDefault="00AE6E5B" w:rsidP="00F47626">
      <w:pPr>
        <w:spacing w:after="0" w:line="240" w:lineRule="auto"/>
        <w:jc w:val="both"/>
        <w:rPr>
          <w:rFonts w:ascii="Arial" w:hAnsi="Arial" w:cs="Arial"/>
          <w:sz w:val="24"/>
          <w:szCs w:val="24"/>
        </w:rPr>
      </w:pPr>
    </w:p>
    <w:p w14:paraId="52F6FA7C" w14:textId="77777777" w:rsidR="00AE6E5B" w:rsidRPr="00AC71B8" w:rsidRDefault="00AE6E5B" w:rsidP="00F47626">
      <w:pPr>
        <w:spacing w:after="0" w:line="240" w:lineRule="auto"/>
        <w:jc w:val="both"/>
        <w:rPr>
          <w:rFonts w:ascii="Arial" w:hAnsi="Arial" w:cs="Arial"/>
          <w:sz w:val="24"/>
          <w:szCs w:val="24"/>
        </w:rPr>
      </w:pPr>
    </w:p>
    <w:p w14:paraId="67F443E2" w14:textId="77777777" w:rsidR="00AE6E5B" w:rsidRPr="00AC71B8" w:rsidRDefault="00AE6E5B" w:rsidP="00F47626">
      <w:pPr>
        <w:spacing w:after="0" w:line="240" w:lineRule="auto"/>
        <w:jc w:val="both"/>
        <w:rPr>
          <w:rFonts w:ascii="Arial" w:hAnsi="Arial" w:cs="Arial"/>
          <w:sz w:val="24"/>
          <w:szCs w:val="24"/>
        </w:rPr>
      </w:pPr>
    </w:p>
    <w:p w14:paraId="20DD10F7" w14:textId="77777777" w:rsidR="00AE6E5B" w:rsidRPr="00AC71B8" w:rsidRDefault="00AE6E5B" w:rsidP="00F47626">
      <w:pPr>
        <w:spacing w:after="0" w:line="240" w:lineRule="auto"/>
        <w:jc w:val="both"/>
        <w:rPr>
          <w:rFonts w:ascii="Arial" w:hAnsi="Arial" w:cs="Arial"/>
          <w:sz w:val="24"/>
          <w:szCs w:val="24"/>
        </w:rPr>
      </w:pPr>
    </w:p>
    <w:p w14:paraId="5BE0A1BB" w14:textId="77777777" w:rsidR="00AE6E5B" w:rsidRPr="00AC71B8" w:rsidRDefault="00AE6E5B" w:rsidP="00F47626">
      <w:pPr>
        <w:spacing w:after="0" w:line="240" w:lineRule="auto"/>
        <w:jc w:val="both"/>
        <w:rPr>
          <w:rFonts w:ascii="Arial" w:hAnsi="Arial" w:cs="Arial"/>
          <w:sz w:val="24"/>
          <w:szCs w:val="24"/>
        </w:rPr>
      </w:pPr>
    </w:p>
    <w:p w14:paraId="53A96025" w14:textId="77777777" w:rsidR="00AE6E5B" w:rsidRPr="00AC71B8" w:rsidRDefault="00AE6E5B" w:rsidP="00F47626">
      <w:pPr>
        <w:spacing w:after="0" w:line="240" w:lineRule="auto"/>
        <w:jc w:val="both"/>
        <w:rPr>
          <w:rFonts w:ascii="Arial" w:hAnsi="Arial" w:cs="Arial"/>
          <w:sz w:val="24"/>
          <w:szCs w:val="24"/>
        </w:rPr>
      </w:pPr>
    </w:p>
    <w:p w14:paraId="23DA43C9" w14:textId="77777777" w:rsidR="00AE6E5B" w:rsidRPr="00AC71B8" w:rsidRDefault="00AE6E5B" w:rsidP="00F47626">
      <w:pPr>
        <w:spacing w:after="0" w:line="240" w:lineRule="auto"/>
        <w:jc w:val="both"/>
        <w:rPr>
          <w:rFonts w:ascii="Arial" w:hAnsi="Arial" w:cs="Arial"/>
          <w:sz w:val="24"/>
          <w:szCs w:val="24"/>
        </w:rPr>
      </w:pPr>
    </w:p>
    <w:p w14:paraId="07672F6B" w14:textId="77777777" w:rsidR="00AE6E5B" w:rsidRPr="00AC71B8" w:rsidRDefault="00AE6E5B" w:rsidP="00F47626">
      <w:pPr>
        <w:spacing w:after="0" w:line="240" w:lineRule="auto"/>
        <w:jc w:val="both"/>
        <w:rPr>
          <w:rFonts w:ascii="Arial" w:hAnsi="Arial" w:cs="Arial"/>
          <w:sz w:val="24"/>
          <w:szCs w:val="24"/>
        </w:rPr>
      </w:pPr>
    </w:p>
    <w:p w14:paraId="1C92D498" w14:textId="77777777" w:rsidR="00AE6E5B" w:rsidRPr="00AC71B8" w:rsidRDefault="00AE6E5B" w:rsidP="00F47626">
      <w:pPr>
        <w:spacing w:after="0" w:line="240" w:lineRule="auto"/>
        <w:jc w:val="both"/>
        <w:rPr>
          <w:rFonts w:ascii="Arial" w:hAnsi="Arial" w:cs="Arial"/>
          <w:sz w:val="24"/>
          <w:szCs w:val="24"/>
        </w:rPr>
      </w:pPr>
    </w:p>
    <w:p w14:paraId="47F291F3" w14:textId="77777777" w:rsidR="00AE6E5B" w:rsidRPr="00AC71B8" w:rsidRDefault="00AE6E5B" w:rsidP="00F47626">
      <w:pPr>
        <w:spacing w:after="0" w:line="240" w:lineRule="auto"/>
        <w:jc w:val="both"/>
        <w:rPr>
          <w:rFonts w:ascii="Arial" w:hAnsi="Arial" w:cs="Arial"/>
          <w:sz w:val="24"/>
          <w:szCs w:val="24"/>
        </w:rPr>
      </w:pPr>
    </w:p>
    <w:p w14:paraId="3FD60319" w14:textId="77777777" w:rsidR="00AE6E5B" w:rsidRPr="00AC71B8" w:rsidRDefault="00AE6E5B" w:rsidP="00F47626">
      <w:pPr>
        <w:spacing w:after="0" w:line="240" w:lineRule="auto"/>
        <w:jc w:val="both"/>
        <w:rPr>
          <w:rFonts w:ascii="Arial" w:hAnsi="Arial" w:cs="Arial"/>
          <w:sz w:val="24"/>
          <w:szCs w:val="24"/>
        </w:rPr>
      </w:pPr>
    </w:p>
    <w:p w14:paraId="1041BE89" w14:textId="77777777" w:rsidR="00AE6E5B" w:rsidRPr="00AC71B8" w:rsidRDefault="00AE6E5B" w:rsidP="00F47626">
      <w:pPr>
        <w:spacing w:after="0" w:line="240" w:lineRule="auto"/>
        <w:jc w:val="both"/>
        <w:rPr>
          <w:rFonts w:ascii="Arial" w:hAnsi="Arial" w:cs="Arial"/>
          <w:sz w:val="24"/>
          <w:szCs w:val="24"/>
        </w:rPr>
      </w:pPr>
    </w:p>
    <w:p w14:paraId="45374930" w14:textId="77777777" w:rsidR="00AE6E5B" w:rsidRPr="00AC71B8" w:rsidRDefault="00AE6E5B" w:rsidP="00F47626">
      <w:pPr>
        <w:spacing w:after="0" w:line="240" w:lineRule="auto"/>
        <w:jc w:val="both"/>
        <w:rPr>
          <w:rFonts w:ascii="Arial" w:hAnsi="Arial" w:cs="Arial"/>
          <w:sz w:val="24"/>
          <w:szCs w:val="24"/>
        </w:rPr>
      </w:pPr>
    </w:p>
    <w:p w14:paraId="74FF91D9" w14:textId="77777777" w:rsidR="00AE6E5B" w:rsidRPr="00AC71B8" w:rsidRDefault="00AE6E5B" w:rsidP="00F47626">
      <w:pPr>
        <w:spacing w:after="0" w:line="240" w:lineRule="auto"/>
        <w:jc w:val="both"/>
        <w:rPr>
          <w:rFonts w:ascii="Arial" w:hAnsi="Arial" w:cs="Arial"/>
          <w:sz w:val="24"/>
          <w:szCs w:val="24"/>
        </w:rPr>
      </w:pPr>
    </w:p>
    <w:p w14:paraId="0B8B22C1" w14:textId="77777777" w:rsidR="00AE6E5B" w:rsidRPr="00AC71B8" w:rsidRDefault="00AE6E5B" w:rsidP="00F47626">
      <w:pPr>
        <w:spacing w:after="0" w:line="240" w:lineRule="auto"/>
        <w:jc w:val="both"/>
        <w:rPr>
          <w:rFonts w:ascii="Arial" w:hAnsi="Arial" w:cs="Arial"/>
          <w:sz w:val="24"/>
          <w:szCs w:val="24"/>
        </w:rPr>
      </w:pPr>
    </w:p>
    <w:p w14:paraId="73C0EF65" w14:textId="77777777" w:rsidR="00AE6E5B" w:rsidRPr="00AC71B8" w:rsidRDefault="00AE6E5B" w:rsidP="00F47626">
      <w:pPr>
        <w:spacing w:after="0" w:line="240" w:lineRule="auto"/>
        <w:jc w:val="both"/>
        <w:rPr>
          <w:rFonts w:ascii="Arial" w:hAnsi="Arial" w:cs="Arial"/>
          <w:sz w:val="24"/>
          <w:szCs w:val="24"/>
        </w:rPr>
      </w:pPr>
    </w:p>
    <w:p w14:paraId="4BACF91E" w14:textId="77777777" w:rsidR="00AE6E5B" w:rsidRPr="00AC71B8" w:rsidRDefault="00AE6E5B" w:rsidP="00F47626">
      <w:pPr>
        <w:spacing w:after="0" w:line="240" w:lineRule="auto"/>
        <w:jc w:val="both"/>
        <w:rPr>
          <w:rFonts w:ascii="Arial" w:hAnsi="Arial" w:cs="Arial"/>
          <w:sz w:val="24"/>
          <w:szCs w:val="24"/>
        </w:rPr>
      </w:pPr>
    </w:p>
    <w:p w14:paraId="45DDBE74" w14:textId="77777777" w:rsidR="00AE6E5B" w:rsidRPr="00AC71B8" w:rsidRDefault="00AE6E5B" w:rsidP="00F47626">
      <w:pPr>
        <w:spacing w:after="0" w:line="240" w:lineRule="auto"/>
        <w:jc w:val="both"/>
        <w:rPr>
          <w:rFonts w:ascii="Arial" w:hAnsi="Arial" w:cs="Arial"/>
          <w:sz w:val="24"/>
          <w:szCs w:val="24"/>
        </w:rPr>
      </w:pPr>
    </w:p>
    <w:p w14:paraId="66E037B6" w14:textId="77777777" w:rsidR="00AE6E5B" w:rsidRPr="00AC71B8" w:rsidRDefault="00AE6E5B" w:rsidP="00F47626">
      <w:pPr>
        <w:spacing w:after="0" w:line="240" w:lineRule="auto"/>
        <w:jc w:val="both"/>
        <w:rPr>
          <w:rFonts w:ascii="Arial" w:hAnsi="Arial" w:cs="Arial"/>
          <w:sz w:val="24"/>
          <w:szCs w:val="24"/>
        </w:rPr>
      </w:pPr>
    </w:p>
    <w:p w14:paraId="290ACBC5" w14:textId="77777777" w:rsidR="005E357D" w:rsidRDefault="005E357D" w:rsidP="00F47626">
      <w:pPr>
        <w:spacing w:after="0" w:line="240" w:lineRule="auto"/>
        <w:jc w:val="both"/>
        <w:rPr>
          <w:rFonts w:ascii="Arial" w:hAnsi="Arial" w:cs="Arial"/>
          <w:b/>
          <w:sz w:val="32"/>
          <w:szCs w:val="32"/>
        </w:rPr>
      </w:pPr>
    </w:p>
    <w:p w14:paraId="66D71146" w14:textId="77777777" w:rsidR="005E357D" w:rsidRDefault="005E357D" w:rsidP="00F47626">
      <w:pPr>
        <w:spacing w:after="0" w:line="240" w:lineRule="auto"/>
        <w:jc w:val="both"/>
        <w:rPr>
          <w:rFonts w:ascii="Arial" w:hAnsi="Arial" w:cs="Arial"/>
          <w:b/>
          <w:sz w:val="32"/>
          <w:szCs w:val="32"/>
        </w:rPr>
      </w:pPr>
    </w:p>
    <w:p w14:paraId="232C4B78" w14:textId="77777777" w:rsidR="005E357D" w:rsidRDefault="005E357D" w:rsidP="00F47626">
      <w:pPr>
        <w:spacing w:after="0" w:line="240" w:lineRule="auto"/>
        <w:jc w:val="both"/>
        <w:rPr>
          <w:rFonts w:ascii="Arial" w:hAnsi="Arial" w:cs="Arial"/>
          <w:b/>
          <w:sz w:val="32"/>
          <w:szCs w:val="32"/>
        </w:rPr>
      </w:pPr>
    </w:p>
    <w:p w14:paraId="49AE1634" w14:textId="77777777" w:rsidR="005E357D" w:rsidRDefault="005E357D" w:rsidP="00F47626">
      <w:pPr>
        <w:spacing w:after="0" w:line="240" w:lineRule="auto"/>
        <w:jc w:val="both"/>
        <w:rPr>
          <w:rFonts w:ascii="Arial" w:hAnsi="Arial" w:cs="Arial"/>
          <w:b/>
          <w:sz w:val="32"/>
          <w:szCs w:val="32"/>
        </w:rPr>
      </w:pPr>
    </w:p>
    <w:p w14:paraId="49F9881C" w14:textId="37C87699" w:rsidR="005E357D" w:rsidRDefault="005E357D" w:rsidP="00F47626">
      <w:pPr>
        <w:spacing w:after="0" w:line="240" w:lineRule="auto"/>
        <w:jc w:val="both"/>
        <w:rPr>
          <w:rFonts w:ascii="Arial" w:hAnsi="Arial" w:cs="Arial"/>
          <w:b/>
          <w:sz w:val="32"/>
          <w:szCs w:val="32"/>
        </w:rPr>
      </w:pPr>
    </w:p>
    <w:p w14:paraId="207AA739" w14:textId="77777777" w:rsidR="005F1A69" w:rsidRDefault="005F1A69" w:rsidP="00F47626">
      <w:pPr>
        <w:spacing w:after="0" w:line="240" w:lineRule="auto"/>
        <w:jc w:val="both"/>
        <w:rPr>
          <w:rFonts w:ascii="Arial" w:hAnsi="Arial" w:cs="Arial"/>
          <w:b/>
          <w:sz w:val="32"/>
          <w:szCs w:val="32"/>
        </w:rPr>
      </w:pPr>
    </w:p>
    <w:p w14:paraId="1C5BB321" w14:textId="7F3E8F85" w:rsidR="005E357D" w:rsidRDefault="005E357D" w:rsidP="00F47626">
      <w:pPr>
        <w:spacing w:after="0" w:line="240" w:lineRule="auto"/>
        <w:jc w:val="both"/>
        <w:rPr>
          <w:rFonts w:ascii="Arial" w:hAnsi="Arial" w:cs="Arial"/>
          <w:b/>
          <w:sz w:val="32"/>
          <w:szCs w:val="32"/>
        </w:rPr>
      </w:pPr>
    </w:p>
    <w:p w14:paraId="1E14D276" w14:textId="77777777" w:rsidR="00C81026" w:rsidRDefault="00C81026" w:rsidP="00F47626">
      <w:pPr>
        <w:spacing w:after="0" w:line="240" w:lineRule="auto"/>
        <w:jc w:val="both"/>
        <w:rPr>
          <w:rFonts w:ascii="Arial" w:hAnsi="Arial" w:cs="Arial"/>
          <w:b/>
          <w:sz w:val="32"/>
          <w:szCs w:val="32"/>
        </w:rPr>
      </w:pPr>
    </w:p>
    <w:p w14:paraId="142ED744" w14:textId="77777777" w:rsidR="005E357D" w:rsidRDefault="005E357D" w:rsidP="00F47626">
      <w:pPr>
        <w:spacing w:after="0" w:line="240" w:lineRule="auto"/>
        <w:jc w:val="both"/>
        <w:rPr>
          <w:rFonts w:ascii="Arial" w:hAnsi="Arial" w:cs="Arial"/>
          <w:b/>
          <w:sz w:val="32"/>
          <w:szCs w:val="32"/>
        </w:rPr>
      </w:pPr>
    </w:p>
    <w:p w14:paraId="42C63D93" w14:textId="04F3B336" w:rsidR="00AE6E5B" w:rsidRPr="00AC71B8" w:rsidRDefault="00AE6E5B" w:rsidP="00F47626">
      <w:pPr>
        <w:spacing w:after="0" w:line="240" w:lineRule="auto"/>
        <w:jc w:val="both"/>
        <w:rPr>
          <w:rFonts w:ascii="Arial" w:hAnsi="Arial" w:cs="Arial"/>
          <w:b/>
          <w:sz w:val="32"/>
          <w:szCs w:val="32"/>
        </w:rPr>
      </w:pPr>
      <w:r w:rsidRPr="00AC71B8">
        <w:rPr>
          <w:rFonts w:ascii="Arial" w:hAnsi="Arial" w:cs="Arial"/>
          <w:b/>
          <w:sz w:val="32"/>
          <w:szCs w:val="32"/>
        </w:rPr>
        <w:lastRenderedPageBreak/>
        <w:t xml:space="preserve">APPENDIX 2 </w:t>
      </w:r>
    </w:p>
    <w:p w14:paraId="4A34FEED" w14:textId="77777777" w:rsidR="0091683B" w:rsidRPr="00AC71B8" w:rsidRDefault="0091683B" w:rsidP="00F47626">
      <w:pPr>
        <w:spacing w:after="0" w:line="240" w:lineRule="auto"/>
        <w:jc w:val="both"/>
        <w:rPr>
          <w:rFonts w:ascii="Arial" w:hAnsi="Arial" w:cs="Arial"/>
          <w:b/>
          <w:sz w:val="32"/>
          <w:szCs w:val="32"/>
        </w:rPr>
      </w:pPr>
      <w:r w:rsidRPr="00AC71B8">
        <w:rPr>
          <w:rFonts w:ascii="Arial" w:hAnsi="Arial" w:cs="Arial"/>
          <w:b/>
          <w:sz w:val="32"/>
          <w:szCs w:val="32"/>
        </w:rPr>
        <w:t>Procedure for Subject Access Requests</w:t>
      </w:r>
    </w:p>
    <w:p w14:paraId="6E24B1B9" w14:textId="77777777" w:rsidR="0091683B" w:rsidRPr="00AC71B8" w:rsidRDefault="0091683B" w:rsidP="00F47626">
      <w:pPr>
        <w:spacing w:after="0" w:line="240" w:lineRule="auto"/>
        <w:jc w:val="both"/>
        <w:rPr>
          <w:rFonts w:ascii="Arial" w:hAnsi="Arial" w:cs="Arial"/>
          <w:sz w:val="24"/>
          <w:szCs w:val="24"/>
        </w:rPr>
      </w:pPr>
    </w:p>
    <w:p w14:paraId="10C2E811" w14:textId="1AD3F0A8"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 xml:space="preserve">Everyone has the right to see the information </w:t>
      </w:r>
      <w:r w:rsidR="00631365" w:rsidRPr="00AC71B8">
        <w:rPr>
          <w:rFonts w:ascii="Arial" w:hAnsi="Arial" w:cs="Arial"/>
          <w:sz w:val="24"/>
          <w:szCs w:val="24"/>
        </w:rPr>
        <w:t>LifetrainUK</w:t>
      </w:r>
      <w:r w:rsidR="0025338F" w:rsidRPr="00AC71B8">
        <w:rPr>
          <w:rFonts w:ascii="Arial" w:hAnsi="Arial" w:cs="Arial"/>
          <w:sz w:val="24"/>
          <w:szCs w:val="24"/>
        </w:rPr>
        <w:t xml:space="preserve"> </w:t>
      </w:r>
      <w:r w:rsidRPr="00AC71B8">
        <w:rPr>
          <w:rFonts w:ascii="Arial" w:hAnsi="Arial" w:cs="Arial"/>
          <w:sz w:val="24"/>
          <w:szCs w:val="24"/>
        </w:rPr>
        <w:t>holds on them (this includes paper and computer files) – this is called a Subject Access Request (SAR).</w:t>
      </w:r>
    </w:p>
    <w:p w14:paraId="204D9058" w14:textId="77777777" w:rsidR="00AE6E5B" w:rsidRPr="00AC71B8" w:rsidRDefault="00AE6E5B" w:rsidP="00F47626">
      <w:pPr>
        <w:spacing w:after="0" w:line="240" w:lineRule="auto"/>
        <w:jc w:val="both"/>
        <w:rPr>
          <w:rFonts w:ascii="Arial" w:hAnsi="Arial" w:cs="Arial"/>
          <w:sz w:val="24"/>
          <w:szCs w:val="24"/>
        </w:rPr>
      </w:pPr>
    </w:p>
    <w:p w14:paraId="5AA75456" w14:textId="7777777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There is no charge for this request.  We’ll provide the information without delay and at the latest within 28 days of receipt.</w:t>
      </w:r>
    </w:p>
    <w:p w14:paraId="605B554F" w14:textId="77777777" w:rsidR="00AE6E5B" w:rsidRPr="00AC71B8" w:rsidRDefault="00AE6E5B" w:rsidP="00F47626">
      <w:pPr>
        <w:spacing w:after="0" w:line="240" w:lineRule="auto"/>
        <w:jc w:val="both"/>
        <w:rPr>
          <w:rFonts w:ascii="Arial" w:hAnsi="Arial" w:cs="Arial"/>
          <w:sz w:val="24"/>
          <w:szCs w:val="24"/>
        </w:rPr>
      </w:pPr>
    </w:p>
    <w:p w14:paraId="2AE4B162" w14:textId="7777777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 xml:space="preserve">Before providing the </w:t>
      </w:r>
      <w:r w:rsidR="00AE6E5B" w:rsidRPr="00AC71B8">
        <w:rPr>
          <w:rFonts w:ascii="Arial" w:hAnsi="Arial" w:cs="Arial"/>
          <w:sz w:val="24"/>
          <w:szCs w:val="24"/>
        </w:rPr>
        <w:t>information,</w:t>
      </w:r>
      <w:r w:rsidRPr="00AC71B8">
        <w:rPr>
          <w:rFonts w:ascii="Arial" w:hAnsi="Arial" w:cs="Arial"/>
          <w:sz w:val="24"/>
          <w:szCs w:val="24"/>
        </w:rPr>
        <w:t xml:space="preserve"> we’ll ask the individual to confirm:</w:t>
      </w:r>
    </w:p>
    <w:p w14:paraId="2275D5D8" w14:textId="77777777" w:rsidR="00AE6E5B" w:rsidRPr="00AC71B8" w:rsidRDefault="00AE6E5B" w:rsidP="00F47626">
      <w:pPr>
        <w:spacing w:after="0" w:line="240" w:lineRule="auto"/>
        <w:jc w:val="both"/>
        <w:rPr>
          <w:rFonts w:ascii="Arial" w:hAnsi="Arial" w:cs="Arial"/>
          <w:sz w:val="24"/>
          <w:szCs w:val="24"/>
        </w:rPr>
      </w:pPr>
    </w:p>
    <w:p w14:paraId="1D997FC2" w14:textId="77777777" w:rsidR="00AE6E5B" w:rsidRPr="00AC71B8" w:rsidRDefault="0091683B" w:rsidP="00F47626">
      <w:pPr>
        <w:pStyle w:val="ListParagraph"/>
        <w:numPr>
          <w:ilvl w:val="0"/>
          <w:numId w:val="32"/>
        </w:numPr>
        <w:spacing w:after="0" w:line="240" w:lineRule="auto"/>
        <w:jc w:val="both"/>
        <w:rPr>
          <w:rFonts w:ascii="Arial" w:hAnsi="Arial" w:cs="Arial"/>
          <w:sz w:val="24"/>
          <w:szCs w:val="24"/>
        </w:rPr>
      </w:pPr>
      <w:r w:rsidRPr="00AC71B8">
        <w:rPr>
          <w:rFonts w:ascii="Arial" w:hAnsi="Arial" w:cs="Arial"/>
          <w:sz w:val="24"/>
          <w:szCs w:val="24"/>
        </w:rPr>
        <w:t>their identity by providing two forms of photocopied identification</w:t>
      </w:r>
    </w:p>
    <w:p w14:paraId="24C70979" w14:textId="77777777" w:rsidR="0091683B" w:rsidRPr="00AC71B8" w:rsidRDefault="0091683B" w:rsidP="00F47626">
      <w:pPr>
        <w:pStyle w:val="ListParagraph"/>
        <w:numPr>
          <w:ilvl w:val="0"/>
          <w:numId w:val="32"/>
        </w:numPr>
        <w:spacing w:after="0" w:line="240" w:lineRule="auto"/>
        <w:jc w:val="both"/>
        <w:rPr>
          <w:rFonts w:ascii="Arial" w:hAnsi="Arial" w:cs="Arial"/>
          <w:sz w:val="24"/>
          <w:szCs w:val="24"/>
        </w:rPr>
      </w:pPr>
      <w:r w:rsidRPr="00AC71B8">
        <w:rPr>
          <w:rFonts w:ascii="Arial" w:hAnsi="Arial" w:cs="Arial"/>
          <w:sz w:val="24"/>
          <w:szCs w:val="24"/>
        </w:rPr>
        <w:t xml:space="preserve">how they would like to receive the information (by paper or </w:t>
      </w:r>
      <w:r w:rsidR="002E69FB" w:rsidRPr="00AC71B8">
        <w:rPr>
          <w:rFonts w:ascii="Arial" w:hAnsi="Arial" w:cs="Arial"/>
          <w:sz w:val="24"/>
          <w:szCs w:val="24"/>
        </w:rPr>
        <w:t>electronic</w:t>
      </w:r>
      <w:r w:rsidRPr="00AC71B8">
        <w:rPr>
          <w:rFonts w:ascii="Arial" w:hAnsi="Arial" w:cs="Arial"/>
          <w:sz w:val="24"/>
          <w:szCs w:val="24"/>
        </w:rPr>
        <w:t xml:space="preserve"> copy)</w:t>
      </w:r>
    </w:p>
    <w:p w14:paraId="02C33230" w14:textId="77777777" w:rsidR="00AE6E5B" w:rsidRPr="00AC71B8" w:rsidRDefault="00AE6E5B" w:rsidP="00F47626">
      <w:pPr>
        <w:spacing w:after="0" w:line="240" w:lineRule="auto"/>
        <w:jc w:val="both"/>
        <w:rPr>
          <w:rFonts w:ascii="Arial" w:hAnsi="Arial" w:cs="Arial"/>
          <w:sz w:val="24"/>
          <w:szCs w:val="24"/>
        </w:rPr>
      </w:pPr>
    </w:p>
    <w:p w14:paraId="15691D01" w14:textId="11967AF1"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 xml:space="preserve">Where requests are manifestly unfounded or excessive, </w:t>
      </w:r>
      <w:r w:rsidR="00AD026B" w:rsidRPr="00AC71B8">
        <w:rPr>
          <w:rFonts w:ascii="Arial" w:hAnsi="Arial" w:cs="Arial"/>
          <w:sz w:val="24"/>
          <w:szCs w:val="24"/>
        </w:rPr>
        <w:t>because</w:t>
      </w:r>
      <w:r w:rsidRPr="00AC71B8">
        <w:rPr>
          <w:rFonts w:ascii="Arial" w:hAnsi="Arial" w:cs="Arial"/>
          <w:sz w:val="24"/>
          <w:szCs w:val="24"/>
        </w:rPr>
        <w:t xml:space="preserve"> they are repetitive, we may:</w:t>
      </w:r>
    </w:p>
    <w:p w14:paraId="7C8A605E" w14:textId="77777777" w:rsidR="00AE6E5B" w:rsidRPr="00AC71B8" w:rsidRDefault="00AE6E5B" w:rsidP="00F47626">
      <w:pPr>
        <w:spacing w:after="0" w:line="240" w:lineRule="auto"/>
        <w:jc w:val="both"/>
        <w:rPr>
          <w:rFonts w:ascii="Arial" w:hAnsi="Arial" w:cs="Arial"/>
          <w:sz w:val="24"/>
          <w:szCs w:val="24"/>
        </w:rPr>
      </w:pPr>
    </w:p>
    <w:p w14:paraId="639FDF0C" w14:textId="2A7D2465" w:rsidR="00AE6E5B" w:rsidRPr="00AC71B8" w:rsidRDefault="0091683B" w:rsidP="00F47626">
      <w:pPr>
        <w:pStyle w:val="ListParagraph"/>
        <w:numPr>
          <w:ilvl w:val="0"/>
          <w:numId w:val="33"/>
        </w:numPr>
        <w:spacing w:after="0" w:line="240" w:lineRule="auto"/>
        <w:jc w:val="both"/>
        <w:rPr>
          <w:rFonts w:ascii="Arial" w:hAnsi="Arial" w:cs="Arial"/>
          <w:sz w:val="24"/>
          <w:szCs w:val="24"/>
        </w:rPr>
      </w:pPr>
      <w:r w:rsidRPr="00AC71B8">
        <w:rPr>
          <w:rFonts w:ascii="Arial" w:hAnsi="Arial" w:cs="Arial"/>
          <w:sz w:val="24"/>
          <w:szCs w:val="24"/>
        </w:rPr>
        <w:t xml:space="preserve">charge a reasonable fee </w:t>
      </w:r>
      <w:r w:rsidR="00AD026B" w:rsidRPr="00AC71B8">
        <w:rPr>
          <w:rFonts w:ascii="Arial" w:hAnsi="Arial" w:cs="Arial"/>
          <w:sz w:val="24"/>
          <w:szCs w:val="24"/>
        </w:rPr>
        <w:t>considering</w:t>
      </w:r>
      <w:r w:rsidRPr="00AC71B8">
        <w:rPr>
          <w:rFonts w:ascii="Arial" w:hAnsi="Arial" w:cs="Arial"/>
          <w:sz w:val="24"/>
          <w:szCs w:val="24"/>
        </w:rPr>
        <w:t xml:space="preserve"> the administrative costs of providing the information; or</w:t>
      </w:r>
      <w:r w:rsidR="00AE6E5B" w:rsidRPr="00AC71B8">
        <w:rPr>
          <w:rFonts w:ascii="Arial" w:hAnsi="Arial" w:cs="Arial"/>
          <w:sz w:val="24"/>
          <w:szCs w:val="24"/>
        </w:rPr>
        <w:t xml:space="preserve"> </w:t>
      </w:r>
    </w:p>
    <w:p w14:paraId="073CB497" w14:textId="77777777" w:rsidR="0091683B" w:rsidRPr="00AC71B8" w:rsidRDefault="0091683B" w:rsidP="00F47626">
      <w:pPr>
        <w:pStyle w:val="ListParagraph"/>
        <w:numPr>
          <w:ilvl w:val="0"/>
          <w:numId w:val="33"/>
        </w:numPr>
        <w:spacing w:after="0" w:line="240" w:lineRule="auto"/>
        <w:jc w:val="both"/>
        <w:rPr>
          <w:rFonts w:ascii="Arial" w:hAnsi="Arial" w:cs="Arial"/>
          <w:sz w:val="24"/>
          <w:szCs w:val="24"/>
        </w:rPr>
      </w:pPr>
      <w:r w:rsidRPr="00AC71B8">
        <w:rPr>
          <w:rFonts w:ascii="Arial" w:hAnsi="Arial" w:cs="Arial"/>
          <w:sz w:val="24"/>
          <w:szCs w:val="24"/>
        </w:rPr>
        <w:t>refuse to respond.</w:t>
      </w:r>
    </w:p>
    <w:p w14:paraId="3EE8C78B" w14:textId="77777777" w:rsidR="00AE6E5B" w:rsidRPr="00AC71B8" w:rsidRDefault="00AE6E5B" w:rsidP="00F47626">
      <w:pPr>
        <w:spacing w:after="0" w:line="240" w:lineRule="auto"/>
        <w:jc w:val="both"/>
        <w:rPr>
          <w:rFonts w:ascii="Arial" w:hAnsi="Arial" w:cs="Arial"/>
          <w:sz w:val="24"/>
          <w:szCs w:val="24"/>
        </w:rPr>
      </w:pPr>
    </w:p>
    <w:p w14:paraId="033BEC4D" w14:textId="77777777" w:rsidR="00AE6E5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Where we refuse to respond to a request, we’ll contact the individual within one month explaining our reasons for refusal and their right to complain to the ICO.</w:t>
      </w:r>
    </w:p>
    <w:p w14:paraId="2CE5006B" w14:textId="7777777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 xml:space="preserve">  </w:t>
      </w:r>
    </w:p>
    <w:p w14:paraId="684DD66C" w14:textId="1F0248B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 xml:space="preserve">SAR requests for </w:t>
      </w:r>
      <w:r w:rsidR="00631365">
        <w:rPr>
          <w:rFonts w:ascii="Arial" w:hAnsi="Arial" w:cs="Arial"/>
          <w:sz w:val="24"/>
          <w:szCs w:val="24"/>
        </w:rPr>
        <w:t xml:space="preserve">Training </w:t>
      </w:r>
      <w:r w:rsidR="00DD23D9">
        <w:rPr>
          <w:rFonts w:ascii="Arial" w:hAnsi="Arial" w:cs="Arial"/>
          <w:sz w:val="24"/>
          <w:szCs w:val="24"/>
        </w:rPr>
        <w:t>Participants</w:t>
      </w:r>
      <w:r w:rsidRPr="00AC71B8">
        <w:rPr>
          <w:rFonts w:ascii="Arial" w:hAnsi="Arial" w:cs="Arial"/>
          <w:sz w:val="24"/>
          <w:szCs w:val="24"/>
        </w:rPr>
        <w:t xml:space="preserve"> will be dealt with by </w:t>
      </w:r>
      <w:r w:rsidR="00AD026B" w:rsidRPr="00AC71B8">
        <w:rPr>
          <w:rFonts w:ascii="Arial" w:hAnsi="Arial" w:cs="Arial"/>
          <w:sz w:val="24"/>
          <w:szCs w:val="24"/>
        </w:rPr>
        <w:t>LifetrainUK</w:t>
      </w:r>
    </w:p>
    <w:p w14:paraId="0D27DE01" w14:textId="77777777" w:rsidR="00AE6E5B" w:rsidRPr="00AC71B8" w:rsidRDefault="00AE6E5B" w:rsidP="00F47626">
      <w:pPr>
        <w:spacing w:after="0" w:line="240" w:lineRule="auto"/>
        <w:jc w:val="both"/>
        <w:rPr>
          <w:rFonts w:ascii="Arial" w:hAnsi="Arial" w:cs="Arial"/>
          <w:sz w:val="24"/>
          <w:szCs w:val="24"/>
        </w:rPr>
      </w:pPr>
    </w:p>
    <w:p w14:paraId="3E607456" w14:textId="4C78E05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 xml:space="preserve">SAR requests for staff (former and current) will be dealt with by </w:t>
      </w:r>
      <w:r w:rsidR="00AD026B" w:rsidRPr="00AC71B8">
        <w:rPr>
          <w:rFonts w:ascii="Arial" w:hAnsi="Arial" w:cs="Arial"/>
          <w:sz w:val="24"/>
          <w:szCs w:val="24"/>
        </w:rPr>
        <w:t xml:space="preserve">LifetrainUK </w:t>
      </w:r>
    </w:p>
    <w:p w14:paraId="323A6CB3" w14:textId="77777777" w:rsidR="00AD026B" w:rsidRPr="00AC71B8" w:rsidRDefault="00AD026B" w:rsidP="00F47626">
      <w:pPr>
        <w:spacing w:after="0" w:line="240" w:lineRule="auto"/>
        <w:jc w:val="both"/>
        <w:rPr>
          <w:rFonts w:ascii="Arial" w:hAnsi="Arial" w:cs="Arial"/>
          <w:b/>
          <w:sz w:val="32"/>
          <w:szCs w:val="32"/>
        </w:rPr>
      </w:pPr>
    </w:p>
    <w:p w14:paraId="155BD505" w14:textId="54433AFA" w:rsidR="0091683B" w:rsidRPr="00AC71B8" w:rsidRDefault="0091683B" w:rsidP="00F47626">
      <w:pPr>
        <w:spacing w:after="0" w:line="240" w:lineRule="auto"/>
        <w:jc w:val="both"/>
        <w:rPr>
          <w:rFonts w:ascii="Arial" w:hAnsi="Arial" w:cs="Arial"/>
          <w:b/>
          <w:sz w:val="32"/>
          <w:szCs w:val="32"/>
        </w:rPr>
      </w:pPr>
      <w:r w:rsidRPr="00AC71B8">
        <w:rPr>
          <w:rFonts w:ascii="Arial" w:hAnsi="Arial" w:cs="Arial"/>
          <w:b/>
          <w:sz w:val="32"/>
          <w:szCs w:val="32"/>
        </w:rPr>
        <w:t>Procedure for Right to Erasure</w:t>
      </w:r>
    </w:p>
    <w:p w14:paraId="7F07E91E" w14:textId="77777777" w:rsidR="0091683B" w:rsidRPr="00AC71B8" w:rsidRDefault="0091683B" w:rsidP="00F47626">
      <w:pPr>
        <w:spacing w:after="0" w:line="240" w:lineRule="auto"/>
        <w:jc w:val="both"/>
        <w:rPr>
          <w:rFonts w:ascii="Arial" w:hAnsi="Arial" w:cs="Arial"/>
          <w:sz w:val="24"/>
          <w:szCs w:val="24"/>
        </w:rPr>
      </w:pPr>
    </w:p>
    <w:p w14:paraId="6D872EF6" w14:textId="7777777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The right to erasure does not provide an absolute ‘right to be forgotten’. Individuals have a right to have personal data erased and to prevent processing in specific circumstances:</w:t>
      </w:r>
    </w:p>
    <w:p w14:paraId="7621985D" w14:textId="77777777" w:rsidR="00AE6E5B" w:rsidRPr="00AC71B8" w:rsidRDefault="00AE6E5B" w:rsidP="00F47626">
      <w:pPr>
        <w:spacing w:after="0" w:line="240" w:lineRule="auto"/>
        <w:jc w:val="both"/>
        <w:rPr>
          <w:rFonts w:ascii="Arial" w:hAnsi="Arial" w:cs="Arial"/>
          <w:sz w:val="24"/>
          <w:szCs w:val="24"/>
        </w:rPr>
      </w:pPr>
    </w:p>
    <w:p w14:paraId="01DF1183" w14:textId="77777777" w:rsidR="0091683B" w:rsidRPr="00AC71B8" w:rsidRDefault="0091683B" w:rsidP="00F47626">
      <w:pPr>
        <w:pStyle w:val="ListParagraph"/>
        <w:numPr>
          <w:ilvl w:val="0"/>
          <w:numId w:val="34"/>
        </w:numPr>
        <w:spacing w:after="0" w:line="240" w:lineRule="auto"/>
        <w:jc w:val="both"/>
        <w:rPr>
          <w:rFonts w:ascii="Arial" w:hAnsi="Arial" w:cs="Arial"/>
          <w:sz w:val="24"/>
          <w:szCs w:val="24"/>
        </w:rPr>
      </w:pPr>
      <w:r w:rsidRPr="00AC71B8">
        <w:rPr>
          <w:rFonts w:ascii="Arial" w:hAnsi="Arial" w:cs="Arial"/>
          <w:sz w:val="24"/>
          <w:szCs w:val="24"/>
        </w:rPr>
        <w:t>Where the personal data is no longer necessary in relation to the purpose for which it was originally collected/processed.</w:t>
      </w:r>
    </w:p>
    <w:p w14:paraId="19262F9C" w14:textId="12A95BBF" w:rsidR="00F83D86" w:rsidRPr="00DD23D9" w:rsidRDefault="0091683B" w:rsidP="00F83D86">
      <w:pPr>
        <w:pStyle w:val="ListParagraph"/>
        <w:numPr>
          <w:ilvl w:val="0"/>
          <w:numId w:val="34"/>
        </w:numPr>
        <w:spacing w:after="0" w:line="240" w:lineRule="auto"/>
        <w:jc w:val="both"/>
        <w:rPr>
          <w:rFonts w:ascii="Arial" w:hAnsi="Arial" w:cs="Arial"/>
          <w:sz w:val="24"/>
          <w:szCs w:val="24"/>
        </w:rPr>
      </w:pPr>
      <w:r w:rsidRPr="00AC71B8">
        <w:rPr>
          <w:rFonts w:ascii="Arial" w:hAnsi="Arial" w:cs="Arial"/>
          <w:sz w:val="24"/>
          <w:szCs w:val="24"/>
        </w:rPr>
        <w:t>When the individual withdraws consent.</w:t>
      </w:r>
    </w:p>
    <w:p w14:paraId="68FD250C" w14:textId="77777777" w:rsidR="0091683B" w:rsidRPr="00AC71B8" w:rsidRDefault="0091683B" w:rsidP="00F47626">
      <w:pPr>
        <w:pStyle w:val="ListParagraph"/>
        <w:numPr>
          <w:ilvl w:val="0"/>
          <w:numId w:val="34"/>
        </w:numPr>
        <w:spacing w:after="0" w:line="240" w:lineRule="auto"/>
        <w:jc w:val="both"/>
        <w:rPr>
          <w:rFonts w:ascii="Arial" w:hAnsi="Arial" w:cs="Arial"/>
          <w:sz w:val="24"/>
          <w:szCs w:val="24"/>
        </w:rPr>
      </w:pPr>
      <w:r w:rsidRPr="00AC71B8">
        <w:rPr>
          <w:rFonts w:ascii="Arial" w:hAnsi="Arial" w:cs="Arial"/>
          <w:sz w:val="24"/>
          <w:szCs w:val="24"/>
        </w:rPr>
        <w:t>When the individual objects to the processing and there is no overriding legitimate interest for continuing the processing.</w:t>
      </w:r>
    </w:p>
    <w:p w14:paraId="52833219" w14:textId="77777777" w:rsidR="0091683B" w:rsidRPr="00AC71B8" w:rsidRDefault="0091683B" w:rsidP="00F47626">
      <w:pPr>
        <w:pStyle w:val="ListParagraph"/>
        <w:numPr>
          <w:ilvl w:val="0"/>
          <w:numId w:val="34"/>
        </w:numPr>
        <w:spacing w:after="0" w:line="240" w:lineRule="auto"/>
        <w:jc w:val="both"/>
        <w:rPr>
          <w:rFonts w:ascii="Arial" w:hAnsi="Arial" w:cs="Arial"/>
          <w:sz w:val="24"/>
          <w:szCs w:val="24"/>
        </w:rPr>
      </w:pPr>
      <w:r w:rsidRPr="00AC71B8">
        <w:rPr>
          <w:rFonts w:ascii="Arial" w:hAnsi="Arial" w:cs="Arial"/>
          <w:sz w:val="24"/>
          <w:szCs w:val="24"/>
        </w:rPr>
        <w:t>The personal data was unlawfully processed (i.e. otherwise in breach of the GDPR).</w:t>
      </w:r>
    </w:p>
    <w:p w14:paraId="0E25C2C6" w14:textId="5F504C0C" w:rsidR="0091683B" w:rsidRPr="00AC71B8" w:rsidRDefault="0091683B" w:rsidP="00F47626">
      <w:pPr>
        <w:pStyle w:val="ListParagraph"/>
        <w:numPr>
          <w:ilvl w:val="0"/>
          <w:numId w:val="34"/>
        </w:numPr>
        <w:spacing w:after="0" w:line="240" w:lineRule="auto"/>
        <w:jc w:val="both"/>
        <w:rPr>
          <w:rFonts w:ascii="Arial" w:hAnsi="Arial" w:cs="Arial"/>
          <w:sz w:val="24"/>
          <w:szCs w:val="24"/>
        </w:rPr>
      </w:pPr>
      <w:r w:rsidRPr="00AC71B8">
        <w:rPr>
          <w:rFonts w:ascii="Arial" w:hAnsi="Arial" w:cs="Arial"/>
          <w:sz w:val="24"/>
          <w:szCs w:val="24"/>
        </w:rPr>
        <w:t xml:space="preserve">The personal data </w:t>
      </w:r>
      <w:r w:rsidR="00631365" w:rsidRPr="00AC71B8">
        <w:rPr>
          <w:rFonts w:ascii="Arial" w:hAnsi="Arial" w:cs="Arial"/>
          <w:sz w:val="24"/>
          <w:szCs w:val="24"/>
        </w:rPr>
        <w:t>must</w:t>
      </w:r>
      <w:r w:rsidRPr="00AC71B8">
        <w:rPr>
          <w:rFonts w:ascii="Arial" w:hAnsi="Arial" w:cs="Arial"/>
          <w:sz w:val="24"/>
          <w:szCs w:val="24"/>
        </w:rPr>
        <w:t xml:space="preserve"> be erased in order to comply with a legal obligation.</w:t>
      </w:r>
    </w:p>
    <w:p w14:paraId="59ADE9AA" w14:textId="231DA3DD" w:rsidR="0091683B" w:rsidRPr="00AC71B8" w:rsidRDefault="0091683B" w:rsidP="00F47626">
      <w:pPr>
        <w:pStyle w:val="ListParagraph"/>
        <w:numPr>
          <w:ilvl w:val="0"/>
          <w:numId w:val="34"/>
        </w:numPr>
        <w:spacing w:after="0" w:line="240" w:lineRule="auto"/>
        <w:jc w:val="both"/>
        <w:rPr>
          <w:rFonts w:ascii="Arial" w:hAnsi="Arial" w:cs="Arial"/>
          <w:sz w:val="24"/>
          <w:szCs w:val="24"/>
        </w:rPr>
      </w:pPr>
      <w:r w:rsidRPr="00AC71B8">
        <w:rPr>
          <w:rFonts w:ascii="Arial" w:hAnsi="Arial" w:cs="Arial"/>
          <w:sz w:val="24"/>
          <w:szCs w:val="24"/>
        </w:rPr>
        <w:t>The personal data is processed in relation to the offer of information society services to a child.</w:t>
      </w:r>
    </w:p>
    <w:p w14:paraId="4F1DC9CE" w14:textId="77777777" w:rsidR="00AE6E5B" w:rsidRPr="005E357D" w:rsidRDefault="00AE6E5B" w:rsidP="005E357D">
      <w:pPr>
        <w:spacing w:after="0" w:line="240" w:lineRule="auto"/>
        <w:jc w:val="both"/>
        <w:rPr>
          <w:rFonts w:ascii="Arial" w:hAnsi="Arial" w:cs="Arial"/>
          <w:sz w:val="24"/>
          <w:szCs w:val="24"/>
        </w:rPr>
      </w:pPr>
    </w:p>
    <w:p w14:paraId="24B06B05" w14:textId="77777777" w:rsidR="00C81026" w:rsidRDefault="00C81026" w:rsidP="00F47626">
      <w:pPr>
        <w:spacing w:after="0" w:line="240" w:lineRule="auto"/>
        <w:jc w:val="both"/>
        <w:rPr>
          <w:rFonts w:ascii="Arial" w:hAnsi="Arial" w:cs="Arial"/>
          <w:sz w:val="24"/>
          <w:szCs w:val="24"/>
        </w:rPr>
      </w:pPr>
    </w:p>
    <w:p w14:paraId="538C7684" w14:textId="77777777" w:rsidR="00C81026" w:rsidRDefault="00C81026" w:rsidP="00F47626">
      <w:pPr>
        <w:spacing w:after="0" w:line="240" w:lineRule="auto"/>
        <w:jc w:val="both"/>
        <w:rPr>
          <w:rFonts w:ascii="Arial" w:hAnsi="Arial" w:cs="Arial"/>
          <w:sz w:val="24"/>
          <w:szCs w:val="24"/>
        </w:rPr>
      </w:pPr>
    </w:p>
    <w:p w14:paraId="44D3B6C8" w14:textId="1F06663A"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lastRenderedPageBreak/>
        <w:t>We will refuse to comply with a request for erasure where the personal data is processed for the following reasons:</w:t>
      </w:r>
    </w:p>
    <w:p w14:paraId="0917F36C" w14:textId="77777777" w:rsidR="00AE6E5B" w:rsidRPr="00AC71B8" w:rsidRDefault="00AE6E5B" w:rsidP="00F47626">
      <w:pPr>
        <w:spacing w:after="0" w:line="240" w:lineRule="auto"/>
        <w:jc w:val="both"/>
        <w:rPr>
          <w:rFonts w:ascii="Arial" w:hAnsi="Arial" w:cs="Arial"/>
          <w:sz w:val="24"/>
          <w:szCs w:val="24"/>
        </w:rPr>
      </w:pPr>
    </w:p>
    <w:p w14:paraId="76E224C3" w14:textId="77777777" w:rsidR="0091683B" w:rsidRPr="00AC71B8" w:rsidRDefault="0091683B" w:rsidP="00F47626">
      <w:pPr>
        <w:pStyle w:val="ListParagraph"/>
        <w:numPr>
          <w:ilvl w:val="0"/>
          <w:numId w:val="35"/>
        </w:numPr>
        <w:spacing w:after="0" w:line="240" w:lineRule="auto"/>
        <w:jc w:val="both"/>
        <w:rPr>
          <w:rFonts w:ascii="Arial" w:hAnsi="Arial" w:cs="Arial"/>
          <w:sz w:val="24"/>
          <w:szCs w:val="24"/>
        </w:rPr>
      </w:pPr>
      <w:r w:rsidRPr="00AC71B8">
        <w:rPr>
          <w:rFonts w:ascii="Arial" w:hAnsi="Arial" w:cs="Arial"/>
          <w:sz w:val="24"/>
          <w:szCs w:val="24"/>
        </w:rPr>
        <w:t>to exercise the right of freedom of expression and information;</w:t>
      </w:r>
    </w:p>
    <w:p w14:paraId="5CA94553" w14:textId="77777777" w:rsidR="0091683B" w:rsidRPr="00AC71B8" w:rsidRDefault="0091683B" w:rsidP="00F47626">
      <w:pPr>
        <w:pStyle w:val="ListParagraph"/>
        <w:numPr>
          <w:ilvl w:val="0"/>
          <w:numId w:val="35"/>
        </w:numPr>
        <w:spacing w:after="0" w:line="240" w:lineRule="auto"/>
        <w:jc w:val="both"/>
        <w:rPr>
          <w:rFonts w:ascii="Arial" w:hAnsi="Arial" w:cs="Arial"/>
          <w:sz w:val="24"/>
          <w:szCs w:val="24"/>
        </w:rPr>
      </w:pPr>
      <w:r w:rsidRPr="00AC71B8">
        <w:rPr>
          <w:rFonts w:ascii="Arial" w:hAnsi="Arial" w:cs="Arial"/>
          <w:sz w:val="24"/>
          <w:szCs w:val="24"/>
        </w:rPr>
        <w:t>to comply with a legal obligation for the performance of a public interest task or exercise of official authority.</w:t>
      </w:r>
    </w:p>
    <w:p w14:paraId="64D55DFD" w14:textId="77777777" w:rsidR="0091683B" w:rsidRPr="00AC71B8" w:rsidRDefault="0091683B" w:rsidP="00F47626">
      <w:pPr>
        <w:pStyle w:val="ListParagraph"/>
        <w:numPr>
          <w:ilvl w:val="0"/>
          <w:numId w:val="35"/>
        </w:numPr>
        <w:spacing w:after="0" w:line="240" w:lineRule="auto"/>
        <w:jc w:val="both"/>
        <w:rPr>
          <w:rFonts w:ascii="Arial" w:hAnsi="Arial" w:cs="Arial"/>
          <w:sz w:val="24"/>
          <w:szCs w:val="24"/>
        </w:rPr>
      </w:pPr>
      <w:r w:rsidRPr="00AC71B8">
        <w:rPr>
          <w:rFonts w:ascii="Arial" w:hAnsi="Arial" w:cs="Arial"/>
          <w:sz w:val="24"/>
          <w:szCs w:val="24"/>
        </w:rPr>
        <w:t xml:space="preserve">the exercise or defence of legal claims. </w:t>
      </w:r>
    </w:p>
    <w:p w14:paraId="68838EC5" w14:textId="77777777" w:rsidR="0091683B" w:rsidRPr="00AC71B8" w:rsidRDefault="0091683B" w:rsidP="00F47626">
      <w:pPr>
        <w:spacing w:after="0" w:line="240" w:lineRule="auto"/>
        <w:jc w:val="both"/>
        <w:rPr>
          <w:rFonts w:ascii="Arial" w:hAnsi="Arial" w:cs="Arial"/>
          <w:sz w:val="24"/>
          <w:szCs w:val="24"/>
        </w:rPr>
      </w:pPr>
    </w:p>
    <w:p w14:paraId="1A090FEF" w14:textId="77777777" w:rsidR="0091683B" w:rsidRPr="00AC71B8" w:rsidRDefault="0091683B" w:rsidP="00F47626">
      <w:pPr>
        <w:spacing w:after="0" w:line="240" w:lineRule="auto"/>
        <w:jc w:val="both"/>
        <w:rPr>
          <w:rFonts w:ascii="Arial" w:hAnsi="Arial" w:cs="Arial"/>
          <w:b/>
          <w:sz w:val="32"/>
          <w:szCs w:val="32"/>
        </w:rPr>
      </w:pPr>
      <w:r w:rsidRPr="00AC71B8">
        <w:rPr>
          <w:rFonts w:ascii="Arial" w:hAnsi="Arial" w:cs="Arial"/>
          <w:b/>
          <w:sz w:val="32"/>
          <w:szCs w:val="32"/>
        </w:rPr>
        <w:t>Procedure for Data Portability Requests</w:t>
      </w:r>
    </w:p>
    <w:p w14:paraId="68B4FAAB" w14:textId="77777777" w:rsidR="0091683B" w:rsidRPr="00AC71B8" w:rsidRDefault="0091683B" w:rsidP="00F47626">
      <w:pPr>
        <w:spacing w:after="0" w:line="240" w:lineRule="auto"/>
        <w:jc w:val="both"/>
        <w:rPr>
          <w:rFonts w:ascii="Arial" w:hAnsi="Arial" w:cs="Arial"/>
          <w:sz w:val="24"/>
          <w:szCs w:val="24"/>
        </w:rPr>
      </w:pPr>
    </w:p>
    <w:p w14:paraId="020170D4" w14:textId="4FD7D4CE"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 xml:space="preserve">Other Agencies or Local Authorities will be given the ability to view their data from </w:t>
      </w:r>
      <w:r w:rsidR="00AD026B" w:rsidRPr="00AC71B8">
        <w:rPr>
          <w:rFonts w:ascii="Arial" w:hAnsi="Arial" w:cs="Arial"/>
          <w:sz w:val="24"/>
          <w:szCs w:val="24"/>
        </w:rPr>
        <w:t>LifetrainUK</w:t>
      </w:r>
      <w:r w:rsidRPr="00AC71B8">
        <w:rPr>
          <w:rFonts w:ascii="Arial" w:hAnsi="Arial" w:cs="Arial"/>
          <w:sz w:val="24"/>
          <w:szCs w:val="24"/>
        </w:rPr>
        <w:t xml:space="preserve"> Database</w:t>
      </w:r>
    </w:p>
    <w:p w14:paraId="0C522E6A" w14:textId="77777777" w:rsidR="00AE6E5B" w:rsidRPr="00AC71B8" w:rsidRDefault="00AE6E5B" w:rsidP="00F47626">
      <w:pPr>
        <w:spacing w:after="0" w:line="240" w:lineRule="auto"/>
        <w:jc w:val="both"/>
        <w:rPr>
          <w:rFonts w:ascii="Arial" w:hAnsi="Arial" w:cs="Arial"/>
          <w:sz w:val="24"/>
          <w:szCs w:val="24"/>
        </w:rPr>
      </w:pPr>
    </w:p>
    <w:p w14:paraId="47CB513B" w14:textId="6E690DBD"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 xml:space="preserve">This will only be done for specific </w:t>
      </w:r>
      <w:r w:rsidR="00631365" w:rsidRPr="00AC71B8">
        <w:rPr>
          <w:rFonts w:ascii="Arial" w:hAnsi="Arial" w:cs="Arial"/>
          <w:sz w:val="24"/>
          <w:szCs w:val="24"/>
        </w:rPr>
        <w:t>staff</w:t>
      </w:r>
      <w:r w:rsidRPr="00AC71B8">
        <w:rPr>
          <w:rFonts w:ascii="Arial" w:hAnsi="Arial" w:cs="Arial"/>
          <w:sz w:val="24"/>
          <w:szCs w:val="24"/>
        </w:rPr>
        <w:t xml:space="preserve"> when we receive requests in writing.</w:t>
      </w:r>
      <w:r w:rsidR="00AE6E5B" w:rsidRPr="00AC71B8">
        <w:rPr>
          <w:rFonts w:ascii="Arial" w:hAnsi="Arial" w:cs="Arial"/>
          <w:sz w:val="24"/>
          <w:szCs w:val="24"/>
        </w:rPr>
        <w:t xml:space="preserve"> </w:t>
      </w:r>
      <w:r w:rsidRPr="00AC71B8">
        <w:rPr>
          <w:rFonts w:ascii="Arial" w:hAnsi="Arial" w:cs="Arial"/>
          <w:sz w:val="24"/>
          <w:szCs w:val="24"/>
        </w:rPr>
        <w:t>We will require:</w:t>
      </w:r>
    </w:p>
    <w:p w14:paraId="5DF82228" w14:textId="77777777" w:rsidR="00AE6E5B" w:rsidRPr="00AC71B8" w:rsidRDefault="00AE6E5B" w:rsidP="00F47626">
      <w:pPr>
        <w:spacing w:after="0" w:line="240" w:lineRule="auto"/>
        <w:jc w:val="both"/>
        <w:rPr>
          <w:rFonts w:ascii="Arial" w:hAnsi="Arial" w:cs="Arial"/>
          <w:sz w:val="24"/>
          <w:szCs w:val="24"/>
        </w:rPr>
      </w:pPr>
    </w:p>
    <w:p w14:paraId="1343525E" w14:textId="77777777" w:rsidR="0091683B" w:rsidRPr="00AC71B8" w:rsidRDefault="0091683B" w:rsidP="00F47626">
      <w:pPr>
        <w:pStyle w:val="ListParagraph"/>
        <w:numPr>
          <w:ilvl w:val="0"/>
          <w:numId w:val="36"/>
        </w:numPr>
        <w:spacing w:after="0" w:line="240" w:lineRule="auto"/>
        <w:jc w:val="both"/>
        <w:rPr>
          <w:rFonts w:ascii="Arial" w:hAnsi="Arial" w:cs="Arial"/>
          <w:sz w:val="24"/>
          <w:szCs w:val="24"/>
        </w:rPr>
      </w:pPr>
      <w:r w:rsidRPr="00AC71B8">
        <w:rPr>
          <w:rFonts w:ascii="Arial" w:hAnsi="Arial" w:cs="Arial"/>
          <w:sz w:val="24"/>
          <w:szCs w:val="24"/>
        </w:rPr>
        <w:t xml:space="preserve">Two verifiers </w:t>
      </w:r>
    </w:p>
    <w:p w14:paraId="18BBA0F7" w14:textId="77777777" w:rsidR="0091683B" w:rsidRPr="00AC71B8" w:rsidRDefault="0091683B" w:rsidP="00F47626">
      <w:pPr>
        <w:pStyle w:val="ListParagraph"/>
        <w:numPr>
          <w:ilvl w:val="0"/>
          <w:numId w:val="36"/>
        </w:numPr>
        <w:spacing w:after="0" w:line="240" w:lineRule="auto"/>
        <w:jc w:val="both"/>
        <w:rPr>
          <w:rFonts w:ascii="Arial" w:hAnsi="Arial" w:cs="Arial"/>
          <w:sz w:val="24"/>
          <w:szCs w:val="24"/>
        </w:rPr>
      </w:pPr>
      <w:r w:rsidRPr="00AC71B8">
        <w:rPr>
          <w:rFonts w:ascii="Arial" w:hAnsi="Arial" w:cs="Arial"/>
          <w:sz w:val="24"/>
          <w:szCs w:val="24"/>
        </w:rPr>
        <w:t>A description of the data we are requested to provide</w:t>
      </w:r>
    </w:p>
    <w:p w14:paraId="711ADBC6" w14:textId="77777777" w:rsidR="00AE6E5B" w:rsidRPr="00AC71B8" w:rsidRDefault="00AE6E5B" w:rsidP="00F47626">
      <w:pPr>
        <w:spacing w:after="0" w:line="240" w:lineRule="auto"/>
        <w:jc w:val="both"/>
        <w:rPr>
          <w:rFonts w:ascii="Arial" w:hAnsi="Arial" w:cs="Arial"/>
          <w:sz w:val="24"/>
          <w:szCs w:val="24"/>
        </w:rPr>
      </w:pPr>
    </w:p>
    <w:p w14:paraId="2E6E360A" w14:textId="7777777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We will provide the information within 28 days.  We will arrange a time and place for the file to be viewed</w:t>
      </w:r>
      <w:r w:rsidR="002E69FB" w:rsidRPr="00AC71B8">
        <w:rPr>
          <w:rFonts w:ascii="Arial" w:hAnsi="Arial" w:cs="Arial"/>
          <w:sz w:val="24"/>
          <w:szCs w:val="24"/>
        </w:rPr>
        <w:t>.</w:t>
      </w:r>
      <w:r w:rsidRPr="00AC71B8">
        <w:rPr>
          <w:rFonts w:ascii="Arial" w:hAnsi="Arial" w:cs="Arial"/>
          <w:sz w:val="24"/>
          <w:szCs w:val="24"/>
        </w:rPr>
        <w:t xml:space="preserve"> </w:t>
      </w:r>
    </w:p>
    <w:p w14:paraId="551BE1E4" w14:textId="77777777" w:rsidR="002E69FB" w:rsidRPr="00AC71B8" w:rsidRDefault="002E69FB" w:rsidP="00F47626">
      <w:pPr>
        <w:spacing w:after="0" w:line="240" w:lineRule="auto"/>
        <w:jc w:val="both"/>
        <w:rPr>
          <w:rFonts w:ascii="Arial" w:hAnsi="Arial" w:cs="Arial"/>
          <w:sz w:val="24"/>
          <w:szCs w:val="24"/>
        </w:rPr>
      </w:pPr>
    </w:p>
    <w:p w14:paraId="33593370" w14:textId="405D2163"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 xml:space="preserve">It’s a requirement of the GDPR that the data we hold is accurate and up-to-date.  To ensure the data meets our requirements and is not in breach of the GDPR we will obtain data directly from </w:t>
      </w:r>
      <w:r w:rsidR="00DD23D9">
        <w:rPr>
          <w:rFonts w:ascii="Arial" w:hAnsi="Arial" w:cs="Arial"/>
          <w:sz w:val="24"/>
          <w:szCs w:val="24"/>
        </w:rPr>
        <w:t xml:space="preserve">carers </w:t>
      </w:r>
      <w:r w:rsidRPr="00AC71B8">
        <w:rPr>
          <w:rFonts w:ascii="Arial" w:hAnsi="Arial" w:cs="Arial"/>
          <w:sz w:val="24"/>
          <w:szCs w:val="24"/>
        </w:rPr>
        <w:t>to verify their Identity.</w:t>
      </w:r>
    </w:p>
    <w:p w14:paraId="00170D48" w14:textId="7777777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 xml:space="preserve"> </w:t>
      </w:r>
    </w:p>
    <w:p w14:paraId="0F654279" w14:textId="77777777" w:rsidR="00AE6E5B" w:rsidRPr="00AC71B8" w:rsidRDefault="00AE6E5B" w:rsidP="00F47626">
      <w:pPr>
        <w:spacing w:after="0" w:line="240" w:lineRule="auto"/>
        <w:jc w:val="both"/>
        <w:rPr>
          <w:rFonts w:ascii="Arial" w:hAnsi="Arial" w:cs="Arial"/>
          <w:sz w:val="24"/>
          <w:szCs w:val="24"/>
        </w:rPr>
      </w:pPr>
    </w:p>
    <w:p w14:paraId="3AB3E218" w14:textId="77777777" w:rsidR="00AE6E5B" w:rsidRPr="00AC71B8" w:rsidRDefault="00AE6E5B" w:rsidP="00F47626">
      <w:pPr>
        <w:spacing w:after="0" w:line="240" w:lineRule="auto"/>
        <w:jc w:val="both"/>
        <w:rPr>
          <w:rFonts w:ascii="Arial" w:hAnsi="Arial" w:cs="Arial"/>
          <w:sz w:val="24"/>
          <w:szCs w:val="24"/>
        </w:rPr>
      </w:pPr>
    </w:p>
    <w:p w14:paraId="21F57474" w14:textId="77777777" w:rsidR="00AE6E5B" w:rsidRPr="00AC71B8" w:rsidRDefault="00AE6E5B" w:rsidP="00F47626">
      <w:pPr>
        <w:spacing w:after="0" w:line="240" w:lineRule="auto"/>
        <w:jc w:val="both"/>
        <w:rPr>
          <w:rFonts w:ascii="Arial" w:hAnsi="Arial" w:cs="Arial"/>
          <w:sz w:val="24"/>
          <w:szCs w:val="24"/>
        </w:rPr>
      </w:pPr>
    </w:p>
    <w:p w14:paraId="60813D36" w14:textId="77777777" w:rsidR="00AE6E5B" w:rsidRPr="00AC71B8" w:rsidRDefault="00AE6E5B" w:rsidP="00F47626">
      <w:pPr>
        <w:spacing w:after="0" w:line="240" w:lineRule="auto"/>
        <w:jc w:val="both"/>
        <w:rPr>
          <w:rFonts w:ascii="Arial" w:hAnsi="Arial" w:cs="Arial"/>
          <w:sz w:val="24"/>
          <w:szCs w:val="24"/>
        </w:rPr>
      </w:pPr>
    </w:p>
    <w:p w14:paraId="59162DDD" w14:textId="77777777" w:rsidR="00AE6E5B" w:rsidRPr="00AC71B8" w:rsidRDefault="00AE6E5B" w:rsidP="00F47626">
      <w:pPr>
        <w:spacing w:after="0" w:line="240" w:lineRule="auto"/>
        <w:jc w:val="both"/>
        <w:rPr>
          <w:rFonts w:ascii="Arial" w:hAnsi="Arial" w:cs="Arial"/>
          <w:sz w:val="24"/>
          <w:szCs w:val="24"/>
        </w:rPr>
      </w:pPr>
    </w:p>
    <w:p w14:paraId="42EA4AAE" w14:textId="77777777" w:rsidR="00AE6E5B" w:rsidRPr="00AC71B8" w:rsidRDefault="00AE6E5B" w:rsidP="00F47626">
      <w:pPr>
        <w:spacing w:after="0" w:line="240" w:lineRule="auto"/>
        <w:jc w:val="both"/>
        <w:rPr>
          <w:rFonts w:ascii="Arial" w:hAnsi="Arial" w:cs="Arial"/>
          <w:sz w:val="24"/>
          <w:szCs w:val="24"/>
        </w:rPr>
      </w:pPr>
    </w:p>
    <w:p w14:paraId="313FD56C" w14:textId="77777777" w:rsidR="00AE6E5B" w:rsidRPr="00AC71B8" w:rsidRDefault="00AE6E5B" w:rsidP="00F47626">
      <w:pPr>
        <w:spacing w:after="0" w:line="240" w:lineRule="auto"/>
        <w:jc w:val="both"/>
        <w:rPr>
          <w:rFonts w:ascii="Arial" w:hAnsi="Arial" w:cs="Arial"/>
          <w:sz w:val="24"/>
          <w:szCs w:val="24"/>
        </w:rPr>
      </w:pPr>
    </w:p>
    <w:p w14:paraId="78EB4C66" w14:textId="77777777" w:rsidR="00AE6E5B" w:rsidRPr="00AC71B8" w:rsidRDefault="00AE6E5B" w:rsidP="00F47626">
      <w:pPr>
        <w:spacing w:after="0" w:line="240" w:lineRule="auto"/>
        <w:jc w:val="both"/>
        <w:rPr>
          <w:rFonts w:ascii="Arial" w:hAnsi="Arial" w:cs="Arial"/>
          <w:sz w:val="24"/>
          <w:szCs w:val="24"/>
        </w:rPr>
      </w:pPr>
    </w:p>
    <w:p w14:paraId="75DEDFC9" w14:textId="77777777" w:rsidR="00F83D86" w:rsidRPr="00AC71B8" w:rsidRDefault="00F83D86" w:rsidP="00F47626">
      <w:pPr>
        <w:spacing w:after="0" w:line="240" w:lineRule="auto"/>
        <w:jc w:val="both"/>
        <w:rPr>
          <w:rFonts w:ascii="Arial" w:hAnsi="Arial" w:cs="Arial"/>
          <w:sz w:val="24"/>
          <w:szCs w:val="24"/>
        </w:rPr>
      </w:pPr>
    </w:p>
    <w:p w14:paraId="023C103E" w14:textId="77777777" w:rsidR="00AE6E5B" w:rsidRPr="00AC71B8" w:rsidRDefault="00AE6E5B" w:rsidP="00F47626">
      <w:pPr>
        <w:spacing w:after="0" w:line="240" w:lineRule="auto"/>
        <w:jc w:val="both"/>
        <w:rPr>
          <w:rFonts w:ascii="Arial" w:hAnsi="Arial" w:cs="Arial"/>
          <w:sz w:val="24"/>
          <w:szCs w:val="24"/>
        </w:rPr>
      </w:pPr>
    </w:p>
    <w:p w14:paraId="5547D57E" w14:textId="77777777" w:rsidR="00AE6E5B" w:rsidRPr="00AC71B8" w:rsidRDefault="00AE6E5B" w:rsidP="00F47626">
      <w:pPr>
        <w:spacing w:after="0" w:line="240" w:lineRule="auto"/>
        <w:jc w:val="both"/>
        <w:rPr>
          <w:rFonts w:ascii="Arial" w:hAnsi="Arial" w:cs="Arial"/>
          <w:sz w:val="24"/>
          <w:szCs w:val="24"/>
        </w:rPr>
      </w:pPr>
    </w:p>
    <w:p w14:paraId="13CCBEF2" w14:textId="1C6DEECE" w:rsidR="00F83D86" w:rsidRPr="00AC71B8" w:rsidRDefault="00F83D86" w:rsidP="005F1A69">
      <w:pPr>
        <w:rPr>
          <w:rFonts w:ascii="Arial" w:hAnsi="Arial" w:cs="Arial"/>
          <w:b/>
          <w:sz w:val="32"/>
          <w:szCs w:val="32"/>
        </w:rPr>
      </w:pPr>
      <w:r w:rsidRPr="00AC71B8">
        <w:rPr>
          <w:rFonts w:ascii="Arial" w:hAnsi="Arial" w:cs="Arial"/>
          <w:b/>
          <w:sz w:val="32"/>
          <w:szCs w:val="32"/>
        </w:rPr>
        <w:br w:type="page"/>
      </w:r>
    </w:p>
    <w:p w14:paraId="391A9A08" w14:textId="5AEDB02C" w:rsidR="00214DB4" w:rsidRDefault="00214DB4" w:rsidP="00F47626">
      <w:pPr>
        <w:spacing w:after="0" w:line="240" w:lineRule="auto"/>
        <w:jc w:val="both"/>
        <w:rPr>
          <w:rFonts w:ascii="Arial" w:hAnsi="Arial" w:cs="Arial"/>
          <w:b/>
          <w:sz w:val="32"/>
          <w:szCs w:val="32"/>
        </w:rPr>
      </w:pPr>
      <w:r w:rsidRPr="00AC71B8">
        <w:rPr>
          <w:rFonts w:ascii="Arial" w:hAnsi="Arial" w:cs="Arial"/>
          <w:b/>
          <w:sz w:val="32"/>
          <w:szCs w:val="32"/>
        </w:rPr>
        <w:lastRenderedPageBreak/>
        <w:t xml:space="preserve">Appendix 3 </w:t>
      </w:r>
    </w:p>
    <w:p w14:paraId="73A2C6A9" w14:textId="77777777" w:rsidR="00AC71B8" w:rsidRPr="00AC71B8" w:rsidRDefault="00AC71B8" w:rsidP="00F47626">
      <w:pPr>
        <w:spacing w:after="0" w:line="240" w:lineRule="auto"/>
        <w:jc w:val="both"/>
        <w:rPr>
          <w:rFonts w:ascii="Arial" w:hAnsi="Arial" w:cs="Arial"/>
          <w:b/>
          <w:sz w:val="32"/>
          <w:szCs w:val="32"/>
        </w:rPr>
      </w:pPr>
    </w:p>
    <w:p w14:paraId="4C93FBE6" w14:textId="77777777" w:rsidR="0091683B" w:rsidRPr="00AC71B8" w:rsidRDefault="0091683B" w:rsidP="00F47626">
      <w:pPr>
        <w:spacing w:after="0" w:line="240" w:lineRule="auto"/>
        <w:jc w:val="both"/>
        <w:rPr>
          <w:rFonts w:ascii="Arial" w:hAnsi="Arial" w:cs="Arial"/>
          <w:b/>
          <w:sz w:val="32"/>
          <w:szCs w:val="32"/>
        </w:rPr>
      </w:pPr>
      <w:r w:rsidRPr="00AC71B8">
        <w:rPr>
          <w:rFonts w:ascii="Arial" w:hAnsi="Arial" w:cs="Arial"/>
          <w:b/>
          <w:sz w:val="32"/>
          <w:szCs w:val="32"/>
        </w:rPr>
        <w:t>Procedure for taking files and papers out of the office</w:t>
      </w:r>
    </w:p>
    <w:p w14:paraId="64337BF9" w14:textId="77777777" w:rsidR="0091683B" w:rsidRPr="00AC71B8" w:rsidRDefault="0091683B" w:rsidP="00F47626">
      <w:pPr>
        <w:spacing w:after="0" w:line="240" w:lineRule="auto"/>
        <w:jc w:val="both"/>
        <w:rPr>
          <w:rFonts w:ascii="Arial" w:hAnsi="Arial" w:cs="Arial"/>
          <w:sz w:val="24"/>
          <w:szCs w:val="24"/>
        </w:rPr>
      </w:pPr>
    </w:p>
    <w:p w14:paraId="2627DBFF" w14:textId="68BC8534"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 xml:space="preserve">Where it’s </w:t>
      </w:r>
      <w:r w:rsidR="00AC71B8" w:rsidRPr="00AC71B8">
        <w:rPr>
          <w:rFonts w:ascii="Arial" w:hAnsi="Arial" w:cs="Arial"/>
          <w:sz w:val="24"/>
          <w:szCs w:val="24"/>
        </w:rPr>
        <w:t>necessary</w:t>
      </w:r>
      <w:r w:rsidRPr="00AC71B8">
        <w:rPr>
          <w:rFonts w:ascii="Arial" w:hAnsi="Arial" w:cs="Arial"/>
          <w:sz w:val="24"/>
          <w:szCs w:val="24"/>
        </w:rPr>
        <w:t xml:space="preserve"> to take files and papers out the office or home, staff and must follow these guidelines:</w:t>
      </w:r>
    </w:p>
    <w:p w14:paraId="622F85A0" w14:textId="77777777" w:rsidR="0091683B" w:rsidRPr="00AC71B8" w:rsidRDefault="0091683B" w:rsidP="00F47626">
      <w:pPr>
        <w:spacing w:after="0" w:line="240" w:lineRule="auto"/>
        <w:jc w:val="both"/>
        <w:rPr>
          <w:rFonts w:ascii="Arial" w:hAnsi="Arial" w:cs="Arial"/>
          <w:sz w:val="24"/>
          <w:szCs w:val="24"/>
        </w:rPr>
      </w:pPr>
    </w:p>
    <w:p w14:paraId="5426299C" w14:textId="77777777" w:rsidR="0091683B" w:rsidRPr="00AC71B8" w:rsidRDefault="0091683B" w:rsidP="00F47626">
      <w:pPr>
        <w:pStyle w:val="ListParagraph"/>
        <w:numPr>
          <w:ilvl w:val="0"/>
          <w:numId w:val="39"/>
        </w:numPr>
        <w:spacing w:after="0" w:line="240" w:lineRule="auto"/>
        <w:jc w:val="both"/>
        <w:rPr>
          <w:rFonts w:ascii="Arial" w:hAnsi="Arial" w:cs="Arial"/>
          <w:sz w:val="24"/>
          <w:szCs w:val="24"/>
        </w:rPr>
      </w:pPr>
      <w:r w:rsidRPr="00AC71B8">
        <w:rPr>
          <w:rFonts w:ascii="Arial" w:hAnsi="Arial" w:cs="Arial"/>
          <w:sz w:val="24"/>
          <w:szCs w:val="24"/>
        </w:rPr>
        <w:t xml:space="preserve">A log must be made in an agreed register/system (see below for the types of documents this applies to) </w:t>
      </w:r>
    </w:p>
    <w:p w14:paraId="57172162" w14:textId="77777777" w:rsidR="0091683B" w:rsidRPr="00AC71B8" w:rsidRDefault="0091683B" w:rsidP="00F47626">
      <w:pPr>
        <w:pStyle w:val="ListParagraph"/>
        <w:numPr>
          <w:ilvl w:val="0"/>
          <w:numId w:val="39"/>
        </w:numPr>
        <w:spacing w:after="0" w:line="240" w:lineRule="auto"/>
        <w:jc w:val="both"/>
        <w:rPr>
          <w:rFonts w:ascii="Arial" w:hAnsi="Arial" w:cs="Arial"/>
          <w:sz w:val="24"/>
          <w:szCs w:val="24"/>
        </w:rPr>
      </w:pPr>
      <w:r w:rsidRPr="00AC71B8">
        <w:rPr>
          <w:rFonts w:ascii="Arial" w:hAnsi="Arial" w:cs="Arial"/>
          <w:sz w:val="24"/>
          <w:szCs w:val="24"/>
        </w:rPr>
        <w:t xml:space="preserve">Take only the information you need – the absolute minimum.  </w:t>
      </w:r>
    </w:p>
    <w:p w14:paraId="2D689308" w14:textId="77777777" w:rsidR="0091683B" w:rsidRPr="00AC71B8" w:rsidRDefault="0091683B" w:rsidP="00F47626">
      <w:pPr>
        <w:pStyle w:val="ListParagraph"/>
        <w:numPr>
          <w:ilvl w:val="0"/>
          <w:numId w:val="39"/>
        </w:numPr>
        <w:spacing w:after="0" w:line="240" w:lineRule="auto"/>
        <w:jc w:val="both"/>
        <w:rPr>
          <w:rFonts w:ascii="Arial" w:hAnsi="Arial" w:cs="Arial"/>
          <w:sz w:val="24"/>
          <w:szCs w:val="24"/>
        </w:rPr>
      </w:pPr>
      <w:r w:rsidRPr="00AC71B8">
        <w:rPr>
          <w:rFonts w:ascii="Arial" w:hAnsi="Arial" w:cs="Arial"/>
          <w:sz w:val="24"/>
          <w:szCs w:val="24"/>
        </w:rPr>
        <w:t>Consider the risks!</w:t>
      </w:r>
    </w:p>
    <w:p w14:paraId="1FDD5900" w14:textId="77777777" w:rsidR="00386755" w:rsidRPr="00AC71B8" w:rsidRDefault="0091683B" w:rsidP="00F47626">
      <w:pPr>
        <w:pStyle w:val="ListParagraph"/>
        <w:numPr>
          <w:ilvl w:val="0"/>
          <w:numId w:val="39"/>
        </w:numPr>
        <w:spacing w:after="0" w:line="240" w:lineRule="auto"/>
        <w:jc w:val="both"/>
        <w:rPr>
          <w:rFonts w:ascii="Arial" w:hAnsi="Arial" w:cs="Arial"/>
          <w:sz w:val="24"/>
          <w:szCs w:val="24"/>
        </w:rPr>
      </w:pPr>
      <w:r w:rsidRPr="00AC71B8">
        <w:rPr>
          <w:rFonts w:ascii="Arial" w:hAnsi="Arial" w:cs="Arial"/>
          <w:sz w:val="24"/>
          <w:szCs w:val="24"/>
        </w:rPr>
        <w:t xml:space="preserve">Make documents as anonymous as possible.  For example, remove visible names, addresses, date of births etc.  And any identifiers.  </w:t>
      </w:r>
    </w:p>
    <w:p w14:paraId="09AC063B" w14:textId="77777777" w:rsidR="0091683B" w:rsidRPr="00AC71B8" w:rsidRDefault="0091683B" w:rsidP="00F47626">
      <w:pPr>
        <w:pStyle w:val="ListParagraph"/>
        <w:numPr>
          <w:ilvl w:val="0"/>
          <w:numId w:val="39"/>
        </w:numPr>
        <w:spacing w:after="0" w:line="240" w:lineRule="auto"/>
        <w:jc w:val="both"/>
        <w:rPr>
          <w:rFonts w:ascii="Arial" w:hAnsi="Arial" w:cs="Arial"/>
          <w:sz w:val="24"/>
          <w:szCs w:val="24"/>
        </w:rPr>
      </w:pPr>
      <w:r w:rsidRPr="00AC71B8">
        <w:rPr>
          <w:rFonts w:ascii="Arial" w:hAnsi="Arial" w:cs="Arial"/>
          <w:sz w:val="24"/>
          <w:szCs w:val="24"/>
        </w:rPr>
        <w:t>Never leave a work case or bag unattended.  Be particularly wary at transport hubs, on public transport and at eateries.  Buying a ticket or having a meal are ideal opportunities for a thief to steal a bag.</w:t>
      </w:r>
    </w:p>
    <w:p w14:paraId="2777C5E0" w14:textId="77777777" w:rsidR="0091683B" w:rsidRPr="00AC71B8" w:rsidRDefault="0091683B" w:rsidP="00F47626">
      <w:pPr>
        <w:pStyle w:val="ListParagraph"/>
        <w:numPr>
          <w:ilvl w:val="0"/>
          <w:numId w:val="39"/>
        </w:numPr>
        <w:spacing w:after="0" w:line="240" w:lineRule="auto"/>
        <w:jc w:val="both"/>
        <w:rPr>
          <w:rFonts w:ascii="Arial" w:hAnsi="Arial" w:cs="Arial"/>
          <w:sz w:val="24"/>
          <w:szCs w:val="24"/>
        </w:rPr>
      </w:pPr>
      <w:r w:rsidRPr="00AC71B8">
        <w:rPr>
          <w:rFonts w:ascii="Arial" w:hAnsi="Arial" w:cs="Arial"/>
          <w:sz w:val="24"/>
          <w:szCs w:val="24"/>
        </w:rPr>
        <w:t>Remember a car is not secure.  Never leave personal information in a car.  Not even in the boot.</w:t>
      </w:r>
    </w:p>
    <w:p w14:paraId="38EEDDF2" w14:textId="77777777" w:rsidR="0091683B" w:rsidRPr="00AC71B8" w:rsidRDefault="0091683B" w:rsidP="00F47626">
      <w:pPr>
        <w:pStyle w:val="ListParagraph"/>
        <w:numPr>
          <w:ilvl w:val="0"/>
          <w:numId w:val="39"/>
        </w:numPr>
        <w:spacing w:after="0" w:line="240" w:lineRule="auto"/>
        <w:jc w:val="both"/>
        <w:rPr>
          <w:rFonts w:ascii="Arial" w:hAnsi="Arial" w:cs="Arial"/>
          <w:sz w:val="24"/>
          <w:szCs w:val="24"/>
        </w:rPr>
      </w:pPr>
      <w:r w:rsidRPr="00AC71B8">
        <w:rPr>
          <w:rFonts w:ascii="Arial" w:hAnsi="Arial" w:cs="Arial"/>
          <w:sz w:val="24"/>
          <w:szCs w:val="24"/>
        </w:rPr>
        <w:t>Return the documents at the earliest opportunity.  Ideally, this will be the same day.</w:t>
      </w:r>
    </w:p>
    <w:p w14:paraId="3EC54FE6" w14:textId="77777777" w:rsidR="0091683B" w:rsidRPr="00AC71B8" w:rsidRDefault="0091683B" w:rsidP="00F47626">
      <w:pPr>
        <w:pStyle w:val="ListParagraph"/>
        <w:numPr>
          <w:ilvl w:val="0"/>
          <w:numId w:val="39"/>
        </w:numPr>
        <w:spacing w:after="0" w:line="240" w:lineRule="auto"/>
        <w:jc w:val="both"/>
        <w:rPr>
          <w:rFonts w:ascii="Arial" w:hAnsi="Arial" w:cs="Arial"/>
          <w:sz w:val="24"/>
          <w:szCs w:val="24"/>
        </w:rPr>
      </w:pPr>
      <w:r w:rsidRPr="00AC71B8">
        <w:rPr>
          <w:rFonts w:ascii="Arial" w:hAnsi="Arial" w:cs="Arial"/>
          <w:sz w:val="24"/>
          <w:szCs w:val="24"/>
        </w:rPr>
        <w:t xml:space="preserve">Keep documents taken home or to other people’s homes overnight safe, secure and confidential.  </w:t>
      </w:r>
    </w:p>
    <w:p w14:paraId="3297133B" w14:textId="77777777" w:rsidR="0091683B" w:rsidRPr="00AC71B8" w:rsidRDefault="0091683B" w:rsidP="00F47626">
      <w:pPr>
        <w:pStyle w:val="ListParagraph"/>
        <w:numPr>
          <w:ilvl w:val="0"/>
          <w:numId w:val="39"/>
        </w:numPr>
        <w:spacing w:after="0" w:line="240" w:lineRule="auto"/>
        <w:jc w:val="both"/>
        <w:rPr>
          <w:rFonts w:ascii="Arial" w:hAnsi="Arial" w:cs="Arial"/>
          <w:sz w:val="24"/>
          <w:szCs w:val="24"/>
        </w:rPr>
      </w:pPr>
      <w:r w:rsidRPr="00AC71B8">
        <w:rPr>
          <w:rFonts w:ascii="Arial" w:hAnsi="Arial" w:cs="Arial"/>
          <w:sz w:val="24"/>
          <w:szCs w:val="24"/>
        </w:rPr>
        <w:t xml:space="preserve">Update your register/system once documents are returned. </w:t>
      </w:r>
    </w:p>
    <w:p w14:paraId="68C98EC1" w14:textId="77777777" w:rsidR="0091683B" w:rsidRPr="00AC71B8" w:rsidRDefault="0091683B" w:rsidP="00F47626">
      <w:pPr>
        <w:pStyle w:val="ListParagraph"/>
        <w:numPr>
          <w:ilvl w:val="0"/>
          <w:numId w:val="39"/>
        </w:numPr>
        <w:spacing w:after="0" w:line="240" w:lineRule="auto"/>
        <w:jc w:val="both"/>
        <w:rPr>
          <w:rFonts w:ascii="Arial" w:hAnsi="Arial" w:cs="Arial"/>
          <w:sz w:val="24"/>
          <w:szCs w:val="24"/>
        </w:rPr>
      </w:pPr>
      <w:r w:rsidRPr="00AC71B8">
        <w:rPr>
          <w:rFonts w:ascii="Arial" w:hAnsi="Arial" w:cs="Arial"/>
          <w:sz w:val="24"/>
          <w:szCs w:val="24"/>
        </w:rPr>
        <w:t>Never dispose of documents at home.</w:t>
      </w:r>
    </w:p>
    <w:p w14:paraId="17767787" w14:textId="77777777" w:rsidR="0091683B" w:rsidRPr="00AC71B8" w:rsidRDefault="0091683B" w:rsidP="00F47626">
      <w:pPr>
        <w:spacing w:after="0" w:line="240" w:lineRule="auto"/>
        <w:jc w:val="both"/>
        <w:rPr>
          <w:rFonts w:ascii="Arial" w:hAnsi="Arial" w:cs="Arial"/>
          <w:sz w:val="24"/>
          <w:szCs w:val="24"/>
        </w:rPr>
      </w:pPr>
    </w:p>
    <w:p w14:paraId="36D441B9" w14:textId="7777777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The following documents must be signed out:</w:t>
      </w:r>
    </w:p>
    <w:p w14:paraId="07EA1B38" w14:textId="77777777" w:rsidR="0091683B" w:rsidRPr="00AC71B8" w:rsidRDefault="0091683B" w:rsidP="00F47626">
      <w:pPr>
        <w:spacing w:after="0" w:line="240" w:lineRule="auto"/>
        <w:jc w:val="both"/>
        <w:rPr>
          <w:rFonts w:ascii="Arial" w:hAnsi="Arial" w:cs="Arial"/>
          <w:sz w:val="24"/>
          <w:szCs w:val="24"/>
        </w:rPr>
      </w:pPr>
    </w:p>
    <w:p w14:paraId="3B22F1FC" w14:textId="7C11751D" w:rsidR="0091683B" w:rsidRPr="00AC71B8" w:rsidRDefault="0091683B" w:rsidP="00F47626">
      <w:pPr>
        <w:pStyle w:val="ListParagraph"/>
        <w:numPr>
          <w:ilvl w:val="0"/>
          <w:numId w:val="40"/>
        </w:numPr>
        <w:spacing w:after="0" w:line="240" w:lineRule="auto"/>
        <w:jc w:val="both"/>
        <w:rPr>
          <w:rFonts w:ascii="Arial" w:hAnsi="Arial" w:cs="Arial"/>
          <w:sz w:val="24"/>
          <w:szCs w:val="24"/>
        </w:rPr>
      </w:pPr>
      <w:r w:rsidRPr="00AC71B8">
        <w:rPr>
          <w:rFonts w:ascii="Arial" w:hAnsi="Arial" w:cs="Arial"/>
          <w:sz w:val="24"/>
          <w:szCs w:val="24"/>
        </w:rPr>
        <w:t xml:space="preserve">Any documents which contain more than basic personal information.   For </w:t>
      </w:r>
      <w:r w:rsidR="00E32902" w:rsidRPr="00AC71B8">
        <w:rPr>
          <w:rFonts w:ascii="Arial" w:hAnsi="Arial" w:cs="Arial"/>
          <w:sz w:val="24"/>
          <w:szCs w:val="24"/>
        </w:rPr>
        <w:t>example,</w:t>
      </w:r>
      <w:r w:rsidRPr="00AC71B8">
        <w:rPr>
          <w:rFonts w:ascii="Arial" w:hAnsi="Arial" w:cs="Arial"/>
          <w:sz w:val="24"/>
          <w:szCs w:val="24"/>
        </w:rPr>
        <w:t xml:space="preserve"> a form which contains someone’s name, address, NI number and date of birth.  If lost, this information could be used for identity theft.  We must inform the </w:t>
      </w:r>
      <w:r w:rsidR="00DD23D9">
        <w:rPr>
          <w:rFonts w:ascii="Arial" w:hAnsi="Arial" w:cs="Arial"/>
          <w:sz w:val="24"/>
          <w:szCs w:val="24"/>
        </w:rPr>
        <w:t>relevant parties.</w:t>
      </w:r>
    </w:p>
    <w:p w14:paraId="46AA24B1" w14:textId="270B3202" w:rsidR="0091683B" w:rsidRPr="00AC71B8" w:rsidRDefault="0091683B" w:rsidP="00F47626">
      <w:pPr>
        <w:pStyle w:val="ListParagraph"/>
        <w:numPr>
          <w:ilvl w:val="0"/>
          <w:numId w:val="40"/>
        </w:numPr>
        <w:spacing w:after="0" w:line="240" w:lineRule="auto"/>
        <w:jc w:val="both"/>
        <w:rPr>
          <w:rFonts w:ascii="Arial" w:hAnsi="Arial" w:cs="Arial"/>
          <w:sz w:val="24"/>
          <w:szCs w:val="24"/>
        </w:rPr>
      </w:pPr>
      <w:r w:rsidRPr="00AC71B8">
        <w:rPr>
          <w:rFonts w:ascii="Arial" w:hAnsi="Arial" w:cs="Arial"/>
          <w:sz w:val="24"/>
          <w:szCs w:val="24"/>
        </w:rPr>
        <w:t>Several documents about the same person</w:t>
      </w:r>
      <w:r w:rsidR="00DD23D9">
        <w:rPr>
          <w:rFonts w:ascii="Arial" w:hAnsi="Arial" w:cs="Arial"/>
          <w:sz w:val="24"/>
          <w:szCs w:val="24"/>
        </w:rPr>
        <w:t>.</w:t>
      </w:r>
    </w:p>
    <w:p w14:paraId="084E7378" w14:textId="0422D1CA" w:rsidR="0091683B" w:rsidRPr="00AC71B8" w:rsidRDefault="0091683B" w:rsidP="00F47626">
      <w:pPr>
        <w:pStyle w:val="ListParagraph"/>
        <w:numPr>
          <w:ilvl w:val="0"/>
          <w:numId w:val="40"/>
        </w:numPr>
        <w:spacing w:after="0" w:line="240" w:lineRule="auto"/>
        <w:jc w:val="both"/>
        <w:rPr>
          <w:rFonts w:ascii="Arial" w:hAnsi="Arial" w:cs="Arial"/>
          <w:sz w:val="24"/>
          <w:szCs w:val="24"/>
        </w:rPr>
      </w:pPr>
      <w:r w:rsidRPr="00AC71B8">
        <w:rPr>
          <w:rFonts w:ascii="Arial" w:hAnsi="Arial" w:cs="Arial"/>
          <w:sz w:val="24"/>
          <w:szCs w:val="24"/>
        </w:rPr>
        <w:t xml:space="preserve">Documents containing sensitive information (list below). </w:t>
      </w:r>
    </w:p>
    <w:p w14:paraId="44B07BEA" w14:textId="77777777" w:rsidR="00664EBF" w:rsidRPr="00AC71B8" w:rsidRDefault="00664EBF" w:rsidP="00F47626">
      <w:pPr>
        <w:pStyle w:val="ListParagraph"/>
        <w:spacing w:after="0" w:line="240" w:lineRule="auto"/>
        <w:ind w:left="360"/>
        <w:jc w:val="both"/>
        <w:rPr>
          <w:rFonts w:ascii="Arial" w:hAnsi="Arial" w:cs="Arial"/>
          <w:sz w:val="24"/>
          <w:szCs w:val="24"/>
        </w:rPr>
      </w:pPr>
    </w:p>
    <w:p w14:paraId="418E9820" w14:textId="77777777" w:rsidR="0091683B" w:rsidRPr="00AC71B8" w:rsidRDefault="0091683B" w:rsidP="00F83D86">
      <w:pPr>
        <w:spacing w:after="0" w:line="240" w:lineRule="auto"/>
        <w:jc w:val="both"/>
        <w:rPr>
          <w:rFonts w:ascii="Arial" w:hAnsi="Arial" w:cs="Arial"/>
          <w:sz w:val="24"/>
          <w:szCs w:val="24"/>
        </w:rPr>
      </w:pPr>
      <w:r w:rsidRPr="00AC71B8">
        <w:rPr>
          <w:rFonts w:ascii="Arial" w:hAnsi="Arial" w:cs="Arial"/>
          <w:sz w:val="24"/>
          <w:szCs w:val="24"/>
        </w:rPr>
        <w:t>Sensitive Data according to the Act is data relating to someone’s:</w:t>
      </w:r>
    </w:p>
    <w:p w14:paraId="166ECE7B" w14:textId="77777777" w:rsidR="0091683B" w:rsidRPr="00AC71B8" w:rsidRDefault="0091683B" w:rsidP="00F47626">
      <w:pPr>
        <w:pStyle w:val="ListParagraph"/>
        <w:numPr>
          <w:ilvl w:val="1"/>
          <w:numId w:val="40"/>
        </w:numPr>
        <w:spacing w:after="0" w:line="240" w:lineRule="auto"/>
        <w:jc w:val="both"/>
        <w:rPr>
          <w:rFonts w:ascii="Arial" w:hAnsi="Arial" w:cs="Arial"/>
          <w:sz w:val="24"/>
          <w:szCs w:val="24"/>
        </w:rPr>
      </w:pPr>
      <w:r w:rsidRPr="00AC71B8">
        <w:rPr>
          <w:rFonts w:ascii="Arial" w:hAnsi="Arial" w:cs="Arial"/>
          <w:sz w:val="24"/>
          <w:szCs w:val="24"/>
        </w:rPr>
        <w:t>Racial or ethnic origin</w:t>
      </w:r>
    </w:p>
    <w:p w14:paraId="33F409C5" w14:textId="77777777" w:rsidR="0091683B" w:rsidRPr="00AC71B8" w:rsidRDefault="0091683B" w:rsidP="00F47626">
      <w:pPr>
        <w:pStyle w:val="ListParagraph"/>
        <w:numPr>
          <w:ilvl w:val="1"/>
          <w:numId w:val="40"/>
        </w:numPr>
        <w:spacing w:after="0" w:line="240" w:lineRule="auto"/>
        <w:jc w:val="both"/>
        <w:rPr>
          <w:rFonts w:ascii="Arial" w:hAnsi="Arial" w:cs="Arial"/>
          <w:sz w:val="24"/>
          <w:szCs w:val="24"/>
        </w:rPr>
      </w:pPr>
      <w:r w:rsidRPr="00AC71B8">
        <w:rPr>
          <w:rFonts w:ascii="Arial" w:hAnsi="Arial" w:cs="Arial"/>
          <w:sz w:val="24"/>
          <w:szCs w:val="24"/>
        </w:rPr>
        <w:t>Political Opinions</w:t>
      </w:r>
    </w:p>
    <w:p w14:paraId="3427902D" w14:textId="77777777" w:rsidR="0091683B" w:rsidRPr="00AC71B8" w:rsidRDefault="0091683B" w:rsidP="00F47626">
      <w:pPr>
        <w:pStyle w:val="ListParagraph"/>
        <w:numPr>
          <w:ilvl w:val="1"/>
          <w:numId w:val="40"/>
        </w:numPr>
        <w:spacing w:after="0" w:line="240" w:lineRule="auto"/>
        <w:jc w:val="both"/>
        <w:rPr>
          <w:rFonts w:ascii="Arial" w:hAnsi="Arial" w:cs="Arial"/>
          <w:sz w:val="24"/>
          <w:szCs w:val="24"/>
        </w:rPr>
      </w:pPr>
      <w:r w:rsidRPr="00AC71B8">
        <w:rPr>
          <w:rFonts w:ascii="Arial" w:hAnsi="Arial" w:cs="Arial"/>
          <w:sz w:val="24"/>
          <w:szCs w:val="24"/>
        </w:rPr>
        <w:t>Religious or philosophical beliefs</w:t>
      </w:r>
    </w:p>
    <w:p w14:paraId="6CD2DE5E" w14:textId="77777777" w:rsidR="0091683B" w:rsidRPr="00AC71B8" w:rsidRDefault="0091683B" w:rsidP="00F47626">
      <w:pPr>
        <w:pStyle w:val="ListParagraph"/>
        <w:numPr>
          <w:ilvl w:val="1"/>
          <w:numId w:val="40"/>
        </w:numPr>
        <w:spacing w:after="0" w:line="240" w:lineRule="auto"/>
        <w:jc w:val="both"/>
        <w:rPr>
          <w:rFonts w:ascii="Arial" w:hAnsi="Arial" w:cs="Arial"/>
          <w:sz w:val="24"/>
          <w:szCs w:val="24"/>
        </w:rPr>
      </w:pPr>
      <w:r w:rsidRPr="00AC71B8">
        <w:rPr>
          <w:rFonts w:ascii="Arial" w:hAnsi="Arial" w:cs="Arial"/>
          <w:sz w:val="24"/>
          <w:szCs w:val="24"/>
        </w:rPr>
        <w:t>Trade Union membership</w:t>
      </w:r>
    </w:p>
    <w:p w14:paraId="70A9BC0C" w14:textId="77777777" w:rsidR="0091683B" w:rsidRPr="00AC71B8" w:rsidRDefault="0091683B" w:rsidP="00F47626">
      <w:pPr>
        <w:pStyle w:val="ListParagraph"/>
        <w:numPr>
          <w:ilvl w:val="1"/>
          <w:numId w:val="40"/>
        </w:numPr>
        <w:spacing w:after="0" w:line="240" w:lineRule="auto"/>
        <w:jc w:val="both"/>
        <w:rPr>
          <w:rFonts w:ascii="Arial" w:hAnsi="Arial" w:cs="Arial"/>
          <w:sz w:val="24"/>
          <w:szCs w:val="24"/>
        </w:rPr>
      </w:pPr>
      <w:r w:rsidRPr="00AC71B8">
        <w:rPr>
          <w:rFonts w:ascii="Arial" w:hAnsi="Arial" w:cs="Arial"/>
          <w:sz w:val="24"/>
          <w:szCs w:val="24"/>
        </w:rPr>
        <w:t>Genetic data</w:t>
      </w:r>
    </w:p>
    <w:p w14:paraId="3AA01AF6" w14:textId="77777777" w:rsidR="0091683B" w:rsidRPr="00AC71B8" w:rsidRDefault="0091683B" w:rsidP="00F47626">
      <w:pPr>
        <w:pStyle w:val="ListParagraph"/>
        <w:numPr>
          <w:ilvl w:val="1"/>
          <w:numId w:val="40"/>
        </w:numPr>
        <w:spacing w:after="0" w:line="240" w:lineRule="auto"/>
        <w:jc w:val="both"/>
        <w:rPr>
          <w:rFonts w:ascii="Arial" w:hAnsi="Arial" w:cs="Arial"/>
          <w:sz w:val="24"/>
          <w:szCs w:val="24"/>
        </w:rPr>
      </w:pPr>
      <w:r w:rsidRPr="00AC71B8">
        <w:rPr>
          <w:rFonts w:ascii="Arial" w:hAnsi="Arial" w:cs="Arial"/>
          <w:sz w:val="24"/>
          <w:szCs w:val="24"/>
        </w:rPr>
        <w:t>Biometric data</w:t>
      </w:r>
    </w:p>
    <w:p w14:paraId="2B3719EC" w14:textId="77777777" w:rsidR="0091683B" w:rsidRPr="00AC71B8" w:rsidRDefault="0091683B" w:rsidP="00F47626">
      <w:pPr>
        <w:pStyle w:val="ListParagraph"/>
        <w:numPr>
          <w:ilvl w:val="1"/>
          <w:numId w:val="40"/>
        </w:numPr>
        <w:spacing w:after="0" w:line="240" w:lineRule="auto"/>
        <w:jc w:val="both"/>
        <w:rPr>
          <w:rFonts w:ascii="Arial" w:hAnsi="Arial" w:cs="Arial"/>
          <w:sz w:val="24"/>
          <w:szCs w:val="24"/>
        </w:rPr>
      </w:pPr>
      <w:r w:rsidRPr="00AC71B8">
        <w:rPr>
          <w:rFonts w:ascii="Arial" w:hAnsi="Arial" w:cs="Arial"/>
          <w:sz w:val="24"/>
          <w:szCs w:val="24"/>
        </w:rPr>
        <w:t>Health</w:t>
      </w:r>
    </w:p>
    <w:p w14:paraId="7BEA424E" w14:textId="77777777" w:rsidR="0091683B" w:rsidRPr="00AC71B8" w:rsidRDefault="0091683B" w:rsidP="00F47626">
      <w:pPr>
        <w:pStyle w:val="ListParagraph"/>
        <w:numPr>
          <w:ilvl w:val="1"/>
          <w:numId w:val="40"/>
        </w:numPr>
        <w:spacing w:after="0" w:line="240" w:lineRule="auto"/>
        <w:jc w:val="both"/>
        <w:rPr>
          <w:rFonts w:ascii="Arial" w:hAnsi="Arial" w:cs="Arial"/>
          <w:sz w:val="24"/>
          <w:szCs w:val="24"/>
        </w:rPr>
      </w:pPr>
      <w:r w:rsidRPr="00AC71B8">
        <w:rPr>
          <w:rFonts w:ascii="Arial" w:hAnsi="Arial" w:cs="Arial"/>
          <w:sz w:val="24"/>
          <w:szCs w:val="24"/>
        </w:rPr>
        <w:t xml:space="preserve">Sex life or sexual orientation </w:t>
      </w:r>
    </w:p>
    <w:p w14:paraId="64FEA6CA" w14:textId="77777777" w:rsidR="0091683B" w:rsidRPr="00AC71B8" w:rsidRDefault="0091683B" w:rsidP="00F47626">
      <w:pPr>
        <w:spacing w:after="0" w:line="240" w:lineRule="auto"/>
        <w:jc w:val="both"/>
        <w:rPr>
          <w:rFonts w:ascii="Arial" w:hAnsi="Arial" w:cs="Arial"/>
          <w:sz w:val="24"/>
          <w:szCs w:val="24"/>
        </w:rPr>
      </w:pPr>
    </w:p>
    <w:p w14:paraId="18518859" w14:textId="77777777" w:rsidR="00386755" w:rsidRPr="00AC71B8" w:rsidRDefault="00386755" w:rsidP="00F47626">
      <w:pPr>
        <w:spacing w:after="0" w:line="240" w:lineRule="auto"/>
        <w:jc w:val="both"/>
        <w:rPr>
          <w:rFonts w:ascii="Arial" w:hAnsi="Arial" w:cs="Arial"/>
          <w:b/>
          <w:sz w:val="32"/>
          <w:szCs w:val="32"/>
        </w:rPr>
      </w:pPr>
    </w:p>
    <w:p w14:paraId="3EF7A6AE" w14:textId="406F180C" w:rsidR="00DD23D9" w:rsidRDefault="00DD23D9" w:rsidP="00AC71B8">
      <w:pPr>
        <w:rPr>
          <w:rFonts w:ascii="Arial" w:hAnsi="Arial" w:cs="Arial"/>
          <w:b/>
          <w:sz w:val="32"/>
          <w:szCs w:val="32"/>
        </w:rPr>
      </w:pPr>
    </w:p>
    <w:p w14:paraId="00FA5B95" w14:textId="77777777" w:rsidR="005F1A69" w:rsidRDefault="005F1A69" w:rsidP="00AC71B8">
      <w:pPr>
        <w:rPr>
          <w:rFonts w:ascii="Arial" w:hAnsi="Arial" w:cs="Arial"/>
          <w:b/>
          <w:sz w:val="32"/>
          <w:szCs w:val="32"/>
        </w:rPr>
      </w:pPr>
    </w:p>
    <w:p w14:paraId="434C8AE8" w14:textId="46D6F166" w:rsidR="00214DB4" w:rsidRPr="00AC71B8" w:rsidRDefault="00214DB4" w:rsidP="00AC71B8">
      <w:pPr>
        <w:rPr>
          <w:rFonts w:ascii="Arial" w:hAnsi="Arial" w:cs="Arial"/>
          <w:b/>
          <w:sz w:val="32"/>
          <w:szCs w:val="32"/>
        </w:rPr>
      </w:pPr>
      <w:r w:rsidRPr="00AC71B8">
        <w:rPr>
          <w:rFonts w:ascii="Arial" w:hAnsi="Arial" w:cs="Arial"/>
          <w:b/>
          <w:sz w:val="32"/>
          <w:szCs w:val="32"/>
        </w:rPr>
        <w:lastRenderedPageBreak/>
        <w:t xml:space="preserve">Appendix 4 </w:t>
      </w:r>
    </w:p>
    <w:p w14:paraId="6A79BAB9" w14:textId="77777777" w:rsidR="0091683B" w:rsidRPr="00AC71B8" w:rsidRDefault="0091683B" w:rsidP="00F47626">
      <w:pPr>
        <w:spacing w:after="0" w:line="240" w:lineRule="auto"/>
        <w:jc w:val="both"/>
        <w:rPr>
          <w:rFonts w:ascii="Arial" w:hAnsi="Arial" w:cs="Arial"/>
          <w:b/>
          <w:sz w:val="32"/>
          <w:szCs w:val="32"/>
        </w:rPr>
      </w:pPr>
      <w:r w:rsidRPr="00AC71B8">
        <w:rPr>
          <w:rFonts w:ascii="Arial" w:hAnsi="Arial" w:cs="Arial"/>
          <w:b/>
          <w:sz w:val="32"/>
          <w:szCs w:val="32"/>
        </w:rPr>
        <w:t>Procedure for Confirming Identity of Telephone Callers</w:t>
      </w:r>
    </w:p>
    <w:p w14:paraId="5AFD403E" w14:textId="77777777" w:rsidR="0091683B" w:rsidRPr="00AC71B8" w:rsidRDefault="0091683B" w:rsidP="00F47626">
      <w:pPr>
        <w:spacing w:after="0" w:line="240" w:lineRule="auto"/>
        <w:jc w:val="both"/>
        <w:rPr>
          <w:rFonts w:ascii="Arial" w:hAnsi="Arial" w:cs="Arial"/>
          <w:sz w:val="24"/>
          <w:szCs w:val="24"/>
        </w:rPr>
      </w:pPr>
    </w:p>
    <w:p w14:paraId="40968016" w14:textId="3DC225C5"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All Staff Members and Carers must use an agreed list of security questions to ensure a caller is who they say they are before having any conversations that involve sharing personal Data.  Before disclosing any personal information, a caller must answer three questions chosen at random from the list below:</w:t>
      </w:r>
    </w:p>
    <w:p w14:paraId="68BCA59B" w14:textId="77777777" w:rsidR="0091683B" w:rsidRPr="00AC71B8" w:rsidRDefault="0091683B" w:rsidP="00F47626">
      <w:pPr>
        <w:spacing w:after="0" w:line="240" w:lineRule="auto"/>
        <w:jc w:val="both"/>
        <w:rPr>
          <w:rFonts w:ascii="Arial" w:hAnsi="Arial" w:cs="Arial"/>
          <w:sz w:val="24"/>
          <w:szCs w:val="24"/>
        </w:rPr>
      </w:pPr>
    </w:p>
    <w:p w14:paraId="282A0E71" w14:textId="77777777" w:rsidR="0091683B" w:rsidRPr="00AC71B8" w:rsidRDefault="0091683B" w:rsidP="00F47626">
      <w:pPr>
        <w:pStyle w:val="ListParagraph"/>
        <w:numPr>
          <w:ilvl w:val="0"/>
          <w:numId w:val="41"/>
        </w:numPr>
        <w:spacing w:after="0" w:line="240" w:lineRule="auto"/>
        <w:jc w:val="both"/>
        <w:rPr>
          <w:rFonts w:ascii="Arial" w:hAnsi="Arial" w:cs="Arial"/>
          <w:sz w:val="24"/>
          <w:szCs w:val="24"/>
        </w:rPr>
      </w:pPr>
      <w:r w:rsidRPr="00AC71B8">
        <w:rPr>
          <w:rFonts w:ascii="Arial" w:hAnsi="Arial" w:cs="Arial"/>
          <w:sz w:val="24"/>
          <w:szCs w:val="24"/>
        </w:rPr>
        <w:t>Password (if they’ve set one)</w:t>
      </w:r>
    </w:p>
    <w:p w14:paraId="7078C470" w14:textId="77777777" w:rsidR="0091683B" w:rsidRPr="00AC71B8" w:rsidRDefault="0091683B" w:rsidP="00F47626">
      <w:pPr>
        <w:pStyle w:val="ListParagraph"/>
        <w:numPr>
          <w:ilvl w:val="0"/>
          <w:numId w:val="41"/>
        </w:numPr>
        <w:spacing w:after="0" w:line="240" w:lineRule="auto"/>
        <w:jc w:val="both"/>
        <w:rPr>
          <w:rFonts w:ascii="Arial" w:hAnsi="Arial" w:cs="Arial"/>
          <w:sz w:val="24"/>
          <w:szCs w:val="24"/>
        </w:rPr>
      </w:pPr>
      <w:r w:rsidRPr="00AC71B8">
        <w:rPr>
          <w:rFonts w:ascii="Arial" w:hAnsi="Arial" w:cs="Arial"/>
          <w:sz w:val="24"/>
          <w:szCs w:val="24"/>
        </w:rPr>
        <w:t xml:space="preserve">National Insurance Number </w:t>
      </w:r>
    </w:p>
    <w:p w14:paraId="124DDE90" w14:textId="77777777" w:rsidR="0091683B" w:rsidRPr="00AC71B8" w:rsidRDefault="0091683B" w:rsidP="00F47626">
      <w:pPr>
        <w:pStyle w:val="ListParagraph"/>
        <w:numPr>
          <w:ilvl w:val="0"/>
          <w:numId w:val="41"/>
        </w:numPr>
        <w:spacing w:after="0" w:line="240" w:lineRule="auto"/>
        <w:jc w:val="both"/>
        <w:rPr>
          <w:rFonts w:ascii="Arial" w:hAnsi="Arial" w:cs="Arial"/>
          <w:sz w:val="24"/>
          <w:szCs w:val="24"/>
        </w:rPr>
      </w:pPr>
      <w:r w:rsidRPr="00AC71B8">
        <w:rPr>
          <w:rFonts w:ascii="Arial" w:hAnsi="Arial" w:cs="Arial"/>
          <w:sz w:val="24"/>
          <w:szCs w:val="24"/>
        </w:rPr>
        <w:t>Name of First Placed Child</w:t>
      </w:r>
    </w:p>
    <w:p w14:paraId="505FFE59" w14:textId="77777777" w:rsidR="0091683B" w:rsidRPr="00AC71B8" w:rsidRDefault="0091683B" w:rsidP="00F47626">
      <w:pPr>
        <w:pStyle w:val="ListParagraph"/>
        <w:numPr>
          <w:ilvl w:val="0"/>
          <w:numId w:val="41"/>
        </w:numPr>
        <w:spacing w:after="0" w:line="240" w:lineRule="auto"/>
        <w:jc w:val="both"/>
        <w:rPr>
          <w:rFonts w:ascii="Arial" w:hAnsi="Arial" w:cs="Arial"/>
          <w:sz w:val="24"/>
          <w:szCs w:val="24"/>
        </w:rPr>
      </w:pPr>
      <w:r w:rsidRPr="00AC71B8">
        <w:rPr>
          <w:rFonts w:ascii="Arial" w:hAnsi="Arial" w:cs="Arial"/>
          <w:sz w:val="24"/>
          <w:szCs w:val="24"/>
        </w:rPr>
        <w:t>Child or Carers DOB</w:t>
      </w:r>
    </w:p>
    <w:p w14:paraId="0DAD737A" w14:textId="77777777" w:rsidR="0091683B" w:rsidRPr="00AC71B8" w:rsidRDefault="0091683B" w:rsidP="00F47626">
      <w:pPr>
        <w:pStyle w:val="ListParagraph"/>
        <w:numPr>
          <w:ilvl w:val="0"/>
          <w:numId w:val="41"/>
        </w:numPr>
        <w:spacing w:after="0" w:line="240" w:lineRule="auto"/>
        <w:jc w:val="both"/>
        <w:rPr>
          <w:rFonts w:ascii="Arial" w:hAnsi="Arial" w:cs="Arial"/>
          <w:sz w:val="24"/>
          <w:szCs w:val="24"/>
        </w:rPr>
      </w:pPr>
      <w:r w:rsidRPr="00AC71B8">
        <w:rPr>
          <w:rFonts w:ascii="Arial" w:hAnsi="Arial" w:cs="Arial"/>
          <w:sz w:val="24"/>
          <w:szCs w:val="24"/>
        </w:rPr>
        <w:t>Amount of last allowance payment made</w:t>
      </w:r>
    </w:p>
    <w:p w14:paraId="5233CC50" w14:textId="77777777" w:rsidR="0091683B" w:rsidRPr="00AC71B8" w:rsidRDefault="0091683B" w:rsidP="00F47626">
      <w:pPr>
        <w:pStyle w:val="ListParagraph"/>
        <w:numPr>
          <w:ilvl w:val="0"/>
          <w:numId w:val="41"/>
        </w:numPr>
        <w:spacing w:after="0" w:line="240" w:lineRule="auto"/>
        <w:jc w:val="both"/>
        <w:rPr>
          <w:rFonts w:ascii="Arial" w:hAnsi="Arial" w:cs="Arial"/>
          <w:sz w:val="24"/>
          <w:szCs w:val="24"/>
        </w:rPr>
      </w:pPr>
      <w:r w:rsidRPr="00AC71B8">
        <w:rPr>
          <w:rFonts w:ascii="Arial" w:hAnsi="Arial" w:cs="Arial"/>
          <w:sz w:val="24"/>
          <w:szCs w:val="24"/>
        </w:rPr>
        <w:t>Childs NI number</w:t>
      </w:r>
    </w:p>
    <w:p w14:paraId="2831ED5C" w14:textId="77777777" w:rsidR="0091683B" w:rsidRPr="00AC71B8" w:rsidRDefault="0091683B" w:rsidP="00F47626">
      <w:pPr>
        <w:pStyle w:val="ListParagraph"/>
        <w:numPr>
          <w:ilvl w:val="0"/>
          <w:numId w:val="41"/>
        </w:numPr>
        <w:spacing w:after="0" w:line="240" w:lineRule="auto"/>
        <w:jc w:val="both"/>
        <w:rPr>
          <w:rFonts w:ascii="Arial" w:hAnsi="Arial" w:cs="Arial"/>
          <w:sz w:val="24"/>
          <w:szCs w:val="24"/>
        </w:rPr>
      </w:pPr>
      <w:r w:rsidRPr="00AC71B8">
        <w:rPr>
          <w:rFonts w:ascii="Arial" w:hAnsi="Arial" w:cs="Arial"/>
          <w:sz w:val="24"/>
          <w:szCs w:val="24"/>
        </w:rPr>
        <w:t>Childs LA identifiable/reference Number</w:t>
      </w:r>
    </w:p>
    <w:p w14:paraId="1E6BA32A" w14:textId="77777777" w:rsidR="0091683B" w:rsidRPr="00AC71B8" w:rsidRDefault="0091683B" w:rsidP="00F47626">
      <w:pPr>
        <w:pStyle w:val="ListParagraph"/>
        <w:numPr>
          <w:ilvl w:val="0"/>
          <w:numId w:val="41"/>
        </w:numPr>
        <w:spacing w:after="0" w:line="240" w:lineRule="auto"/>
        <w:jc w:val="both"/>
        <w:rPr>
          <w:rFonts w:ascii="Arial" w:hAnsi="Arial" w:cs="Arial"/>
          <w:sz w:val="24"/>
          <w:szCs w:val="24"/>
        </w:rPr>
      </w:pPr>
      <w:r w:rsidRPr="00AC71B8">
        <w:rPr>
          <w:rFonts w:ascii="Arial" w:hAnsi="Arial" w:cs="Arial"/>
          <w:sz w:val="24"/>
          <w:szCs w:val="24"/>
        </w:rPr>
        <w:t>Date Current Child was first Placed</w:t>
      </w:r>
    </w:p>
    <w:p w14:paraId="225F3357" w14:textId="5C2FD81F" w:rsidR="0091683B" w:rsidRPr="00AC71B8" w:rsidRDefault="0091683B" w:rsidP="00F47626">
      <w:pPr>
        <w:pStyle w:val="ListParagraph"/>
        <w:numPr>
          <w:ilvl w:val="0"/>
          <w:numId w:val="41"/>
        </w:numPr>
        <w:spacing w:after="0" w:line="240" w:lineRule="auto"/>
        <w:jc w:val="both"/>
        <w:rPr>
          <w:rFonts w:ascii="Arial" w:hAnsi="Arial" w:cs="Arial"/>
          <w:sz w:val="24"/>
          <w:szCs w:val="24"/>
        </w:rPr>
      </w:pPr>
      <w:r w:rsidRPr="00AC71B8">
        <w:rPr>
          <w:rFonts w:ascii="Arial" w:hAnsi="Arial" w:cs="Arial"/>
          <w:sz w:val="24"/>
          <w:szCs w:val="24"/>
        </w:rPr>
        <w:t>Child or Carers Middle name</w:t>
      </w:r>
    </w:p>
    <w:p w14:paraId="3941431C" w14:textId="77777777" w:rsidR="0091683B" w:rsidRPr="00AC71B8" w:rsidRDefault="0091683B" w:rsidP="00F47626">
      <w:pPr>
        <w:pStyle w:val="ListParagraph"/>
        <w:numPr>
          <w:ilvl w:val="0"/>
          <w:numId w:val="41"/>
        </w:numPr>
        <w:spacing w:after="0" w:line="240" w:lineRule="auto"/>
        <w:jc w:val="both"/>
        <w:rPr>
          <w:rFonts w:ascii="Arial" w:hAnsi="Arial" w:cs="Arial"/>
          <w:sz w:val="24"/>
          <w:szCs w:val="24"/>
        </w:rPr>
      </w:pPr>
      <w:r w:rsidRPr="00AC71B8">
        <w:rPr>
          <w:rFonts w:ascii="Arial" w:hAnsi="Arial" w:cs="Arial"/>
          <w:sz w:val="24"/>
          <w:szCs w:val="24"/>
        </w:rPr>
        <w:t>What is your normal payment method?</w:t>
      </w:r>
    </w:p>
    <w:p w14:paraId="17B84CFC" w14:textId="77777777" w:rsidR="0091683B" w:rsidRPr="00AC71B8" w:rsidRDefault="0091683B" w:rsidP="00F47626">
      <w:pPr>
        <w:spacing w:after="0" w:line="240" w:lineRule="auto"/>
        <w:jc w:val="both"/>
        <w:rPr>
          <w:rFonts w:ascii="Arial" w:hAnsi="Arial" w:cs="Arial"/>
          <w:sz w:val="24"/>
          <w:szCs w:val="24"/>
        </w:rPr>
      </w:pPr>
    </w:p>
    <w:p w14:paraId="146E21C9" w14:textId="7777777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Residents may authorise third parties to contact us on their behalf, using authorised written consent</w:t>
      </w:r>
    </w:p>
    <w:p w14:paraId="6012E55F" w14:textId="77777777" w:rsidR="0091683B" w:rsidRPr="00AC71B8" w:rsidRDefault="0091683B" w:rsidP="00F47626">
      <w:pPr>
        <w:spacing w:after="0" w:line="240" w:lineRule="auto"/>
        <w:jc w:val="both"/>
        <w:rPr>
          <w:rFonts w:ascii="Arial" w:hAnsi="Arial" w:cs="Arial"/>
          <w:sz w:val="24"/>
          <w:szCs w:val="24"/>
        </w:rPr>
      </w:pPr>
    </w:p>
    <w:p w14:paraId="4FF6670B" w14:textId="7777777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 xml:space="preserve">If the third party is a Local Authority, use the questions above to identify them. If the third party is not a Local Authority use the questions below: </w:t>
      </w:r>
    </w:p>
    <w:p w14:paraId="3ADC02AA" w14:textId="77777777" w:rsidR="0091683B" w:rsidRPr="00AC71B8" w:rsidRDefault="0091683B" w:rsidP="00F47626">
      <w:pPr>
        <w:spacing w:after="0" w:line="240" w:lineRule="auto"/>
        <w:jc w:val="both"/>
        <w:rPr>
          <w:rFonts w:ascii="Arial" w:hAnsi="Arial" w:cs="Arial"/>
          <w:sz w:val="24"/>
          <w:szCs w:val="24"/>
        </w:rPr>
      </w:pPr>
    </w:p>
    <w:p w14:paraId="255EFC4A" w14:textId="7777777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Information provided to us in written consent:</w:t>
      </w:r>
    </w:p>
    <w:p w14:paraId="48017621" w14:textId="77777777" w:rsidR="0091683B" w:rsidRPr="00AC71B8" w:rsidRDefault="0091683B" w:rsidP="00F47626">
      <w:pPr>
        <w:spacing w:after="0" w:line="240" w:lineRule="auto"/>
        <w:jc w:val="both"/>
        <w:rPr>
          <w:rFonts w:ascii="Arial" w:hAnsi="Arial" w:cs="Arial"/>
          <w:sz w:val="24"/>
          <w:szCs w:val="24"/>
        </w:rPr>
      </w:pPr>
    </w:p>
    <w:p w14:paraId="7B1DA242" w14:textId="77777777" w:rsidR="0091683B" w:rsidRPr="00AC71B8" w:rsidRDefault="0091683B" w:rsidP="00F47626">
      <w:pPr>
        <w:pStyle w:val="ListParagraph"/>
        <w:numPr>
          <w:ilvl w:val="0"/>
          <w:numId w:val="42"/>
        </w:numPr>
        <w:spacing w:after="0" w:line="240" w:lineRule="auto"/>
        <w:jc w:val="both"/>
        <w:rPr>
          <w:rFonts w:ascii="Arial" w:hAnsi="Arial" w:cs="Arial"/>
          <w:sz w:val="24"/>
          <w:szCs w:val="24"/>
        </w:rPr>
      </w:pPr>
      <w:r w:rsidRPr="00AC71B8">
        <w:rPr>
          <w:rFonts w:ascii="Arial" w:hAnsi="Arial" w:cs="Arial"/>
          <w:sz w:val="24"/>
          <w:szCs w:val="24"/>
        </w:rPr>
        <w:t>Postcode (of third party)</w:t>
      </w:r>
    </w:p>
    <w:p w14:paraId="3AE6A8C0" w14:textId="77777777" w:rsidR="0091683B" w:rsidRPr="00AC71B8" w:rsidRDefault="0091683B" w:rsidP="00F47626">
      <w:pPr>
        <w:pStyle w:val="ListParagraph"/>
        <w:numPr>
          <w:ilvl w:val="0"/>
          <w:numId w:val="42"/>
        </w:numPr>
        <w:spacing w:after="0" w:line="240" w:lineRule="auto"/>
        <w:jc w:val="both"/>
        <w:rPr>
          <w:rFonts w:ascii="Arial" w:hAnsi="Arial" w:cs="Arial"/>
          <w:sz w:val="24"/>
          <w:szCs w:val="24"/>
        </w:rPr>
      </w:pPr>
      <w:r w:rsidRPr="00AC71B8">
        <w:rPr>
          <w:rFonts w:ascii="Arial" w:hAnsi="Arial" w:cs="Arial"/>
          <w:sz w:val="24"/>
          <w:szCs w:val="24"/>
        </w:rPr>
        <w:t>Telephone number (of third party)</w:t>
      </w:r>
    </w:p>
    <w:p w14:paraId="3DE4A172" w14:textId="77777777" w:rsidR="0091683B" w:rsidRPr="00AC71B8" w:rsidRDefault="0091683B" w:rsidP="00F47626">
      <w:pPr>
        <w:spacing w:after="0" w:line="240" w:lineRule="auto"/>
        <w:jc w:val="both"/>
        <w:rPr>
          <w:rFonts w:ascii="Arial" w:hAnsi="Arial" w:cs="Arial"/>
          <w:sz w:val="24"/>
          <w:szCs w:val="24"/>
        </w:rPr>
      </w:pPr>
    </w:p>
    <w:p w14:paraId="07126823" w14:textId="7777777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Plus at least one of the questions below:</w:t>
      </w:r>
    </w:p>
    <w:p w14:paraId="6831B265" w14:textId="77777777" w:rsidR="0091683B" w:rsidRPr="00AC71B8" w:rsidRDefault="0091683B" w:rsidP="00F47626">
      <w:pPr>
        <w:spacing w:after="0" w:line="240" w:lineRule="auto"/>
        <w:jc w:val="both"/>
        <w:rPr>
          <w:rFonts w:ascii="Arial" w:hAnsi="Arial" w:cs="Arial"/>
          <w:sz w:val="24"/>
          <w:szCs w:val="24"/>
        </w:rPr>
      </w:pPr>
    </w:p>
    <w:p w14:paraId="5595C8EC" w14:textId="77777777" w:rsidR="0091683B" w:rsidRPr="00AC71B8" w:rsidRDefault="0091683B" w:rsidP="00F47626">
      <w:pPr>
        <w:pStyle w:val="ListParagraph"/>
        <w:numPr>
          <w:ilvl w:val="0"/>
          <w:numId w:val="43"/>
        </w:numPr>
        <w:spacing w:after="0" w:line="240" w:lineRule="auto"/>
        <w:jc w:val="both"/>
        <w:rPr>
          <w:rFonts w:ascii="Arial" w:hAnsi="Arial" w:cs="Arial"/>
          <w:sz w:val="24"/>
          <w:szCs w:val="24"/>
        </w:rPr>
      </w:pPr>
      <w:r w:rsidRPr="00AC71B8">
        <w:rPr>
          <w:rFonts w:ascii="Arial" w:hAnsi="Arial" w:cs="Arial"/>
          <w:sz w:val="24"/>
          <w:szCs w:val="24"/>
        </w:rPr>
        <w:t>Password given to them and provided in written consent (by Foster Carer)</w:t>
      </w:r>
    </w:p>
    <w:p w14:paraId="6E49E5B7" w14:textId="77777777" w:rsidR="0091683B" w:rsidRPr="00AC71B8" w:rsidRDefault="0091683B" w:rsidP="00F47626">
      <w:pPr>
        <w:pStyle w:val="ListParagraph"/>
        <w:numPr>
          <w:ilvl w:val="0"/>
          <w:numId w:val="43"/>
        </w:numPr>
        <w:spacing w:after="0" w:line="240" w:lineRule="auto"/>
        <w:jc w:val="both"/>
        <w:rPr>
          <w:rFonts w:ascii="Arial" w:hAnsi="Arial" w:cs="Arial"/>
          <w:sz w:val="24"/>
          <w:szCs w:val="24"/>
        </w:rPr>
      </w:pPr>
      <w:r w:rsidRPr="00AC71B8">
        <w:rPr>
          <w:rFonts w:ascii="Arial" w:hAnsi="Arial" w:cs="Arial"/>
          <w:sz w:val="24"/>
          <w:szCs w:val="24"/>
        </w:rPr>
        <w:t>National Insurance (NI) Number (of Foster Carer).</w:t>
      </w:r>
    </w:p>
    <w:p w14:paraId="23FE9179" w14:textId="77777777" w:rsidR="0091683B" w:rsidRPr="00AC71B8" w:rsidRDefault="0091683B" w:rsidP="00F47626">
      <w:pPr>
        <w:spacing w:after="0" w:line="240" w:lineRule="auto"/>
        <w:jc w:val="both"/>
        <w:rPr>
          <w:rFonts w:ascii="Arial" w:hAnsi="Arial" w:cs="Arial"/>
          <w:sz w:val="24"/>
          <w:szCs w:val="24"/>
        </w:rPr>
      </w:pPr>
    </w:p>
    <w:p w14:paraId="781F8953" w14:textId="7777777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If the staff member is unable to confirm the identity of the caller after answering the questions, the information that the caller has requested will not be provided until the questions can be answered.</w:t>
      </w:r>
    </w:p>
    <w:p w14:paraId="6CE42218" w14:textId="77777777" w:rsidR="0091683B" w:rsidRPr="00AC71B8" w:rsidRDefault="0091683B" w:rsidP="00F47626">
      <w:pPr>
        <w:spacing w:after="0" w:line="240" w:lineRule="auto"/>
        <w:jc w:val="both"/>
        <w:rPr>
          <w:rFonts w:ascii="Arial" w:hAnsi="Arial" w:cs="Arial"/>
          <w:sz w:val="24"/>
          <w:szCs w:val="24"/>
        </w:rPr>
      </w:pPr>
    </w:p>
    <w:p w14:paraId="06FCF71F" w14:textId="77777777" w:rsidR="0091683B" w:rsidRPr="00AC71B8" w:rsidRDefault="0091683B" w:rsidP="00F47626">
      <w:pPr>
        <w:spacing w:after="0" w:line="240" w:lineRule="auto"/>
        <w:jc w:val="both"/>
        <w:rPr>
          <w:rFonts w:ascii="Arial" w:hAnsi="Arial" w:cs="Arial"/>
          <w:sz w:val="24"/>
          <w:szCs w:val="24"/>
        </w:rPr>
      </w:pPr>
      <w:r w:rsidRPr="00AC71B8">
        <w:rPr>
          <w:rFonts w:ascii="Arial" w:hAnsi="Arial" w:cs="Arial"/>
          <w:sz w:val="24"/>
          <w:szCs w:val="24"/>
        </w:rPr>
        <w:t>If the staff member needs to transfer the caller to another staff member then they must also confirm the outcome of the verification process.</w:t>
      </w:r>
    </w:p>
    <w:p w14:paraId="31A1123D" w14:textId="77777777" w:rsidR="0091683B" w:rsidRPr="00AC71B8" w:rsidRDefault="0091683B" w:rsidP="00F47626">
      <w:pPr>
        <w:spacing w:after="0" w:line="240" w:lineRule="auto"/>
        <w:jc w:val="both"/>
        <w:rPr>
          <w:rFonts w:ascii="Arial" w:hAnsi="Arial" w:cs="Arial"/>
          <w:sz w:val="24"/>
          <w:szCs w:val="24"/>
        </w:rPr>
      </w:pPr>
    </w:p>
    <w:p w14:paraId="0B458DEC" w14:textId="77777777" w:rsidR="00F83D86" w:rsidRPr="00AC71B8" w:rsidRDefault="00F83D86" w:rsidP="00F47626">
      <w:pPr>
        <w:spacing w:after="0" w:line="240" w:lineRule="auto"/>
        <w:jc w:val="both"/>
        <w:rPr>
          <w:rFonts w:ascii="Arial" w:hAnsi="Arial" w:cs="Arial"/>
          <w:sz w:val="24"/>
          <w:szCs w:val="24"/>
        </w:rPr>
      </w:pPr>
    </w:p>
    <w:p w14:paraId="06624F75" w14:textId="77777777" w:rsidR="00F83D86" w:rsidRPr="00AC71B8" w:rsidRDefault="00F83D86" w:rsidP="00F47626">
      <w:pPr>
        <w:spacing w:after="0" w:line="240" w:lineRule="auto"/>
        <w:jc w:val="both"/>
        <w:rPr>
          <w:rFonts w:ascii="Arial" w:hAnsi="Arial" w:cs="Arial"/>
          <w:sz w:val="24"/>
          <w:szCs w:val="24"/>
        </w:rPr>
      </w:pPr>
    </w:p>
    <w:p w14:paraId="0C2F42CD" w14:textId="77777777" w:rsidR="00AC71B8" w:rsidRDefault="00AC71B8" w:rsidP="00F47626">
      <w:pPr>
        <w:spacing w:after="0" w:line="240" w:lineRule="auto"/>
        <w:jc w:val="both"/>
        <w:rPr>
          <w:rFonts w:ascii="Arial" w:hAnsi="Arial" w:cs="Arial"/>
          <w:sz w:val="24"/>
          <w:szCs w:val="24"/>
        </w:rPr>
      </w:pPr>
    </w:p>
    <w:p w14:paraId="1EB68C90" w14:textId="77777777" w:rsidR="00AC71B8" w:rsidRDefault="00AC71B8" w:rsidP="00F47626">
      <w:pPr>
        <w:spacing w:after="0" w:line="240" w:lineRule="auto"/>
        <w:jc w:val="both"/>
        <w:rPr>
          <w:rFonts w:ascii="Arial" w:hAnsi="Arial" w:cs="Arial"/>
          <w:sz w:val="24"/>
          <w:szCs w:val="24"/>
        </w:rPr>
      </w:pPr>
    </w:p>
    <w:p w14:paraId="67AD01F4" w14:textId="77777777" w:rsidR="00AC71B8" w:rsidRDefault="00AC71B8" w:rsidP="00F47626">
      <w:pPr>
        <w:spacing w:after="0" w:line="240" w:lineRule="auto"/>
        <w:jc w:val="both"/>
        <w:rPr>
          <w:rFonts w:ascii="Arial" w:hAnsi="Arial" w:cs="Arial"/>
          <w:sz w:val="24"/>
          <w:szCs w:val="24"/>
        </w:rPr>
      </w:pPr>
    </w:p>
    <w:p w14:paraId="336F93B1" w14:textId="77777777" w:rsidR="00AC71B8" w:rsidRDefault="00AC71B8" w:rsidP="00F47626">
      <w:pPr>
        <w:spacing w:after="0" w:line="240" w:lineRule="auto"/>
        <w:jc w:val="both"/>
        <w:rPr>
          <w:rFonts w:ascii="Arial" w:hAnsi="Arial" w:cs="Arial"/>
          <w:sz w:val="24"/>
          <w:szCs w:val="24"/>
        </w:rPr>
      </w:pPr>
    </w:p>
    <w:p w14:paraId="3BEA6DFB" w14:textId="77777777" w:rsidR="00AC71B8" w:rsidRDefault="00AC71B8" w:rsidP="00F47626">
      <w:pPr>
        <w:spacing w:after="0" w:line="240" w:lineRule="auto"/>
        <w:jc w:val="both"/>
        <w:rPr>
          <w:rFonts w:ascii="Arial" w:hAnsi="Arial" w:cs="Arial"/>
          <w:sz w:val="24"/>
          <w:szCs w:val="24"/>
        </w:rPr>
      </w:pPr>
    </w:p>
    <w:p w14:paraId="7759D283" w14:textId="77777777" w:rsidR="00DD23D9" w:rsidRDefault="00DD23D9" w:rsidP="00F47626">
      <w:pPr>
        <w:spacing w:after="0" w:line="240" w:lineRule="auto"/>
        <w:jc w:val="both"/>
        <w:rPr>
          <w:rFonts w:ascii="Arial" w:hAnsi="Arial" w:cs="Arial"/>
          <w:sz w:val="24"/>
          <w:szCs w:val="24"/>
        </w:rPr>
      </w:pPr>
    </w:p>
    <w:p w14:paraId="048F023D" w14:textId="27836BDD" w:rsidR="0091683B" w:rsidRDefault="0091683B" w:rsidP="00F47626">
      <w:pPr>
        <w:spacing w:after="0" w:line="240" w:lineRule="auto"/>
        <w:jc w:val="both"/>
        <w:rPr>
          <w:rFonts w:ascii="Arial" w:hAnsi="Arial" w:cs="Arial"/>
          <w:sz w:val="24"/>
          <w:szCs w:val="24"/>
        </w:rPr>
      </w:pPr>
      <w:r w:rsidRPr="00AC71B8">
        <w:rPr>
          <w:rFonts w:ascii="Arial" w:hAnsi="Arial" w:cs="Arial"/>
          <w:sz w:val="24"/>
          <w:szCs w:val="24"/>
        </w:rPr>
        <w:t>Each caller will have slightly different abilities to answer the questions and the Staff Member or Carer taking the call can choose the most suitable.  Questions must be things where there is a strong likelihood only the data subject will know the answer.  Any change to these questions must be approved by the approval of the Data Protection Officer</w:t>
      </w:r>
      <w:r w:rsidR="00DD23D9">
        <w:rPr>
          <w:rFonts w:ascii="Arial" w:hAnsi="Arial" w:cs="Arial"/>
          <w:sz w:val="24"/>
          <w:szCs w:val="24"/>
        </w:rPr>
        <w:t>, Natasha Emin.</w:t>
      </w:r>
    </w:p>
    <w:p w14:paraId="77CDBBEC" w14:textId="2AAF473E" w:rsidR="00072F31" w:rsidRDefault="00072F31" w:rsidP="00F47626">
      <w:pPr>
        <w:spacing w:after="0" w:line="240" w:lineRule="auto"/>
        <w:jc w:val="both"/>
        <w:rPr>
          <w:rFonts w:ascii="Arial" w:hAnsi="Arial" w:cs="Arial"/>
          <w:sz w:val="24"/>
          <w:szCs w:val="24"/>
        </w:rPr>
      </w:pPr>
    </w:p>
    <w:p w14:paraId="214CEEC4" w14:textId="77777777" w:rsidR="00072F31" w:rsidRPr="00AC71B8" w:rsidRDefault="00072F31" w:rsidP="00F47626">
      <w:pPr>
        <w:spacing w:after="0" w:line="240" w:lineRule="auto"/>
        <w:jc w:val="both"/>
        <w:rPr>
          <w:rFonts w:ascii="Arial" w:hAnsi="Arial" w:cs="Arial"/>
          <w:sz w:val="24"/>
          <w:szCs w:val="24"/>
        </w:rPr>
      </w:pPr>
    </w:p>
    <w:sectPr w:rsidR="00072F31" w:rsidRPr="00AC71B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AC942" w14:textId="77777777" w:rsidR="009F1FE6" w:rsidRDefault="009F1FE6" w:rsidP="00F83D86">
      <w:pPr>
        <w:spacing w:after="0" w:line="240" w:lineRule="auto"/>
      </w:pPr>
      <w:r>
        <w:separator/>
      </w:r>
    </w:p>
  </w:endnote>
  <w:endnote w:type="continuationSeparator" w:id="0">
    <w:p w14:paraId="2B035714" w14:textId="77777777" w:rsidR="009F1FE6" w:rsidRDefault="009F1FE6" w:rsidP="00F8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175D" w14:textId="5C07B34D" w:rsidR="005113BC" w:rsidRDefault="005113BC">
    <w:pPr>
      <w:pStyle w:val="Footer"/>
    </w:pPr>
    <w:r>
      <w:rPr>
        <w:noProof/>
      </w:rPr>
      <mc:AlternateContent>
        <mc:Choice Requires="wpg">
          <w:drawing>
            <wp:anchor distT="0" distB="0" distL="114300" distR="114300" simplePos="0" relativeHeight="251660288" behindDoc="0" locked="0" layoutInCell="1" allowOverlap="1" wp14:anchorId="2E766A97" wp14:editId="0FE3DFA0">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C7A3B9" w14:textId="2CB52FDE" w:rsidR="005113BC" w:rsidRDefault="005113BC">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 xml:space="preserve">LifetrainUK </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Data Protection Policy &amp; Procedure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E766A97" id="Group 164" o:spid="_x0000_s1026" style="position:absolute;margin-left:434.8pt;margin-top:0;width:486pt;height:21.6pt;z-index:251660288;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2C7A3B9" w14:textId="2CB52FDE" w:rsidR="005113BC" w:rsidRDefault="005113BC">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 xml:space="preserve">LifetrainUK </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Data Protection Policy &amp; Procedure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1AF88" w14:textId="77777777" w:rsidR="009F1FE6" w:rsidRDefault="009F1FE6" w:rsidP="00F83D86">
      <w:pPr>
        <w:spacing w:after="0" w:line="240" w:lineRule="auto"/>
      </w:pPr>
      <w:r>
        <w:separator/>
      </w:r>
    </w:p>
  </w:footnote>
  <w:footnote w:type="continuationSeparator" w:id="0">
    <w:p w14:paraId="71CBACEB" w14:textId="77777777" w:rsidR="009F1FE6" w:rsidRDefault="009F1FE6" w:rsidP="00F83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264324"/>
      <w:docPartObj>
        <w:docPartGallery w:val="Page Numbers (Top of Page)"/>
        <w:docPartUnique/>
      </w:docPartObj>
    </w:sdtPr>
    <w:sdtEndPr>
      <w:rPr>
        <w:noProof/>
      </w:rPr>
    </w:sdtEndPr>
    <w:sdtContent>
      <w:p w14:paraId="2D189787" w14:textId="156AE001" w:rsidR="005113BC" w:rsidRDefault="005113B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FA8EACE" w14:textId="1D825C38" w:rsidR="005113BC" w:rsidRDefault="005113BC" w:rsidP="00F83D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3A75"/>
    <w:multiLevelType w:val="multilevel"/>
    <w:tmpl w:val="2A348AFC"/>
    <w:lvl w:ilvl="0">
      <w:start w:val="1"/>
      <w:numFmt w:val="bullet"/>
      <w:lvlText w:val=""/>
      <w:lvlJc w:val="left"/>
      <w:pPr>
        <w:ind w:left="927" w:hanging="360"/>
      </w:pPr>
      <w:rPr>
        <w:rFonts w:ascii="Symbol" w:hAnsi="Symbol" w:hint="default"/>
      </w:rPr>
    </w:lvl>
    <w:lvl w:ilvl="1">
      <w:start w:val="1"/>
      <w:numFmt w:val="decimal"/>
      <w:lvlText w:val="%1.%2"/>
      <w:lvlJc w:val="left"/>
      <w:pPr>
        <w:ind w:left="1134" w:hanging="567"/>
      </w:pPr>
      <w:rPr>
        <w:rFonts w:hint="default"/>
        <w:b/>
      </w:rPr>
    </w:lvl>
    <w:lvl w:ilvl="2">
      <w:start w:val="1"/>
      <w:numFmt w:val="bullet"/>
      <w:lvlText w:val=""/>
      <w:lvlJc w:val="left"/>
      <w:pPr>
        <w:ind w:left="1287" w:hanging="720"/>
      </w:pPr>
      <w:rPr>
        <w:rFonts w:ascii="Symbol" w:hAnsi="Symbol" w:hint="default"/>
      </w:rPr>
    </w:lvl>
    <w:lvl w:ilvl="3">
      <w:start w:val="1"/>
      <w:numFmt w:val="decimal"/>
      <w:lvlText w:val="%1.%2.%3.%4"/>
      <w:lvlJc w:val="left"/>
      <w:pPr>
        <w:ind w:left="1647" w:hanging="108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2007" w:hanging="144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367" w:hanging="1800"/>
      </w:pPr>
      <w:rPr>
        <w:rFonts w:hint="default"/>
      </w:rPr>
    </w:lvl>
    <w:lvl w:ilvl="8">
      <w:start w:val="1"/>
      <w:numFmt w:val="decimal"/>
      <w:lvlText w:val="%1.%2.%3.%4.%5.%6.%7.%8.%9"/>
      <w:lvlJc w:val="left"/>
      <w:pPr>
        <w:ind w:left="2367" w:hanging="1800"/>
      </w:pPr>
      <w:rPr>
        <w:rFonts w:hint="default"/>
      </w:rPr>
    </w:lvl>
  </w:abstractNum>
  <w:abstractNum w:abstractNumId="1" w15:restartNumberingAfterBreak="0">
    <w:nsid w:val="06727654"/>
    <w:multiLevelType w:val="hybridMultilevel"/>
    <w:tmpl w:val="A1CEE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271884"/>
    <w:multiLevelType w:val="hybridMultilevel"/>
    <w:tmpl w:val="51F0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B6280"/>
    <w:multiLevelType w:val="multilevel"/>
    <w:tmpl w:val="2A348AFC"/>
    <w:lvl w:ilvl="0">
      <w:start w:val="1"/>
      <w:numFmt w:val="bullet"/>
      <w:lvlText w:val=""/>
      <w:lvlJc w:val="left"/>
      <w:pPr>
        <w:ind w:left="927" w:hanging="360"/>
      </w:pPr>
      <w:rPr>
        <w:rFonts w:ascii="Symbol" w:hAnsi="Symbol" w:hint="default"/>
      </w:rPr>
    </w:lvl>
    <w:lvl w:ilvl="1">
      <w:start w:val="1"/>
      <w:numFmt w:val="decimal"/>
      <w:lvlText w:val="%1.%2"/>
      <w:lvlJc w:val="left"/>
      <w:pPr>
        <w:ind w:left="1134" w:hanging="567"/>
      </w:pPr>
      <w:rPr>
        <w:rFonts w:hint="default"/>
        <w:b/>
      </w:rPr>
    </w:lvl>
    <w:lvl w:ilvl="2">
      <w:start w:val="1"/>
      <w:numFmt w:val="bullet"/>
      <w:lvlText w:val=""/>
      <w:lvlJc w:val="left"/>
      <w:pPr>
        <w:ind w:left="1287" w:hanging="720"/>
      </w:pPr>
      <w:rPr>
        <w:rFonts w:ascii="Symbol" w:hAnsi="Symbol" w:hint="default"/>
      </w:rPr>
    </w:lvl>
    <w:lvl w:ilvl="3">
      <w:start w:val="1"/>
      <w:numFmt w:val="decimal"/>
      <w:lvlText w:val="%1.%2.%3.%4"/>
      <w:lvlJc w:val="left"/>
      <w:pPr>
        <w:ind w:left="1647" w:hanging="108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2007" w:hanging="144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367" w:hanging="1800"/>
      </w:pPr>
      <w:rPr>
        <w:rFonts w:hint="default"/>
      </w:rPr>
    </w:lvl>
    <w:lvl w:ilvl="8">
      <w:start w:val="1"/>
      <w:numFmt w:val="decimal"/>
      <w:lvlText w:val="%1.%2.%3.%4.%5.%6.%7.%8.%9"/>
      <w:lvlJc w:val="left"/>
      <w:pPr>
        <w:ind w:left="2367" w:hanging="1800"/>
      </w:pPr>
      <w:rPr>
        <w:rFonts w:hint="default"/>
      </w:rPr>
    </w:lvl>
  </w:abstractNum>
  <w:abstractNum w:abstractNumId="4" w15:restartNumberingAfterBreak="0">
    <w:nsid w:val="0CB53F2F"/>
    <w:multiLevelType w:val="multilevel"/>
    <w:tmpl w:val="2A348AFC"/>
    <w:lvl w:ilvl="0">
      <w:start w:val="1"/>
      <w:numFmt w:val="bullet"/>
      <w:lvlText w:val=""/>
      <w:lvlJc w:val="left"/>
      <w:pPr>
        <w:ind w:left="720" w:hanging="360"/>
      </w:pPr>
      <w:rPr>
        <w:rFonts w:ascii="Symbol" w:hAnsi="Symbol" w:hint="default"/>
      </w:rPr>
    </w:lvl>
    <w:lvl w:ilvl="1">
      <w:start w:val="1"/>
      <w:numFmt w:val="decimal"/>
      <w:lvlText w:val="%1.%2"/>
      <w:lvlJc w:val="left"/>
      <w:pPr>
        <w:ind w:left="927" w:hanging="567"/>
      </w:pPr>
      <w:rPr>
        <w:rFonts w:hint="default"/>
        <w:b/>
      </w:rPr>
    </w:lvl>
    <w:lvl w:ilvl="2">
      <w:start w:val="1"/>
      <w:numFmt w:val="bullet"/>
      <w:lvlText w:val=""/>
      <w:lvlJc w:val="left"/>
      <w:pPr>
        <w:ind w:left="1080" w:hanging="720"/>
      </w:pPr>
      <w:rPr>
        <w:rFonts w:ascii="Symbol" w:hAnsi="Symbol"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D1F1B20"/>
    <w:multiLevelType w:val="hybridMultilevel"/>
    <w:tmpl w:val="A0A2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E58A6"/>
    <w:multiLevelType w:val="multilevel"/>
    <w:tmpl w:val="2A348AFC"/>
    <w:lvl w:ilvl="0">
      <w:start w:val="1"/>
      <w:numFmt w:val="bullet"/>
      <w:lvlText w:val=""/>
      <w:lvlJc w:val="left"/>
      <w:pPr>
        <w:ind w:left="927" w:hanging="360"/>
      </w:pPr>
      <w:rPr>
        <w:rFonts w:ascii="Symbol" w:hAnsi="Symbol" w:hint="default"/>
      </w:rPr>
    </w:lvl>
    <w:lvl w:ilvl="1">
      <w:start w:val="1"/>
      <w:numFmt w:val="decimal"/>
      <w:lvlText w:val="%1.%2"/>
      <w:lvlJc w:val="left"/>
      <w:pPr>
        <w:ind w:left="1134" w:hanging="567"/>
      </w:pPr>
      <w:rPr>
        <w:rFonts w:hint="default"/>
        <w:b/>
      </w:rPr>
    </w:lvl>
    <w:lvl w:ilvl="2">
      <w:start w:val="1"/>
      <w:numFmt w:val="bullet"/>
      <w:lvlText w:val=""/>
      <w:lvlJc w:val="left"/>
      <w:pPr>
        <w:ind w:left="1287" w:hanging="720"/>
      </w:pPr>
      <w:rPr>
        <w:rFonts w:ascii="Symbol" w:hAnsi="Symbol" w:hint="default"/>
      </w:rPr>
    </w:lvl>
    <w:lvl w:ilvl="3">
      <w:start w:val="1"/>
      <w:numFmt w:val="decimal"/>
      <w:lvlText w:val="%1.%2.%3.%4"/>
      <w:lvlJc w:val="left"/>
      <w:pPr>
        <w:ind w:left="1647" w:hanging="108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2007" w:hanging="144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367" w:hanging="1800"/>
      </w:pPr>
      <w:rPr>
        <w:rFonts w:hint="default"/>
      </w:rPr>
    </w:lvl>
    <w:lvl w:ilvl="8">
      <w:start w:val="1"/>
      <w:numFmt w:val="decimal"/>
      <w:lvlText w:val="%1.%2.%3.%4.%5.%6.%7.%8.%9"/>
      <w:lvlJc w:val="left"/>
      <w:pPr>
        <w:ind w:left="2367" w:hanging="1800"/>
      </w:pPr>
      <w:rPr>
        <w:rFonts w:hint="default"/>
      </w:rPr>
    </w:lvl>
  </w:abstractNum>
  <w:abstractNum w:abstractNumId="7" w15:restartNumberingAfterBreak="0">
    <w:nsid w:val="12336574"/>
    <w:multiLevelType w:val="hybridMultilevel"/>
    <w:tmpl w:val="B0760BA6"/>
    <w:lvl w:ilvl="0" w:tplc="E8E683DE">
      <w:start w:val="1"/>
      <w:numFmt w:val="lowerLetter"/>
      <w:lvlText w:val="%1)"/>
      <w:lvlJc w:val="left"/>
      <w:pPr>
        <w:ind w:left="360" w:hanging="360"/>
      </w:pPr>
      <w:rPr>
        <w:rFonts w:hint="default"/>
      </w:rPr>
    </w:lvl>
    <w:lvl w:ilvl="1" w:tplc="0DC0CB28">
      <w:start w:val="1"/>
      <w:numFmt w:val="lowerLetter"/>
      <w:lvlText w:val="(%2)"/>
      <w:lvlJc w:val="left"/>
      <w:pPr>
        <w:ind w:left="1080" w:hanging="360"/>
      </w:pPr>
      <w:rPr>
        <w:rFonts w:hint="default"/>
      </w:rPr>
    </w:lvl>
    <w:lvl w:ilvl="2" w:tplc="3D0EB9C0">
      <w:start w:val="10"/>
      <w:numFmt w:val="bullet"/>
      <w:lvlText w:val="•"/>
      <w:lvlJc w:val="left"/>
      <w:pPr>
        <w:ind w:left="2340" w:hanging="720"/>
      </w:pPr>
      <w:rPr>
        <w:rFonts w:ascii="Arial" w:eastAsiaTheme="minorHAnsi"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164360"/>
    <w:multiLevelType w:val="hybridMultilevel"/>
    <w:tmpl w:val="17E4D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3A7C64"/>
    <w:multiLevelType w:val="hybridMultilevel"/>
    <w:tmpl w:val="1326F59C"/>
    <w:lvl w:ilvl="0" w:tplc="F4A875CC">
      <w:start w:val="1"/>
      <w:numFmt w:val="decimal"/>
      <w:lvlText w:val="%1."/>
      <w:lvlJc w:val="left"/>
      <w:pPr>
        <w:ind w:left="786" w:hanging="360"/>
      </w:pPr>
      <w:rPr>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5C721C5"/>
    <w:multiLevelType w:val="hybridMultilevel"/>
    <w:tmpl w:val="7EB0C346"/>
    <w:lvl w:ilvl="0" w:tplc="E8E68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628306F"/>
    <w:multiLevelType w:val="hybridMultilevel"/>
    <w:tmpl w:val="9E022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217774"/>
    <w:multiLevelType w:val="hybridMultilevel"/>
    <w:tmpl w:val="F192EC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242E09"/>
    <w:multiLevelType w:val="multilevel"/>
    <w:tmpl w:val="2A348AFC"/>
    <w:lvl w:ilvl="0">
      <w:start w:val="1"/>
      <w:numFmt w:val="bullet"/>
      <w:lvlText w:val=""/>
      <w:lvlJc w:val="left"/>
      <w:pPr>
        <w:ind w:left="927" w:hanging="360"/>
      </w:pPr>
      <w:rPr>
        <w:rFonts w:ascii="Symbol" w:hAnsi="Symbol" w:hint="default"/>
      </w:rPr>
    </w:lvl>
    <w:lvl w:ilvl="1">
      <w:start w:val="1"/>
      <w:numFmt w:val="decimal"/>
      <w:lvlText w:val="%1.%2"/>
      <w:lvlJc w:val="left"/>
      <w:pPr>
        <w:ind w:left="1134" w:hanging="567"/>
      </w:pPr>
      <w:rPr>
        <w:rFonts w:hint="default"/>
        <w:b/>
      </w:rPr>
    </w:lvl>
    <w:lvl w:ilvl="2">
      <w:start w:val="1"/>
      <w:numFmt w:val="bullet"/>
      <w:lvlText w:val=""/>
      <w:lvlJc w:val="left"/>
      <w:pPr>
        <w:ind w:left="1287" w:hanging="720"/>
      </w:pPr>
      <w:rPr>
        <w:rFonts w:ascii="Symbol" w:hAnsi="Symbol" w:hint="default"/>
      </w:rPr>
    </w:lvl>
    <w:lvl w:ilvl="3">
      <w:start w:val="1"/>
      <w:numFmt w:val="decimal"/>
      <w:lvlText w:val="%1.%2.%3.%4"/>
      <w:lvlJc w:val="left"/>
      <w:pPr>
        <w:ind w:left="1647" w:hanging="108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2007" w:hanging="144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367" w:hanging="1800"/>
      </w:pPr>
      <w:rPr>
        <w:rFonts w:hint="default"/>
      </w:rPr>
    </w:lvl>
    <w:lvl w:ilvl="8">
      <w:start w:val="1"/>
      <w:numFmt w:val="decimal"/>
      <w:lvlText w:val="%1.%2.%3.%4.%5.%6.%7.%8.%9"/>
      <w:lvlJc w:val="left"/>
      <w:pPr>
        <w:ind w:left="2367" w:hanging="1800"/>
      </w:pPr>
      <w:rPr>
        <w:rFonts w:hint="default"/>
      </w:rPr>
    </w:lvl>
  </w:abstractNum>
  <w:abstractNum w:abstractNumId="14" w15:restartNumberingAfterBreak="0">
    <w:nsid w:val="29DD3AF8"/>
    <w:multiLevelType w:val="multilevel"/>
    <w:tmpl w:val="C09EE644"/>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B028C5"/>
    <w:multiLevelType w:val="hybridMultilevel"/>
    <w:tmpl w:val="AD40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5372A"/>
    <w:multiLevelType w:val="hybridMultilevel"/>
    <w:tmpl w:val="0CF8E1A6"/>
    <w:lvl w:ilvl="0" w:tplc="E8E683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DF3C2F"/>
    <w:multiLevelType w:val="hybridMultilevel"/>
    <w:tmpl w:val="95823900"/>
    <w:lvl w:ilvl="0" w:tplc="3CC47472">
      <w:start w:val="2"/>
      <w:numFmt w:val="decimal"/>
      <w:lvlText w:val="%1."/>
      <w:lvlJc w:val="left"/>
      <w:pPr>
        <w:ind w:left="720" w:hanging="360"/>
      </w:pPr>
      <w:rPr>
        <w:rFonts w:hint="default"/>
        <w:b/>
      </w:rPr>
    </w:lvl>
    <w:lvl w:ilvl="1" w:tplc="114CF0AC">
      <w:start w:val="1"/>
      <w:numFmt w:val="lowerLetter"/>
      <w:lvlText w:val="%2."/>
      <w:lvlJc w:val="left"/>
      <w:pPr>
        <w:ind w:left="1091" w:hanging="360"/>
      </w:pPr>
      <w:rPr>
        <w:b/>
      </w:r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18" w15:restartNumberingAfterBreak="0">
    <w:nsid w:val="323726A3"/>
    <w:multiLevelType w:val="multilevel"/>
    <w:tmpl w:val="2A348AFC"/>
    <w:lvl w:ilvl="0">
      <w:start w:val="1"/>
      <w:numFmt w:val="bullet"/>
      <w:lvlText w:val=""/>
      <w:lvlJc w:val="left"/>
      <w:pPr>
        <w:ind w:left="927" w:hanging="360"/>
      </w:pPr>
      <w:rPr>
        <w:rFonts w:ascii="Symbol" w:hAnsi="Symbol" w:hint="default"/>
      </w:rPr>
    </w:lvl>
    <w:lvl w:ilvl="1">
      <w:start w:val="1"/>
      <w:numFmt w:val="decimal"/>
      <w:lvlText w:val="%1.%2"/>
      <w:lvlJc w:val="left"/>
      <w:pPr>
        <w:ind w:left="1134" w:hanging="567"/>
      </w:pPr>
      <w:rPr>
        <w:rFonts w:hint="default"/>
        <w:b/>
      </w:rPr>
    </w:lvl>
    <w:lvl w:ilvl="2">
      <w:start w:val="1"/>
      <w:numFmt w:val="bullet"/>
      <w:lvlText w:val=""/>
      <w:lvlJc w:val="left"/>
      <w:pPr>
        <w:ind w:left="1287" w:hanging="720"/>
      </w:pPr>
      <w:rPr>
        <w:rFonts w:ascii="Symbol" w:hAnsi="Symbol" w:hint="default"/>
      </w:rPr>
    </w:lvl>
    <w:lvl w:ilvl="3">
      <w:start w:val="1"/>
      <w:numFmt w:val="decimal"/>
      <w:lvlText w:val="%1.%2.%3.%4"/>
      <w:lvlJc w:val="left"/>
      <w:pPr>
        <w:ind w:left="1647" w:hanging="108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2007" w:hanging="144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367" w:hanging="1800"/>
      </w:pPr>
      <w:rPr>
        <w:rFonts w:hint="default"/>
      </w:rPr>
    </w:lvl>
    <w:lvl w:ilvl="8">
      <w:start w:val="1"/>
      <w:numFmt w:val="decimal"/>
      <w:lvlText w:val="%1.%2.%3.%4.%5.%6.%7.%8.%9"/>
      <w:lvlJc w:val="left"/>
      <w:pPr>
        <w:ind w:left="2367" w:hanging="1800"/>
      </w:pPr>
      <w:rPr>
        <w:rFonts w:hint="default"/>
      </w:rPr>
    </w:lvl>
  </w:abstractNum>
  <w:abstractNum w:abstractNumId="19" w15:restartNumberingAfterBreak="0">
    <w:nsid w:val="3375554F"/>
    <w:multiLevelType w:val="hybridMultilevel"/>
    <w:tmpl w:val="1C3E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07326"/>
    <w:multiLevelType w:val="hybridMultilevel"/>
    <w:tmpl w:val="C80294E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1426350A">
      <w:start w:val="1"/>
      <w:numFmt w:val="lowerLetter"/>
      <w:lvlText w:val="%4)"/>
      <w:lvlJc w:val="left"/>
      <w:pPr>
        <w:ind w:left="3240" w:hanging="36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B1A08BF"/>
    <w:multiLevelType w:val="hybridMultilevel"/>
    <w:tmpl w:val="6DFCF0F2"/>
    <w:lvl w:ilvl="0" w:tplc="E8E683D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0A35BC"/>
    <w:multiLevelType w:val="multilevel"/>
    <w:tmpl w:val="2A348AFC"/>
    <w:lvl w:ilvl="0">
      <w:start w:val="1"/>
      <w:numFmt w:val="bullet"/>
      <w:lvlText w:val=""/>
      <w:lvlJc w:val="left"/>
      <w:pPr>
        <w:ind w:left="927" w:hanging="360"/>
      </w:pPr>
      <w:rPr>
        <w:rFonts w:ascii="Symbol" w:hAnsi="Symbol" w:hint="default"/>
      </w:rPr>
    </w:lvl>
    <w:lvl w:ilvl="1">
      <w:start w:val="1"/>
      <w:numFmt w:val="decimal"/>
      <w:lvlText w:val="%1.%2"/>
      <w:lvlJc w:val="left"/>
      <w:pPr>
        <w:ind w:left="1134" w:hanging="567"/>
      </w:pPr>
      <w:rPr>
        <w:rFonts w:hint="default"/>
        <w:b/>
      </w:rPr>
    </w:lvl>
    <w:lvl w:ilvl="2">
      <w:start w:val="1"/>
      <w:numFmt w:val="bullet"/>
      <w:lvlText w:val=""/>
      <w:lvlJc w:val="left"/>
      <w:pPr>
        <w:ind w:left="1287" w:hanging="720"/>
      </w:pPr>
      <w:rPr>
        <w:rFonts w:ascii="Symbol" w:hAnsi="Symbol" w:hint="default"/>
      </w:rPr>
    </w:lvl>
    <w:lvl w:ilvl="3">
      <w:start w:val="1"/>
      <w:numFmt w:val="decimal"/>
      <w:lvlText w:val="%1.%2.%3.%4"/>
      <w:lvlJc w:val="left"/>
      <w:pPr>
        <w:ind w:left="1647" w:hanging="108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2007" w:hanging="144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367" w:hanging="1800"/>
      </w:pPr>
      <w:rPr>
        <w:rFonts w:hint="default"/>
      </w:rPr>
    </w:lvl>
    <w:lvl w:ilvl="8">
      <w:start w:val="1"/>
      <w:numFmt w:val="decimal"/>
      <w:lvlText w:val="%1.%2.%3.%4.%5.%6.%7.%8.%9"/>
      <w:lvlJc w:val="left"/>
      <w:pPr>
        <w:ind w:left="2367" w:hanging="1800"/>
      </w:pPr>
      <w:rPr>
        <w:rFonts w:hint="default"/>
      </w:rPr>
    </w:lvl>
  </w:abstractNum>
  <w:abstractNum w:abstractNumId="23" w15:restartNumberingAfterBreak="0">
    <w:nsid w:val="477D373E"/>
    <w:multiLevelType w:val="multilevel"/>
    <w:tmpl w:val="2A348AFC"/>
    <w:lvl w:ilvl="0">
      <w:start w:val="1"/>
      <w:numFmt w:val="bullet"/>
      <w:lvlText w:val=""/>
      <w:lvlJc w:val="left"/>
      <w:pPr>
        <w:ind w:left="720" w:hanging="360"/>
      </w:pPr>
      <w:rPr>
        <w:rFonts w:ascii="Symbol" w:hAnsi="Symbol" w:hint="default"/>
      </w:rPr>
    </w:lvl>
    <w:lvl w:ilvl="1">
      <w:start w:val="1"/>
      <w:numFmt w:val="decimal"/>
      <w:lvlText w:val="%1.%2"/>
      <w:lvlJc w:val="left"/>
      <w:pPr>
        <w:ind w:left="927" w:hanging="567"/>
      </w:pPr>
      <w:rPr>
        <w:rFonts w:hint="default"/>
        <w:b/>
      </w:rPr>
    </w:lvl>
    <w:lvl w:ilvl="2">
      <w:start w:val="1"/>
      <w:numFmt w:val="bullet"/>
      <w:lvlText w:val=""/>
      <w:lvlJc w:val="left"/>
      <w:pPr>
        <w:ind w:left="1080" w:hanging="720"/>
      </w:pPr>
      <w:rPr>
        <w:rFonts w:ascii="Symbol" w:hAnsi="Symbol"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4F8269BC"/>
    <w:multiLevelType w:val="hybridMultilevel"/>
    <w:tmpl w:val="1BD2C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FE3D80"/>
    <w:multiLevelType w:val="hybridMultilevel"/>
    <w:tmpl w:val="37229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276FC"/>
    <w:multiLevelType w:val="multilevel"/>
    <w:tmpl w:val="2A348AFC"/>
    <w:lvl w:ilvl="0">
      <w:start w:val="1"/>
      <w:numFmt w:val="bullet"/>
      <w:lvlText w:val=""/>
      <w:lvlJc w:val="left"/>
      <w:pPr>
        <w:ind w:left="927" w:hanging="360"/>
      </w:pPr>
      <w:rPr>
        <w:rFonts w:ascii="Symbol" w:hAnsi="Symbol" w:hint="default"/>
      </w:rPr>
    </w:lvl>
    <w:lvl w:ilvl="1">
      <w:start w:val="1"/>
      <w:numFmt w:val="decimal"/>
      <w:lvlText w:val="%1.%2"/>
      <w:lvlJc w:val="left"/>
      <w:pPr>
        <w:ind w:left="1134" w:hanging="567"/>
      </w:pPr>
      <w:rPr>
        <w:rFonts w:hint="default"/>
        <w:b/>
      </w:rPr>
    </w:lvl>
    <w:lvl w:ilvl="2">
      <w:start w:val="1"/>
      <w:numFmt w:val="bullet"/>
      <w:lvlText w:val=""/>
      <w:lvlJc w:val="left"/>
      <w:pPr>
        <w:ind w:left="1287" w:hanging="720"/>
      </w:pPr>
      <w:rPr>
        <w:rFonts w:ascii="Symbol" w:hAnsi="Symbol" w:hint="default"/>
      </w:rPr>
    </w:lvl>
    <w:lvl w:ilvl="3">
      <w:start w:val="1"/>
      <w:numFmt w:val="decimal"/>
      <w:lvlText w:val="%1.%2.%3.%4"/>
      <w:lvlJc w:val="left"/>
      <w:pPr>
        <w:ind w:left="1647" w:hanging="108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2007" w:hanging="144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367" w:hanging="1800"/>
      </w:pPr>
      <w:rPr>
        <w:rFonts w:hint="default"/>
      </w:rPr>
    </w:lvl>
    <w:lvl w:ilvl="8">
      <w:start w:val="1"/>
      <w:numFmt w:val="decimal"/>
      <w:lvlText w:val="%1.%2.%3.%4.%5.%6.%7.%8.%9"/>
      <w:lvlJc w:val="left"/>
      <w:pPr>
        <w:ind w:left="2367" w:hanging="1800"/>
      </w:pPr>
      <w:rPr>
        <w:rFonts w:hint="default"/>
      </w:rPr>
    </w:lvl>
  </w:abstractNum>
  <w:abstractNum w:abstractNumId="27" w15:restartNumberingAfterBreak="0">
    <w:nsid w:val="56EA2634"/>
    <w:multiLevelType w:val="multilevel"/>
    <w:tmpl w:val="2A348AFC"/>
    <w:lvl w:ilvl="0">
      <w:start w:val="1"/>
      <w:numFmt w:val="bullet"/>
      <w:lvlText w:val=""/>
      <w:lvlJc w:val="left"/>
      <w:pPr>
        <w:ind w:left="927" w:hanging="360"/>
      </w:pPr>
      <w:rPr>
        <w:rFonts w:ascii="Symbol" w:hAnsi="Symbol" w:hint="default"/>
      </w:rPr>
    </w:lvl>
    <w:lvl w:ilvl="1">
      <w:start w:val="1"/>
      <w:numFmt w:val="decimal"/>
      <w:lvlText w:val="%1.%2"/>
      <w:lvlJc w:val="left"/>
      <w:pPr>
        <w:ind w:left="1134" w:hanging="567"/>
      </w:pPr>
      <w:rPr>
        <w:rFonts w:hint="default"/>
        <w:b/>
      </w:rPr>
    </w:lvl>
    <w:lvl w:ilvl="2">
      <w:start w:val="1"/>
      <w:numFmt w:val="bullet"/>
      <w:lvlText w:val=""/>
      <w:lvlJc w:val="left"/>
      <w:pPr>
        <w:ind w:left="1287" w:hanging="720"/>
      </w:pPr>
      <w:rPr>
        <w:rFonts w:ascii="Symbol" w:hAnsi="Symbol" w:hint="default"/>
      </w:rPr>
    </w:lvl>
    <w:lvl w:ilvl="3">
      <w:start w:val="1"/>
      <w:numFmt w:val="decimal"/>
      <w:lvlText w:val="%1.%2.%3.%4"/>
      <w:lvlJc w:val="left"/>
      <w:pPr>
        <w:ind w:left="1647" w:hanging="108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2007" w:hanging="144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367" w:hanging="1800"/>
      </w:pPr>
      <w:rPr>
        <w:rFonts w:hint="default"/>
      </w:rPr>
    </w:lvl>
    <w:lvl w:ilvl="8">
      <w:start w:val="1"/>
      <w:numFmt w:val="decimal"/>
      <w:lvlText w:val="%1.%2.%3.%4.%5.%6.%7.%8.%9"/>
      <w:lvlJc w:val="left"/>
      <w:pPr>
        <w:ind w:left="2367" w:hanging="1800"/>
      </w:pPr>
      <w:rPr>
        <w:rFonts w:hint="default"/>
      </w:rPr>
    </w:lvl>
  </w:abstractNum>
  <w:abstractNum w:abstractNumId="28" w15:restartNumberingAfterBreak="0">
    <w:nsid w:val="58284838"/>
    <w:multiLevelType w:val="hybridMultilevel"/>
    <w:tmpl w:val="BD701172"/>
    <w:lvl w:ilvl="0" w:tplc="B544A3A8">
      <w:start w:val="1"/>
      <w:numFmt w:val="lowerLetter"/>
      <w:lvlText w:val="%1)"/>
      <w:lvlJc w:val="left"/>
      <w:pPr>
        <w:ind w:left="786" w:hanging="360"/>
      </w:pPr>
      <w:rPr>
        <w:rFonts w:hint="default"/>
        <w:b w:val="0"/>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58EF1F59"/>
    <w:multiLevelType w:val="multilevel"/>
    <w:tmpl w:val="2A348AFC"/>
    <w:lvl w:ilvl="0">
      <w:start w:val="1"/>
      <w:numFmt w:val="bullet"/>
      <w:lvlText w:val=""/>
      <w:lvlJc w:val="left"/>
      <w:pPr>
        <w:ind w:left="927" w:hanging="360"/>
      </w:pPr>
      <w:rPr>
        <w:rFonts w:ascii="Symbol" w:hAnsi="Symbol" w:hint="default"/>
      </w:rPr>
    </w:lvl>
    <w:lvl w:ilvl="1">
      <w:start w:val="1"/>
      <w:numFmt w:val="decimal"/>
      <w:lvlText w:val="%1.%2"/>
      <w:lvlJc w:val="left"/>
      <w:pPr>
        <w:ind w:left="1134" w:hanging="567"/>
      </w:pPr>
      <w:rPr>
        <w:rFonts w:hint="default"/>
        <w:b/>
      </w:rPr>
    </w:lvl>
    <w:lvl w:ilvl="2">
      <w:start w:val="1"/>
      <w:numFmt w:val="bullet"/>
      <w:lvlText w:val=""/>
      <w:lvlJc w:val="left"/>
      <w:pPr>
        <w:ind w:left="1287" w:hanging="720"/>
      </w:pPr>
      <w:rPr>
        <w:rFonts w:ascii="Symbol" w:hAnsi="Symbol" w:hint="default"/>
      </w:rPr>
    </w:lvl>
    <w:lvl w:ilvl="3">
      <w:start w:val="1"/>
      <w:numFmt w:val="decimal"/>
      <w:lvlText w:val="%1.%2.%3.%4"/>
      <w:lvlJc w:val="left"/>
      <w:pPr>
        <w:ind w:left="1647" w:hanging="108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2007" w:hanging="144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367" w:hanging="1800"/>
      </w:pPr>
      <w:rPr>
        <w:rFonts w:hint="default"/>
      </w:rPr>
    </w:lvl>
    <w:lvl w:ilvl="8">
      <w:start w:val="1"/>
      <w:numFmt w:val="decimal"/>
      <w:lvlText w:val="%1.%2.%3.%4.%5.%6.%7.%8.%9"/>
      <w:lvlJc w:val="left"/>
      <w:pPr>
        <w:ind w:left="2367" w:hanging="1800"/>
      </w:pPr>
      <w:rPr>
        <w:rFonts w:hint="default"/>
      </w:rPr>
    </w:lvl>
  </w:abstractNum>
  <w:abstractNum w:abstractNumId="30" w15:restartNumberingAfterBreak="0">
    <w:nsid w:val="59AA10FB"/>
    <w:multiLevelType w:val="multilevel"/>
    <w:tmpl w:val="2A348AFC"/>
    <w:lvl w:ilvl="0">
      <w:start w:val="1"/>
      <w:numFmt w:val="bullet"/>
      <w:lvlText w:val=""/>
      <w:lvlJc w:val="left"/>
      <w:pPr>
        <w:ind w:left="1080" w:hanging="360"/>
      </w:pPr>
      <w:rPr>
        <w:rFonts w:ascii="Symbol" w:hAnsi="Symbol" w:hint="default"/>
      </w:rPr>
    </w:lvl>
    <w:lvl w:ilvl="1">
      <w:start w:val="1"/>
      <w:numFmt w:val="decimal"/>
      <w:lvlText w:val="%1.%2"/>
      <w:lvlJc w:val="left"/>
      <w:pPr>
        <w:ind w:left="1287" w:hanging="567"/>
      </w:pPr>
      <w:rPr>
        <w:rFonts w:hint="default"/>
        <w:b/>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31" w15:restartNumberingAfterBreak="0">
    <w:nsid w:val="5C05020F"/>
    <w:multiLevelType w:val="hybridMultilevel"/>
    <w:tmpl w:val="41A4B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666D70"/>
    <w:multiLevelType w:val="multilevel"/>
    <w:tmpl w:val="6B5AD7C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592BCD"/>
    <w:multiLevelType w:val="hybridMultilevel"/>
    <w:tmpl w:val="3CF04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BC7C34"/>
    <w:multiLevelType w:val="hybridMultilevel"/>
    <w:tmpl w:val="3CFC1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E71228"/>
    <w:multiLevelType w:val="multilevel"/>
    <w:tmpl w:val="61D0F2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030158"/>
    <w:multiLevelType w:val="multilevel"/>
    <w:tmpl w:val="EF7E47C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DB1FB3"/>
    <w:multiLevelType w:val="hybridMultilevel"/>
    <w:tmpl w:val="27D8FE76"/>
    <w:lvl w:ilvl="0" w:tplc="B544A3A8">
      <w:start w:val="1"/>
      <w:numFmt w:val="lowerLetter"/>
      <w:lvlText w:val="%1)"/>
      <w:lvlJc w:val="left"/>
      <w:pPr>
        <w:ind w:left="1069" w:hanging="36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70B809EE"/>
    <w:multiLevelType w:val="multilevel"/>
    <w:tmpl w:val="2A348AFC"/>
    <w:lvl w:ilvl="0">
      <w:start w:val="1"/>
      <w:numFmt w:val="bullet"/>
      <w:lvlText w:val=""/>
      <w:lvlJc w:val="left"/>
      <w:pPr>
        <w:ind w:left="720" w:hanging="360"/>
      </w:pPr>
      <w:rPr>
        <w:rFonts w:ascii="Symbol" w:hAnsi="Symbol" w:hint="default"/>
      </w:rPr>
    </w:lvl>
    <w:lvl w:ilvl="1">
      <w:start w:val="1"/>
      <w:numFmt w:val="decimal"/>
      <w:lvlText w:val="%1.%2"/>
      <w:lvlJc w:val="left"/>
      <w:pPr>
        <w:ind w:left="927" w:hanging="567"/>
      </w:pPr>
      <w:rPr>
        <w:rFonts w:hint="default"/>
        <w:b/>
      </w:rPr>
    </w:lvl>
    <w:lvl w:ilvl="2">
      <w:start w:val="1"/>
      <w:numFmt w:val="bullet"/>
      <w:lvlText w:val=""/>
      <w:lvlJc w:val="left"/>
      <w:pPr>
        <w:ind w:left="1080" w:hanging="720"/>
      </w:pPr>
      <w:rPr>
        <w:rFonts w:ascii="Symbol" w:hAnsi="Symbol"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9" w15:restartNumberingAfterBreak="0">
    <w:nsid w:val="768116A3"/>
    <w:multiLevelType w:val="multilevel"/>
    <w:tmpl w:val="8726418A"/>
    <w:lvl w:ilvl="0">
      <w:start w:val="3"/>
      <w:numFmt w:val="decimal"/>
      <w:lvlText w:val="%1"/>
      <w:lvlJc w:val="left"/>
      <w:pPr>
        <w:ind w:left="360" w:hanging="360"/>
      </w:pPr>
      <w:rPr>
        <w:rFonts w:hint="default"/>
      </w:rPr>
    </w:lvl>
    <w:lvl w:ilvl="1">
      <w:start w:val="2"/>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C836DE"/>
    <w:multiLevelType w:val="multilevel"/>
    <w:tmpl w:val="2A348AFC"/>
    <w:lvl w:ilvl="0">
      <w:start w:val="1"/>
      <w:numFmt w:val="bullet"/>
      <w:lvlText w:val=""/>
      <w:lvlJc w:val="left"/>
      <w:pPr>
        <w:ind w:left="720" w:hanging="360"/>
      </w:pPr>
      <w:rPr>
        <w:rFonts w:ascii="Symbol" w:hAnsi="Symbol" w:hint="default"/>
      </w:rPr>
    </w:lvl>
    <w:lvl w:ilvl="1">
      <w:start w:val="1"/>
      <w:numFmt w:val="decimal"/>
      <w:lvlText w:val="%1.%2"/>
      <w:lvlJc w:val="left"/>
      <w:pPr>
        <w:ind w:left="927" w:hanging="567"/>
      </w:pPr>
      <w:rPr>
        <w:rFonts w:hint="default"/>
        <w:b/>
      </w:rPr>
    </w:lvl>
    <w:lvl w:ilvl="2">
      <w:start w:val="1"/>
      <w:numFmt w:val="bullet"/>
      <w:lvlText w:val=""/>
      <w:lvlJc w:val="left"/>
      <w:pPr>
        <w:ind w:left="1080" w:hanging="720"/>
      </w:pPr>
      <w:rPr>
        <w:rFonts w:ascii="Symbol" w:hAnsi="Symbol"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41" w15:restartNumberingAfterBreak="0">
    <w:nsid w:val="78C91AE9"/>
    <w:multiLevelType w:val="hybridMultilevel"/>
    <w:tmpl w:val="531A8BFC"/>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6F2476"/>
    <w:multiLevelType w:val="multilevel"/>
    <w:tmpl w:val="2A348AFC"/>
    <w:lvl w:ilvl="0">
      <w:start w:val="1"/>
      <w:numFmt w:val="bullet"/>
      <w:lvlText w:val=""/>
      <w:lvlJc w:val="left"/>
      <w:pPr>
        <w:ind w:left="720" w:hanging="360"/>
      </w:pPr>
      <w:rPr>
        <w:rFonts w:ascii="Symbol" w:hAnsi="Symbol" w:hint="default"/>
      </w:rPr>
    </w:lvl>
    <w:lvl w:ilvl="1">
      <w:start w:val="1"/>
      <w:numFmt w:val="decimal"/>
      <w:lvlText w:val="%1.%2"/>
      <w:lvlJc w:val="left"/>
      <w:pPr>
        <w:ind w:left="927" w:hanging="567"/>
      </w:pPr>
      <w:rPr>
        <w:rFonts w:hint="default"/>
        <w:b/>
      </w:rPr>
    </w:lvl>
    <w:lvl w:ilvl="2">
      <w:start w:val="1"/>
      <w:numFmt w:val="bullet"/>
      <w:lvlText w:val=""/>
      <w:lvlJc w:val="left"/>
      <w:pPr>
        <w:ind w:left="1080" w:hanging="720"/>
      </w:pPr>
      <w:rPr>
        <w:rFonts w:ascii="Symbol" w:hAnsi="Symbol"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43" w15:restartNumberingAfterBreak="0">
    <w:nsid w:val="7DE5023F"/>
    <w:multiLevelType w:val="hybridMultilevel"/>
    <w:tmpl w:val="AA528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25"/>
  </w:num>
  <w:num w:numId="3">
    <w:abstractNumId w:val="32"/>
  </w:num>
  <w:num w:numId="4">
    <w:abstractNumId w:val="9"/>
  </w:num>
  <w:num w:numId="5">
    <w:abstractNumId w:val="37"/>
  </w:num>
  <w:num w:numId="6">
    <w:abstractNumId w:val="17"/>
  </w:num>
  <w:num w:numId="7">
    <w:abstractNumId w:val="35"/>
  </w:num>
  <w:num w:numId="8">
    <w:abstractNumId w:val="39"/>
  </w:num>
  <w:num w:numId="9">
    <w:abstractNumId w:val="21"/>
  </w:num>
  <w:num w:numId="10">
    <w:abstractNumId w:val="20"/>
  </w:num>
  <w:num w:numId="11">
    <w:abstractNumId w:val="24"/>
  </w:num>
  <w:num w:numId="12">
    <w:abstractNumId w:val="14"/>
  </w:num>
  <w:num w:numId="13">
    <w:abstractNumId w:val="40"/>
  </w:num>
  <w:num w:numId="14">
    <w:abstractNumId w:val="4"/>
  </w:num>
  <w:num w:numId="15">
    <w:abstractNumId w:val="10"/>
  </w:num>
  <w:num w:numId="16">
    <w:abstractNumId w:val="18"/>
  </w:num>
  <w:num w:numId="17">
    <w:abstractNumId w:val="3"/>
  </w:num>
  <w:num w:numId="18">
    <w:abstractNumId w:val="13"/>
  </w:num>
  <w:num w:numId="19">
    <w:abstractNumId w:val="42"/>
  </w:num>
  <w:num w:numId="20">
    <w:abstractNumId w:val="29"/>
  </w:num>
  <w:num w:numId="21">
    <w:abstractNumId w:val="30"/>
  </w:num>
  <w:num w:numId="22">
    <w:abstractNumId w:val="38"/>
  </w:num>
  <w:num w:numId="23">
    <w:abstractNumId w:val="23"/>
  </w:num>
  <w:num w:numId="24">
    <w:abstractNumId w:val="22"/>
  </w:num>
  <w:num w:numId="25">
    <w:abstractNumId w:val="27"/>
  </w:num>
  <w:num w:numId="26">
    <w:abstractNumId w:val="0"/>
  </w:num>
  <w:num w:numId="27">
    <w:abstractNumId w:val="6"/>
  </w:num>
  <w:num w:numId="28">
    <w:abstractNumId w:val="26"/>
  </w:num>
  <w:num w:numId="29">
    <w:abstractNumId w:val="7"/>
  </w:num>
  <w:num w:numId="30">
    <w:abstractNumId w:val="16"/>
  </w:num>
  <w:num w:numId="31">
    <w:abstractNumId w:val="15"/>
  </w:num>
  <w:num w:numId="32">
    <w:abstractNumId w:val="2"/>
  </w:num>
  <w:num w:numId="33">
    <w:abstractNumId w:val="19"/>
  </w:num>
  <w:num w:numId="34">
    <w:abstractNumId w:val="8"/>
  </w:num>
  <w:num w:numId="35">
    <w:abstractNumId w:val="1"/>
  </w:num>
  <w:num w:numId="36">
    <w:abstractNumId w:val="43"/>
  </w:num>
  <w:num w:numId="37">
    <w:abstractNumId w:val="12"/>
  </w:num>
  <w:num w:numId="38">
    <w:abstractNumId w:val="28"/>
  </w:num>
  <w:num w:numId="39">
    <w:abstractNumId w:val="11"/>
  </w:num>
  <w:num w:numId="40">
    <w:abstractNumId w:val="41"/>
  </w:num>
  <w:num w:numId="41">
    <w:abstractNumId w:val="31"/>
  </w:num>
  <w:num w:numId="42">
    <w:abstractNumId w:val="33"/>
  </w:num>
  <w:num w:numId="43">
    <w:abstractNumId w:val="34"/>
  </w:num>
  <w:num w:numId="44">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3B"/>
    <w:rsid w:val="00051358"/>
    <w:rsid w:val="000646F1"/>
    <w:rsid w:val="00072F31"/>
    <w:rsid w:val="00075BFD"/>
    <w:rsid w:val="000C4BE2"/>
    <w:rsid w:val="000F4D46"/>
    <w:rsid w:val="00121225"/>
    <w:rsid w:val="0014244A"/>
    <w:rsid w:val="00151D2B"/>
    <w:rsid w:val="00193419"/>
    <w:rsid w:val="001A66CE"/>
    <w:rsid w:val="001B339A"/>
    <w:rsid w:val="00214DB4"/>
    <w:rsid w:val="00217427"/>
    <w:rsid w:val="002174AA"/>
    <w:rsid w:val="0025338F"/>
    <w:rsid w:val="00290FEE"/>
    <w:rsid w:val="002D62B6"/>
    <w:rsid w:val="002D6F1C"/>
    <w:rsid w:val="002E0036"/>
    <w:rsid w:val="002E69FB"/>
    <w:rsid w:val="003220CF"/>
    <w:rsid w:val="00364CB1"/>
    <w:rsid w:val="00367FB5"/>
    <w:rsid w:val="00386755"/>
    <w:rsid w:val="003D751B"/>
    <w:rsid w:val="004244C3"/>
    <w:rsid w:val="00452DE1"/>
    <w:rsid w:val="004943E2"/>
    <w:rsid w:val="004A28EB"/>
    <w:rsid w:val="004B53C4"/>
    <w:rsid w:val="005113BC"/>
    <w:rsid w:val="00511BC3"/>
    <w:rsid w:val="005608F3"/>
    <w:rsid w:val="005B0376"/>
    <w:rsid w:val="005E357D"/>
    <w:rsid w:val="005F1A69"/>
    <w:rsid w:val="00605EC8"/>
    <w:rsid w:val="00631365"/>
    <w:rsid w:val="006334A2"/>
    <w:rsid w:val="00664EBF"/>
    <w:rsid w:val="00690FAB"/>
    <w:rsid w:val="006B76F4"/>
    <w:rsid w:val="006E6D83"/>
    <w:rsid w:val="00753D35"/>
    <w:rsid w:val="00762EA7"/>
    <w:rsid w:val="00775F88"/>
    <w:rsid w:val="0079301E"/>
    <w:rsid w:val="007950B8"/>
    <w:rsid w:val="00816D78"/>
    <w:rsid w:val="008404C8"/>
    <w:rsid w:val="00850486"/>
    <w:rsid w:val="008765BC"/>
    <w:rsid w:val="008D73E9"/>
    <w:rsid w:val="009049B8"/>
    <w:rsid w:val="00915C51"/>
    <w:rsid w:val="0091683B"/>
    <w:rsid w:val="0093296D"/>
    <w:rsid w:val="0095141C"/>
    <w:rsid w:val="00966A8F"/>
    <w:rsid w:val="00982F54"/>
    <w:rsid w:val="009A1110"/>
    <w:rsid w:val="009C5D9F"/>
    <w:rsid w:val="009F1FE6"/>
    <w:rsid w:val="00A3176D"/>
    <w:rsid w:val="00A34F86"/>
    <w:rsid w:val="00AC71B8"/>
    <w:rsid w:val="00AD026B"/>
    <w:rsid w:val="00AD2739"/>
    <w:rsid w:val="00AE6E5B"/>
    <w:rsid w:val="00B318FD"/>
    <w:rsid w:val="00B31A5C"/>
    <w:rsid w:val="00B32E78"/>
    <w:rsid w:val="00B4523A"/>
    <w:rsid w:val="00B9182B"/>
    <w:rsid w:val="00BE6638"/>
    <w:rsid w:val="00C0404A"/>
    <w:rsid w:val="00C81026"/>
    <w:rsid w:val="00C81671"/>
    <w:rsid w:val="00CC151A"/>
    <w:rsid w:val="00CC79AE"/>
    <w:rsid w:val="00CF6E62"/>
    <w:rsid w:val="00D2332E"/>
    <w:rsid w:val="00D26010"/>
    <w:rsid w:val="00D36715"/>
    <w:rsid w:val="00D4455E"/>
    <w:rsid w:val="00D76C13"/>
    <w:rsid w:val="00DC551A"/>
    <w:rsid w:val="00DD23D9"/>
    <w:rsid w:val="00DE1124"/>
    <w:rsid w:val="00E0412F"/>
    <w:rsid w:val="00E32902"/>
    <w:rsid w:val="00E62456"/>
    <w:rsid w:val="00EA0D7E"/>
    <w:rsid w:val="00ED1ECE"/>
    <w:rsid w:val="00EE1D20"/>
    <w:rsid w:val="00EE2BC6"/>
    <w:rsid w:val="00EF347A"/>
    <w:rsid w:val="00F47626"/>
    <w:rsid w:val="00F83D86"/>
    <w:rsid w:val="00FD5852"/>
    <w:rsid w:val="00FF5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9A2BF"/>
  <w15:chartTrackingRefBased/>
  <w15:docId w15:val="{A0364F86-3E02-4AB6-BB80-7C2B79DE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83B"/>
    <w:pPr>
      <w:ind w:left="720"/>
      <w:contextualSpacing/>
    </w:pPr>
  </w:style>
  <w:style w:type="paragraph" w:styleId="BalloonText">
    <w:name w:val="Balloon Text"/>
    <w:basedOn w:val="Normal"/>
    <w:link w:val="BalloonTextChar"/>
    <w:uiPriority w:val="99"/>
    <w:semiHidden/>
    <w:unhideWhenUsed/>
    <w:rsid w:val="00690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FAB"/>
    <w:rPr>
      <w:rFonts w:ascii="Segoe UI" w:hAnsi="Segoe UI" w:cs="Segoe UI"/>
      <w:sz w:val="18"/>
      <w:szCs w:val="18"/>
    </w:rPr>
  </w:style>
  <w:style w:type="paragraph" w:styleId="Header">
    <w:name w:val="header"/>
    <w:basedOn w:val="Normal"/>
    <w:link w:val="HeaderChar"/>
    <w:uiPriority w:val="99"/>
    <w:unhideWhenUsed/>
    <w:rsid w:val="00F83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D86"/>
  </w:style>
  <w:style w:type="paragraph" w:styleId="Footer">
    <w:name w:val="footer"/>
    <w:basedOn w:val="Normal"/>
    <w:link w:val="FooterChar"/>
    <w:uiPriority w:val="99"/>
    <w:unhideWhenUsed/>
    <w:rsid w:val="00F83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21</Pages>
  <Words>4598</Words>
  <Characters>26212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LifetrainUK</vt:lpstr>
    </vt:vector>
  </TitlesOfParts>
  <Company/>
  <LinksUpToDate>false</LinksUpToDate>
  <CharactersWithSpaces>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LifetrainUK</dc:title>
  <dc:subject/>
  <dc:creator>Ken Mackness</dc:creator>
  <cp:keywords/>
  <dc:description/>
  <cp:lastModifiedBy>Natasha Emin</cp:lastModifiedBy>
  <cp:revision>6</cp:revision>
  <cp:lastPrinted>2018-05-30T09:47:00Z</cp:lastPrinted>
  <dcterms:created xsi:type="dcterms:W3CDTF">2018-05-25T07:09:00Z</dcterms:created>
  <dcterms:modified xsi:type="dcterms:W3CDTF">2018-05-30T09:48:00Z</dcterms:modified>
</cp:coreProperties>
</file>