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2F58" w14:textId="77777777" w:rsidR="00EC1F48" w:rsidRPr="002208BF" w:rsidRDefault="00EF2C51" w:rsidP="00334619">
      <w:pPr>
        <w:spacing w:after="0" w:line="240" w:lineRule="auto"/>
        <w:jc w:val="center"/>
        <w:rPr>
          <w:rFonts w:ascii="Arial" w:hAnsi="Arial" w:cs="Arial"/>
          <w:b/>
          <w:sz w:val="28"/>
          <w:szCs w:val="28"/>
        </w:rPr>
      </w:pPr>
      <w:bookmarkStart w:id="0" w:name="_GoBack"/>
      <w:bookmarkEnd w:id="0"/>
      <w:r w:rsidRPr="00B8786A">
        <w:rPr>
          <w:rFonts w:asciiTheme="minorHAnsi" w:hAnsiTheme="minorHAnsi"/>
        </w:rPr>
        <w:t xml:space="preserve"> </w:t>
      </w:r>
      <w:r w:rsidR="00EC1F48" w:rsidRPr="002208BF">
        <w:rPr>
          <w:rFonts w:ascii="Arial" w:hAnsi="Arial" w:cs="Arial"/>
          <w:b/>
          <w:sz w:val="28"/>
          <w:szCs w:val="28"/>
        </w:rPr>
        <w:t>Waterford Township Supervisors</w:t>
      </w:r>
    </w:p>
    <w:p w14:paraId="309FF300" w14:textId="77777777" w:rsidR="00EC1F48" w:rsidRPr="002208BF" w:rsidRDefault="00EC1F48" w:rsidP="00334619">
      <w:pPr>
        <w:spacing w:after="0" w:line="240" w:lineRule="auto"/>
        <w:jc w:val="center"/>
        <w:rPr>
          <w:rFonts w:ascii="Times New Roman" w:hAnsi="Times New Roman"/>
          <w:b/>
          <w:sz w:val="28"/>
          <w:szCs w:val="28"/>
        </w:rPr>
      </w:pPr>
      <w:r w:rsidRPr="002208BF">
        <w:rPr>
          <w:rFonts w:ascii="Times New Roman" w:hAnsi="Times New Roman"/>
          <w:b/>
          <w:sz w:val="28"/>
          <w:szCs w:val="28"/>
        </w:rPr>
        <w:t>Regular Business Meeting</w:t>
      </w:r>
    </w:p>
    <w:p w14:paraId="033A0B0A" w14:textId="339F7335" w:rsidR="00EC1F48" w:rsidRPr="002208BF" w:rsidRDefault="00C54BD9" w:rsidP="00334619">
      <w:pPr>
        <w:spacing w:after="0" w:line="240" w:lineRule="auto"/>
        <w:jc w:val="center"/>
        <w:rPr>
          <w:rFonts w:ascii="Times New Roman" w:hAnsi="Times New Roman"/>
          <w:b/>
          <w:sz w:val="28"/>
          <w:szCs w:val="28"/>
        </w:rPr>
      </w:pPr>
      <w:r w:rsidRPr="002208BF">
        <w:rPr>
          <w:rFonts w:ascii="Times New Roman" w:hAnsi="Times New Roman"/>
          <w:b/>
          <w:sz w:val="28"/>
          <w:szCs w:val="28"/>
        </w:rPr>
        <w:t>Wednesday</w:t>
      </w:r>
      <w:r w:rsidR="00D46698" w:rsidRPr="002208BF">
        <w:rPr>
          <w:rFonts w:ascii="Times New Roman" w:hAnsi="Times New Roman"/>
          <w:b/>
          <w:sz w:val="28"/>
          <w:szCs w:val="28"/>
        </w:rPr>
        <w:t xml:space="preserve">, </w:t>
      </w:r>
      <w:r w:rsidR="009B2734">
        <w:rPr>
          <w:rFonts w:ascii="Times New Roman" w:hAnsi="Times New Roman"/>
          <w:b/>
          <w:sz w:val="28"/>
          <w:szCs w:val="28"/>
        </w:rPr>
        <w:t>Ju</w:t>
      </w:r>
      <w:r w:rsidR="001C3986">
        <w:rPr>
          <w:rFonts w:ascii="Times New Roman" w:hAnsi="Times New Roman"/>
          <w:b/>
          <w:sz w:val="28"/>
          <w:szCs w:val="28"/>
        </w:rPr>
        <w:t>ly 17</w:t>
      </w:r>
      <w:r w:rsidR="00CE30B3" w:rsidRPr="002208BF">
        <w:rPr>
          <w:rFonts w:ascii="Times New Roman" w:hAnsi="Times New Roman"/>
          <w:b/>
          <w:sz w:val="28"/>
          <w:szCs w:val="28"/>
        </w:rPr>
        <w:t>, 2019</w:t>
      </w:r>
    </w:p>
    <w:p w14:paraId="64C62F69" w14:textId="77777777" w:rsidR="00EC1F48" w:rsidRPr="002208BF" w:rsidRDefault="00EC1F48" w:rsidP="00334619">
      <w:pPr>
        <w:spacing w:after="0" w:line="240" w:lineRule="auto"/>
        <w:jc w:val="center"/>
        <w:rPr>
          <w:rFonts w:ascii="Times New Roman" w:hAnsi="Times New Roman"/>
        </w:rPr>
      </w:pPr>
    </w:p>
    <w:p w14:paraId="2215B281" w14:textId="228A64CA" w:rsidR="00EC1F48" w:rsidRPr="002208BF" w:rsidRDefault="00EC1F48" w:rsidP="00456885">
      <w:pPr>
        <w:spacing w:after="0" w:line="240" w:lineRule="auto"/>
        <w:rPr>
          <w:rFonts w:ascii="Times New Roman" w:hAnsi="Times New Roman"/>
          <w:sz w:val="24"/>
          <w:szCs w:val="24"/>
        </w:rPr>
      </w:pPr>
      <w:r w:rsidRPr="002208BF">
        <w:rPr>
          <w:rFonts w:ascii="Times New Roman" w:hAnsi="Times New Roman"/>
          <w:sz w:val="24"/>
          <w:szCs w:val="24"/>
        </w:rPr>
        <w:t>The regular meeting of the Board of Supervisors of Waterf</w:t>
      </w:r>
      <w:r w:rsidR="00EE51D4" w:rsidRPr="002208BF">
        <w:rPr>
          <w:rFonts w:ascii="Times New Roman" w:hAnsi="Times New Roman"/>
          <w:sz w:val="24"/>
          <w:szCs w:val="24"/>
        </w:rPr>
        <w:t>o</w:t>
      </w:r>
      <w:r w:rsidR="002A2A7B" w:rsidRPr="002208BF">
        <w:rPr>
          <w:rFonts w:ascii="Times New Roman" w:hAnsi="Times New Roman"/>
          <w:sz w:val="24"/>
          <w:szCs w:val="24"/>
        </w:rPr>
        <w:t>r</w:t>
      </w:r>
      <w:r w:rsidR="006F2EB0" w:rsidRPr="002208BF">
        <w:rPr>
          <w:rFonts w:ascii="Times New Roman" w:hAnsi="Times New Roman"/>
          <w:sz w:val="24"/>
          <w:szCs w:val="24"/>
        </w:rPr>
        <w:t xml:space="preserve">d </w:t>
      </w:r>
      <w:r w:rsidR="00BC0E92" w:rsidRPr="002208BF">
        <w:rPr>
          <w:rFonts w:ascii="Times New Roman" w:hAnsi="Times New Roman"/>
          <w:sz w:val="24"/>
          <w:szCs w:val="24"/>
        </w:rPr>
        <w:t xml:space="preserve">Township was </w:t>
      </w:r>
      <w:r w:rsidR="005D36A5" w:rsidRPr="002208BF">
        <w:rPr>
          <w:rFonts w:ascii="Times New Roman" w:hAnsi="Times New Roman"/>
          <w:sz w:val="24"/>
          <w:szCs w:val="24"/>
        </w:rPr>
        <w:t xml:space="preserve">called to order by </w:t>
      </w:r>
      <w:r w:rsidR="003465A9" w:rsidRPr="002208BF">
        <w:rPr>
          <w:rFonts w:ascii="Times New Roman" w:hAnsi="Times New Roman"/>
          <w:sz w:val="24"/>
          <w:szCs w:val="24"/>
        </w:rPr>
        <w:t>Chairman Coffin</w:t>
      </w:r>
      <w:r w:rsidR="005B3A74" w:rsidRPr="002208BF">
        <w:rPr>
          <w:rFonts w:ascii="Times New Roman" w:hAnsi="Times New Roman"/>
          <w:sz w:val="24"/>
          <w:szCs w:val="24"/>
        </w:rPr>
        <w:t xml:space="preserve"> at 7:00</w:t>
      </w:r>
      <w:r w:rsidR="00F70CC8" w:rsidRPr="002208BF">
        <w:rPr>
          <w:rFonts w:ascii="Times New Roman" w:hAnsi="Times New Roman"/>
          <w:sz w:val="24"/>
          <w:szCs w:val="24"/>
        </w:rPr>
        <w:t xml:space="preserve"> </w:t>
      </w:r>
      <w:r w:rsidRPr="002208BF">
        <w:rPr>
          <w:rFonts w:ascii="Times New Roman" w:hAnsi="Times New Roman"/>
          <w:sz w:val="24"/>
          <w:szCs w:val="24"/>
        </w:rPr>
        <w:t xml:space="preserve">p.m. at the </w:t>
      </w:r>
      <w:r w:rsidR="00FF6E41" w:rsidRPr="002208BF">
        <w:rPr>
          <w:rFonts w:ascii="Times New Roman" w:hAnsi="Times New Roman"/>
          <w:sz w:val="24"/>
          <w:szCs w:val="24"/>
        </w:rPr>
        <w:t xml:space="preserve">Waterford </w:t>
      </w:r>
      <w:r w:rsidRPr="002208BF">
        <w:rPr>
          <w:rFonts w:ascii="Times New Roman" w:hAnsi="Times New Roman"/>
          <w:sz w:val="24"/>
          <w:szCs w:val="24"/>
        </w:rPr>
        <w:t>Township Municipal Building</w:t>
      </w:r>
      <w:r w:rsidR="005D36A5" w:rsidRPr="002208BF">
        <w:rPr>
          <w:rFonts w:ascii="Times New Roman" w:hAnsi="Times New Roman"/>
          <w:sz w:val="24"/>
          <w:szCs w:val="24"/>
        </w:rPr>
        <w:t>, followed by t</w:t>
      </w:r>
      <w:r w:rsidRPr="002208BF">
        <w:rPr>
          <w:rFonts w:ascii="Times New Roman" w:hAnsi="Times New Roman"/>
          <w:sz w:val="24"/>
          <w:szCs w:val="24"/>
        </w:rPr>
        <w:t>he Pledge of Allegiance.</w:t>
      </w:r>
    </w:p>
    <w:p w14:paraId="356DC3CC" w14:textId="77777777" w:rsidR="00EC1F48" w:rsidRPr="002208BF" w:rsidRDefault="00EC1F48" w:rsidP="00456885">
      <w:pPr>
        <w:spacing w:after="0" w:line="240" w:lineRule="auto"/>
        <w:rPr>
          <w:rFonts w:ascii="Times New Roman" w:hAnsi="Times New Roman"/>
          <w:sz w:val="24"/>
          <w:szCs w:val="24"/>
        </w:rPr>
      </w:pPr>
    </w:p>
    <w:p w14:paraId="4EFD4725" w14:textId="1B23818E" w:rsidR="00B96277" w:rsidRPr="002208BF" w:rsidRDefault="003465A9" w:rsidP="00456885">
      <w:pPr>
        <w:spacing w:after="0" w:line="240" w:lineRule="auto"/>
        <w:rPr>
          <w:rFonts w:ascii="Times New Roman" w:hAnsi="Times New Roman"/>
          <w:sz w:val="24"/>
          <w:szCs w:val="24"/>
        </w:rPr>
      </w:pPr>
      <w:r w:rsidRPr="002208BF">
        <w:rPr>
          <w:rFonts w:ascii="Times New Roman" w:hAnsi="Times New Roman"/>
          <w:sz w:val="24"/>
          <w:szCs w:val="24"/>
        </w:rPr>
        <w:t xml:space="preserve">Chairman </w:t>
      </w:r>
      <w:r w:rsidR="009F6F57" w:rsidRPr="002208BF">
        <w:rPr>
          <w:rFonts w:ascii="Times New Roman" w:hAnsi="Times New Roman"/>
          <w:sz w:val="24"/>
          <w:szCs w:val="24"/>
        </w:rPr>
        <w:t>C</w:t>
      </w:r>
      <w:r w:rsidRPr="002208BF">
        <w:rPr>
          <w:rFonts w:ascii="Times New Roman" w:hAnsi="Times New Roman"/>
          <w:sz w:val="24"/>
          <w:szCs w:val="24"/>
        </w:rPr>
        <w:t>offin</w:t>
      </w:r>
      <w:r w:rsidR="00EC1F48" w:rsidRPr="002208BF">
        <w:rPr>
          <w:rFonts w:ascii="Times New Roman" w:hAnsi="Times New Roman"/>
          <w:sz w:val="24"/>
          <w:szCs w:val="24"/>
        </w:rPr>
        <w:t xml:space="preserve"> </w:t>
      </w:r>
      <w:r w:rsidR="007D492B" w:rsidRPr="002208BF">
        <w:rPr>
          <w:rFonts w:ascii="Times New Roman" w:hAnsi="Times New Roman"/>
          <w:sz w:val="24"/>
          <w:szCs w:val="24"/>
        </w:rPr>
        <w:t xml:space="preserve">presided over the meeting with </w:t>
      </w:r>
      <w:r w:rsidR="00855321">
        <w:rPr>
          <w:rFonts w:ascii="Times New Roman" w:hAnsi="Times New Roman"/>
          <w:sz w:val="24"/>
          <w:szCs w:val="24"/>
        </w:rPr>
        <w:t>s</w:t>
      </w:r>
      <w:r w:rsidR="005B3A74" w:rsidRPr="002208BF">
        <w:rPr>
          <w:rFonts w:ascii="Times New Roman" w:hAnsi="Times New Roman"/>
          <w:sz w:val="24"/>
          <w:szCs w:val="24"/>
        </w:rPr>
        <w:t>upervisor</w:t>
      </w:r>
      <w:r w:rsidR="0088227F">
        <w:rPr>
          <w:rFonts w:ascii="Times New Roman" w:hAnsi="Times New Roman"/>
          <w:sz w:val="24"/>
          <w:szCs w:val="24"/>
        </w:rPr>
        <w:t>s</w:t>
      </w:r>
      <w:r w:rsidR="007E4B0A" w:rsidRPr="002208BF">
        <w:rPr>
          <w:rFonts w:ascii="Times New Roman" w:hAnsi="Times New Roman"/>
          <w:sz w:val="24"/>
          <w:szCs w:val="24"/>
        </w:rPr>
        <w:t xml:space="preserve"> </w:t>
      </w:r>
      <w:r w:rsidR="00043C8B" w:rsidRPr="002208BF">
        <w:rPr>
          <w:rFonts w:ascii="Times New Roman" w:hAnsi="Times New Roman"/>
          <w:sz w:val="24"/>
          <w:szCs w:val="24"/>
        </w:rPr>
        <w:t>Senger</w:t>
      </w:r>
      <w:r w:rsidR="005D36A5" w:rsidRPr="002208BF">
        <w:rPr>
          <w:rFonts w:ascii="Times New Roman" w:hAnsi="Times New Roman"/>
          <w:sz w:val="24"/>
          <w:szCs w:val="24"/>
        </w:rPr>
        <w:t xml:space="preserve"> </w:t>
      </w:r>
      <w:r w:rsidR="00855321">
        <w:rPr>
          <w:rFonts w:ascii="Times New Roman" w:hAnsi="Times New Roman"/>
          <w:sz w:val="24"/>
          <w:szCs w:val="24"/>
        </w:rPr>
        <w:t xml:space="preserve">and Malinowski </w:t>
      </w:r>
      <w:r w:rsidR="005D36A5" w:rsidRPr="002208BF">
        <w:rPr>
          <w:rFonts w:ascii="Times New Roman" w:hAnsi="Times New Roman"/>
          <w:sz w:val="24"/>
          <w:szCs w:val="24"/>
        </w:rPr>
        <w:t xml:space="preserve">in </w:t>
      </w:r>
      <w:r w:rsidR="00EC1F48" w:rsidRPr="002208BF">
        <w:rPr>
          <w:rFonts w:ascii="Times New Roman" w:hAnsi="Times New Roman"/>
          <w:sz w:val="24"/>
          <w:szCs w:val="24"/>
        </w:rPr>
        <w:t>attendance</w:t>
      </w:r>
      <w:r w:rsidR="005033CB" w:rsidRPr="002208BF">
        <w:rPr>
          <w:rFonts w:ascii="Times New Roman" w:hAnsi="Times New Roman"/>
          <w:sz w:val="24"/>
          <w:szCs w:val="24"/>
        </w:rPr>
        <w:t xml:space="preserve">, as well as </w:t>
      </w:r>
      <w:r w:rsidR="00043C8B" w:rsidRPr="002208BF">
        <w:rPr>
          <w:rFonts w:ascii="Times New Roman" w:hAnsi="Times New Roman"/>
          <w:sz w:val="24"/>
          <w:szCs w:val="24"/>
        </w:rPr>
        <w:t>Sec’y/</w:t>
      </w:r>
      <w:r w:rsidR="000D3E0C" w:rsidRPr="002208BF">
        <w:rPr>
          <w:rFonts w:ascii="Times New Roman" w:hAnsi="Times New Roman"/>
          <w:sz w:val="24"/>
          <w:szCs w:val="24"/>
        </w:rPr>
        <w:t>Treas</w:t>
      </w:r>
      <w:r w:rsidR="00043C8B" w:rsidRPr="002208BF">
        <w:rPr>
          <w:rFonts w:ascii="Times New Roman" w:hAnsi="Times New Roman"/>
          <w:sz w:val="24"/>
          <w:szCs w:val="24"/>
        </w:rPr>
        <w:t>.</w:t>
      </w:r>
      <w:r w:rsidR="000D3E0C" w:rsidRPr="002208BF">
        <w:rPr>
          <w:rFonts w:ascii="Times New Roman" w:hAnsi="Times New Roman"/>
          <w:sz w:val="24"/>
          <w:szCs w:val="24"/>
        </w:rPr>
        <w:t xml:space="preserve"> Sharon Risjan, </w:t>
      </w:r>
      <w:r w:rsidRPr="002208BF">
        <w:rPr>
          <w:rFonts w:ascii="Times New Roman" w:hAnsi="Times New Roman"/>
          <w:sz w:val="24"/>
          <w:szCs w:val="24"/>
        </w:rPr>
        <w:t>Roadmaster Kevin Cromwell</w:t>
      </w:r>
      <w:r w:rsidR="002208BF">
        <w:rPr>
          <w:rFonts w:ascii="Times New Roman" w:hAnsi="Times New Roman"/>
          <w:sz w:val="24"/>
          <w:szCs w:val="24"/>
        </w:rPr>
        <w:t xml:space="preserve">, </w:t>
      </w:r>
      <w:r w:rsidR="00855321">
        <w:rPr>
          <w:rFonts w:ascii="Times New Roman" w:hAnsi="Times New Roman"/>
          <w:sz w:val="24"/>
          <w:szCs w:val="24"/>
        </w:rPr>
        <w:t xml:space="preserve">Flory Kondzielski, </w:t>
      </w:r>
      <w:r w:rsidR="0088227F">
        <w:rPr>
          <w:rFonts w:ascii="Times New Roman" w:hAnsi="Times New Roman"/>
          <w:sz w:val="24"/>
          <w:szCs w:val="24"/>
        </w:rPr>
        <w:t xml:space="preserve">Kevin Henry from </w:t>
      </w:r>
      <w:r w:rsidR="00855321">
        <w:rPr>
          <w:rFonts w:ascii="Times New Roman" w:hAnsi="Times New Roman"/>
          <w:sz w:val="24"/>
          <w:szCs w:val="24"/>
        </w:rPr>
        <w:t>John Deere, and</w:t>
      </w:r>
      <w:r w:rsidR="0088227F">
        <w:rPr>
          <w:rFonts w:ascii="Times New Roman" w:hAnsi="Times New Roman"/>
          <w:sz w:val="24"/>
          <w:szCs w:val="24"/>
        </w:rPr>
        <w:t xml:space="preserve"> Kevin McCune, </w:t>
      </w:r>
      <w:r w:rsidR="00855321">
        <w:rPr>
          <w:rFonts w:ascii="Times New Roman" w:hAnsi="Times New Roman"/>
          <w:sz w:val="24"/>
          <w:szCs w:val="24"/>
        </w:rPr>
        <w:t>JCB rep</w:t>
      </w:r>
      <w:r w:rsidR="0088227F">
        <w:rPr>
          <w:rFonts w:ascii="Times New Roman" w:hAnsi="Times New Roman"/>
          <w:sz w:val="24"/>
          <w:szCs w:val="24"/>
        </w:rPr>
        <w:t xml:space="preserve"> from Stephenson Equipment</w:t>
      </w:r>
      <w:r w:rsidR="00855321">
        <w:rPr>
          <w:rFonts w:ascii="Times New Roman" w:hAnsi="Times New Roman"/>
          <w:sz w:val="24"/>
          <w:szCs w:val="24"/>
        </w:rPr>
        <w:t>.</w:t>
      </w:r>
    </w:p>
    <w:p w14:paraId="659F2EB4" w14:textId="77777777" w:rsidR="00456885" w:rsidRPr="002208BF" w:rsidRDefault="00456885" w:rsidP="00456885">
      <w:pPr>
        <w:spacing w:after="0" w:line="240" w:lineRule="auto"/>
        <w:rPr>
          <w:rFonts w:ascii="Times New Roman" w:eastAsia="Times New Roman" w:hAnsi="Times New Roman"/>
          <w:sz w:val="24"/>
          <w:szCs w:val="24"/>
        </w:rPr>
      </w:pPr>
    </w:p>
    <w:p w14:paraId="61D79236" w14:textId="6964F932" w:rsidR="00B21BE8" w:rsidRDefault="00EC1F48" w:rsidP="000D3E0C">
      <w:pPr>
        <w:spacing w:after="0" w:line="240" w:lineRule="auto"/>
        <w:rPr>
          <w:rFonts w:ascii="Times New Roman" w:hAnsi="Times New Roman"/>
          <w:sz w:val="24"/>
          <w:szCs w:val="24"/>
        </w:rPr>
      </w:pPr>
      <w:r w:rsidRPr="002208BF">
        <w:rPr>
          <w:rFonts w:ascii="Times New Roman" w:hAnsi="Times New Roman"/>
          <w:b/>
          <w:sz w:val="24"/>
          <w:szCs w:val="24"/>
          <w:u w:val="single"/>
        </w:rPr>
        <w:t>PUBLIC COMMENT</w:t>
      </w:r>
      <w:r w:rsidR="002208BF">
        <w:rPr>
          <w:rFonts w:ascii="Times New Roman" w:hAnsi="Times New Roman"/>
          <w:sz w:val="24"/>
          <w:szCs w:val="24"/>
        </w:rPr>
        <w:t xml:space="preserve"> </w:t>
      </w:r>
      <w:r w:rsidR="009B2734">
        <w:rPr>
          <w:rFonts w:ascii="Times New Roman" w:hAnsi="Times New Roman"/>
          <w:sz w:val="24"/>
          <w:szCs w:val="24"/>
        </w:rPr>
        <w:t>–</w:t>
      </w:r>
      <w:r w:rsidR="00855321">
        <w:rPr>
          <w:rFonts w:ascii="Times New Roman" w:hAnsi="Times New Roman"/>
          <w:sz w:val="24"/>
          <w:szCs w:val="24"/>
        </w:rPr>
        <w:t xml:space="preserve"> NONE</w:t>
      </w:r>
    </w:p>
    <w:p w14:paraId="487C309F" w14:textId="77777777" w:rsidR="00B56252" w:rsidRPr="002208BF" w:rsidRDefault="00B56252" w:rsidP="000D3E0C">
      <w:pPr>
        <w:spacing w:after="0" w:line="240" w:lineRule="auto"/>
        <w:rPr>
          <w:rFonts w:ascii="Times New Roman" w:hAnsi="Times New Roman"/>
          <w:sz w:val="24"/>
          <w:szCs w:val="24"/>
        </w:rPr>
      </w:pPr>
    </w:p>
    <w:p w14:paraId="5E2913B9" w14:textId="3987B8A8" w:rsidR="00B56252" w:rsidRDefault="00B56252" w:rsidP="000D3E0C">
      <w:pPr>
        <w:spacing w:after="0" w:line="240" w:lineRule="auto"/>
        <w:rPr>
          <w:rFonts w:ascii="Times New Roman" w:hAnsi="Times New Roman"/>
          <w:b/>
          <w:bCs/>
          <w:sz w:val="24"/>
          <w:szCs w:val="24"/>
        </w:rPr>
      </w:pPr>
      <w:r w:rsidRPr="00CB54DA">
        <w:rPr>
          <w:rFonts w:ascii="Times New Roman" w:hAnsi="Times New Roman"/>
          <w:b/>
          <w:bCs/>
          <w:sz w:val="24"/>
          <w:szCs w:val="24"/>
        </w:rPr>
        <w:t xml:space="preserve">Motion by </w:t>
      </w:r>
      <w:r w:rsidR="00855321">
        <w:rPr>
          <w:rFonts w:ascii="Times New Roman" w:hAnsi="Times New Roman"/>
          <w:b/>
          <w:bCs/>
          <w:sz w:val="24"/>
          <w:szCs w:val="24"/>
        </w:rPr>
        <w:t>Malinowski</w:t>
      </w:r>
      <w:r w:rsidRPr="00CB54DA">
        <w:rPr>
          <w:rFonts w:ascii="Times New Roman" w:hAnsi="Times New Roman"/>
          <w:b/>
          <w:bCs/>
          <w:sz w:val="24"/>
          <w:szCs w:val="24"/>
        </w:rPr>
        <w:t xml:space="preserve">, seconded by </w:t>
      </w:r>
      <w:r w:rsidR="00855321">
        <w:rPr>
          <w:rFonts w:ascii="Times New Roman" w:hAnsi="Times New Roman"/>
          <w:b/>
          <w:bCs/>
          <w:sz w:val="24"/>
          <w:szCs w:val="24"/>
        </w:rPr>
        <w:t>Senger</w:t>
      </w:r>
      <w:r w:rsidRPr="00CB54DA">
        <w:rPr>
          <w:rFonts w:ascii="Times New Roman" w:hAnsi="Times New Roman"/>
          <w:b/>
          <w:bCs/>
          <w:sz w:val="24"/>
          <w:szCs w:val="24"/>
        </w:rPr>
        <w:t xml:space="preserve">, to approve the minutes of the </w:t>
      </w:r>
      <w:r w:rsidR="00426543" w:rsidRPr="00CB54DA">
        <w:rPr>
          <w:rFonts w:ascii="Times New Roman" w:hAnsi="Times New Roman"/>
          <w:b/>
          <w:bCs/>
          <w:sz w:val="24"/>
          <w:szCs w:val="24"/>
        </w:rPr>
        <w:t>J</w:t>
      </w:r>
      <w:r w:rsidR="00855321">
        <w:rPr>
          <w:rFonts w:ascii="Times New Roman" w:hAnsi="Times New Roman"/>
          <w:b/>
          <w:bCs/>
          <w:sz w:val="24"/>
          <w:szCs w:val="24"/>
        </w:rPr>
        <w:t>uly 3</w:t>
      </w:r>
      <w:r w:rsidRPr="00CB54DA">
        <w:rPr>
          <w:rFonts w:ascii="Times New Roman" w:hAnsi="Times New Roman"/>
          <w:b/>
          <w:bCs/>
          <w:sz w:val="24"/>
          <w:szCs w:val="24"/>
        </w:rPr>
        <w:t>, 2019, regular business meeting, as presented.</w:t>
      </w:r>
      <w:r w:rsidR="00426543" w:rsidRPr="00CB54DA">
        <w:rPr>
          <w:rFonts w:ascii="Times New Roman" w:hAnsi="Times New Roman"/>
          <w:b/>
          <w:bCs/>
          <w:sz w:val="24"/>
          <w:szCs w:val="24"/>
        </w:rPr>
        <w:t xml:space="preserve">  VOTE:  </w:t>
      </w:r>
      <w:r w:rsidR="00855321">
        <w:rPr>
          <w:rFonts w:ascii="Times New Roman" w:hAnsi="Times New Roman"/>
          <w:b/>
          <w:bCs/>
          <w:sz w:val="24"/>
          <w:szCs w:val="24"/>
        </w:rPr>
        <w:t>3</w:t>
      </w:r>
      <w:r w:rsidR="00426543" w:rsidRPr="00CB54DA">
        <w:rPr>
          <w:rFonts w:ascii="Times New Roman" w:hAnsi="Times New Roman"/>
          <w:b/>
          <w:bCs/>
          <w:sz w:val="24"/>
          <w:szCs w:val="24"/>
        </w:rPr>
        <w:t>/0</w:t>
      </w:r>
    </w:p>
    <w:p w14:paraId="26C3C5EC" w14:textId="77777777" w:rsidR="00CE11EF" w:rsidRPr="00CB54DA" w:rsidRDefault="00CE11EF" w:rsidP="000D3E0C">
      <w:pPr>
        <w:spacing w:after="0" w:line="240" w:lineRule="auto"/>
        <w:rPr>
          <w:rFonts w:ascii="Times New Roman" w:hAnsi="Times New Roman"/>
          <w:b/>
          <w:bCs/>
          <w:sz w:val="24"/>
          <w:szCs w:val="24"/>
        </w:rPr>
      </w:pPr>
    </w:p>
    <w:p w14:paraId="294E1EF5" w14:textId="77777777" w:rsidR="00323BE7" w:rsidRPr="002208BF" w:rsidRDefault="00240488" w:rsidP="003102C8">
      <w:pPr>
        <w:spacing w:after="0" w:line="240" w:lineRule="auto"/>
        <w:rPr>
          <w:rFonts w:ascii="Times New Roman" w:hAnsi="Times New Roman"/>
          <w:b/>
          <w:sz w:val="24"/>
          <w:szCs w:val="24"/>
          <w:u w:val="single"/>
        </w:rPr>
      </w:pPr>
      <w:r w:rsidRPr="002208BF">
        <w:rPr>
          <w:rFonts w:ascii="Times New Roman" w:hAnsi="Times New Roman"/>
          <w:b/>
          <w:sz w:val="24"/>
          <w:szCs w:val="24"/>
          <w:u w:val="single"/>
        </w:rPr>
        <w:t>TREASURER’S REPORT</w:t>
      </w:r>
    </w:p>
    <w:p w14:paraId="35065A25" w14:textId="77777777" w:rsidR="008E4BE0" w:rsidRPr="002208BF" w:rsidRDefault="008E4BE0" w:rsidP="003102C8">
      <w:pPr>
        <w:spacing w:after="0" w:line="240" w:lineRule="auto"/>
        <w:rPr>
          <w:rFonts w:ascii="Times New Roman" w:hAnsi="Times New Roman"/>
          <w:b/>
          <w:sz w:val="24"/>
          <w:szCs w:val="24"/>
          <w:u w:val="single"/>
        </w:rPr>
      </w:pPr>
    </w:p>
    <w:p w14:paraId="343553E6" w14:textId="35FBCC05" w:rsidR="001E406A" w:rsidRPr="002208BF" w:rsidRDefault="007E4B0A" w:rsidP="00BA10C7">
      <w:pPr>
        <w:spacing w:after="0" w:line="240" w:lineRule="auto"/>
        <w:rPr>
          <w:rFonts w:ascii="Times New Roman" w:hAnsi="Times New Roman"/>
          <w:b/>
          <w:sz w:val="24"/>
          <w:szCs w:val="24"/>
          <w:u w:val="single"/>
        </w:rPr>
      </w:pPr>
      <w:r w:rsidRPr="002208BF">
        <w:rPr>
          <w:rFonts w:ascii="Times New Roman" w:hAnsi="Times New Roman"/>
          <w:b/>
          <w:sz w:val="24"/>
          <w:szCs w:val="24"/>
          <w:u w:val="single"/>
        </w:rPr>
        <w:t>ROADMASTER’S REPORT</w:t>
      </w:r>
    </w:p>
    <w:p w14:paraId="3CD5588C" w14:textId="220A4643" w:rsidR="004067EB" w:rsidRDefault="00855321" w:rsidP="004067E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Finished tiling Cronin Road.</w:t>
      </w:r>
    </w:p>
    <w:p w14:paraId="7F362B10" w14:textId="2709833B" w:rsidR="00855321" w:rsidRDefault="00C730FB" w:rsidP="004067E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 xml:space="preserve">We now have a </w:t>
      </w:r>
      <w:r w:rsidR="00855321">
        <w:rPr>
          <w:rFonts w:ascii="Times New Roman" w:hAnsi="Times New Roman"/>
          <w:sz w:val="24"/>
          <w:szCs w:val="24"/>
        </w:rPr>
        <w:t>signed</w:t>
      </w:r>
      <w:r>
        <w:rPr>
          <w:rFonts w:ascii="Times New Roman" w:hAnsi="Times New Roman"/>
          <w:sz w:val="24"/>
          <w:szCs w:val="24"/>
        </w:rPr>
        <w:t xml:space="preserve"> lease</w:t>
      </w:r>
      <w:r w:rsidR="00855321">
        <w:rPr>
          <w:rFonts w:ascii="Times New Roman" w:hAnsi="Times New Roman"/>
          <w:sz w:val="24"/>
          <w:szCs w:val="24"/>
        </w:rPr>
        <w:t xml:space="preserve"> with Phil </w:t>
      </w:r>
      <w:proofErr w:type="spellStart"/>
      <w:r w:rsidR="00855321">
        <w:rPr>
          <w:rFonts w:ascii="Times New Roman" w:hAnsi="Times New Roman"/>
          <w:sz w:val="24"/>
          <w:szCs w:val="24"/>
        </w:rPr>
        <w:t>Spotts</w:t>
      </w:r>
      <w:proofErr w:type="spellEnd"/>
      <w:r w:rsidR="00855321">
        <w:rPr>
          <w:rFonts w:ascii="Times New Roman" w:hAnsi="Times New Roman"/>
          <w:sz w:val="24"/>
          <w:szCs w:val="24"/>
        </w:rPr>
        <w:t>, and got some material stockpiled.</w:t>
      </w:r>
    </w:p>
    <w:p w14:paraId="22B80750" w14:textId="0A8AF54F" w:rsidR="00855321" w:rsidRDefault="00855321" w:rsidP="004067EB">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Tomorrow they will start graveling.</w:t>
      </w:r>
    </w:p>
    <w:p w14:paraId="14BF7A1B" w14:textId="3D8A4A0D" w:rsidR="00855321" w:rsidRDefault="00855321" w:rsidP="00855321">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Had some catch-up things to do before the chippers come next Monday.</w:t>
      </w:r>
    </w:p>
    <w:p w14:paraId="7D47BAEC" w14:textId="28E9DEC8" w:rsidR="00855321" w:rsidRDefault="00855321" w:rsidP="00855321">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Cold patching here and there.</w:t>
      </w:r>
    </w:p>
    <w:p w14:paraId="2F146FCE" w14:textId="0A95C347" w:rsidR="00855321" w:rsidRDefault="00855321" w:rsidP="00855321">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Couple of items on Martin Road were done.</w:t>
      </w:r>
    </w:p>
    <w:p w14:paraId="2E712D4C" w14:textId="3F8CADC0" w:rsidR="00855321" w:rsidRDefault="00855321" w:rsidP="00855321">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Today they put brakes on the Mack and did some ditching on Cronin.</w:t>
      </w:r>
    </w:p>
    <w:p w14:paraId="12F26F60" w14:textId="77777777" w:rsidR="00CE11EF" w:rsidRDefault="00CE11EF" w:rsidP="00C730FB">
      <w:pPr>
        <w:pStyle w:val="ListParagraph"/>
        <w:spacing w:after="0" w:line="240" w:lineRule="auto"/>
        <w:rPr>
          <w:rFonts w:ascii="Times New Roman" w:hAnsi="Times New Roman"/>
          <w:sz w:val="24"/>
          <w:szCs w:val="24"/>
        </w:rPr>
      </w:pPr>
    </w:p>
    <w:p w14:paraId="43524AF9" w14:textId="389CC786" w:rsidR="000B0C20" w:rsidRPr="000B0C20" w:rsidRDefault="000B0C20" w:rsidP="000B0C20">
      <w:pPr>
        <w:spacing w:after="0" w:line="240" w:lineRule="auto"/>
        <w:rPr>
          <w:rFonts w:ascii="Times New Roman" w:hAnsi="Times New Roman"/>
          <w:sz w:val="24"/>
          <w:szCs w:val="24"/>
        </w:rPr>
      </w:pPr>
      <w:r>
        <w:rPr>
          <w:rFonts w:ascii="Times New Roman" w:hAnsi="Times New Roman"/>
          <w:sz w:val="24"/>
          <w:szCs w:val="24"/>
        </w:rPr>
        <w:t>Chairman Coffin explained that a while ago we were owners of a large pile of 1B that he suggested we try</w:t>
      </w:r>
      <w:r w:rsidR="00C730FB">
        <w:rPr>
          <w:rFonts w:ascii="Times New Roman" w:hAnsi="Times New Roman"/>
          <w:sz w:val="24"/>
          <w:szCs w:val="24"/>
        </w:rPr>
        <w:t xml:space="preserve"> tar and chip on</w:t>
      </w:r>
      <w:r>
        <w:rPr>
          <w:rFonts w:ascii="Times New Roman" w:hAnsi="Times New Roman"/>
          <w:sz w:val="24"/>
          <w:szCs w:val="24"/>
        </w:rPr>
        <w:t xml:space="preserve"> a small section of roadway, and Suit-</w:t>
      </w:r>
      <w:proofErr w:type="spellStart"/>
      <w:r>
        <w:rPr>
          <w:rFonts w:ascii="Times New Roman" w:hAnsi="Times New Roman"/>
          <w:sz w:val="24"/>
          <w:szCs w:val="24"/>
        </w:rPr>
        <w:t>Kote</w:t>
      </w:r>
      <w:proofErr w:type="spellEnd"/>
      <w:r>
        <w:rPr>
          <w:rFonts w:ascii="Times New Roman" w:hAnsi="Times New Roman"/>
          <w:sz w:val="24"/>
          <w:szCs w:val="24"/>
        </w:rPr>
        <w:t xml:space="preserve"> said they would </w:t>
      </w:r>
      <w:r w:rsidR="00C730FB">
        <w:rPr>
          <w:rFonts w:ascii="Times New Roman" w:hAnsi="Times New Roman"/>
          <w:sz w:val="24"/>
          <w:szCs w:val="24"/>
        </w:rPr>
        <w:t>help</w:t>
      </w:r>
      <w:r>
        <w:rPr>
          <w:rFonts w:ascii="Times New Roman" w:hAnsi="Times New Roman"/>
          <w:sz w:val="24"/>
          <w:szCs w:val="24"/>
        </w:rPr>
        <w:t>.  They would spray the oil, but don’t want to spread it.  They are concerned it won’t work.  Chairman questioned if we should try it or not try it this year.  Suit-</w:t>
      </w:r>
      <w:proofErr w:type="spellStart"/>
      <w:r>
        <w:rPr>
          <w:rFonts w:ascii="Times New Roman" w:hAnsi="Times New Roman"/>
          <w:sz w:val="24"/>
          <w:szCs w:val="24"/>
        </w:rPr>
        <w:t>Kote</w:t>
      </w:r>
      <w:proofErr w:type="spellEnd"/>
      <w:r>
        <w:rPr>
          <w:rFonts w:ascii="Times New Roman" w:hAnsi="Times New Roman"/>
          <w:sz w:val="24"/>
          <w:szCs w:val="24"/>
        </w:rPr>
        <w:t xml:space="preserve"> feels the stone will slide off to the side of the road.  Kevin indicated that the Township would be looking at two trips </w:t>
      </w:r>
      <w:r w:rsidR="00C730FB">
        <w:rPr>
          <w:rFonts w:ascii="Times New Roman" w:hAnsi="Times New Roman"/>
          <w:sz w:val="24"/>
          <w:szCs w:val="24"/>
        </w:rPr>
        <w:t>for</w:t>
      </w:r>
      <w:r>
        <w:rPr>
          <w:rFonts w:ascii="Times New Roman" w:hAnsi="Times New Roman"/>
          <w:sz w:val="24"/>
          <w:szCs w:val="24"/>
        </w:rPr>
        <w:t xml:space="preserve"> stone.  A past roadmaster in Washington Township did </w:t>
      </w:r>
      <w:r w:rsidR="00C730FB">
        <w:rPr>
          <w:rFonts w:ascii="Times New Roman" w:hAnsi="Times New Roman"/>
          <w:sz w:val="24"/>
          <w:szCs w:val="24"/>
        </w:rPr>
        <w:t>this</w:t>
      </w:r>
      <w:r>
        <w:rPr>
          <w:rFonts w:ascii="Times New Roman" w:hAnsi="Times New Roman"/>
          <w:sz w:val="24"/>
          <w:szCs w:val="24"/>
        </w:rPr>
        <w:t xml:space="preserve"> years ago and it did not stay; the stone went off to the side of the road, and the oil was bleeding through.  Discussion ensued.  </w:t>
      </w:r>
      <w:r w:rsidR="00C730FB">
        <w:rPr>
          <w:rFonts w:ascii="Times New Roman" w:hAnsi="Times New Roman"/>
          <w:sz w:val="24"/>
          <w:szCs w:val="24"/>
        </w:rPr>
        <w:t>The s</w:t>
      </w:r>
      <w:r>
        <w:rPr>
          <w:rFonts w:ascii="Times New Roman" w:hAnsi="Times New Roman"/>
          <w:sz w:val="24"/>
          <w:szCs w:val="24"/>
        </w:rPr>
        <w:t xml:space="preserve">tone won’t stick because </w:t>
      </w:r>
      <w:r w:rsidR="00C730FB">
        <w:rPr>
          <w:rFonts w:ascii="Times New Roman" w:hAnsi="Times New Roman"/>
          <w:sz w:val="24"/>
          <w:szCs w:val="24"/>
        </w:rPr>
        <w:t>it’s</w:t>
      </w:r>
      <w:r>
        <w:rPr>
          <w:rFonts w:ascii="Times New Roman" w:hAnsi="Times New Roman"/>
          <w:sz w:val="24"/>
          <w:szCs w:val="24"/>
        </w:rPr>
        <w:t xml:space="preserve"> not hard enough, and possibly dirty.  Malinowski thinks we should try it.  Bruce would like to</w:t>
      </w:r>
      <w:r w:rsidR="00CE11EF">
        <w:rPr>
          <w:rFonts w:ascii="Times New Roman" w:hAnsi="Times New Roman"/>
          <w:sz w:val="24"/>
          <w:szCs w:val="24"/>
        </w:rPr>
        <w:t xml:space="preserve">, and </w:t>
      </w:r>
      <w:r>
        <w:rPr>
          <w:rFonts w:ascii="Times New Roman" w:hAnsi="Times New Roman"/>
          <w:sz w:val="24"/>
          <w:szCs w:val="24"/>
        </w:rPr>
        <w:t xml:space="preserve">suggested we see who does this.  Kevin will find </w:t>
      </w:r>
      <w:r w:rsidR="00CE11EF">
        <w:rPr>
          <w:rFonts w:ascii="Times New Roman" w:hAnsi="Times New Roman"/>
          <w:sz w:val="24"/>
          <w:szCs w:val="24"/>
        </w:rPr>
        <w:t>someone.</w:t>
      </w:r>
    </w:p>
    <w:p w14:paraId="6BDE75D3" w14:textId="00DD9C80" w:rsidR="00897A31" w:rsidRDefault="00897A31" w:rsidP="00897A31">
      <w:pPr>
        <w:spacing w:after="0" w:line="240" w:lineRule="auto"/>
        <w:ind w:left="360"/>
        <w:rPr>
          <w:rFonts w:ascii="Times New Roman" w:hAnsi="Times New Roman"/>
          <w:sz w:val="24"/>
          <w:szCs w:val="24"/>
        </w:rPr>
      </w:pPr>
    </w:p>
    <w:p w14:paraId="437C9113" w14:textId="5347140B" w:rsidR="000168A8" w:rsidRPr="002208BF" w:rsidRDefault="000168A8" w:rsidP="000168A8">
      <w:pPr>
        <w:spacing w:after="0" w:line="240" w:lineRule="auto"/>
        <w:rPr>
          <w:rFonts w:ascii="Times New Roman" w:hAnsi="Times New Roman"/>
          <w:b/>
          <w:sz w:val="24"/>
          <w:szCs w:val="24"/>
        </w:rPr>
      </w:pPr>
      <w:r w:rsidRPr="002208BF">
        <w:rPr>
          <w:rFonts w:ascii="Times New Roman" w:hAnsi="Times New Roman"/>
          <w:b/>
          <w:sz w:val="24"/>
          <w:szCs w:val="24"/>
          <w:u w:val="single"/>
        </w:rPr>
        <w:t>OLD BUSINESS</w:t>
      </w:r>
      <w:r w:rsidRPr="002208BF">
        <w:rPr>
          <w:rFonts w:ascii="Times New Roman" w:hAnsi="Times New Roman"/>
          <w:b/>
          <w:sz w:val="24"/>
          <w:szCs w:val="24"/>
        </w:rPr>
        <w:t xml:space="preserve"> </w:t>
      </w:r>
    </w:p>
    <w:p w14:paraId="6B238CF2" w14:textId="20076E2B" w:rsidR="000C06F3" w:rsidRDefault="00CE11EF" w:rsidP="000C06F3">
      <w:pPr>
        <w:pStyle w:val="ListParagraph"/>
        <w:numPr>
          <w:ilvl w:val="0"/>
          <w:numId w:val="7"/>
        </w:numPr>
        <w:spacing w:after="0" w:line="240" w:lineRule="auto"/>
        <w:rPr>
          <w:rFonts w:ascii="Times New Roman" w:hAnsi="Times New Roman"/>
          <w:sz w:val="24"/>
          <w:szCs w:val="24"/>
        </w:rPr>
      </w:pPr>
      <w:r>
        <w:rPr>
          <w:rFonts w:ascii="Times New Roman" w:hAnsi="Times New Roman"/>
          <w:b/>
          <w:bCs/>
          <w:sz w:val="24"/>
          <w:szCs w:val="24"/>
        </w:rPr>
        <w:t>Backhoe Purchase</w:t>
      </w:r>
      <w:r>
        <w:rPr>
          <w:rFonts w:ascii="Times New Roman" w:hAnsi="Times New Roman"/>
          <w:sz w:val="24"/>
          <w:szCs w:val="24"/>
        </w:rPr>
        <w:t xml:space="preserve"> – Discussion ensued with </w:t>
      </w:r>
      <w:r w:rsidR="00C730FB">
        <w:rPr>
          <w:rFonts w:ascii="Times New Roman" w:hAnsi="Times New Roman"/>
          <w:sz w:val="24"/>
          <w:szCs w:val="24"/>
        </w:rPr>
        <w:t>Kevin Henry from the</w:t>
      </w:r>
      <w:r>
        <w:rPr>
          <w:rFonts w:ascii="Times New Roman" w:hAnsi="Times New Roman"/>
          <w:sz w:val="24"/>
          <w:szCs w:val="24"/>
        </w:rPr>
        <w:t xml:space="preserve"> local John Deere </w:t>
      </w:r>
      <w:r w:rsidR="00C730FB">
        <w:rPr>
          <w:rFonts w:ascii="Times New Roman" w:hAnsi="Times New Roman"/>
          <w:sz w:val="24"/>
          <w:szCs w:val="24"/>
        </w:rPr>
        <w:t>dealer</w:t>
      </w:r>
      <w:r>
        <w:rPr>
          <w:rFonts w:ascii="Times New Roman" w:hAnsi="Times New Roman"/>
          <w:sz w:val="24"/>
          <w:szCs w:val="24"/>
        </w:rPr>
        <w:t xml:space="preserve"> who gave supervisors a breakdown of resale prices on used equipment.  He advised that</w:t>
      </w:r>
      <w:r w:rsidR="00C730FB">
        <w:rPr>
          <w:rFonts w:ascii="Times New Roman" w:hAnsi="Times New Roman"/>
          <w:sz w:val="24"/>
          <w:szCs w:val="24"/>
        </w:rPr>
        <w:t>, on their current quote,</w:t>
      </w:r>
      <w:r>
        <w:rPr>
          <w:rFonts w:ascii="Times New Roman" w:hAnsi="Times New Roman"/>
          <w:sz w:val="24"/>
          <w:szCs w:val="24"/>
        </w:rPr>
        <w:t xml:space="preserve"> John Deere will up the trade-in of the current unit to $25,000 and extended the warranty to five years</w:t>
      </w:r>
      <w:r w:rsidR="00EB7808">
        <w:rPr>
          <w:rFonts w:ascii="Times New Roman" w:hAnsi="Times New Roman"/>
          <w:sz w:val="24"/>
          <w:szCs w:val="24"/>
        </w:rPr>
        <w:t xml:space="preserve"> or 3,000 hours.  The quote is good until the end of 2019. We would still be buying </w:t>
      </w:r>
      <w:r w:rsidR="00C730FB">
        <w:rPr>
          <w:rFonts w:ascii="Times New Roman" w:hAnsi="Times New Roman"/>
          <w:sz w:val="24"/>
          <w:szCs w:val="24"/>
        </w:rPr>
        <w:t>through</w:t>
      </w:r>
      <w:r w:rsidR="00EB7808">
        <w:rPr>
          <w:rFonts w:ascii="Times New Roman" w:hAnsi="Times New Roman"/>
          <w:sz w:val="24"/>
          <w:szCs w:val="24"/>
        </w:rPr>
        <w:t xml:space="preserve"> </w:t>
      </w:r>
      <w:proofErr w:type="spellStart"/>
      <w:r w:rsidR="00EB7808">
        <w:rPr>
          <w:rFonts w:ascii="Times New Roman" w:hAnsi="Times New Roman"/>
          <w:sz w:val="24"/>
          <w:szCs w:val="24"/>
        </w:rPr>
        <w:t>CoStars</w:t>
      </w:r>
      <w:proofErr w:type="spellEnd"/>
      <w:r w:rsidR="00EB7808">
        <w:rPr>
          <w:rFonts w:ascii="Times New Roman" w:hAnsi="Times New Roman"/>
          <w:sz w:val="24"/>
          <w:szCs w:val="24"/>
        </w:rPr>
        <w:t>.</w:t>
      </w:r>
    </w:p>
    <w:p w14:paraId="5450FB48" w14:textId="4AC3C400" w:rsidR="00AC2989" w:rsidRDefault="00C730FB" w:rsidP="00AC2989">
      <w:pPr>
        <w:pStyle w:val="ListParagraph"/>
        <w:spacing w:after="0" w:line="240" w:lineRule="auto"/>
        <w:rPr>
          <w:rFonts w:ascii="Times New Roman" w:hAnsi="Times New Roman"/>
          <w:sz w:val="24"/>
          <w:szCs w:val="24"/>
        </w:rPr>
      </w:pPr>
      <w:r>
        <w:rPr>
          <w:rFonts w:ascii="Times New Roman" w:hAnsi="Times New Roman"/>
          <w:sz w:val="24"/>
          <w:szCs w:val="24"/>
        </w:rPr>
        <w:lastRenderedPageBreak/>
        <w:t>Kevin McCune</w:t>
      </w:r>
      <w:r w:rsidR="00AC2989">
        <w:rPr>
          <w:rFonts w:ascii="Times New Roman" w:hAnsi="Times New Roman"/>
          <w:sz w:val="24"/>
          <w:szCs w:val="24"/>
        </w:rPr>
        <w:t xml:space="preserve"> from </w:t>
      </w:r>
      <w:r>
        <w:rPr>
          <w:rFonts w:ascii="Times New Roman" w:hAnsi="Times New Roman"/>
          <w:sz w:val="24"/>
          <w:szCs w:val="24"/>
        </w:rPr>
        <w:t>Stephenson Equip</w:t>
      </w:r>
      <w:r w:rsidR="00AC2989">
        <w:rPr>
          <w:rFonts w:ascii="Times New Roman" w:hAnsi="Times New Roman"/>
          <w:sz w:val="24"/>
          <w:szCs w:val="24"/>
        </w:rPr>
        <w:t xml:space="preserve"> advised that their price is good through the end of the year.  Many of the local municipalities have </w:t>
      </w:r>
      <w:r>
        <w:rPr>
          <w:rFonts w:ascii="Times New Roman" w:hAnsi="Times New Roman"/>
          <w:sz w:val="24"/>
          <w:szCs w:val="24"/>
        </w:rPr>
        <w:t>JCB</w:t>
      </w:r>
      <w:r w:rsidR="00AC2989">
        <w:rPr>
          <w:rFonts w:ascii="Times New Roman" w:hAnsi="Times New Roman"/>
          <w:sz w:val="24"/>
          <w:szCs w:val="24"/>
        </w:rPr>
        <w:t xml:space="preserve"> units.  They have an on-the-road service truck.  There is a majority of JCB units in this area with happy customers.</w:t>
      </w:r>
    </w:p>
    <w:p w14:paraId="6795BDF8" w14:textId="2BC341B1" w:rsidR="00AC2989" w:rsidRDefault="00AC2989" w:rsidP="00AC2989">
      <w:pPr>
        <w:pStyle w:val="ListParagraph"/>
        <w:spacing w:after="0" w:line="240" w:lineRule="auto"/>
        <w:rPr>
          <w:rFonts w:ascii="Times New Roman" w:hAnsi="Times New Roman"/>
          <w:sz w:val="24"/>
          <w:szCs w:val="24"/>
        </w:rPr>
      </w:pPr>
      <w:r>
        <w:rPr>
          <w:rFonts w:ascii="Times New Roman" w:hAnsi="Times New Roman"/>
          <w:sz w:val="24"/>
          <w:szCs w:val="24"/>
        </w:rPr>
        <w:t>Chairman explained how our equipment has been taken care of and maintained regularly.  The main reason for routinely upgrading equipment, and</w:t>
      </w:r>
      <w:r w:rsidR="00C730FB">
        <w:rPr>
          <w:rFonts w:ascii="Times New Roman" w:hAnsi="Times New Roman"/>
          <w:sz w:val="24"/>
          <w:szCs w:val="24"/>
        </w:rPr>
        <w:t xml:space="preserve"> noted that the backhoe was the next to be upgraded.</w:t>
      </w:r>
      <w:r>
        <w:rPr>
          <w:rFonts w:ascii="Times New Roman" w:hAnsi="Times New Roman"/>
          <w:sz w:val="24"/>
          <w:szCs w:val="24"/>
        </w:rPr>
        <w:t xml:space="preserve">  It is a main piece of equipment we</w:t>
      </w:r>
      <w:r w:rsidR="00C730FB">
        <w:rPr>
          <w:rFonts w:ascii="Times New Roman" w:hAnsi="Times New Roman"/>
          <w:sz w:val="24"/>
          <w:szCs w:val="24"/>
        </w:rPr>
        <w:t xml:space="preserve"> use</w:t>
      </w:r>
      <w:r>
        <w:rPr>
          <w:rFonts w:ascii="Times New Roman" w:hAnsi="Times New Roman"/>
          <w:sz w:val="24"/>
          <w:szCs w:val="24"/>
        </w:rPr>
        <w:t xml:space="preserve"> in certain circumstances.  It is a very handy piece of equipment.  It is his opinion that the JCB is a good unit with a good price and he would like the employees to have good equipment.  That is the purpose of having an equipment fund; so that when we need something</w:t>
      </w:r>
      <w:r w:rsidR="00C730FB">
        <w:rPr>
          <w:rFonts w:ascii="Times New Roman" w:hAnsi="Times New Roman"/>
          <w:sz w:val="24"/>
          <w:szCs w:val="24"/>
        </w:rPr>
        <w:t>,</w:t>
      </w:r>
      <w:r>
        <w:rPr>
          <w:rFonts w:ascii="Times New Roman" w:hAnsi="Times New Roman"/>
          <w:sz w:val="24"/>
          <w:szCs w:val="24"/>
        </w:rPr>
        <w:t xml:space="preserve"> we have the funds to purchase it.  The more hours you put on a machine, the lower the trade value.</w:t>
      </w:r>
      <w:r w:rsidR="00680401">
        <w:rPr>
          <w:rFonts w:ascii="Times New Roman" w:hAnsi="Times New Roman"/>
          <w:sz w:val="24"/>
          <w:szCs w:val="24"/>
        </w:rPr>
        <w:t xml:space="preserve">  Senger agrees with that, but is concerned about the amount we may have to pay </w:t>
      </w:r>
      <w:r w:rsidR="00C730FB">
        <w:rPr>
          <w:rFonts w:ascii="Times New Roman" w:hAnsi="Times New Roman"/>
          <w:sz w:val="24"/>
          <w:szCs w:val="24"/>
        </w:rPr>
        <w:t>at the end of the lawsuit with Russell Standard.</w:t>
      </w:r>
      <w:r w:rsidR="00680401">
        <w:rPr>
          <w:rFonts w:ascii="Times New Roman" w:hAnsi="Times New Roman"/>
          <w:sz w:val="24"/>
          <w:szCs w:val="24"/>
        </w:rPr>
        <w:t xml:space="preserve">  He does not want to put undue burden on the Township.  Malinowski asked why we didn’t pay for the Peterbilt and the pickup with equipment fund monies.  Kevin explained.  Tim feels this is not a machine we use all that much.  He feels the JCB we have now is like brand new.  He feels the Township does not need </w:t>
      </w:r>
      <w:r w:rsidR="00C730FB">
        <w:rPr>
          <w:rFonts w:ascii="Times New Roman" w:hAnsi="Times New Roman"/>
          <w:sz w:val="24"/>
          <w:szCs w:val="24"/>
        </w:rPr>
        <w:t>to replace it</w:t>
      </w:r>
      <w:r w:rsidR="00680401">
        <w:rPr>
          <w:rFonts w:ascii="Times New Roman" w:hAnsi="Times New Roman"/>
          <w:sz w:val="24"/>
          <w:szCs w:val="24"/>
        </w:rPr>
        <w:t>.</w:t>
      </w:r>
      <w:r w:rsidR="00C730FB">
        <w:rPr>
          <w:rFonts w:ascii="Times New Roman" w:hAnsi="Times New Roman"/>
          <w:sz w:val="24"/>
          <w:szCs w:val="24"/>
        </w:rPr>
        <w:t xml:space="preserve"> </w:t>
      </w:r>
      <w:r w:rsidR="00680401">
        <w:rPr>
          <w:rFonts w:ascii="Times New Roman" w:hAnsi="Times New Roman"/>
          <w:sz w:val="24"/>
          <w:szCs w:val="24"/>
        </w:rPr>
        <w:t xml:space="preserve"> Coffin opened further discussion on routinely purchasing various equipment and its maintenance and reliability.  He likes seeing the guys have great equipment to work with.  He feels the prices are good.  Senger is scared because of the law</w:t>
      </w:r>
      <w:r w:rsidR="00C730FB">
        <w:rPr>
          <w:rFonts w:ascii="Times New Roman" w:hAnsi="Times New Roman"/>
          <w:sz w:val="24"/>
          <w:szCs w:val="24"/>
        </w:rPr>
        <w:t>s</w:t>
      </w:r>
      <w:r w:rsidR="00680401">
        <w:rPr>
          <w:rFonts w:ascii="Times New Roman" w:hAnsi="Times New Roman"/>
          <w:sz w:val="24"/>
          <w:szCs w:val="24"/>
        </w:rPr>
        <w:t>uit.  He wants to table this for a little while.  The</w:t>
      </w:r>
      <w:r w:rsidR="00C730FB">
        <w:rPr>
          <w:rFonts w:ascii="Times New Roman" w:hAnsi="Times New Roman"/>
          <w:sz w:val="24"/>
          <w:szCs w:val="24"/>
        </w:rPr>
        <w:t xml:space="preserve"> dealers</w:t>
      </w:r>
      <w:r w:rsidR="00680401">
        <w:rPr>
          <w:rFonts w:ascii="Times New Roman" w:hAnsi="Times New Roman"/>
          <w:sz w:val="24"/>
          <w:szCs w:val="24"/>
        </w:rPr>
        <w:t xml:space="preserve"> will</w:t>
      </w:r>
      <w:r w:rsidR="00C730FB">
        <w:rPr>
          <w:rFonts w:ascii="Times New Roman" w:hAnsi="Times New Roman"/>
          <w:sz w:val="24"/>
          <w:szCs w:val="24"/>
        </w:rPr>
        <w:t xml:space="preserve"> both</w:t>
      </w:r>
      <w:r w:rsidR="00680401">
        <w:rPr>
          <w:rFonts w:ascii="Times New Roman" w:hAnsi="Times New Roman"/>
          <w:sz w:val="24"/>
          <w:szCs w:val="24"/>
        </w:rPr>
        <w:t xml:space="preserve"> hold the</w:t>
      </w:r>
      <w:r w:rsidR="00C730FB">
        <w:rPr>
          <w:rFonts w:ascii="Times New Roman" w:hAnsi="Times New Roman"/>
          <w:sz w:val="24"/>
          <w:szCs w:val="24"/>
        </w:rPr>
        <w:t>ir</w:t>
      </w:r>
      <w:r w:rsidR="00680401">
        <w:rPr>
          <w:rFonts w:ascii="Times New Roman" w:hAnsi="Times New Roman"/>
          <w:sz w:val="24"/>
          <w:szCs w:val="24"/>
        </w:rPr>
        <w:t xml:space="preserve"> prices until the end of the year.  Kevin </w:t>
      </w:r>
      <w:r w:rsidR="008C0DAF">
        <w:rPr>
          <w:rFonts w:ascii="Times New Roman" w:hAnsi="Times New Roman"/>
          <w:sz w:val="24"/>
          <w:szCs w:val="24"/>
        </w:rPr>
        <w:t>does not want the Township to end u</w:t>
      </w:r>
      <w:r w:rsidR="00043BCC">
        <w:rPr>
          <w:rFonts w:ascii="Times New Roman" w:hAnsi="Times New Roman"/>
          <w:sz w:val="24"/>
          <w:szCs w:val="24"/>
        </w:rPr>
        <w:t>p</w:t>
      </w:r>
      <w:r w:rsidR="008C0DAF">
        <w:rPr>
          <w:rFonts w:ascii="Times New Roman" w:hAnsi="Times New Roman"/>
          <w:sz w:val="24"/>
          <w:szCs w:val="24"/>
        </w:rPr>
        <w:t xml:space="preserve"> having to purchase two new pieces of equipment at the same time instead of alternating the purchases.  </w:t>
      </w:r>
    </w:p>
    <w:p w14:paraId="05053B01" w14:textId="5760CE8D" w:rsidR="008C0DAF" w:rsidRPr="00043BCC" w:rsidRDefault="008C0DAF" w:rsidP="00AC2989">
      <w:pPr>
        <w:pStyle w:val="ListParagraph"/>
        <w:spacing w:after="0" w:line="240" w:lineRule="auto"/>
        <w:rPr>
          <w:rFonts w:ascii="Times New Roman" w:hAnsi="Times New Roman"/>
          <w:b/>
          <w:bCs/>
          <w:sz w:val="24"/>
          <w:szCs w:val="24"/>
        </w:rPr>
      </w:pPr>
      <w:r w:rsidRPr="00043BCC">
        <w:rPr>
          <w:rFonts w:ascii="Times New Roman" w:hAnsi="Times New Roman"/>
          <w:b/>
          <w:bCs/>
          <w:sz w:val="24"/>
          <w:szCs w:val="24"/>
        </w:rPr>
        <w:t>Motion was made by Coffin to purchase the JCB at 11,300 plus savings.  No second.</w:t>
      </w:r>
    </w:p>
    <w:p w14:paraId="37E0C9DF" w14:textId="504F8F32" w:rsidR="008C0DAF" w:rsidRPr="00043BCC" w:rsidRDefault="008C0DAF" w:rsidP="00AC2989">
      <w:pPr>
        <w:pStyle w:val="ListParagraph"/>
        <w:spacing w:after="0" w:line="240" w:lineRule="auto"/>
        <w:rPr>
          <w:rFonts w:ascii="Times New Roman" w:hAnsi="Times New Roman"/>
          <w:b/>
          <w:bCs/>
          <w:sz w:val="24"/>
          <w:szCs w:val="24"/>
        </w:rPr>
      </w:pPr>
      <w:r w:rsidRPr="00043BCC">
        <w:rPr>
          <w:rFonts w:ascii="Times New Roman" w:hAnsi="Times New Roman"/>
          <w:b/>
          <w:bCs/>
          <w:sz w:val="24"/>
          <w:szCs w:val="24"/>
        </w:rPr>
        <w:t>Motion was made by Senger to table this for a couple of months.  No second</w:t>
      </w:r>
    </w:p>
    <w:p w14:paraId="17355EB6" w14:textId="2505DAC3" w:rsidR="008C0DAF" w:rsidRPr="00043BCC" w:rsidRDefault="008C0DAF" w:rsidP="00AC2989">
      <w:pPr>
        <w:pStyle w:val="ListParagraph"/>
        <w:spacing w:after="0" w:line="240" w:lineRule="auto"/>
        <w:rPr>
          <w:rFonts w:ascii="Times New Roman" w:hAnsi="Times New Roman"/>
          <w:b/>
          <w:bCs/>
          <w:sz w:val="24"/>
          <w:szCs w:val="24"/>
        </w:rPr>
      </w:pPr>
      <w:r w:rsidRPr="00043BCC">
        <w:rPr>
          <w:rFonts w:ascii="Times New Roman" w:hAnsi="Times New Roman"/>
          <w:b/>
          <w:bCs/>
          <w:sz w:val="24"/>
          <w:szCs w:val="24"/>
        </w:rPr>
        <w:t>Issue is dead at this time.</w:t>
      </w:r>
    </w:p>
    <w:p w14:paraId="531CDD17" w14:textId="41D1B20C" w:rsidR="00F53CB6" w:rsidRPr="00CE11EF" w:rsidRDefault="00F53CB6" w:rsidP="00CE11EF">
      <w:pPr>
        <w:spacing w:after="0" w:line="240" w:lineRule="auto"/>
        <w:ind w:left="360"/>
        <w:rPr>
          <w:rFonts w:ascii="Times New Roman" w:hAnsi="Times New Roman"/>
          <w:sz w:val="24"/>
          <w:szCs w:val="24"/>
        </w:rPr>
      </w:pPr>
    </w:p>
    <w:p w14:paraId="5CC91F70" w14:textId="45D3ABD7" w:rsidR="0035741F" w:rsidRPr="002208BF" w:rsidRDefault="0035741F" w:rsidP="007D492B">
      <w:pPr>
        <w:spacing w:after="0" w:line="240" w:lineRule="auto"/>
        <w:rPr>
          <w:rFonts w:ascii="Times New Roman" w:hAnsi="Times New Roman"/>
          <w:sz w:val="24"/>
          <w:szCs w:val="24"/>
        </w:rPr>
      </w:pPr>
      <w:r w:rsidRPr="002208BF">
        <w:rPr>
          <w:rFonts w:ascii="Times New Roman" w:hAnsi="Times New Roman"/>
          <w:b/>
          <w:sz w:val="24"/>
          <w:szCs w:val="24"/>
          <w:u w:val="single"/>
        </w:rPr>
        <w:t>NEW BUSINESS</w:t>
      </w:r>
    </w:p>
    <w:p w14:paraId="054B1A03" w14:textId="561780B7" w:rsidR="00AC338A" w:rsidRDefault="008C0DAF" w:rsidP="000D5A7D">
      <w:pPr>
        <w:pStyle w:val="ListParagraph"/>
        <w:numPr>
          <w:ilvl w:val="0"/>
          <w:numId w:val="7"/>
        </w:numPr>
        <w:spacing w:after="0" w:line="240" w:lineRule="auto"/>
        <w:rPr>
          <w:rFonts w:ascii="Times New Roman" w:hAnsi="Times New Roman"/>
          <w:b/>
          <w:bCs/>
          <w:sz w:val="24"/>
          <w:szCs w:val="24"/>
        </w:rPr>
      </w:pPr>
      <w:r>
        <w:rPr>
          <w:rFonts w:ascii="Times New Roman" w:hAnsi="Times New Roman"/>
          <w:b/>
          <w:bCs/>
          <w:sz w:val="24"/>
          <w:szCs w:val="24"/>
        </w:rPr>
        <w:t>HRG Request authorization for an additional six-month time extension (8/15/19-2/16/20)</w:t>
      </w:r>
      <w:r w:rsidR="00043BCC">
        <w:rPr>
          <w:rFonts w:ascii="Times New Roman" w:hAnsi="Times New Roman"/>
          <w:b/>
          <w:bCs/>
          <w:sz w:val="24"/>
          <w:szCs w:val="24"/>
        </w:rPr>
        <w:t>,</w:t>
      </w:r>
      <w:r>
        <w:rPr>
          <w:rFonts w:ascii="Times New Roman" w:hAnsi="Times New Roman"/>
          <w:b/>
          <w:bCs/>
          <w:sz w:val="24"/>
          <w:szCs w:val="24"/>
        </w:rPr>
        <w:t xml:space="preserve"> needed to provide additional time to keep the contract active until such time construction funding is in place to move the project into the construction phase.  All active final design work is substantially complete.</w:t>
      </w:r>
      <w:r>
        <w:rPr>
          <w:rFonts w:ascii="Times New Roman" w:hAnsi="Times New Roman"/>
          <w:sz w:val="24"/>
          <w:szCs w:val="24"/>
        </w:rPr>
        <w:t xml:space="preserve">  Chairman is disgusted with HRG’s </w:t>
      </w:r>
      <w:r w:rsidR="00B35230">
        <w:rPr>
          <w:rFonts w:ascii="Times New Roman" w:hAnsi="Times New Roman"/>
          <w:sz w:val="24"/>
          <w:szCs w:val="24"/>
        </w:rPr>
        <w:t xml:space="preserve">lack of </w:t>
      </w:r>
      <w:r w:rsidR="000D5A7D">
        <w:rPr>
          <w:rFonts w:ascii="Times New Roman" w:hAnsi="Times New Roman"/>
          <w:sz w:val="24"/>
          <w:szCs w:val="24"/>
        </w:rPr>
        <w:t xml:space="preserve">action.  Kevin noted that right now the plans are done, and there will not be any further plans from them until </w:t>
      </w:r>
      <w:r w:rsidR="00043BCC">
        <w:rPr>
          <w:rFonts w:ascii="Times New Roman" w:hAnsi="Times New Roman"/>
          <w:sz w:val="24"/>
          <w:szCs w:val="24"/>
        </w:rPr>
        <w:t xml:space="preserve">the project </w:t>
      </w:r>
      <w:r w:rsidR="000D5A7D">
        <w:rPr>
          <w:rFonts w:ascii="Times New Roman" w:hAnsi="Times New Roman"/>
          <w:sz w:val="24"/>
          <w:szCs w:val="24"/>
        </w:rPr>
        <w:t xml:space="preserve">moves ahead.  He found out </w:t>
      </w:r>
      <w:proofErr w:type="gramStart"/>
      <w:r w:rsidR="000D5A7D">
        <w:rPr>
          <w:rFonts w:ascii="Times New Roman" w:hAnsi="Times New Roman"/>
          <w:sz w:val="24"/>
          <w:szCs w:val="24"/>
        </w:rPr>
        <w:t>it‘</w:t>
      </w:r>
      <w:proofErr w:type="gramEnd"/>
      <w:r w:rsidR="000D5A7D">
        <w:rPr>
          <w:rFonts w:ascii="Times New Roman" w:hAnsi="Times New Roman"/>
          <w:sz w:val="24"/>
          <w:szCs w:val="24"/>
        </w:rPr>
        <w:t xml:space="preserve">s not going to move forward this year.  No end is in sight.  </w:t>
      </w:r>
      <w:r w:rsidR="000D5A7D">
        <w:rPr>
          <w:rFonts w:ascii="Times New Roman" w:hAnsi="Times New Roman"/>
          <w:b/>
          <w:bCs/>
          <w:sz w:val="24"/>
          <w:szCs w:val="24"/>
        </w:rPr>
        <w:t>This matter was tabled to the next meeting.</w:t>
      </w:r>
    </w:p>
    <w:p w14:paraId="5EB1BDED" w14:textId="77777777" w:rsidR="00043BCC" w:rsidRDefault="00043BCC" w:rsidP="00043BCC">
      <w:pPr>
        <w:pStyle w:val="ListParagraph"/>
        <w:spacing w:after="0" w:line="240" w:lineRule="auto"/>
        <w:rPr>
          <w:rFonts w:ascii="Times New Roman" w:hAnsi="Times New Roman"/>
          <w:b/>
          <w:bCs/>
          <w:sz w:val="24"/>
          <w:szCs w:val="24"/>
        </w:rPr>
      </w:pPr>
    </w:p>
    <w:p w14:paraId="75BA5AB0" w14:textId="2AE77FFE" w:rsidR="000D5A7D" w:rsidRDefault="000D5A7D" w:rsidP="000D5A7D">
      <w:pPr>
        <w:pStyle w:val="ListParagraph"/>
        <w:numPr>
          <w:ilvl w:val="0"/>
          <w:numId w:val="7"/>
        </w:numPr>
        <w:spacing w:after="0" w:line="240" w:lineRule="auto"/>
        <w:rPr>
          <w:rFonts w:ascii="Times New Roman" w:hAnsi="Times New Roman"/>
          <w:b/>
          <w:bCs/>
          <w:sz w:val="24"/>
          <w:szCs w:val="24"/>
        </w:rPr>
      </w:pPr>
      <w:r>
        <w:rPr>
          <w:rFonts w:ascii="Times New Roman" w:hAnsi="Times New Roman"/>
          <w:b/>
          <w:bCs/>
          <w:sz w:val="24"/>
          <w:szCs w:val="24"/>
        </w:rPr>
        <w:t xml:space="preserve">ECATO Annual Picnic on August 22, 2019, at </w:t>
      </w:r>
      <w:proofErr w:type="spellStart"/>
      <w:r>
        <w:rPr>
          <w:rFonts w:ascii="Times New Roman" w:hAnsi="Times New Roman"/>
          <w:b/>
          <w:bCs/>
          <w:sz w:val="24"/>
          <w:szCs w:val="24"/>
        </w:rPr>
        <w:t>Picnicana</w:t>
      </w:r>
      <w:proofErr w:type="spellEnd"/>
      <w:r>
        <w:rPr>
          <w:rFonts w:ascii="Times New Roman" w:hAnsi="Times New Roman"/>
          <w:b/>
          <w:bCs/>
          <w:sz w:val="24"/>
          <w:szCs w:val="24"/>
        </w:rPr>
        <w:t xml:space="preserve"> Park in Summit Township.  </w:t>
      </w:r>
    </w:p>
    <w:p w14:paraId="0E25F537" w14:textId="4546BF10" w:rsidR="000D5A7D" w:rsidRPr="000D5A7D" w:rsidRDefault="000D5A7D" w:rsidP="000D5A7D">
      <w:pPr>
        <w:pStyle w:val="ListParagraph"/>
        <w:spacing w:after="0" w:line="240" w:lineRule="auto"/>
        <w:rPr>
          <w:rFonts w:ascii="Times New Roman" w:hAnsi="Times New Roman"/>
          <w:b/>
          <w:bCs/>
          <w:sz w:val="24"/>
          <w:szCs w:val="24"/>
        </w:rPr>
      </w:pPr>
      <w:r>
        <w:rPr>
          <w:rFonts w:ascii="Times New Roman" w:hAnsi="Times New Roman"/>
          <w:b/>
          <w:bCs/>
          <w:sz w:val="24"/>
          <w:szCs w:val="24"/>
        </w:rPr>
        <w:t>Motion was made by Senger, seconded by Malinowski, to approve expenses for three individuals to attend the picnic.  Vote:  3/0</w:t>
      </w:r>
    </w:p>
    <w:p w14:paraId="66371D24" w14:textId="77777777" w:rsidR="00CB54DA" w:rsidRPr="00CB54DA" w:rsidRDefault="00CB54DA" w:rsidP="00AC338A">
      <w:pPr>
        <w:pStyle w:val="ListParagraph"/>
        <w:spacing w:after="0" w:line="240" w:lineRule="auto"/>
        <w:rPr>
          <w:rFonts w:ascii="Times New Roman" w:hAnsi="Times New Roman"/>
          <w:b/>
          <w:bCs/>
          <w:sz w:val="24"/>
          <w:szCs w:val="24"/>
        </w:rPr>
      </w:pPr>
    </w:p>
    <w:p w14:paraId="6706AA5B" w14:textId="461CA31A" w:rsidR="00AC338A" w:rsidRDefault="00A75C2A" w:rsidP="00CB54DA">
      <w:pPr>
        <w:spacing w:after="0" w:line="240" w:lineRule="auto"/>
        <w:rPr>
          <w:rFonts w:ascii="Arial" w:eastAsia="Times New Roman" w:hAnsi="Arial" w:cs="Arial"/>
          <w:bCs/>
          <w:szCs w:val="24"/>
        </w:rPr>
      </w:pPr>
      <w:r>
        <w:rPr>
          <w:rFonts w:ascii="Times New Roman" w:eastAsia="Times New Roman" w:hAnsi="Times New Roman"/>
          <w:b/>
          <w:sz w:val="24"/>
          <w:szCs w:val="24"/>
          <w:u w:val="single"/>
        </w:rPr>
        <w:t>CO</w:t>
      </w:r>
      <w:r w:rsidR="000F4DFB" w:rsidRPr="002208BF">
        <w:rPr>
          <w:rFonts w:ascii="Times New Roman" w:eastAsia="Times New Roman" w:hAnsi="Times New Roman"/>
          <w:b/>
          <w:sz w:val="24"/>
          <w:szCs w:val="24"/>
          <w:u w:val="single"/>
        </w:rPr>
        <w:t>RRESPONDENCE</w:t>
      </w:r>
      <w:r w:rsidR="00AC338A" w:rsidRPr="00CB54DA">
        <w:rPr>
          <w:rFonts w:ascii="Arial" w:eastAsia="Times New Roman" w:hAnsi="Arial" w:cs="Arial"/>
          <w:bCs/>
          <w:szCs w:val="24"/>
        </w:rPr>
        <w:t xml:space="preserve">  </w:t>
      </w:r>
    </w:p>
    <w:p w14:paraId="30D49BA2" w14:textId="776A6B53" w:rsidR="00043BCC" w:rsidRPr="00275BDB" w:rsidRDefault="000D5A7D" w:rsidP="00275BDB">
      <w:pPr>
        <w:pStyle w:val="ListParagraph"/>
        <w:numPr>
          <w:ilvl w:val="0"/>
          <w:numId w:val="10"/>
        </w:numPr>
        <w:spacing w:after="0" w:line="240" w:lineRule="auto"/>
        <w:rPr>
          <w:rFonts w:eastAsia="Times New Roman"/>
          <w:color w:val="000000"/>
          <w:sz w:val="24"/>
          <w:szCs w:val="24"/>
        </w:rPr>
      </w:pPr>
      <w:r w:rsidRPr="00275BDB">
        <w:rPr>
          <w:rFonts w:ascii="Times New Roman" w:eastAsia="Times New Roman" w:hAnsi="Times New Roman"/>
          <w:b/>
          <w:sz w:val="24"/>
          <w:szCs w:val="24"/>
        </w:rPr>
        <w:t>Stancliff Hose Company</w:t>
      </w:r>
      <w:r w:rsidR="0003678E" w:rsidRPr="00275BDB">
        <w:rPr>
          <w:rFonts w:ascii="Times New Roman" w:eastAsia="Times New Roman" w:hAnsi="Times New Roman"/>
          <w:b/>
          <w:sz w:val="24"/>
          <w:szCs w:val="24"/>
        </w:rPr>
        <w:t xml:space="preserve"> meeting set for 7/23/19 5 p.m. with Recruitment and Retention representative – </w:t>
      </w:r>
      <w:r w:rsidR="0003678E" w:rsidRPr="00275BDB">
        <w:rPr>
          <w:rFonts w:ascii="Times New Roman" w:eastAsia="Times New Roman" w:hAnsi="Times New Roman"/>
          <w:bCs/>
          <w:sz w:val="24"/>
          <w:szCs w:val="24"/>
        </w:rPr>
        <w:t xml:space="preserve">Coffin will try to attend.  He opened discussion indicating that at the last meeting we were told that Stancliff is in the process </w:t>
      </w:r>
      <w:r w:rsidR="00043BCC" w:rsidRPr="00275BDB">
        <w:rPr>
          <w:rFonts w:ascii="Times New Roman" w:eastAsia="Times New Roman" w:hAnsi="Times New Roman"/>
          <w:bCs/>
          <w:sz w:val="24"/>
          <w:szCs w:val="24"/>
        </w:rPr>
        <w:t>looking into</w:t>
      </w:r>
      <w:r w:rsidR="0003678E" w:rsidRPr="00275BDB">
        <w:rPr>
          <w:rFonts w:ascii="Times New Roman" w:eastAsia="Times New Roman" w:hAnsi="Times New Roman"/>
          <w:bCs/>
          <w:sz w:val="24"/>
          <w:szCs w:val="24"/>
        </w:rPr>
        <w:t xml:space="preserve"> hiring full-time firemen.  They will need a wage package, benefits and retirement package.  It will be a substantial cost to the Township and the Borough.  He has looked around and it looks like in New York they have gone to a tax base; the same as the real estate taxes.  He would not like it to go to a property tax.  He would like to see it go to a per capita, or </w:t>
      </w:r>
      <w:r w:rsidR="0003678E" w:rsidRPr="00275BDB">
        <w:rPr>
          <w:rFonts w:ascii="Times New Roman" w:eastAsia="Times New Roman" w:hAnsi="Times New Roman"/>
          <w:bCs/>
          <w:sz w:val="24"/>
          <w:szCs w:val="24"/>
        </w:rPr>
        <w:lastRenderedPageBreak/>
        <w:t xml:space="preserve">a per person tax.  Discussion ensued.  Stancliff had talked about the age of their equipment that will need to be addressed also.  We need to find out if the hose company is still going to meet with the supervisors at a work session on July 24, 2019.  Discussion ensued on police protection; hopefully the County Committee will keep our best interest in mind for these services that the </w:t>
      </w:r>
      <w:r w:rsidR="00043BCC" w:rsidRPr="00275BDB">
        <w:rPr>
          <w:rFonts w:ascii="Times New Roman" w:eastAsia="Times New Roman" w:hAnsi="Times New Roman"/>
          <w:bCs/>
          <w:sz w:val="24"/>
          <w:szCs w:val="24"/>
        </w:rPr>
        <w:t>residents</w:t>
      </w:r>
      <w:r w:rsidR="0003678E" w:rsidRPr="00275BDB">
        <w:rPr>
          <w:rFonts w:ascii="Times New Roman" w:eastAsia="Times New Roman" w:hAnsi="Times New Roman"/>
          <w:bCs/>
          <w:sz w:val="24"/>
          <w:szCs w:val="24"/>
        </w:rPr>
        <w:t xml:space="preserve"> want.  Kevin asked about the </w:t>
      </w:r>
      <w:r w:rsidR="00164E50" w:rsidRPr="00275BDB">
        <w:rPr>
          <w:rFonts w:ascii="Times New Roman" w:eastAsia="Times New Roman" w:hAnsi="Times New Roman"/>
          <w:bCs/>
          <w:sz w:val="24"/>
          <w:szCs w:val="24"/>
        </w:rPr>
        <w:t xml:space="preserve">reluctance to combine hose companies.  Coffin explained that Mill Village </w:t>
      </w:r>
      <w:r w:rsidR="00275BDB" w:rsidRPr="00275BDB">
        <w:rPr>
          <w:rFonts w:ascii="Times New Roman" w:eastAsia="Times New Roman" w:hAnsi="Times New Roman"/>
          <w:bCs/>
          <w:sz w:val="24"/>
          <w:szCs w:val="24"/>
        </w:rPr>
        <w:t xml:space="preserve">and </w:t>
      </w:r>
      <w:r w:rsidR="00164E50" w:rsidRPr="00275BDB">
        <w:rPr>
          <w:rFonts w:ascii="Times New Roman" w:eastAsia="Times New Roman" w:hAnsi="Times New Roman"/>
          <w:bCs/>
          <w:sz w:val="24"/>
          <w:szCs w:val="24"/>
        </w:rPr>
        <w:t xml:space="preserve">Waterford firemen </w:t>
      </w:r>
      <w:r w:rsidR="00275BDB" w:rsidRPr="00275BDB">
        <w:rPr>
          <w:rFonts w:ascii="Times New Roman" w:eastAsia="Times New Roman" w:hAnsi="Times New Roman"/>
          <w:bCs/>
          <w:sz w:val="24"/>
          <w:szCs w:val="24"/>
        </w:rPr>
        <w:t xml:space="preserve">want to </w:t>
      </w:r>
      <w:r w:rsidR="00275BDB">
        <w:rPr>
          <w:rFonts w:ascii="Times New Roman" w:eastAsia="Times New Roman" w:hAnsi="Times New Roman"/>
          <w:bCs/>
          <w:sz w:val="24"/>
          <w:szCs w:val="24"/>
        </w:rPr>
        <w:t>assist</w:t>
      </w:r>
      <w:r w:rsidR="00275BDB" w:rsidRPr="00275BDB">
        <w:rPr>
          <w:rFonts w:ascii="Times New Roman" w:eastAsia="Times New Roman" w:hAnsi="Times New Roman"/>
          <w:bCs/>
          <w:sz w:val="24"/>
          <w:szCs w:val="24"/>
        </w:rPr>
        <w:t xml:space="preserve"> each other at fires, but the issue i</w:t>
      </w:r>
      <w:r w:rsidR="00275BDB" w:rsidRPr="00275BDB">
        <w:rPr>
          <w:rFonts w:ascii="Times New Roman" w:eastAsia="Times New Roman" w:hAnsi="Times New Roman"/>
          <w:bCs/>
          <w:color w:val="000000"/>
          <w:sz w:val="24"/>
          <w:szCs w:val="24"/>
        </w:rPr>
        <w:t>s the fire hall each wants in their municipality.</w:t>
      </w:r>
      <w:r w:rsidR="00275BDB" w:rsidRPr="00275BDB">
        <w:rPr>
          <w:rFonts w:eastAsia="Times New Roman"/>
          <w:color w:val="000000"/>
          <w:sz w:val="24"/>
          <w:szCs w:val="24"/>
        </w:rPr>
        <w:t xml:space="preserve">  </w:t>
      </w:r>
      <w:r w:rsidR="00164E50" w:rsidRPr="00275BDB">
        <w:rPr>
          <w:rFonts w:ascii="Times New Roman" w:eastAsia="Times New Roman" w:hAnsi="Times New Roman"/>
          <w:bCs/>
          <w:sz w:val="24"/>
          <w:szCs w:val="24"/>
        </w:rPr>
        <w:t>Tim brought up the fact that there are people who would like to join the fire department but won’t because of current personnel.  Bruce indicated that the trend now is that fire department volunteer</w:t>
      </w:r>
      <w:r w:rsidR="00043BCC" w:rsidRPr="00275BDB">
        <w:rPr>
          <w:rFonts w:ascii="Times New Roman" w:eastAsia="Times New Roman" w:hAnsi="Times New Roman"/>
          <w:bCs/>
          <w:sz w:val="24"/>
          <w:szCs w:val="24"/>
        </w:rPr>
        <w:t>ism</w:t>
      </w:r>
      <w:r w:rsidR="00164E50" w:rsidRPr="00275BDB">
        <w:rPr>
          <w:rFonts w:ascii="Times New Roman" w:eastAsia="Times New Roman" w:hAnsi="Times New Roman"/>
          <w:bCs/>
          <w:sz w:val="24"/>
          <w:szCs w:val="24"/>
        </w:rPr>
        <w:t xml:space="preserve"> has really gone down.  Times have changed; people are busy with other things and don’t want to get involved.</w:t>
      </w:r>
    </w:p>
    <w:p w14:paraId="53A9F190" w14:textId="28D5E590" w:rsidR="000D5A7D" w:rsidRPr="00164E50" w:rsidRDefault="00164E50" w:rsidP="00043BCC">
      <w:pPr>
        <w:pStyle w:val="ListParagraph"/>
        <w:spacing w:after="0" w:line="240" w:lineRule="auto"/>
        <w:rPr>
          <w:rFonts w:ascii="Times New Roman" w:eastAsia="Times New Roman" w:hAnsi="Times New Roman"/>
          <w:b/>
          <w:sz w:val="24"/>
          <w:szCs w:val="24"/>
          <w:u w:val="single"/>
        </w:rPr>
      </w:pPr>
      <w:r>
        <w:rPr>
          <w:rFonts w:ascii="Times New Roman" w:eastAsia="Times New Roman" w:hAnsi="Times New Roman"/>
          <w:bCs/>
          <w:sz w:val="24"/>
          <w:szCs w:val="24"/>
        </w:rPr>
        <w:t xml:space="preserve">  </w:t>
      </w:r>
    </w:p>
    <w:p w14:paraId="56177BBD" w14:textId="6870DCA2" w:rsidR="00164E50" w:rsidRPr="000D5A7D" w:rsidRDefault="00164E50" w:rsidP="000D5A7D">
      <w:pPr>
        <w:pStyle w:val="ListParagraph"/>
        <w:numPr>
          <w:ilvl w:val="0"/>
          <w:numId w:val="9"/>
        </w:numPr>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rPr>
        <w:t xml:space="preserve">Erie County Conservation District – </w:t>
      </w:r>
      <w:r>
        <w:rPr>
          <w:rFonts w:ascii="Times New Roman" w:eastAsia="Times New Roman" w:hAnsi="Times New Roman"/>
          <w:bCs/>
          <w:sz w:val="24"/>
          <w:szCs w:val="24"/>
        </w:rPr>
        <w:t xml:space="preserve">Chairman advised that the </w:t>
      </w:r>
      <w:r w:rsidR="00043BCC">
        <w:rPr>
          <w:rFonts w:ascii="Times New Roman" w:eastAsia="Times New Roman" w:hAnsi="Times New Roman"/>
          <w:bCs/>
          <w:sz w:val="24"/>
          <w:szCs w:val="24"/>
        </w:rPr>
        <w:t>T</w:t>
      </w:r>
      <w:r>
        <w:rPr>
          <w:rFonts w:ascii="Times New Roman" w:eastAsia="Times New Roman" w:hAnsi="Times New Roman"/>
          <w:bCs/>
          <w:sz w:val="24"/>
          <w:szCs w:val="24"/>
        </w:rPr>
        <w:t>ownship has received 50% advance payment for the Cronin Road project.</w:t>
      </w:r>
    </w:p>
    <w:p w14:paraId="3F708113" w14:textId="77777777" w:rsidR="00AC338A" w:rsidRPr="00AC338A" w:rsidRDefault="00AC338A" w:rsidP="00AC338A">
      <w:pPr>
        <w:spacing w:after="0" w:line="240" w:lineRule="auto"/>
        <w:jc w:val="center"/>
        <w:rPr>
          <w:rFonts w:ascii="Arial" w:eastAsia="Times New Roman" w:hAnsi="Arial" w:cs="Arial"/>
          <w:i/>
          <w:szCs w:val="24"/>
        </w:rPr>
      </w:pPr>
    </w:p>
    <w:p w14:paraId="212B36AF" w14:textId="3B780347" w:rsidR="00164E50" w:rsidRPr="00164E50" w:rsidRDefault="00164E50" w:rsidP="00164E50">
      <w:pPr>
        <w:rPr>
          <w:rFonts w:ascii="Arial" w:eastAsia="Times New Roman" w:hAnsi="Arial" w:cs="Arial"/>
          <w:b/>
          <w:szCs w:val="24"/>
          <w:u w:val="single"/>
        </w:rPr>
      </w:pPr>
      <w:r w:rsidRPr="00164E50">
        <w:rPr>
          <w:rFonts w:ascii="Arial" w:eastAsia="Times New Roman" w:hAnsi="Arial" w:cs="Arial"/>
          <w:b/>
          <w:szCs w:val="24"/>
          <w:u w:val="single"/>
        </w:rPr>
        <w:t>RECEIPTS</w:t>
      </w:r>
      <w:r w:rsidRPr="00164E50">
        <w:rPr>
          <w:rFonts w:ascii="Arial" w:eastAsia="Times New Roman" w:hAnsi="Arial" w:cs="Arial"/>
          <w:szCs w:val="24"/>
        </w:rPr>
        <w:t>:</w:t>
      </w:r>
    </w:p>
    <w:tbl>
      <w:tblPr>
        <w:tblStyle w:val="TableGrid7"/>
        <w:tblW w:w="0" w:type="auto"/>
        <w:tblLook w:val="04A0" w:firstRow="1" w:lastRow="0" w:firstColumn="1" w:lastColumn="0" w:noHBand="0" w:noVBand="1"/>
      </w:tblPr>
      <w:tblGrid>
        <w:gridCol w:w="1255"/>
        <w:gridCol w:w="2880"/>
        <w:gridCol w:w="3870"/>
        <w:gridCol w:w="1345"/>
      </w:tblGrid>
      <w:tr w:rsidR="00164E50" w:rsidRPr="00164E50" w14:paraId="53B6DBFA" w14:textId="77777777" w:rsidTr="00D46EBC">
        <w:tc>
          <w:tcPr>
            <w:tcW w:w="1255" w:type="dxa"/>
          </w:tcPr>
          <w:p w14:paraId="11DDA055"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486470</w:t>
            </w:r>
          </w:p>
        </w:tc>
        <w:tc>
          <w:tcPr>
            <w:tcW w:w="2880" w:type="dxa"/>
          </w:tcPr>
          <w:p w14:paraId="7E5C9EAA"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ADP</w:t>
            </w:r>
          </w:p>
        </w:tc>
        <w:tc>
          <w:tcPr>
            <w:tcW w:w="3870" w:type="dxa"/>
          </w:tcPr>
          <w:p w14:paraId="423FCC08"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Employee Uniform Contribution</w:t>
            </w:r>
          </w:p>
        </w:tc>
        <w:tc>
          <w:tcPr>
            <w:tcW w:w="1345" w:type="dxa"/>
          </w:tcPr>
          <w:p w14:paraId="24831484" w14:textId="77777777" w:rsidR="00164E50" w:rsidRPr="00164E50" w:rsidRDefault="00164E50" w:rsidP="00164E50">
            <w:pPr>
              <w:spacing w:after="0" w:line="240" w:lineRule="auto"/>
              <w:jc w:val="right"/>
              <w:rPr>
                <w:rFonts w:ascii="Arial" w:hAnsi="Arial" w:cs="Arial"/>
                <w:szCs w:val="24"/>
              </w:rPr>
            </w:pPr>
            <w:r w:rsidRPr="00164E50">
              <w:rPr>
                <w:rFonts w:ascii="Arial" w:hAnsi="Arial" w:cs="Arial"/>
                <w:szCs w:val="24"/>
              </w:rPr>
              <w:t>80.00</w:t>
            </w:r>
          </w:p>
        </w:tc>
      </w:tr>
      <w:tr w:rsidR="00164E50" w:rsidRPr="00164E50" w14:paraId="5D158931" w14:textId="77777777" w:rsidTr="00D46EBC">
        <w:tc>
          <w:tcPr>
            <w:tcW w:w="1255" w:type="dxa"/>
          </w:tcPr>
          <w:p w14:paraId="2921DF5D"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486471</w:t>
            </w:r>
          </w:p>
        </w:tc>
        <w:tc>
          <w:tcPr>
            <w:tcW w:w="2880" w:type="dxa"/>
          </w:tcPr>
          <w:p w14:paraId="1382A896"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ADP</w:t>
            </w:r>
          </w:p>
        </w:tc>
        <w:tc>
          <w:tcPr>
            <w:tcW w:w="3870" w:type="dxa"/>
          </w:tcPr>
          <w:p w14:paraId="168A4601"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Employee Health Insurance Contrib.</w:t>
            </w:r>
          </w:p>
        </w:tc>
        <w:tc>
          <w:tcPr>
            <w:tcW w:w="1345" w:type="dxa"/>
          </w:tcPr>
          <w:p w14:paraId="51AC6117" w14:textId="77777777" w:rsidR="00164E50" w:rsidRPr="00164E50" w:rsidRDefault="00164E50" w:rsidP="00164E50">
            <w:pPr>
              <w:spacing w:after="0" w:line="240" w:lineRule="auto"/>
              <w:jc w:val="right"/>
              <w:rPr>
                <w:rFonts w:ascii="Arial" w:hAnsi="Arial" w:cs="Arial"/>
                <w:szCs w:val="24"/>
              </w:rPr>
            </w:pPr>
            <w:r w:rsidRPr="00164E50">
              <w:rPr>
                <w:rFonts w:ascii="Arial" w:hAnsi="Arial" w:cs="Arial"/>
                <w:szCs w:val="24"/>
              </w:rPr>
              <w:t>376.15</w:t>
            </w:r>
          </w:p>
        </w:tc>
      </w:tr>
      <w:tr w:rsidR="00164E50" w:rsidRPr="00164E50" w14:paraId="4D08B04B" w14:textId="77777777" w:rsidTr="00D46EBC">
        <w:tc>
          <w:tcPr>
            <w:tcW w:w="1255" w:type="dxa"/>
          </w:tcPr>
          <w:p w14:paraId="1E3D14D7"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486472</w:t>
            </w:r>
          </w:p>
        </w:tc>
        <w:tc>
          <w:tcPr>
            <w:tcW w:w="2880" w:type="dxa"/>
          </w:tcPr>
          <w:p w14:paraId="28552F22"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Erie County Conservation</w:t>
            </w:r>
          </w:p>
        </w:tc>
        <w:tc>
          <w:tcPr>
            <w:tcW w:w="3870" w:type="dxa"/>
          </w:tcPr>
          <w:p w14:paraId="66FDF993"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 xml:space="preserve">Cronin Road 50% Cost </w:t>
            </w:r>
          </w:p>
        </w:tc>
        <w:tc>
          <w:tcPr>
            <w:tcW w:w="1345" w:type="dxa"/>
          </w:tcPr>
          <w:p w14:paraId="385C6E85" w14:textId="77777777" w:rsidR="00164E50" w:rsidRPr="00164E50" w:rsidRDefault="00164E50" w:rsidP="00164E50">
            <w:pPr>
              <w:spacing w:after="0" w:line="240" w:lineRule="auto"/>
              <w:jc w:val="right"/>
              <w:rPr>
                <w:rFonts w:ascii="Arial" w:hAnsi="Arial" w:cs="Arial"/>
                <w:szCs w:val="24"/>
              </w:rPr>
            </w:pPr>
            <w:r w:rsidRPr="00164E50">
              <w:rPr>
                <w:rFonts w:ascii="Arial" w:hAnsi="Arial" w:cs="Arial"/>
                <w:szCs w:val="24"/>
              </w:rPr>
              <w:t>22000.00</w:t>
            </w:r>
          </w:p>
        </w:tc>
      </w:tr>
      <w:tr w:rsidR="00164E50" w:rsidRPr="00164E50" w14:paraId="2F630658" w14:textId="77777777" w:rsidTr="00D46EBC">
        <w:tc>
          <w:tcPr>
            <w:tcW w:w="1255" w:type="dxa"/>
          </w:tcPr>
          <w:p w14:paraId="61600E20"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486473</w:t>
            </w:r>
          </w:p>
        </w:tc>
        <w:tc>
          <w:tcPr>
            <w:tcW w:w="2880" w:type="dxa"/>
          </w:tcPr>
          <w:p w14:paraId="3D0ADC82"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Cass Information</w:t>
            </w:r>
          </w:p>
        </w:tc>
        <w:tc>
          <w:tcPr>
            <w:tcW w:w="3870" w:type="dxa"/>
          </w:tcPr>
          <w:p w14:paraId="64BA3CDE"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Dollar General Sewer Usage</w:t>
            </w:r>
          </w:p>
        </w:tc>
        <w:tc>
          <w:tcPr>
            <w:tcW w:w="1345" w:type="dxa"/>
          </w:tcPr>
          <w:p w14:paraId="57BE0217" w14:textId="77777777" w:rsidR="00164E50" w:rsidRPr="00164E50" w:rsidRDefault="00164E50" w:rsidP="00164E50">
            <w:pPr>
              <w:spacing w:after="0" w:line="240" w:lineRule="auto"/>
              <w:jc w:val="right"/>
              <w:rPr>
                <w:rFonts w:ascii="Arial" w:hAnsi="Arial" w:cs="Arial"/>
                <w:szCs w:val="24"/>
              </w:rPr>
            </w:pPr>
            <w:r w:rsidRPr="00164E50">
              <w:rPr>
                <w:rFonts w:ascii="Arial" w:hAnsi="Arial" w:cs="Arial"/>
                <w:szCs w:val="24"/>
              </w:rPr>
              <w:t>63.26</w:t>
            </w:r>
          </w:p>
        </w:tc>
      </w:tr>
      <w:tr w:rsidR="00164E50" w:rsidRPr="00164E50" w14:paraId="6D5DEF1B" w14:textId="77777777" w:rsidTr="00D46EBC">
        <w:tc>
          <w:tcPr>
            <w:tcW w:w="1255" w:type="dxa"/>
          </w:tcPr>
          <w:p w14:paraId="04F73D95"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486474</w:t>
            </w:r>
          </w:p>
        </w:tc>
        <w:tc>
          <w:tcPr>
            <w:tcW w:w="2880" w:type="dxa"/>
          </w:tcPr>
          <w:p w14:paraId="1C0227EA" w14:textId="77777777" w:rsidR="00164E50" w:rsidRPr="00164E50" w:rsidRDefault="00164E50" w:rsidP="00164E50">
            <w:pPr>
              <w:spacing w:after="0" w:line="240" w:lineRule="auto"/>
              <w:rPr>
                <w:rFonts w:ascii="Arial" w:hAnsi="Arial" w:cs="Arial"/>
                <w:szCs w:val="24"/>
              </w:rPr>
            </w:pPr>
            <w:proofErr w:type="spellStart"/>
            <w:r w:rsidRPr="00164E50">
              <w:rPr>
                <w:rFonts w:ascii="Arial" w:hAnsi="Arial" w:cs="Arial"/>
                <w:szCs w:val="24"/>
              </w:rPr>
              <w:t>Foht</w:t>
            </w:r>
            <w:proofErr w:type="spellEnd"/>
            <w:r w:rsidRPr="00164E50">
              <w:rPr>
                <w:rFonts w:ascii="Arial" w:hAnsi="Arial" w:cs="Arial"/>
                <w:szCs w:val="24"/>
              </w:rPr>
              <w:t xml:space="preserve"> Investment</w:t>
            </w:r>
          </w:p>
        </w:tc>
        <w:tc>
          <w:tcPr>
            <w:tcW w:w="3870" w:type="dxa"/>
          </w:tcPr>
          <w:p w14:paraId="19C20AFC" w14:textId="77777777" w:rsidR="00164E50" w:rsidRPr="00164E50" w:rsidRDefault="00164E50" w:rsidP="00164E50">
            <w:pPr>
              <w:spacing w:after="0" w:line="240" w:lineRule="auto"/>
              <w:jc w:val="both"/>
              <w:rPr>
                <w:rFonts w:ascii="Arial" w:hAnsi="Arial" w:cs="Arial"/>
                <w:szCs w:val="24"/>
              </w:rPr>
            </w:pPr>
            <w:r w:rsidRPr="00164E50">
              <w:rPr>
                <w:rFonts w:ascii="Arial" w:hAnsi="Arial" w:cs="Arial"/>
                <w:szCs w:val="24"/>
              </w:rPr>
              <w:t>MHP Permit Fee</w:t>
            </w:r>
          </w:p>
        </w:tc>
        <w:tc>
          <w:tcPr>
            <w:tcW w:w="1345" w:type="dxa"/>
          </w:tcPr>
          <w:p w14:paraId="442C2A42" w14:textId="77777777" w:rsidR="00164E50" w:rsidRPr="00164E50" w:rsidRDefault="00164E50" w:rsidP="00164E50">
            <w:pPr>
              <w:spacing w:after="0" w:line="240" w:lineRule="auto"/>
              <w:jc w:val="right"/>
              <w:rPr>
                <w:rFonts w:ascii="Arial" w:hAnsi="Arial" w:cs="Arial"/>
                <w:szCs w:val="24"/>
              </w:rPr>
            </w:pPr>
            <w:r w:rsidRPr="00164E50">
              <w:rPr>
                <w:rFonts w:ascii="Arial" w:hAnsi="Arial" w:cs="Arial"/>
                <w:szCs w:val="24"/>
              </w:rPr>
              <w:t>50.00</w:t>
            </w:r>
          </w:p>
        </w:tc>
      </w:tr>
      <w:tr w:rsidR="00164E50" w:rsidRPr="00164E50" w14:paraId="088B0D4E" w14:textId="77777777" w:rsidTr="00D46EBC">
        <w:tc>
          <w:tcPr>
            <w:tcW w:w="1255" w:type="dxa"/>
          </w:tcPr>
          <w:p w14:paraId="47AAC370"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486475</w:t>
            </w:r>
          </w:p>
        </w:tc>
        <w:tc>
          <w:tcPr>
            <w:tcW w:w="2880" w:type="dxa"/>
          </w:tcPr>
          <w:p w14:paraId="7D18776D"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Beeman Estates</w:t>
            </w:r>
          </w:p>
        </w:tc>
        <w:tc>
          <w:tcPr>
            <w:tcW w:w="3870" w:type="dxa"/>
          </w:tcPr>
          <w:p w14:paraId="2EAA8556"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Sewer Usage</w:t>
            </w:r>
          </w:p>
        </w:tc>
        <w:tc>
          <w:tcPr>
            <w:tcW w:w="1345" w:type="dxa"/>
          </w:tcPr>
          <w:p w14:paraId="5ECA0E14" w14:textId="77777777" w:rsidR="00164E50" w:rsidRPr="00164E50" w:rsidRDefault="00164E50" w:rsidP="00164E50">
            <w:pPr>
              <w:spacing w:after="0" w:line="240" w:lineRule="auto"/>
              <w:jc w:val="right"/>
              <w:rPr>
                <w:rFonts w:ascii="Arial" w:hAnsi="Arial" w:cs="Arial"/>
                <w:szCs w:val="24"/>
              </w:rPr>
            </w:pPr>
            <w:r w:rsidRPr="00164E50">
              <w:rPr>
                <w:rFonts w:ascii="Arial" w:hAnsi="Arial" w:cs="Arial"/>
                <w:szCs w:val="24"/>
              </w:rPr>
              <w:t>63.26</w:t>
            </w:r>
          </w:p>
        </w:tc>
      </w:tr>
      <w:tr w:rsidR="00164E50" w:rsidRPr="00164E50" w14:paraId="25E8784C" w14:textId="77777777" w:rsidTr="00D46EBC">
        <w:tc>
          <w:tcPr>
            <w:tcW w:w="1255" w:type="dxa"/>
          </w:tcPr>
          <w:p w14:paraId="598A1C5C"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486476</w:t>
            </w:r>
          </w:p>
        </w:tc>
        <w:tc>
          <w:tcPr>
            <w:tcW w:w="2880" w:type="dxa"/>
          </w:tcPr>
          <w:p w14:paraId="226EEA03"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Dist. Court 06-3-05</w:t>
            </w:r>
          </w:p>
        </w:tc>
        <w:tc>
          <w:tcPr>
            <w:tcW w:w="3870" w:type="dxa"/>
          </w:tcPr>
          <w:p w14:paraId="141440D8"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Local Fines</w:t>
            </w:r>
          </w:p>
        </w:tc>
        <w:tc>
          <w:tcPr>
            <w:tcW w:w="1345" w:type="dxa"/>
          </w:tcPr>
          <w:p w14:paraId="68086A72" w14:textId="77777777" w:rsidR="00164E50" w:rsidRPr="00164E50" w:rsidRDefault="00164E50" w:rsidP="00164E50">
            <w:pPr>
              <w:spacing w:after="0" w:line="240" w:lineRule="auto"/>
              <w:jc w:val="right"/>
              <w:rPr>
                <w:rFonts w:ascii="Arial" w:hAnsi="Arial" w:cs="Arial"/>
                <w:szCs w:val="24"/>
              </w:rPr>
            </w:pPr>
            <w:r w:rsidRPr="00164E50">
              <w:rPr>
                <w:rFonts w:ascii="Arial" w:hAnsi="Arial" w:cs="Arial"/>
                <w:szCs w:val="24"/>
              </w:rPr>
              <w:t>111.93</w:t>
            </w:r>
          </w:p>
        </w:tc>
      </w:tr>
      <w:tr w:rsidR="00164E50" w:rsidRPr="00164E50" w14:paraId="3978DB21" w14:textId="77777777" w:rsidTr="00D46EBC">
        <w:tc>
          <w:tcPr>
            <w:tcW w:w="1255" w:type="dxa"/>
          </w:tcPr>
          <w:p w14:paraId="625BD020"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486477</w:t>
            </w:r>
          </w:p>
        </w:tc>
        <w:tc>
          <w:tcPr>
            <w:tcW w:w="2880" w:type="dxa"/>
          </w:tcPr>
          <w:p w14:paraId="774C57A1"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Berkheimer</w:t>
            </w:r>
          </w:p>
        </w:tc>
        <w:tc>
          <w:tcPr>
            <w:tcW w:w="3870" w:type="dxa"/>
          </w:tcPr>
          <w:p w14:paraId="46CAACEE"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EIT July</w:t>
            </w:r>
          </w:p>
        </w:tc>
        <w:tc>
          <w:tcPr>
            <w:tcW w:w="1345" w:type="dxa"/>
          </w:tcPr>
          <w:p w14:paraId="68590099" w14:textId="77777777" w:rsidR="00164E50" w:rsidRPr="00164E50" w:rsidRDefault="00164E50" w:rsidP="00164E50">
            <w:pPr>
              <w:spacing w:after="0" w:line="240" w:lineRule="auto"/>
              <w:jc w:val="right"/>
              <w:rPr>
                <w:rFonts w:ascii="Arial" w:hAnsi="Arial" w:cs="Arial"/>
                <w:szCs w:val="24"/>
              </w:rPr>
            </w:pPr>
            <w:r w:rsidRPr="00164E50">
              <w:rPr>
                <w:rFonts w:ascii="Arial" w:hAnsi="Arial" w:cs="Arial"/>
                <w:szCs w:val="24"/>
              </w:rPr>
              <w:t>1893.61</w:t>
            </w:r>
          </w:p>
        </w:tc>
      </w:tr>
      <w:tr w:rsidR="00164E50" w:rsidRPr="00164E50" w14:paraId="1D16A063" w14:textId="77777777" w:rsidTr="00D46EBC">
        <w:tc>
          <w:tcPr>
            <w:tcW w:w="1255" w:type="dxa"/>
          </w:tcPr>
          <w:p w14:paraId="6C7B49E4"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486478</w:t>
            </w:r>
          </w:p>
        </w:tc>
        <w:tc>
          <w:tcPr>
            <w:tcW w:w="2880" w:type="dxa"/>
          </w:tcPr>
          <w:p w14:paraId="50CEA5EA"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Melissa Oberlander</w:t>
            </w:r>
          </w:p>
        </w:tc>
        <w:tc>
          <w:tcPr>
            <w:tcW w:w="3870" w:type="dxa"/>
          </w:tcPr>
          <w:p w14:paraId="22BFE60A"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Real Estate and Per Capita Tax</w:t>
            </w:r>
          </w:p>
        </w:tc>
        <w:tc>
          <w:tcPr>
            <w:tcW w:w="1345" w:type="dxa"/>
          </w:tcPr>
          <w:p w14:paraId="36E8D3EB" w14:textId="77777777" w:rsidR="00164E50" w:rsidRPr="00164E50" w:rsidRDefault="00164E50" w:rsidP="00164E50">
            <w:pPr>
              <w:spacing w:after="0" w:line="240" w:lineRule="auto"/>
              <w:jc w:val="right"/>
              <w:rPr>
                <w:rFonts w:ascii="Arial" w:hAnsi="Arial" w:cs="Arial"/>
                <w:szCs w:val="24"/>
              </w:rPr>
            </w:pPr>
            <w:r w:rsidRPr="00164E50">
              <w:rPr>
                <w:rFonts w:ascii="Arial" w:hAnsi="Arial" w:cs="Arial"/>
                <w:szCs w:val="24"/>
              </w:rPr>
              <w:t>38723.95</w:t>
            </w:r>
          </w:p>
        </w:tc>
      </w:tr>
      <w:tr w:rsidR="00164E50" w:rsidRPr="00164E50" w14:paraId="765ECA90" w14:textId="77777777" w:rsidTr="00D46EBC">
        <w:tc>
          <w:tcPr>
            <w:tcW w:w="1255" w:type="dxa"/>
          </w:tcPr>
          <w:p w14:paraId="0813AA6B"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486479</w:t>
            </w:r>
          </w:p>
        </w:tc>
        <w:tc>
          <w:tcPr>
            <w:tcW w:w="2880" w:type="dxa"/>
          </w:tcPr>
          <w:p w14:paraId="757D840A"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Melissa Oberlander</w:t>
            </w:r>
          </w:p>
        </w:tc>
        <w:tc>
          <w:tcPr>
            <w:tcW w:w="3870" w:type="dxa"/>
          </w:tcPr>
          <w:p w14:paraId="6B3F642C"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Interim Real Estate Taxes</w:t>
            </w:r>
          </w:p>
        </w:tc>
        <w:tc>
          <w:tcPr>
            <w:tcW w:w="1345" w:type="dxa"/>
          </w:tcPr>
          <w:p w14:paraId="79F2E597" w14:textId="77777777" w:rsidR="00164E50" w:rsidRPr="00164E50" w:rsidRDefault="00164E50" w:rsidP="00164E50">
            <w:pPr>
              <w:spacing w:after="0" w:line="240" w:lineRule="auto"/>
              <w:jc w:val="right"/>
              <w:rPr>
                <w:rFonts w:ascii="Arial" w:hAnsi="Arial" w:cs="Arial"/>
                <w:szCs w:val="24"/>
              </w:rPr>
            </w:pPr>
            <w:r w:rsidRPr="00164E50">
              <w:rPr>
                <w:rFonts w:ascii="Arial" w:hAnsi="Arial" w:cs="Arial"/>
                <w:szCs w:val="24"/>
              </w:rPr>
              <w:t>221.09</w:t>
            </w:r>
          </w:p>
        </w:tc>
      </w:tr>
      <w:tr w:rsidR="00164E50" w:rsidRPr="00164E50" w14:paraId="6C9475D1" w14:textId="77777777" w:rsidTr="00D46EBC">
        <w:tc>
          <w:tcPr>
            <w:tcW w:w="1255" w:type="dxa"/>
          </w:tcPr>
          <w:p w14:paraId="2D8DE821"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486480</w:t>
            </w:r>
          </w:p>
        </w:tc>
        <w:tc>
          <w:tcPr>
            <w:tcW w:w="2880" w:type="dxa"/>
          </w:tcPr>
          <w:p w14:paraId="380F1088"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James Reichert</w:t>
            </w:r>
          </w:p>
        </w:tc>
        <w:tc>
          <w:tcPr>
            <w:tcW w:w="3870" w:type="dxa"/>
          </w:tcPr>
          <w:p w14:paraId="34FA0361"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Subdivision Fee and Deposit</w:t>
            </w:r>
          </w:p>
        </w:tc>
        <w:tc>
          <w:tcPr>
            <w:tcW w:w="1345" w:type="dxa"/>
          </w:tcPr>
          <w:p w14:paraId="76606F23" w14:textId="77777777" w:rsidR="00164E50" w:rsidRPr="00164E50" w:rsidRDefault="00164E50" w:rsidP="00164E50">
            <w:pPr>
              <w:spacing w:after="0" w:line="240" w:lineRule="auto"/>
              <w:jc w:val="right"/>
              <w:rPr>
                <w:rFonts w:ascii="Arial" w:hAnsi="Arial" w:cs="Arial"/>
                <w:szCs w:val="24"/>
              </w:rPr>
            </w:pPr>
            <w:r w:rsidRPr="00164E50">
              <w:rPr>
                <w:rFonts w:ascii="Arial" w:hAnsi="Arial" w:cs="Arial"/>
                <w:szCs w:val="24"/>
              </w:rPr>
              <w:t>135.00</w:t>
            </w:r>
          </w:p>
        </w:tc>
      </w:tr>
      <w:tr w:rsidR="00164E50" w:rsidRPr="00164E50" w14:paraId="4C49EDED" w14:textId="77777777" w:rsidTr="00D46EBC">
        <w:tc>
          <w:tcPr>
            <w:tcW w:w="1255" w:type="dxa"/>
          </w:tcPr>
          <w:p w14:paraId="1678C68B"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486481</w:t>
            </w:r>
          </w:p>
        </w:tc>
        <w:tc>
          <w:tcPr>
            <w:tcW w:w="2880" w:type="dxa"/>
          </w:tcPr>
          <w:p w14:paraId="32658077"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Erie County Recorder</w:t>
            </w:r>
          </w:p>
        </w:tc>
        <w:tc>
          <w:tcPr>
            <w:tcW w:w="3870" w:type="dxa"/>
          </w:tcPr>
          <w:p w14:paraId="7AFE1105"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Realty Transfers</w:t>
            </w:r>
          </w:p>
        </w:tc>
        <w:tc>
          <w:tcPr>
            <w:tcW w:w="1345" w:type="dxa"/>
          </w:tcPr>
          <w:p w14:paraId="7FDFEB11" w14:textId="77777777" w:rsidR="00164E50" w:rsidRPr="00164E50" w:rsidRDefault="00164E50" w:rsidP="00164E50">
            <w:pPr>
              <w:spacing w:after="0" w:line="240" w:lineRule="auto"/>
              <w:jc w:val="right"/>
              <w:rPr>
                <w:rFonts w:ascii="Arial" w:hAnsi="Arial" w:cs="Arial"/>
                <w:szCs w:val="24"/>
              </w:rPr>
            </w:pPr>
            <w:r w:rsidRPr="00164E50">
              <w:rPr>
                <w:rFonts w:ascii="Arial" w:hAnsi="Arial" w:cs="Arial"/>
                <w:szCs w:val="24"/>
              </w:rPr>
              <w:t>3239.63</w:t>
            </w:r>
          </w:p>
        </w:tc>
      </w:tr>
      <w:tr w:rsidR="00164E50" w:rsidRPr="00164E50" w14:paraId="07CCB3F1" w14:textId="77777777" w:rsidTr="00D46EBC">
        <w:tc>
          <w:tcPr>
            <w:tcW w:w="1255" w:type="dxa"/>
          </w:tcPr>
          <w:p w14:paraId="4B397596"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486482</w:t>
            </w:r>
          </w:p>
        </w:tc>
        <w:tc>
          <w:tcPr>
            <w:tcW w:w="2880" w:type="dxa"/>
          </w:tcPr>
          <w:p w14:paraId="7660E92F"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Berkheimer</w:t>
            </w:r>
          </w:p>
        </w:tc>
        <w:tc>
          <w:tcPr>
            <w:tcW w:w="3870" w:type="dxa"/>
          </w:tcPr>
          <w:p w14:paraId="7EDEAD47" w14:textId="77777777" w:rsidR="00164E50" w:rsidRPr="00164E50" w:rsidRDefault="00164E50" w:rsidP="00164E50">
            <w:pPr>
              <w:spacing w:after="0" w:line="240" w:lineRule="auto"/>
              <w:rPr>
                <w:rFonts w:ascii="Arial" w:hAnsi="Arial" w:cs="Arial"/>
                <w:szCs w:val="24"/>
              </w:rPr>
            </w:pPr>
            <w:r w:rsidRPr="00164E50">
              <w:rPr>
                <w:rFonts w:ascii="Arial" w:hAnsi="Arial" w:cs="Arial"/>
                <w:szCs w:val="24"/>
              </w:rPr>
              <w:t>EIT July 2019</w:t>
            </w:r>
          </w:p>
        </w:tc>
        <w:tc>
          <w:tcPr>
            <w:tcW w:w="1345" w:type="dxa"/>
          </w:tcPr>
          <w:p w14:paraId="3FAA6AB7" w14:textId="77777777" w:rsidR="00164E50" w:rsidRPr="00164E50" w:rsidRDefault="00164E50" w:rsidP="00164E50">
            <w:pPr>
              <w:spacing w:after="0" w:line="240" w:lineRule="auto"/>
              <w:jc w:val="right"/>
              <w:rPr>
                <w:rFonts w:ascii="Arial" w:hAnsi="Arial" w:cs="Arial"/>
                <w:szCs w:val="24"/>
              </w:rPr>
            </w:pPr>
            <w:r w:rsidRPr="00164E50">
              <w:rPr>
                <w:rFonts w:ascii="Arial" w:hAnsi="Arial" w:cs="Arial"/>
                <w:szCs w:val="24"/>
              </w:rPr>
              <w:t>2897.09</w:t>
            </w:r>
          </w:p>
        </w:tc>
      </w:tr>
    </w:tbl>
    <w:p w14:paraId="531FE6A3" w14:textId="77777777" w:rsidR="00164E50" w:rsidRPr="00164E50" w:rsidRDefault="00164E50" w:rsidP="00164E50">
      <w:pPr>
        <w:spacing w:after="0" w:line="240" w:lineRule="auto"/>
        <w:rPr>
          <w:rFonts w:ascii="Arial" w:eastAsia="Times New Roman" w:hAnsi="Arial" w:cs="Arial"/>
          <w:b/>
          <w:szCs w:val="24"/>
          <w:u w:val="single"/>
        </w:rPr>
      </w:pPr>
    </w:p>
    <w:p w14:paraId="09DFDD00" w14:textId="77777777" w:rsidR="00164E50" w:rsidRPr="00164E50" w:rsidRDefault="00164E50" w:rsidP="00164E50">
      <w:pPr>
        <w:spacing w:after="0" w:line="240" w:lineRule="auto"/>
        <w:rPr>
          <w:rFonts w:ascii="Arial" w:eastAsia="Times New Roman" w:hAnsi="Arial" w:cs="Arial"/>
          <w:szCs w:val="24"/>
        </w:rPr>
      </w:pPr>
      <w:r w:rsidRPr="00164E50">
        <w:rPr>
          <w:rFonts w:ascii="Arial" w:eastAsia="Times New Roman" w:hAnsi="Arial" w:cs="Arial"/>
          <w:b/>
          <w:szCs w:val="24"/>
          <w:u w:val="single"/>
        </w:rPr>
        <w:t>MOTION TO APPROVE PAYMENT OF BILLS -- BILL PAYMENT LIST</w:t>
      </w:r>
      <w:r w:rsidRPr="00164E50">
        <w:rPr>
          <w:rFonts w:ascii="Arial" w:eastAsia="Times New Roman" w:hAnsi="Arial" w:cs="Arial"/>
          <w:szCs w:val="24"/>
        </w:rPr>
        <w:t>: See attached list</w:t>
      </w:r>
    </w:p>
    <w:p w14:paraId="6C2DFE0C" w14:textId="77777777" w:rsidR="00164E50" w:rsidRPr="00164E50" w:rsidRDefault="00164E50" w:rsidP="00164E50">
      <w:pPr>
        <w:spacing w:after="0" w:line="240" w:lineRule="auto"/>
        <w:ind w:firstLine="720"/>
        <w:rPr>
          <w:rFonts w:ascii="Arial" w:eastAsia="Times New Roman" w:hAnsi="Arial" w:cs="Arial"/>
          <w:szCs w:val="24"/>
        </w:rPr>
      </w:pPr>
      <w:r w:rsidRPr="00164E50">
        <w:rPr>
          <w:rFonts w:ascii="Arial" w:eastAsia="Times New Roman" w:hAnsi="Arial" w:cs="Arial"/>
          <w:szCs w:val="24"/>
        </w:rPr>
        <w:t>Payroll Period: 6/15 – 6/28/19    Check Date: 07/03/19   Cash Required:  $17,011.40</w:t>
      </w:r>
    </w:p>
    <w:p w14:paraId="2E3B7D3E" w14:textId="12229A03" w:rsidR="00601C4D" w:rsidRPr="00CB54DA" w:rsidRDefault="00AC338A" w:rsidP="005E5C2F">
      <w:pPr>
        <w:spacing w:after="0" w:line="240" w:lineRule="auto"/>
        <w:rPr>
          <w:rFonts w:ascii="Arial" w:eastAsia="Times New Roman" w:hAnsi="Arial" w:cs="Arial"/>
          <w:szCs w:val="24"/>
        </w:rPr>
      </w:pPr>
      <w:r w:rsidRPr="00AC338A">
        <w:rPr>
          <w:rFonts w:ascii="Arial" w:eastAsia="Times New Roman" w:hAnsi="Arial" w:cs="Arial"/>
          <w:szCs w:val="24"/>
        </w:rPr>
        <w:t xml:space="preserve">     </w:t>
      </w:r>
      <w:r w:rsidR="000F4DFB" w:rsidRPr="002208BF">
        <w:rPr>
          <w:rFonts w:ascii="Times New Roman" w:eastAsia="Times New Roman" w:hAnsi="Times New Roman"/>
          <w:sz w:val="24"/>
          <w:szCs w:val="24"/>
        </w:rPr>
        <w:t xml:space="preserve"> </w:t>
      </w:r>
      <w:r w:rsidR="000F4DFB" w:rsidRPr="002208BF">
        <w:rPr>
          <w:rFonts w:ascii="Times New Roman" w:eastAsia="Times New Roman" w:hAnsi="Times New Roman"/>
          <w:sz w:val="24"/>
          <w:szCs w:val="24"/>
        </w:rPr>
        <w:tab/>
        <w:t xml:space="preserve">     </w:t>
      </w:r>
      <w:r w:rsidR="00E41E5C" w:rsidRPr="002208BF">
        <w:rPr>
          <w:rFonts w:ascii="Times New Roman" w:hAnsi="Times New Roman"/>
          <w:b/>
          <w:sz w:val="24"/>
          <w:szCs w:val="24"/>
          <w:u w:val="single"/>
        </w:rPr>
        <w:br/>
      </w:r>
      <w:r w:rsidR="00894483" w:rsidRPr="002208BF">
        <w:rPr>
          <w:rFonts w:ascii="Times New Roman" w:hAnsi="Times New Roman"/>
          <w:b/>
          <w:sz w:val="24"/>
          <w:szCs w:val="24"/>
          <w:u w:val="single"/>
        </w:rPr>
        <w:t>MOTION TO PAY BILLS</w:t>
      </w:r>
      <w:r w:rsidR="00E50D69" w:rsidRPr="002208BF">
        <w:rPr>
          <w:rFonts w:ascii="Times New Roman" w:hAnsi="Times New Roman"/>
          <w:b/>
          <w:sz w:val="24"/>
          <w:szCs w:val="24"/>
        </w:rPr>
        <w:t xml:space="preserve"> </w:t>
      </w:r>
      <w:r w:rsidR="00946489" w:rsidRPr="002208BF">
        <w:rPr>
          <w:rFonts w:ascii="Times New Roman" w:hAnsi="Times New Roman"/>
          <w:b/>
          <w:sz w:val="24"/>
          <w:szCs w:val="24"/>
          <w:u w:val="single"/>
        </w:rPr>
        <w:br/>
      </w:r>
      <w:r w:rsidR="00CB1900" w:rsidRPr="00CB54DA">
        <w:rPr>
          <w:rFonts w:ascii="Times New Roman" w:hAnsi="Times New Roman"/>
          <w:b/>
          <w:bCs/>
          <w:sz w:val="24"/>
          <w:szCs w:val="24"/>
        </w:rPr>
        <w:t xml:space="preserve">Motion </w:t>
      </w:r>
      <w:r w:rsidR="000F6540" w:rsidRPr="00CB54DA">
        <w:rPr>
          <w:rFonts w:ascii="Times New Roman" w:hAnsi="Times New Roman"/>
          <w:b/>
          <w:bCs/>
          <w:sz w:val="24"/>
          <w:szCs w:val="24"/>
        </w:rPr>
        <w:t>to pay the bills</w:t>
      </w:r>
      <w:r w:rsidR="000B4005" w:rsidRPr="00CB54DA">
        <w:rPr>
          <w:rFonts w:ascii="Times New Roman" w:hAnsi="Times New Roman"/>
          <w:b/>
          <w:bCs/>
          <w:sz w:val="24"/>
          <w:szCs w:val="24"/>
        </w:rPr>
        <w:t xml:space="preserve">, as presented, </w:t>
      </w:r>
      <w:r w:rsidR="000F6540" w:rsidRPr="00CB54DA">
        <w:rPr>
          <w:rFonts w:ascii="Times New Roman" w:hAnsi="Times New Roman"/>
          <w:b/>
          <w:bCs/>
          <w:sz w:val="24"/>
          <w:szCs w:val="24"/>
        </w:rPr>
        <w:t xml:space="preserve">was </w:t>
      </w:r>
      <w:r w:rsidR="00CB1900" w:rsidRPr="00CB54DA">
        <w:rPr>
          <w:rFonts w:ascii="Times New Roman" w:hAnsi="Times New Roman"/>
          <w:b/>
          <w:bCs/>
          <w:sz w:val="24"/>
          <w:szCs w:val="24"/>
        </w:rPr>
        <w:t>made</w:t>
      </w:r>
      <w:r w:rsidR="004A4C13" w:rsidRPr="00CB54DA">
        <w:rPr>
          <w:rFonts w:ascii="Times New Roman" w:hAnsi="Times New Roman"/>
          <w:b/>
          <w:bCs/>
          <w:sz w:val="24"/>
          <w:szCs w:val="24"/>
        </w:rPr>
        <w:t xml:space="preserve"> by </w:t>
      </w:r>
      <w:r w:rsidR="00164E50">
        <w:rPr>
          <w:rFonts w:ascii="Times New Roman" w:hAnsi="Times New Roman"/>
          <w:b/>
          <w:bCs/>
          <w:sz w:val="24"/>
          <w:szCs w:val="24"/>
        </w:rPr>
        <w:t>Malinowski</w:t>
      </w:r>
      <w:r w:rsidR="000B4005" w:rsidRPr="00CB54DA">
        <w:rPr>
          <w:rFonts w:ascii="Times New Roman" w:hAnsi="Times New Roman"/>
          <w:b/>
          <w:bCs/>
          <w:sz w:val="24"/>
          <w:szCs w:val="24"/>
        </w:rPr>
        <w:t xml:space="preserve">, seconded by </w:t>
      </w:r>
      <w:r w:rsidR="00164E50">
        <w:rPr>
          <w:rFonts w:ascii="Times New Roman" w:hAnsi="Times New Roman"/>
          <w:b/>
          <w:bCs/>
          <w:sz w:val="24"/>
          <w:szCs w:val="24"/>
        </w:rPr>
        <w:t>Senger</w:t>
      </w:r>
      <w:r w:rsidR="000B4005" w:rsidRPr="00CB54DA">
        <w:rPr>
          <w:rFonts w:ascii="Times New Roman" w:hAnsi="Times New Roman"/>
          <w:b/>
          <w:bCs/>
          <w:sz w:val="24"/>
          <w:szCs w:val="24"/>
        </w:rPr>
        <w:t xml:space="preserve">. </w:t>
      </w:r>
      <w:r w:rsidR="00A75C2A" w:rsidRPr="00CB54DA">
        <w:rPr>
          <w:rFonts w:ascii="Times New Roman" w:hAnsi="Times New Roman"/>
          <w:b/>
          <w:bCs/>
          <w:sz w:val="24"/>
          <w:szCs w:val="24"/>
        </w:rPr>
        <w:t xml:space="preserve"> </w:t>
      </w:r>
      <w:r w:rsidR="000B4005" w:rsidRPr="00CB54DA">
        <w:rPr>
          <w:rFonts w:ascii="Times New Roman" w:hAnsi="Times New Roman"/>
          <w:b/>
          <w:bCs/>
          <w:sz w:val="24"/>
          <w:szCs w:val="24"/>
        </w:rPr>
        <w:t xml:space="preserve">Vote:  </w:t>
      </w:r>
      <w:r w:rsidR="00164E50">
        <w:rPr>
          <w:rFonts w:ascii="Times New Roman" w:hAnsi="Times New Roman"/>
          <w:b/>
          <w:bCs/>
          <w:sz w:val="24"/>
          <w:szCs w:val="24"/>
        </w:rPr>
        <w:t>3</w:t>
      </w:r>
      <w:r w:rsidR="000B4005" w:rsidRPr="00CB54DA">
        <w:rPr>
          <w:rFonts w:ascii="Times New Roman" w:hAnsi="Times New Roman"/>
          <w:b/>
          <w:bCs/>
          <w:sz w:val="24"/>
          <w:szCs w:val="24"/>
        </w:rPr>
        <w:t>/0</w:t>
      </w:r>
    </w:p>
    <w:p w14:paraId="68FF565A" w14:textId="1D5DD219" w:rsidR="00E654C1" w:rsidRPr="002208BF" w:rsidRDefault="00E654C1" w:rsidP="00952384">
      <w:pPr>
        <w:spacing w:after="0"/>
        <w:rPr>
          <w:rFonts w:ascii="Times New Roman" w:hAnsi="Times New Roman"/>
          <w:sz w:val="24"/>
          <w:szCs w:val="24"/>
          <w:u w:val="single"/>
        </w:rPr>
      </w:pPr>
    </w:p>
    <w:p w14:paraId="26BAAD6A" w14:textId="76498016" w:rsidR="00AC1715" w:rsidRPr="002208BF" w:rsidRDefault="004B00ED" w:rsidP="00952384">
      <w:pPr>
        <w:spacing w:after="0"/>
        <w:rPr>
          <w:rFonts w:ascii="Times New Roman" w:hAnsi="Times New Roman"/>
          <w:b/>
          <w:sz w:val="24"/>
          <w:szCs w:val="24"/>
        </w:rPr>
      </w:pPr>
      <w:r w:rsidRPr="002208BF">
        <w:rPr>
          <w:rFonts w:ascii="Times New Roman" w:hAnsi="Times New Roman"/>
          <w:b/>
          <w:sz w:val="24"/>
          <w:szCs w:val="24"/>
          <w:u w:val="single"/>
        </w:rPr>
        <w:t>M</w:t>
      </w:r>
      <w:r w:rsidR="004B02F1" w:rsidRPr="002208BF">
        <w:rPr>
          <w:rFonts w:ascii="Times New Roman" w:hAnsi="Times New Roman"/>
          <w:b/>
          <w:sz w:val="24"/>
          <w:szCs w:val="24"/>
          <w:u w:val="single"/>
        </w:rPr>
        <w:t>OTION TO ADJOUR</w:t>
      </w:r>
      <w:r w:rsidR="00AC1715" w:rsidRPr="002208BF">
        <w:rPr>
          <w:rFonts w:ascii="Times New Roman" w:hAnsi="Times New Roman"/>
          <w:b/>
          <w:sz w:val="24"/>
          <w:szCs w:val="24"/>
          <w:u w:val="single"/>
        </w:rPr>
        <w:t>N</w:t>
      </w:r>
    </w:p>
    <w:p w14:paraId="60C30E3C" w14:textId="7E54C3FD" w:rsidR="006712C2" w:rsidRPr="00CB54DA" w:rsidRDefault="005F26C9" w:rsidP="00AC1715">
      <w:pPr>
        <w:spacing w:after="0"/>
        <w:rPr>
          <w:rFonts w:ascii="Times New Roman" w:hAnsi="Times New Roman"/>
          <w:b/>
          <w:bCs/>
          <w:sz w:val="24"/>
          <w:szCs w:val="24"/>
        </w:rPr>
      </w:pPr>
      <w:r w:rsidRPr="00CB54DA">
        <w:rPr>
          <w:rFonts w:ascii="Times New Roman" w:hAnsi="Times New Roman"/>
          <w:b/>
          <w:bCs/>
          <w:sz w:val="24"/>
          <w:szCs w:val="24"/>
        </w:rPr>
        <w:t>Motion</w:t>
      </w:r>
      <w:r w:rsidR="00AC1715" w:rsidRPr="00CB54DA">
        <w:rPr>
          <w:rFonts w:ascii="Times New Roman" w:hAnsi="Times New Roman"/>
          <w:b/>
          <w:bCs/>
          <w:sz w:val="24"/>
          <w:szCs w:val="24"/>
        </w:rPr>
        <w:t xml:space="preserve"> to adjourn was made by</w:t>
      </w:r>
      <w:r w:rsidR="007106B9" w:rsidRPr="00CB54DA">
        <w:rPr>
          <w:rFonts w:ascii="Times New Roman" w:hAnsi="Times New Roman"/>
          <w:b/>
          <w:bCs/>
          <w:sz w:val="24"/>
          <w:szCs w:val="24"/>
        </w:rPr>
        <w:t xml:space="preserve"> </w:t>
      </w:r>
      <w:r w:rsidR="004A4C13" w:rsidRPr="00CB54DA">
        <w:rPr>
          <w:rFonts w:ascii="Times New Roman" w:hAnsi="Times New Roman"/>
          <w:b/>
          <w:bCs/>
          <w:sz w:val="24"/>
          <w:szCs w:val="24"/>
        </w:rPr>
        <w:t>Senger</w:t>
      </w:r>
      <w:r w:rsidR="00CB1900" w:rsidRPr="00CB54DA">
        <w:rPr>
          <w:rFonts w:ascii="Times New Roman" w:hAnsi="Times New Roman"/>
          <w:b/>
          <w:bCs/>
          <w:sz w:val="24"/>
          <w:szCs w:val="24"/>
        </w:rPr>
        <w:t xml:space="preserve">, </w:t>
      </w:r>
      <w:r w:rsidR="003D3AB0" w:rsidRPr="00CB54DA">
        <w:rPr>
          <w:rFonts w:ascii="Times New Roman" w:hAnsi="Times New Roman"/>
          <w:b/>
          <w:bCs/>
          <w:sz w:val="24"/>
          <w:szCs w:val="24"/>
        </w:rPr>
        <w:t>seconded by</w:t>
      </w:r>
      <w:r w:rsidR="00946489" w:rsidRPr="00CB54DA">
        <w:rPr>
          <w:rFonts w:ascii="Times New Roman" w:hAnsi="Times New Roman"/>
          <w:b/>
          <w:bCs/>
          <w:sz w:val="24"/>
          <w:szCs w:val="24"/>
        </w:rPr>
        <w:t xml:space="preserve"> </w:t>
      </w:r>
      <w:r w:rsidR="00164E50">
        <w:rPr>
          <w:rFonts w:ascii="Times New Roman" w:hAnsi="Times New Roman"/>
          <w:b/>
          <w:bCs/>
          <w:sz w:val="24"/>
          <w:szCs w:val="24"/>
        </w:rPr>
        <w:t>Malinowski</w:t>
      </w:r>
      <w:r w:rsidR="004E7550" w:rsidRPr="00CB54DA">
        <w:rPr>
          <w:rFonts w:ascii="Times New Roman" w:hAnsi="Times New Roman"/>
          <w:b/>
          <w:bCs/>
          <w:sz w:val="24"/>
          <w:szCs w:val="24"/>
        </w:rPr>
        <w:t xml:space="preserve"> </w:t>
      </w:r>
      <w:r w:rsidR="003D3AB0" w:rsidRPr="00CB54DA">
        <w:rPr>
          <w:rFonts w:ascii="Times New Roman" w:hAnsi="Times New Roman"/>
          <w:b/>
          <w:bCs/>
          <w:sz w:val="24"/>
          <w:szCs w:val="24"/>
        </w:rPr>
        <w:t xml:space="preserve">at </w:t>
      </w:r>
      <w:r w:rsidR="005E5C2F" w:rsidRPr="00CB54DA">
        <w:rPr>
          <w:rFonts w:ascii="Times New Roman" w:hAnsi="Times New Roman"/>
          <w:b/>
          <w:bCs/>
          <w:sz w:val="24"/>
          <w:szCs w:val="24"/>
        </w:rPr>
        <w:t>7:</w:t>
      </w:r>
      <w:r w:rsidR="00164E50">
        <w:rPr>
          <w:rFonts w:ascii="Times New Roman" w:hAnsi="Times New Roman"/>
          <w:b/>
          <w:bCs/>
          <w:sz w:val="24"/>
          <w:szCs w:val="24"/>
        </w:rPr>
        <w:t>50</w:t>
      </w:r>
      <w:r w:rsidR="00240488" w:rsidRPr="00CB54DA">
        <w:rPr>
          <w:rFonts w:ascii="Times New Roman" w:hAnsi="Times New Roman"/>
          <w:b/>
          <w:bCs/>
          <w:sz w:val="24"/>
          <w:szCs w:val="24"/>
        </w:rPr>
        <w:t xml:space="preserve"> </w:t>
      </w:r>
      <w:r w:rsidR="003D3AB0" w:rsidRPr="00CB54DA">
        <w:rPr>
          <w:rFonts w:ascii="Times New Roman" w:hAnsi="Times New Roman"/>
          <w:b/>
          <w:bCs/>
          <w:sz w:val="24"/>
          <w:szCs w:val="24"/>
        </w:rPr>
        <w:t>p.m.</w:t>
      </w:r>
      <w:r w:rsidR="00A75C2A" w:rsidRPr="00CB54DA">
        <w:rPr>
          <w:rFonts w:ascii="Times New Roman" w:hAnsi="Times New Roman"/>
          <w:b/>
          <w:bCs/>
          <w:sz w:val="24"/>
          <w:szCs w:val="24"/>
        </w:rPr>
        <w:t xml:space="preserve"> </w:t>
      </w:r>
      <w:r w:rsidR="006712C2" w:rsidRPr="00CB54DA">
        <w:rPr>
          <w:rFonts w:ascii="Times New Roman" w:hAnsi="Times New Roman"/>
          <w:b/>
          <w:bCs/>
          <w:sz w:val="24"/>
          <w:szCs w:val="24"/>
        </w:rPr>
        <w:t xml:space="preserve">Vote:  </w:t>
      </w:r>
      <w:r w:rsidR="00164E50">
        <w:rPr>
          <w:rFonts w:ascii="Times New Roman" w:hAnsi="Times New Roman"/>
          <w:b/>
          <w:bCs/>
          <w:sz w:val="24"/>
          <w:szCs w:val="24"/>
        </w:rPr>
        <w:t>3</w:t>
      </w:r>
      <w:r w:rsidR="000B4005" w:rsidRPr="00CB54DA">
        <w:rPr>
          <w:rFonts w:ascii="Times New Roman" w:hAnsi="Times New Roman"/>
          <w:b/>
          <w:bCs/>
          <w:sz w:val="24"/>
          <w:szCs w:val="24"/>
        </w:rPr>
        <w:t>/0</w:t>
      </w:r>
    </w:p>
    <w:p w14:paraId="031F8724" w14:textId="77777777" w:rsidR="00CD3D94" w:rsidRPr="002208BF" w:rsidRDefault="00CD3D94" w:rsidP="00A433A4">
      <w:pPr>
        <w:spacing w:after="0" w:line="240" w:lineRule="auto"/>
        <w:rPr>
          <w:rFonts w:ascii="Times New Roman" w:hAnsi="Times New Roman"/>
          <w:sz w:val="24"/>
          <w:szCs w:val="24"/>
        </w:rPr>
      </w:pPr>
    </w:p>
    <w:p w14:paraId="22F0277F" w14:textId="77777777" w:rsidR="00197FB4" w:rsidRPr="002208BF" w:rsidRDefault="00197FB4" w:rsidP="00A433A4">
      <w:pPr>
        <w:spacing w:after="0" w:line="240" w:lineRule="auto"/>
        <w:rPr>
          <w:rFonts w:ascii="Times New Roman" w:hAnsi="Times New Roman"/>
          <w:sz w:val="24"/>
          <w:szCs w:val="24"/>
        </w:rPr>
      </w:pPr>
      <w:r w:rsidRPr="002208BF">
        <w:rPr>
          <w:rFonts w:ascii="Times New Roman" w:hAnsi="Times New Roman"/>
          <w:sz w:val="24"/>
          <w:szCs w:val="24"/>
        </w:rPr>
        <w:t>Approved:</w:t>
      </w:r>
      <w:r w:rsidRPr="002208BF">
        <w:rPr>
          <w:rFonts w:ascii="Times New Roman" w:hAnsi="Times New Roman"/>
          <w:sz w:val="24"/>
          <w:szCs w:val="24"/>
        </w:rPr>
        <w:tab/>
      </w:r>
      <w:r w:rsidRPr="002208BF">
        <w:rPr>
          <w:rFonts w:ascii="Times New Roman" w:hAnsi="Times New Roman"/>
          <w:sz w:val="24"/>
          <w:szCs w:val="24"/>
        </w:rPr>
        <w:tab/>
      </w:r>
      <w:r w:rsidRPr="002208BF">
        <w:rPr>
          <w:rFonts w:ascii="Times New Roman" w:hAnsi="Times New Roman"/>
          <w:sz w:val="24"/>
          <w:szCs w:val="24"/>
        </w:rPr>
        <w:tab/>
      </w:r>
      <w:r w:rsidRPr="002208BF">
        <w:rPr>
          <w:rFonts w:ascii="Times New Roman" w:hAnsi="Times New Roman"/>
          <w:sz w:val="24"/>
          <w:szCs w:val="24"/>
        </w:rPr>
        <w:tab/>
      </w:r>
      <w:r w:rsidRPr="002208BF">
        <w:rPr>
          <w:rFonts w:ascii="Times New Roman" w:hAnsi="Times New Roman"/>
          <w:sz w:val="24"/>
          <w:szCs w:val="24"/>
        </w:rPr>
        <w:tab/>
      </w:r>
      <w:r w:rsidRPr="002208BF">
        <w:rPr>
          <w:rFonts w:ascii="Times New Roman" w:hAnsi="Times New Roman"/>
          <w:sz w:val="24"/>
          <w:szCs w:val="24"/>
        </w:rPr>
        <w:tab/>
        <w:t>Respectfully Submitted</w:t>
      </w:r>
      <w:r w:rsidR="00BC0E92" w:rsidRPr="002208BF">
        <w:rPr>
          <w:rFonts w:ascii="Times New Roman" w:hAnsi="Times New Roman"/>
          <w:sz w:val="24"/>
          <w:szCs w:val="24"/>
        </w:rPr>
        <w:t>:</w:t>
      </w:r>
    </w:p>
    <w:p w14:paraId="312CE8F0" w14:textId="77777777" w:rsidR="00197FB4" w:rsidRPr="002208BF" w:rsidRDefault="00197FB4" w:rsidP="00A433A4">
      <w:pPr>
        <w:spacing w:after="0" w:line="240" w:lineRule="auto"/>
        <w:rPr>
          <w:rFonts w:ascii="Times New Roman" w:hAnsi="Times New Roman"/>
          <w:sz w:val="24"/>
          <w:szCs w:val="24"/>
        </w:rPr>
      </w:pPr>
    </w:p>
    <w:p w14:paraId="22F0FA62" w14:textId="77777777" w:rsidR="00197FB4" w:rsidRPr="002208BF" w:rsidRDefault="00197FB4" w:rsidP="00A433A4">
      <w:pPr>
        <w:spacing w:after="0" w:line="240" w:lineRule="auto"/>
        <w:rPr>
          <w:rFonts w:ascii="Times New Roman" w:hAnsi="Times New Roman"/>
          <w:sz w:val="24"/>
          <w:szCs w:val="24"/>
        </w:rPr>
      </w:pP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rPr>
        <w:tab/>
      </w:r>
      <w:r w:rsidRPr="002208BF">
        <w:rPr>
          <w:rFonts w:ascii="Times New Roman" w:hAnsi="Times New Roman"/>
          <w:sz w:val="24"/>
          <w:szCs w:val="24"/>
          <w:u w:val="single"/>
        </w:rPr>
        <w:tab/>
      </w:r>
      <w:r w:rsidRPr="002208BF">
        <w:rPr>
          <w:rFonts w:ascii="Times New Roman" w:hAnsi="Times New Roman"/>
          <w:sz w:val="24"/>
          <w:szCs w:val="24"/>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u w:val="single"/>
        </w:rPr>
        <w:tab/>
      </w:r>
      <w:r w:rsidRPr="002208BF">
        <w:rPr>
          <w:rFonts w:ascii="Times New Roman" w:hAnsi="Times New Roman"/>
          <w:sz w:val="24"/>
          <w:szCs w:val="24"/>
        </w:rPr>
        <w:tab/>
      </w:r>
    </w:p>
    <w:p w14:paraId="11C2481D" w14:textId="21AEDB57" w:rsidR="00197FB4" w:rsidRPr="002208BF" w:rsidRDefault="00E654C1" w:rsidP="00A433A4">
      <w:pPr>
        <w:spacing w:after="0" w:line="240" w:lineRule="auto"/>
        <w:rPr>
          <w:rFonts w:ascii="Times New Roman" w:hAnsi="Times New Roman"/>
          <w:sz w:val="24"/>
          <w:szCs w:val="24"/>
        </w:rPr>
      </w:pPr>
      <w:r w:rsidRPr="002208BF">
        <w:rPr>
          <w:rFonts w:ascii="Times New Roman" w:hAnsi="Times New Roman"/>
          <w:sz w:val="24"/>
          <w:szCs w:val="24"/>
        </w:rPr>
        <w:t>Bruce Coffin</w:t>
      </w:r>
      <w:r w:rsidRPr="002208BF">
        <w:rPr>
          <w:rFonts w:ascii="Times New Roman" w:hAnsi="Times New Roman"/>
          <w:sz w:val="24"/>
          <w:szCs w:val="24"/>
        </w:rPr>
        <w:tab/>
      </w:r>
      <w:r w:rsidR="00197FB4" w:rsidRPr="002208BF">
        <w:rPr>
          <w:rFonts w:ascii="Times New Roman" w:hAnsi="Times New Roman"/>
          <w:sz w:val="24"/>
          <w:szCs w:val="24"/>
        </w:rPr>
        <w:tab/>
      </w:r>
      <w:r w:rsidR="00197FB4" w:rsidRPr="002208BF">
        <w:rPr>
          <w:rFonts w:ascii="Times New Roman" w:hAnsi="Times New Roman"/>
          <w:sz w:val="24"/>
          <w:szCs w:val="24"/>
        </w:rPr>
        <w:tab/>
      </w:r>
      <w:r w:rsidR="00197FB4" w:rsidRPr="002208BF">
        <w:rPr>
          <w:rFonts w:ascii="Times New Roman" w:hAnsi="Times New Roman"/>
          <w:sz w:val="24"/>
          <w:szCs w:val="24"/>
        </w:rPr>
        <w:tab/>
      </w:r>
      <w:r w:rsidR="00FF6E41" w:rsidRPr="002208BF">
        <w:rPr>
          <w:rFonts w:ascii="Times New Roman" w:hAnsi="Times New Roman"/>
          <w:sz w:val="24"/>
          <w:szCs w:val="24"/>
        </w:rPr>
        <w:t xml:space="preserve">   </w:t>
      </w:r>
      <w:r w:rsidR="00197FB4" w:rsidRPr="002208BF">
        <w:rPr>
          <w:rFonts w:ascii="Times New Roman" w:hAnsi="Times New Roman"/>
          <w:sz w:val="24"/>
          <w:szCs w:val="24"/>
        </w:rPr>
        <w:t>Date</w:t>
      </w:r>
      <w:r w:rsidR="00197FB4" w:rsidRPr="002208BF">
        <w:rPr>
          <w:rFonts w:ascii="Times New Roman" w:hAnsi="Times New Roman"/>
          <w:sz w:val="24"/>
          <w:szCs w:val="24"/>
        </w:rPr>
        <w:tab/>
      </w:r>
      <w:r w:rsidR="00197FB4" w:rsidRPr="002208BF">
        <w:rPr>
          <w:rFonts w:ascii="Times New Roman" w:hAnsi="Times New Roman"/>
          <w:sz w:val="24"/>
          <w:szCs w:val="24"/>
        </w:rPr>
        <w:tab/>
      </w:r>
      <w:r w:rsidR="00544999" w:rsidRPr="002208BF">
        <w:rPr>
          <w:rFonts w:ascii="Times New Roman" w:hAnsi="Times New Roman"/>
          <w:sz w:val="24"/>
          <w:szCs w:val="24"/>
        </w:rPr>
        <w:t>Sharon Risjan</w:t>
      </w:r>
    </w:p>
    <w:p w14:paraId="65553116" w14:textId="06B9DDFE" w:rsidR="00BC3E18" w:rsidRPr="00DD37E5" w:rsidRDefault="006D7383">
      <w:pPr>
        <w:spacing w:after="0" w:line="240" w:lineRule="auto"/>
        <w:rPr>
          <w:rFonts w:ascii="Arial" w:hAnsi="Arial" w:cs="Arial"/>
        </w:rPr>
      </w:pPr>
      <w:r w:rsidRPr="002208BF">
        <w:rPr>
          <w:rFonts w:ascii="Times New Roman" w:hAnsi="Times New Roman"/>
          <w:sz w:val="24"/>
          <w:szCs w:val="24"/>
        </w:rPr>
        <w:t xml:space="preserve">Chairman </w:t>
      </w:r>
      <w:r w:rsidR="00E654C1" w:rsidRPr="002208BF">
        <w:rPr>
          <w:rFonts w:ascii="Times New Roman" w:hAnsi="Times New Roman"/>
          <w:sz w:val="24"/>
          <w:szCs w:val="24"/>
        </w:rPr>
        <w:tab/>
      </w:r>
      <w:r w:rsidR="007106B9" w:rsidRPr="002208BF">
        <w:rPr>
          <w:rFonts w:ascii="Times New Roman" w:hAnsi="Times New Roman"/>
          <w:sz w:val="24"/>
          <w:szCs w:val="24"/>
        </w:rPr>
        <w:tab/>
      </w:r>
      <w:r w:rsidR="007106B9" w:rsidRPr="002208BF">
        <w:rPr>
          <w:rFonts w:ascii="Arial" w:hAnsi="Arial" w:cs="Arial"/>
          <w:sz w:val="24"/>
          <w:szCs w:val="24"/>
        </w:rPr>
        <w:tab/>
      </w:r>
      <w:r w:rsidR="003723B2" w:rsidRPr="002208BF">
        <w:rPr>
          <w:rFonts w:ascii="Arial" w:hAnsi="Arial" w:cs="Arial"/>
          <w:sz w:val="24"/>
          <w:szCs w:val="24"/>
        </w:rPr>
        <w:tab/>
      </w:r>
      <w:r w:rsidR="003102C8" w:rsidRPr="002208BF">
        <w:rPr>
          <w:rFonts w:ascii="Arial" w:hAnsi="Arial" w:cs="Arial"/>
          <w:sz w:val="24"/>
          <w:szCs w:val="24"/>
        </w:rPr>
        <w:tab/>
      </w:r>
      <w:r w:rsidR="003723B2" w:rsidRPr="002208BF">
        <w:rPr>
          <w:rFonts w:ascii="Arial" w:hAnsi="Arial" w:cs="Arial"/>
          <w:sz w:val="24"/>
          <w:szCs w:val="24"/>
        </w:rPr>
        <w:tab/>
      </w:r>
      <w:r w:rsidR="006712C2" w:rsidRPr="00DD37E5">
        <w:rPr>
          <w:rFonts w:ascii="Arial" w:hAnsi="Arial" w:cs="Arial"/>
        </w:rPr>
        <w:t>Secretary</w:t>
      </w:r>
    </w:p>
    <w:sectPr w:rsidR="00BC3E18" w:rsidRPr="00DD37E5" w:rsidSect="00C37253">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AA864" w14:textId="77777777" w:rsidR="00503A46" w:rsidRDefault="00503A46" w:rsidP="00232622">
      <w:pPr>
        <w:spacing w:after="0" w:line="240" w:lineRule="auto"/>
      </w:pPr>
      <w:r>
        <w:separator/>
      </w:r>
    </w:p>
  </w:endnote>
  <w:endnote w:type="continuationSeparator" w:id="0">
    <w:p w14:paraId="7FA17984" w14:textId="77777777" w:rsidR="00503A46" w:rsidRDefault="00503A46"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B43FC" w14:textId="77777777" w:rsidR="00164E50" w:rsidRDefault="00164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9928" w14:textId="77777777" w:rsidR="00952384" w:rsidRDefault="00952384">
    <w:pPr>
      <w:pStyle w:val="Footer"/>
      <w:jc w:val="center"/>
    </w:pPr>
    <w:r>
      <w:rPr>
        <w:noProof/>
      </w:rPr>
      <w:fldChar w:fldCharType="begin"/>
    </w:r>
    <w:r>
      <w:rPr>
        <w:noProof/>
      </w:rPr>
      <w:instrText xml:space="preserve"> PAGE   \* MERGEFORMAT </w:instrText>
    </w:r>
    <w:r>
      <w:rPr>
        <w:noProof/>
      </w:rPr>
      <w:fldChar w:fldCharType="separate"/>
    </w:r>
    <w:r w:rsidR="00875E77">
      <w:rPr>
        <w:noProof/>
      </w:rPr>
      <w:t>2</w:t>
    </w:r>
    <w:r>
      <w:rPr>
        <w:noProof/>
      </w:rPr>
      <w:fldChar w:fldCharType="end"/>
    </w:r>
  </w:p>
  <w:p w14:paraId="2A666162" w14:textId="77777777" w:rsidR="00952384" w:rsidRDefault="00952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F5218" w14:textId="77777777" w:rsidR="00164E50" w:rsidRDefault="00164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4463" w14:textId="77777777" w:rsidR="00503A46" w:rsidRDefault="00503A46" w:rsidP="00232622">
      <w:pPr>
        <w:spacing w:after="0" w:line="240" w:lineRule="auto"/>
      </w:pPr>
      <w:r>
        <w:separator/>
      </w:r>
    </w:p>
  </w:footnote>
  <w:footnote w:type="continuationSeparator" w:id="0">
    <w:p w14:paraId="5DA1CCDD" w14:textId="77777777" w:rsidR="00503A46" w:rsidRDefault="00503A46"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B6A07" w14:textId="77777777" w:rsidR="00164E50" w:rsidRDefault="00164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3B79" w14:textId="65D44337" w:rsidR="00952384" w:rsidRDefault="00952384">
    <w:pPr>
      <w:pStyle w:val="Header"/>
    </w:pPr>
    <w:r>
      <w:t>Waterford Township Supervisors</w:t>
    </w:r>
    <w:r>
      <w:tab/>
      <w:t xml:space="preserve">Regular Business Meeting </w:t>
    </w:r>
    <w:r>
      <w:tab/>
    </w:r>
    <w:r w:rsidR="00CB54DA">
      <w:t>J</w:t>
    </w:r>
    <w:r w:rsidR="00164E50">
      <w:t>uly 17</w:t>
    </w:r>
    <w:r w:rsidR="007E1593">
      <w:t>, 2019</w:t>
    </w:r>
  </w:p>
  <w:p w14:paraId="49306AB9" w14:textId="77777777" w:rsidR="00952384" w:rsidRDefault="00952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69988" w14:textId="27537D51" w:rsidR="00164E50" w:rsidRDefault="00164E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028AD"/>
    <w:multiLevelType w:val="hybridMultilevel"/>
    <w:tmpl w:val="80C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40B3D"/>
    <w:multiLevelType w:val="hybridMultilevel"/>
    <w:tmpl w:val="B694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CF412D"/>
    <w:multiLevelType w:val="hybridMultilevel"/>
    <w:tmpl w:val="54B2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D67D6D"/>
    <w:multiLevelType w:val="hybridMultilevel"/>
    <w:tmpl w:val="20A2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DF7411"/>
    <w:multiLevelType w:val="hybridMultilevel"/>
    <w:tmpl w:val="2202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12577"/>
    <w:multiLevelType w:val="hybridMultilevel"/>
    <w:tmpl w:val="EC42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34842"/>
    <w:multiLevelType w:val="hybridMultilevel"/>
    <w:tmpl w:val="4030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65CD1"/>
    <w:multiLevelType w:val="hybridMultilevel"/>
    <w:tmpl w:val="059C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702A0A"/>
    <w:multiLevelType w:val="hybridMultilevel"/>
    <w:tmpl w:val="ED7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D1B24"/>
    <w:multiLevelType w:val="hybridMultilevel"/>
    <w:tmpl w:val="9696A3B4"/>
    <w:lvl w:ilvl="0" w:tplc="C2F22EB0">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4"/>
  </w:num>
  <w:num w:numId="5">
    <w:abstractNumId w:val="5"/>
  </w:num>
  <w:num w:numId="6">
    <w:abstractNumId w:val="7"/>
  </w:num>
  <w:num w:numId="7">
    <w:abstractNumId w:val="6"/>
  </w:num>
  <w:num w:numId="8">
    <w:abstractNumId w:val="0"/>
  </w:num>
  <w:num w:numId="9">
    <w:abstractNumId w:val="1"/>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6D99"/>
    <w:rsid w:val="0000722C"/>
    <w:rsid w:val="00010011"/>
    <w:rsid w:val="00010BE4"/>
    <w:rsid w:val="00011A99"/>
    <w:rsid w:val="00011CAA"/>
    <w:rsid w:val="00011F7A"/>
    <w:rsid w:val="000168A8"/>
    <w:rsid w:val="00020FED"/>
    <w:rsid w:val="000225B8"/>
    <w:rsid w:val="0002556C"/>
    <w:rsid w:val="00027CF9"/>
    <w:rsid w:val="00031A67"/>
    <w:rsid w:val="0003238E"/>
    <w:rsid w:val="000362F8"/>
    <w:rsid w:val="0003678E"/>
    <w:rsid w:val="00036C03"/>
    <w:rsid w:val="00037357"/>
    <w:rsid w:val="00042955"/>
    <w:rsid w:val="000439BD"/>
    <w:rsid w:val="00043BCC"/>
    <w:rsid w:val="00043C8B"/>
    <w:rsid w:val="00044228"/>
    <w:rsid w:val="00044694"/>
    <w:rsid w:val="00044913"/>
    <w:rsid w:val="00045088"/>
    <w:rsid w:val="00045AC2"/>
    <w:rsid w:val="00055004"/>
    <w:rsid w:val="000558E2"/>
    <w:rsid w:val="00056DAC"/>
    <w:rsid w:val="000570D7"/>
    <w:rsid w:val="000573F1"/>
    <w:rsid w:val="00057EBF"/>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5DE6"/>
    <w:rsid w:val="00086996"/>
    <w:rsid w:val="00087120"/>
    <w:rsid w:val="00087537"/>
    <w:rsid w:val="00091F54"/>
    <w:rsid w:val="0009236F"/>
    <w:rsid w:val="00094405"/>
    <w:rsid w:val="00094EC6"/>
    <w:rsid w:val="000950B1"/>
    <w:rsid w:val="000954A3"/>
    <w:rsid w:val="00096AB8"/>
    <w:rsid w:val="00097371"/>
    <w:rsid w:val="000A036E"/>
    <w:rsid w:val="000A2D01"/>
    <w:rsid w:val="000A4408"/>
    <w:rsid w:val="000A7518"/>
    <w:rsid w:val="000B0553"/>
    <w:rsid w:val="000B0C20"/>
    <w:rsid w:val="000B1160"/>
    <w:rsid w:val="000B128E"/>
    <w:rsid w:val="000B4005"/>
    <w:rsid w:val="000B5E8E"/>
    <w:rsid w:val="000C06F3"/>
    <w:rsid w:val="000C11CB"/>
    <w:rsid w:val="000C2155"/>
    <w:rsid w:val="000C3C40"/>
    <w:rsid w:val="000C48F6"/>
    <w:rsid w:val="000C686D"/>
    <w:rsid w:val="000D00DE"/>
    <w:rsid w:val="000D12B6"/>
    <w:rsid w:val="000D1D41"/>
    <w:rsid w:val="000D2331"/>
    <w:rsid w:val="000D2C04"/>
    <w:rsid w:val="000D3E0C"/>
    <w:rsid w:val="000D4582"/>
    <w:rsid w:val="000D5A7D"/>
    <w:rsid w:val="000E6428"/>
    <w:rsid w:val="000E7BF9"/>
    <w:rsid w:val="000F2A85"/>
    <w:rsid w:val="000F4C53"/>
    <w:rsid w:val="000F4DFB"/>
    <w:rsid w:val="000F4FAE"/>
    <w:rsid w:val="000F5061"/>
    <w:rsid w:val="000F6540"/>
    <w:rsid w:val="000F6AA0"/>
    <w:rsid w:val="00102AD0"/>
    <w:rsid w:val="00107F9C"/>
    <w:rsid w:val="0011020E"/>
    <w:rsid w:val="00110697"/>
    <w:rsid w:val="00110986"/>
    <w:rsid w:val="00112027"/>
    <w:rsid w:val="0011268B"/>
    <w:rsid w:val="00114081"/>
    <w:rsid w:val="0011453B"/>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2CD"/>
    <w:rsid w:val="001359E9"/>
    <w:rsid w:val="001412F2"/>
    <w:rsid w:val="001414FF"/>
    <w:rsid w:val="00141F4D"/>
    <w:rsid w:val="00144327"/>
    <w:rsid w:val="00146C0C"/>
    <w:rsid w:val="00146EA6"/>
    <w:rsid w:val="00147CD1"/>
    <w:rsid w:val="00150FB8"/>
    <w:rsid w:val="00154D6B"/>
    <w:rsid w:val="00156E14"/>
    <w:rsid w:val="00160BE8"/>
    <w:rsid w:val="00161082"/>
    <w:rsid w:val="00161ECF"/>
    <w:rsid w:val="001624F1"/>
    <w:rsid w:val="00164E50"/>
    <w:rsid w:val="001662AC"/>
    <w:rsid w:val="00171DF0"/>
    <w:rsid w:val="001723E8"/>
    <w:rsid w:val="001729E9"/>
    <w:rsid w:val="0017487D"/>
    <w:rsid w:val="00174B4C"/>
    <w:rsid w:val="00175B8F"/>
    <w:rsid w:val="0017610A"/>
    <w:rsid w:val="001766A3"/>
    <w:rsid w:val="001772FE"/>
    <w:rsid w:val="00180555"/>
    <w:rsid w:val="0018172F"/>
    <w:rsid w:val="00185A74"/>
    <w:rsid w:val="00185CC7"/>
    <w:rsid w:val="00186059"/>
    <w:rsid w:val="00187077"/>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0DE"/>
    <w:rsid w:val="001A6109"/>
    <w:rsid w:val="001A6971"/>
    <w:rsid w:val="001A732F"/>
    <w:rsid w:val="001B0ECC"/>
    <w:rsid w:val="001B1153"/>
    <w:rsid w:val="001B40AD"/>
    <w:rsid w:val="001C1C7C"/>
    <w:rsid w:val="001C2772"/>
    <w:rsid w:val="001C3441"/>
    <w:rsid w:val="001C37FA"/>
    <w:rsid w:val="001C3986"/>
    <w:rsid w:val="001C3DBD"/>
    <w:rsid w:val="001C502C"/>
    <w:rsid w:val="001C5B83"/>
    <w:rsid w:val="001D07E2"/>
    <w:rsid w:val="001D187E"/>
    <w:rsid w:val="001D33AC"/>
    <w:rsid w:val="001D428B"/>
    <w:rsid w:val="001D7F46"/>
    <w:rsid w:val="001E269A"/>
    <w:rsid w:val="001E2C33"/>
    <w:rsid w:val="001E34CA"/>
    <w:rsid w:val="001E406A"/>
    <w:rsid w:val="001E40A3"/>
    <w:rsid w:val="001E5BFF"/>
    <w:rsid w:val="001F26B3"/>
    <w:rsid w:val="001F48D5"/>
    <w:rsid w:val="001F4B68"/>
    <w:rsid w:val="001F63D5"/>
    <w:rsid w:val="001F6CC9"/>
    <w:rsid w:val="002002F5"/>
    <w:rsid w:val="00200CD5"/>
    <w:rsid w:val="00202CCC"/>
    <w:rsid w:val="00202E09"/>
    <w:rsid w:val="002044C8"/>
    <w:rsid w:val="0020624A"/>
    <w:rsid w:val="00207803"/>
    <w:rsid w:val="00207B3B"/>
    <w:rsid w:val="00207CA8"/>
    <w:rsid w:val="002143B3"/>
    <w:rsid w:val="002144BF"/>
    <w:rsid w:val="00214A95"/>
    <w:rsid w:val="00214DE8"/>
    <w:rsid w:val="00216447"/>
    <w:rsid w:val="002205C8"/>
    <w:rsid w:val="002208BF"/>
    <w:rsid w:val="00220E86"/>
    <w:rsid w:val="00222A08"/>
    <w:rsid w:val="00224C4D"/>
    <w:rsid w:val="00225489"/>
    <w:rsid w:val="002260CF"/>
    <w:rsid w:val="00227883"/>
    <w:rsid w:val="002321AB"/>
    <w:rsid w:val="00232622"/>
    <w:rsid w:val="002330D7"/>
    <w:rsid w:val="0023418C"/>
    <w:rsid w:val="002343DC"/>
    <w:rsid w:val="002353ED"/>
    <w:rsid w:val="00236F75"/>
    <w:rsid w:val="002376A4"/>
    <w:rsid w:val="00240147"/>
    <w:rsid w:val="00240488"/>
    <w:rsid w:val="00243D72"/>
    <w:rsid w:val="00243F59"/>
    <w:rsid w:val="00244B40"/>
    <w:rsid w:val="0024589E"/>
    <w:rsid w:val="002506EC"/>
    <w:rsid w:val="00251A84"/>
    <w:rsid w:val="00254F42"/>
    <w:rsid w:val="00256B62"/>
    <w:rsid w:val="00265189"/>
    <w:rsid w:val="002651C3"/>
    <w:rsid w:val="00265B69"/>
    <w:rsid w:val="002674B7"/>
    <w:rsid w:val="002706A6"/>
    <w:rsid w:val="00270B67"/>
    <w:rsid w:val="00274DCC"/>
    <w:rsid w:val="0027534D"/>
    <w:rsid w:val="00275BDB"/>
    <w:rsid w:val="002763F0"/>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C14"/>
    <w:rsid w:val="002A4C20"/>
    <w:rsid w:val="002A6A4A"/>
    <w:rsid w:val="002B0931"/>
    <w:rsid w:val="002B147A"/>
    <w:rsid w:val="002B1852"/>
    <w:rsid w:val="002B47A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F26"/>
    <w:rsid w:val="002F1136"/>
    <w:rsid w:val="002F1CEF"/>
    <w:rsid w:val="002F2E4C"/>
    <w:rsid w:val="002F3B39"/>
    <w:rsid w:val="002F42FC"/>
    <w:rsid w:val="002F7DBF"/>
    <w:rsid w:val="002F7ED7"/>
    <w:rsid w:val="00300550"/>
    <w:rsid w:val="003034C8"/>
    <w:rsid w:val="00305B3A"/>
    <w:rsid w:val="003060A8"/>
    <w:rsid w:val="003074A4"/>
    <w:rsid w:val="00307B0A"/>
    <w:rsid w:val="00310156"/>
    <w:rsid w:val="003102C8"/>
    <w:rsid w:val="00310328"/>
    <w:rsid w:val="00310352"/>
    <w:rsid w:val="00312709"/>
    <w:rsid w:val="0031397A"/>
    <w:rsid w:val="00313E91"/>
    <w:rsid w:val="00313F2E"/>
    <w:rsid w:val="003152AF"/>
    <w:rsid w:val="00316860"/>
    <w:rsid w:val="0031724B"/>
    <w:rsid w:val="00317D9D"/>
    <w:rsid w:val="00320426"/>
    <w:rsid w:val="00323BE7"/>
    <w:rsid w:val="003278EC"/>
    <w:rsid w:val="003307E5"/>
    <w:rsid w:val="00332606"/>
    <w:rsid w:val="00334619"/>
    <w:rsid w:val="00341535"/>
    <w:rsid w:val="00341668"/>
    <w:rsid w:val="0034326F"/>
    <w:rsid w:val="00343664"/>
    <w:rsid w:val="00344FB9"/>
    <w:rsid w:val="003465A9"/>
    <w:rsid w:val="003468A6"/>
    <w:rsid w:val="00351D5D"/>
    <w:rsid w:val="003526B7"/>
    <w:rsid w:val="00352EEC"/>
    <w:rsid w:val="00354646"/>
    <w:rsid w:val="00356889"/>
    <w:rsid w:val="0035723B"/>
    <w:rsid w:val="0035741F"/>
    <w:rsid w:val="00361AA1"/>
    <w:rsid w:val="00363037"/>
    <w:rsid w:val="003653D3"/>
    <w:rsid w:val="00365D28"/>
    <w:rsid w:val="0036793B"/>
    <w:rsid w:val="003710B3"/>
    <w:rsid w:val="003723B2"/>
    <w:rsid w:val="003734F2"/>
    <w:rsid w:val="00374176"/>
    <w:rsid w:val="00374946"/>
    <w:rsid w:val="00374C36"/>
    <w:rsid w:val="003770D6"/>
    <w:rsid w:val="0038170E"/>
    <w:rsid w:val="00382A15"/>
    <w:rsid w:val="0038658E"/>
    <w:rsid w:val="00386BAA"/>
    <w:rsid w:val="003946F2"/>
    <w:rsid w:val="00396079"/>
    <w:rsid w:val="003A0959"/>
    <w:rsid w:val="003A4F73"/>
    <w:rsid w:val="003A6DCD"/>
    <w:rsid w:val="003A7CF6"/>
    <w:rsid w:val="003B0193"/>
    <w:rsid w:val="003B2D09"/>
    <w:rsid w:val="003C16B0"/>
    <w:rsid w:val="003C290A"/>
    <w:rsid w:val="003C2FB8"/>
    <w:rsid w:val="003C4B9F"/>
    <w:rsid w:val="003C5334"/>
    <w:rsid w:val="003C5B30"/>
    <w:rsid w:val="003C6DB5"/>
    <w:rsid w:val="003C7DD2"/>
    <w:rsid w:val="003D0C94"/>
    <w:rsid w:val="003D0F32"/>
    <w:rsid w:val="003D25B9"/>
    <w:rsid w:val="003D2869"/>
    <w:rsid w:val="003D2F94"/>
    <w:rsid w:val="003D3AB0"/>
    <w:rsid w:val="003D512A"/>
    <w:rsid w:val="003E3522"/>
    <w:rsid w:val="003E4D12"/>
    <w:rsid w:val="003E4F0A"/>
    <w:rsid w:val="003E59A8"/>
    <w:rsid w:val="003E63E1"/>
    <w:rsid w:val="003E731F"/>
    <w:rsid w:val="003F014D"/>
    <w:rsid w:val="003F0AFE"/>
    <w:rsid w:val="003F0CA5"/>
    <w:rsid w:val="003F24AB"/>
    <w:rsid w:val="003F2627"/>
    <w:rsid w:val="003F349B"/>
    <w:rsid w:val="003F45A5"/>
    <w:rsid w:val="003F4E1A"/>
    <w:rsid w:val="003F749B"/>
    <w:rsid w:val="003F7B30"/>
    <w:rsid w:val="00400281"/>
    <w:rsid w:val="004011AA"/>
    <w:rsid w:val="0040292A"/>
    <w:rsid w:val="004035C4"/>
    <w:rsid w:val="004055D5"/>
    <w:rsid w:val="0040607E"/>
    <w:rsid w:val="004067EB"/>
    <w:rsid w:val="004117F7"/>
    <w:rsid w:val="004129B0"/>
    <w:rsid w:val="0041447E"/>
    <w:rsid w:val="00416A87"/>
    <w:rsid w:val="00416D8A"/>
    <w:rsid w:val="00417194"/>
    <w:rsid w:val="004177E1"/>
    <w:rsid w:val="004206AA"/>
    <w:rsid w:val="0042287E"/>
    <w:rsid w:val="0042352B"/>
    <w:rsid w:val="00426543"/>
    <w:rsid w:val="00431D7D"/>
    <w:rsid w:val="00432E4C"/>
    <w:rsid w:val="00433E1F"/>
    <w:rsid w:val="00433EBB"/>
    <w:rsid w:val="00434612"/>
    <w:rsid w:val="0044118E"/>
    <w:rsid w:val="004428A9"/>
    <w:rsid w:val="00443A28"/>
    <w:rsid w:val="00444CFE"/>
    <w:rsid w:val="00451C78"/>
    <w:rsid w:val="004531E3"/>
    <w:rsid w:val="0045488E"/>
    <w:rsid w:val="004562E4"/>
    <w:rsid w:val="00456885"/>
    <w:rsid w:val="004621E1"/>
    <w:rsid w:val="00463253"/>
    <w:rsid w:val="0046471C"/>
    <w:rsid w:val="0046478A"/>
    <w:rsid w:val="00466490"/>
    <w:rsid w:val="004668EE"/>
    <w:rsid w:val="00467139"/>
    <w:rsid w:val="00467BE2"/>
    <w:rsid w:val="00470DA9"/>
    <w:rsid w:val="00471994"/>
    <w:rsid w:val="00471C7D"/>
    <w:rsid w:val="004736A2"/>
    <w:rsid w:val="00473B6B"/>
    <w:rsid w:val="00473D0A"/>
    <w:rsid w:val="0047603D"/>
    <w:rsid w:val="00476A4C"/>
    <w:rsid w:val="00477E6F"/>
    <w:rsid w:val="0048028F"/>
    <w:rsid w:val="0048062D"/>
    <w:rsid w:val="004809F3"/>
    <w:rsid w:val="00481B52"/>
    <w:rsid w:val="00481ED3"/>
    <w:rsid w:val="00482737"/>
    <w:rsid w:val="00483FD4"/>
    <w:rsid w:val="00484F34"/>
    <w:rsid w:val="00485BCA"/>
    <w:rsid w:val="0048703F"/>
    <w:rsid w:val="004876A1"/>
    <w:rsid w:val="004909D6"/>
    <w:rsid w:val="004936AC"/>
    <w:rsid w:val="00494700"/>
    <w:rsid w:val="00495DEF"/>
    <w:rsid w:val="004978EB"/>
    <w:rsid w:val="00497F74"/>
    <w:rsid w:val="004A067D"/>
    <w:rsid w:val="004A2C22"/>
    <w:rsid w:val="004A4C13"/>
    <w:rsid w:val="004A6691"/>
    <w:rsid w:val="004A759B"/>
    <w:rsid w:val="004A7F63"/>
    <w:rsid w:val="004B00ED"/>
    <w:rsid w:val="004B02F1"/>
    <w:rsid w:val="004B0B78"/>
    <w:rsid w:val="004B105A"/>
    <w:rsid w:val="004B142E"/>
    <w:rsid w:val="004B1A1B"/>
    <w:rsid w:val="004B1D09"/>
    <w:rsid w:val="004B2321"/>
    <w:rsid w:val="004B2E4D"/>
    <w:rsid w:val="004B6922"/>
    <w:rsid w:val="004B7533"/>
    <w:rsid w:val="004B7760"/>
    <w:rsid w:val="004C2072"/>
    <w:rsid w:val="004C2385"/>
    <w:rsid w:val="004C3CD2"/>
    <w:rsid w:val="004C4EE1"/>
    <w:rsid w:val="004C5920"/>
    <w:rsid w:val="004C61F5"/>
    <w:rsid w:val="004C6698"/>
    <w:rsid w:val="004D023F"/>
    <w:rsid w:val="004D0631"/>
    <w:rsid w:val="004D0ADF"/>
    <w:rsid w:val="004D1A21"/>
    <w:rsid w:val="004D1D8F"/>
    <w:rsid w:val="004D4A96"/>
    <w:rsid w:val="004E1922"/>
    <w:rsid w:val="004E1FDA"/>
    <w:rsid w:val="004E2D7E"/>
    <w:rsid w:val="004E7550"/>
    <w:rsid w:val="004F4403"/>
    <w:rsid w:val="004F50A6"/>
    <w:rsid w:val="005033CB"/>
    <w:rsid w:val="005037C9"/>
    <w:rsid w:val="00503973"/>
    <w:rsid w:val="00503A46"/>
    <w:rsid w:val="005054B1"/>
    <w:rsid w:val="00505948"/>
    <w:rsid w:val="005066CC"/>
    <w:rsid w:val="0050709E"/>
    <w:rsid w:val="00507940"/>
    <w:rsid w:val="00507E6B"/>
    <w:rsid w:val="005103B9"/>
    <w:rsid w:val="0051048A"/>
    <w:rsid w:val="0051148B"/>
    <w:rsid w:val="00512BB1"/>
    <w:rsid w:val="00513914"/>
    <w:rsid w:val="00514C42"/>
    <w:rsid w:val="00516A83"/>
    <w:rsid w:val="00517BA7"/>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44999"/>
    <w:rsid w:val="00553BFB"/>
    <w:rsid w:val="00553C29"/>
    <w:rsid w:val="00554233"/>
    <w:rsid w:val="00556A4F"/>
    <w:rsid w:val="00556F3D"/>
    <w:rsid w:val="005606A4"/>
    <w:rsid w:val="0056157A"/>
    <w:rsid w:val="00562AF8"/>
    <w:rsid w:val="00565B40"/>
    <w:rsid w:val="00565BA8"/>
    <w:rsid w:val="00570DB2"/>
    <w:rsid w:val="00570E4B"/>
    <w:rsid w:val="0057155F"/>
    <w:rsid w:val="005727C2"/>
    <w:rsid w:val="005737D8"/>
    <w:rsid w:val="005753D5"/>
    <w:rsid w:val="00576C92"/>
    <w:rsid w:val="005801FD"/>
    <w:rsid w:val="005807D6"/>
    <w:rsid w:val="00580DC6"/>
    <w:rsid w:val="005818B5"/>
    <w:rsid w:val="00581A34"/>
    <w:rsid w:val="0058420D"/>
    <w:rsid w:val="0058462A"/>
    <w:rsid w:val="00584693"/>
    <w:rsid w:val="005861B5"/>
    <w:rsid w:val="00586E50"/>
    <w:rsid w:val="005912C8"/>
    <w:rsid w:val="00591B1F"/>
    <w:rsid w:val="005923C2"/>
    <w:rsid w:val="005937BF"/>
    <w:rsid w:val="005A1C80"/>
    <w:rsid w:val="005A259B"/>
    <w:rsid w:val="005A3778"/>
    <w:rsid w:val="005A443E"/>
    <w:rsid w:val="005A4DB0"/>
    <w:rsid w:val="005A5CFC"/>
    <w:rsid w:val="005A6196"/>
    <w:rsid w:val="005A6268"/>
    <w:rsid w:val="005A64C8"/>
    <w:rsid w:val="005A7E79"/>
    <w:rsid w:val="005B1B4B"/>
    <w:rsid w:val="005B1C67"/>
    <w:rsid w:val="005B234F"/>
    <w:rsid w:val="005B3826"/>
    <w:rsid w:val="005B3A74"/>
    <w:rsid w:val="005B3F5D"/>
    <w:rsid w:val="005B4D27"/>
    <w:rsid w:val="005B5D77"/>
    <w:rsid w:val="005C05EE"/>
    <w:rsid w:val="005C2123"/>
    <w:rsid w:val="005C2628"/>
    <w:rsid w:val="005C2F49"/>
    <w:rsid w:val="005C4001"/>
    <w:rsid w:val="005C4DC0"/>
    <w:rsid w:val="005C5166"/>
    <w:rsid w:val="005C6600"/>
    <w:rsid w:val="005C6996"/>
    <w:rsid w:val="005D1F3F"/>
    <w:rsid w:val="005D26E1"/>
    <w:rsid w:val="005D3138"/>
    <w:rsid w:val="005D34FD"/>
    <w:rsid w:val="005D36A5"/>
    <w:rsid w:val="005D44E3"/>
    <w:rsid w:val="005D51A8"/>
    <w:rsid w:val="005D59A4"/>
    <w:rsid w:val="005E0AF8"/>
    <w:rsid w:val="005E0F89"/>
    <w:rsid w:val="005E295C"/>
    <w:rsid w:val="005E4010"/>
    <w:rsid w:val="005E5C2F"/>
    <w:rsid w:val="005E5D19"/>
    <w:rsid w:val="005E7738"/>
    <w:rsid w:val="005E7EFD"/>
    <w:rsid w:val="005F0BEC"/>
    <w:rsid w:val="005F26C9"/>
    <w:rsid w:val="005F3766"/>
    <w:rsid w:val="005F4767"/>
    <w:rsid w:val="005F5C28"/>
    <w:rsid w:val="005F6100"/>
    <w:rsid w:val="00601C4D"/>
    <w:rsid w:val="0060227B"/>
    <w:rsid w:val="00603A4A"/>
    <w:rsid w:val="006058ED"/>
    <w:rsid w:val="00605CB6"/>
    <w:rsid w:val="00610E71"/>
    <w:rsid w:val="00613638"/>
    <w:rsid w:val="006161B2"/>
    <w:rsid w:val="006165D4"/>
    <w:rsid w:val="006179DB"/>
    <w:rsid w:val="00621DA7"/>
    <w:rsid w:val="00623EE8"/>
    <w:rsid w:val="006245BF"/>
    <w:rsid w:val="0062616E"/>
    <w:rsid w:val="006262B3"/>
    <w:rsid w:val="0062742B"/>
    <w:rsid w:val="0063020C"/>
    <w:rsid w:val="0063033C"/>
    <w:rsid w:val="00632968"/>
    <w:rsid w:val="006329B1"/>
    <w:rsid w:val="00634D5F"/>
    <w:rsid w:val="00635571"/>
    <w:rsid w:val="00636565"/>
    <w:rsid w:val="00636AC0"/>
    <w:rsid w:val="00636F28"/>
    <w:rsid w:val="00641108"/>
    <w:rsid w:val="00643FA3"/>
    <w:rsid w:val="00646874"/>
    <w:rsid w:val="006500EE"/>
    <w:rsid w:val="006518C0"/>
    <w:rsid w:val="00654788"/>
    <w:rsid w:val="00654AEC"/>
    <w:rsid w:val="00660807"/>
    <w:rsid w:val="0066381B"/>
    <w:rsid w:val="00664D62"/>
    <w:rsid w:val="00667175"/>
    <w:rsid w:val="006679DA"/>
    <w:rsid w:val="00670E3A"/>
    <w:rsid w:val="006712C2"/>
    <w:rsid w:val="0067525E"/>
    <w:rsid w:val="00675D9C"/>
    <w:rsid w:val="00676209"/>
    <w:rsid w:val="006770DE"/>
    <w:rsid w:val="00680401"/>
    <w:rsid w:val="00680ADA"/>
    <w:rsid w:val="006827A0"/>
    <w:rsid w:val="0068281B"/>
    <w:rsid w:val="00682909"/>
    <w:rsid w:val="00687916"/>
    <w:rsid w:val="0069049D"/>
    <w:rsid w:val="0069160A"/>
    <w:rsid w:val="00692F9D"/>
    <w:rsid w:val="006A02DF"/>
    <w:rsid w:val="006A0B84"/>
    <w:rsid w:val="006A0DF8"/>
    <w:rsid w:val="006A2F57"/>
    <w:rsid w:val="006A2F5F"/>
    <w:rsid w:val="006A43C3"/>
    <w:rsid w:val="006B3F6E"/>
    <w:rsid w:val="006B5692"/>
    <w:rsid w:val="006B793F"/>
    <w:rsid w:val="006C0306"/>
    <w:rsid w:val="006C1565"/>
    <w:rsid w:val="006C1AF2"/>
    <w:rsid w:val="006C428C"/>
    <w:rsid w:val="006C4659"/>
    <w:rsid w:val="006C6752"/>
    <w:rsid w:val="006C6BDF"/>
    <w:rsid w:val="006D1098"/>
    <w:rsid w:val="006D134F"/>
    <w:rsid w:val="006D1A91"/>
    <w:rsid w:val="006D1E34"/>
    <w:rsid w:val="006D2A46"/>
    <w:rsid w:val="006D69C8"/>
    <w:rsid w:val="006D7312"/>
    <w:rsid w:val="006D7383"/>
    <w:rsid w:val="006E0C28"/>
    <w:rsid w:val="006E24E0"/>
    <w:rsid w:val="006E3E67"/>
    <w:rsid w:val="006E3F6B"/>
    <w:rsid w:val="006E4BEB"/>
    <w:rsid w:val="006E4DDE"/>
    <w:rsid w:val="006E5F3F"/>
    <w:rsid w:val="006E7EE6"/>
    <w:rsid w:val="006F00F0"/>
    <w:rsid w:val="006F2EB0"/>
    <w:rsid w:val="006F380E"/>
    <w:rsid w:val="006F4374"/>
    <w:rsid w:val="006F7920"/>
    <w:rsid w:val="006F7CF8"/>
    <w:rsid w:val="007007D5"/>
    <w:rsid w:val="00700DAA"/>
    <w:rsid w:val="00701688"/>
    <w:rsid w:val="0070183F"/>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5A5A"/>
    <w:rsid w:val="00716300"/>
    <w:rsid w:val="00716837"/>
    <w:rsid w:val="00716D07"/>
    <w:rsid w:val="00720937"/>
    <w:rsid w:val="00720E13"/>
    <w:rsid w:val="00721697"/>
    <w:rsid w:val="007219A0"/>
    <w:rsid w:val="007224E1"/>
    <w:rsid w:val="00723E92"/>
    <w:rsid w:val="007244B1"/>
    <w:rsid w:val="00730871"/>
    <w:rsid w:val="00731224"/>
    <w:rsid w:val="0073169A"/>
    <w:rsid w:val="007331AC"/>
    <w:rsid w:val="007339E4"/>
    <w:rsid w:val="00734D99"/>
    <w:rsid w:val="00736C5B"/>
    <w:rsid w:val="00737068"/>
    <w:rsid w:val="007379C1"/>
    <w:rsid w:val="007417EF"/>
    <w:rsid w:val="00742A5F"/>
    <w:rsid w:val="0074497E"/>
    <w:rsid w:val="00745C82"/>
    <w:rsid w:val="00745E9D"/>
    <w:rsid w:val="0074703C"/>
    <w:rsid w:val="00747544"/>
    <w:rsid w:val="0075071E"/>
    <w:rsid w:val="0075195C"/>
    <w:rsid w:val="00754F6E"/>
    <w:rsid w:val="00755419"/>
    <w:rsid w:val="00757ABC"/>
    <w:rsid w:val="007605F2"/>
    <w:rsid w:val="007612F5"/>
    <w:rsid w:val="00762070"/>
    <w:rsid w:val="00762661"/>
    <w:rsid w:val="00764F48"/>
    <w:rsid w:val="00765340"/>
    <w:rsid w:val="00765EA9"/>
    <w:rsid w:val="00772C6E"/>
    <w:rsid w:val="00772D56"/>
    <w:rsid w:val="00772F20"/>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C46"/>
    <w:rsid w:val="007C3C48"/>
    <w:rsid w:val="007C405E"/>
    <w:rsid w:val="007C46E3"/>
    <w:rsid w:val="007C5968"/>
    <w:rsid w:val="007C7536"/>
    <w:rsid w:val="007D016A"/>
    <w:rsid w:val="007D02EC"/>
    <w:rsid w:val="007D0CBE"/>
    <w:rsid w:val="007D357C"/>
    <w:rsid w:val="007D36B1"/>
    <w:rsid w:val="007D492B"/>
    <w:rsid w:val="007D5252"/>
    <w:rsid w:val="007D5E9E"/>
    <w:rsid w:val="007D6E8D"/>
    <w:rsid w:val="007D7B39"/>
    <w:rsid w:val="007E1593"/>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23E3"/>
    <w:rsid w:val="007F2DC2"/>
    <w:rsid w:val="007F31A3"/>
    <w:rsid w:val="007F4C25"/>
    <w:rsid w:val="007F571E"/>
    <w:rsid w:val="007F6476"/>
    <w:rsid w:val="007F7CD8"/>
    <w:rsid w:val="00803B70"/>
    <w:rsid w:val="00804A0C"/>
    <w:rsid w:val="008062F9"/>
    <w:rsid w:val="00806C05"/>
    <w:rsid w:val="00807F65"/>
    <w:rsid w:val="00810F43"/>
    <w:rsid w:val="00811269"/>
    <w:rsid w:val="008118BA"/>
    <w:rsid w:val="00812DE9"/>
    <w:rsid w:val="00813861"/>
    <w:rsid w:val="00814860"/>
    <w:rsid w:val="00814DAC"/>
    <w:rsid w:val="00815480"/>
    <w:rsid w:val="008159C8"/>
    <w:rsid w:val="00815BC6"/>
    <w:rsid w:val="0081752D"/>
    <w:rsid w:val="008244AE"/>
    <w:rsid w:val="00825DDC"/>
    <w:rsid w:val="00826DB7"/>
    <w:rsid w:val="00827DF5"/>
    <w:rsid w:val="00827F69"/>
    <w:rsid w:val="0083041E"/>
    <w:rsid w:val="00831189"/>
    <w:rsid w:val="00832ED3"/>
    <w:rsid w:val="00833645"/>
    <w:rsid w:val="00835167"/>
    <w:rsid w:val="0083527F"/>
    <w:rsid w:val="0083627A"/>
    <w:rsid w:val="00836BC0"/>
    <w:rsid w:val="00836E95"/>
    <w:rsid w:val="00837D4E"/>
    <w:rsid w:val="00840FF4"/>
    <w:rsid w:val="0084124D"/>
    <w:rsid w:val="008432DC"/>
    <w:rsid w:val="00843BE9"/>
    <w:rsid w:val="008454A0"/>
    <w:rsid w:val="00850CEB"/>
    <w:rsid w:val="00851BE8"/>
    <w:rsid w:val="00854C01"/>
    <w:rsid w:val="00854C2D"/>
    <w:rsid w:val="008550A8"/>
    <w:rsid w:val="00855321"/>
    <w:rsid w:val="00855EBC"/>
    <w:rsid w:val="00857787"/>
    <w:rsid w:val="00857F97"/>
    <w:rsid w:val="00862C79"/>
    <w:rsid w:val="008647F2"/>
    <w:rsid w:val="0086699B"/>
    <w:rsid w:val="008673C0"/>
    <w:rsid w:val="008675C7"/>
    <w:rsid w:val="008705B2"/>
    <w:rsid w:val="00870A69"/>
    <w:rsid w:val="00872AB5"/>
    <w:rsid w:val="0087314E"/>
    <w:rsid w:val="008743F8"/>
    <w:rsid w:val="00875625"/>
    <w:rsid w:val="00875E77"/>
    <w:rsid w:val="00875F36"/>
    <w:rsid w:val="0088227F"/>
    <w:rsid w:val="008822E3"/>
    <w:rsid w:val="00882708"/>
    <w:rsid w:val="00883D51"/>
    <w:rsid w:val="00885F9C"/>
    <w:rsid w:val="00887129"/>
    <w:rsid w:val="008876F5"/>
    <w:rsid w:val="008879B8"/>
    <w:rsid w:val="00891CF7"/>
    <w:rsid w:val="00892B9F"/>
    <w:rsid w:val="00894483"/>
    <w:rsid w:val="0089653A"/>
    <w:rsid w:val="00896725"/>
    <w:rsid w:val="00897A31"/>
    <w:rsid w:val="008A2431"/>
    <w:rsid w:val="008A4A06"/>
    <w:rsid w:val="008A4DC1"/>
    <w:rsid w:val="008A4DC4"/>
    <w:rsid w:val="008A4EEF"/>
    <w:rsid w:val="008A6685"/>
    <w:rsid w:val="008A6812"/>
    <w:rsid w:val="008B127D"/>
    <w:rsid w:val="008B1BD0"/>
    <w:rsid w:val="008B1F48"/>
    <w:rsid w:val="008B32F0"/>
    <w:rsid w:val="008B4C11"/>
    <w:rsid w:val="008B50D8"/>
    <w:rsid w:val="008B5788"/>
    <w:rsid w:val="008B594B"/>
    <w:rsid w:val="008B61EA"/>
    <w:rsid w:val="008B678F"/>
    <w:rsid w:val="008C0DAF"/>
    <w:rsid w:val="008C2B0A"/>
    <w:rsid w:val="008C34DD"/>
    <w:rsid w:val="008C3777"/>
    <w:rsid w:val="008C4BF5"/>
    <w:rsid w:val="008C4C71"/>
    <w:rsid w:val="008C64CF"/>
    <w:rsid w:val="008D29BC"/>
    <w:rsid w:val="008D2BCC"/>
    <w:rsid w:val="008D4F1D"/>
    <w:rsid w:val="008D53BA"/>
    <w:rsid w:val="008D568F"/>
    <w:rsid w:val="008D78C8"/>
    <w:rsid w:val="008D7FB8"/>
    <w:rsid w:val="008E105E"/>
    <w:rsid w:val="008E1307"/>
    <w:rsid w:val="008E19D5"/>
    <w:rsid w:val="008E2A0F"/>
    <w:rsid w:val="008E370F"/>
    <w:rsid w:val="008E4BE0"/>
    <w:rsid w:val="008E6A8E"/>
    <w:rsid w:val="008F0383"/>
    <w:rsid w:val="008F0573"/>
    <w:rsid w:val="008F0A1A"/>
    <w:rsid w:val="008F0D08"/>
    <w:rsid w:val="008F1B21"/>
    <w:rsid w:val="008F36C6"/>
    <w:rsid w:val="008F37D0"/>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5060"/>
    <w:rsid w:val="00946489"/>
    <w:rsid w:val="00947464"/>
    <w:rsid w:val="00950B76"/>
    <w:rsid w:val="00952384"/>
    <w:rsid w:val="00952BF8"/>
    <w:rsid w:val="0095394B"/>
    <w:rsid w:val="00957208"/>
    <w:rsid w:val="00961767"/>
    <w:rsid w:val="00965092"/>
    <w:rsid w:val="00967596"/>
    <w:rsid w:val="0097133A"/>
    <w:rsid w:val="00971EF0"/>
    <w:rsid w:val="009753D7"/>
    <w:rsid w:val="0097556E"/>
    <w:rsid w:val="00980ACE"/>
    <w:rsid w:val="00981ADB"/>
    <w:rsid w:val="00984EBF"/>
    <w:rsid w:val="0099015A"/>
    <w:rsid w:val="009901E7"/>
    <w:rsid w:val="00990BAD"/>
    <w:rsid w:val="00993997"/>
    <w:rsid w:val="009A0C04"/>
    <w:rsid w:val="009A0E4A"/>
    <w:rsid w:val="009A2BF1"/>
    <w:rsid w:val="009A3E7D"/>
    <w:rsid w:val="009A44E5"/>
    <w:rsid w:val="009B0CBE"/>
    <w:rsid w:val="009B2734"/>
    <w:rsid w:val="009B3467"/>
    <w:rsid w:val="009B3B4F"/>
    <w:rsid w:val="009B4F61"/>
    <w:rsid w:val="009B5420"/>
    <w:rsid w:val="009B5F03"/>
    <w:rsid w:val="009C1407"/>
    <w:rsid w:val="009C22AE"/>
    <w:rsid w:val="009C34BB"/>
    <w:rsid w:val="009C38BF"/>
    <w:rsid w:val="009C44C1"/>
    <w:rsid w:val="009D1BF2"/>
    <w:rsid w:val="009D2706"/>
    <w:rsid w:val="009D2E25"/>
    <w:rsid w:val="009D2FE4"/>
    <w:rsid w:val="009D66A6"/>
    <w:rsid w:val="009D745A"/>
    <w:rsid w:val="009D7A4B"/>
    <w:rsid w:val="009E0F45"/>
    <w:rsid w:val="009E1E46"/>
    <w:rsid w:val="009E7E76"/>
    <w:rsid w:val="009F2067"/>
    <w:rsid w:val="009F3ED0"/>
    <w:rsid w:val="009F47BD"/>
    <w:rsid w:val="009F6F57"/>
    <w:rsid w:val="009F74AC"/>
    <w:rsid w:val="00A006DC"/>
    <w:rsid w:val="00A01D2A"/>
    <w:rsid w:val="00A02486"/>
    <w:rsid w:val="00A02951"/>
    <w:rsid w:val="00A02D47"/>
    <w:rsid w:val="00A0334B"/>
    <w:rsid w:val="00A063F6"/>
    <w:rsid w:val="00A06452"/>
    <w:rsid w:val="00A0658B"/>
    <w:rsid w:val="00A06711"/>
    <w:rsid w:val="00A108AB"/>
    <w:rsid w:val="00A1197D"/>
    <w:rsid w:val="00A143B8"/>
    <w:rsid w:val="00A1688F"/>
    <w:rsid w:val="00A206B9"/>
    <w:rsid w:val="00A2359D"/>
    <w:rsid w:val="00A2390D"/>
    <w:rsid w:val="00A24F1D"/>
    <w:rsid w:val="00A25F1D"/>
    <w:rsid w:val="00A30758"/>
    <w:rsid w:val="00A317DB"/>
    <w:rsid w:val="00A33094"/>
    <w:rsid w:val="00A34492"/>
    <w:rsid w:val="00A37056"/>
    <w:rsid w:val="00A405C6"/>
    <w:rsid w:val="00A42461"/>
    <w:rsid w:val="00A42E36"/>
    <w:rsid w:val="00A430BC"/>
    <w:rsid w:val="00A433A4"/>
    <w:rsid w:val="00A43B46"/>
    <w:rsid w:val="00A4453B"/>
    <w:rsid w:val="00A456AB"/>
    <w:rsid w:val="00A51782"/>
    <w:rsid w:val="00A53396"/>
    <w:rsid w:val="00A539B2"/>
    <w:rsid w:val="00A5419E"/>
    <w:rsid w:val="00A60395"/>
    <w:rsid w:val="00A701E6"/>
    <w:rsid w:val="00A7048D"/>
    <w:rsid w:val="00A7077E"/>
    <w:rsid w:val="00A72F8C"/>
    <w:rsid w:val="00A73140"/>
    <w:rsid w:val="00A73B01"/>
    <w:rsid w:val="00A73B8A"/>
    <w:rsid w:val="00A75C2A"/>
    <w:rsid w:val="00A76226"/>
    <w:rsid w:val="00A815CF"/>
    <w:rsid w:val="00A8237B"/>
    <w:rsid w:val="00A86BEC"/>
    <w:rsid w:val="00A87B2D"/>
    <w:rsid w:val="00A91828"/>
    <w:rsid w:val="00A91A82"/>
    <w:rsid w:val="00A92C25"/>
    <w:rsid w:val="00A95055"/>
    <w:rsid w:val="00A959BC"/>
    <w:rsid w:val="00A96CA9"/>
    <w:rsid w:val="00AA110F"/>
    <w:rsid w:val="00AA32EA"/>
    <w:rsid w:val="00AA585F"/>
    <w:rsid w:val="00AA58D0"/>
    <w:rsid w:val="00AA6382"/>
    <w:rsid w:val="00AB046E"/>
    <w:rsid w:val="00AB4DCE"/>
    <w:rsid w:val="00AB4F43"/>
    <w:rsid w:val="00AB59F3"/>
    <w:rsid w:val="00AB5DA2"/>
    <w:rsid w:val="00AC1715"/>
    <w:rsid w:val="00AC2989"/>
    <w:rsid w:val="00AC338A"/>
    <w:rsid w:val="00AC3932"/>
    <w:rsid w:val="00AC5F08"/>
    <w:rsid w:val="00AC7B37"/>
    <w:rsid w:val="00AD04C3"/>
    <w:rsid w:val="00AD552A"/>
    <w:rsid w:val="00AD5CD2"/>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329D"/>
    <w:rsid w:val="00B05943"/>
    <w:rsid w:val="00B070F9"/>
    <w:rsid w:val="00B07806"/>
    <w:rsid w:val="00B11625"/>
    <w:rsid w:val="00B1251A"/>
    <w:rsid w:val="00B15FFA"/>
    <w:rsid w:val="00B162C6"/>
    <w:rsid w:val="00B16396"/>
    <w:rsid w:val="00B1751C"/>
    <w:rsid w:val="00B17EB0"/>
    <w:rsid w:val="00B214E6"/>
    <w:rsid w:val="00B21BE8"/>
    <w:rsid w:val="00B22829"/>
    <w:rsid w:val="00B23855"/>
    <w:rsid w:val="00B245EC"/>
    <w:rsid w:val="00B249E7"/>
    <w:rsid w:val="00B269CD"/>
    <w:rsid w:val="00B311A7"/>
    <w:rsid w:val="00B31CCD"/>
    <w:rsid w:val="00B322C7"/>
    <w:rsid w:val="00B344AE"/>
    <w:rsid w:val="00B35230"/>
    <w:rsid w:val="00B36A8F"/>
    <w:rsid w:val="00B37C60"/>
    <w:rsid w:val="00B42C56"/>
    <w:rsid w:val="00B51FFD"/>
    <w:rsid w:val="00B531DB"/>
    <w:rsid w:val="00B53D08"/>
    <w:rsid w:val="00B54C85"/>
    <w:rsid w:val="00B56252"/>
    <w:rsid w:val="00B605D4"/>
    <w:rsid w:val="00B60DE4"/>
    <w:rsid w:val="00B61B7A"/>
    <w:rsid w:val="00B6298D"/>
    <w:rsid w:val="00B63593"/>
    <w:rsid w:val="00B63700"/>
    <w:rsid w:val="00B70625"/>
    <w:rsid w:val="00B70ACE"/>
    <w:rsid w:val="00B719BC"/>
    <w:rsid w:val="00B7238D"/>
    <w:rsid w:val="00B728E5"/>
    <w:rsid w:val="00B72BBD"/>
    <w:rsid w:val="00B75474"/>
    <w:rsid w:val="00B77997"/>
    <w:rsid w:val="00B77A3A"/>
    <w:rsid w:val="00B8464B"/>
    <w:rsid w:val="00B8695B"/>
    <w:rsid w:val="00B8786A"/>
    <w:rsid w:val="00B93ABB"/>
    <w:rsid w:val="00B95808"/>
    <w:rsid w:val="00B95CEE"/>
    <w:rsid w:val="00B96277"/>
    <w:rsid w:val="00BA10C7"/>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E12"/>
    <w:rsid w:val="00BC3E18"/>
    <w:rsid w:val="00BC5DF1"/>
    <w:rsid w:val="00BC69B6"/>
    <w:rsid w:val="00BC71BE"/>
    <w:rsid w:val="00BC7627"/>
    <w:rsid w:val="00BD25E8"/>
    <w:rsid w:val="00BD5482"/>
    <w:rsid w:val="00BD5AFF"/>
    <w:rsid w:val="00BD777C"/>
    <w:rsid w:val="00BE2746"/>
    <w:rsid w:val="00BE47B9"/>
    <w:rsid w:val="00BE47BB"/>
    <w:rsid w:val="00BE47DC"/>
    <w:rsid w:val="00BE679B"/>
    <w:rsid w:val="00BF184B"/>
    <w:rsid w:val="00BF3636"/>
    <w:rsid w:val="00BF467F"/>
    <w:rsid w:val="00BF5180"/>
    <w:rsid w:val="00BF69BD"/>
    <w:rsid w:val="00BF6A50"/>
    <w:rsid w:val="00BF764D"/>
    <w:rsid w:val="00C0052F"/>
    <w:rsid w:val="00C00A14"/>
    <w:rsid w:val="00C014D8"/>
    <w:rsid w:val="00C02801"/>
    <w:rsid w:val="00C06835"/>
    <w:rsid w:val="00C07693"/>
    <w:rsid w:val="00C10159"/>
    <w:rsid w:val="00C11DE1"/>
    <w:rsid w:val="00C12893"/>
    <w:rsid w:val="00C12D26"/>
    <w:rsid w:val="00C12F53"/>
    <w:rsid w:val="00C14B39"/>
    <w:rsid w:val="00C1613D"/>
    <w:rsid w:val="00C17B99"/>
    <w:rsid w:val="00C21A83"/>
    <w:rsid w:val="00C23719"/>
    <w:rsid w:val="00C23F7E"/>
    <w:rsid w:val="00C25798"/>
    <w:rsid w:val="00C34663"/>
    <w:rsid w:val="00C349CB"/>
    <w:rsid w:val="00C3711F"/>
    <w:rsid w:val="00C37253"/>
    <w:rsid w:val="00C374E0"/>
    <w:rsid w:val="00C41E59"/>
    <w:rsid w:val="00C4201A"/>
    <w:rsid w:val="00C4283C"/>
    <w:rsid w:val="00C42EAE"/>
    <w:rsid w:val="00C43E8E"/>
    <w:rsid w:val="00C457FC"/>
    <w:rsid w:val="00C50712"/>
    <w:rsid w:val="00C50F35"/>
    <w:rsid w:val="00C5103E"/>
    <w:rsid w:val="00C52D45"/>
    <w:rsid w:val="00C53284"/>
    <w:rsid w:val="00C54BD9"/>
    <w:rsid w:val="00C56261"/>
    <w:rsid w:val="00C56B2A"/>
    <w:rsid w:val="00C61263"/>
    <w:rsid w:val="00C622C6"/>
    <w:rsid w:val="00C63062"/>
    <w:rsid w:val="00C63693"/>
    <w:rsid w:val="00C63C78"/>
    <w:rsid w:val="00C66880"/>
    <w:rsid w:val="00C70B24"/>
    <w:rsid w:val="00C730FB"/>
    <w:rsid w:val="00C735E5"/>
    <w:rsid w:val="00C74DC2"/>
    <w:rsid w:val="00C74DCF"/>
    <w:rsid w:val="00C76255"/>
    <w:rsid w:val="00C76747"/>
    <w:rsid w:val="00C76CDA"/>
    <w:rsid w:val="00C77979"/>
    <w:rsid w:val="00C8096B"/>
    <w:rsid w:val="00C8120A"/>
    <w:rsid w:val="00C814BC"/>
    <w:rsid w:val="00C85531"/>
    <w:rsid w:val="00C85B65"/>
    <w:rsid w:val="00C86935"/>
    <w:rsid w:val="00C86FAF"/>
    <w:rsid w:val="00C87EE0"/>
    <w:rsid w:val="00C90419"/>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54DA"/>
    <w:rsid w:val="00CB690C"/>
    <w:rsid w:val="00CB7885"/>
    <w:rsid w:val="00CC043A"/>
    <w:rsid w:val="00CC0BA3"/>
    <w:rsid w:val="00CC108D"/>
    <w:rsid w:val="00CC1DD7"/>
    <w:rsid w:val="00CC36BC"/>
    <w:rsid w:val="00CC504A"/>
    <w:rsid w:val="00CD323D"/>
    <w:rsid w:val="00CD3D94"/>
    <w:rsid w:val="00CD40DE"/>
    <w:rsid w:val="00CD46AF"/>
    <w:rsid w:val="00CD5B38"/>
    <w:rsid w:val="00CD6F2B"/>
    <w:rsid w:val="00CD74D1"/>
    <w:rsid w:val="00CD7DBB"/>
    <w:rsid w:val="00CE0961"/>
    <w:rsid w:val="00CE1121"/>
    <w:rsid w:val="00CE11EF"/>
    <w:rsid w:val="00CE2980"/>
    <w:rsid w:val="00CE2F12"/>
    <w:rsid w:val="00CE30B3"/>
    <w:rsid w:val="00CE454E"/>
    <w:rsid w:val="00CE4707"/>
    <w:rsid w:val="00CE4AFC"/>
    <w:rsid w:val="00CE565B"/>
    <w:rsid w:val="00CE77FA"/>
    <w:rsid w:val="00CE7D27"/>
    <w:rsid w:val="00CF2064"/>
    <w:rsid w:val="00CF4B82"/>
    <w:rsid w:val="00CF5C56"/>
    <w:rsid w:val="00CF709F"/>
    <w:rsid w:val="00CF792A"/>
    <w:rsid w:val="00CF7D26"/>
    <w:rsid w:val="00D002D1"/>
    <w:rsid w:val="00D006C9"/>
    <w:rsid w:val="00D01CE9"/>
    <w:rsid w:val="00D01D9F"/>
    <w:rsid w:val="00D030C9"/>
    <w:rsid w:val="00D072F5"/>
    <w:rsid w:val="00D07334"/>
    <w:rsid w:val="00D116D5"/>
    <w:rsid w:val="00D11F2C"/>
    <w:rsid w:val="00D13F6A"/>
    <w:rsid w:val="00D14DF6"/>
    <w:rsid w:val="00D14E49"/>
    <w:rsid w:val="00D1629E"/>
    <w:rsid w:val="00D167D3"/>
    <w:rsid w:val="00D230FB"/>
    <w:rsid w:val="00D2353D"/>
    <w:rsid w:val="00D2583B"/>
    <w:rsid w:val="00D311FC"/>
    <w:rsid w:val="00D33929"/>
    <w:rsid w:val="00D33963"/>
    <w:rsid w:val="00D340BB"/>
    <w:rsid w:val="00D3416F"/>
    <w:rsid w:val="00D35489"/>
    <w:rsid w:val="00D35552"/>
    <w:rsid w:val="00D36676"/>
    <w:rsid w:val="00D461AF"/>
    <w:rsid w:val="00D46698"/>
    <w:rsid w:val="00D53E36"/>
    <w:rsid w:val="00D53F3E"/>
    <w:rsid w:val="00D53F58"/>
    <w:rsid w:val="00D54250"/>
    <w:rsid w:val="00D54568"/>
    <w:rsid w:val="00D56219"/>
    <w:rsid w:val="00D567B2"/>
    <w:rsid w:val="00D577E5"/>
    <w:rsid w:val="00D60F90"/>
    <w:rsid w:val="00D624F5"/>
    <w:rsid w:val="00D649EF"/>
    <w:rsid w:val="00D64B50"/>
    <w:rsid w:val="00D66A63"/>
    <w:rsid w:val="00D71EBF"/>
    <w:rsid w:val="00D72EB9"/>
    <w:rsid w:val="00D74571"/>
    <w:rsid w:val="00D74ADA"/>
    <w:rsid w:val="00D758DF"/>
    <w:rsid w:val="00D75A81"/>
    <w:rsid w:val="00D76470"/>
    <w:rsid w:val="00D76CB8"/>
    <w:rsid w:val="00D801B6"/>
    <w:rsid w:val="00D8135D"/>
    <w:rsid w:val="00D849DA"/>
    <w:rsid w:val="00D87B67"/>
    <w:rsid w:val="00D87EF2"/>
    <w:rsid w:val="00D90100"/>
    <w:rsid w:val="00D91641"/>
    <w:rsid w:val="00D92B98"/>
    <w:rsid w:val="00D9422F"/>
    <w:rsid w:val="00D942F5"/>
    <w:rsid w:val="00D954F5"/>
    <w:rsid w:val="00D9649A"/>
    <w:rsid w:val="00D9666B"/>
    <w:rsid w:val="00D96E21"/>
    <w:rsid w:val="00DA136C"/>
    <w:rsid w:val="00DA1839"/>
    <w:rsid w:val="00DA18C1"/>
    <w:rsid w:val="00DA1998"/>
    <w:rsid w:val="00DA52DF"/>
    <w:rsid w:val="00DA57E1"/>
    <w:rsid w:val="00DA5FA9"/>
    <w:rsid w:val="00DA6430"/>
    <w:rsid w:val="00DA64E4"/>
    <w:rsid w:val="00DB12C9"/>
    <w:rsid w:val="00DB2214"/>
    <w:rsid w:val="00DB33DE"/>
    <w:rsid w:val="00DB3F26"/>
    <w:rsid w:val="00DB56EA"/>
    <w:rsid w:val="00DB614F"/>
    <w:rsid w:val="00DB7164"/>
    <w:rsid w:val="00DB7544"/>
    <w:rsid w:val="00DC18C4"/>
    <w:rsid w:val="00DC465F"/>
    <w:rsid w:val="00DC4FA8"/>
    <w:rsid w:val="00DC618C"/>
    <w:rsid w:val="00DC7E62"/>
    <w:rsid w:val="00DD37CB"/>
    <w:rsid w:val="00DD37E5"/>
    <w:rsid w:val="00DD57E1"/>
    <w:rsid w:val="00DD7754"/>
    <w:rsid w:val="00DE064E"/>
    <w:rsid w:val="00DE1700"/>
    <w:rsid w:val="00DE3EDB"/>
    <w:rsid w:val="00DE665C"/>
    <w:rsid w:val="00DF0E03"/>
    <w:rsid w:val="00DF1715"/>
    <w:rsid w:val="00DF2326"/>
    <w:rsid w:val="00DF2A62"/>
    <w:rsid w:val="00DF56B7"/>
    <w:rsid w:val="00DF7B49"/>
    <w:rsid w:val="00E0038C"/>
    <w:rsid w:val="00E027F0"/>
    <w:rsid w:val="00E02C3A"/>
    <w:rsid w:val="00E02EA7"/>
    <w:rsid w:val="00E035EF"/>
    <w:rsid w:val="00E058C0"/>
    <w:rsid w:val="00E059CB"/>
    <w:rsid w:val="00E06FED"/>
    <w:rsid w:val="00E1125C"/>
    <w:rsid w:val="00E15041"/>
    <w:rsid w:val="00E15191"/>
    <w:rsid w:val="00E163FF"/>
    <w:rsid w:val="00E16AFF"/>
    <w:rsid w:val="00E201C4"/>
    <w:rsid w:val="00E216A6"/>
    <w:rsid w:val="00E22509"/>
    <w:rsid w:val="00E24B57"/>
    <w:rsid w:val="00E24BD0"/>
    <w:rsid w:val="00E27520"/>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28A7"/>
    <w:rsid w:val="00E531AF"/>
    <w:rsid w:val="00E5767F"/>
    <w:rsid w:val="00E60665"/>
    <w:rsid w:val="00E63BB9"/>
    <w:rsid w:val="00E63DF7"/>
    <w:rsid w:val="00E652FD"/>
    <w:rsid w:val="00E654C1"/>
    <w:rsid w:val="00E65BC5"/>
    <w:rsid w:val="00E65C1A"/>
    <w:rsid w:val="00E70006"/>
    <w:rsid w:val="00E706FC"/>
    <w:rsid w:val="00E70AEB"/>
    <w:rsid w:val="00E715D7"/>
    <w:rsid w:val="00E71B04"/>
    <w:rsid w:val="00E71C32"/>
    <w:rsid w:val="00E728D1"/>
    <w:rsid w:val="00E73CE6"/>
    <w:rsid w:val="00E76548"/>
    <w:rsid w:val="00E76AC8"/>
    <w:rsid w:val="00E7752D"/>
    <w:rsid w:val="00E831E2"/>
    <w:rsid w:val="00E83898"/>
    <w:rsid w:val="00E844FB"/>
    <w:rsid w:val="00E86432"/>
    <w:rsid w:val="00E8716C"/>
    <w:rsid w:val="00E87C32"/>
    <w:rsid w:val="00E9251C"/>
    <w:rsid w:val="00E9429B"/>
    <w:rsid w:val="00E94F04"/>
    <w:rsid w:val="00E96815"/>
    <w:rsid w:val="00E97D7F"/>
    <w:rsid w:val="00EA069E"/>
    <w:rsid w:val="00EA1B44"/>
    <w:rsid w:val="00EA35C8"/>
    <w:rsid w:val="00EA5F26"/>
    <w:rsid w:val="00EA6B67"/>
    <w:rsid w:val="00EA76DC"/>
    <w:rsid w:val="00EA7D4A"/>
    <w:rsid w:val="00EB4BBA"/>
    <w:rsid w:val="00EB534C"/>
    <w:rsid w:val="00EB5EEE"/>
    <w:rsid w:val="00EB7808"/>
    <w:rsid w:val="00EB7DB7"/>
    <w:rsid w:val="00EC1A38"/>
    <w:rsid w:val="00EC1DA6"/>
    <w:rsid w:val="00EC1F48"/>
    <w:rsid w:val="00EC1F6F"/>
    <w:rsid w:val="00EC2256"/>
    <w:rsid w:val="00EC4B6B"/>
    <w:rsid w:val="00EC567F"/>
    <w:rsid w:val="00EC704D"/>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9F5"/>
    <w:rsid w:val="00EF5E94"/>
    <w:rsid w:val="00EF60BE"/>
    <w:rsid w:val="00F016F8"/>
    <w:rsid w:val="00F01C3E"/>
    <w:rsid w:val="00F022D9"/>
    <w:rsid w:val="00F02BD9"/>
    <w:rsid w:val="00F03EFD"/>
    <w:rsid w:val="00F0435D"/>
    <w:rsid w:val="00F04B27"/>
    <w:rsid w:val="00F11259"/>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357A3"/>
    <w:rsid w:val="00F42D67"/>
    <w:rsid w:val="00F4491D"/>
    <w:rsid w:val="00F44AA1"/>
    <w:rsid w:val="00F46C58"/>
    <w:rsid w:val="00F46ED8"/>
    <w:rsid w:val="00F47BC2"/>
    <w:rsid w:val="00F51F26"/>
    <w:rsid w:val="00F53C5B"/>
    <w:rsid w:val="00F53CB6"/>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58A2"/>
    <w:rsid w:val="00F86674"/>
    <w:rsid w:val="00F8687D"/>
    <w:rsid w:val="00F86DBF"/>
    <w:rsid w:val="00F90637"/>
    <w:rsid w:val="00F91CF7"/>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1BCC"/>
    <w:rsid w:val="00FB2BA9"/>
    <w:rsid w:val="00FB3607"/>
    <w:rsid w:val="00FB3D28"/>
    <w:rsid w:val="00FB3E0E"/>
    <w:rsid w:val="00FB4897"/>
    <w:rsid w:val="00FB6E14"/>
    <w:rsid w:val="00FB7B2E"/>
    <w:rsid w:val="00FC00C6"/>
    <w:rsid w:val="00FC31D3"/>
    <w:rsid w:val="00FC3200"/>
    <w:rsid w:val="00FC348C"/>
    <w:rsid w:val="00FC3656"/>
    <w:rsid w:val="00FC6B9F"/>
    <w:rsid w:val="00FD14F2"/>
    <w:rsid w:val="00FD1C73"/>
    <w:rsid w:val="00FD3377"/>
    <w:rsid w:val="00FD56D5"/>
    <w:rsid w:val="00FD7C6C"/>
    <w:rsid w:val="00FE10D7"/>
    <w:rsid w:val="00FE1717"/>
    <w:rsid w:val="00FE1D8D"/>
    <w:rsid w:val="00FE3C8D"/>
    <w:rsid w:val="00FE4565"/>
    <w:rsid w:val="00FE4CEE"/>
    <w:rsid w:val="00FE586A"/>
    <w:rsid w:val="00FE6528"/>
    <w:rsid w:val="00FF36EE"/>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CE3738"/>
  <w15:docId w15:val="{DBE7D137-E2D6-48C1-8A2B-204EE645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DD37E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4A4C13"/>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0B400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rsid w:val="000F4DFB"/>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rsid w:val="00A75C2A"/>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rsid w:val="00AC338A"/>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rsid w:val="00164E50"/>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535000882">
      <w:bodyDiv w:val="1"/>
      <w:marLeft w:val="0"/>
      <w:marRight w:val="0"/>
      <w:marTop w:val="0"/>
      <w:marBottom w:val="0"/>
      <w:divBdr>
        <w:top w:val="none" w:sz="0" w:space="0" w:color="auto"/>
        <w:left w:val="none" w:sz="0" w:space="0" w:color="auto"/>
        <w:bottom w:val="none" w:sz="0" w:space="0" w:color="auto"/>
        <w:right w:val="none" w:sz="0" w:space="0" w:color="auto"/>
      </w:divBdr>
    </w:div>
    <w:div w:id="1951861639">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479D36-8305-4585-8BAC-C08E5AC6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Waterford Township</cp:lastModifiedBy>
  <cp:revision>6</cp:revision>
  <cp:lastPrinted>2019-07-12T17:03:00Z</cp:lastPrinted>
  <dcterms:created xsi:type="dcterms:W3CDTF">2019-07-18T12:15:00Z</dcterms:created>
  <dcterms:modified xsi:type="dcterms:W3CDTF">2019-08-19T12:49:00Z</dcterms:modified>
</cp:coreProperties>
</file>