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B8" w:rsidRPr="00100719" w:rsidRDefault="00370CB8" w:rsidP="00370CB8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b/>
          <w:color w:val="auto"/>
          <w:sz w:val="26"/>
          <w:szCs w:val="26"/>
        </w:rPr>
      </w:pPr>
      <w:r w:rsidRPr="00100719">
        <w:rPr>
          <w:b/>
          <w:color w:val="auto"/>
          <w:sz w:val="26"/>
          <w:szCs w:val="26"/>
        </w:rPr>
        <w:t xml:space="preserve">Job Title: </w:t>
      </w:r>
      <w:r w:rsidRPr="00100719">
        <w:rPr>
          <w:color w:val="auto"/>
          <w:sz w:val="26"/>
          <w:szCs w:val="26"/>
        </w:rPr>
        <w:t>Clinical Therapist</w:t>
      </w:r>
    </w:p>
    <w:p w:rsidR="00370CB8" w:rsidRPr="00100719" w:rsidRDefault="00370CB8" w:rsidP="00370CB8">
      <w:pPr>
        <w:spacing w:before="100" w:beforeAutospacing="1" w:after="100" w:afterAutospacing="1" w:line="360" w:lineRule="auto"/>
        <w:ind w:left="28" w:hanging="14"/>
        <w:contextualSpacing/>
        <w:rPr>
          <w:sz w:val="26"/>
          <w:szCs w:val="26"/>
        </w:rPr>
      </w:pPr>
      <w:bookmarkStart w:id="0" w:name="_Hlk3322033"/>
      <w:r w:rsidRPr="00100719">
        <w:rPr>
          <w:b/>
          <w:sz w:val="26"/>
          <w:szCs w:val="26"/>
        </w:rPr>
        <w:t>Department/Group</w:t>
      </w:r>
      <w:r w:rsidRPr="00100719">
        <w:rPr>
          <w:sz w:val="26"/>
          <w:szCs w:val="26"/>
        </w:rPr>
        <w:t>: Clinical Services</w:t>
      </w:r>
    </w:p>
    <w:p w:rsidR="00370CB8" w:rsidRPr="00100719" w:rsidRDefault="00370CB8" w:rsidP="00370CB8">
      <w:pPr>
        <w:spacing w:before="100" w:beforeAutospacing="1" w:after="100" w:afterAutospacing="1" w:line="360" w:lineRule="auto"/>
        <w:ind w:left="28" w:hanging="14"/>
        <w:contextualSpacing/>
        <w:rPr>
          <w:sz w:val="26"/>
          <w:szCs w:val="26"/>
        </w:rPr>
      </w:pPr>
      <w:r w:rsidRPr="00100719">
        <w:rPr>
          <w:b/>
          <w:sz w:val="26"/>
          <w:szCs w:val="26"/>
        </w:rPr>
        <w:t>Level/Salary Range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Hourly</w:t>
      </w:r>
      <w:r w:rsidRPr="00100719">
        <w:rPr>
          <w:sz w:val="26"/>
          <w:szCs w:val="26"/>
        </w:rPr>
        <w:tab/>
      </w:r>
    </w:p>
    <w:p w:rsidR="00370CB8" w:rsidRPr="00100719" w:rsidRDefault="00370CB8" w:rsidP="00370CB8">
      <w:pPr>
        <w:spacing w:before="100" w:beforeAutospacing="1" w:after="100" w:afterAutospacing="1" w:line="360" w:lineRule="auto"/>
        <w:ind w:left="28" w:hanging="14"/>
        <w:contextualSpacing/>
        <w:rPr>
          <w:sz w:val="26"/>
          <w:szCs w:val="26"/>
        </w:rPr>
      </w:pPr>
      <w:r w:rsidRPr="00100719">
        <w:rPr>
          <w:b/>
          <w:sz w:val="26"/>
          <w:szCs w:val="26"/>
        </w:rPr>
        <w:t>Travel Required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Yes</w:t>
      </w:r>
    </w:p>
    <w:p w:rsidR="00370CB8" w:rsidRPr="00100719" w:rsidRDefault="00370CB8" w:rsidP="00370CB8">
      <w:pPr>
        <w:spacing w:before="100" w:beforeAutospacing="1" w:after="100" w:afterAutospacing="1" w:line="360" w:lineRule="auto"/>
        <w:ind w:left="28" w:hanging="14"/>
        <w:contextualSpacing/>
        <w:rPr>
          <w:sz w:val="26"/>
          <w:szCs w:val="26"/>
        </w:rPr>
      </w:pPr>
      <w:r w:rsidRPr="00100719">
        <w:rPr>
          <w:b/>
          <w:sz w:val="26"/>
          <w:szCs w:val="26"/>
        </w:rPr>
        <w:t>Position Type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Hourly</w:t>
      </w:r>
    </w:p>
    <w:p w:rsidR="00370CB8" w:rsidRPr="00100719" w:rsidRDefault="00370CB8" w:rsidP="00370CB8">
      <w:pPr>
        <w:spacing w:before="100" w:beforeAutospacing="1" w:after="100" w:afterAutospacing="1" w:line="360" w:lineRule="auto"/>
        <w:contextualSpacing/>
        <w:rPr>
          <w:sz w:val="26"/>
          <w:szCs w:val="26"/>
        </w:rPr>
      </w:pPr>
      <w:r w:rsidRPr="00100719">
        <w:rPr>
          <w:b/>
          <w:sz w:val="26"/>
          <w:szCs w:val="26"/>
        </w:rPr>
        <w:t>Reports To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Clinical Supervisor</w:t>
      </w:r>
    </w:p>
    <w:bookmarkEnd w:id="0"/>
    <w:p w:rsidR="00370CB8" w:rsidRPr="00100719" w:rsidRDefault="00370CB8" w:rsidP="00370CB8">
      <w:p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 xml:space="preserve">The Clinical Therapist at Epiphany Counseling Service </w:t>
      </w:r>
      <w:r w:rsidRPr="00100719">
        <w:rPr>
          <w:color w:val="auto"/>
          <w:sz w:val="26"/>
          <w:szCs w:val="26"/>
        </w:rPr>
        <w:t xml:space="preserve">is specific all mental health-related Program. The Therapist is responsible for planning and implementing group therapy activities as well as treatment planning, individual, and family therapy. </w:t>
      </w:r>
      <w:r w:rsidRPr="00100719">
        <w:rPr>
          <w:rFonts w:eastAsia="Calibri"/>
          <w:color w:val="auto"/>
          <w:sz w:val="26"/>
          <w:szCs w:val="26"/>
        </w:rPr>
        <w:t xml:space="preserve">Responsibilities for this position include, but are not limited to: 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>Developing and implementing treatment plans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 xml:space="preserve">Planning and supervising group therapy 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 xml:space="preserve">Participate in bi-weekly supervision and monthly clinical meetings 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>Participate in training activities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 xml:space="preserve">Ensuring state and DCF standards 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>Participate in youth’s CRM and contribute to plan development and implementation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 xml:space="preserve">Completing documentation daily 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>Adhere to professional standards as outlined by protocols, rules and regulations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>Other duties as needed</w:t>
      </w:r>
    </w:p>
    <w:p w:rsidR="00370CB8" w:rsidRPr="00100719" w:rsidRDefault="00370CB8" w:rsidP="00370CB8">
      <w:p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</w:p>
    <w:p w:rsidR="00370CB8" w:rsidRPr="00100719" w:rsidRDefault="00370CB8" w:rsidP="00370CB8">
      <w:p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>Job Requirements</w:t>
      </w:r>
    </w:p>
    <w:p w:rsidR="00370CB8" w:rsidRPr="00100719" w:rsidRDefault="00370CB8" w:rsidP="00370CB8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ind w:right="420"/>
        <w:contextualSpacing/>
        <w:rPr>
          <w:rFonts w:eastAsia="Wingdings"/>
          <w:color w:val="auto"/>
          <w:sz w:val="26"/>
          <w:szCs w:val="26"/>
          <w:vertAlign w:val="superscript"/>
        </w:rPr>
      </w:pPr>
      <w:r w:rsidRPr="00100719">
        <w:rPr>
          <w:color w:val="auto"/>
          <w:sz w:val="26"/>
          <w:szCs w:val="26"/>
        </w:rPr>
        <w:t>The Clinical Therapist must be licensed or license eligible (licensed preferred)</w:t>
      </w:r>
    </w:p>
    <w:p w:rsidR="00370CB8" w:rsidRPr="00100719" w:rsidRDefault="00370CB8" w:rsidP="00370CB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 xml:space="preserve">Must be at least 21 years of age. </w:t>
      </w:r>
    </w:p>
    <w:p w:rsidR="00370CB8" w:rsidRPr="00100719" w:rsidRDefault="00370CB8" w:rsidP="00370CB8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 xml:space="preserve">Must possess personal qualities necessary to care for and work with children, relate to other adults, including staff and parents. </w:t>
      </w:r>
    </w:p>
    <w:p w:rsidR="00370CB8" w:rsidRPr="00100719" w:rsidRDefault="00370CB8" w:rsidP="00370CB8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>Experience with children and/or adolescents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lastRenderedPageBreak/>
        <w:t>Effective communication skills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 xml:space="preserve">Excellent organizational 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color w:val="auto"/>
          <w:sz w:val="26"/>
          <w:szCs w:val="26"/>
        </w:rPr>
        <w:t>Experience with children with social, emotional, and behavioral difficulties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>Problem solving skills and ability to multi-task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 xml:space="preserve">Ability to work with a team 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>Education related to the field may substitute experience</w:t>
      </w:r>
    </w:p>
    <w:p w:rsidR="00370CB8" w:rsidRPr="00100719" w:rsidRDefault="00370CB8" w:rsidP="00370CB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>Experience in the field may substitute education</w:t>
      </w:r>
    </w:p>
    <w:p w:rsidR="00370CB8" w:rsidRPr="00100719" w:rsidRDefault="00370CB8" w:rsidP="00370CB8">
      <w:pP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 xml:space="preserve">Reimbursement: </w:t>
      </w:r>
    </w:p>
    <w:p w:rsidR="00370CB8" w:rsidRPr="00100719" w:rsidRDefault="00370CB8" w:rsidP="00370CB8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rPr>
          <w:rFonts w:eastAsia="Calibri"/>
          <w:color w:val="auto"/>
          <w:sz w:val="26"/>
          <w:szCs w:val="26"/>
        </w:rPr>
      </w:pPr>
      <w:r w:rsidRPr="00100719">
        <w:rPr>
          <w:rFonts w:eastAsia="Calibri"/>
          <w:color w:val="auto"/>
          <w:sz w:val="26"/>
          <w:szCs w:val="26"/>
        </w:rPr>
        <w:t xml:space="preserve">This is a part-time/per </w:t>
      </w:r>
      <w:proofErr w:type="gramStart"/>
      <w:r w:rsidRPr="00100719">
        <w:rPr>
          <w:rFonts w:eastAsia="Calibri"/>
          <w:color w:val="auto"/>
          <w:sz w:val="26"/>
          <w:szCs w:val="26"/>
        </w:rPr>
        <w:t>diem</w:t>
      </w:r>
      <w:proofErr w:type="gramEnd"/>
      <w:r w:rsidRPr="00100719">
        <w:rPr>
          <w:rFonts w:eastAsia="Calibri"/>
          <w:color w:val="auto"/>
          <w:sz w:val="26"/>
          <w:szCs w:val="26"/>
        </w:rPr>
        <w:t>. Pay rate</w:t>
      </w:r>
      <w:r w:rsidRPr="00100719">
        <w:rPr>
          <w:color w:val="auto"/>
          <w:sz w:val="26"/>
          <w:szCs w:val="26"/>
        </w:rPr>
        <w:t xml:space="preserve"> to commensurate with ex</w:t>
      </w:r>
      <w:r w:rsidRPr="00100719">
        <w:rPr>
          <w:rFonts w:eastAsia="Calibri"/>
          <w:color w:val="auto"/>
          <w:sz w:val="26"/>
          <w:szCs w:val="26"/>
        </w:rPr>
        <w:t>perience and education but ranges between $20-35 per hour. Reports to the Clinical Supervisor</w:t>
      </w:r>
    </w:p>
    <w:p w:rsidR="00AF5C1E" w:rsidRDefault="00AF5C1E">
      <w:bookmarkStart w:id="1" w:name="_GoBack"/>
      <w:bookmarkEnd w:id="1"/>
    </w:p>
    <w:sectPr w:rsidR="00AF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4B2"/>
    <w:multiLevelType w:val="hybridMultilevel"/>
    <w:tmpl w:val="C23639CE"/>
    <w:lvl w:ilvl="0" w:tplc="3ABEDB9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7045"/>
    <w:multiLevelType w:val="hybridMultilevel"/>
    <w:tmpl w:val="02A83126"/>
    <w:lvl w:ilvl="0" w:tplc="0298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68B"/>
    <w:multiLevelType w:val="hybridMultilevel"/>
    <w:tmpl w:val="2732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8"/>
    <w:rsid w:val="00370CB8"/>
    <w:rsid w:val="00A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04842-994F-49FA-A141-07EA7C78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B8"/>
    <w:pPr>
      <w:spacing w:after="15" w:line="249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70C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0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Jada</dc:creator>
  <cp:keywords/>
  <dc:description/>
  <cp:lastModifiedBy>Brown Jada</cp:lastModifiedBy>
  <cp:revision>1</cp:revision>
  <dcterms:created xsi:type="dcterms:W3CDTF">2019-06-20T18:15:00Z</dcterms:created>
  <dcterms:modified xsi:type="dcterms:W3CDTF">2019-06-20T18:15:00Z</dcterms:modified>
</cp:coreProperties>
</file>