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E01C" w14:textId="77777777" w:rsidR="0086531F" w:rsidRPr="0086531F" w:rsidRDefault="0086531F" w:rsidP="008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53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MARKETING/PROMOTION OBJECTIVE WORKSHEET</w:t>
      </w:r>
      <w:bookmarkStart w:id="0" w:name="_GoBack"/>
      <w:bookmarkEnd w:id="0"/>
    </w:p>
    <w:tbl>
      <w:tblPr>
        <w:tblW w:w="109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2156"/>
        <w:gridCol w:w="5407"/>
      </w:tblGrid>
      <w:tr w:rsidR="0086531F" w:rsidRPr="0086531F" w14:paraId="57D6D12C" w14:textId="77777777" w:rsidTr="00D37253">
        <w:tc>
          <w:tcPr>
            <w:tcW w:w="3415" w:type="dxa"/>
          </w:tcPr>
          <w:p w14:paraId="5CF85947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Global Marketing Objective</w:t>
            </w:r>
          </w:p>
        </w:tc>
        <w:tc>
          <w:tcPr>
            <w:tcW w:w="2156" w:type="dxa"/>
          </w:tcPr>
          <w:p w14:paraId="3E85E118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31192991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3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Value  </w: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Relationships </w:t>
            </w:r>
          </w:p>
          <w:p w14:paraId="2D5C5CF8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675FE6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Products  </w: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4"/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Services</w:t>
            </w:r>
          </w:p>
        </w:tc>
      </w:tr>
      <w:tr w:rsidR="0086531F" w:rsidRPr="0086531F" w14:paraId="60482B49" w14:textId="77777777" w:rsidTr="00D37253">
        <w:tc>
          <w:tcPr>
            <w:tcW w:w="3415" w:type="dxa"/>
          </w:tcPr>
          <w:p w14:paraId="67235DEC" w14:textId="77777777" w:rsidR="0086531F" w:rsidRPr="0086531F" w:rsidRDefault="0086531F" w:rsidP="0086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Customer/Internal User/Supplier Name or Department</w:t>
            </w:r>
          </w:p>
        </w:tc>
        <w:tc>
          <w:tcPr>
            <w:tcW w:w="2156" w:type="dxa"/>
          </w:tcPr>
          <w:p w14:paraId="52D717E0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20BBD0DB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69DDF6B6" w14:textId="77777777" w:rsidTr="00D37253">
        <w:tc>
          <w:tcPr>
            <w:tcW w:w="3415" w:type="dxa"/>
          </w:tcPr>
          <w:p w14:paraId="4BB18588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are the customer’s needs</w:t>
            </w:r>
          </w:p>
        </w:tc>
        <w:tc>
          <w:tcPr>
            <w:tcW w:w="2156" w:type="dxa"/>
          </w:tcPr>
          <w:p w14:paraId="745C8F77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1DF8B900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12CCC658" w14:textId="77777777" w:rsidTr="00D37253">
        <w:tc>
          <w:tcPr>
            <w:tcW w:w="3415" w:type="dxa"/>
          </w:tcPr>
          <w:p w14:paraId="034E896D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Plan Objective</w:t>
            </w:r>
          </w:p>
        </w:tc>
        <w:tc>
          <w:tcPr>
            <w:tcW w:w="2156" w:type="dxa"/>
          </w:tcPr>
          <w:p w14:paraId="76FABDE3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0C539C84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A81F7C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50AF2B78" w14:textId="77777777" w:rsidTr="00D37253">
        <w:tc>
          <w:tcPr>
            <w:tcW w:w="3415" w:type="dxa"/>
          </w:tcPr>
          <w:p w14:paraId="54E1DFD4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Audience</w:t>
            </w:r>
          </w:p>
        </w:tc>
        <w:tc>
          <w:tcPr>
            <w:tcW w:w="2156" w:type="dxa"/>
          </w:tcPr>
          <w:p w14:paraId="7854BB41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65A09463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Elected Officials  </w: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Taxpayers</w:t>
            </w:r>
          </w:p>
          <w:p w14:paraId="5C6989D5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D9917C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Internal Customers  </w: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Suppliers</w:t>
            </w:r>
          </w:p>
        </w:tc>
      </w:tr>
      <w:tr w:rsidR="0086531F" w:rsidRPr="0086531F" w14:paraId="38ACA1BF" w14:textId="77777777" w:rsidTr="00D37253">
        <w:tc>
          <w:tcPr>
            <w:tcW w:w="3415" w:type="dxa"/>
          </w:tcPr>
          <w:p w14:paraId="6B238A3C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or value message</w:t>
            </w:r>
          </w:p>
        </w:tc>
        <w:tc>
          <w:tcPr>
            <w:tcW w:w="2156" w:type="dxa"/>
          </w:tcPr>
          <w:p w14:paraId="4D7B125D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057C494A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1444A6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9A4097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3EFEA7A7" w14:textId="77777777" w:rsidTr="00D37253">
        <w:tc>
          <w:tcPr>
            <w:tcW w:w="3415" w:type="dxa"/>
          </w:tcPr>
          <w:p w14:paraId="51C5DB67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Goals</w:t>
            </w:r>
          </w:p>
        </w:tc>
        <w:tc>
          <w:tcPr>
            <w:tcW w:w="2156" w:type="dxa"/>
          </w:tcPr>
          <w:p w14:paraId="2E7EDA82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539169C5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937B6B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F26AFA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03251218" w14:textId="77777777" w:rsidTr="00D37253">
        <w:tc>
          <w:tcPr>
            <w:tcW w:w="3415" w:type="dxa"/>
          </w:tcPr>
          <w:p w14:paraId="4A72794D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Medium(s)</w:t>
            </w:r>
          </w:p>
        </w:tc>
        <w:tc>
          <w:tcPr>
            <w:tcW w:w="2156" w:type="dxa"/>
          </w:tcPr>
          <w:p w14:paraId="24A44B54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4DEA8C83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1D63DE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8D132B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6BEE6918" w14:textId="77777777" w:rsidTr="00D37253">
        <w:tc>
          <w:tcPr>
            <w:tcW w:w="3415" w:type="dxa"/>
          </w:tcPr>
          <w:p w14:paraId="4033E268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Plan Timetable</w:t>
            </w:r>
          </w:p>
        </w:tc>
        <w:tc>
          <w:tcPr>
            <w:tcW w:w="2156" w:type="dxa"/>
          </w:tcPr>
          <w:p w14:paraId="218198C3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03CE2751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C703ED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31F" w:rsidRPr="0086531F" w14:paraId="2306EBB8" w14:textId="77777777" w:rsidTr="00D37253">
        <w:tc>
          <w:tcPr>
            <w:tcW w:w="3415" w:type="dxa"/>
          </w:tcPr>
          <w:p w14:paraId="3442C14B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Marketing Plan Measurement and Evaluation</w:t>
            </w:r>
          </w:p>
        </w:tc>
        <w:tc>
          <w:tcPr>
            <w:tcW w:w="2156" w:type="dxa"/>
          </w:tcPr>
          <w:p w14:paraId="7FFE3295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E78440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14:paraId="2DC96A7C" w14:textId="77777777" w:rsidR="0086531F" w:rsidRPr="0086531F" w:rsidRDefault="0086531F" w:rsidP="0086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8DAF0F" w14:textId="77777777" w:rsidR="0086531F" w:rsidRPr="0086531F" w:rsidRDefault="0086531F" w:rsidP="0086531F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81BBA6" w14:textId="77777777" w:rsidR="0086531F" w:rsidRPr="0086531F" w:rsidRDefault="0086531F" w:rsidP="00865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31F">
        <w:rPr>
          <w:rFonts w:ascii="Times New Roman" w:eastAsia="Times New Roman" w:hAnsi="Times New Roman" w:cs="Times New Roman"/>
          <w:b/>
          <w:sz w:val="24"/>
          <w:szCs w:val="24"/>
        </w:rPr>
        <w:t xml:space="preserve">The Marketing/Promotion Objective Worksheet can be downloaded from the NIGP Resources Library or from </w:t>
      </w:r>
      <w:hyperlink r:id="rId6" w:history="1">
        <w:r w:rsidRPr="0086531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www.procurepath.net</w:t>
        </w:r>
      </w:hyperlink>
    </w:p>
    <w:p w14:paraId="3ADD0A5E" w14:textId="08B1240F" w:rsidR="00EA0A9A" w:rsidRDefault="00EA0A9A"/>
    <w:sectPr w:rsidR="00EA0A9A" w:rsidSect="00983B2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010F" w14:textId="77777777" w:rsidR="00ED4BB1" w:rsidRDefault="00ED4BB1" w:rsidP="00ED4BB1">
      <w:pPr>
        <w:spacing w:after="0" w:line="240" w:lineRule="auto"/>
      </w:pPr>
      <w:r>
        <w:separator/>
      </w:r>
    </w:p>
  </w:endnote>
  <w:endnote w:type="continuationSeparator" w:id="0">
    <w:p w14:paraId="1E714D8E" w14:textId="77777777" w:rsidR="00ED4BB1" w:rsidRDefault="00ED4BB1" w:rsidP="00E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5E17" w14:textId="77777777" w:rsidR="00ED4BB1" w:rsidRDefault="00ED4BB1" w:rsidP="00ED4BB1">
      <w:pPr>
        <w:spacing w:after="0" w:line="240" w:lineRule="auto"/>
      </w:pPr>
      <w:r>
        <w:separator/>
      </w:r>
    </w:p>
  </w:footnote>
  <w:footnote w:type="continuationSeparator" w:id="0">
    <w:p w14:paraId="76A57BE5" w14:textId="77777777" w:rsidR="00ED4BB1" w:rsidRDefault="00ED4BB1" w:rsidP="00ED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05ED" w14:textId="77777777" w:rsidR="00ED4BB1" w:rsidRDefault="00ED4BB1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14"/>
    <w:rsid w:val="007925EA"/>
    <w:rsid w:val="0086531F"/>
    <w:rsid w:val="008D3114"/>
    <w:rsid w:val="00983B23"/>
    <w:rsid w:val="00B9497C"/>
    <w:rsid w:val="00D37253"/>
    <w:rsid w:val="00EA0A9A"/>
    <w:rsid w:val="00E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E1C8"/>
  <w15:chartTrackingRefBased/>
  <w15:docId w15:val="{5054377F-C5CE-46F9-A10B-6840117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path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Brennan</dc:creator>
  <cp:keywords/>
  <dc:description/>
  <cp:lastModifiedBy>Paul Brennan</cp:lastModifiedBy>
  <cp:revision>2</cp:revision>
  <dcterms:created xsi:type="dcterms:W3CDTF">2017-12-05T01:38:00Z</dcterms:created>
  <dcterms:modified xsi:type="dcterms:W3CDTF">2017-12-05T01:38:00Z</dcterms:modified>
</cp:coreProperties>
</file>