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B03" w:rsidRDefault="005A2D0B" w:rsidP="00F16B03">
      <w:pPr>
        <w:spacing w:after="0" w:line="240" w:lineRule="auto"/>
        <w:jc w:val="center"/>
        <w:rPr>
          <w:rFonts w:ascii="Tahoma" w:eastAsia="SimSun" w:hAnsi="Tahoma" w:cs="Tahoma"/>
          <w:b/>
          <w:sz w:val="36"/>
          <w:szCs w:val="36"/>
          <w:lang w:eastAsia="zh-CN"/>
        </w:rPr>
      </w:pPr>
      <w:r>
        <w:rPr>
          <w:rFonts w:ascii="Tahoma" w:eastAsia="SimSun" w:hAnsi="Tahoma" w:cs="Tahoma"/>
          <w:b/>
          <w:sz w:val="36"/>
          <w:szCs w:val="36"/>
          <w:lang w:eastAsia="zh-CN"/>
        </w:rPr>
        <w:t>Psycho-kinésiologie</w:t>
      </w:r>
    </w:p>
    <w:p w:rsidR="00F16B03" w:rsidRDefault="00F16B03" w:rsidP="00F16B03">
      <w:pPr>
        <w:spacing w:after="0" w:line="240" w:lineRule="auto"/>
        <w:jc w:val="center"/>
        <w:rPr>
          <w:rFonts w:ascii="Tahoma" w:eastAsia="SimSun" w:hAnsi="Tahoma" w:cs="Tahoma"/>
          <w:sz w:val="36"/>
          <w:szCs w:val="36"/>
          <w:lang w:eastAsia="zh-CN"/>
        </w:rPr>
      </w:pPr>
      <w:r w:rsidRPr="00875A9F">
        <w:rPr>
          <w:rFonts w:ascii="Tahoma" w:eastAsia="SimSun" w:hAnsi="Tahoma" w:cs="Tahoma"/>
          <w:sz w:val="36"/>
          <w:szCs w:val="36"/>
          <w:lang w:eastAsia="zh-CN"/>
        </w:rPr>
        <w:t xml:space="preserve">Selon Réal </w:t>
      </w:r>
      <w:proofErr w:type="spellStart"/>
      <w:r w:rsidRPr="00875A9F">
        <w:rPr>
          <w:rFonts w:ascii="Tahoma" w:eastAsia="SimSun" w:hAnsi="Tahoma" w:cs="Tahoma"/>
          <w:sz w:val="36"/>
          <w:szCs w:val="36"/>
          <w:lang w:eastAsia="zh-CN"/>
        </w:rPr>
        <w:t>Choinière</w:t>
      </w:r>
      <w:proofErr w:type="spellEnd"/>
    </w:p>
    <w:p w:rsidR="00F16B03" w:rsidRPr="00E379C4" w:rsidRDefault="00F16B03" w:rsidP="00F16B03">
      <w:pPr>
        <w:spacing w:after="0" w:line="240" w:lineRule="auto"/>
        <w:jc w:val="center"/>
        <w:rPr>
          <w:rFonts w:ascii="Tahoma" w:eastAsia="SimSun" w:hAnsi="Tahoma" w:cs="Tahoma"/>
          <w:b/>
          <w:sz w:val="28"/>
          <w:szCs w:val="28"/>
          <w:lang w:eastAsia="zh-CN"/>
        </w:rPr>
      </w:pPr>
      <w:r>
        <w:rPr>
          <w:rFonts w:ascii="Tahoma" w:eastAsia="SimSun" w:hAnsi="Tahoma" w:cs="Tahoma"/>
          <w:b/>
          <w:sz w:val="28"/>
          <w:szCs w:val="28"/>
          <w:lang w:eastAsia="zh-CN"/>
        </w:rPr>
        <w:t>2020 - 2021</w:t>
      </w:r>
    </w:p>
    <w:p w:rsidR="00F16B03" w:rsidRPr="00522B90" w:rsidRDefault="005A2D0B" w:rsidP="00F16B03">
      <w:pPr>
        <w:spacing w:after="0" w:line="240" w:lineRule="auto"/>
        <w:jc w:val="center"/>
        <w:rPr>
          <w:rFonts w:ascii="Tahoma" w:eastAsia="SimSun" w:hAnsi="Tahoma" w:cs="Tahoma"/>
          <w:b/>
          <w:sz w:val="32"/>
          <w:szCs w:val="32"/>
          <w:lang w:eastAsia="zh-CN"/>
        </w:rPr>
      </w:pPr>
      <w:hyperlink r:id="rId7" w:history="1">
        <w:r w:rsidR="00F16B03" w:rsidRPr="007E52E4">
          <w:rPr>
            <w:rStyle w:val="Lienhypertexte"/>
            <w:rFonts w:ascii="Tahoma" w:eastAsia="SimSun" w:hAnsi="Tahoma" w:cs="Tahoma"/>
            <w:b/>
            <w:sz w:val="32"/>
            <w:szCs w:val="32"/>
            <w:lang w:eastAsia="zh-CN"/>
          </w:rPr>
          <w:t>www.psycho-kinesiologie-les-bois.info</w:t>
        </w:r>
      </w:hyperlink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8F38EB">
        <w:rPr>
          <w:rFonts w:ascii="Times New Roman" w:eastAsia="SimSun" w:hAnsi="Times New Roman" w:cs="Times New Roman"/>
          <w:noProof/>
          <w:sz w:val="24"/>
          <w:szCs w:val="24"/>
          <w:lang w:eastAsia="fr-CH"/>
        </w:rPr>
        <w:drawing>
          <wp:anchor distT="0" distB="0" distL="114300" distR="114300" simplePos="0" relativeHeight="251659264" behindDoc="1" locked="0" layoutInCell="1" allowOverlap="1" wp14:anchorId="042B8C5D" wp14:editId="15B483C2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5765800" cy="4318000"/>
            <wp:effectExtent l="0" t="0" r="635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431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16B03" w:rsidRPr="008F38EB" w:rsidRDefault="00F16B03" w:rsidP="00F16B03">
      <w:pPr>
        <w:spacing w:after="0" w:line="240" w:lineRule="auto"/>
        <w:jc w:val="center"/>
        <w:rPr>
          <w:rFonts w:ascii="Tahoma" w:eastAsia="SimSun" w:hAnsi="Tahoma" w:cs="Tahoma"/>
          <w:b/>
          <w:bCs/>
          <w:sz w:val="28"/>
          <w:szCs w:val="28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ahoma" w:eastAsia="SimSun" w:hAnsi="Tahoma" w:cs="Tahoma"/>
          <w:b/>
          <w:bCs/>
          <w:sz w:val="28"/>
          <w:szCs w:val="28"/>
          <w:lang w:eastAsia="zh-CN"/>
        </w:rPr>
      </w:pPr>
    </w:p>
    <w:p w:rsidR="00F16B03" w:rsidRPr="008F38EB" w:rsidRDefault="00F16B03" w:rsidP="00F16B03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 xml:space="preserve">Isabelle </w:t>
      </w:r>
      <w:proofErr w:type="spellStart"/>
      <w:r w:rsidRPr="008F38EB"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>Gagnebin</w:t>
      </w:r>
      <w:proofErr w:type="spellEnd"/>
    </w:p>
    <w:p w:rsidR="00F16B03" w:rsidRPr="008F38EB" w:rsidRDefault="00F16B03" w:rsidP="00F16B03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  <w:r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 xml:space="preserve">Nicolas </w:t>
      </w:r>
      <w:proofErr w:type="spellStart"/>
      <w:r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>Gagnebin</w:t>
      </w:r>
      <w:proofErr w:type="spellEnd"/>
    </w:p>
    <w:p w:rsidR="00F16B03" w:rsidRPr="008F38EB" w:rsidRDefault="00F16B03" w:rsidP="00F16B03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</w:p>
    <w:p w:rsidR="00F16B03" w:rsidRPr="008F38EB" w:rsidRDefault="00F16B03" w:rsidP="00F16B03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  <w:proofErr w:type="gramStart"/>
      <w:r w:rsidRPr="008F38EB"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>vous</w:t>
      </w:r>
      <w:proofErr w:type="gramEnd"/>
      <w:r w:rsidRPr="008F38EB"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 xml:space="preserve"> proposent un apprentissage vous menant</w:t>
      </w:r>
    </w:p>
    <w:p w:rsidR="00F16B03" w:rsidRDefault="00F16B03" w:rsidP="00F16B03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  <w:proofErr w:type="gramStart"/>
      <w:r w:rsidRPr="008F38EB"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>sur</w:t>
      </w:r>
      <w:proofErr w:type="gramEnd"/>
      <w:r w:rsidRPr="008F38EB"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  <w:t xml:space="preserve"> un chemin vers l’autonomie</w:t>
      </w:r>
    </w:p>
    <w:p w:rsidR="00F16B03" w:rsidRDefault="00F16B03" w:rsidP="00F16B03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</w:p>
    <w:p w:rsidR="00F16B03" w:rsidRPr="008F38EB" w:rsidRDefault="00F16B03" w:rsidP="00F16B03">
      <w:pPr>
        <w:spacing w:after="0" w:line="240" w:lineRule="auto"/>
        <w:jc w:val="center"/>
        <w:rPr>
          <w:rFonts w:ascii="Tahoma" w:eastAsia="SimSun" w:hAnsi="Tahoma" w:cs="Tahoma"/>
          <w:b/>
          <w:bCs/>
          <w:color w:val="FFFFFF"/>
          <w:sz w:val="28"/>
          <w:szCs w:val="28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:rsidR="00F16B03" w:rsidRPr="008F38EB" w:rsidRDefault="00F16B03" w:rsidP="00F16B03">
      <w:pPr>
        <w:spacing w:after="0" w:line="240" w:lineRule="auto"/>
        <w:rPr>
          <w:rFonts w:ascii="Times New Roman" w:eastAsia="SimSun" w:hAnsi="Times New Roman" w:cs="Times New Roman"/>
          <w:color w:val="CCFFCC"/>
          <w:sz w:val="24"/>
          <w:szCs w:val="24"/>
          <w:lang w:eastAsia="zh-CN"/>
        </w:rPr>
      </w:pPr>
    </w:p>
    <w:p w:rsidR="00F16B03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16B03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F16B03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36"/>
          <w:szCs w:val="36"/>
          <w:lang w:eastAsia="zh-CN"/>
        </w:rPr>
      </w:pPr>
    </w:p>
    <w:p w:rsidR="00F16B03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36"/>
          <w:szCs w:val="36"/>
          <w:lang w:eastAsia="zh-CN"/>
        </w:rPr>
      </w:pPr>
      <w:r w:rsidRPr="008F38EB">
        <w:rPr>
          <w:rFonts w:ascii="Tahoma" w:eastAsia="SimSun" w:hAnsi="Tahoma" w:cs="Tahoma"/>
          <w:sz w:val="36"/>
          <w:szCs w:val="36"/>
          <w:lang w:eastAsia="zh-CN"/>
        </w:rPr>
        <w:t>La psycho-kinésiologie est une méthode à la portée de tous. Elle nous permet d’aller à la découverte de nos émotions pour les comprendre et en prendre soin. Ces journées d’étude et de partage sont accessibles à toute personne désireuse de prendre sa vie en main, pour guérir les blessures du passé, vivre pleinement le moment présent et regarder son avenir avec confiance, reconnaissance et tendresse.</w:t>
      </w:r>
    </w:p>
    <w:p w:rsidR="00F16B03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36"/>
          <w:szCs w:val="36"/>
          <w:lang w:eastAsia="zh-CN"/>
        </w:rPr>
      </w:pPr>
      <w:r>
        <w:rPr>
          <w:rFonts w:ascii="Tahoma" w:eastAsia="SimSun" w:hAnsi="Tahoma" w:cs="Tahoma"/>
          <w:sz w:val="36"/>
          <w:szCs w:val="36"/>
          <w:lang w:eastAsia="zh-CN"/>
        </w:rPr>
        <w:t>Nous vous proposons d’apprendre les outils de la psycho-kinésiologie que vous pourrez employer dans votre quotidien ou dans votre vie professionnelle.</w:t>
      </w:r>
    </w:p>
    <w:p w:rsidR="005A2D0B" w:rsidRDefault="005A2D0B">
      <w:pPr>
        <w:rPr>
          <w:rFonts w:ascii="Tahoma" w:eastAsia="SimSun" w:hAnsi="Tahoma" w:cs="Tahoma"/>
          <w:sz w:val="36"/>
          <w:szCs w:val="36"/>
          <w:lang w:eastAsia="zh-CN"/>
        </w:rPr>
      </w:pPr>
      <w:r>
        <w:rPr>
          <w:rFonts w:ascii="Tahoma" w:eastAsia="SimSun" w:hAnsi="Tahoma" w:cs="Tahoma"/>
          <w:sz w:val="36"/>
          <w:szCs w:val="36"/>
          <w:lang w:eastAsia="zh-CN"/>
        </w:rPr>
        <w:br w:type="page"/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36"/>
          <w:szCs w:val="36"/>
          <w:lang w:eastAsia="zh-CN"/>
        </w:rPr>
      </w:pPr>
    </w:p>
    <w:p w:rsidR="00F16B03" w:rsidRPr="008F38EB" w:rsidRDefault="00F16B03" w:rsidP="00F16B03">
      <w:pPr>
        <w:tabs>
          <w:tab w:val="left" w:pos="2340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29 août 2020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r>
        <w:rPr>
          <w:rFonts w:ascii="Tahoma" w:eastAsia="SimSun" w:hAnsi="Tahoma" w:cs="Tahoma"/>
          <w:sz w:val="28"/>
          <w:szCs w:val="28"/>
          <w:lang w:eastAsia="zh-CN"/>
        </w:rPr>
        <w:t>Bases de la psycho-kinésiologie.</w:t>
      </w:r>
    </w:p>
    <w:p w:rsidR="00F16B03" w:rsidRDefault="00F16B03" w:rsidP="00F16B03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>Apprentissage des trois clés; patience, reconnaissance et tendresse.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La nature humaine.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numPr>
          <w:ilvl w:val="0"/>
          <w:numId w:val="1"/>
        </w:num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901BE2">
        <w:rPr>
          <w:rFonts w:ascii="Tahoma" w:eastAsia="SimSun" w:hAnsi="Tahoma" w:cs="Tahoma"/>
          <w:sz w:val="28"/>
          <w:szCs w:val="28"/>
          <w:lang w:eastAsia="zh-CN"/>
        </w:rPr>
        <w:t xml:space="preserve">Mon histoire de vie </w:t>
      </w:r>
    </w:p>
    <w:p w:rsidR="00F16B03" w:rsidRPr="00901BE2" w:rsidRDefault="00F16B03" w:rsidP="00F16B03">
      <w:pPr>
        <w:tabs>
          <w:tab w:val="left" w:pos="2340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tabs>
          <w:tab w:val="left" w:pos="2340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26 septembre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r w:rsidRPr="004576E4">
        <w:rPr>
          <w:rFonts w:ascii="Tahoma" w:eastAsia="SimSun" w:hAnsi="Tahoma" w:cs="Tahoma"/>
          <w:sz w:val="28"/>
          <w:szCs w:val="28"/>
          <w:lang w:eastAsia="zh-CN"/>
        </w:rPr>
        <w:t>Observation ordinaire – observation extraordinaire. Ce que j’observe se transforme toujours en mieux à condition d’avoir le désir et la volonté amoureuse de le changer.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</w:p>
    <w:p w:rsidR="00F16B03" w:rsidRDefault="00F16B03" w:rsidP="00F16B03">
      <w:pPr>
        <w:tabs>
          <w:tab w:val="left" w:pos="2340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pStyle w:val="Paragraphedeliste"/>
        <w:numPr>
          <w:ilvl w:val="0"/>
          <w:numId w:val="5"/>
        </w:num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Peinture recto-verso</w:t>
      </w:r>
    </w:p>
    <w:p w:rsidR="00F16B03" w:rsidRPr="004576E4" w:rsidRDefault="00F16B03" w:rsidP="00F16B03">
      <w:pPr>
        <w:pStyle w:val="Paragraphedeliste"/>
        <w:tabs>
          <w:tab w:val="left" w:pos="2340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5560B0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7 novembre</w:t>
      </w:r>
      <w:r w:rsidRPr="005560B0">
        <w:rPr>
          <w:rFonts w:ascii="Tahoma" w:eastAsia="SimSun" w:hAnsi="Tahoma" w:cs="Tahoma"/>
          <w:sz w:val="28"/>
          <w:szCs w:val="28"/>
          <w:lang w:eastAsia="zh-CN"/>
        </w:rPr>
        <w:tab/>
        <w:t>Le test musculaire</w:t>
      </w:r>
    </w:p>
    <w:p w:rsidR="00F16B03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La guérison de l’enfant blessé</w:t>
      </w:r>
      <w:r>
        <w:rPr>
          <w:rFonts w:ascii="Tahoma" w:eastAsia="SimSun" w:hAnsi="Tahoma" w:cs="Tahoma"/>
          <w:sz w:val="28"/>
          <w:szCs w:val="28"/>
          <w:lang w:eastAsia="zh-CN"/>
        </w:rPr>
        <w:t>.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pStyle w:val="Paragraphedeliste"/>
        <w:numPr>
          <w:ilvl w:val="0"/>
          <w:numId w:val="1"/>
        </w:num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Coussin à secrets</w:t>
      </w:r>
    </w:p>
    <w:p w:rsidR="00F16B03" w:rsidRPr="00CC10B0" w:rsidRDefault="00F16B03" w:rsidP="00F16B03">
      <w:pPr>
        <w:pStyle w:val="Paragraphedeliste"/>
        <w:tabs>
          <w:tab w:val="left" w:pos="2340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5 décembre</w:t>
      </w:r>
      <w:r>
        <w:rPr>
          <w:rFonts w:ascii="Tahoma" w:eastAsia="SimSun" w:hAnsi="Tahoma" w:cs="Tahoma"/>
          <w:sz w:val="28"/>
          <w:szCs w:val="28"/>
          <w:lang w:eastAsia="zh-CN"/>
        </w:rPr>
        <w:tab/>
        <w:t>Les croyances.</w:t>
      </w:r>
    </w:p>
    <w:p w:rsidR="00F16B03" w:rsidRDefault="00F16B03" w:rsidP="00F16B03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 xml:space="preserve">Nous sommes souvent encombrés de croyances négatives dont nous n’avons même pas conscience. </w:t>
      </w:r>
    </w:p>
    <w:p w:rsidR="00F16B03" w:rsidRDefault="00F16B03" w:rsidP="00F16B03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Les découvrir afin de pouvoir les transformer.</w:t>
      </w:r>
    </w:p>
    <w:p w:rsidR="00F16B03" w:rsidRDefault="00F16B03" w:rsidP="00F16B03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 xml:space="preserve">Apprendre à connaître nos facultés et comment les renforcer. </w:t>
      </w:r>
    </w:p>
    <w:p w:rsidR="005A2D0B" w:rsidRDefault="005A2D0B" w:rsidP="00F16B03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pStyle w:val="Paragraphedeliste"/>
        <w:numPr>
          <w:ilvl w:val="0"/>
          <w:numId w:val="1"/>
        </w:num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Collage</w:t>
      </w:r>
    </w:p>
    <w:p w:rsidR="00F16B03" w:rsidRPr="00901BE2" w:rsidRDefault="00F16B03" w:rsidP="00F16B03">
      <w:pPr>
        <w:pStyle w:val="Paragraphedeliste"/>
        <w:tabs>
          <w:tab w:val="left" w:pos="2340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16 janvier 2021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Les polarités</w:t>
      </w:r>
      <w:r>
        <w:rPr>
          <w:rFonts w:ascii="Tahoma" w:eastAsia="SimSun" w:hAnsi="Tahoma" w:cs="Tahoma"/>
          <w:sz w:val="28"/>
          <w:szCs w:val="28"/>
          <w:lang w:eastAsia="zh-CN"/>
        </w:rPr>
        <w:t>.</w:t>
      </w:r>
    </w:p>
    <w:p w:rsidR="00F16B03" w:rsidRDefault="00F16B03" w:rsidP="00F16B03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Chaque blessure fait naître deux sous-personnalités qui gèrent notre vie. 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Découvrir nos parts d’ombre, observer comment elles agissent dans notre quotidien et dans nos relations. 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ind w:left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5A2D0B" w:rsidRDefault="00F16B03" w:rsidP="00F16B03">
      <w:pPr>
        <w:numPr>
          <w:ilvl w:val="0"/>
          <w:numId w:val="2"/>
        </w:num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Jouer avec ses émotions</w:t>
      </w:r>
      <w:r w:rsidR="00FA06BA">
        <w:rPr>
          <w:rFonts w:ascii="Tahoma" w:eastAsia="SimSun" w:hAnsi="Tahoma" w:cs="Tahoma"/>
          <w:sz w:val="28"/>
          <w:szCs w:val="28"/>
          <w:lang w:eastAsia="zh-CN"/>
        </w:rPr>
        <w:t xml:space="preserve"> et de la peinture</w:t>
      </w:r>
    </w:p>
    <w:p w:rsidR="005A2D0B" w:rsidRDefault="005A2D0B" w:rsidP="005A2D0B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5A2D0B" w:rsidRDefault="00F16B03" w:rsidP="005A2D0B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5A2D0B">
        <w:rPr>
          <w:rFonts w:ascii="Tahoma" w:eastAsia="SimSun" w:hAnsi="Tahoma" w:cs="Tahoma"/>
          <w:sz w:val="28"/>
          <w:szCs w:val="28"/>
          <w:lang w:eastAsia="zh-CN"/>
        </w:rPr>
        <w:t>13 février</w:t>
      </w:r>
      <w:r w:rsidRPr="005A2D0B">
        <w:rPr>
          <w:rFonts w:ascii="Tahoma" w:eastAsia="SimSun" w:hAnsi="Tahoma" w:cs="Tahoma"/>
          <w:sz w:val="28"/>
          <w:szCs w:val="28"/>
          <w:lang w:eastAsia="zh-CN"/>
        </w:rPr>
        <w:tab/>
        <w:t>Les polarités.</w:t>
      </w:r>
    </w:p>
    <w:p w:rsidR="005A2D0B" w:rsidRDefault="00F16B03" w:rsidP="00F16B03">
      <w:pPr>
        <w:tabs>
          <w:tab w:val="left" w:pos="2127"/>
        </w:tabs>
        <w:spacing w:after="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="005A2D0B">
        <w:rPr>
          <w:rFonts w:ascii="Tahoma" w:eastAsia="SimSun" w:hAnsi="Tahoma" w:cs="Tahoma"/>
          <w:sz w:val="28"/>
          <w:szCs w:val="28"/>
          <w:lang w:eastAsia="zh-CN"/>
        </w:rPr>
        <w:t xml:space="preserve">  </w:t>
      </w:r>
      <w:r w:rsidRPr="008F2611">
        <w:rPr>
          <w:rFonts w:ascii="Tahoma" w:eastAsia="SimSun" w:hAnsi="Tahoma" w:cs="Tahoma"/>
          <w:sz w:val="28"/>
          <w:szCs w:val="28"/>
          <w:lang w:eastAsia="zh-CN"/>
        </w:rPr>
        <w:t xml:space="preserve">Les reconnaître, leur donner un nouveau nom et un </w:t>
      </w:r>
      <w:r w:rsidR="005A2D0B">
        <w:rPr>
          <w:rFonts w:ascii="Tahoma" w:eastAsia="SimSun" w:hAnsi="Tahoma" w:cs="Tahoma"/>
          <w:sz w:val="28"/>
          <w:szCs w:val="28"/>
          <w:lang w:eastAsia="zh-CN"/>
        </w:rPr>
        <w:t xml:space="preserve">   </w:t>
      </w:r>
    </w:p>
    <w:p w:rsidR="00F16B03" w:rsidRDefault="005A2D0B" w:rsidP="005A2D0B">
      <w:pPr>
        <w:tabs>
          <w:tab w:val="left" w:pos="2127"/>
        </w:tabs>
        <w:spacing w:after="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 xml:space="preserve">  </w:t>
      </w:r>
      <w:proofErr w:type="gramStart"/>
      <w:r>
        <w:rPr>
          <w:rFonts w:ascii="Tahoma" w:eastAsia="SimSun" w:hAnsi="Tahoma" w:cs="Tahoma"/>
          <w:sz w:val="28"/>
          <w:szCs w:val="28"/>
          <w:lang w:eastAsia="zh-CN"/>
        </w:rPr>
        <w:t>nouveau</w:t>
      </w:r>
      <w:proofErr w:type="gramEnd"/>
      <w:r>
        <w:rPr>
          <w:rFonts w:ascii="Tahoma" w:eastAsia="SimSun" w:hAnsi="Tahoma" w:cs="Tahoma"/>
          <w:sz w:val="28"/>
          <w:szCs w:val="28"/>
          <w:lang w:eastAsia="zh-CN"/>
        </w:rPr>
        <w:t xml:space="preserve"> rôle </w:t>
      </w:r>
      <w:r w:rsidR="00F16B03" w:rsidRPr="008F2611">
        <w:rPr>
          <w:rFonts w:ascii="Tahoma" w:eastAsia="SimSun" w:hAnsi="Tahoma" w:cs="Tahoma"/>
          <w:sz w:val="28"/>
          <w:szCs w:val="28"/>
          <w:lang w:eastAsia="zh-CN"/>
        </w:rPr>
        <w:t>afin d’être à nouveau le capitaine de sa vie.</w:t>
      </w:r>
    </w:p>
    <w:p w:rsidR="005A2D0B" w:rsidRDefault="005A2D0B" w:rsidP="005A2D0B">
      <w:pPr>
        <w:tabs>
          <w:tab w:val="left" w:pos="2127"/>
        </w:tabs>
        <w:spacing w:after="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pStyle w:val="Paragraphedeliste"/>
        <w:numPr>
          <w:ilvl w:val="0"/>
          <w:numId w:val="2"/>
        </w:num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901BE2">
        <w:rPr>
          <w:rFonts w:ascii="Tahoma" w:eastAsia="SimSun" w:hAnsi="Tahoma" w:cs="Tahoma"/>
          <w:sz w:val="28"/>
          <w:szCs w:val="28"/>
          <w:lang w:eastAsia="zh-CN"/>
        </w:rPr>
        <w:t>Glaise.</w:t>
      </w:r>
    </w:p>
    <w:p w:rsidR="005A2D0B" w:rsidRDefault="005A2D0B">
      <w:pPr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br w:type="page"/>
      </w:r>
    </w:p>
    <w:p w:rsidR="005A2D0B" w:rsidRPr="00901BE2" w:rsidRDefault="005A2D0B" w:rsidP="005A2D0B">
      <w:pPr>
        <w:pStyle w:val="Paragraphedeliste"/>
        <w:tabs>
          <w:tab w:val="left" w:pos="2127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5560B0" w:rsidRDefault="00F16B03" w:rsidP="00F16B03">
      <w:pPr>
        <w:tabs>
          <w:tab w:val="left" w:pos="2127"/>
        </w:tabs>
        <w:spacing w:after="0" w:line="240" w:lineRule="auto"/>
        <w:ind w:left="306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13 mars</w:t>
      </w: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>La vie de couple, que</w:t>
      </w:r>
      <w:r>
        <w:rPr>
          <w:rFonts w:ascii="Tahoma" w:eastAsia="SimSun" w:hAnsi="Tahoma" w:cs="Tahoma"/>
          <w:sz w:val="28"/>
          <w:szCs w:val="28"/>
          <w:lang w:eastAsia="zh-CN"/>
        </w:rPr>
        <w:t>lle aventure. Ce qui nous agace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 w:rsidRPr="008F38EB">
        <w:rPr>
          <w:rFonts w:ascii="Tahoma" w:eastAsia="SimSun" w:hAnsi="Tahoma" w:cs="Tahoma"/>
          <w:sz w:val="28"/>
          <w:szCs w:val="28"/>
          <w:lang w:eastAsia="zh-CN"/>
        </w:rPr>
        <w:t>chez</w:t>
      </w:r>
      <w:proofErr w:type="gramEnd"/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 l’autre est s</w:t>
      </w:r>
      <w:r>
        <w:rPr>
          <w:rFonts w:ascii="Tahoma" w:eastAsia="SimSun" w:hAnsi="Tahoma" w:cs="Tahoma"/>
          <w:sz w:val="28"/>
          <w:szCs w:val="28"/>
          <w:lang w:eastAsia="zh-CN"/>
        </w:rPr>
        <w:t>ouvent le reflet de nos propres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 w:rsidRPr="008F38EB">
        <w:rPr>
          <w:rFonts w:ascii="Tahoma" w:eastAsia="SimSun" w:hAnsi="Tahoma" w:cs="Tahoma"/>
          <w:sz w:val="28"/>
          <w:szCs w:val="28"/>
          <w:lang w:eastAsia="zh-CN"/>
        </w:rPr>
        <w:t>faiblesses</w:t>
      </w:r>
      <w:proofErr w:type="gramEnd"/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 cachées.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Nous parlerons des attentes, de la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>
        <w:rPr>
          <w:rFonts w:ascii="Tahoma" w:eastAsia="SimSun" w:hAnsi="Tahoma" w:cs="Tahoma"/>
          <w:sz w:val="28"/>
          <w:szCs w:val="28"/>
          <w:lang w:eastAsia="zh-CN"/>
        </w:rPr>
        <w:t>responsabilité</w:t>
      </w:r>
      <w:proofErr w:type="gramEnd"/>
      <w:r>
        <w:rPr>
          <w:rFonts w:ascii="Tahoma" w:eastAsia="SimSun" w:hAnsi="Tahoma" w:cs="Tahoma"/>
          <w:sz w:val="28"/>
          <w:szCs w:val="28"/>
          <w:lang w:eastAsia="zh-CN"/>
        </w:rPr>
        <w:t xml:space="preserve"> et partagerons des outils pour faciliter la 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>
        <w:rPr>
          <w:rFonts w:ascii="Tahoma" w:eastAsia="SimSun" w:hAnsi="Tahoma" w:cs="Tahoma"/>
          <w:sz w:val="28"/>
          <w:szCs w:val="28"/>
          <w:lang w:eastAsia="zh-CN"/>
        </w:rPr>
        <w:t>communication</w:t>
      </w:r>
      <w:proofErr w:type="gramEnd"/>
      <w:r>
        <w:rPr>
          <w:rFonts w:ascii="Tahoma" w:eastAsia="SimSun" w:hAnsi="Tahoma" w:cs="Tahoma"/>
          <w:sz w:val="28"/>
          <w:szCs w:val="28"/>
          <w:lang w:eastAsia="zh-CN"/>
        </w:rPr>
        <w:t>.</w:t>
      </w:r>
    </w:p>
    <w:p w:rsidR="005A2D0B" w:rsidRDefault="005A2D0B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901BE2" w:rsidRDefault="00F16B03" w:rsidP="00F16B03">
      <w:pPr>
        <w:pStyle w:val="Paragraphedeliste"/>
        <w:numPr>
          <w:ilvl w:val="0"/>
          <w:numId w:val="2"/>
        </w:numPr>
        <w:tabs>
          <w:tab w:val="left" w:pos="2127"/>
        </w:tabs>
        <w:rPr>
          <w:rFonts w:ascii="Tahoma" w:eastAsia="SimSun" w:hAnsi="Tahoma" w:cs="Tahoma"/>
          <w:sz w:val="28"/>
          <w:szCs w:val="28"/>
          <w:lang w:eastAsia="zh-CN"/>
        </w:rPr>
      </w:pPr>
      <w:r w:rsidRPr="00901BE2">
        <w:rPr>
          <w:rFonts w:ascii="Tahoma" w:eastAsia="SimSun" w:hAnsi="Tahoma" w:cs="Tahoma"/>
          <w:sz w:val="28"/>
          <w:szCs w:val="28"/>
          <w:lang w:eastAsia="zh-CN"/>
        </w:rPr>
        <w:t>Poème à quatre mains.</w:t>
      </w:r>
    </w:p>
    <w:p w:rsidR="00F16B03" w:rsidRDefault="00F16B03" w:rsidP="00F16B03">
      <w:pPr>
        <w:tabs>
          <w:tab w:val="left" w:pos="2127"/>
        </w:tabs>
        <w:spacing w:after="0"/>
        <w:ind w:left="2268" w:hanging="2127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17 avril</w:t>
      </w:r>
      <w:r>
        <w:rPr>
          <w:rFonts w:ascii="Tahoma" w:eastAsia="SimSun" w:hAnsi="Tahoma" w:cs="Tahoma"/>
          <w:sz w:val="28"/>
          <w:szCs w:val="28"/>
          <w:lang w:eastAsia="zh-CN"/>
        </w:rPr>
        <w:tab/>
        <w:t>La vie de couple, comment s’épanouir dans son couple</w:t>
      </w:r>
    </w:p>
    <w:p w:rsidR="00F16B03" w:rsidRDefault="00F16B03" w:rsidP="00F16B03">
      <w:pPr>
        <w:tabs>
          <w:tab w:val="left" w:pos="2127"/>
        </w:tabs>
        <w:ind w:left="2268" w:hanging="2127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>
        <w:rPr>
          <w:rFonts w:ascii="Tahoma" w:eastAsia="SimSun" w:hAnsi="Tahoma" w:cs="Tahoma"/>
          <w:sz w:val="28"/>
          <w:szCs w:val="28"/>
          <w:lang w:eastAsia="zh-CN"/>
        </w:rPr>
        <w:t>sachant</w:t>
      </w:r>
      <w:proofErr w:type="gramEnd"/>
      <w:r>
        <w:rPr>
          <w:rFonts w:ascii="Tahoma" w:eastAsia="SimSun" w:hAnsi="Tahoma" w:cs="Tahoma"/>
          <w:sz w:val="28"/>
          <w:szCs w:val="28"/>
          <w:lang w:eastAsia="zh-CN"/>
        </w:rPr>
        <w:t xml:space="preserve"> qu’on ne peut pas changer l’autre ?</w:t>
      </w:r>
    </w:p>
    <w:p w:rsidR="00F16B03" w:rsidRPr="00901BE2" w:rsidRDefault="00F16B03" w:rsidP="00F16B03">
      <w:pPr>
        <w:pStyle w:val="Paragraphedeliste"/>
        <w:numPr>
          <w:ilvl w:val="0"/>
          <w:numId w:val="2"/>
        </w:numPr>
        <w:tabs>
          <w:tab w:val="left" w:pos="2127"/>
        </w:tabs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Le jaune, le bleu avec une pointe de rouge</w:t>
      </w:r>
      <w:r w:rsidRPr="00901BE2"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</w:p>
    <w:p w:rsidR="00F16B03" w:rsidRDefault="00F16B03" w:rsidP="00F16B03">
      <w:p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8F38EB" w:rsidRDefault="00F16B03" w:rsidP="00F16B03">
      <w:p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8 mai</w:t>
      </w: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>La difficulté nous aide à grandir.</w:t>
      </w:r>
    </w:p>
    <w:p w:rsidR="00F16B03" w:rsidRPr="008F38EB" w:rsidRDefault="00F16B03" w:rsidP="00F16B03">
      <w:p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 xml:space="preserve">Souvenir pénible, difficulté du passé ? </w:t>
      </w:r>
    </w:p>
    <w:p w:rsidR="00F16B03" w:rsidRPr="008F38EB" w:rsidRDefault="00F16B03" w:rsidP="00F16B03">
      <w:pPr>
        <w:tabs>
          <w:tab w:val="left" w:pos="2127"/>
        </w:tabs>
        <w:spacing w:after="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>Poser un regard plus profond que celui de s’arrêter à l’émotion négative révélée par un test musculaire.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>Développer un jugement sain et voir plus large.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La pyramide des âmes. </w:t>
      </w:r>
    </w:p>
    <w:p w:rsidR="005A2D0B" w:rsidRDefault="005A2D0B" w:rsidP="00F16B03">
      <w:pPr>
        <w:tabs>
          <w:tab w:val="left" w:pos="2127"/>
        </w:tabs>
        <w:spacing w:after="0" w:line="240" w:lineRule="auto"/>
        <w:ind w:left="2124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901BE2" w:rsidRDefault="00F16B03" w:rsidP="00F16B03">
      <w:pPr>
        <w:pStyle w:val="Paragraphedeliste"/>
        <w:numPr>
          <w:ilvl w:val="0"/>
          <w:numId w:val="2"/>
        </w:numPr>
        <w:tabs>
          <w:tab w:val="left" w:pos="2127"/>
        </w:tabs>
        <w:spacing w:after="24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901BE2">
        <w:rPr>
          <w:rFonts w:ascii="Tahoma" w:eastAsia="SimSun" w:hAnsi="Tahoma" w:cs="Tahoma"/>
          <w:sz w:val="28"/>
          <w:szCs w:val="28"/>
          <w:lang w:eastAsia="zh-CN"/>
        </w:rPr>
        <w:t>Étoile du pardon.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29 mai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Le plan d’avenir ; </w:t>
      </w:r>
      <w:r w:rsidRPr="00277D15">
        <w:rPr>
          <w:rFonts w:ascii="Tahoma" w:eastAsia="SimSun" w:hAnsi="Tahoma" w:cs="Tahoma"/>
          <w:sz w:val="28"/>
          <w:szCs w:val="28"/>
          <w:lang w:eastAsia="zh-CN"/>
        </w:rPr>
        <w:t>«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Je récolte ce que j’ai semé ».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277D15">
        <w:rPr>
          <w:rFonts w:ascii="Tahoma" w:eastAsia="SimSun" w:hAnsi="Tahoma" w:cs="Tahoma"/>
          <w:sz w:val="28"/>
          <w:szCs w:val="28"/>
          <w:lang w:eastAsia="zh-CN"/>
        </w:rPr>
        <w:t>Réaliser que nous avons les moyens d</w:t>
      </w:r>
      <w:r>
        <w:rPr>
          <w:rFonts w:ascii="Tahoma" w:eastAsia="SimSun" w:hAnsi="Tahoma" w:cs="Tahoma"/>
          <w:sz w:val="28"/>
          <w:szCs w:val="28"/>
          <w:lang w:eastAsia="zh-CN"/>
        </w:rPr>
        <w:t>e construire un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 w:rsidRPr="00277D15">
        <w:rPr>
          <w:rFonts w:ascii="Tahoma" w:eastAsia="SimSun" w:hAnsi="Tahoma" w:cs="Tahoma"/>
          <w:sz w:val="28"/>
          <w:szCs w:val="28"/>
          <w:lang w:eastAsia="zh-CN"/>
        </w:rPr>
        <w:t>avenir</w:t>
      </w:r>
      <w:proofErr w:type="gramEnd"/>
      <w:r w:rsidRPr="00277D15">
        <w:rPr>
          <w:rFonts w:ascii="Tahoma" w:eastAsia="SimSun" w:hAnsi="Tahoma" w:cs="Tahoma"/>
          <w:sz w:val="28"/>
          <w:szCs w:val="28"/>
          <w:lang w:eastAsia="zh-CN"/>
        </w:rPr>
        <w:t xml:space="preserve"> positif, que 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nous sommes les </w:t>
      </w:r>
      <w:proofErr w:type="spellStart"/>
      <w:r>
        <w:rPr>
          <w:rFonts w:ascii="Tahoma" w:eastAsia="SimSun" w:hAnsi="Tahoma" w:cs="Tahoma"/>
          <w:sz w:val="28"/>
          <w:szCs w:val="28"/>
          <w:lang w:eastAsia="zh-CN"/>
        </w:rPr>
        <w:t>co</w:t>
      </w:r>
      <w:proofErr w:type="spellEnd"/>
      <w:r>
        <w:rPr>
          <w:rFonts w:ascii="Tahoma" w:eastAsia="SimSun" w:hAnsi="Tahoma" w:cs="Tahoma"/>
          <w:sz w:val="28"/>
          <w:szCs w:val="28"/>
          <w:lang w:eastAsia="zh-CN"/>
        </w:rPr>
        <w:t>-créateurs de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 w:rsidRPr="00277D15">
        <w:rPr>
          <w:rFonts w:ascii="Tahoma" w:eastAsia="SimSun" w:hAnsi="Tahoma" w:cs="Tahoma"/>
          <w:sz w:val="28"/>
          <w:szCs w:val="28"/>
          <w:lang w:eastAsia="zh-CN"/>
        </w:rPr>
        <w:t>notre</w:t>
      </w:r>
      <w:proofErr w:type="gramEnd"/>
      <w:r w:rsidRPr="00277D15">
        <w:rPr>
          <w:rFonts w:ascii="Tahoma" w:eastAsia="SimSun" w:hAnsi="Tahoma" w:cs="Tahoma"/>
          <w:sz w:val="28"/>
          <w:szCs w:val="28"/>
          <w:lang w:eastAsia="zh-CN"/>
        </w:rPr>
        <w:t xml:space="preserve"> vie intéri</w:t>
      </w:r>
      <w:r>
        <w:rPr>
          <w:rFonts w:ascii="Tahoma" w:eastAsia="SimSun" w:hAnsi="Tahoma" w:cs="Tahoma"/>
          <w:sz w:val="28"/>
          <w:szCs w:val="28"/>
          <w:lang w:eastAsia="zh-CN"/>
        </w:rPr>
        <w:t>eure et que cela se manifeste à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 w:rsidRPr="00277D15">
        <w:rPr>
          <w:rFonts w:ascii="Tahoma" w:eastAsia="SimSun" w:hAnsi="Tahoma" w:cs="Tahoma"/>
          <w:sz w:val="28"/>
          <w:szCs w:val="28"/>
          <w:lang w:eastAsia="zh-CN"/>
        </w:rPr>
        <w:t>l’extérieur</w:t>
      </w:r>
      <w:proofErr w:type="gramEnd"/>
      <w:r w:rsidRPr="00277D15">
        <w:rPr>
          <w:rFonts w:ascii="Tahoma" w:eastAsia="SimSun" w:hAnsi="Tahoma" w:cs="Tahoma"/>
          <w:sz w:val="28"/>
          <w:szCs w:val="28"/>
          <w:lang w:eastAsia="zh-CN"/>
        </w:rPr>
        <w:t>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</w:t>
      </w:r>
    </w:p>
    <w:p w:rsidR="005A2D0B" w:rsidRDefault="005A2D0B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084889" w:rsidRDefault="00772DE6" w:rsidP="00F16B03">
      <w:pPr>
        <w:pStyle w:val="Paragraphedeliste"/>
        <w:numPr>
          <w:ilvl w:val="0"/>
          <w:numId w:val="3"/>
        </w:num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Acrostiche</w:t>
      </w:r>
    </w:p>
    <w:p w:rsidR="00F16B03" w:rsidRPr="00735F6B" w:rsidRDefault="00F16B03" w:rsidP="00F16B03">
      <w:pPr>
        <w:tabs>
          <w:tab w:val="left" w:pos="2127"/>
        </w:tabs>
        <w:spacing w:after="0" w:line="240" w:lineRule="auto"/>
        <w:ind w:left="3054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26 juin</w:t>
      </w:r>
      <w:r>
        <w:rPr>
          <w:rFonts w:ascii="Tahoma" w:eastAsia="SimSun" w:hAnsi="Tahoma" w:cs="Tahoma"/>
          <w:sz w:val="28"/>
          <w:szCs w:val="28"/>
          <w:lang w:eastAsia="zh-CN"/>
        </w:rPr>
        <w:tab/>
        <w:t>Nous aurons une vieillesse lumineuse.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2611">
        <w:rPr>
          <w:rFonts w:ascii="Tahoma" w:eastAsia="SimSun" w:hAnsi="Tahoma" w:cs="Tahoma"/>
          <w:sz w:val="28"/>
          <w:szCs w:val="28"/>
          <w:lang w:eastAsia="zh-CN"/>
        </w:rPr>
        <w:t>Cas pratiques</w:t>
      </w:r>
      <w:r>
        <w:rPr>
          <w:rFonts w:ascii="Tahoma" w:eastAsia="SimSun" w:hAnsi="Tahoma" w:cs="Tahoma"/>
          <w:sz w:val="28"/>
          <w:szCs w:val="28"/>
          <w:lang w:eastAsia="zh-CN"/>
        </w:rPr>
        <w:t>; de l’enfant blessé à l’adulte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proofErr w:type="gramStart"/>
      <w:r w:rsidRPr="008F2611">
        <w:rPr>
          <w:rFonts w:ascii="Tahoma" w:eastAsia="SimSun" w:hAnsi="Tahoma" w:cs="Tahoma"/>
          <w:sz w:val="28"/>
          <w:szCs w:val="28"/>
          <w:lang w:eastAsia="zh-CN"/>
        </w:rPr>
        <w:t>d’aujourd’hui</w:t>
      </w:r>
      <w:proofErr w:type="gramEnd"/>
      <w:r w:rsidRPr="008F2611">
        <w:rPr>
          <w:rFonts w:ascii="Tahoma" w:eastAsia="SimSun" w:hAnsi="Tahoma" w:cs="Tahoma"/>
          <w:sz w:val="28"/>
          <w:szCs w:val="28"/>
          <w:lang w:eastAsia="zh-CN"/>
        </w:rPr>
        <w:t>.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Comment se déroule une séance de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  <w:t>psycho-kinésiologie</w:t>
      </w:r>
    </w:p>
    <w:p w:rsidR="00F16B03" w:rsidRDefault="00F16B03" w:rsidP="00F16B03">
      <w:pPr>
        <w:tabs>
          <w:tab w:val="left" w:pos="2127"/>
        </w:tabs>
        <w:spacing w:after="0" w:line="240" w:lineRule="auto"/>
        <w:ind w:left="2340" w:hanging="2340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61C1E" w:rsidP="00F16B03">
      <w:pPr>
        <w:pStyle w:val="Paragraphedeliste"/>
        <w:numPr>
          <w:ilvl w:val="0"/>
          <w:numId w:val="4"/>
        </w:numPr>
        <w:tabs>
          <w:tab w:val="left" w:pos="2127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Dessin collectif</w:t>
      </w:r>
    </w:p>
    <w:p w:rsidR="00F16B03" w:rsidRPr="00912CCF" w:rsidRDefault="00F16B03" w:rsidP="00F16B03">
      <w:pPr>
        <w:pStyle w:val="Paragraphedeliste"/>
        <w:tabs>
          <w:tab w:val="left" w:pos="2340"/>
        </w:tabs>
        <w:spacing w:after="0" w:line="240" w:lineRule="auto"/>
        <w:ind w:left="3054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5A2D0B" w:rsidRDefault="005A2D0B">
      <w:pPr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br w:type="page"/>
      </w:r>
    </w:p>
    <w:p w:rsidR="00F16B03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8F38EB" w:rsidRDefault="00F16B03" w:rsidP="00F16B03">
      <w:pPr>
        <w:tabs>
          <w:tab w:val="left" w:pos="2268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bookmarkStart w:id="0" w:name="_GoBack"/>
      <w:bookmarkEnd w:id="0"/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Lie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u : 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2336 Les Bois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 xml:space="preserve">Salle polyvalente fondation </w:t>
      </w:r>
      <w:proofErr w:type="spellStart"/>
      <w:r w:rsidRPr="008F38EB">
        <w:rPr>
          <w:rFonts w:ascii="Tahoma" w:eastAsia="SimSun" w:hAnsi="Tahoma" w:cs="Tahoma"/>
          <w:sz w:val="28"/>
          <w:szCs w:val="28"/>
          <w:lang w:eastAsia="zh-CN"/>
        </w:rPr>
        <w:t>Gentit</w:t>
      </w:r>
      <w:proofErr w:type="spellEnd"/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(Bâtiment de l’administration communale)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>Horaire</w:t>
      </w:r>
      <w:r>
        <w:rPr>
          <w:rFonts w:ascii="Tahoma" w:eastAsia="SimSun" w:hAnsi="Tahoma" w:cs="Tahoma"/>
          <w:sz w:val="28"/>
          <w:szCs w:val="28"/>
          <w:lang w:eastAsia="zh-CN"/>
        </w:rPr>
        <w:tab/>
        <w:t>de 8h45 à 17h30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>Prix :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Frs. 150.- la journée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>Repas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Dîner canadien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>Inscription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smartTag w:uri="urn:schemas-microsoft-com:office:smarttags" w:element="PersonName">
        <w:smartTagPr>
          <w:attr w:name="ProductID" w:val="Isabelle Gagnebin"/>
        </w:smartTagPr>
        <w:r w:rsidRPr="008F38EB">
          <w:rPr>
            <w:rFonts w:ascii="Tahoma" w:eastAsia="SimSun" w:hAnsi="Tahoma" w:cs="Tahoma"/>
            <w:sz w:val="28"/>
            <w:szCs w:val="28"/>
            <w:lang w:eastAsia="zh-CN"/>
          </w:rPr>
          <w:t xml:space="preserve">Isabelle </w:t>
        </w:r>
        <w:proofErr w:type="spellStart"/>
        <w:r w:rsidRPr="008F38EB">
          <w:rPr>
            <w:rFonts w:ascii="Tahoma" w:eastAsia="SimSun" w:hAnsi="Tahoma" w:cs="Tahoma"/>
            <w:sz w:val="28"/>
            <w:szCs w:val="28"/>
            <w:lang w:eastAsia="zh-CN"/>
          </w:rPr>
          <w:t>Gagnebin</w:t>
        </w:r>
      </w:smartTag>
      <w:proofErr w:type="spellEnd"/>
      <w:r w:rsidRPr="008F38EB">
        <w:rPr>
          <w:rFonts w:ascii="Tahoma" w:eastAsia="SimSun" w:hAnsi="Tahoma" w:cs="Tahoma"/>
          <w:sz w:val="28"/>
          <w:szCs w:val="28"/>
          <w:lang w:eastAsia="zh-CN"/>
        </w:rPr>
        <w:t xml:space="preserve">, Bas du Village 8, 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2336 Les Bois</w:t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>Par téléphon</w:t>
      </w:r>
      <w:r>
        <w:rPr>
          <w:rFonts w:ascii="Tahoma" w:eastAsia="SimSun" w:hAnsi="Tahoma" w:cs="Tahoma"/>
          <w:sz w:val="28"/>
          <w:szCs w:val="28"/>
          <w:lang w:eastAsia="zh-CN"/>
        </w:rPr>
        <w:t>e au 079/957’59’90</w:t>
      </w: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 w:rsidRPr="008F38EB">
        <w:rPr>
          <w:rFonts w:ascii="Tahoma" w:eastAsia="SimSun" w:hAnsi="Tahoma" w:cs="Tahoma"/>
          <w:sz w:val="28"/>
          <w:szCs w:val="28"/>
          <w:lang w:eastAsia="zh-CN"/>
        </w:rPr>
        <w:tab/>
        <w:t xml:space="preserve">Ou par mail </w:t>
      </w:r>
      <w:hyperlink r:id="rId9" w:history="1">
        <w:r w:rsidRPr="008F38EB">
          <w:rPr>
            <w:rFonts w:ascii="Tahoma" w:eastAsia="SimSun" w:hAnsi="Tahoma" w:cs="Tahoma"/>
            <w:color w:val="0000FF"/>
            <w:sz w:val="28"/>
            <w:szCs w:val="28"/>
            <w:u w:val="single"/>
            <w:lang w:eastAsia="zh-CN"/>
          </w:rPr>
          <w:t>zabdesbois@bluewin.ch</w:t>
        </w:r>
      </w:hyperlink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Pr="008F38EB" w:rsidRDefault="00F16B03" w:rsidP="00F16B03">
      <w:pPr>
        <w:tabs>
          <w:tab w:val="left" w:pos="2340"/>
        </w:tabs>
        <w:spacing w:after="0" w:line="240" w:lineRule="auto"/>
        <w:jc w:val="both"/>
        <w:rPr>
          <w:rFonts w:ascii="Tahoma" w:eastAsia="SimSun" w:hAnsi="Tahoma" w:cs="Tahoma"/>
          <w:sz w:val="28"/>
          <w:szCs w:val="28"/>
          <w:lang w:eastAsia="zh-CN"/>
        </w:rPr>
      </w:pPr>
    </w:p>
    <w:p w:rsidR="00F16B03" w:rsidRDefault="00F16B03" w:rsidP="00F16B03">
      <w:pPr>
        <w:tabs>
          <w:tab w:val="left" w:pos="2410"/>
        </w:tabs>
        <w:spacing w:after="0" w:line="240" w:lineRule="auto"/>
        <w:ind w:left="2410" w:hanging="2410"/>
        <w:jc w:val="both"/>
        <w:rPr>
          <w:rFonts w:ascii="Tahoma" w:hAnsi="Tahoma" w:cs="Tahoma"/>
          <w:iCs/>
          <w:sz w:val="28"/>
          <w:szCs w:val="28"/>
        </w:rPr>
      </w:pPr>
      <w:r w:rsidRPr="00684641">
        <w:rPr>
          <w:rFonts w:ascii="Tahoma" w:eastAsia="SimSun" w:hAnsi="Tahoma" w:cs="Tahoma"/>
          <w:sz w:val="28"/>
          <w:szCs w:val="28"/>
          <w:lang w:eastAsia="zh-CN"/>
        </w:rPr>
        <w:t>Formalités</w:t>
      </w:r>
      <w:r>
        <w:rPr>
          <w:rFonts w:ascii="Tahoma" w:eastAsia="SimSun" w:hAnsi="Tahoma" w:cs="Tahoma"/>
          <w:sz w:val="28"/>
          <w:szCs w:val="28"/>
          <w:lang w:eastAsia="zh-CN"/>
        </w:rPr>
        <w:tab/>
      </w:r>
      <w:r w:rsidRPr="00684641">
        <w:rPr>
          <w:rFonts w:ascii="Tahoma" w:hAnsi="Tahoma" w:cs="Tahoma"/>
          <w:iCs/>
          <w:sz w:val="28"/>
          <w:szCs w:val="28"/>
        </w:rPr>
        <w:t>L'inscription est considérée comme définitive lors du</w:t>
      </w:r>
    </w:p>
    <w:p w:rsidR="00F16B03" w:rsidRDefault="00F16B03" w:rsidP="00F16B03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ascii="Tahoma" w:hAnsi="Tahoma" w:cs="Tahoma"/>
          <w:iCs/>
          <w:sz w:val="28"/>
          <w:szCs w:val="28"/>
        </w:rPr>
      </w:pPr>
      <w:r>
        <w:rPr>
          <w:rFonts w:ascii="Tahoma" w:hAnsi="Tahoma" w:cs="Tahoma"/>
          <w:iCs/>
          <w:sz w:val="28"/>
          <w:szCs w:val="28"/>
        </w:rPr>
        <w:tab/>
      </w:r>
      <w:r>
        <w:rPr>
          <w:rFonts w:ascii="Tahoma" w:hAnsi="Tahoma" w:cs="Tahoma"/>
          <w:iCs/>
          <w:sz w:val="28"/>
          <w:szCs w:val="28"/>
        </w:rPr>
        <w:tab/>
      </w:r>
      <w:proofErr w:type="gramStart"/>
      <w:r w:rsidRPr="00684641">
        <w:rPr>
          <w:rFonts w:ascii="Tahoma" w:hAnsi="Tahoma" w:cs="Tahoma"/>
          <w:iCs/>
          <w:sz w:val="28"/>
          <w:szCs w:val="28"/>
        </w:rPr>
        <w:t>paiement</w:t>
      </w:r>
      <w:proofErr w:type="gramEnd"/>
      <w:r w:rsidRPr="00684641">
        <w:rPr>
          <w:rFonts w:ascii="Tahoma" w:hAnsi="Tahoma" w:cs="Tahoma"/>
          <w:iCs/>
          <w:sz w:val="28"/>
          <w:szCs w:val="28"/>
        </w:rPr>
        <w:t xml:space="preserve"> des arrhes (Fr. 150.</w:t>
      </w:r>
      <w:r w:rsidRPr="00684641">
        <w:rPr>
          <w:rFonts w:ascii="Tahoma" w:hAnsi="Tahoma" w:cs="Tahoma"/>
          <w:iCs/>
          <w:sz w:val="28"/>
          <w:szCs w:val="28"/>
        </w:rPr>
        <w:noBreakHyphen/>
      </w:r>
      <w:r>
        <w:rPr>
          <w:rFonts w:ascii="Tahoma" w:hAnsi="Tahoma" w:cs="Tahoma"/>
          <w:iCs/>
          <w:sz w:val="28"/>
          <w:szCs w:val="28"/>
        </w:rPr>
        <w:t>)</w:t>
      </w:r>
      <w:r w:rsidRPr="00684641">
        <w:rPr>
          <w:rFonts w:ascii="Tahoma" w:hAnsi="Tahoma" w:cs="Tahoma"/>
          <w:iCs/>
          <w:sz w:val="28"/>
          <w:szCs w:val="28"/>
        </w:rPr>
        <w:t xml:space="preserve">. </w:t>
      </w:r>
    </w:p>
    <w:p w:rsidR="00F16B03" w:rsidRDefault="00F16B03" w:rsidP="00F16B03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hAnsi="Tahoma" w:cs="Tahoma"/>
          <w:iCs/>
          <w:sz w:val="28"/>
          <w:szCs w:val="28"/>
        </w:rPr>
        <w:tab/>
      </w:r>
      <w:r>
        <w:rPr>
          <w:rFonts w:ascii="Tahoma" w:hAnsi="Tahoma" w:cs="Tahoma"/>
          <w:iCs/>
          <w:sz w:val="28"/>
          <w:szCs w:val="28"/>
        </w:rPr>
        <w:tab/>
      </w:r>
      <w:r>
        <w:rPr>
          <w:rFonts w:ascii="Tahoma" w:eastAsia="SimSun" w:hAnsi="Tahoma" w:cs="Tahoma"/>
          <w:sz w:val="28"/>
          <w:szCs w:val="28"/>
          <w:lang w:eastAsia="zh-CN"/>
        </w:rPr>
        <w:t>L</w:t>
      </w:r>
      <w:r w:rsidRPr="00684641">
        <w:rPr>
          <w:rFonts w:ascii="Tahoma" w:eastAsia="SimSun" w:hAnsi="Tahoma" w:cs="Tahoma"/>
          <w:sz w:val="28"/>
          <w:szCs w:val="28"/>
          <w:lang w:eastAsia="zh-CN"/>
        </w:rPr>
        <w:t>e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cours est dû dans sa totalité (11 x 150</w:t>
      </w:r>
      <w:proofErr w:type="gramStart"/>
      <w:r>
        <w:rPr>
          <w:rFonts w:ascii="Tahoma" w:eastAsia="SimSun" w:hAnsi="Tahoma" w:cs="Tahoma"/>
          <w:sz w:val="28"/>
          <w:szCs w:val="28"/>
          <w:lang w:eastAsia="zh-CN"/>
        </w:rPr>
        <w:t>.—</w:t>
      </w:r>
      <w:proofErr w:type="gramEnd"/>
      <w:r>
        <w:rPr>
          <w:rFonts w:ascii="Tahoma" w:eastAsia="SimSun" w:hAnsi="Tahoma" w:cs="Tahoma"/>
          <w:sz w:val="28"/>
          <w:szCs w:val="28"/>
          <w:lang w:eastAsia="zh-CN"/>
        </w:rPr>
        <w:t xml:space="preserve"> moins les arrhes) et est à payer avant le début de la formation. </w:t>
      </w:r>
    </w:p>
    <w:p w:rsidR="00F16B03" w:rsidRDefault="00F16B03" w:rsidP="00F16B03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>
        <w:rPr>
          <w:rFonts w:ascii="Tahoma" w:eastAsia="SimSun" w:hAnsi="Tahoma" w:cs="Tahoma"/>
          <w:sz w:val="28"/>
          <w:szCs w:val="28"/>
          <w:lang w:eastAsia="zh-CN"/>
        </w:rPr>
        <w:tab/>
        <w:t>Le nombre de partici</w:t>
      </w:r>
      <w:r w:rsidR="00772DE6">
        <w:rPr>
          <w:rFonts w:ascii="Tahoma" w:eastAsia="SimSun" w:hAnsi="Tahoma" w:cs="Tahoma"/>
          <w:sz w:val="28"/>
          <w:szCs w:val="28"/>
          <w:lang w:eastAsia="zh-CN"/>
        </w:rPr>
        <w:t>pants est limité.</w:t>
      </w:r>
    </w:p>
    <w:p w:rsidR="00772DE6" w:rsidRPr="008F38EB" w:rsidRDefault="00772DE6" w:rsidP="00F16B03">
      <w:pPr>
        <w:tabs>
          <w:tab w:val="left" w:pos="2268"/>
          <w:tab w:val="left" w:pos="2410"/>
        </w:tabs>
        <w:spacing w:after="0" w:line="240" w:lineRule="auto"/>
        <w:ind w:left="2410" w:hanging="2410"/>
        <w:jc w:val="both"/>
        <w:rPr>
          <w:rFonts w:ascii="Tahoma" w:eastAsia="SimSun" w:hAnsi="Tahoma" w:cs="Tahoma"/>
          <w:sz w:val="28"/>
          <w:szCs w:val="28"/>
          <w:lang w:eastAsia="zh-CN"/>
        </w:rPr>
      </w:pPr>
      <w:r>
        <w:rPr>
          <w:rFonts w:ascii="Tahoma" w:eastAsia="SimSun" w:hAnsi="Tahoma" w:cs="Tahoma"/>
          <w:sz w:val="28"/>
          <w:szCs w:val="28"/>
          <w:lang w:eastAsia="zh-CN"/>
        </w:rPr>
        <w:tab/>
      </w:r>
      <w:r>
        <w:rPr>
          <w:rFonts w:ascii="Tahoma" w:eastAsia="SimSun" w:hAnsi="Tahoma" w:cs="Tahoma"/>
          <w:sz w:val="28"/>
          <w:szCs w:val="28"/>
          <w:lang w:eastAsia="zh-CN"/>
        </w:rPr>
        <w:tab/>
        <w:t>Les détails du programme sont donnés à titre d’information,</w:t>
      </w:r>
      <w:r w:rsidR="00190B99">
        <w:rPr>
          <w:rFonts w:ascii="Tahoma" w:eastAsia="SimSun" w:hAnsi="Tahoma" w:cs="Tahoma"/>
          <w:sz w:val="28"/>
          <w:szCs w:val="28"/>
          <w:lang w:eastAsia="zh-CN"/>
        </w:rPr>
        <w:t xml:space="preserve"> il peut y avoir</w:t>
      </w:r>
      <w:r>
        <w:rPr>
          <w:rFonts w:ascii="Tahoma" w:eastAsia="SimSun" w:hAnsi="Tahoma" w:cs="Tahoma"/>
          <w:sz w:val="28"/>
          <w:szCs w:val="28"/>
          <w:lang w:eastAsia="zh-CN"/>
        </w:rPr>
        <w:t xml:space="preserve"> de petites modifications.</w:t>
      </w:r>
    </w:p>
    <w:p w:rsidR="00F16B03" w:rsidRDefault="00190B99" w:rsidP="00F16B03">
      <w:r>
        <w:tab/>
      </w:r>
      <w:r>
        <w:tab/>
      </w:r>
      <w:r>
        <w:tab/>
        <w:t xml:space="preserve">     </w:t>
      </w:r>
    </w:p>
    <w:p w:rsidR="00F16B03" w:rsidRDefault="00F16B03" w:rsidP="00F16B03"/>
    <w:p w:rsidR="00D92FDA" w:rsidRDefault="00D92FDA"/>
    <w:sectPr w:rsidR="00D92FDA" w:rsidSect="005A2D0B">
      <w:pgSz w:w="11907" w:h="16839" w:code="9"/>
      <w:pgMar w:top="720" w:right="1275" w:bottom="72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97D53"/>
    <w:multiLevelType w:val="hybridMultilevel"/>
    <w:tmpl w:val="F514C10E"/>
    <w:lvl w:ilvl="0" w:tplc="100C0009">
      <w:start w:val="1"/>
      <w:numFmt w:val="bullet"/>
      <w:lvlText w:val=""/>
      <w:lvlJc w:val="left"/>
      <w:pPr>
        <w:tabs>
          <w:tab w:val="num" w:pos="3054"/>
        </w:tabs>
        <w:ind w:left="3054" w:hanging="360"/>
      </w:pPr>
      <w:rPr>
        <w:rFonts w:ascii="Wingdings" w:hAnsi="Wingdings"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C0003" w:tentative="1">
      <w:start w:val="1"/>
      <w:numFmt w:val="bullet"/>
      <w:lvlText w:val="o"/>
      <w:lvlJc w:val="left"/>
      <w:pPr>
        <w:tabs>
          <w:tab w:val="num" w:pos="1434"/>
        </w:tabs>
        <w:ind w:left="1434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1">
    <w:nsid w:val="3B630C49"/>
    <w:multiLevelType w:val="hybridMultilevel"/>
    <w:tmpl w:val="A4782BB8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b/>
        <w:i w:val="0"/>
        <w:color w:val="auto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2">
    <w:nsid w:val="57CA342E"/>
    <w:multiLevelType w:val="hybridMultilevel"/>
    <w:tmpl w:val="669CDED0"/>
    <w:lvl w:ilvl="0" w:tplc="100C0009">
      <w:start w:val="1"/>
      <w:numFmt w:val="bullet"/>
      <w:lvlText w:val=""/>
      <w:lvlJc w:val="left"/>
      <w:pPr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3">
    <w:nsid w:val="59166756"/>
    <w:multiLevelType w:val="hybridMultilevel"/>
    <w:tmpl w:val="87D477A2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abstractNum w:abstractNumId="4">
    <w:nsid w:val="717B4387"/>
    <w:multiLevelType w:val="hybridMultilevel"/>
    <w:tmpl w:val="DE4E138A"/>
    <w:lvl w:ilvl="0" w:tplc="100C0009">
      <w:start w:val="1"/>
      <w:numFmt w:val="bullet"/>
      <w:lvlText w:val="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2" w:tplc="10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5" w:tplc="10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tabs>
          <w:tab w:val="num" w:pos="7380"/>
        </w:tabs>
        <w:ind w:left="73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tabs>
          <w:tab w:val="num" w:pos="8100"/>
        </w:tabs>
        <w:ind w:left="8100" w:hanging="360"/>
      </w:pPr>
      <w:rPr>
        <w:rFonts w:ascii="Courier New" w:hAnsi="Courier New" w:hint="default"/>
      </w:rPr>
    </w:lvl>
    <w:lvl w:ilvl="8" w:tplc="100C0005" w:tentative="1">
      <w:start w:val="1"/>
      <w:numFmt w:val="bullet"/>
      <w:lvlText w:val=""/>
      <w:lvlJc w:val="left"/>
      <w:pPr>
        <w:tabs>
          <w:tab w:val="num" w:pos="8820"/>
        </w:tabs>
        <w:ind w:left="88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B03"/>
    <w:rsid w:val="00190B99"/>
    <w:rsid w:val="002E3619"/>
    <w:rsid w:val="005A2D0B"/>
    <w:rsid w:val="00772DE6"/>
    <w:rsid w:val="00D92FDA"/>
    <w:rsid w:val="00EF7ADA"/>
    <w:rsid w:val="00F16B03"/>
    <w:rsid w:val="00F61C1E"/>
    <w:rsid w:val="00FA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03"/>
  </w:style>
  <w:style w:type="paragraph" w:styleId="Titre1">
    <w:name w:val="heading 1"/>
    <w:basedOn w:val="Normal"/>
    <w:next w:val="Normal"/>
    <w:link w:val="Titre1Car"/>
    <w:uiPriority w:val="9"/>
    <w:qFormat/>
    <w:rsid w:val="00EF7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7ADA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F7A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16B03"/>
    <w:rPr>
      <w:color w:val="F491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6B03"/>
  </w:style>
  <w:style w:type="paragraph" w:styleId="Titre1">
    <w:name w:val="heading 1"/>
    <w:basedOn w:val="Normal"/>
    <w:next w:val="Normal"/>
    <w:link w:val="Titre1Car"/>
    <w:uiPriority w:val="9"/>
    <w:qFormat/>
    <w:rsid w:val="00EF7A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7ADA"/>
    <w:rPr>
      <w:rFonts w:asciiTheme="majorHAnsi" w:eastAsiaTheme="majorEastAsia" w:hAnsiTheme="majorHAnsi" w:cstheme="majorBidi"/>
      <w:b/>
      <w:bCs/>
      <w:color w:val="0B5294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EF7AD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16B03"/>
    <w:rPr>
      <w:color w:val="F491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http://www.psycho-kinesiologie-les-bois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zabdesbois@bluewin.ch" TargetMode="External"/></Relationships>
</file>

<file path=word/theme/theme1.xml><?xml version="1.0" encoding="utf-8"?>
<a:theme xmlns:a="http://schemas.openxmlformats.org/drawingml/2006/main" name="Thème Office">
  <a:themeElements>
    <a:clrScheme name="Débit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85229-E53A-4A9E-98E0-8126DA79A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583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</dc:creator>
  <cp:keywords/>
  <dc:description/>
  <cp:lastModifiedBy>Isabelle</cp:lastModifiedBy>
  <cp:revision>5</cp:revision>
  <dcterms:created xsi:type="dcterms:W3CDTF">2019-12-03T09:50:00Z</dcterms:created>
  <dcterms:modified xsi:type="dcterms:W3CDTF">2019-12-20T16:31:00Z</dcterms:modified>
</cp:coreProperties>
</file>