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C8" w:rsidRPr="00F503EA" w:rsidRDefault="00CF2EDD">
      <w:pPr>
        <w:rPr>
          <w:rFonts w:ascii="Times New Roman" w:hAnsi="Times New Roman" w:cs="Times New Roman"/>
          <w:i/>
          <w:color w:val="2A2A2A"/>
          <w:sz w:val="16"/>
          <w:szCs w:val="16"/>
        </w:rPr>
      </w:pPr>
      <w:r w:rsidRPr="00F503EA">
        <w:rPr>
          <w:rFonts w:ascii="Times New Roman" w:hAnsi="Times New Roman" w:cs="Times New Roman"/>
          <w:i/>
          <w:color w:val="2A2A2A"/>
          <w:sz w:val="16"/>
          <w:szCs w:val="16"/>
        </w:rPr>
        <w:t xml:space="preserve">This </w:t>
      </w:r>
      <w:r w:rsidR="00F503EA" w:rsidRPr="00F503EA">
        <w:rPr>
          <w:rFonts w:ascii="Times New Roman" w:hAnsi="Times New Roman" w:cs="Times New Roman"/>
          <w:i/>
          <w:color w:val="2A2A2A"/>
          <w:sz w:val="16"/>
          <w:szCs w:val="16"/>
        </w:rPr>
        <w:t>communication</w:t>
      </w:r>
      <w:r w:rsidRPr="00F503EA">
        <w:rPr>
          <w:rFonts w:ascii="Times New Roman" w:hAnsi="Times New Roman" w:cs="Times New Roman"/>
          <w:i/>
          <w:color w:val="2A2A2A"/>
          <w:sz w:val="16"/>
          <w:szCs w:val="16"/>
        </w:rPr>
        <w:t xml:space="preserve"> and all file</w:t>
      </w:r>
      <w:r w:rsidR="00F503EA" w:rsidRPr="00F503EA">
        <w:rPr>
          <w:rFonts w:ascii="Times New Roman" w:hAnsi="Times New Roman" w:cs="Times New Roman"/>
          <w:i/>
          <w:color w:val="2A2A2A"/>
          <w:sz w:val="16"/>
          <w:szCs w:val="16"/>
        </w:rPr>
        <w:t>s</w:t>
      </w:r>
      <w:r w:rsidRPr="00F503EA">
        <w:rPr>
          <w:rFonts w:ascii="Times New Roman" w:hAnsi="Times New Roman" w:cs="Times New Roman"/>
          <w:i/>
          <w:color w:val="2A2A2A"/>
          <w:sz w:val="16"/>
          <w:szCs w:val="16"/>
        </w:rPr>
        <w:t xml:space="preserve"> affiliated with it is confidential and of proprietary business communication.  The information is for the use of the intended recipient</w:t>
      </w:r>
      <w:r w:rsidR="00F503EA" w:rsidRPr="00F503EA">
        <w:rPr>
          <w:rFonts w:ascii="Times New Roman" w:hAnsi="Times New Roman" w:cs="Times New Roman"/>
          <w:i/>
          <w:color w:val="2A2A2A"/>
          <w:sz w:val="16"/>
          <w:szCs w:val="16"/>
        </w:rPr>
        <w:t xml:space="preserve"> only</w:t>
      </w:r>
      <w:r w:rsidRPr="00F503EA">
        <w:rPr>
          <w:rFonts w:ascii="Times New Roman" w:hAnsi="Times New Roman" w:cs="Times New Roman"/>
          <w:i/>
          <w:color w:val="2A2A2A"/>
          <w:sz w:val="16"/>
          <w:szCs w:val="16"/>
        </w:rPr>
        <w:t>.  If you are not the intended recipient, please contact the sender and delete this communication immediately</w:t>
      </w:r>
      <w:r w:rsidR="00F503EA" w:rsidRPr="00F503EA">
        <w:rPr>
          <w:rFonts w:ascii="Times New Roman" w:hAnsi="Times New Roman" w:cs="Times New Roman"/>
          <w:i/>
          <w:color w:val="2A2A2A"/>
          <w:sz w:val="16"/>
          <w:szCs w:val="16"/>
        </w:rPr>
        <w:t>.  Any disclosure</w:t>
      </w:r>
      <w:r w:rsidRPr="00F503EA">
        <w:rPr>
          <w:rFonts w:ascii="Times New Roman" w:hAnsi="Times New Roman" w:cs="Times New Roman"/>
          <w:i/>
          <w:color w:val="2A2A2A"/>
          <w:sz w:val="16"/>
          <w:szCs w:val="16"/>
        </w:rPr>
        <w:t xml:space="preserve"> taking action in any </w:t>
      </w:r>
      <w:r w:rsidR="00F503EA" w:rsidRPr="00F503EA">
        <w:rPr>
          <w:rFonts w:ascii="Times New Roman" w:hAnsi="Times New Roman" w:cs="Times New Roman"/>
          <w:i/>
          <w:color w:val="2A2A2A"/>
          <w:sz w:val="16"/>
          <w:szCs w:val="16"/>
        </w:rPr>
        <w:t>pillar regarding the contents, and/or copying constitutes as fraud and therefore is prohibited by law.</w:t>
      </w:r>
    </w:p>
    <w:p w:rsidR="005E34C8" w:rsidRDefault="005E34C8">
      <w:pPr>
        <w:rPr>
          <w:rFonts w:ascii="Tahoma" w:hAnsi="Tahoma" w:cs="Tahoma"/>
          <w:color w:val="2A2A2A"/>
          <w:sz w:val="20"/>
          <w:szCs w:val="20"/>
        </w:rPr>
      </w:pPr>
    </w:p>
    <w:p w:rsidR="00CF2EDD" w:rsidRDefault="00CF2EDD" w:rsidP="005E34C8">
      <w:pPr>
        <w:pStyle w:val="NormalWeb"/>
        <w:shd w:val="clear" w:color="auto" w:fill="FFFFFF"/>
        <w:rPr>
          <w:rFonts w:ascii="Arial" w:hAnsi="Arial" w:cs="Arial"/>
          <w:color w:val="0000FF"/>
          <w:sz w:val="20"/>
          <w:szCs w:val="20"/>
        </w:rPr>
      </w:pPr>
    </w:p>
    <w:p w:rsidR="00CF2EDD" w:rsidRDefault="00CF2EDD" w:rsidP="005E34C8">
      <w:pPr>
        <w:pStyle w:val="NormalWeb"/>
        <w:shd w:val="clear" w:color="auto" w:fill="FFFFFF"/>
        <w:rPr>
          <w:rFonts w:ascii="Tahoma" w:hAnsi="Tahoma" w:cs="Tahoma"/>
          <w:color w:val="2A2A2A"/>
          <w:sz w:val="20"/>
          <w:szCs w:val="20"/>
        </w:rPr>
      </w:pPr>
    </w:p>
    <w:p w:rsidR="005E34C8" w:rsidRDefault="005E34C8"/>
    <w:sectPr w:rsidR="005E34C8" w:rsidSect="0003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4C8"/>
    <w:rsid w:val="00032B19"/>
    <w:rsid w:val="001B0F9C"/>
    <w:rsid w:val="00204424"/>
    <w:rsid w:val="005215DA"/>
    <w:rsid w:val="005E34C8"/>
    <w:rsid w:val="00C92342"/>
    <w:rsid w:val="00CF2EDD"/>
    <w:rsid w:val="00F5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4C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5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1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7833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4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05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9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09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0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1006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58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89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988298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19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53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4</cp:revision>
  <dcterms:created xsi:type="dcterms:W3CDTF">2010-12-29T03:56:00Z</dcterms:created>
  <dcterms:modified xsi:type="dcterms:W3CDTF">2011-01-05T05:15:00Z</dcterms:modified>
</cp:coreProperties>
</file>