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39D" w:rsidRPr="00E41741" w:rsidRDefault="003A639D" w:rsidP="00B72547">
      <w:pPr>
        <w:pStyle w:val="Heading5"/>
        <w:jc w:val="center"/>
        <w:rPr>
          <w:b/>
          <w:color w:val="002060"/>
          <w:sz w:val="32"/>
          <w:szCs w:val="32"/>
        </w:rPr>
      </w:pPr>
      <w:r w:rsidRPr="00E41741">
        <w:rPr>
          <w:b/>
          <w:color w:val="002060"/>
          <w:sz w:val="32"/>
          <w:szCs w:val="32"/>
        </w:rPr>
        <w:t xml:space="preserve">“PLANNED POSITIVE </w:t>
      </w:r>
      <w:r w:rsidR="002841BE" w:rsidRPr="00E41741">
        <w:rPr>
          <w:b/>
          <w:color w:val="002060"/>
          <w:sz w:val="32"/>
          <w:szCs w:val="32"/>
        </w:rPr>
        <w:t>ATTITUDE”</w:t>
      </w:r>
      <w:r w:rsidR="0096608B" w:rsidRPr="00E41741">
        <w:rPr>
          <w:b/>
          <w:color w:val="002060"/>
          <w:sz w:val="32"/>
          <w:szCs w:val="32"/>
        </w:rPr>
        <w:t>™</w:t>
      </w:r>
    </w:p>
    <w:p w:rsidR="006D4532" w:rsidRPr="00B27C20" w:rsidRDefault="006D4532" w:rsidP="006D4532">
      <w:pPr>
        <w:rPr>
          <w:rFonts w:ascii="Arial" w:hAnsi="Arial" w:cs="Arial"/>
        </w:rPr>
      </w:pPr>
      <w:r>
        <w:tab/>
      </w:r>
      <w:r>
        <w:tab/>
      </w:r>
      <w:r>
        <w:tab/>
      </w:r>
      <w:r>
        <w:tab/>
      </w:r>
      <w:proofErr w:type="gramStart"/>
      <w:r w:rsidRPr="00B27C20">
        <w:rPr>
          <w:rFonts w:ascii="Arial" w:hAnsi="Arial" w:cs="Arial"/>
        </w:rPr>
        <w:t>By  Floyd</w:t>
      </w:r>
      <w:proofErr w:type="gramEnd"/>
      <w:r w:rsidRPr="00B27C20">
        <w:rPr>
          <w:rFonts w:ascii="Arial" w:hAnsi="Arial" w:cs="Arial"/>
        </w:rPr>
        <w:t xml:space="preserve"> A. Keith, CEO PPA Professional Services</w:t>
      </w:r>
    </w:p>
    <w:p w:rsidR="0096608B" w:rsidRDefault="0096608B" w:rsidP="0096608B">
      <w:pPr>
        <w:ind w:right="810"/>
        <w:rPr>
          <w:rFonts w:ascii="Arial" w:hAnsi="Arial" w:cs="Arial"/>
        </w:rPr>
      </w:pPr>
    </w:p>
    <w:p w:rsidR="003A639D" w:rsidRPr="0096608B" w:rsidRDefault="0096608B" w:rsidP="0096608B">
      <w:pPr>
        <w:ind w:right="810"/>
        <w:rPr>
          <w:rFonts w:ascii="Arial" w:hAnsi="Arial" w:cs="Arial"/>
        </w:rPr>
      </w:pPr>
      <w:r w:rsidRPr="0096608B">
        <w:rPr>
          <w:rFonts w:ascii="Arial" w:hAnsi="Arial" w:cs="Arial"/>
          <w:i/>
        </w:rPr>
        <w:t>“</w:t>
      </w:r>
      <w:r w:rsidRPr="0096608B">
        <w:rPr>
          <w:rFonts w:ascii="Arial" w:hAnsi="Arial" w:cs="Arial"/>
          <w:bCs/>
          <w:i/>
        </w:rPr>
        <w:t>I have never felt that luck or chance achieved success, success is planned.</w:t>
      </w:r>
      <w:r w:rsidRPr="0096608B">
        <w:rPr>
          <w:rFonts w:ascii="Arial" w:hAnsi="Arial" w:cs="Arial"/>
          <w:i/>
        </w:rPr>
        <w:t xml:space="preserve">  In any endeavor, luck is when preparation meets opportunity.  Success</w:t>
      </w:r>
      <w:r w:rsidRPr="0096608B">
        <w:rPr>
          <w:rFonts w:ascii="Arial" w:hAnsi="Arial" w:cs="Arial"/>
          <w:bCs/>
          <w:i/>
        </w:rPr>
        <w:t xml:space="preserve"> is the summation of all things that preceded it.  </w:t>
      </w:r>
      <w:r w:rsidRPr="0096608B">
        <w:rPr>
          <w:rFonts w:ascii="Arial" w:hAnsi="Arial" w:cs="Arial"/>
          <w:i/>
        </w:rPr>
        <w:t>Success</w:t>
      </w:r>
      <w:r w:rsidRPr="0096608B">
        <w:rPr>
          <w:rFonts w:ascii="Arial" w:hAnsi="Arial" w:cs="Arial"/>
          <w:bCs/>
          <w:i/>
        </w:rPr>
        <w:t xml:space="preserve"> is a result.” </w:t>
      </w:r>
      <w:r>
        <w:rPr>
          <w:rFonts w:ascii="Arial" w:hAnsi="Arial" w:cs="Arial"/>
          <w:bCs/>
        </w:rPr>
        <w:t xml:space="preserve"> </w:t>
      </w:r>
      <w:r w:rsidRPr="0096608B">
        <w:rPr>
          <w:rFonts w:ascii="Arial" w:hAnsi="Arial" w:cs="Arial"/>
          <w:b/>
          <w:bCs/>
          <w:sz w:val="20"/>
          <w:szCs w:val="20"/>
        </w:rPr>
        <w:t>Floyd A. Keith</w:t>
      </w:r>
    </w:p>
    <w:p w:rsidR="00B72547" w:rsidRPr="00D67FD9" w:rsidRDefault="00B72547" w:rsidP="003A639D">
      <w:pPr>
        <w:pStyle w:val="BodyText3"/>
        <w:rPr>
          <w:rFonts w:ascii="Arial" w:hAnsi="Arial" w:cs="Arial"/>
          <w:sz w:val="26"/>
        </w:rPr>
      </w:pPr>
    </w:p>
    <w:p w:rsidR="003A639D" w:rsidRPr="003A6124" w:rsidRDefault="003A639D" w:rsidP="0072114E">
      <w:pPr>
        <w:pStyle w:val="BodyText3"/>
        <w:jc w:val="both"/>
        <w:rPr>
          <w:rFonts w:ascii="Arial" w:hAnsi="Arial" w:cs="Arial"/>
          <w:sz w:val="24"/>
          <w:szCs w:val="24"/>
        </w:rPr>
      </w:pPr>
      <w:r w:rsidRPr="003A6124">
        <w:rPr>
          <w:rFonts w:ascii="Arial" w:hAnsi="Arial" w:cs="Arial"/>
          <w:sz w:val="24"/>
          <w:szCs w:val="24"/>
        </w:rPr>
        <w:t xml:space="preserve">I </w:t>
      </w:r>
      <w:r w:rsidR="00D748F3">
        <w:rPr>
          <w:rFonts w:ascii="Arial" w:hAnsi="Arial" w:cs="Arial"/>
          <w:sz w:val="24"/>
          <w:szCs w:val="24"/>
        </w:rPr>
        <w:t>have always been</w:t>
      </w:r>
      <w:r w:rsidRPr="003A6124">
        <w:rPr>
          <w:rFonts w:ascii="Arial" w:hAnsi="Arial" w:cs="Arial"/>
          <w:sz w:val="24"/>
          <w:szCs w:val="24"/>
        </w:rPr>
        <w:t xml:space="preserve"> a positive person.  I enjoy the company of positive people.  I will only choose to work or associate with positive people.  I will not, by choice, work with a negative individual for an extended period of time.</w:t>
      </w:r>
      <w:r w:rsidR="00B72547" w:rsidRPr="003A6124">
        <w:rPr>
          <w:rFonts w:ascii="Arial" w:hAnsi="Arial" w:cs="Arial"/>
          <w:sz w:val="24"/>
          <w:szCs w:val="24"/>
        </w:rPr>
        <w:t xml:space="preserve">  It has never been my nature.</w:t>
      </w:r>
    </w:p>
    <w:p w:rsidR="003A639D" w:rsidRPr="003A6124" w:rsidRDefault="003A639D" w:rsidP="0072114E">
      <w:pPr>
        <w:pStyle w:val="BodyText3"/>
        <w:jc w:val="both"/>
        <w:rPr>
          <w:rFonts w:ascii="Arial" w:hAnsi="Arial" w:cs="Arial"/>
          <w:sz w:val="24"/>
          <w:szCs w:val="24"/>
        </w:rPr>
      </w:pPr>
      <w:r w:rsidRPr="003A6124">
        <w:rPr>
          <w:rFonts w:ascii="Arial" w:hAnsi="Arial" w:cs="Arial"/>
          <w:sz w:val="24"/>
          <w:szCs w:val="24"/>
        </w:rPr>
        <w:t xml:space="preserve">There is a fine line between positive thinking and wishful thinking.  I understand this. You must always have a grasp of reality.  So much positive energy </w:t>
      </w:r>
      <w:r w:rsidR="00563C7E" w:rsidRPr="003A6124">
        <w:rPr>
          <w:rFonts w:ascii="Arial" w:hAnsi="Arial" w:cs="Arial"/>
          <w:sz w:val="24"/>
          <w:szCs w:val="24"/>
        </w:rPr>
        <w:t>and stimuli</w:t>
      </w:r>
      <w:r w:rsidRPr="003A6124">
        <w:rPr>
          <w:rFonts w:ascii="Arial" w:hAnsi="Arial" w:cs="Arial"/>
          <w:sz w:val="24"/>
          <w:szCs w:val="24"/>
        </w:rPr>
        <w:t xml:space="preserve"> are generated by positive thinking that it seems a waste of time to devote an equal time to the negatives, only to the point of </w:t>
      </w:r>
      <w:r w:rsidR="00B72547" w:rsidRPr="003A6124">
        <w:rPr>
          <w:rFonts w:ascii="Arial" w:hAnsi="Arial" w:cs="Arial"/>
          <w:sz w:val="24"/>
          <w:szCs w:val="24"/>
        </w:rPr>
        <w:t xml:space="preserve">acknowledging negatives </w:t>
      </w:r>
      <w:r w:rsidRPr="003A6124">
        <w:rPr>
          <w:rFonts w:ascii="Arial" w:hAnsi="Arial" w:cs="Arial"/>
          <w:sz w:val="24"/>
          <w:szCs w:val="24"/>
        </w:rPr>
        <w:t xml:space="preserve">and </w:t>
      </w:r>
      <w:r w:rsidR="00B72547" w:rsidRPr="003A6124">
        <w:rPr>
          <w:rFonts w:ascii="Arial" w:hAnsi="Arial" w:cs="Arial"/>
          <w:sz w:val="24"/>
          <w:szCs w:val="24"/>
        </w:rPr>
        <w:t xml:space="preserve">then </w:t>
      </w:r>
      <w:r w:rsidRPr="003A6124">
        <w:rPr>
          <w:rFonts w:ascii="Arial" w:hAnsi="Arial" w:cs="Arial"/>
          <w:sz w:val="24"/>
          <w:szCs w:val="24"/>
        </w:rPr>
        <w:t>trying to eliminate or learn from them toward a change for the positive.</w:t>
      </w:r>
    </w:p>
    <w:p w:rsidR="003A639D" w:rsidRPr="003A6124" w:rsidRDefault="003A639D" w:rsidP="0072114E">
      <w:pPr>
        <w:pStyle w:val="BodyText3"/>
        <w:jc w:val="both"/>
        <w:rPr>
          <w:rFonts w:ascii="Arial" w:hAnsi="Arial" w:cs="Arial"/>
          <w:bCs/>
          <w:sz w:val="24"/>
          <w:szCs w:val="24"/>
        </w:rPr>
      </w:pPr>
      <w:r w:rsidRPr="003A6124">
        <w:rPr>
          <w:rFonts w:ascii="Arial" w:hAnsi="Arial" w:cs="Arial"/>
          <w:bCs/>
          <w:sz w:val="24"/>
          <w:szCs w:val="24"/>
        </w:rPr>
        <w:t xml:space="preserve">I have never felt that luck or chance achieved success, success </w:t>
      </w:r>
      <w:r w:rsidR="00D67FD9" w:rsidRPr="003A6124">
        <w:rPr>
          <w:rFonts w:ascii="Arial" w:hAnsi="Arial" w:cs="Arial"/>
          <w:bCs/>
          <w:sz w:val="24"/>
          <w:szCs w:val="24"/>
        </w:rPr>
        <w:t>is</w:t>
      </w:r>
      <w:r w:rsidRPr="003A6124">
        <w:rPr>
          <w:rFonts w:ascii="Arial" w:hAnsi="Arial" w:cs="Arial"/>
          <w:bCs/>
          <w:sz w:val="24"/>
          <w:szCs w:val="24"/>
        </w:rPr>
        <w:t xml:space="preserve"> planned.</w:t>
      </w:r>
      <w:r w:rsidRPr="003A6124">
        <w:rPr>
          <w:rFonts w:ascii="Arial" w:hAnsi="Arial" w:cs="Arial"/>
          <w:sz w:val="24"/>
          <w:szCs w:val="24"/>
        </w:rPr>
        <w:t xml:space="preserve">  In any endeavor, luck is when preparation meets opportunity.  Success</w:t>
      </w:r>
      <w:r w:rsidRPr="003A6124">
        <w:rPr>
          <w:rFonts w:ascii="Arial" w:hAnsi="Arial" w:cs="Arial"/>
          <w:bCs/>
          <w:sz w:val="24"/>
          <w:szCs w:val="24"/>
        </w:rPr>
        <w:t xml:space="preserve"> is the summation of all things that preceded it.  </w:t>
      </w:r>
      <w:r w:rsidRPr="003A6124">
        <w:rPr>
          <w:rFonts w:ascii="Arial" w:hAnsi="Arial" w:cs="Arial"/>
          <w:sz w:val="24"/>
          <w:szCs w:val="24"/>
        </w:rPr>
        <w:t>Success</w:t>
      </w:r>
      <w:r w:rsidRPr="003A6124">
        <w:rPr>
          <w:rFonts w:ascii="Arial" w:hAnsi="Arial" w:cs="Arial"/>
          <w:bCs/>
          <w:sz w:val="24"/>
          <w:szCs w:val="24"/>
        </w:rPr>
        <w:t xml:space="preserve"> is a result. </w:t>
      </w:r>
    </w:p>
    <w:p w:rsidR="003A639D" w:rsidRPr="003A6124" w:rsidRDefault="003A639D" w:rsidP="0072114E">
      <w:pPr>
        <w:pStyle w:val="BodyText3"/>
        <w:jc w:val="both"/>
        <w:rPr>
          <w:rFonts w:ascii="Arial" w:hAnsi="Arial" w:cs="Arial"/>
          <w:sz w:val="24"/>
          <w:szCs w:val="24"/>
        </w:rPr>
      </w:pPr>
      <w:r w:rsidRPr="003A6124">
        <w:rPr>
          <w:rFonts w:ascii="Arial" w:hAnsi="Arial" w:cs="Arial"/>
          <w:sz w:val="24"/>
          <w:szCs w:val="24"/>
        </w:rPr>
        <w:t xml:space="preserve">A person’s attitude can and will direct </w:t>
      </w:r>
      <w:r w:rsidR="00B27C20">
        <w:rPr>
          <w:rFonts w:ascii="Arial" w:hAnsi="Arial" w:cs="Arial"/>
          <w:sz w:val="24"/>
          <w:szCs w:val="24"/>
        </w:rPr>
        <w:t>their</w:t>
      </w:r>
      <w:r w:rsidRPr="003A6124">
        <w:rPr>
          <w:rFonts w:ascii="Arial" w:hAnsi="Arial" w:cs="Arial"/>
          <w:sz w:val="24"/>
          <w:szCs w:val="24"/>
        </w:rPr>
        <w:t xml:space="preserve"> life and future. Our attitudes </w:t>
      </w:r>
      <w:r w:rsidR="00D67FD9" w:rsidRPr="003A6124">
        <w:rPr>
          <w:rFonts w:ascii="Arial" w:hAnsi="Arial" w:cs="Arial"/>
          <w:sz w:val="24"/>
          <w:szCs w:val="24"/>
        </w:rPr>
        <w:t>can and</w:t>
      </w:r>
      <w:r w:rsidRPr="003A6124">
        <w:rPr>
          <w:rFonts w:ascii="Arial" w:hAnsi="Arial" w:cs="Arial"/>
          <w:sz w:val="24"/>
          <w:szCs w:val="24"/>
        </w:rPr>
        <w:t xml:space="preserve"> will direct individual and group futures.  We can control our attitudes by how we think.  We can and will become what we think ourselves to be.  Therefore, it is important to understand that in order </w:t>
      </w:r>
      <w:r w:rsidRPr="003A6124">
        <w:rPr>
          <w:rFonts w:ascii="Arial" w:hAnsi="Arial" w:cs="Arial"/>
          <w:bCs/>
          <w:sz w:val="24"/>
          <w:szCs w:val="24"/>
        </w:rPr>
        <w:t>to control our lives</w:t>
      </w:r>
      <w:r w:rsidR="00D67FD9" w:rsidRPr="003A6124">
        <w:rPr>
          <w:rFonts w:ascii="Arial" w:hAnsi="Arial" w:cs="Arial"/>
          <w:bCs/>
          <w:sz w:val="24"/>
          <w:szCs w:val="24"/>
        </w:rPr>
        <w:t xml:space="preserve"> and futures</w:t>
      </w:r>
      <w:r w:rsidRPr="003A6124">
        <w:rPr>
          <w:rFonts w:ascii="Arial" w:hAnsi="Arial" w:cs="Arial"/>
          <w:bCs/>
          <w:sz w:val="24"/>
          <w:szCs w:val="24"/>
        </w:rPr>
        <w:t>; we must control our thoughts.</w:t>
      </w:r>
    </w:p>
    <w:p w:rsidR="003A639D" w:rsidRPr="003A6124" w:rsidRDefault="003A639D" w:rsidP="0072114E">
      <w:pPr>
        <w:pStyle w:val="BodyText3"/>
        <w:jc w:val="both"/>
        <w:rPr>
          <w:rFonts w:ascii="Arial" w:hAnsi="Arial" w:cs="Arial"/>
          <w:sz w:val="24"/>
          <w:szCs w:val="24"/>
        </w:rPr>
      </w:pPr>
      <w:r w:rsidRPr="003A6124">
        <w:rPr>
          <w:rFonts w:ascii="Arial" w:hAnsi="Arial" w:cs="Arial"/>
          <w:sz w:val="24"/>
          <w:szCs w:val="24"/>
        </w:rPr>
        <w:t xml:space="preserve">To achieve a </w:t>
      </w:r>
      <w:r w:rsidRPr="003A6124">
        <w:rPr>
          <w:rFonts w:ascii="Arial" w:hAnsi="Arial" w:cs="Arial"/>
          <w:b/>
          <w:sz w:val="24"/>
          <w:szCs w:val="24"/>
        </w:rPr>
        <w:t>“Planned Positive Attitude”</w:t>
      </w:r>
      <w:r w:rsidR="00E41741">
        <w:rPr>
          <w:rFonts w:ascii="Arial" w:hAnsi="Arial" w:cs="Arial"/>
          <w:b/>
          <w:sz w:val="24"/>
          <w:szCs w:val="24"/>
        </w:rPr>
        <w:t>™</w:t>
      </w:r>
      <w:r w:rsidRPr="003A6124">
        <w:rPr>
          <w:rFonts w:ascii="Arial" w:hAnsi="Arial" w:cs="Arial"/>
          <w:sz w:val="24"/>
          <w:szCs w:val="24"/>
        </w:rPr>
        <w:t xml:space="preserve"> and simultaneously a “</w:t>
      </w:r>
      <w:r w:rsidRPr="003A6124">
        <w:rPr>
          <w:rFonts w:ascii="Arial" w:hAnsi="Arial" w:cs="Arial"/>
          <w:b/>
          <w:bCs/>
          <w:sz w:val="24"/>
          <w:szCs w:val="24"/>
        </w:rPr>
        <w:t xml:space="preserve">Planned Positive Vision for </w:t>
      </w:r>
      <w:r w:rsidR="00D748F3">
        <w:rPr>
          <w:rFonts w:ascii="Arial" w:hAnsi="Arial" w:cs="Arial"/>
          <w:b/>
          <w:bCs/>
          <w:sz w:val="24"/>
          <w:szCs w:val="24"/>
        </w:rPr>
        <w:t>YOUR</w:t>
      </w:r>
      <w:r w:rsidRPr="003A6124">
        <w:rPr>
          <w:rFonts w:ascii="Arial" w:hAnsi="Arial" w:cs="Arial"/>
          <w:b/>
          <w:bCs/>
          <w:sz w:val="24"/>
          <w:szCs w:val="24"/>
        </w:rPr>
        <w:t xml:space="preserve"> Future”</w:t>
      </w:r>
      <w:r w:rsidRPr="003A6124">
        <w:rPr>
          <w:rFonts w:ascii="Arial" w:hAnsi="Arial" w:cs="Arial"/>
          <w:sz w:val="24"/>
          <w:szCs w:val="24"/>
        </w:rPr>
        <w:t xml:space="preserve">, </w:t>
      </w:r>
      <w:r w:rsidR="00D748F3">
        <w:rPr>
          <w:rFonts w:ascii="Arial" w:hAnsi="Arial" w:cs="Arial"/>
          <w:sz w:val="24"/>
          <w:szCs w:val="24"/>
        </w:rPr>
        <w:t>one</w:t>
      </w:r>
      <w:r w:rsidRPr="003A6124">
        <w:rPr>
          <w:rFonts w:ascii="Arial" w:hAnsi="Arial" w:cs="Arial"/>
          <w:sz w:val="24"/>
          <w:szCs w:val="24"/>
        </w:rPr>
        <w:t xml:space="preserve"> must maintain objective thinking.  </w:t>
      </w:r>
      <w:r w:rsidR="00D748F3">
        <w:rPr>
          <w:rFonts w:ascii="Arial" w:hAnsi="Arial" w:cs="Arial"/>
          <w:sz w:val="24"/>
          <w:szCs w:val="24"/>
        </w:rPr>
        <w:t>Everyone</w:t>
      </w:r>
      <w:r w:rsidR="00D67FD9" w:rsidRPr="003A6124">
        <w:rPr>
          <w:rFonts w:ascii="Arial" w:hAnsi="Arial" w:cs="Arial"/>
          <w:sz w:val="24"/>
          <w:szCs w:val="24"/>
        </w:rPr>
        <w:t xml:space="preserve"> can </w:t>
      </w:r>
      <w:r w:rsidRPr="003A6124">
        <w:rPr>
          <w:rFonts w:ascii="Arial" w:hAnsi="Arial" w:cs="Arial"/>
          <w:sz w:val="24"/>
          <w:szCs w:val="24"/>
        </w:rPr>
        <w:t xml:space="preserve">and will be successful.  </w:t>
      </w:r>
      <w:r w:rsidR="00B27C20">
        <w:rPr>
          <w:rFonts w:ascii="Arial" w:hAnsi="Arial" w:cs="Arial"/>
          <w:sz w:val="24"/>
          <w:szCs w:val="24"/>
        </w:rPr>
        <w:t>I</w:t>
      </w:r>
      <w:r w:rsidRPr="003A6124">
        <w:rPr>
          <w:rFonts w:ascii="Arial" w:hAnsi="Arial" w:cs="Arial"/>
          <w:sz w:val="24"/>
          <w:szCs w:val="24"/>
        </w:rPr>
        <w:t xml:space="preserve">n order to do so, </w:t>
      </w:r>
      <w:r w:rsidR="00B27C20">
        <w:rPr>
          <w:rFonts w:ascii="Arial" w:hAnsi="Arial" w:cs="Arial"/>
          <w:sz w:val="24"/>
          <w:szCs w:val="24"/>
        </w:rPr>
        <w:t>one</w:t>
      </w:r>
      <w:r w:rsidRPr="003A6124">
        <w:rPr>
          <w:rFonts w:ascii="Arial" w:hAnsi="Arial" w:cs="Arial"/>
          <w:sz w:val="24"/>
          <w:szCs w:val="24"/>
        </w:rPr>
        <w:t xml:space="preserve"> must plan by “Crystallizing Our Thinking”.</w:t>
      </w:r>
    </w:p>
    <w:p w:rsidR="003A639D" w:rsidRPr="003A6124" w:rsidRDefault="003A639D" w:rsidP="0072114E">
      <w:pPr>
        <w:pStyle w:val="BodyText3"/>
        <w:jc w:val="both"/>
        <w:rPr>
          <w:rFonts w:ascii="Arial" w:hAnsi="Arial" w:cs="Arial"/>
          <w:sz w:val="24"/>
          <w:szCs w:val="24"/>
        </w:rPr>
      </w:pPr>
      <w:r w:rsidRPr="003A6124">
        <w:rPr>
          <w:rFonts w:ascii="Arial" w:hAnsi="Arial" w:cs="Arial"/>
          <w:sz w:val="24"/>
          <w:szCs w:val="24"/>
        </w:rPr>
        <w:t xml:space="preserve">We </w:t>
      </w:r>
      <w:r w:rsidR="00B27C20">
        <w:rPr>
          <w:rFonts w:ascii="Arial" w:hAnsi="Arial" w:cs="Arial"/>
          <w:sz w:val="24"/>
          <w:szCs w:val="24"/>
        </w:rPr>
        <w:t xml:space="preserve">all </w:t>
      </w:r>
      <w:r w:rsidRPr="003A6124">
        <w:rPr>
          <w:rFonts w:ascii="Arial" w:hAnsi="Arial" w:cs="Arial"/>
          <w:sz w:val="24"/>
          <w:szCs w:val="24"/>
        </w:rPr>
        <w:t>have and will experience failures</w:t>
      </w:r>
      <w:r w:rsidR="0072114E" w:rsidRPr="003A6124">
        <w:rPr>
          <w:rFonts w:ascii="Arial" w:hAnsi="Arial" w:cs="Arial"/>
          <w:sz w:val="24"/>
          <w:szCs w:val="24"/>
        </w:rPr>
        <w:t>.  While</w:t>
      </w:r>
      <w:r w:rsidRPr="003A6124">
        <w:rPr>
          <w:rFonts w:ascii="Arial" w:hAnsi="Arial" w:cs="Arial"/>
          <w:sz w:val="24"/>
          <w:szCs w:val="24"/>
        </w:rPr>
        <w:t xml:space="preserve"> it is a frustrating part of progress; </w:t>
      </w:r>
      <w:r w:rsidR="0072114E" w:rsidRPr="003A6124">
        <w:rPr>
          <w:rFonts w:ascii="Arial" w:hAnsi="Arial" w:cs="Arial"/>
          <w:sz w:val="24"/>
          <w:szCs w:val="24"/>
        </w:rPr>
        <w:t xml:space="preserve">we should </w:t>
      </w:r>
      <w:r w:rsidRPr="003A6124">
        <w:rPr>
          <w:rFonts w:ascii="Arial" w:hAnsi="Arial" w:cs="Arial"/>
          <w:sz w:val="24"/>
          <w:szCs w:val="24"/>
        </w:rPr>
        <w:t xml:space="preserve">realize </w:t>
      </w:r>
      <w:r w:rsidR="0072114E" w:rsidRPr="003A6124">
        <w:rPr>
          <w:rFonts w:ascii="Arial" w:hAnsi="Arial" w:cs="Arial"/>
          <w:sz w:val="24"/>
          <w:szCs w:val="24"/>
        </w:rPr>
        <w:t xml:space="preserve">and understand </w:t>
      </w:r>
      <w:r w:rsidR="00B27C20">
        <w:rPr>
          <w:rFonts w:ascii="Arial" w:hAnsi="Arial" w:cs="Arial"/>
          <w:sz w:val="24"/>
          <w:szCs w:val="24"/>
        </w:rPr>
        <w:t>failure</w:t>
      </w:r>
      <w:r w:rsidRPr="003A6124">
        <w:rPr>
          <w:rFonts w:ascii="Arial" w:hAnsi="Arial" w:cs="Arial"/>
          <w:sz w:val="24"/>
          <w:szCs w:val="24"/>
        </w:rPr>
        <w:t xml:space="preserve">, but never accept </w:t>
      </w:r>
      <w:r w:rsidR="00B27C20">
        <w:rPr>
          <w:rFonts w:ascii="Arial" w:hAnsi="Arial" w:cs="Arial"/>
          <w:sz w:val="24"/>
          <w:szCs w:val="24"/>
        </w:rPr>
        <w:t>it</w:t>
      </w:r>
      <w:r w:rsidRPr="003A6124">
        <w:rPr>
          <w:rFonts w:ascii="Arial" w:hAnsi="Arial" w:cs="Arial"/>
          <w:sz w:val="24"/>
          <w:szCs w:val="24"/>
        </w:rPr>
        <w:t>.  We cannot base our success on the circumstances we face. We cannot fall victim to blaming our failures on</w:t>
      </w:r>
      <w:r w:rsidR="0072114E" w:rsidRPr="003A6124">
        <w:rPr>
          <w:rFonts w:ascii="Arial" w:hAnsi="Arial" w:cs="Arial"/>
          <w:sz w:val="24"/>
          <w:szCs w:val="24"/>
        </w:rPr>
        <w:t xml:space="preserve"> the</w:t>
      </w:r>
      <w:r w:rsidRPr="003A6124">
        <w:rPr>
          <w:rFonts w:ascii="Arial" w:hAnsi="Arial" w:cs="Arial"/>
          <w:sz w:val="24"/>
          <w:szCs w:val="24"/>
        </w:rPr>
        <w:t xml:space="preserve"> “cards we are dealt”.</w:t>
      </w:r>
    </w:p>
    <w:p w:rsidR="003A639D" w:rsidRPr="003A6124" w:rsidRDefault="003A639D" w:rsidP="0072114E">
      <w:pPr>
        <w:pStyle w:val="BodyText3"/>
        <w:jc w:val="both"/>
        <w:rPr>
          <w:rFonts w:ascii="Arial" w:hAnsi="Arial" w:cs="Arial"/>
          <w:sz w:val="24"/>
          <w:szCs w:val="24"/>
        </w:rPr>
      </w:pPr>
      <w:r w:rsidRPr="003A6124">
        <w:rPr>
          <w:rFonts w:ascii="Arial" w:hAnsi="Arial" w:cs="Arial"/>
          <w:sz w:val="24"/>
          <w:szCs w:val="24"/>
        </w:rPr>
        <w:t>Our individual and group choices are responsible for the results.  We must continually evaluate every endeavor and idea to determine if the circumstances we want are present or absent before we move forward</w:t>
      </w:r>
      <w:r w:rsidR="00D67FD9" w:rsidRPr="003A6124">
        <w:rPr>
          <w:rFonts w:ascii="Arial" w:hAnsi="Arial" w:cs="Arial"/>
          <w:sz w:val="24"/>
          <w:szCs w:val="24"/>
        </w:rPr>
        <w:t xml:space="preserve">.  </w:t>
      </w:r>
      <w:r w:rsidRPr="003A6124">
        <w:rPr>
          <w:rFonts w:ascii="Arial" w:hAnsi="Arial" w:cs="Arial"/>
          <w:sz w:val="24"/>
          <w:szCs w:val="24"/>
        </w:rPr>
        <w:t>If we</w:t>
      </w:r>
      <w:r w:rsidR="0072114E" w:rsidRPr="003A6124">
        <w:rPr>
          <w:rFonts w:ascii="Arial" w:hAnsi="Arial" w:cs="Arial"/>
          <w:sz w:val="24"/>
          <w:szCs w:val="24"/>
        </w:rPr>
        <w:t xml:space="preserve"> have failed</w:t>
      </w:r>
      <w:r w:rsidRPr="003A6124">
        <w:rPr>
          <w:rFonts w:ascii="Arial" w:hAnsi="Arial" w:cs="Arial"/>
          <w:sz w:val="24"/>
          <w:szCs w:val="24"/>
        </w:rPr>
        <w:t>; then this evaluation process should identify the negative factors and allow us to turn failure into something positive</w:t>
      </w:r>
      <w:r w:rsidRPr="003A6124">
        <w:rPr>
          <w:rFonts w:ascii="Arial" w:hAnsi="Arial" w:cs="Arial"/>
          <w:b/>
          <w:sz w:val="24"/>
          <w:szCs w:val="24"/>
        </w:rPr>
        <w:t xml:space="preserve">.  </w:t>
      </w:r>
      <w:r w:rsidRPr="003A6124">
        <w:rPr>
          <w:rFonts w:ascii="Arial" w:hAnsi="Arial" w:cs="Arial"/>
          <w:bCs/>
          <w:sz w:val="24"/>
          <w:szCs w:val="24"/>
        </w:rPr>
        <w:t>Failure becomes a positive if we learn</w:t>
      </w:r>
      <w:r w:rsidR="0072114E" w:rsidRPr="003A6124">
        <w:rPr>
          <w:rFonts w:ascii="Arial" w:hAnsi="Arial" w:cs="Arial"/>
          <w:bCs/>
          <w:sz w:val="24"/>
          <w:szCs w:val="24"/>
        </w:rPr>
        <w:t xml:space="preserve"> from it</w:t>
      </w:r>
      <w:r w:rsidRPr="003A6124">
        <w:rPr>
          <w:rFonts w:ascii="Arial" w:hAnsi="Arial" w:cs="Arial"/>
          <w:bCs/>
          <w:sz w:val="24"/>
          <w:szCs w:val="24"/>
        </w:rPr>
        <w:t xml:space="preserve"> and do not repeat</w:t>
      </w:r>
      <w:r w:rsidR="0072114E" w:rsidRPr="003A6124">
        <w:rPr>
          <w:rFonts w:ascii="Arial" w:hAnsi="Arial" w:cs="Arial"/>
          <w:bCs/>
          <w:sz w:val="24"/>
          <w:szCs w:val="24"/>
        </w:rPr>
        <w:t xml:space="preserve"> it</w:t>
      </w:r>
      <w:r w:rsidRPr="003A6124">
        <w:rPr>
          <w:rFonts w:ascii="Arial" w:hAnsi="Arial" w:cs="Arial"/>
          <w:bCs/>
          <w:sz w:val="24"/>
          <w:szCs w:val="24"/>
        </w:rPr>
        <w:t xml:space="preserve">.  </w:t>
      </w:r>
      <w:r w:rsidR="00B27C20">
        <w:rPr>
          <w:rFonts w:ascii="Arial" w:hAnsi="Arial" w:cs="Arial"/>
          <w:bCs/>
          <w:sz w:val="24"/>
          <w:szCs w:val="24"/>
        </w:rPr>
        <w:t>You</w:t>
      </w:r>
      <w:r w:rsidRPr="003A6124">
        <w:rPr>
          <w:rFonts w:ascii="Arial" w:hAnsi="Arial" w:cs="Arial"/>
          <w:sz w:val="24"/>
          <w:szCs w:val="24"/>
        </w:rPr>
        <w:t xml:space="preserve"> will con</w:t>
      </w:r>
      <w:r w:rsidR="00D748F3">
        <w:rPr>
          <w:rFonts w:ascii="Arial" w:hAnsi="Arial" w:cs="Arial"/>
          <w:sz w:val="24"/>
          <w:szCs w:val="24"/>
        </w:rPr>
        <w:t>front</w:t>
      </w:r>
      <w:r w:rsidRPr="003A6124">
        <w:rPr>
          <w:rFonts w:ascii="Arial" w:hAnsi="Arial" w:cs="Arial"/>
          <w:sz w:val="24"/>
          <w:szCs w:val="24"/>
        </w:rPr>
        <w:t xml:space="preserve"> most of </w:t>
      </w:r>
      <w:r w:rsidR="00B27C20">
        <w:rPr>
          <w:rFonts w:ascii="Arial" w:hAnsi="Arial" w:cs="Arial"/>
          <w:sz w:val="24"/>
          <w:szCs w:val="24"/>
        </w:rPr>
        <w:t>y</w:t>
      </w:r>
      <w:r w:rsidRPr="003A6124">
        <w:rPr>
          <w:rFonts w:ascii="Arial" w:hAnsi="Arial" w:cs="Arial"/>
          <w:sz w:val="24"/>
          <w:szCs w:val="24"/>
        </w:rPr>
        <w:t xml:space="preserve">our </w:t>
      </w:r>
      <w:r w:rsidR="00D748F3">
        <w:rPr>
          <w:rFonts w:ascii="Arial" w:hAnsi="Arial" w:cs="Arial"/>
          <w:sz w:val="24"/>
          <w:szCs w:val="24"/>
        </w:rPr>
        <w:t>obstacles</w:t>
      </w:r>
      <w:r w:rsidRPr="003A6124">
        <w:rPr>
          <w:rFonts w:ascii="Arial" w:hAnsi="Arial" w:cs="Arial"/>
          <w:sz w:val="24"/>
          <w:szCs w:val="24"/>
        </w:rPr>
        <w:t xml:space="preserve"> if a </w:t>
      </w:r>
      <w:r w:rsidRPr="00B27C20">
        <w:rPr>
          <w:rFonts w:ascii="Arial" w:hAnsi="Arial" w:cs="Arial"/>
          <w:b/>
          <w:sz w:val="24"/>
          <w:szCs w:val="24"/>
        </w:rPr>
        <w:t>“Planned Positive Attitude”</w:t>
      </w:r>
      <w:r w:rsidR="00E41741">
        <w:rPr>
          <w:rFonts w:ascii="Arial" w:hAnsi="Arial" w:cs="Arial"/>
          <w:b/>
          <w:sz w:val="24"/>
          <w:szCs w:val="24"/>
        </w:rPr>
        <w:t>™</w:t>
      </w:r>
      <w:r w:rsidRPr="003A6124">
        <w:rPr>
          <w:rFonts w:ascii="Arial" w:hAnsi="Arial" w:cs="Arial"/>
          <w:sz w:val="24"/>
          <w:szCs w:val="24"/>
        </w:rPr>
        <w:t xml:space="preserve"> is a working part of </w:t>
      </w:r>
      <w:r w:rsidR="00D748F3">
        <w:rPr>
          <w:rFonts w:ascii="Arial" w:hAnsi="Arial" w:cs="Arial"/>
          <w:sz w:val="24"/>
          <w:szCs w:val="24"/>
        </w:rPr>
        <w:t>you</w:t>
      </w:r>
      <w:r w:rsidRPr="003A6124">
        <w:rPr>
          <w:rFonts w:ascii="Arial" w:hAnsi="Arial" w:cs="Arial"/>
          <w:sz w:val="24"/>
          <w:szCs w:val="24"/>
        </w:rPr>
        <w:t>.</w:t>
      </w:r>
    </w:p>
    <w:p w:rsidR="00D67FD9" w:rsidRPr="003A6124" w:rsidRDefault="00D67FD9" w:rsidP="003A639D">
      <w:pPr>
        <w:pStyle w:val="BodyText3"/>
        <w:rPr>
          <w:rFonts w:ascii="Arial" w:hAnsi="Arial" w:cs="Arial"/>
          <w:sz w:val="24"/>
          <w:szCs w:val="24"/>
        </w:rPr>
      </w:pPr>
    </w:p>
    <w:p w:rsidR="0072114E" w:rsidRPr="003A6124" w:rsidRDefault="0072114E" w:rsidP="003A639D">
      <w:pPr>
        <w:pStyle w:val="BodyText3"/>
        <w:jc w:val="center"/>
        <w:rPr>
          <w:rFonts w:ascii="Arial" w:hAnsi="Arial" w:cs="Arial"/>
          <w:b/>
          <w:sz w:val="24"/>
          <w:szCs w:val="24"/>
          <w:u w:val="single"/>
        </w:rPr>
      </w:pPr>
    </w:p>
    <w:p w:rsidR="0072114E" w:rsidRPr="003A6124" w:rsidRDefault="0072114E" w:rsidP="003A639D">
      <w:pPr>
        <w:pStyle w:val="BodyText3"/>
        <w:jc w:val="center"/>
        <w:rPr>
          <w:rFonts w:ascii="Arial" w:hAnsi="Arial" w:cs="Arial"/>
          <w:b/>
          <w:sz w:val="24"/>
          <w:szCs w:val="24"/>
          <w:u w:val="single"/>
        </w:rPr>
      </w:pPr>
    </w:p>
    <w:p w:rsidR="0072114E" w:rsidRDefault="0072114E" w:rsidP="003A639D">
      <w:pPr>
        <w:pStyle w:val="BodyText3"/>
        <w:jc w:val="center"/>
        <w:rPr>
          <w:rFonts w:ascii="Arial" w:hAnsi="Arial" w:cs="Arial"/>
          <w:b/>
          <w:sz w:val="32"/>
          <w:szCs w:val="32"/>
          <w:u w:val="single"/>
        </w:rPr>
      </w:pPr>
    </w:p>
    <w:p w:rsidR="003A639D" w:rsidRPr="00E41741" w:rsidRDefault="003A639D" w:rsidP="003A639D">
      <w:pPr>
        <w:pStyle w:val="BodyText3"/>
        <w:jc w:val="center"/>
        <w:rPr>
          <w:rFonts w:ascii="Arial" w:hAnsi="Arial" w:cs="Arial"/>
          <w:b/>
          <w:color w:val="002060"/>
          <w:sz w:val="32"/>
          <w:szCs w:val="32"/>
          <w:u w:val="single"/>
        </w:rPr>
      </w:pPr>
      <w:r w:rsidRPr="00E41741">
        <w:rPr>
          <w:rFonts w:ascii="Arial" w:hAnsi="Arial" w:cs="Arial"/>
          <w:b/>
          <w:color w:val="002060"/>
          <w:sz w:val="32"/>
          <w:szCs w:val="32"/>
          <w:u w:val="single"/>
        </w:rPr>
        <w:t>“PLANNED POSITIVE ATTITUDE”</w:t>
      </w:r>
      <w:r w:rsidR="0096608B" w:rsidRPr="00E41741">
        <w:rPr>
          <w:rFonts w:ascii="Arial" w:hAnsi="Arial" w:cs="Arial"/>
          <w:b/>
          <w:color w:val="002060"/>
          <w:sz w:val="32"/>
          <w:szCs w:val="32"/>
          <w:u w:val="single"/>
        </w:rPr>
        <w:t>™</w:t>
      </w:r>
      <w:bookmarkStart w:id="0" w:name="_GoBack"/>
      <w:bookmarkEnd w:id="0"/>
    </w:p>
    <w:p w:rsidR="003A639D" w:rsidRPr="00D67FD9" w:rsidRDefault="003A639D" w:rsidP="003A639D">
      <w:pPr>
        <w:pStyle w:val="BodyText3"/>
        <w:jc w:val="center"/>
        <w:rPr>
          <w:rFonts w:ascii="Arial" w:hAnsi="Arial" w:cs="Arial"/>
          <w:sz w:val="26"/>
        </w:rPr>
      </w:pPr>
    </w:p>
    <w:p w:rsidR="003A639D" w:rsidRPr="00D67FD9" w:rsidRDefault="003A639D" w:rsidP="003A639D">
      <w:pPr>
        <w:pStyle w:val="BodyText3"/>
        <w:jc w:val="center"/>
        <w:rPr>
          <w:rFonts w:ascii="Arial" w:hAnsi="Arial" w:cs="Arial"/>
          <w:sz w:val="26"/>
        </w:rPr>
      </w:pPr>
    </w:p>
    <w:p w:rsidR="003A639D" w:rsidRPr="0096608B" w:rsidRDefault="0096608B" w:rsidP="00270D39">
      <w:pPr>
        <w:pStyle w:val="BodyText3"/>
        <w:numPr>
          <w:ilvl w:val="0"/>
          <w:numId w:val="24"/>
        </w:numPr>
        <w:spacing w:after="0"/>
        <w:ind w:right="810"/>
        <w:jc w:val="both"/>
        <w:rPr>
          <w:rFonts w:ascii="Arial" w:hAnsi="Arial" w:cs="Arial"/>
          <w:b/>
          <w:color w:val="002060"/>
          <w:sz w:val="24"/>
          <w:szCs w:val="24"/>
        </w:rPr>
      </w:pPr>
      <w:r w:rsidRPr="0096608B">
        <w:rPr>
          <w:rFonts w:ascii="Arial" w:hAnsi="Arial" w:cs="Arial"/>
          <w:b/>
          <w:color w:val="002060"/>
          <w:sz w:val="24"/>
          <w:szCs w:val="24"/>
        </w:rPr>
        <w:t>Utilizing your powerful imagination</w:t>
      </w:r>
    </w:p>
    <w:p w:rsidR="003A639D" w:rsidRPr="0096608B" w:rsidRDefault="003A639D" w:rsidP="003A639D">
      <w:pPr>
        <w:pStyle w:val="BodyText3"/>
        <w:rPr>
          <w:rFonts w:ascii="Arial" w:hAnsi="Arial" w:cs="Arial"/>
          <w:b/>
          <w:color w:val="002060"/>
          <w:sz w:val="24"/>
          <w:szCs w:val="24"/>
        </w:rPr>
      </w:pPr>
    </w:p>
    <w:p w:rsidR="003A639D" w:rsidRPr="0096608B" w:rsidRDefault="0096608B" w:rsidP="00270D39">
      <w:pPr>
        <w:pStyle w:val="BodyText3"/>
        <w:numPr>
          <w:ilvl w:val="0"/>
          <w:numId w:val="24"/>
        </w:numPr>
        <w:spacing w:after="0"/>
        <w:ind w:right="810"/>
        <w:jc w:val="both"/>
        <w:rPr>
          <w:rFonts w:ascii="Arial" w:hAnsi="Arial" w:cs="Arial"/>
          <w:b/>
          <w:color w:val="002060"/>
          <w:sz w:val="24"/>
          <w:szCs w:val="24"/>
        </w:rPr>
      </w:pPr>
      <w:r w:rsidRPr="0096608B">
        <w:rPr>
          <w:rFonts w:ascii="Arial" w:hAnsi="Arial" w:cs="Arial"/>
          <w:b/>
          <w:color w:val="002060"/>
          <w:sz w:val="24"/>
          <w:szCs w:val="24"/>
        </w:rPr>
        <w:t>Building a dynamic game plan of achievement.</w:t>
      </w:r>
    </w:p>
    <w:p w:rsidR="003A639D" w:rsidRPr="0096608B" w:rsidRDefault="003A639D" w:rsidP="003A639D">
      <w:pPr>
        <w:pStyle w:val="BodyText3"/>
        <w:rPr>
          <w:rFonts w:ascii="Arial" w:hAnsi="Arial" w:cs="Arial"/>
          <w:b/>
          <w:color w:val="002060"/>
          <w:sz w:val="24"/>
          <w:szCs w:val="24"/>
        </w:rPr>
      </w:pPr>
    </w:p>
    <w:p w:rsidR="003A639D" w:rsidRPr="0096608B" w:rsidRDefault="0096608B" w:rsidP="00270D39">
      <w:pPr>
        <w:pStyle w:val="BodyText3"/>
        <w:numPr>
          <w:ilvl w:val="0"/>
          <w:numId w:val="24"/>
        </w:numPr>
        <w:spacing w:after="0"/>
        <w:ind w:right="810"/>
        <w:jc w:val="both"/>
        <w:rPr>
          <w:rFonts w:ascii="Arial" w:hAnsi="Arial" w:cs="Arial"/>
          <w:b/>
          <w:color w:val="002060"/>
          <w:sz w:val="24"/>
          <w:szCs w:val="24"/>
        </w:rPr>
      </w:pPr>
      <w:r w:rsidRPr="0096608B">
        <w:rPr>
          <w:rFonts w:ascii="Arial" w:hAnsi="Arial" w:cs="Arial"/>
          <w:b/>
          <w:color w:val="002060"/>
          <w:sz w:val="24"/>
          <w:szCs w:val="24"/>
        </w:rPr>
        <w:t>Establishing a projected plan of positive goals.</w:t>
      </w:r>
    </w:p>
    <w:p w:rsidR="003A639D" w:rsidRPr="0096608B" w:rsidRDefault="003A639D" w:rsidP="003A639D">
      <w:pPr>
        <w:pStyle w:val="BodyText3"/>
        <w:rPr>
          <w:rFonts w:ascii="Arial" w:hAnsi="Arial" w:cs="Arial"/>
          <w:b/>
          <w:color w:val="002060"/>
          <w:sz w:val="24"/>
          <w:szCs w:val="24"/>
        </w:rPr>
      </w:pPr>
    </w:p>
    <w:p w:rsidR="003A639D" w:rsidRPr="0096608B" w:rsidRDefault="0096608B" w:rsidP="00270D39">
      <w:pPr>
        <w:pStyle w:val="BodyText3"/>
        <w:numPr>
          <w:ilvl w:val="0"/>
          <w:numId w:val="24"/>
        </w:numPr>
        <w:spacing w:after="0"/>
        <w:ind w:right="810"/>
        <w:jc w:val="both"/>
        <w:rPr>
          <w:rFonts w:ascii="Arial" w:hAnsi="Arial" w:cs="Arial"/>
          <w:b/>
          <w:color w:val="002060"/>
          <w:sz w:val="24"/>
          <w:szCs w:val="24"/>
        </w:rPr>
      </w:pPr>
      <w:r w:rsidRPr="0096608B">
        <w:rPr>
          <w:rFonts w:ascii="Arial" w:hAnsi="Arial" w:cs="Arial"/>
          <w:b/>
          <w:color w:val="002060"/>
          <w:sz w:val="24"/>
          <w:szCs w:val="24"/>
        </w:rPr>
        <w:t>Taking aggressive and persistent action.</w:t>
      </w:r>
    </w:p>
    <w:p w:rsidR="003A639D" w:rsidRPr="0096608B" w:rsidRDefault="003A639D" w:rsidP="003A639D">
      <w:pPr>
        <w:pStyle w:val="BodyText3"/>
        <w:rPr>
          <w:rFonts w:ascii="Arial" w:hAnsi="Arial" w:cs="Arial"/>
          <w:b/>
          <w:color w:val="002060"/>
          <w:sz w:val="24"/>
          <w:szCs w:val="24"/>
        </w:rPr>
      </w:pPr>
    </w:p>
    <w:p w:rsidR="003A639D" w:rsidRPr="0096608B" w:rsidRDefault="0096608B" w:rsidP="00270D39">
      <w:pPr>
        <w:pStyle w:val="BodyText3"/>
        <w:numPr>
          <w:ilvl w:val="0"/>
          <w:numId w:val="24"/>
        </w:numPr>
        <w:spacing w:after="0"/>
        <w:ind w:right="810"/>
        <w:jc w:val="both"/>
        <w:rPr>
          <w:rFonts w:ascii="Arial" w:hAnsi="Arial" w:cs="Arial"/>
          <w:b/>
          <w:color w:val="002060"/>
          <w:sz w:val="24"/>
          <w:szCs w:val="24"/>
        </w:rPr>
      </w:pPr>
      <w:r w:rsidRPr="0096608B">
        <w:rPr>
          <w:rFonts w:ascii="Arial" w:hAnsi="Arial" w:cs="Arial"/>
          <w:b/>
          <w:color w:val="002060"/>
          <w:sz w:val="24"/>
          <w:szCs w:val="24"/>
        </w:rPr>
        <w:t>Controlling your mind and mastering your emotions.</w:t>
      </w:r>
    </w:p>
    <w:p w:rsidR="003A639D" w:rsidRPr="0096608B" w:rsidRDefault="003A639D" w:rsidP="003A639D">
      <w:pPr>
        <w:pStyle w:val="BodyText3"/>
        <w:rPr>
          <w:rFonts w:ascii="Arial" w:hAnsi="Arial" w:cs="Arial"/>
          <w:b/>
          <w:color w:val="002060"/>
          <w:sz w:val="24"/>
          <w:szCs w:val="24"/>
        </w:rPr>
      </w:pPr>
    </w:p>
    <w:p w:rsidR="003A639D" w:rsidRPr="0096608B" w:rsidRDefault="003A639D" w:rsidP="00270D39">
      <w:pPr>
        <w:pStyle w:val="BodyText3"/>
        <w:numPr>
          <w:ilvl w:val="0"/>
          <w:numId w:val="24"/>
        </w:numPr>
        <w:spacing w:after="0"/>
        <w:ind w:right="810"/>
        <w:jc w:val="both"/>
        <w:rPr>
          <w:rFonts w:ascii="Arial" w:hAnsi="Arial" w:cs="Arial"/>
          <w:b/>
          <w:color w:val="002060"/>
          <w:sz w:val="24"/>
          <w:szCs w:val="24"/>
        </w:rPr>
      </w:pPr>
      <w:r w:rsidRPr="0096608B">
        <w:rPr>
          <w:rFonts w:ascii="Arial" w:hAnsi="Arial" w:cs="Arial"/>
          <w:b/>
          <w:color w:val="002060"/>
          <w:sz w:val="24"/>
          <w:szCs w:val="24"/>
        </w:rPr>
        <w:t xml:space="preserve">Achieving self-motivation </w:t>
      </w:r>
      <w:r w:rsidR="00D748F3" w:rsidRPr="0096608B">
        <w:rPr>
          <w:rFonts w:ascii="Arial" w:hAnsi="Arial" w:cs="Arial"/>
          <w:b/>
          <w:color w:val="002060"/>
          <w:sz w:val="24"/>
          <w:szCs w:val="24"/>
        </w:rPr>
        <w:t>which</w:t>
      </w:r>
      <w:r w:rsidRPr="0096608B">
        <w:rPr>
          <w:rFonts w:ascii="Arial" w:hAnsi="Arial" w:cs="Arial"/>
          <w:b/>
          <w:color w:val="002060"/>
          <w:sz w:val="24"/>
          <w:szCs w:val="24"/>
        </w:rPr>
        <w:t xml:space="preserve"> motivate others.</w:t>
      </w:r>
    </w:p>
    <w:p w:rsidR="003A639D" w:rsidRPr="0096608B" w:rsidRDefault="003A639D" w:rsidP="003A639D">
      <w:pPr>
        <w:pStyle w:val="BodyText3"/>
        <w:rPr>
          <w:rFonts w:ascii="Arial" w:hAnsi="Arial" w:cs="Arial"/>
          <w:b/>
          <w:color w:val="002060"/>
          <w:sz w:val="24"/>
          <w:szCs w:val="24"/>
        </w:rPr>
      </w:pPr>
    </w:p>
    <w:p w:rsidR="003A639D" w:rsidRPr="0096608B" w:rsidRDefault="003A639D" w:rsidP="00270D39">
      <w:pPr>
        <w:pStyle w:val="BodyText3"/>
        <w:numPr>
          <w:ilvl w:val="0"/>
          <w:numId w:val="24"/>
        </w:numPr>
        <w:spacing w:after="0"/>
        <w:ind w:right="810"/>
        <w:jc w:val="both"/>
        <w:rPr>
          <w:rFonts w:ascii="Arial" w:hAnsi="Arial" w:cs="Arial"/>
          <w:b/>
          <w:color w:val="002060"/>
          <w:sz w:val="24"/>
          <w:szCs w:val="24"/>
        </w:rPr>
      </w:pPr>
      <w:r w:rsidRPr="0096608B">
        <w:rPr>
          <w:rFonts w:ascii="Arial" w:hAnsi="Arial" w:cs="Arial"/>
          <w:b/>
          <w:color w:val="002060"/>
          <w:sz w:val="24"/>
          <w:szCs w:val="24"/>
        </w:rPr>
        <w:t>Making success and achieving a habit.</w:t>
      </w:r>
    </w:p>
    <w:p w:rsidR="001F4321" w:rsidRDefault="001F4321" w:rsidP="001F4321">
      <w:pPr>
        <w:pStyle w:val="ListParagraph"/>
        <w:rPr>
          <w:rFonts w:ascii="Arial" w:hAnsi="Arial" w:cs="Arial"/>
        </w:rPr>
      </w:pPr>
    </w:p>
    <w:p w:rsidR="001F4321" w:rsidRDefault="001F4321" w:rsidP="001F4321">
      <w:pPr>
        <w:pStyle w:val="BodyText3"/>
        <w:spacing w:after="0"/>
        <w:ind w:right="810"/>
        <w:jc w:val="both"/>
        <w:rPr>
          <w:rFonts w:ascii="Arial" w:hAnsi="Arial" w:cs="Arial"/>
          <w:sz w:val="24"/>
          <w:szCs w:val="24"/>
        </w:rPr>
      </w:pPr>
    </w:p>
    <w:p w:rsidR="001F4321" w:rsidRDefault="001F4321" w:rsidP="001F4321">
      <w:pPr>
        <w:pStyle w:val="BodyText3"/>
        <w:spacing w:after="0"/>
        <w:ind w:right="810"/>
        <w:jc w:val="both"/>
        <w:rPr>
          <w:rFonts w:ascii="Arial" w:hAnsi="Arial" w:cs="Arial"/>
          <w:sz w:val="24"/>
          <w:szCs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p w:rsidR="001F4321" w:rsidRDefault="001F4321" w:rsidP="001F4321">
      <w:pPr>
        <w:pStyle w:val="BodyText"/>
        <w:rPr>
          <w:sz w:val="24"/>
        </w:rPr>
      </w:pPr>
    </w:p>
    <w:sectPr w:rsidR="001F4321">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AC5" w:rsidRDefault="00257AC5">
      <w:r>
        <w:separator/>
      </w:r>
    </w:p>
  </w:endnote>
  <w:endnote w:type="continuationSeparator" w:id="0">
    <w:p w:rsidR="00257AC5" w:rsidRDefault="0025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8BF" w:rsidRDefault="00F91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8BF" w:rsidRDefault="00F918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8BF" w:rsidRDefault="00F91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741">
      <w:rPr>
        <w:rStyle w:val="PageNumber"/>
        <w:noProof/>
      </w:rPr>
      <w:t>2</w:t>
    </w:r>
    <w:r>
      <w:rPr>
        <w:rStyle w:val="PageNumber"/>
      </w:rPr>
      <w:fldChar w:fldCharType="end"/>
    </w:r>
  </w:p>
  <w:p w:rsidR="00F918BF" w:rsidRDefault="00F918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AC5" w:rsidRDefault="00257AC5">
      <w:r>
        <w:separator/>
      </w:r>
    </w:p>
  </w:footnote>
  <w:footnote w:type="continuationSeparator" w:id="0">
    <w:p w:rsidR="00257AC5" w:rsidRDefault="00257A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2EF7"/>
    <w:multiLevelType w:val="hybridMultilevel"/>
    <w:tmpl w:val="F6DE35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03EAF"/>
    <w:multiLevelType w:val="singleLevel"/>
    <w:tmpl w:val="F4E48DB0"/>
    <w:lvl w:ilvl="0">
      <w:start w:val="1"/>
      <w:numFmt w:val="decimal"/>
      <w:lvlText w:val="%1."/>
      <w:lvlJc w:val="left"/>
      <w:pPr>
        <w:tabs>
          <w:tab w:val="num" w:pos="1440"/>
        </w:tabs>
        <w:ind w:left="1440" w:hanging="720"/>
      </w:pPr>
      <w:rPr>
        <w:rFonts w:hint="default"/>
      </w:rPr>
    </w:lvl>
  </w:abstractNum>
  <w:abstractNum w:abstractNumId="2" w15:restartNumberingAfterBreak="0">
    <w:nsid w:val="09DB3947"/>
    <w:multiLevelType w:val="hybridMultilevel"/>
    <w:tmpl w:val="183894AE"/>
    <w:lvl w:ilvl="0" w:tplc="E5D473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A2310BD"/>
    <w:multiLevelType w:val="hybridMultilevel"/>
    <w:tmpl w:val="ABD0FF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7D6822"/>
    <w:multiLevelType w:val="hybridMultilevel"/>
    <w:tmpl w:val="7ADCD6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95C10"/>
    <w:multiLevelType w:val="hybridMultilevel"/>
    <w:tmpl w:val="1DB85DDA"/>
    <w:lvl w:ilvl="0" w:tplc="780A983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D463C"/>
    <w:multiLevelType w:val="hybridMultilevel"/>
    <w:tmpl w:val="A3349C82"/>
    <w:lvl w:ilvl="0" w:tplc="F8EE73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422349"/>
    <w:multiLevelType w:val="hybridMultilevel"/>
    <w:tmpl w:val="B75C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77DC8"/>
    <w:multiLevelType w:val="hybridMultilevel"/>
    <w:tmpl w:val="260AAFE2"/>
    <w:lvl w:ilvl="0" w:tplc="0409000F">
      <w:start w:val="1"/>
      <w:numFmt w:val="decimal"/>
      <w:lvlText w:val="%1."/>
      <w:lvlJc w:val="left"/>
      <w:pPr>
        <w:tabs>
          <w:tab w:val="num" w:pos="720"/>
        </w:tabs>
        <w:ind w:left="720" w:hanging="360"/>
      </w:pPr>
      <w:rPr>
        <w:rFonts w:hint="default"/>
        <w:u w:val="none"/>
      </w:rPr>
    </w:lvl>
    <w:lvl w:ilvl="1" w:tplc="206C41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6357F7"/>
    <w:multiLevelType w:val="hybridMultilevel"/>
    <w:tmpl w:val="F2F69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A1116"/>
    <w:multiLevelType w:val="multilevel"/>
    <w:tmpl w:val="63DECF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37C4EC1"/>
    <w:multiLevelType w:val="singleLevel"/>
    <w:tmpl w:val="1FC8B144"/>
    <w:lvl w:ilvl="0">
      <w:start w:val="1"/>
      <w:numFmt w:val="upperLetter"/>
      <w:lvlText w:val="%1."/>
      <w:lvlJc w:val="left"/>
      <w:pPr>
        <w:tabs>
          <w:tab w:val="num" w:pos="720"/>
        </w:tabs>
        <w:ind w:left="720" w:hanging="720"/>
      </w:pPr>
      <w:rPr>
        <w:rFonts w:hint="default"/>
      </w:rPr>
    </w:lvl>
  </w:abstractNum>
  <w:abstractNum w:abstractNumId="12" w15:restartNumberingAfterBreak="0">
    <w:nsid w:val="341B25E4"/>
    <w:multiLevelType w:val="hybridMultilevel"/>
    <w:tmpl w:val="84029F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C059E3"/>
    <w:multiLevelType w:val="hybridMultilevel"/>
    <w:tmpl w:val="4D0050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757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F27AB2"/>
    <w:multiLevelType w:val="hybridMultilevel"/>
    <w:tmpl w:val="98800E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27F42"/>
    <w:multiLevelType w:val="hybridMultilevel"/>
    <w:tmpl w:val="DC72799C"/>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4D0866EB"/>
    <w:multiLevelType w:val="hybridMultilevel"/>
    <w:tmpl w:val="39803A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6152A"/>
    <w:multiLevelType w:val="hybridMultilevel"/>
    <w:tmpl w:val="832816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66DF4"/>
    <w:multiLevelType w:val="hybridMultilevel"/>
    <w:tmpl w:val="F7AAEDF4"/>
    <w:lvl w:ilvl="0" w:tplc="4156127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526B83"/>
    <w:multiLevelType w:val="hybridMultilevel"/>
    <w:tmpl w:val="92601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4451D"/>
    <w:multiLevelType w:val="hybridMultilevel"/>
    <w:tmpl w:val="74903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A1E4F"/>
    <w:multiLevelType w:val="hybridMultilevel"/>
    <w:tmpl w:val="EDF4406E"/>
    <w:lvl w:ilvl="0" w:tplc="41561278">
      <w:start w:val="1"/>
      <w:numFmt w:val="bullet"/>
      <w:lvlText w:val=""/>
      <w:lvlJc w:val="left"/>
      <w:pPr>
        <w:tabs>
          <w:tab w:val="num" w:pos="720"/>
        </w:tabs>
        <w:ind w:left="720" w:hanging="36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912E0E"/>
    <w:multiLevelType w:val="hybridMultilevel"/>
    <w:tmpl w:val="1AFCA490"/>
    <w:lvl w:ilvl="0" w:tplc="4156127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22"/>
  </w:num>
  <w:num w:numId="5">
    <w:abstractNumId w:val="10"/>
  </w:num>
  <w:num w:numId="6">
    <w:abstractNumId w:val="2"/>
  </w:num>
  <w:num w:numId="7">
    <w:abstractNumId w:val="12"/>
  </w:num>
  <w:num w:numId="8">
    <w:abstractNumId w:val="1"/>
  </w:num>
  <w:num w:numId="9">
    <w:abstractNumId w:val="11"/>
  </w:num>
  <w:num w:numId="10">
    <w:abstractNumId w:val="19"/>
  </w:num>
  <w:num w:numId="11">
    <w:abstractNumId w:val="23"/>
  </w:num>
  <w:num w:numId="12">
    <w:abstractNumId w:val="7"/>
  </w:num>
  <w:num w:numId="13">
    <w:abstractNumId w:val="16"/>
  </w:num>
  <w:num w:numId="14">
    <w:abstractNumId w:val="9"/>
  </w:num>
  <w:num w:numId="15">
    <w:abstractNumId w:val="15"/>
  </w:num>
  <w:num w:numId="16">
    <w:abstractNumId w:val="20"/>
  </w:num>
  <w:num w:numId="17">
    <w:abstractNumId w:val="21"/>
  </w:num>
  <w:num w:numId="18">
    <w:abstractNumId w:val="0"/>
  </w:num>
  <w:num w:numId="19">
    <w:abstractNumId w:val="13"/>
  </w:num>
  <w:num w:numId="20">
    <w:abstractNumId w:val="4"/>
  </w:num>
  <w:num w:numId="21">
    <w:abstractNumId w:val="18"/>
  </w:num>
  <w:num w:numId="22">
    <w:abstractNumId w:val="17"/>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77"/>
    <w:rsid w:val="00024321"/>
    <w:rsid w:val="000516CE"/>
    <w:rsid w:val="000C1C19"/>
    <w:rsid w:val="00100532"/>
    <w:rsid w:val="001110B8"/>
    <w:rsid w:val="00186387"/>
    <w:rsid w:val="001929D7"/>
    <w:rsid w:val="00194474"/>
    <w:rsid w:val="001A18B8"/>
    <w:rsid w:val="001B0BA1"/>
    <w:rsid w:val="001C799F"/>
    <w:rsid w:val="001F4321"/>
    <w:rsid w:val="002211EA"/>
    <w:rsid w:val="002518D4"/>
    <w:rsid w:val="00251F2D"/>
    <w:rsid w:val="00257AC5"/>
    <w:rsid w:val="00270D39"/>
    <w:rsid w:val="002742FC"/>
    <w:rsid w:val="002841BE"/>
    <w:rsid w:val="002D64FA"/>
    <w:rsid w:val="003248D2"/>
    <w:rsid w:val="00352CC7"/>
    <w:rsid w:val="00353964"/>
    <w:rsid w:val="00384D5E"/>
    <w:rsid w:val="003A6124"/>
    <w:rsid w:val="003A639D"/>
    <w:rsid w:val="003B46C0"/>
    <w:rsid w:val="003F632B"/>
    <w:rsid w:val="0046759C"/>
    <w:rsid w:val="00472A8B"/>
    <w:rsid w:val="0047758B"/>
    <w:rsid w:val="004A5B6B"/>
    <w:rsid w:val="004C34B1"/>
    <w:rsid w:val="004D5530"/>
    <w:rsid w:val="004F7FAD"/>
    <w:rsid w:val="00563C7E"/>
    <w:rsid w:val="00572B74"/>
    <w:rsid w:val="00573EB6"/>
    <w:rsid w:val="005C0665"/>
    <w:rsid w:val="005D5FCA"/>
    <w:rsid w:val="00627F26"/>
    <w:rsid w:val="00640F39"/>
    <w:rsid w:val="006850AC"/>
    <w:rsid w:val="0069067E"/>
    <w:rsid w:val="006A60C6"/>
    <w:rsid w:val="006D4532"/>
    <w:rsid w:val="006E34AD"/>
    <w:rsid w:val="0072114E"/>
    <w:rsid w:val="00741830"/>
    <w:rsid w:val="00764DEF"/>
    <w:rsid w:val="0077241B"/>
    <w:rsid w:val="0079089F"/>
    <w:rsid w:val="007D6197"/>
    <w:rsid w:val="008010D7"/>
    <w:rsid w:val="00822CDC"/>
    <w:rsid w:val="00843D58"/>
    <w:rsid w:val="008C2F6A"/>
    <w:rsid w:val="008D1693"/>
    <w:rsid w:val="008E03DA"/>
    <w:rsid w:val="008E20F9"/>
    <w:rsid w:val="008E6804"/>
    <w:rsid w:val="0093046A"/>
    <w:rsid w:val="00945E4A"/>
    <w:rsid w:val="00957A6B"/>
    <w:rsid w:val="0096608B"/>
    <w:rsid w:val="009A5F2A"/>
    <w:rsid w:val="009C4426"/>
    <w:rsid w:val="00A32D77"/>
    <w:rsid w:val="00A37E9F"/>
    <w:rsid w:val="00A43F09"/>
    <w:rsid w:val="00AA4787"/>
    <w:rsid w:val="00B2601C"/>
    <w:rsid w:val="00B27C20"/>
    <w:rsid w:val="00B31C59"/>
    <w:rsid w:val="00B54751"/>
    <w:rsid w:val="00B72547"/>
    <w:rsid w:val="00BA2F51"/>
    <w:rsid w:val="00C01868"/>
    <w:rsid w:val="00C34784"/>
    <w:rsid w:val="00C47EFA"/>
    <w:rsid w:val="00C742F4"/>
    <w:rsid w:val="00C8110B"/>
    <w:rsid w:val="00C85870"/>
    <w:rsid w:val="00C94514"/>
    <w:rsid w:val="00D55762"/>
    <w:rsid w:val="00D67FD9"/>
    <w:rsid w:val="00D7084B"/>
    <w:rsid w:val="00D748F3"/>
    <w:rsid w:val="00E32650"/>
    <w:rsid w:val="00E41741"/>
    <w:rsid w:val="00E42D57"/>
    <w:rsid w:val="00E46EFD"/>
    <w:rsid w:val="00F07DF5"/>
    <w:rsid w:val="00F51CF9"/>
    <w:rsid w:val="00F918BF"/>
    <w:rsid w:val="00F91D7F"/>
    <w:rsid w:val="00FA4B1D"/>
    <w:rsid w:val="00FF24A2"/>
    <w:rsid w:val="00FF2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CF23D7-5DEC-4AC8-BFBB-BCF255C4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360" w:firstLine="360"/>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sz w:val="22"/>
      <w:u w:val="single"/>
    </w:rPr>
  </w:style>
  <w:style w:type="paragraph" w:styleId="Heading3">
    <w:name w:val="heading 3"/>
    <w:basedOn w:val="Normal"/>
    <w:next w:val="Normal"/>
    <w:qFormat/>
    <w:pPr>
      <w:keepNext/>
      <w:jc w:val="center"/>
      <w:outlineLvl w:val="2"/>
    </w:pPr>
    <w:rPr>
      <w:rFonts w:ascii="Arial" w:hAnsi="Arial" w:cs="Arial"/>
      <w:b/>
      <w:bCs/>
      <w:sz w:val="28"/>
      <w:u w:val="single"/>
    </w:rPr>
  </w:style>
  <w:style w:type="paragraph" w:styleId="Heading4">
    <w:name w:val="heading 4"/>
    <w:basedOn w:val="Normal"/>
    <w:next w:val="Normal"/>
    <w:qFormat/>
    <w:pPr>
      <w:keepNext/>
      <w:outlineLvl w:val="3"/>
    </w:pPr>
    <w:rPr>
      <w:b/>
      <w:bCs/>
      <w:i/>
      <w:iCs/>
      <w:sz w:val="20"/>
    </w:rPr>
  </w:style>
  <w:style w:type="paragraph" w:styleId="Heading5">
    <w:name w:val="heading 5"/>
    <w:basedOn w:val="Normal"/>
    <w:next w:val="Normal"/>
    <w:qFormat/>
    <w:pPr>
      <w:keepNext/>
      <w:jc w:val="both"/>
      <w:outlineLvl w:val="4"/>
    </w:pPr>
    <w:rPr>
      <w:rFonts w:ascii="Arial" w:hAnsi="Arial" w:cs="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BodyText">
    <w:name w:val="Body Text"/>
    <w:basedOn w:val="Normal"/>
    <w:pPr>
      <w:jc w:val="both"/>
    </w:pPr>
    <w:rPr>
      <w:rFonts w:ascii="Arial" w:hAnsi="Arial" w:cs="Arial"/>
      <w:sz w:val="22"/>
    </w:rPr>
  </w:style>
  <w:style w:type="paragraph" w:styleId="BodyTextIndent">
    <w:name w:val="Body Text Indent"/>
    <w:basedOn w:val="Normal"/>
    <w:pPr>
      <w:ind w:left="720"/>
    </w:pPr>
    <w:rPr>
      <w:rFonts w:ascii="Arial" w:hAnsi="Arial" w:cs="Arial"/>
      <w:i/>
      <w:iCs/>
      <w:sz w:val="20"/>
    </w:rPr>
  </w:style>
  <w:style w:type="paragraph" w:styleId="BodyText2">
    <w:name w:val="Body Text 2"/>
    <w:basedOn w:val="Normal"/>
    <w:rPr>
      <w:rFonts w:ascii="Arial" w:hAnsi="Arial" w:cs="Arial"/>
      <w:sz w:val="22"/>
    </w:rPr>
  </w:style>
  <w:style w:type="paragraph" w:styleId="BodyTextIndent2">
    <w:name w:val="Body Text Indent 2"/>
    <w:basedOn w:val="Normal"/>
    <w:pPr>
      <w:ind w:left="360"/>
    </w:pPr>
    <w:rPr>
      <w:rFonts w:ascii="Arial" w:hAnsi="Arial" w:cs="Arial"/>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rsid w:val="003A639D"/>
    <w:pPr>
      <w:spacing w:after="120"/>
    </w:pPr>
    <w:rPr>
      <w:sz w:val="16"/>
      <w:szCs w:val="16"/>
    </w:rPr>
  </w:style>
  <w:style w:type="character" w:customStyle="1" w:styleId="BodyText3Char">
    <w:name w:val="Body Text 3 Char"/>
    <w:basedOn w:val="DefaultParagraphFont"/>
    <w:link w:val="BodyText3"/>
    <w:rsid w:val="003A639D"/>
    <w:rPr>
      <w:sz w:val="16"/>
      <w:szCs w:val="16"/>
    </w:rPr>
  </w:style>
  <w:style w:type="paragraph" w:styleId="ListParagraph">
    <w:name w:val="List Paragraph"/>
    <w:basedOn w:val="Normal"/>
    <w:uiPriority w:val="34"/>
    <w:qFormat/>
    <w:rsid w:val="00100532"/>
    <w:pPr>
      <w:ind w:left="720"/>
    </w:pPr>
  </w:style>
  <w:style w:type="paragraph" w:styleId="Header">
    <w:name w:val="header"/>
    <w:basedOn w:val="Normal"/>
    <w:link w:val="HeaderChar"/>
    <w:rsid w:val="003248D2"/>
    <w:pPr>
      <w:tabs>
        <w:tab w:val="center" w:pos="4680"/>
        <w:tab w:val="right" w:pos="9360"/>
      </w:tabs>
    </w:pPr>
  </w:style>
  <w:style w:type="character" w:customStyle="1" w:styleId="HeaderChar">
    <w:name w:val="Header Char"/>
    <w:basedOn w:val="DefaultParagraphFont"/>
    <w:link w:val="Header"/>
    <w:rsid w:val="003248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4FBE4-1E4A-4183-8020-D6446DBC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Planned Positive Vision</vt:lpstr>
    </vt:vector>
  </TitlesOfParts>
  <Company>The Sun Belt Conference</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Planned Positive Vision</dc:title>
  <dc:subject>Planned Positive Attitude</dc:subject>
  <dc:creator>Floyd A. Keith</dc:creator>
  <cp:keywords/>
  <dc:description/>
  <cp:lastModifiedBy>Floyd Keith</cp:lastModifiedBy>
  <cp:revision>3</cp:revision>
  <cp:lastPrinted>2006-10-04T13:21:00Z</cp:lastPrinted>
  <dcterms:created xsi:type="dcterms:W3CDTF">2015-08-21T18:10:00Z</dcterms:created>
  <dcterms:modified xsi:type="dcterms:W3CDTF">2015-08-21T18:15:00Z</dcterms:modified>
  <cp:contentStatus/>
</cp:coreProperties>
</file>