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56E12" w14:textId="260923D6" w:rsidR="002A2F54" w:rsidRPr="002A2F54" w:rsidRDefault="00F73F9C" w:rsidP="002A2F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</w:t>
      </w:r>
      <w:bookmarkStart w:id="0" w:name="_GoBack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GOD:THE KING MAKER</w:t>
      </w:r>
      <w:bookmarkEnd w:id="0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A kingmaker can be defined as a person who is  vested with the power and authority to  determine or choose who becomes a king, ruler, candidate for public office,  and the like.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The bible says: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*“..Blessed be the name of God forever and ever, for wisdom and power belong to Him, He controls the course of world events; he removes kings and sets up other kings.."*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Daniel 2:20&amp; 21.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God is in charge of the selection process of who becomes a king and who holds public offices in every country of the world.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The bible gives credence to this notion in the book of *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Ist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Kings chapter 19: 15&amp;16* when God spoke to Elijah;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*“Go, return on your way to the wilderness of Damascus. And when you arrive, you shall anoint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Hazael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to be king over Syria.     Then anoint Jehu grandson of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Nimshi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to be king of Israel, and anoint Elisha son of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Shaphat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from the town of Abel-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meholah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to replace you as my prophet".* 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In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otherwords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,   the selection of who became the king of Syria, King of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Isreal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and the successor of Elijah was done by God.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Similarly,  in the book of *1st Samuel chapter 16:1.* God said to prophet Samuel: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*"I am sending you to Jesse of Bethlehem because I have selected a king from his sons."*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There was no election, no campaigning, no debate or legal tussling. God  single-handedly selected David to take over from Saul to lead the people of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Isreal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Sometimes, God chooses leaders and rulers who  misbehave and threat innocent people badly for a reason.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God said concerning Pharaoh: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*"I have appointed you for the very purpose of displaying my power in you and to spread my fame throughout the earth."* 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Romans 9:17.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Perhaps you know someone in a position of authority who is misbehaving, don't ever think he or she is not meant to be there. There is absolutely a reason why God permitted the selection or the election of such fellow; *only time will </w:t>
      </w:r>
      <w:proofErr w:type="gram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tell!*</w:t>
      </w:r>
      <w:proofErr w:type="gram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That's why the bible says: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*"Let everyone be subject to the governing authorities, for there is no authority except that which God has established. The authorities that exist have been established by God".*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Romans 13:1.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In the course of preparing this message, the memories of a man who called himself the "political King maker" of Oyo state, Nigeria easily came to my mind;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The Late, Alhaji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Lamidi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Adedibu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was a colossal presence in the politics of Oyo state for more than 40 years.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No one could attain a political position in Oyo state and even  presidential position then, without the "consent" of the man, he was that powerful!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However, unlike our God; who does not sleep nor slumber ; the "once upon king maker" of Oyo state </w:t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lastRenderedPageBreak/>
        <w:t xml:space="preserve">politics  died some years back. I am sure his house in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Molete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, Ibadan; which used to be like Mecca for politicians in the 90ties would have turned to a deserted ghost house by now.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*Only God is omnipotent and everlasting.* 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Our God is still in the business of making kings and leaders for nations.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As Nigeria goes into election period, let us all  *cry to God* for *peace* and that only leaders that are *God fearing* be elected.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*Prayer*:Father,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enthrone good leaders for us  and uproot everyone with the motive to syphon the wealth of our Nation in Jesus name.</w:t>
      </w:r>
      <w:r>
        <w:rPr>
          <w:rFonts w:ascii="Segoe UI Emoji" w:hAnsi="Segoe UI Emoji" w:cs="Segoe UI Emoji"/>
          <w:color w:val="26282A"/>
          <w:sz w:val="20"/>
          <w:szCs w:val="20"/>
          <w:shd w:val="clear" w:color="auto" w:fill="FFFFFF"/>
        </w:rPr>
        <w:t>🙏🏼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*JESUS  CARES.*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www.soulsforgod.com.</w:t>
      </w:r>
    </w:p>
    <w:sectPr w:rsidR="002A2F54" w:rsidRPr="002A2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7"/>
    <w:rsid w:val="00047A77"/>
    <w:rsid w:val="00052C67"/>
    <w:rsid w:val="00072DBC"/>
    <w:rsid w:val="002A2F54"/>
    <w:rsid w:val="003657A5"/>
    <w:rsid w:val="003D50BF"/>
    <w:rsid w:val="005F4D49"/>
    <w:rsid w:val="009C68F1"/>
    <w:rsid w:val="00A964AD"/>
    <w:rsid w:val="00D44EBF"/>
    <w:rsid w:val="00DA6F3E"/>
    <w:rsid w:val="00E00FD8"/>
    <w:rsid w:val="00EA3067"/>
    <w:rsid w:val="00F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3948"/>
  <w15:chartTrackingRefBased/>
  <w15:docId w15:val="{7C16549D-74E2-4EA6-A888-DF1EAE6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2019-02-28T09:18:00Z</dcterms:created>
  <dcterms:modified xsi:type="dcterms:W3CDTF">2019-02-28T09:18:00Z</dcterms:modified>
</cp:coreProperties>
</file>