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38AB46" w14:textId="77777777" w:rsidR="009C7907" w:rsidRDefault="00CF1781" w:rsidP="00CF1781">
      <w:pPr>
        <w:pStyle w:val="NormalWeb"/>
        <w:jc w:val="center"/>
        <w:rPr>
          <w:rFonts w:ascii="TimesNewRomanPS" w:hAnsi="TimesNewRomanPS"/>
          <w:b/>
          <w:bCs/>
          <w:sz w:val="20"/>
          <w:szCs w:val="20"/>
        </w:rPr>
      </w:pPr>
      <w:r w:rsidRPr="00CF1781">
        <w:rPr>
          <w:rFonts w:ascii="TimesNewRomanPS" w:hAnsi="TimesNewRomanPS"/>
          <w:b/>
          <w:bCs/>
          <w:noProof/>
          <w:sz w:val="20"/>
          <w:szCs w:val="20"/>
        </w:rPr>
        <w:drawing>
          <wp:inline distT="0" distB="0" distL="0" distR="0" wp14:anchorId="327E5BC1" wp14:editId="3492DBB2">
            <wp:extent cx="2450592" cy="91399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50592" cy="913997"/>
                    </a:xfrm>
                    <a:prstGeom prst="rect">
                      <a:avLst/>
                    </a:prstGeom>
                  </pic:spPr>
                </pic:pic>
              </a:graphicData>
            </a:graphic>
          </wp:inline>
        </w:drawing>
      </w:r>
    </w:p>
    <w:p w14:paraId="780F7A16" w14:textId="77777777" w:rsidR="009C7907" w:rsidRDefault="009C7907" w:rsidP="009C7907">
      <w:pPr>
        <w:pStyle w:val="NormalWeb"/>
        <w:rPr>
          <w:rFonts w:ascii="TimesNewRomanPS" w:hAnsi="TimesNewRomanPS"/>
          <w:b/>
          <w:bCs/>
          <w:sz w:val="20"/>
          <w:szCs w:val="20"/>
        </w:rPr>
      </w:pPr>
    </w:p>
    <w:p w14:paraId="04CBA04C" w14:textId="77777777" w:rsidR="009C7907" w:rsidRDefault="009C7907" w:rsidP="009C7907">
      <w:pPr>
        <w:pStyle w:val="NormalWeb"/>
      </w:pPr>
      <w:r>
        <w:rPr>
          <w:rFonts w:ascii="TimesNewRomanPS" w:hAnsi="TimesNewRomanPS"/>
          <w:b/>
          <w:bCs/>
          <w:sz w:val="20"/>
          <w:szCs w:val="20"/>
        </w:rPr>
        <w:t xml:space="preserve">I. Purpose </w:t>
      </w:r>
    </w:p>
    <w:p w14:paraId="12D1324B" w14:textId="77777777" w:rsidR="009C7907" w:rsidRDefault="009C7907" w:rsidP="009C7907">
      <w:pPr>
        <w:pStyle w:val="NormalWeb"/>
      </w:pPr>
      <w:r>
        <w:rPr>
          <w:rFonts w:ascii="TimesNewRomanPS" w:hAnsi="TimesNewRomanPS"/>
          <w:b/>
          <w:bCs/>
          <w:sz w:val="20"/>
          <w:szCs w:val="20"/>
        </w:rPr>
        <w:t xml:space="preserve">Code of Ethical Business and Professional Behavior </w:t>
      </w:r>
    </w:p>
    <w:p w14:paraId="7E8320F0" w14:textId="1884214B" w:rsidR="009C7907" w:rsidRDefault="00916E09" w:rsidP="009C7907">
      <w:pPr>
        <w:pStyle w:val="NormalWeb"/>
      </w:pPr>
      <w:r>
        <w:rPr>
          <w:rFonts w:ascii="TimesNewRomanPSMT" w:hAnsi="TimesNewRomanPSMT" w:cs="TimesNewRomanPSMT"/>
          <w:sz w:val="20"/>
          <w:szCs w:val="20"/>
        </w:rPr>
        <w:t>Live a Legacy Vent Care Home, LLC</w:t>
      </w:r>
      <w:r w:rsidR="009C7907">
        <w:rPr>
          <w:rFonts w:ascii="TimesNewRomanPSMT" w:hAnsi="TimesNewRomanPSMT" w:cs="TimesNewRomanPSMT"/>
          <w:sz w:val="20"/>
          <w:szCs w:val="20"/>
        </w:rPr>
        <w:t>, including all of its components</w:t>
      </w:r>
      <w:r>
        <w:rPr>
          <w:rFonts w:ascii="TimesNewRomanPSMT" w:hAnsi="TimesNewRomanPSMT" w:cs="TimesNewRomanPSMT"/>
          <w:sz w:val="20"/>
          <w:szCs w:val="20"/>
        </w:rPr>
        <w:t>,</w:t>
      </w:r>
      <w:r w:rsidR="009C7907">
        <w:rPr>
          <w:rFonts w:ascii="TimesNewRomanPSMT" w:hAnsi="TimesNewRomanPSMT" w:cs="TimesNewRomanPSMT"/>
          <w:sz w:val="20"/>
          <w:szCs w:val="20"/>
        </w:rPr>
        <w:t xml:space="preserve"> strives to adhere to ethical principles in carrying out its primary mission: </w:t>
      </w:r>
    </w:p>
    <w:p w14:paraId="07939226" w14:textId="6EF9BCD2" w:rsidR="009C7907" w:rsidRPr="00690647" w:rsidRDefault="009C7907" w:rsidP="009C7907">
      <w:pPr>
        <w:pStyle w:val="NormalWeb"/>
      </w:pPr>
      <w:r w:rsidRPr="00690647">
        <w:rPr>
          <w:rFonts w:ascii="TimesNewRomanPS" w:hAnsi="TimesNewRomanPS"/>
          <w:i/>
          <w:iCs/>
        </w:rPr>
        <w:t>B</w:t>
      </w:r>
      <w:r w:rsidR="00916E09" w:rsidRPr="00690647">
        <w:rPr>
          <w:rFonts w:ascii="TimesNewRomanPS" w:hAnsi="TimesNewRomanPS"/>
          <w:i/>
          <w:iCs/>
        </w:rPr>
        <w:t>ridging the Gap Between Healthcare and Family</w:t>
      </w:r>
    </w:p>
    <w:p w14:paraId="435A7221" w14:textId="10C5027B" w:rsidR="009C7907" w:rsidRDefault="009C7907" w:rsidP="009C7907">
      <w:pPr>
        <w:pStyle w:val="NormalWeb"/>
      </w:pPr>
      <w:r>
        <w:rPr>
          <w:rFonts w:ascii="TimesNewRomanPSMT" w:hAnsi="TimesNewRomanPSMT" w:cs="TimesNewRomanPSMT"/>
          <w:sz w:val="20"/>
          <w:szCs w:val="20"/>
        </w:rPr>
        <w:t xml:space="preserve">Five fundamental values are central to the culture of </w:t>
      </w:r>
      <w:r w:rsidR="00916E09" w:rsidRPr="00916E09">
        <w:rPr>
          <w:rFonts w:ascii="TimesNewRomanPSMT" w:hAnsi="TimesNewRomanPSMT" w:cs="TimesNewRomanPSMT"/>
          <w:sz w:val="20"/>
          <w:szCs w:val="20"/>
        </w:rPr>
        <w:t>Live a Legacy Vent Care Home, LLC</w:t>
      </w:r>
      <w:r>
        <w:rPr>
          <w:rFonts w:ascii="TimesNewRomanPSMT" w:hAnsi="TimesNewRomanPSMT" w:cs="TimesNewRomanPSMT"/>
          <w:sz w:val="20"/>
          <w:szCs w:val="20"/>
        </w:rPr>
        <w:t>. These include quality, integrity, compassion, collaboration and commitment. These core values are expressed both in clinical and business operations. This Code of Ethics and Professional Behavior is intended to provide guidance to all system members and employees regarding the standards of conduct, which are expected of ev</w:t>
      </w:r>
      <w:r w:rsidR="00473BCC">
        <w:rPr>
          <w:rFonts w:ascii="TimesNewRomanPSMT" w:hAnsi="TimesNewRomanPSMT" w:cs="TimesNewRomanPSMT"/>
          <w:sz w:val="20"/>
          <w:szCs w:val="20"/>
        </w:rPr>
        <w:t>ery individual. All members of Live a Legacy Vent Care Home, LLC</w:t>
      </w:r>
      <w:r>
        <w:rPr>
          <w:rFonts w:ascii="TimesNewRomanPSMT" w:hAnsi="TimesNewRomanPSMT" w:cs="TimesNewRomanPSMT"/>
          <w:sz w:val="20"/>
          <w:szCs w:val="20"/>
        </w:rPr>
        <w:t xml:space="preserve"> are expected to aspire to the highest standards of ethical conduct in all aspects of professional, business, and organizational performance. </w:t>
      </w:r>
    </w:p>
    <w:p w14:paraId="7FD929E9" w14:textId="77777777" w:rsidR="009C7907" w:rsidRDefault="009C7907" w:rsidP="009C7907">
      <w:pPr>
        <w:pStyle w:val="NormalWeb"/>
      </w:pPr>
      <w:r>
        <w:rPr>
          <w:rFonts w:ascii="TimesNewRomanPS" w:hAnsi="TimesNewRomanPS"/>
          <w:b/>
          <w:bCs/>
          <w:sz w:val="20"/>
          <w:szCs w:val="20"/>
        </w:rPr>
        <w:t xml:space="preserve">II. Ethics Council </w:t>
      </w:r>
    </w:p>
    <w:p w14:paraId="4929CC40" w14:textId="60150237" w:rsidR="009C7907" w:rsidRDefault="009C7907" w:rsidP="009C7907">
      <w:pPr>
        <w:pStyle w:val="NormalWeb"/>
      </w:pPr>
      <w:r>
        <w:rPr>
          <w:rFonts w:ascii="TimesNewRomanPSMT" w:hAnsi="TimesNewRomanPSMT" w:cs="TimesNewRomanPSMT"/>
          <w:sz w:val="20"/>
          <w:szCs w:val="20"/>
        </w:rPr>
        <w:t xml:space="preserve">The </w:t>
      </w:r>
      <w:r w:rsidR="00473BCC">
        <w:rPr>
          <w:rFonts w:ascii="TimesNewRomanPSMT" w:hAnsi="TimesNewRomanPSMT" w:cs="TimesNewRomanPSMT"/>
          <w:sz w:val="20"/>
          <w:szCs w:val="20"/>
        </w:rPr>
        <w:t xml:space="preserve">Live a Legacy Vent Care Home, LLC Ethics Council </w:t>
      </w:r>
      <w:r>
        <w:rPr>
          <w:rFonts w:ascii="TimesNewRomanPSMT" w:hAnsi="TimesNewRomanPSMT" w:cs="TimesNewRomanPSMT"/>
          <w:sz w:val="20"/>
          <w:szCs w:val="20"/>
        </w:rPr>
        <w:t>is a</w:t>
      </w:r>
      <w:r w:rsidR="00473BCC">
        <w:rPr>
          <w:rFonts w:ascii="TimesNewRomanPSMT" w:hAnsi="TimesNewRomanPSMT" w:cs="TimesNewRomanPSMT"/>
          <w:sz w:val="20"/>
          <w:szCs w:val="20"/>
        </w:rPr>
        <w:t xml:space="preserve"> sub-committee. </w:t>
      </w:r>
      <w:r>
        <w:rPr>
          <w:rFonts w:ascii="TimesNewRomanPSMT" w:hAnsi="TimesNewRomanPSMT" w:cs="TimesNewRomanPSMT"/>
          <w:sz w:val="20"/>
          <w:szCs w:val="20"/>
        </w:rPr>
        <w:t xml:space="preserve">The Ethics Council coordinates ethics-related activities with the Ethics Committees of each component in collaboration with all applicable </w:t>
      </w:r>
      <w:r w:rsidR="00473BCC">
        <w:rPr>
          <w:rFonts w:ascii="TimesNewRomanPSMT" w:hAnsi="TimesNewRomanPSMT" w:cs="TimesNewRomanPSMT"/>
          <w:sz w:val="20"/>
          <w:szCs w:val="20"/>
        </w:rPr>
        <w:t>Live a Legacy Vent Care Home, LLC</w:t>
      </w:r>
      <w:r w:rsidR="00321BD5">
        <w:rPr>
          <w:rFonts w:ascii="TimesNewRomanPSMT" w:hAnsi="TimesNewRomanPSMT" w:cs="TimesNewRomanPSMT"/>
          <w:sz w:val="20"/>
          <w:szCs w:val="20"/>
        </w:rPr>
        <w:t xml:space="preserve"> employees</w:t>
      </w:r>
      <w:r>
        <w:rPr>
          <w:rFonts w:ascii="TimesNewRomanPSMT" w:hAnsi="TimesNewRomanPSMT" w:cs="TimesNewRomanPSMT"/>
          <w:sz w:val="20"/>
          <w:szCs w:val="20"/>
        </w:rPr>
        <w:t xml:space="preserve">. </w:t>
      </w:r>
    </w:p>
    <w:p w14:paraId="638D8FC9" w14:textId="3BFB2DCC" w:rsidR="009C7907" w:rsidRDefault="009C7907" w:rsidP="009C7907">
      <w:pPr>
        <w:pStyle w:val="NormalWeb"/>
      </w:pPr>
      <w:r>
        <w:rPr>
          <w:rFonts w:ascii="TimesNewRomanPSMT" w:hAnsi="TimesNewRomanPSMT" w:cs="TimesNewRomanPSMT"/>
          <w:sz w:val="20"/>
          <w:szCs w:val="20"/>
        </w:rPr>
        <w:t xml:space="preserve">The </w:t>
      </w:r>
      <w:r w:rsidR="00473BCC">
        <w:rPr>
          <w:rFonts w:ascii="TimesNewRomanPSMT" w:hAnsi="TimesNewRomanPSMT" w:cs="TimesNewRomanPSMT"/>
          <w:sz w:val="20"/>
          <w:szCs w:val="20"/>
        </w:rPr>
        <w:t>Live a Legacy Vent Care Home, LLC</w:t>
      </w:r>
      <w:r>
        <w:rPr>
          <w:rFonts w:ascii="TimesNewRomanPSMT" w:hAnsi="TimesNewRomanPSMT" w:cs="TimesNewRomanPSMT"/>
          <w:sz w:val="20"/>
          <w:szCs w:val="20"/>
        </w:rPr>
        <w:t xml:space="preserve"> Ethics Council provides leadership to address the ethics of professional, business, and organizational behavior within the system, reviews system-related ethics issues, and coordinates the development of ethical standards for patient care and business operations for the system. Activities include, but are not limited to: development of standards for patient rights, advance directives, admission, discharge practices, management of conflict of interest, clinical decision making, fair marketing practices, fair and legally compliant billing practices, and bioethics education and services. </w:t>
      </w:r>
    </w:p>
    <w:p w14:paraId="48D1F85F" w14:textId="77777777" w:rsidR="009C7907" w:rsidRDefault="009C7907" w:rsidP="009C7907">
      <w:pPr>
        <w:pStyle w:val="NormalWeb"/>
      </w:pPr>
      <w:r>
        <w:rPr>
          <w:rFonts w:ascii="TimesNewRomanPS" w:hAnsi="TimesNewRomanPS"/>
          <w:b/>
          <w:bCs/>
          <w:sz w:val="20"/>
          <w:szCs w:val="20"/>
        </w:rPr>
        <w:t xml:space="preserve">III. A. </w:t>
      </w:r>
    </w:p>
    <w:p w14:paraId="3A3232FF" w14:textId="77777777" w:rsidR="009C7907" w:rsidRDefault="009C7907" w:rsidP="009C7907">
      <w:pPr>
        <w:pStyle w:val="NormalWeb"/>
      </w:pPr>
      <w:r>
        <w:rPr>
          <w:rFonts w:ascii="TimesNewRomanPS" w:hAnsi="TimesNewRomanPS"/>
          <w:b/>
          <w:bCs/>
          <w:sz w:val="20"/>
          <w:szCs w:val="20"/>
        </w:rPr>
        <w:t xml:space="preserve">Basic Standards of Ethical Conduct </w:t>
      </w:r>
    </w:p>
    <w:p w14:paraId="32DB3C5A" w14:textId="77777777" w:rsidR="009C7907" w:rsidRDefault="009C7907" w:rsidP="00A741A6">
      <w:pPr>
        <w:pStyle w:val="NormalWeb"/>
        <w:numPr>
          <w:ilvl w:val="0"/>
          <w:numId w:val="9"/>
        </w:numPr>
      </w:pPr>
      <w:r>
        <w:rPr>
          <w:rFonts w:ascii="TimesNewRomanPS" w:hAnsi="TimesNewRomanPS"/>
          <w:b/>
          <w:bCs/>
          <w:sz w:val="20"/>
          <w:szCs w:val="20"/>
        </w:rPr>
        <w:t xml:space="preserve">Admissions, Transfers and Discharges </w:t>
      </w:r>
    </w:p>
    <w:p w14:paraId="1FA708C3" w14:textId="30802D16" w:rsidR="009C7907" w:rsidRPr="00690647" w:rsidRDefault="009C7907" w:rsidP="009C7907">
      <w:pPr>
        <w:pStyle w:val="NormalWeb"/>
        <w:numPr>
          <w:ilvl w:val="0"/>
          <w:numId w:val="1"/>
        </w:numPr>
        <w:rPr>
          <w:rFonts w:ascii="Symbol" w:hAnsi="Symbol"/>
          <w:b/>
          <w:sz w:val="20"/>
          <w:szCs w:val="20"/>
        </w:rPr>
      </w:pPr>
      <w:r w:rsidRPr="00690647">
        <w:rPr>
          <w:rFonts w:ascii="TimesNewRomanPSMT" w:hAnsi="TimesNewRomanPSMT" w:cs="TimesNewRomanPSMT"/>
          <w:b/>
          <w:sz w:val="20"/>
          <w:szCs w:val="20"/>
        </w:rPr>
        <w:t xml:space="preserve">Decisions regarding admissions, transfers and discharges are to be based on the best interests </w:t>
      </w:r>
      <w:r w:rsidR="00D766BE" w:rsidRPr="00690647">
        <w:rPr>
          <w:rFonts w:ascii="TimesNewRomanPSMT" w:hAnsi="TimesNewRomanPSMT" w:cs="TimesNewRomanPSMT"/>
          <w:b/>
          <w:sz w:val="20"/>
          <w:szCs w:val="20"/>
        </w:rPr>
        <w:t>of the resid</w:t>
      </w:r>
      <w:r w:rsidRPr="00690647">
        <w:rPr>
          <w:rFonts w:ascii="TimesNewRomanPSMT" w:hAnsi="TimesNewRomanPSMT" w:cs="TimesNewRomanPSMT"/>
          <w:b/>
          <w:sz w:val="20"/>
          <w:szCs w:val="20"/>
        </w:rPr>
        <w:t>ent. Care is t</w:t>
      </w:r>
      <w:r w:rsidR="00D766BE" w:rsidRPr="00690647">
        <w:rPr>
          <w:rFonts w:ascii="TimesNewRomanPSMT" w:hAnsi="TimesNewRomanPSMT" w:cs="TimesNewRomanPSMT"/>
          <w:b/>
          <w:sz w:val="20"/>
          <w:szCs w:val="20"/>
        </w:rPr>
        <w:t>o be provided to only those resid</w:t>
      </w:r>
      <w:r w:rsidRPr="00690647">
        <w:rPr>
          <w:rFonts w:ascii="TimesNewRomanPSMT" w:hAnsi="TimesNewRomanPSMT" w:cs="TimesNewRomanPSMT"/>
          <w:b/>
          <w:sz w:val="20"/>
          <w:szCs w:val="20"/>
        </w:rPr>
        <w:t xml:space="preserve">ents for which the system possesses the necessary knowledge and skills. </w:t>
      </w:r>
    </w:p>
    <w:p w14:paraId="6607DFED" w14:textId="1E2B05A4" w:rsidR="009C7907" w:rsidRPr="00690647" w:rsidRDefault="009C7907" w:rsidP="009C7907">
      <w:pPr>
        <w:pStyle w:val="NormalWeb"/>
        <w:numPr>
          <w:ilvl w:val="0"/>
          <w:numId w:val="1"/>
        </w:numPr>
        <w:rPr>
          <w:rFonts w:ascii="Symbol" w:hAnsi="Symbol"/>
          <w:b/>
          <w:sz w:val="20"/>
          <w:szCs w:val="20"/>
        </w:rPr>
      </w:pPr>
      <w:r w:rsidRPr="00690647">
        <w:rPr>
          <w:rFonts w:ascii="TimesNewRomanPSMT" w:hAnsi="TimesNewRomanPSMT" w:cs="TimesNewRomanPSMT"/>
          <w:b/>
          <w:sz w:val="20"/>
          <w:szCs w:val="20"/>
        </w:rPr>
        <w:t>Referrals outside the system will occur when appropriate services are not available wi</w:t>
      </w:r>
      <w:r w:rsidR="00D766BE" w:rsidRPr="00690647">
        <w:rPr>
          <w:rFonts w:ascii="TimesNewRomanPSMT" w:hAnsi="TimesNewRomanPSMT" w:cs="TimesNewRomanPSMT"/>
          <w:b/>
          <w:sz w:val="20"/>
          <w:szCs w:val="20"/>
        </w:rPr>
        <w:t>thin the system or when the resid</w:t>
      </w:r>
      <w:r w:rsidRPr="00690647">
        <w:rPr>
          <w:rFonts w:ascii="TimesNewRomanPSMT" w:hAnsi="TimesNewRomanPSMT" w:cs="TimesNewRomanPSMT"/>
          <w:b/>
          <w:sz w:val="20"/>
          <w:szCs w:val="20"/>
        </w:rPr>
        <w:t xml:space="preserve">ent desires to be transferred. </w:t>
      </w:r>
    </w:p>
    <w:p w14:paraId="5726850D" w14:textId="7702C107" w:rsidR="009C7907" w:rsidRPr="00690647" w:rsidRDefault="00D766BE" w:rsidP="009C7907">
      <w:pPr>
        <w:pStyle w:val="NormalWeb"/>
        <w:numPr>
          <w:ilvl w:val="0"/>
          <w:numId w:val="1"/>
        </w:numPr>
        <w:rPr>
          <w:rFonts w:ascii="Symbol" w:hAnsi="Symbol"/>
          <w:b/>
          <w:sz w:val="20"/>
          <w:szCs w:val="20"/>
        </w:rPr>
      </w:pPr>
      <w:r w:rsidRPr="00690647">
        <w:rPr>
          <w:rFonts w:ascii="TimesNewRomanPSMT" w:hAnsi="TimesNewRomanPSMT" w:cs="TimesNewRomanPSMT"/>
          <w:b/>
          <w:sz w:val="20"/>
          <w:szCs w:val="20"/>
        </w:rPr>
        <w:t>Resid</w:t>
      </w:r>
      <w:r w:rsidR="009C7907" w:rsidRPr="00690647">
        <w:rPr>
          <w:rFonts w:ascii="TimesNewRomanPSMT" w:hAnsi="TimesNewRomanPSMT" w:cs="TimesNewRomanPSMT"/>
          <w:b/>
          <w:sz w:val="20"/>
          <w:szCs w:val="20"/>
        </w:rPr>
        <w:t>ents shall be transferred and discharged in accordance with the physician’s transfer and discharge instruct</w:t>
      </w:r>
      <w:r w:rsidR="00737D34">
        <w:rPr>
          <w:rFonts w:ascii="TimesNewRomanPSMT" w:hAnsi="TimesNewRomanPSMT" w:cs="TimesNewRomanPSMT"/>
          <w:b/>
          <w:sz w:val="20"/>
          <w:szCs w:val="20"/>
        </w:rPr>
        <w:t xml:space="preserve">ions, </w:t>
      </w:r>
      <w:r w:rsidRPr="00690647">
        <w:rPr>
          <w:rFonts w:ascii="TimesNewRomanPSMT" w:hAnsi="TimesNewRomanPSMT" w:cs="TimesNewRomanPSMT"/>
          <w:b/>
          <w:sz w:val="20"/>
          <w:szCs w:val="20"/>
        </w:rPr>
        <w:t>in accordance with the resid</w:t>
      </w:r>
      <w:r w:rsidR="009C7907" w:rsidRPr="00690647">
        <w:rPr>
          <w:rFonts w:ascii="TimesNewRomanPSMT" w:hAnsi="TimesNewRomanPSMT" w:cs="TimesNewRomanPSMT"/>
          <w:b/>
          <w:sz w:val="20"/>
          <w:szCs w:val="20"/>
        </w:rPr>
        <w:t>ent’s best interests a</w:t>
      </w:r>
      <w:r w:rsidRPr="00690647">
        <w:rPr>
          <w:rFonts w:ascii="TimesNewRomanPSMT" w:hAnsi="TimesNewRomanPSMT" w:cs="TimesNewRomanPSMT"/>
          <w:b/>
          <w:sz w:val="20"/>
          <w:szCs w:val="20"/>
        </w:rPr>
        <w:t>nd with due respect for the resid</w:t>
      </w:r>
      <w:r w:rsidR="009C7907" w:rsidRPr="00690647">
        <w:rPr>
          <w:rFonts w:ascii="TimesNewRomanPSMT" w:hAnsi="TimesNewRomanPSMT" w:cs="TimesNewRomanPSMT"/>
          <w:b/>
          <w:sz w:val="20"/>
          <w:szCs w:val="20"/>
        </w:rPr>
        <w:t xml:space="preserve">ent’s privacy and dignity. </w:t>
      </w:r>
    </w:p>
    <w:p w14:paraId="7BCB2A85" w14:textId="77777777" w:rsidR="009C7907" w:rsidRDefault="009C7907" w:rsidP="009C7907">
      <w:pPr>
        <w:pStyle w:val="NormalWeb"/>
        <w:numPr>
          <w:ilvl w:val="0"/>
          <w:numId w:val="2"/>
        </w:numPr>
        <w:rPr>
          <w:rFonts w:ascii="TimesNewRomanPS" w:hAnsi="TimesNewRomanPS"/>
          <w:b/>
          <w:bCs/>
          <w:sz w:val="20"/>
          <w:szCs w:val="20"/>
        </w:rPr>
      </w:pPr>
      <w:r>
        <w:rPr>
          <w:rFonts w:ascii="TimesNewRomanPS" w:hAnsi="TimesNewRomanPS"/>
          <w:b/>
          <w:bCs/>
          <w:sz w:val="20"/>
          <w:szCs w:val="20"/>
        </w:rPr>
        <w:lastRenderedPageBreak/>
        <w:t xml:space="preserve">Marketing </w:t>
      </w:r>
    </w:p>
    <w:p w14:paraId="3C2B389D" w14:textId="4DF039D0" w:rsidR="009C7907" w:rsidRDefault="009C7907" w:rsidP="009C7907">
      <w:pPr>
        <w:pStyle w:val="NormalWeb"/>
        <w:numPr>
          <w:ilvl w:val="1"/>
          <w:numId w:val="2"/>
        </w:numPr>
        <w:rPr>
          <w:rFonts w:ascii="Symbol" w:hAnsi="Symbol"/>
          <w:b/>
          <w:bCs/>
          <w:sz w:val="20"/>
          <w:szCs w:val="20"/>
        </w:rPr>
      </w:pPr>
      <w:r>
        <w:rPr>
          <w:rFonts w:ascii="TimesNewRomanPSMT" w:hAnsi="TimesNewRomanPSMT" w:cs="TimesNewRomanPSMT"/>
          <w:b/>
          <w:bCs/>
          <w:sz w:val="20"/>
          <w:szCs w:val="20"/>
        </w:rPr>
        <w:t>Marketing practices are conducted with truth, fai</w:t>
      </w:r>
      <w:r w:rsidR="00D766BE">
        <w:rPr>
          <w:rFonts w:ascii="TimesNewRomanPSMT" w:hAnsi="TimesNewRomanPSMT" w:cs="TimesNewRomanPSMT"/>
          <w:b/>
          <w:bCs/>
          <w:sz w:val="20"/>
          <w:szCs w:val="20"/>
        </w:rPr>
        <w:t>rness, and responsibility to resid</w:t>
      </w:r>
      <w:r>
        <w:rPr>
          <w:rFonts w:ascii="TimesNewRomanPSMT" w:hAnsi="TimesNewRomanPSMT" w:cs="TimesNewRomanPSMT"/>
          <w:b/>
          <w:bCs/>
          <w:sz w:val="20"/>
          <w:szCs w:val="20"/>
        </w:rPr>
        <w:t xml:space="preserve">ents, the community, and the public at large. </w:t>
      </w:r>
    </w:p>
    <w:p w14:paraId="6127A218" w14:textId="77777777" w:rsidR="009C7907" w:rsidRPr="00690647" w:rsidRDefault="009C7907" w:rsidP="009C7907">
      <w:pPr>
        <w:pStyle w:val="NormalWeb"/>
        <w:numPr>
          <w:ilvl w:val="1"/>
          <w:numId w:val="2"/>
        </w:numPr>
        <w:rPr>
          <w:rFonts w:ascii="Symbol" w:hAnsi="Symbol"/>
          <w:b/>
          <w:bCs/>
          <w:sz w:val="20"/>
          <w:szCs w:val="20"/>
        </w:rPr>
      </w:pPr>
      <w:r>
        <w:rPr>
          <w:rFonts w:ascii="TimesNewRomanPSMT" w:hAnsi="TimesNewRomanPSMT" w:cs="TimesNewRomanPSMT"/>
          <w:b/>
          <w:bCs/>
          <w:sz w:val="20"/>
          <w:szCs w:val="20"/>
        </w:rPr>
        <w:t xml:space="preserve">Marketing materials accurately reflect services available, the level of licensure at time of publication and accreditation, and will comply with applicable laws and regulations of truth in advertising and non-discrimination. </w:t>
      </w:r>
    </w:p>
    <w:p w14:paraId="051DE106" w14:textId="77777777" w:rsidR="00690647" w:rsidRDefault="00690647" w:rsidP="00690647">
      <w:pPr>
        <w:pStyle w:val="NormalWeb"/>
        <w:ind w:left="1440"/>
        <w:rPr>
          <w:rFonts w:ascii="Symbol" w:hAnsi="Symbol"/>
          <w:b/>
          <w:bCs/>
          <w:sz w:val="20"/>
          <w:szCs w:val="20"/>
        </w:rPr>
      </w:pPr>
    </w:p>
    <w:p w14:paraId="4882625D" w14:textId="7C340768" w:rsidR="009C7907" w:rsidRDefault="00737D34" w:rsidP="009C7907">
      <w:pPr>
        <w:pStyle w:val="NormalWeb"/>
        <w:numPr>
          <w:ilvl w:val="0"/>
          <w:numId w:val="2"/>
        </w:numPr>
        <w:rPr>
          <w:rFonts w:ascii="TimesNewRomanPS" w:hAnsi="TimesNewRomanPS"/>
          <w:b/>
          <w:bCs/>
          <w:sz w:val="20"/>
          <w:szCs w:val="20"/>
        </w:rPr>
      </w:pPr>
      <w:r>
        <w:rPr>
          <w:rFonts w:ascii="TimesNewRomanPS" w:hAnsi="TimesNewRomanPS"/>
          <w:b/>
          <w:bCs/>
          <w:sz w:val="20"/>
          <w:szCs w:val="20"/>
        </w:rPr>
        <w:t>Respect for Resid</w:t>
      </w:r>
      <w:r w:rsidR="009C7907">
        <w:rPr>
          <w:rFonts w:ascii="TimesNewRomanPS" w:hAnsi="TimesNewRomanPS"/>
          <w:b/>
          <w:bCs/>
          <w:sz w:val="20"/>
          <w:szCs w:val="20"/>
        </w:rPr>
        <w:t xml:space="preserve">ent Values &amp; Benefits </w:t>
      </w:r>
    </w:p>
    <w:p w14:paraId="4D0455FD" w14:textId="57A36D4B" w:rsidR="009C7907" w:rsidRPr="00690647" w:rsidRDefault="00737D34" w:rsidP="00690647">
      <w:pPr>
        <w:pStyle w:val="NoSpacing"/>
        <w:numPr>
          <w:ilvl w:val="0"/>
          <w:numId w:val="8"/>
        </w:numPr>
        <w:rPr>
          <w:rFonts w:ascii="Times New Roman" w:hAnsi="Times New Roman" w:cs="Times New Roman"/>
          <w:b/>
          <w:bCs/>
          <w:sz w:val="20"/>
          <w:szCs w:val="20"/>
        </w:rPr>
      </w:pPr>
      <w:r>
        <w:rPr>
          <w:rFonts w:ascii="Times New Roman" w:hAnsi="Times New Roman" w:cs="Times New Roman"/>
          <w:b/>
          <w:bCs/>
          <w:sz w:val="20"/>
          <w:szCs w:val="20"/>
        </w:rPr>
        <w:t>All resid</w:t>
      </w:r>
      <w:r w:rsidR="009C7907" w:rsidRPr="00690647">
        <w:rPr>
          <w:rFonts w:ascii="Times New Roman" w:hAnsi="Times New Roman" w:cs="Times New Roman"/>
          <w:b/>
          <w:bCs/>
          <w:sz w:val="20"/>
          <w:szCs w:val="20"/>
        </w:rPr>
        <w:t xml:space="preserve">ents are to be treated with dignity, respect, and courtesy. </w:t>
      </w:r>
    </w:p>
    <w:p w14:paraId="3A639A56" w14:textId="16AA6F05" w:rsidR="009C7907" w:rsidRPr="00690647" w:rsidRDefault="00D766BE" w:rsidP="00690647">
      <w:pPr>
        <w:pStyle w:val="NoSpacing"/>
        <w:numPr>
          <w:ilvl w:val="0"/>
          <w:numId w:val="8"/>
        </w:numPr>
        <w:rPr>
          <w:rFonts w:ascii="Times New Roman" w:hAnsi="Times New Roman" w:cs="Times New Roman"/>
          <w:b/>
          <w:bCs/>
          <w:sz w:val="20"/>
          <w:szCs w:val="20"/>
        </w:rPr>
      </w:pPr>
      <w:r w:rsidRPr="00690647">
        <w:rPr>
          <w:rFonts w:ascii="Times New Roman" w:hAnsi="Times New Roman" w:cs="Times New Roman"/>
          <w:b/>
          <w:bCs/>
          <w:sz w:val="20"/>
          <w:szCs w:val="20"/>
        </w:rPr>
        <w:t xml:space="preserve">Residents, or </w:t>
      </w:r>
      <w:r w:rsidR="009C7907" w:rsidRPr="00690647">
        <w:rPr>
          <w:rFonts w:ascii="Times New Roman" w:hAnsi="Times New Roman" w:cs="Times New Roman"/>
          <w:b/>
          <w:bCs/>
          <w:sz w:val="20"/>
          <w:szCs w:val="20"/>
        </w:rPr>
        <w:t xml:space="preserve">their surrogates (as appropriate) are to be involved in decisions regarding </w:t>
      </w:r>
    </w:p>
    <w:p w14:paraId="1A249D67" w14:textId="77777777" w:rsidR="009C7907" w:rsidRPr="00690647" w:rsidRDefault="009C7907" w:rsidP="00737D34">
      <w:pPr>
        <w:pStyle w:val="NoSpacing"/>
        <w:ind w:left="1440"/>
        <w:rPr>
          <w:rFonts w:ascii="Times New Roman" w:hAnsi="Times New Roman" w:cs="Times New Roman"/>
          <w:b/>
          <w:bCs/>
          <w:sz w:val="20"/>
          <w:szCs w:val="20"/>
        </w:rPr>
      </w:pPr>
      <w:r w:rsidRPr="00690647">
        <w:rPr>
          <w:rFonts w:ascii="Times New Roman" w:hAnsi="Times New Roman" w:cs="Times New Roman"/>
          <w:b/>
          <w:bCs/>
          <w:sz w:val="20"/>
          <w:szCs w:val="20"/>
        </w:rPr>
        <w:t xml:space="preserve">care. </w:t>
      </w:r>
    </w:p>
    <w:p w14:paraId="09B728D3" w14:textId="03290775" w:rsidR="009C7907" w:rsidRPr="00690647" w:rsidRDefault="0026652E" w:rsidP="00690647">
      <w:pPr>
        <w:pStyle w:val="NoSpacing"/>
        <w:numPr>
          <w:ilvl w:val="0"/>
          <w:numId w:val="8"/>
        </w:numPr>
        <w:rPr>
          <w:rFonts w:ascii="Times New Roman" w:hAnsi="Times New Roman" w:cs="Times New Roman"/>
          <w:b/>
          <w:bCs/>
          <w:sz w:val="20"/>
          <w:szCs w:val="20"/>
        </w:rPr>
      </w:pPr>
      <w:r w:rsidRPr="00690647">
        <w:rPr>
          <w:rFonts w:ascii="Times New Roman" w:hAnsi="Times New Roman" w:cs="Times New Roman"/>
          <w:b/>
          <w:bCs/>
          <w:sz w:val="20"/>
          <w:szCs w:val="20"/>
        </w:rPr>
        <w:t>Resid</w:t>
      </w:r>
      <w:r w:rsidR="009C7907" w:rsidRPr="00690647">
        <w:rPr>
          <w:rFonts w:ascii="Times New Roman" w:hAnsi="Times New Roman" w:cs="Times New Roman"/>
          <w:b/>
          <w:bCs/>
          <w:sz w:val="20"/>
          <w:szCs w:val="20"/>
        </w:rPr>
        <w:t xml:space="preserve">ents are to be treated with consideration for their personal values and beliefs. </w:t>
      </w:r>
    </w:p>
    <w:p w14:paraId="52A5E72A" w14:textId="77777777" w:rsidR="009C7907" w:rsidRDefault="009C7907" w:rsidP="009C7907">
      <w:pPr>
        <w:pStyle w:val="NormalWeb"/>
        <w:numPr>
          <w:ilvl w:val="0"/>
          <w:numId w:val="2"/>
        </w:numPr>
        <w:rPr>
          <w:rFonts w:ascii="TimesNewRomanPS" w:hAnsi="TimesNewRomanPS"/>
          <w:b/>
          <w:bCs/>
          <w:sz w:val="20"/>
          <w:szCs w:val="20"/>
        </w:rPr>
      </w:pPr>
      <w:r>
        <w:rPr>
          <w:rFonts w:ascii="TimesNewRomanPS" w:hAnsi="TimesNewRomanPS"/>
          <w:b/>
          <w:bCs/>
          <w:sz w:val="20"/>
          <w:szCs w:val="20"/>
        </w:rPr>
        <w:t xml:space="preserve">Privacy and Confidentiality </w:t>
      </w:r>
    </w:p>
    <w:p w14:paraId="41A21F28" w14:textId="77777777" w:rsidR="009C7907" w:rsidRDefault="009C7907" w:rsidP="009C7907">
      <w:pPr>
        <w:pStyle w:val="NormalWeb"/>
        <w:numPr>
          <w:ilvl w:val="1"/>
          <w:numId w:val="2"/>
        </w:numPr>
        <w:rPr>
          <w:rFonts w:ascii="Symbol" w:hAnsi="Symbol"/>
          <w:b/>
          <w:bCs/>
          <w:sz w:val="20"/>
          <w:szCs w:val="20"/>
        </w:rPr>
      </w:pPr>
      <w:r>
        <w:rPr>
          <w:rFonts w:ascii="TimesNewRomanPSMT" w:hAnsi="TimesNewRomanPSMT" w:cs="TimesNewRomanPSMT"/>
          <w:b/>
          <w:bCs/>
          <w:sz w:val="20"/>
          <w:szCs w:val="20"/>
        </w:rPr>
        <w:t xml:space="preserve">The system and its components maintain medical and patient financial information in ways that are designed to protect privacy and confidentiality. </w:t>
      </w:r>
    </w:p>
    <w:p w14:paraId="039226C3" w14:textId="77777777" w:rsidR="009C7907" w:rsidRPr="00737D34" w:rsidRDefault="009C7907" w:rsidP="009C7907">
      <w:pPr>
        <w:pStyle w:val="NormalWeb"/>
        <w:numPr>
          <w:ilvl w:val="1"/>
          <w:numId w:val="2"/>
        </w:numPr>
        <w:rPr>
          <w:rFonts w:ascii="Symbol" w:hAnsi="Symbol"/>
          <w:b/>
          <w:bCs/>
          <w:sz w:val="20"/>
          <w:szCs w:val="20"/>
        </w:rPr>
      </w:pPr>
      <w:r>
        <w:rPr>
          <w:rFonts w:ascii="TimesNewRomanPSMT" w:hAnsi="TimesNewRomanPSMT" w:cs="TimesNewRomanPSMT"/>
          <w:b/>
          <w:bCs/>
          <w:sz w:val="20"/>
          <w:szCs w:val="20"/>
        </w:rPr>
        <w:t xml:space="preserve">Business, personnel, and management information is utilized only by those individuals authorized to review and act upon such information. </w:t>
      </w:r>
    </w:p>
    <w:p w14:paraId="33A4B8C7" w14:textId="3D47FB00" w:rsidR="00737D34" w:rsidRPr="00690647" w:rsidRDefault="00AB2B42" w:rsidP="009C7907">
      <w:pPr>
        <w:pStyle w:val="NormalWeb"/>
        <w:numPr>
          <w:ilvl w:val="1"/>
          <w:numId w:val="2"/>
        </w:numPr>
        <w:rPr>
          <w:rFonts w:ascii="Symbol" w:hAnsi="Symbol"/>
          <w:b/>
          <w:bCs/>
          <w:sz w:val="20"/>
          <w:szCs w:val="20"/>
        </w:rPr>
      </w:pPr>
      <w:r>
        <w:rPr>
          <w:rFonts w:ascii="TimesNewRomanPSMT" w:hAnsi="TimesNewRomanPSMT" w:cs="TimesNewRomanPSMT"/>
          <w:b/>
          <w:bCs/>
          <w:sz w:val="20"/>
          <w:szCs w:val="20"/>
        </w:rPr>
        <w:t xml:space="preserve">The Health Insurance Portability and Accountability Act of 1996 (HIPAA) </w:t>
      </w:r>
      <w:r w:rsidR="00A741A6">
        <w:rPr>
          <w:rFonts w:ascii="TimesNewRomanPSMT" w:hAnsi="TimesNewRomanPSMT" w:cs="TimesNewRomanPSMT"/>
          <w:b/>
          <w:bCs/>
          <w:sz w:val="20"/>
          <w:szCs w:val="20"/>
        </w:rPr>
        <w:t>must be abided by</w:t>
      </w:r>
      <w:r w:rsidR="001357F6">
        <w:rPr>
          <w:rFonts w:ascii="TimesNewRomanPSMT" w:hAnsi="TimesNewRomanPSMT" w:cs="TimesNewRomanPSMT"/>
          <w:b/>
          <w:bCs/>
          <w:sz w:val="20"/>
          <w:szCs w:val="20"/>
        </w:rPr>
        <w:t xml:space="preserve"> at all times</w:t>
      </w:r>
      <w:r w:rsidR="00715901">
        <w:rPr>
          <w:rFonts w:ascii="TimesNewRomanPSMT" w:hAnsi="TimesNewRomanPSMT" w:cs="TimesNewRomanPSMT"/>
          <w:b/>
          <w:bCs/>
          <w:sz w:val="20"/>
          <w:szCs w:val="20"/>
        </w:rPr>
        <w:t xml:space="preserve"> by all employees</w:t>
      </w:r>
      <w:r w:rsidR="001357F6">
        <w:rPr>
          <w:rFonts w:ascii="TimesNewRomanPSMT" w:hAnsi="TimesNewRomanPSMT" w:cs="TimesNewRomanPSMT"/>
          <w:b/>
          <w:bCs/>
          <w:sz w:val="20"/>
          <w:szCs w:val="20"/>
        </w:rPr>
        <w:t>. Resident protected</w:t>
      </w:r>
      <w:r w:rsidR="00A741A6">
        <w:rPr>
          <w:rFonts w:ascii="TimesNewRomanPSMT" w:hAnsi="TimesNewRomanPSMT" w:cs="TimesNewRomanPSMT"/>
          <w:b/>
          <w:bCs/>
          <w:sz w:val="20"/>
          <w:szCs w:val="20"/>
        </w:rPr>
        <w:t xml:space="preserve"> health information (PHI) shall only be used in the extent needed in order for staff members to adequately complete their job description. Any deviance from this can result in disciplinary action and, possibly, immediate termination.</w:t>
      </w:r>
    </w:p>
    <w:p w14:paraId="664E4977" w14:textId="77777777" w:rsidR="00690647" w:rsidRDefault="00690647" w:rsidP="00690647">
      <w:pPr>
        <w:pStyle w:val="NormalWeb"/>
        <w:ind w:left="1440"/>
        <w:rPr>
          <w:rFonts w:ascii="Symbol" w:hAnsi="Symbol"/>
          <w:b/>
          <w:bCs/>
          <w:sz w:val="20"/>
          <w:szCs w:val="20"/>
        </w:rPr>
      </w:pPr>
    </w:p>
    <w:p w14:paraId="1C6EC366" w14:textId="79D6EE20" w:rsidR="009C7907" w:rsidRDefault="009C7907" w:rsidP="003C79CA">
      <w:pPr>
        <w:pStyle w:val="NormalWeb"/>
        <w:numPr>
          <w:ilvl w:val="0"/>
          <w:numId w:val="2"/>
        </w:numPr>
        <w:rPr>
          <w:rFonts w:ascii="TimesNewRomanPS" w:hAnsi="TimesNewRomanPS"/>
          <w:b/>
          <w:bCs/>
          <w:sz w:val="20"/>
          <w:szCs w:val="20"/>
        </w:rPr>
      </w:pPr>
      <w:r>
        <w:rPr>
          <w:rFonts w:ascii="TimesNewRomanPS" w:hAnsi="TimesNewRomanPS"/>
          <w:b/>
          <w:bCs/>
          <w:sz w:val="20"/>
          <w:szCs w:val="20"/>
        </w:rPr>
        <w:t xml:space="preserve">Resolution of Conflict </w:t>
      </w:r>
    </w:p>
    <w:p w14:paraId="604AD1F5" w14:textId="77777777" w:rsidR="009C7907" w:rsidRDefault="009C7907" w:rsidP="009C7907">
      <w:pPr>
        <w:pStyle w:val="NormalWeb"/>
        <w:numPr>
          <w:ilvl w:val="1"/>
          <w:numId w:val="3"/>
        </w:numPr>
        <w:rPr>
          <w:rFonts w:ascii="Symbol" w:hAnsi="Symbol"/>
          <w:b/>
          <w:bCs/>
          <w:sz w:val="20"/>
          <w:szCs w:val="20"/>
        </w:rPr>
      </w:pPr>
      <w:r>
        <w:rPr>
          <w:rFonts w:ascii="TimesNewRomanPSMT" w:hAnsi="TimesNewRomanPSMT" w:cs="TimesNewRomanPSMT"/>
          <w:b/>
          <w:bCs/>
          <w:sz w:val="20"/>
          <w:szCs w:val="20"/>
        </w:rPr>
        <w:t xml:space="preserve">Each component of the system maintains mechanisms to address and resolve patient, personnel and management related conflicts. </w:t>
      </w:r>
    </w:p>
    <w:p w14:paraId="7B3AD02B" w14:textId="0AB0791B" w:rsidR="00690647" w:rsidRDefault="009C7907" w:rsidP="00690647">
      <w:pPr>
        <w:pStyle w:val="NormalWeb"/>
        <w:numPr>
          <w:ilvl w:val="1"/>
          <w:numId w:val="3"/>
        </w:numPr>
        <w:rPr>
          <w:rFonts w:ascii="Symbol" w:hAnsi="Symbol"/>
          <w:b/>
          <w:bCs/>
          <w:sz w:val="20"/>
          <w:szCs w:val="20"/>
        </w:rPr>
      </w:pPr>
      <w:r>
        <w:rPr>
          <w:rFonts w:ascii="TimesNewRomanPSMT" w:hAnsi="TimesNewRomanPSMT" w:cs="TimesNewRomanPSMT"/>
          <w:b/>
          <w:bCs/>
          <w:sz w:val="20"/>
          <w:szCs w:val="20"/>
        </w:rPr>
        <w:t xml:space="preserve">The system respects the rights of its professional, medical, nursing, and allied health staffs to exercise professional judgment including the right to question or appeal issues within defined unit and component structures. </w:t>
      </w:r>
    </w:p>
    <w:p w14:paraId="2F22B556" w14:textId="77777777" w:rsidR="00690647" w:rsidRPr="00690647" w:rsidRDefault="00690647" w:rsidP="00690647">
      <w:pPr>
        <w:pStyle w:val="NormalWeb"/>
        <w:ind w:left="720"/>
        <w:rPr>
          <w:rFonts w:ascii="Symbol" w:hAnsi="Symbol"/>
          <w:b/>
          <w:bCs/>
          <w:sz w:val="20"/>
          <w:szCs w:val="20"/>
        </w:rPr>
      </w:pPr>
    </w:p>
    <w:p w14:paraId="1D715AF4" w14:textId="77777777" w:rsidR="009C7907" w:rsidRDefault="009C7907" w:rsidP="009C7907">
      <w:pPr>
        <w:pStyle w:val="NormalWeb"/>
        <w:numPr>
          <w:ilvl w:val="0"/>
          <w:numId w:val="3"/>
        </w:numPr>
        <w:rPr>
          <w:rFonts w:ascii="TimesNewRomanPS" w:hAnsi="TimesNewRomanPS"/>
          <w:b/>
          <w:bCs/>
          <w:sz w:val="20"/>
          <w:szCs w:val="20"/>
        </w:rPr>
      </w:pPr>
      <w:r>
        <w:rPr>
          <w:rFonts w:ascii="TimesNewRomanPS" w:hAnsi="TimesNewRomanPS"/>
          <w:b/>
          <w:bCs/>
          <w:sz w:val="20"/>
          <w:szCs w:val="20"/>
        </w:rPr>
        <w:t xml:space="preserve">Conflicts of Interest </w:t>
      </w:r>
    </w:p>
    <w:p w14:paraId="20BB0900" w14:textId="77777777" w:rsidR="009C7907" w:rsidRDefault="009C7907" w:rsidP="009C7907">
      <w:pPr>
        <w:pStyle w:val="NormalWeb"/>
        <w:numPr>
          <w:ilvl w:val="1"/>
          <w:numId w:val="3"/>
        </w:numPr>
        <w:rPr>
          <w:rFonts w:ascii="Symbol" w:hAnsi="Symbol"/>
          <w:b/>
          <w:bCs/>
          <w:sz w:val="20"/>
          <w:szCs w:val="20"/>
        </w:rPr>
      </w:pPr>
      <w:r>
        <w:rPr>
          <w:rFonts w:ascii="TimesNewRomanPSMT" w:hAnsi="TimesNewRomanPSMT" w:cs="TimesNewRomanPSMT"/>
          <w:b/>
          <w:bCs/>
          <w:sz w:val="20"/>
          <w:szCs w:val="20"/>
        </w:rPr>
        <w:t xml:space="preserve">Each component of the system maintains policies that require disclosure of potential conflicts of interest to ensure that such conflict does not inappropriately influence business or professional decision-making. </w:t>
      </w:r>
    </w:p>
    <w:p w14:paraId="54062CE0" w14:textId="1E6BEE72" w:rsidR="009C7907" w:rsidRPr="00F56784" w:rsidRDefault="009C7907" w:rsidP="009C7907">
      <w:pPr>
        <w:pStyle w:val="NormalWeb"/>
        <w:numPr>
          <w:ilvl w:val="1"/>
          <w:numId w:val="3"/>
        </w:numPr>
        <w:rPr>
          <w:rFonts w:ascii="Symbol" w:hAnsi="Symbol"/>
          <w:b/>
          <w:bCs/>
          <w:sz w:val="20"/>
          <w:szCs w:val="20"/>
        </w:rPr>
      </w:pPr>
      <w:r>
        <w:rPr>
          <w:rFonts w:ascii="TimesNewRomanPSMT" w:hAnsi="TimesNewRomanPSMT" w:cs="TimesNewRomanPSMT"/>
          <w:b/>
          <w:bCs/>
          <w:sz w:val="20"/>
          <w:szCs w:val="20"/>
        </w:rPr>
        <w:t xml:space="preserve">No employee or member of administration or professional staff shall accept gifts, favors, entertainment, or other items of value that might compromise their independent decision making abilities. </w:t>
      </w:r>
      <w:r w:rsidRPr="00F56784">
        <w:rPr>
          <w:rFonts w:ascii="TimesNewRomanPSMT" w:hAnsi="TimesNewRomanPSMT" w:cs="TimesNewRomanPSMT"/>
          <w:sz w:val="20"/>
          <w:szCs w:val="20"/>
        </w:rPr>
        <w:t xml:space="preserve"> </w:t>
      </w:r>
    </w:p>
    <w:p w14:paraId="0BF46D49" w14:textId="77777777" w:rsidR="009C7907" w:rsidRDefault="009C7907" w:rsidP="009C7907">
      <w:pPr>
        <w:pStyle w:val="NormalWeb"/>
        <w:numPr>
          <w:ilvl w:val="0"/>
          <w:numId w:val="4"/>
        </w:numPr>
        <w:rPr>
          <w:rFonts w:ascii="TimesNewRomanPS" w:hAnsi="TimesNewRomanPS"/>
          <w:b/>
          <w:bCs/>
          <w:sz w:val="20"/>
          <w:szCs w:val="20"/>
        </w:rPr>
      </w:pPr>
      <w:r>
        <w:rPr>
          <w:rFonts w:ascii="TimesNewRomanPS" w:hAnsi="TimesNewRomanPS"/>
          <w:b/>
          <w:bCs/>
          <w:sz w:val="20"/>
          <w:szCs w:val="20"/>
        </w:rPr>
        <w:t xml:space="preserve">Fair Billing </w:t>
      </w:r>
    </w:p>
    <w:p w14:paraId="3B11502D" w14:textId="77777777" w:rsidR="009C7907" w:rsidRPr="00690647" w:rsidRDefault="009C7907" w:rsidP="00690647">
      <w:pPr>
        <w:pStyle w:val="NoSpacing"/>
        <w:numPr>
          <w:ilvl w:val="0"/>
          <w:numId w:val="7"/>
        </w:numPr>
        <w:rPr>
          <w:rFonts w:ascii="Times New Roman" w:hAnsi="Times New Roman" w:cs="Times New Roman"/>
          <w:b/>
          <w:sz w:val="20"/>
          <w:szCs w:val="20"/>
        </w:rPr>
      </w:pPr>
      <w:r w:rsidRPr="00690647">
        <w:rPr>
          <w:rFonts w:ascii="Times New Roman" w:hAnsi="Times New Roman" w:cs="Times New Roman"/>
          <w:b/>
          <w:sz w:val="20"/>
          <w:szCs w:val="20"/>
        </w:rPr>
        <w:t xml:space="preserve">The system maintains mechanisms to ensure that accurate billing occurs. </w:t>
      </w:r>
    </w:p>
    <w:p w14:paraId="223DB334" w14:textId="77777777" w:rsidR="009C7907" w:rsidRPr="00690647" w:rsidRDefault="009C7907" w:rsidP="00690647">
      <w:pPr>
        <w:pStyle w:val="NoSpacing"/>
        <w:numPr>
          <w:ilvl w:val="0"/>
          <w:numId w:val="7"/>
        </w:numPr>
        <w:rPr>
          <w:rFonts w:ascii="Times New Roman" w:hAnsi="Times New Roman" w:cs="Times New Roman"/>
          <w:b/>
          <w:sz w:val="20"/>
          <w:szCs w:val="20"/>
        </w:rPr>
      </w:pPr>
      <w:r w:rsidRPr="00690647">
        <w:rPr>
          <w:rFonts w:ascii="Times New Roman" w:hAnsi="Times New Roman" w:cs="Times New Roman"/>
          <w:b/>
          <w:sz w:val="20"/>
          <w:szCs w:val="20"/>
        </w:rPr>
        <w:t xml:space="preserve">The system and its components provide assistance to patients and third-party payers </w:t>
      </w:r>
    </w:p>
    <w:p w14:paraId="34109819" w14:textId="77777777" w:rsidR="009C7907" w:rsidRPr="00690647" w:rsidRDefault="009C7907" w:rsidP="003163D9">
      <w:pPr>
        <w:pStyle w:val="NoSpacing"/>
        <w:ind w:left="1440"/>
        <w:rPr>
          <w:rFonts w:ascii="Times New Roman" w:hAnsi="Times New Roman" w:cs="Times New Roman"/>
          <w:b/>
          <w:sz w:val="20"/>
          <w:szCs w:val="20"/>
        </w:rPr>
      </w:pPr>
      <w:r w:rsidRPr="00690647">
        <w:rPr>
          <w:rFonts w:ascii="Times New Roman" w:hAnsi="Times New Roman" w:cs="Times New Roman"/>
          <w:b/>
          <w:sz w:val="20"/>
          <w:szCs w:val="20"/>
        </w:rPr>
        <w:t xml:space="preserve">seeking to understand the charges associated with patient care. </w:t>
      </w:r>
    </w:p>
    <w:p w14:paraId="7BA7D87C" w14:textId="77777777" w:rsidR="009C7907" w:rsidRPr="00690647" w:rsidRDefault="009C7907" w:rsidP="00690647">
      <w:pPr>
        <w:pStyle w:val="NoSpacing"/>
        <w:numPr>
          <w:ilvl w:val="0"/>
          <w:numId w:val="7"/>
        </w:numPr>
        <w:rPr>
          <w:rFonts w:ascii="Times New Roman" w:hAnsi="Times New Roman" w:cs="Times New Roman"/>
          <w:b/>
          <w:sz w:val="20"/>
          <w:szCs w:val="20"/>
        </w:rPr>
      </w:pPr>
      <w:r w:rsidRPr="00690647">
        <w:rPr>
          <w:rFonts w:ascii="Times New Roman" w:hAnsi="Times New Roman" w:cs="Times New Roman"/>
          <w:b/>
          <w:sz w:val="20"/>
          <w:szCs w:val="20"/>
        </w:rPr>
        <w:t xml:space="preserve">The system and its components maintain mechanisms to resolve questions and objections. </w:t>
      </w:r>
    </w:p>
    <w:p w14:paraId="71291257" w14:textId="77777777" w:rsidR="009C7907" w:rsidRPr="00690647" w:rsidRDefault="009C7907" w:rsidP="00690647">
      <w:pPr>
        <w:pStyle w:val="NoSpacing"/>
        <w:numPr>
          <w:ilvl w:val="0"/>
          <w:numId w:val="7"/>
        </w:numPr>
        <w:rPr>
          <w:rFonts w:ascii="Times New Roman" w:hAnsi="Times New Roman" w:cs="Times New Roman"/>
          <w:b/>
          <w:sz w:val="20"/>
          <w:szCs w:val="20"/>
        </w:rPr>
      </w:pPr>
      <w:r w:rsidRPr="00690647">
        <w:rPr>
          <w:rFonts w:ascii="Times New Roman" w:hAnsi="Times New Roman" w:cs="Times New Roman"/>
          <w:b/>
          <w:sz w:val="20"/>
          <w:szCs w:val="20"/>
        </w:rPr>
        <w:t xml:space="preserve">The system is committed to working with third-party payers to assure timely </w:t>
      </w:r>
    </w:p>
    <w:p w14:paraId="4FB19934" w14:textId="77777777" w:rsidR="009C7907" w:rsidRPr="00690647" w:rsidRDefault="009C7907" w:rsidP="003163D9">
      <w:pPr>
        <w:pStyle w:val="NoSpacing"/>
        <w:ind w:left="1440"/>
        <w:rPr>
          <w:rFonts w:ascii="Times New Roman" w:hAnsi="Times New Roman" w:cs="Times New Roman"/>
          <w:b/>
          <w:sz w:val="20"/>
          <w:szCs w:val="20"/>
        </w:rPr>
      </w:pPr>
      <w:r w:rsidRPr="00690647">
        <w:rPr>
          <w:rFonts w:ascii="Times New Roman" w:hAnsi="Times New Roman" w:cs="Times New Roman"/>
          <w:b/>
          <w:sz w:val="20"/>
          <w:szCs w:val="20"/>
        </w:rPr>
        <w:t xml:space="preserve">communication of patient and financial information. </w:t>
      </w:r>
    </w:p>
    <w:p w14:paraId="64655376" w14:textId="77777777" w:rsidR="00690647" w:rsidRDefault="00690647" w:rsidP="00690647">
      <w:pPr>
        <w:pStyle w:val="NormalWeb"/>
        <w:ind w:left="720"/>
        <w:rPr>
          <w:rFonts w:ascii="TimesNewRomanPS" w:hAnsi="TimesNewRomanPS"/>
          <w:b/>
          <w:bCs/>
          <w:sz w:val="20"/>
          <w:szCs w:val="20"/>
        </w:rPr>
      </w:pPr>
    </w:p>
    <w:p w14:paraId="1E3FD207" w14:textId="0BFC8CF4" w:rsidR="00690647" w:rsidRDefault="009C7907" w:rsidP="003163D9">
      <w:pPr>
        <w:pStyle w:val="NormalWeb"/>
        <w:numPr>
          <w:ilvl w:val="0"/>
          <w:numId w:val="4"/>
        </w:numPr>
        <w:rPr>
          <w:rFonts w:ascii="TimesNewRomanPS" w:hAnsi="TimesNewRomanPS"/>
          <w:b/>
          <w:bCs/>
          <w:sz w:val="20"/>
          <w:szCs w:val="20"/>
        </w:rPr>
      </w:pPr>
      <w:r>
        <w:rPr>
          <w:rFonts w:ascii="TimesNewRomanPS" w:hAnsi="TimesNewRomanPS"/>
          <w:b/>
          <w:bCs/>
          <w:sz w:val="20"/>
          <w:szCs w:val="20"/>
        </w:rPr>
        <w:t xml:space="preserve">Continuity of Care </w:t>
      </w:r>
    </w:p>
    <w:p w14:paraId="72B8262F" w14:textId="77777777" w:rsidR="003163D9" w:rsidRPr="003163D9" w:rsidRDefault="003163D9" w:rsidP="003163D9">
      <w:pPr>
        <w:pStyle w:val="NormalWeb"/>
        <w:ind w:left="720"/>
        <w:rPr>
          <w:rFonts w:ascii="TimesNewRomanPS" w:hAnsi="TimesNewRomanPS"/>
          <w:b/>
          <w:bCs/>
          <w:sz w:val="20"/>
          <w:szCs w:val="20"/>
        </w:rPr>
      </w:pPr>
    </w:p>
    <w:p w14:paraId="58A31566" w14:textId="77777777" w:rsidR="009C7907" w:rsidRDefault="009C7907" w:rsidP="009C7907">
      <w:pPr>
        <w:pStyle w:val="NormalWeb"/>
        <w:numPr>
          <w:ilvl w:val="1"/>
          <w:numId w:val="4"/>
        </w:numPr>
        <w:rPr>
          <w:rFonts w:ascii="Symbol" w:hAnsi="Symbol"/>
          <w:b/>
          <w:bCs/>
          <w:sz w:val="20"/>
          <w:szCs w:val="20"/>
        </w:rPr>
      </w:pPr>
      <w:r>
        <w:rPr>
          <w:rFonts w:ascii="TimesNewRomanPSMT" w:hAnsi="TimesNewRomanPSMT" w:cs="TimesNewRomanPSMT"/>
          <w:b/>
          <w:bCs/>
          <w:sz w:val="20"/>
          <w:szCs w:val="20"/>
        </w:rPr>
        <w:t xml:space="preserve">Relationships or contracts developed by the system or its components with other health care providers shall not conflict with the mission of the system. </w:t>
      </w:r>
    </w:p>
    <w:p w14:paraId="0378CF49" w14:textId="27733468" w:rsidR="009C7907" w:rsidRDefault="009C7907" w:rsidP="009C7907">
      <w:pPr>
        <w:pStyle w:val="NormalWeb"/>
        <w:numPr>
          <w:ilvl w:val="1"/>
          <w:numId w:val="4"/>
        </w:numPr>
        <w:rPr>
          <w:rFonts w:ascii="Symbol" w:hAnsi="Symbol"/>
          <w:b/>
          <w:bCs/>
          <w:sz w:val="20"/>
          <w:szCs w:val="20"/>
        </w:rPr>
      </w:pPr>
      <w:r>
        <w:rPr>
          <w:rFonts w:ascii="TimesNewRomanPSMT" w:hAnsi="TimesNewRomanPSMT" w:cs="TimesNewRomanPSMT"/>
          <w:b/>
          <w:bCs/>
          <w:sz w:val="20"/>
          <w:szCs w:val="20"/>
        </w:rPr>
        <w:t>The system is committed to timely and effective collaboration with other providers to ensure continuity of care for patients being served</w:t>
      </w:r>
      <w:r w:rsidR="00BE477C">
        <w:rPr>
          <w:rFonts w:ascii="TimesNewRomanPSMT" w:hAnsi="TimesNewRomanPSMT" w:cs="TimesNewRomanPSMT"/>
          <w:b/>
          <w:bCs/>
          <w:sz w:val="20"/>
          <w:szCs w:val="20"/>
        </w:rPr>
        <w:t xml:space="preserve"> is maintained</w:t>
      </w:r>
      <w:r>
        <w:rPr>
          <w:rFonts w:ascii="TimesNewRomanPSMT" w:hAnsi="TimesNewRomanPSMT" w:cs="TimesNewRomanPSMT"/>
          <w:b/>
          <w:bCs/>
          <w:sz w:val="20"/>
          <w:szCs w:val="20"/>
        </w:rPr>
        <w:t xml:space="preserve"> by the system. </w:t>
      </w:r>
    </w:p>
    <w:p w14:paraId="4CB4E635" w14:textId="77777777" w:rsidR="009C7907" w:rsidRPr="008713BF" w:rsidRDefault="009C7907" w:rsidP="009C7907">
      <w:pPr>
        <w:pStyle w:val="NormalWeb"/>
        <w:numPr>
          <w:ilvl w:val="1"/>
          <w:numId w:val="4"/>
        </w:numPr>
        <w:rPr>
          <w:rFonts w:ascii="Symbol" w:hAnsi="Symbol"/>
          <w:b/>
          <w:bCs/>
          <w:sz w:val="20"/>
          <w:szCs w:val="20"/>
        </w:rPr>
      </w:pPr>
      <w:r>
        <w:rPr>
          <w:rFonts w:ascii="TimesNewRomanPSMT" w:hAnsi="TimesNewRomanPSMT" w:cs="TimesNewRomanPSMT"/>
          <w:b/>
          <w:bCs/>
          <w:sz w:val="20"/>
          <w:szCs w:val="20"/>
        </w:rPr>
        <w:t xml:space="preserve">The system is committed to providing consistent communication among providers to ease transitions across system elements and outside providers and agencies. </w:t>
      </w:r>
    </w:p>
    <w:p w14:paraId="3256833F" w14:textId="77777777" w:rsidR="008713BF" w:rsidRDefault="008713BF" w:rsidP="008713BF">
      <w:pPr>
        <w:pStyle w:val="NormalWeb"/>
        <w:rPr>
          <w:rFonts w:ascii="Symbol" w:hAnsi="Symbol"/>
          <w:b/>
          <w:bCs/>
          <w:sz w:val="20"/>
          <w:szCs w:val="20"/>
        </w:rPr>
      </w:pPr>
    </w:p>
    <w:p w14:paraId="52F04C0E" w14:textId="4078D9E1" w:rsidR="009C7907" w:rsidRDefault="00554821" w:rsidP="009C7907">
      <w:pPr>
        <w:pStyle w:val="NormalWeb"/>
        <w:numPr>
          <w:ilvl w:val="0"/>
          <w:numId w:val="4"/>
        </w:numPr>
        <w:rPr>
          <w:rFonts w:ascii="TimesNewRomanPS" w:hAnsi="TimesNewRomanPS"/>
          <w:b/>
          <w:bCs/>
          <w:sz w:val="20"/>
          <w:szCs w:val="20"/>
        </w:rPr>
      </w:pPr>
      <w:r>
        <w:rPr>
          <w:rFonts w:ascii="TimesNewRomanPS" w:hAnsi="TimesNewRomanPS"/>
          <w:b/>
          <w:bCs/>
          <w:sz w:val="20"/>
          <w:szCs w:val="20"/>
        </w:rPr>
        <w:t>Necessary Certifications/New Employee Expenses</w:t>
      </w:r>
      <w:r w:rsidR="009C7907">
        <w:rPr>
          <w:rFonts w:ascii="TimesNewRomanPS" w:hAnsi="TimesNewRomanPS"/>
          <w:b/>
          <w:bCs/>
          <w:sz w:val="20"/>
          <w:szCs w:val="20"/>
        </w:rPr>
        <w:t xml:space="preserve"> </w:t>
      </w:r>
    </w:p>
    <w:p w14:paraId="67A295E4" w14:textId="535271FE" w:rsidR="009C7907" w:rsidRPr="006616E5" w:rsidRDefault="009C7907" w:rsidP="008713BF">
      <w:pPr>
        <w:pStyle w:val="NormalWeb"/>
        <w:numPr>
          <w:ilvl w:val="0"/>
          <w:numId w:val="6"/>
        </w:numPr>
        <w:rPr>
          <w:rFonts w:ascii="TimesNewRomanPS" w:hAnsi="TimesNewRomanPS"/>
          <w:b/>
          <w:bCs/>
          <w:sz w:val="20"/>
          <w:szCs w:val="20"/>
        </w:rPr>
      </w:pPr>
      <w:r>
        <w:rPr>
          <w:rFonts w:ascii="Symbol" w:hAnsi="Symbol"/>
          <w:b/>
          <w:bCs/>
          <w:sz w:val="20"/>
          <w:szCs w:val="20"/>
        </w:rPr>
        <w:t></w:t>
      </w:r>
      <w:r w:rsidR="00554821">
        <w:rPr>
          <w:rFonts w:ascii="TimesNewRomanPSMT" w:hAnsi="TimesNewRomanPSMT" w:cs="TimesNewRomanPSMT"/>
          <w:b/>
          <w:bCs/>
          <w:sz w:val="20"/>
          <w:szCs w:val="20"/>
        </w:rPr>
        <w:t>The system is committed to preparing all employees per WA DSHS regulations</w:t>
      </w:r>
      <w:r w:rsidR="00D64E7C">
        <w:rPr>
          <w:rFonts w:ascii="TimesNewRomanPSMT" w:hAnsi="TimesNewRomanPSMT" w:cs="TimesNewRomanPSMT"/>
          <w:b/>
          <w:bCs/>
          <w:sz w:val="20"/>
          <w:szCs w:val="20"/>
        </w:rPr>
        <w:t>, by covering</w:t>
      </w:r>
      <w:r w:rsidR="00554821">
        <w:rPr>
          <w:rFonts w:ascii="TimesNewRomanPSMT" w:hAnsi="TimesNewRomanPSMT" w:cs="TimesNewRomanPSMT"/>
          <w:b/>
          <w:bCs/>
          <w:sz w:val="20"/>
          <w:szCs w:val="20"/>
        </w:rPr>
        <w:t xml:space="preserve"> </w:t>
      </w:r>
      <w:r w:rsidR="00D64E7C">
        <w:rPr>
          <w:rFonts w:ascii="TimesNewRomanPSMT" w:hAnsi="TimesNewRomanPSMT" w:cs="TimesNewRomanPSMT"/>
          <w:b/>
          <w:bCs/>
          <w:sz w:val="20"/>
          <w:szCs w:val="20"/>
        </w:rPr>
        <w:t xml:space="preserve">the </w:t>
      </w:r>
      <w:r w:rsidR="00554821">
        <w:rPr>
          <w:rFonts w:ascii="TimesNewRomanPSMT" w:hAnsi="TimesNewRomanPSMT" w:cs="TimesNewRomanPSMT"/>
          <w:b/>
          <w:bCs/>
          <w:sz w:val="20"/>
          <w:szCs w:val="20"/>
        </w:rPr>
        <w:t>upfront</w:t>
      </w:r>
      <w:r w:rsidR="00D64E7C">
        <w:rPr>
          <w:rFonts w:ascii="TimesNewRomanPSMT" w:hAnsi="TimesNewRomanPSMT" w:cs="TimesNewRomanPSMT"/>
          <w:b/>
          <w:bCs/>
          <w:sz w:val="20"/>
          <w:szCs w:val="20"/>
        </w:rPr>
        <w:t xml:space="preserve"> costs</w:t>
      </w:r>
      <w:r w:rsidR="00554821">
        <w:rPr>
          <w:rFonts w:ascii="TimesNewRomanPSMT" w:hAnsi="TimesNewRomanPSMT" w:cs="TimesNewRomanPSMT"/>
          <w:b/>
          <w:bCs/>
          <w:sz w:val="20"/>
          <w:szCs w:val="20"/>
        </w:rPr>
        <w:t xml:space="preserve"> for any required certification classes</w:t>
      </w:r>
      <w:r w:rsidR="00D64E7C">
        <w:rPr>
          <w:rFonts w:ascii="TimesNewRomanPSMT" w:hAnsi="TimesNewRomanPSMT" w:cs="TimesNewRomanPSMT"/>
          <w:b/>
          <w:bCs/>
          <w:sz w:val="20"/>
          <w:szCs w:val="20"/>
        </w:rPr>
        <w:t xml:space="preserve"> (Orientation &amp; Safety, </w:t>
      </w:r>
      <w:r w:rsidR="007B2C18">
        <w:rPr>
          <w:rFonts w:ascii="TimesNewRomanPSMT" w:hAnsi="TimesNewRomanPSMT" w:cs="TimesNewRomanPSMT"/>
          <w:b/>
          <w:bCs/>
          <w:sz w:val="20"/>
          <w:szCs w:val="20"/>
        </w:rPr>
        <w:t>Mental Health, Dementia, Developmental Delay, Nurse Delegation, Nurse Delegation specific to Diabetes, etc.)</w:t>
      </w:r>
      <w:r w:rsidR="00554821">
        <w:rPr>
          <w:rFonts w:ascii="TimesNewRomanPSMT" w:hAnsi="TimesNewRomanPSMT" w:cs="TimesNewRomanPSMT"/>
          <w:b/>
          <w:bCs/>
          <w:sz w:val="20"/>
          <w:szCs w:val="20"/>
        </w:rPr>
        <w:t xml:space="preserve"> and lab testing as per WA DSHS regulations (i.e. TB tests, drug tests, etc.). So long as employee is committed to working at a full-time, or part-time </w:t>
      </w:r>
      <w:r w:rsidR="004B7F60">
        <w:rPr>
          <w:rFonts w:ascii="TimesNewRomanPSMT" w:hAnsi="TimesNewRomanPSMT" w:cs="TimesNewRomanPSMT"/>
          <w:b/>
          <w:bCs/>
          <w:sz w:val="20"/>
          <w:szCs w:val="20"/>
        </w:rPr>
        <w:t>(at minimum) employment status for a full 12-month calendar year.</w:t>
      </w:r>
      <w:r w:rsidR="00690647">
        <w:rPr>
          <w:rFonts w:ascii="TimesNewRomanPSMT" w:hAnsi="TimesNewRomanPSMT" w:cs="TimesNewRomanPSMT"/>
          <w:b/>
          <w:bCs/>
          <w:sz w:val="20"/>
          <w:szCs w:val="20"/>
        </w:rPr>
        <w:t xml:space="preserve"> If employee chooses to leave or is te</w:t>
      </w:r>
      <w:r w:rsidR="00B86E83">
        <w:rPr>
          <w:rFonts w:ascii="TimesNewRomanPSMT" w:hAnsi="TimesNewRomanPSMT" w:cs="TimesNewRomanPSMT"/>
          <w:b/>
          <w:bCs/>
          <w:sz w:val="20"/>
          <w:szCs w:val="20"/>
        </w:rPr>
        <w:t>rminated from employment with Live a Legacy Vent Care Home, LLC. for any reason within the 12-month calendar year,</w:t>
      </w:r>
      <w:r w:rsidR="00690647">
        <w:rPr>
          <w:rFonts w:ascii="TimesNewRomanPSMT" w:hAnsi="TimesNewRomanPSMT" w:cs="TimesNewRomanPSMT"/>
          <w:b/>
          <w:bCs/>
          <w:sz w:val="20"/>
          <w:szCs w:val="20"/>
        </w:rPr>
        <w:t xml:space="preserve"> the cost of all fees </w:t>
      </w:r>
      <w:r w:rsidR="00D64E7C">
        <w:rPr>
          <w:rFonts w:ascii="TimesNewRomanPSMT" w:hAnsi="TimesNewRomanPSMT" w:cs="TimesNewRomanPSMT"/>
          <w:b/>
          <w:bCs/>
          <w:sz w:val="20"/>
          <w:szCs w:val="20"/>
        </w:rPr>
        <w:t xml:space="preserve">related to above specified certifications and other required regulatory lab work </w:t>
      </w:r>
      <w:r w:rsidR="00690647">
        <w:rPr>
          <w:rFonts w:ascii="TimesNewRomanPSMT" w:hAnsi="TimesNewRomanPSMT" w:cs="TimesNewRomanPSMT"/>
          <w:b/>
          <w:bCs/>
          <w:sz w:val="20"/>
          <w:szCs w:val="20"/>
        </w:rPr>
        <w:t xml:space="preserve">shall be deducted from the </w:t>
      </w:r>
      <w:r w:rsidR="00D64E7C">
        <w:rPr>
          <w:rFonts w:ascii="TimesNewRomanPSMT" w:hAnsi="TimesNewRomanPSMT" w:cs="TimesNewRomanPSMT"/>
          <w:b/>
          <w:bCs/>
          <w:sz w:val="20"/>
          <w:szCs w:val="20"/>
        </w:rPr>
        <w:t xml:space="preserve">employee </w:t>
      </w:r>
      <w:r w:rsidR="00690647">
        <w:rPr>
          <w:rFonts w:ascii="TimesNewRomanPSMT" w:hAnsi="TimesNewRomanPSMT" w:cs="TimesNewRomanPSMT"/>
          <w:b/>
          <w:bCs/>
          <w:sz w:val="20"/>
          <w:szCs w:val="20"/>
        </w:rPr>
        <w:t xml:space="preserve">final pay check. </w:t>
      </w:r>
    </w:p>
    <w:p w14:paraId="47791CA9" w14:textId="77777777" w:rsidR="006616E5" w:rsidRDefault="006616E5" w:rsidP="006616E5">
      <w:pPr>
        <w:pStyle w:val="NormalWeb"/>
        <w:rPr>
          <w:rFonts w:ascii="TimesNewRomanPS" w:hAnsi="TimesNewRomanPS"/>
          <w:b/>
          <w:bCs/>
          <w:sz w:val="20"/>
          <w:szCs w:val="20"/>
        </w:rPr>
      </w:pPr>
    </w:p>
    <w:p w14:paraId="10E067E4" w14:textId="4439A723" w:rsidR="006616E5" w:rsidRDefault="006616E5" w:rsidP="006616E5">
      <w:pPr>
        <w:pStyle w:val="NormalWeb"/>
        <w:numPr>
          <w:ilvl w:val="0"/>
          <w:numId w:val="4"/>
        </w:numPr>
        <w:rPr>
          <w:rFonts w:ascii="TimesNewRomanPS" w:hAnsi="TimesNewRomanPS"/>
          <w:b/>
          <w:bCs/>
          <w:sz w:val="20"/>
          <w:szCs w:val="20"/>
        </w:rPr>
      </w:pPr>
      <w:r>
        <w:rPr>
          <w:rFonts w:ascii="TimesNewRomanPS" w:hAnsi="TimesNewRomanPS"/>
          <w:b/>
          <w:bCs/>
          <w:sz w:val="20"/>
          <w:szCs w:val="20"/>
        </w:rPr>
        <w:t xml:space="preserve">Chain of Command </w:t>
      </w:r>
    </w:p>
    <w:p w14:paraId="0253FCB4" w14:textId="77777777" w:rsidR="00A741A6" w:rsidRPr="00A741A6" w:rsidRDefault="006616E5" w:rsidP="006616E5">
      <w:pPr>
        <w:pStyle w:val="NormalWeb"/>
        <w:numPr>
          <w:ilvl w:val="0"/>
          <w:numId w:val="6"/>
        </w:numPr>
        <w:rPr>
          <w:rFonts w:ascii="TimesNewRomanPS" w:hAnsi="TimesNewRomanPS"/>
          <w:b/>
          <w:bCs/>
          <w:sz w:val="20"/>
          <w:szCs w:val="20"/>
        </w:rPr>
      </w:pPr>
      <w:r>
        <w:rPr>
          <w:rFonts w:ascii="Symbol" w:hAnsi="Symbol"/>
          <w:b/>
          <w:bCs/>
          <w:sz w:val="20"/>
          <w:szCs w:val="20"/>
        </w:rPr>
        <w:t></w:t>
      </w:r>
      <w:r w:rsidR="00182E4B">
        <w:rPr>
          <w:rFonts w:ascii="TimesNewRomanPSMT" w:hAnsi="TimesNewRomanPSMT" w:cs="TimesNewRomanPSMT"/>
          <w:b/>
          <w:bCs/>
          <w:sz w:val="20"/>
          <w:szCs w:val="20"/>
        </w:rPr>
        <w:t>It is imperative that all employees at any time, in any circumstances, follow the chain of command</w:t>
      </w:r>
      <w:r w:rsidR="0034329A">
        <w:rPr>
          <w:rFonts w:ascii="TimesNewRomanPSMT" w:hAnsi="TimesNewRomanPSMT" w:cs="TimesNewRomanPSMT"/>
          <w:b/>
          <w:bCs/>
          <w:sz w:val="20"/>
          <w:szCs w:val="20"/>
        </w:rPr>
        <w:t xml:space="preserve"> in communication needs. </w:t>
      </w:r>
    </w:p>
    <w:p w14:paraId="36C8BB0E" w14:textId="77777777" w:rsidR="00A741A6" w:rsidRPr="00A741A6" w:rsidRDefault="0034329A" w:rsidP="00A741A6">
      <w:pPr>
        <w:pStyle w:val="NormalWeb"/>
        <w:numPr>
          <w:ilvl w:val="1"/>
          <w:numId w:val="6"/>
        </w:numPr>
        <w:rPr>
          <w:rFonts w:ascii="TimesNewRomanPS" w:hAnsi="TimesNewRomanPS"/>
          <w:b/>
          <w:bCs/>
          <w:sz w:val="20"/>
          <w:szCs w:val="20"/>
        </w:rPr>
      </w:pPr>
      <w:r>
        <w:rPr>
          <w:rFonts w:ascii="TimesNewRomanPSMT" w:hAnsi="TimesNewRomanPSMT" w:cs="TimesNewRomanPSMT"/>
          <w:b/>
          <w:bCs/>
          <w:sz w:val="20"/>
          <w:szCs w:val="20"/>
        </w:rPr>
        <w:t xml:space="preserve">If there is an issue </w:t>
      </w:r>
      <w:r w:rsidR="000146ED">
        <w:rPr>
          <w:rFonts w:ascii="TimesNewRomanPSMT" w:hAnsi="TimesNewRomanPSMT" w:cs="TimesNewRomanPSMT"/>
          <w:b/>
          <w:bCs/>
          <w:sz w:val="20"/>
          <w:szCs w:val="20"/>
        </w:rPr>
        <w:t xml:space="preserve">with regard to work flow, or anything that could be addressed immediately, employees </w:t>
      </w:r>
      <w:r w:rsidR="00BE67AE">
        <w:rPr>
          <w:rFonts w:ascii="TimesNewRomanPSMT" w:hAnsi="TimesNewRomanPSMT" w:cs="TimesNewRomanPSMT"/>
          <w:b/>
          <w:bCs/>
          <w:sz w:val="20"/>
          <w:szCs w:val="20"/>
        </w:rPr>
        <w:t xml:space="preserve">are encouraged to speak with the immediate supervisor available (i.e. nurse on staff at the time). </w:t>
      </w:r>
    </w:p>
    <w:p w14:paraId="5FCCEE72" w14:textId="77777777" w:rsidR="00A741A6" w:rsidRPr="00A741A6" w:rsidRDefault="00BE67AE" w:rsidP="00A741A6">
      <w:pPr>
        <w:pStyle w:val="NormalWeb"/>
        <w:numPr>
          <w:ilvl w:val="1"/>
          <w:numId w:val="6"/>
        </w:numPr>
        <w:rPr>
          <w:rFonts w:ascii="TimesNewRomanPS" w:hAnsi="TimesNewRomanPS"/>
          <w:b/>
          <w:bCs/>
          <w:sz w:val="20"/>
          <w:szCs w:val="20"/>
        </w:rPr>
      </w:pPr>
      <w:r>
        <w:rPr>
          <w:rFonts w:ascii="TimesNewRomanPSMT" w:hAnsi="TimesNewRomanPSMT" w:cs="TimesNewRomanPSMT"/>
          <w:b/>
          <w:bCs/>
          <w:sz w:val="20"/>
          <w:szCs w:val="20"/>
        </w:rPr>
        <w:t xml:space="preserve">If immediate supervisor is not available at the time of the event, the on call supervisor can be contacted for pertinent decision making. </w:t>
      </w:r>
    </w:p>
    <w:p w14:paraId="7BEAC1D5" w14:textId="371F73E1" w:rsidR="00A741A6" w:rsidRPr="00A741A6" w:rsidRDefault="00BE67AE" w:rsidP="00A741A6">
      <w:pPr>
        <w:pStyle w:val="NormalWeb"/>
        <w:numPr>
          <w:ilvl w:val="1"/>
          <w:numId w:val="6"/>
        </w:numPr>
        <w:rPr>
          <w:rFonts w:ascii="TimesNewRomanPS" w:hAnsi="TimesNewRomanPS"/>
          <w:b/>
          <w:bCs/>
          <w:sz w:val="20"/>
          <w:szCs w:val="20"/>
        </w:rPr>
      </w:pPr>
      <w:r>
        <w:rPr>
          <w:rFonts w:ascii="TimesNewRomanPSMT" w:hAnsi="TimesNewRomanPSMT" w:cs="TimesNewRomanPSMT"/>
          <w:b/>
          <w:bCs/>
          <w:sz w:val="20"/>
          <w:szCs w:val="20"/>
        </w:rPr>
        <w:t>IF the matter is one of a non-urgent mann</w:t>
      </w:r>
      <w:r w:rsidR="00AE5EEF">
        <w:rPr>
          <w:rFonts w:ascii="TimesNewRomanPSMT" w:hAnsi="TimesNewRomanPSMT" w:cs="TimesNewRomanPSMT"/>
          <w:b/>
          <w:bCs/>
          <w:sz w:val="20"/>
          <w:szCs w:val="20"/>
        </w:rPr>
        <w:t>er, it</w:t>
      </w:r>
      <w:r>
        <w:rPr>
          <w:rFonts w:ascii="TimesNewRomanPSMT" w:hAnsi="TimesNewRomanPSMT" w:cs="TimesNewRomanPSMT"/>
          <w:b/>
          <w:bCs/>
          <w:sz w:val="20"/>
          <w:szCs w:val="20"/>
        </w:rPr>
        <w:t xml:space="preserve"> can be addressed on the following day, OR via e-mail. This pertains to any schedule change needs, unresolved employee disputes, or other matters that require clarification. </w:t>
      </w:r>
    </w:p>
    <w:p w14:paraId="41BD3B83" w14:textId="77777777" w:rsidR="00A741A6" w:rsidRPr="00A741A6" w:rsidRDefault="00BE67AE" w:rsidP="00A741A6">
      <w:pPr>
        <w:pStyle w:val="NormalWeb"/>
        <w:numPr>
          <w:ilvl w:val="2"/>
          <w:numId w:val="6"/>
        </w:numPr>
        <w:rPr>
          <w:rFonts w:ascii="TimesNewRomanPS" w:hAnsi="TimesNewRomanPS"/>
          <w:b/>
          <w:bCs/>
          <w:sz w:val="20"/>
          <w:szCs w:val="20"/>
        </w:rPr>
      </w:pPr>
      <w:r>
        <w:rPr>
          <w:rFonts w:ascii="TimesNewRomanPSMT" w:hAnsi="TimesNewRomanPSMT" w:cs="TimesNewRomanPSMT"/>
          <w:b/>
          <w:bCs/>
          <w:sz w:val="20"/>
          <w:szCs w:val="20"/>
        </w:rPr>
        <w:t xml:space="preserve">Email messages should be clear and concise in manner and not multiple in number. </w:t>
      </w:r>
    </w:p>
    <w:p w14:paraId="7234004D" w14:textId="77777777" w:rsidR="00A741A6" w:rsidRPr="002355E5" w:rsidRDefault="00BE67AE" w:rsidP="00A741A6">
      <w:pPr>
        <w:pStyle w:val="NormalWeb"/>
        <w:numPr>
          <w:ilvl w:val="2"/>
          <w:numId w:val="6"/>
        </w:numPr>
        <w:rPr>
          <w:rFonts w:ascii="TimesNewRomanPS" w:hAnsi="TimesNewRomanPS"/>
          <w:b/>
          <w:bCs/>
          <w:sz w:val="20"/>
          <w:szCs w:val="20"/>
        </w:rPr>
      </w:pPr>
      <w:r>
        <w:rPr>
          <w:rFonts w:ascii="TimesNewRomanPSMT" w:hAnsi="TimesNewRomanPSMT" w:cs="TimesNewRomanPSMT"/>
          <w:b/>
          <w:bCs/>
          <w:sz w:val="20"/>
          <w:szCs w:val="20"/>
        </w:rPr>
        <w:t xml:space="preserve">Payroll communications, such as missed punches, time card discrepancies, and/or system downtime should be communicated via e-mail with the subject specification “Timecard/Payroll (mm/dd/yr).” </w:t>
      </w:r>
    </w:p>
    <w:p w14:paraId="71625FA1" w14:textId="1A5D1BC5" w:rsidR="002355E5" w:rsidRDefault="002355E5" w:rsidP="002355E5">
      <w:pPr>
        <w:pStyle w:val="NormalWeb"/>
        <w:numPr>
          <w:ilvl w:val="3"/>
          <w:numId w:val="6"/>
        </w:numPr>
        <w:rPr>
          <w:rFonts w:ascii="TimesNewRomanPS" w:hAnsi="TimesNewRomanPS"/>
          <w:b/>
          <w:bCs/>
          <w:sz w:val="20"/>
          <w:szCs w:val="20"/>
        </w:rPr>
      </w:pPr>
      <w:r>
        <w:rPr>
          <w:rFonts w:ascii="TimesNewRomanPSMT" w:hAnsi="TimesNewRomanPSMT" w:cs="TimesNewRomanPSMT"/>
          <w:b/>
          <w:bCs/>
          <w:sz w:val="20"/>
          <w:szCs w:val="20"/>
        </w:rPr>
        <w:t>Employees are also encouraged to attach a screenshot of any system downtime issues</w:t>
      </w:r>
      <w:r w:rsidR="00587B96">
        <w:rPr>
          <w:rFonts w:ascii="TimesNewRomanPSMT" w:hAnsi="TimesNewRomanPSMT" w:cs="TimesNewRomanPSMT"/>
          <w:b/>
          <w:bCs/>
          <w:sz w:val="20"/>
          <w:szCs w:val="20"/>
        </w:rPr>
        <w:t>,</w:t>
      </w:r>
      <w:r>
        <w:rPr>
          <w:rFonts w:ascii="TimesNewRomanPSMT" w:hAnsi="TimesNewRomanPSMT" w:cs="TimesNewRomanPSMT"/>
          <w:b/>
          <w:bCs/>
          <w:sz w:val="20"/>
          <w:szCs w:val="20"/>
        </w:rPr>
        <w:t xml:space="preserve"> with diagnostic codes</w:t>
      </w:r>
      <w:r w:rsidR="00DB7020">
        <w:rPr>
          <w:rFonts w:ascii="TimesNewRomanPSMT" w:hAnsi="TimesNewRomanPSMT" w:cs="TimesNewRomanPSMT"/>
          <w:b/>
          <w:bCs/>
          <w:sz w:val="20"/>
          <w:szCs w:val="20"/>
        </w:rPr>
        <w:t>,</w:t>
      </w:r>
      <w:r>
        <w:rPr>
          <w:rFonts w:ascii="TimesNewRomanPSMT" w:hAnsi="TimesNewRomanPSMT" w:cs="TimesNewRomanPSMT"/>
          <w:b/>
          <w:bCs/>
          <w:sz w:val="20"/>
          <w:szCs w:val="20"/>
        </w:rPr>
        <w:t xml:space="preserve"> to be attached to the email</w:t>
      </w:r>
      <w:r w:rsidR="00DB7020">
        <w:rPr>
          <w:rFonts w:ascii="TimesNewRomanPSMT" w:hAnsi="TimesNewRomanPSMT" w:cs="TimesNewRomanPSMT"/>
          <w:b/>
          <w:bCs/>
          <w:sz w:val="20"/>
          <w:szCs w:val="20"/>
        </w:rPr>
        <w:t xml:space="preserve"> for troubleshooting purposes</w:t>
      </w:r>
      <w:r>
        <w:rPr>
          <w:rFonts w:ascii="TimesNewRomanPSMT" w:hAnsi="TimesNewRomanPSMT" w:cs="TimesNewRomanPSMT"/>
          <w:b/>
          <w:bCs/>
          <w:sz w:val="20"/>
          <w:szCs w:val="20"/>
        </w:rPr>
        <w:t>.</w:t>
      </w:r>
    </w:p>
    <w:p w14:paraId="4F048BB0" w14:textId="77777777" w:rsidR="00A741A6" w:rsidRPr="00A741A6" w:rsidRDefault="00BE67AE" w:rsidP="00DF148B">
      <w:pPr>
        <w:pStyle w:val="NormalWeb"/>
        <w:numPr>
          <w:ilvl w:val="1"/>
          <w:numId w:val="6"/>
        </w:numPr>
        <w:rPr>
          <w:rFonts w:ascii="TimesNewRomanPS" w:hAnsi="TimesNewRomanPS"/>
          <w:b/>
          <w:bCs/>
          <w:sz w:val="20"/>
          <w:szCs w:val="20"/>
        </w:rPr>
      </w:pPr>
      <w:r w:rsidRPr="00A741A6">
        <w:rPr>
          <w:rFonts w:ascii="TimesNewRomanPSMT" w:hAnsi="TimesNewRomanPSMT" w:cs="TimesNewRomanPSMT"/>
          <w:b/>
          <w:bCs/>
          <w:sz w:val="20"/>
          <w:szCs w:val="20"/>
        </w:rPr>
        <w:t xml:space="preserve">Text messaging is also available for the on-call manager, but </w:t>
      </w:r>
      <w:r w:rsidR="008F3BF2" w:rsidRPr="00A741A6">
        <w:rPr>
          <w:rFonts w:ascii="TimesNewRomanPSMT" w:hAnsi="TimesNewRomanPSMT" w:cs="TimesNewRomanPSMT"/>
          <w:b/>
          <w:bCs/>
          <w:sz w:val="20"/>
          <w:szCs w:val="20"/>
        </w:rPr>
        <w:t xml:space="preserve">only to be used in non-emergency, but very important, communication, for which an e-mail will </w:t>
      </w:r>
      <w:r w:rsidR="00A741A6" w:rsidRPr="00A741A6">
        <w:rPr>
          <w:rFonts w:ascii="TimesNewRomanPSMT" w:hAnsi="TimesNewRomanPSMT" w:cs="TimesNewRomanPSMT"/>
          <w:b/>
          <w:bCs/>
          <w:sz w:val="20"/>
          <w:szCs w:val="20"/>
        </w:rPr>
        <w:t xml:space="preserve">simply not suffice. </w:t>
      </w:r>
    </w:p>
    <w:p w14:paraId="0BFE52D3" w14:textId="398879C4" w:rsidR="006616E5" w:rsidRPr="00A741A6" w:rsidRDefault="00A741A6" w:rsidP="00DB7020">
      <w:pPr>
        <w:pStyle w:val="NormalWeb"/>
        <w:numPr>
          <w:ilvl w:val="1"/>
          <w:numId w:val="6"/>
        </w:numPr>
        <w:rPr>
          <w:rFonts w:ascii="TimesNewRomanPS" w:hAnsi="TimesNewRomanPS"/>
          <w:b/>
          <w:bCs/>
          <w:sz w:val="20"/>
          <w:szCs w:val="20"/>
        </w:rPr>
      </w:pPr>
      <w:r w:rsidRPr="00A741A6">
        <w:rPr>
          <w:rFonts w:ascii="TimesNewRomanPSMT" w:hAnsi="TimesNewRomanPSMT" w:cs="TimesNewRomanPSMT"/>
          <w:b/>
          <w:bCs/>
          <w:sz w:val="20"/>
          <w:szCs w:val="20"/>
        </w:rPr>
        <w:t>If issues cannot be resolved via the</w:t>
      </w:r>
      <w:r w:rsidR="00FD07B1">
        <w:rPr>
          <w:rFonts w:ascii="TimesNewRomanPSMT" w:hAnsi="TimesNewRomanPSMT" w:cs="TimesNewRomanPSMT"/>
          <w:b/>
          <w:bCs/>
          <w:sz w:val="20"/>
          <w:szCs w:val="20"/>
        </w:rPr>
        <w:t xml:space="preserve"> staff nurse or</w:t>
      </w:r>
      <w:r w:rsidRPr="00A741A6">
        <w:rPr>
          <w:rFonts w:ascii="TimesNewRomanPSMT" w:hAnsi="TimesNewRomanPSMT" w:cs="TimesNewRomanPSMT"/>
          <w:b/>
          <w:bCs/>
          <w:sz w:val="20"/>
          <w:szCs w:val="20"/>
        </w:rPr>
        <w:t xml:space="preserve"> </w:t>
      </w:r>
      <w:r w:rsidR="00FD07B1">
        <w:rPr>
          <w:rFonts w:ascii="TimesNewRomanPSMT" w:hAnsi="TimesNewRomanPSMT" w:cs="TimesNewRomanPSMT"/>
          <w:b/>
          <w:bCs/>
          <w:sz w:val="20"/>
          <w:szCs w:val="20"/>
        </w:rPr>
        <w:t>on-call manager</w:t>
      </w:r>
      <w:r w:rsidRPr="00A741A6">
        <w:rPr>
          <w:rFonts w:ascii="TimesNewRomanPSMT" w:hAnsi="TimesNewRomanPSMT" w:cs="TimesNewRomanPSMT"/>
          <w:b/>
          <w:bCs/>
          <w:sz w:val="20"/>
          <w:szCs w:val="20"/>
        </w:rPr>
        <w:t>, an e-mail can be sent to the company administrator for further problem solving.</w:t>
      </w:r>
    </w:p>
    <w:p w14:paraId="36A41FF7" w14:textId="3C62E628" w:rsidR="00A741A6" w:rsidRDefault="00C15F35" w:rsidP="00A741A6">
      <w:pPr>
        <w:pStyle w:val="NormalWeb"/>
        <w:numPr>
          <w:ilvl w:val="0"/>
          <w:numId w:val="4"/>
        </w:numPr>
        <w:rPr>
          <w:rFonts w:ascii="TimesNewRomanPS" w:hAnsi="TimesNewRomanPS"/>
          <w:b/>
          <w:bCs/>
          <w:sz w:val="20"/>
          <w:szCs w:val="20"/>
        </w:rPr>
      </w:pPr>
      <w:r>
        <w:rPr>
          <w:rFonts w:ascii="TimesNewRomanPS" w:hAnsi="TimesNewRomanPS"/>
          <w:b/>
          <w:bCs/>
          <w:sz w:val="20"/>
          <w:szCs w:val="20"/>
        </w:rPr>
        <w:t>Scheduling Needs</w:t>
      </w:r>
      <w:r w:rsidR="0044010B">
        <w:rPr>
          <w:rFonts w:ascii="TimesNewRomanPS" w:hAnsi="TimesNewRomanPS"/>
          <w:b/>
          <w:bCs/>
          <w:sz w:val="20"/>
          <w:szCs w:val="20"/>
        </w:rPr>
        <w:t xml:space="preserve"> </w:t>
      </w:r>
    </w:p>
    <w:p w14:paraId="75A8B39E" w14:textId="0EC27F69" w:rsidR="001357F6" w:rsidRDefault="00CF67C1" w:rsidP="00C15F35">
      <w:pPr>
        <w:pStyle w:val="NormalWeb"/>
        <w:numPr>
          <w:ilvl w:val="1"/>
          <w:numId w:val="4"/>
        </w:numPr>
        <w:rPr>
          <w:rFonts w:ascii="TimesNewRomanPS" w:hAnsi="TimesNewRomanPS"/>
          <w:b/>
          <w:bCs/>
          <w:sz w:val="20"/>
          <w:szCs w:val="20"/>
        </w:rPr>
      </w:pPr>
      <w:r>
        <w:rPr>
          <w:rFonts w:ascii="TimesNewRomanPS" w:hAnsi="TimesNewRomanPS"/>
          <w:b/>
          <w:bCs/>
          <w:sz w:val="20"/>
          <w:szCs w:val="20"/>
        </w:rPr>
        <w:t>For a</w:t>
      </w:r>
      <w:r w:rsidR="00C15F35">
        <w:rPr>
          <w:rFonts w:ascii="TimesNewRomanPS" w:hAnsi="TimesNewRomanPS"/>
          <w:b/>
          <w:bCs/>
          <w:sz w:val="20"/>
          <w:szCs w:val="20"/>
        </w:rPr>
        <w:t>ny changes in schedules that are needed for employee time off,</w:t>
      </w:r>
      <w:r>
        <w:rPr>
          <w:rFonts w:ascii="TimesNewRomanPS" w:hAnsi="TimesNewRomanPS"/>
          <w:b/>
          <w:bCs/>
          <w:sz w:val="20"/>
          <w:szCs w:val="20"/>
        </w:rPr>
        <w:t xml:space="preserve"> Live a Legacy Vent Care Home, LLC. encourages their employees to collaborate with each other</w:t>
      </w:r>
      <w:r w:rsidR="00C15F35">
        <w:rPr>
          <w:rFonts w:ascii="TimesNewRomanPS" w:hAnsi="TimesNewRomanPS"/>
          <w:b/>
          <w:bCs/>
          <w:sz w:val="20"/>
          <w:szCs w:val="20"/>
        </w:rPr>
        <w:t xml:space="preserve"> </w:t>
      </w:r>
      <w:r>
        <w:rPr>
          <w:rFonts w:ascii="TimesNewRomanPS" w:hAnsi="TimesNewRomanPS"/>
          <w:b/>
          <w:bCs/>
          <w:sz w:val="20"/>
          <w:szCs w:val="20"/>
        </w:rPr>
        <w:t xml:space="preserve">with the purpose of covering </w:t>
      </w:r>
      <w:r w:rsidR="001357F6">
        <w:rPr>
          <w:rFonts w:ascii="TimesNewRomanPS" w:hAnsi="TimesNewRomanPS"/>
          <w:b/>
          <w:bCs/>
          <w:sz w:val="20"/>
          <w:szCs w:val="20"/>
        </w:rPr>
        <w:t xml:space="preserve">their scheduled shifts. </w:t>
      </w:r>
    </w:p>
    <w:p w14:paraId="4984E3E6" w14:textId="3C6A8ECC" w:rsidR="001357F6" w:rsidRPr="00CF67C1" w:rsidRDefault="001357F6" w:rsidP="00CF67C1">
      <w:pPr>
        <w:pStyle w:val="NormalWeb"/>
        <w:numPr>
          <w:ilvl w:val="2"/>
          <w:numId w:val="4"/>
        </w:numPr>
        <w:rPr>
          <w:rFonts w:ascii="TimesNewRomanPS" w:hAnsi="TimesNewRomanPS"/>
          <w:b/>
          <w:bCs/>
          <w:sz w:val="20"/>
          <w:szCs w:val="20"/>
        </w:rPr>
      </w:pPr>
      <w:r>
        <w:rPr>
          <w:rFonts w:ascii="TimesNewRomanPS" w:hAnsi="TimesNewRomanPS"/>
          <w:b/>
          <w:bCs/>
          <w:sz w:val="20"/>
          <w:szCs w:val="20"/>
        </w:rPr>
        <w:t xml:space="preserve">If employee finds someone to cover their shift, both employees must e-mail manager with the respective dates and the words </w:t>
      </w:r>
      <w:r>
        <w:rPr>
          <w:rFonts w:ascii="TimesNewRomanPS" w:hAnsi="TimesNewRomanPS" w:hint="eastAsia"/>
          <w:b/>
          <w:bCs/>
          <w:sz w:val="20"/>
          <w:szCs w:val="20"/>
        </w:rPr>
        <w:t>“</w:t>
      </w:r>
      <w:r>
        <w:rPr>
          <w:rFonts w:ascii="TimesNewRomanPS" w:hAnsi="TimesNewRomanPS"/>
          <w:b/>
          <w:bCs/>
          <w:sz w:val="20"/>
          <w:szCs w:val="20"/>
        </w:rPr>
        <w:t>shift switch</w:t>
      </w:r>
      <w:r>
        <w:rPr>
          <w:rFonts w:ascii="TimesNewRomanPS" w:hAnsi="TimesNewRomanPS" w:hint="eastAsia"/>
          <w:b/>
          <w:bCs/>
          <w:sz w:val="20"/>
          <w:szCs w:val="20"/>
        </w:rPr>
        <w:t>”</w:t>
      </w:r>
      <w:r>
        <w:rPr>
          <w:rFonts w:ascii="TimesNewRomanPS" w:hAnsi="TimesNewRomanPS"/>
          <w:b/>
          <w:bCs/>
          <w:sz w:val="20"/>
          <w:szCs w:val="20"/>
        </w:rPr>
        <w:t xml:space="preserve"> in the subject line, stating </w:t>
      </w:r>
      <w:r>
        <w:rPr>
          <w:rFonts w:ascii="TimesNewRomanPS" w:hAnsi="TimesNewRomanPS" w:hint="eastAsia"/>
          <w:b/>
          <w:bCs/>
          <w:sz w:val="20"/>
          <w:szCs w:val="20"/>
        </w:rPr>
        <w:t>in the</w:t>
      </w:r>
      <w:r>
        <w:rPr>
          <w:rFonts w:ascii="TimesNewRomanPS" w:hAnsi="TimesNewRomanPS"/>
          <w:b/>
          <w:bCs/>
          <w:sz w:val="20"/>
          <w:szCs w:val="20"/>
        </w:rPr>
        <w:t xml:space="preserve"> subject that both employees have agreed to </w:t>
      </w:r>
      <w:r>
        <w:rPr>
          <w:rFonts w:ascii="TimesNewRomanPS" w:hAnsi="TimesNewRomanPS" w:hint="eastAsia"/>
          <w:b/>
          <w:bCs/>
          <w:sz w:val="20"/>
          <w:szCs w:val="20"/>
        </w:rPr>
        <w:t>switch</w:t>
      </w:r>
      <w:r>
        <w:rPr>
          <w:rFonts w:ascii="TimesNewRomanPS" w:hAnsi="TimesNewRomanPS"/>
          <w:b/>
          <w:bCs/>
          <w:sz w:val="20"/>
          <w:szCs w:val="20"/>
        </w:rPr>
        <w:t xml:space="preserve"> days, etc. </w:t>
      </w:r>
      <w:r w:rsidR="00CF67C1" w:rsidRPr="00CF67C1">
        <w:rPr>
          <w:rFonts w:ascii="TimesNewRomanPS" w:hAnsi="TimesNewRomanPS"/>
          <w:b/>
          <w:bCs/>
          <w:sz w:val="20"/>
          <w:szCs w:val="20"/>
        </w:rPr>
        <w:t xml:space="preserve">Switched shifts may not result in over time under any circumstances; this is the responsibility of employee granting the coverage. </w:t>
      </w:r>
    </w:p>
    <w:p w14:paraId="3E037511" w14:textId="22F684C3" w:rsidR="00C15F35" w:rsidRPr="00A741A6" w:rsidRDefault="001357F6" w:rsidP="001357F6">
      <w:pPr>
        <w:pStyle w:val="NormalWeb"/>
        <w:numPr>
          <w:ilvl w:val="2"/>
          <w:numId w:val="4"/>
        </w:numPr>
        <w:rPr>
          <w:rFonts w:ascii="TimesNewRomanPS" w:hAnsi="TimesNewRomanPS"/>
          <w:b/>
          <w:bCs/>
          <w:sz w:val="20"/>
          <w:szCs w:val="20"/>
        </w:rPr>
      </w:pPr>
      <w:r>
        <w:rPr>
          <w:rFonts w:ascii="TimesNewRomanPS" w:hAnsi="TimesNewRomanPS"/>
          <w:b/>
          <w:bCs/>
          <w:sz w:val="20"/>
          <w:szCs w:val="20"/>
        </w:rPr>
        <w:t xml:space="preserve">If all attempts have been made and </w:t>
      </w:r>
      <w:r w:rsidR="00494804">
        <w:rPr>
          <w:rFonts w:ascii="TimesNewRomanPS" w:hAnsi="TimesNewRomanPS"/>
          <w:b/>
          <w:bCs/>
          <w:sz w:val="20"/>
          <w:szCs w:val="20"/>
        </w:rPr>
        <w:t xml:space="preserve">have failed, and the request notice is </w:t>
      </w:r>
      <w:bookmarkStart w:id="0" w:name="_GoBack"/>
      <w:bookmarkEnd w:id="0"/>
      <w:r w:rsidR="00CF67C1">
        <w:rPr>
          <w:rFonts w:ascii="TimesNewRomanPS" w:hAnsi="TimesNewRomanPS"/>
          <w:b/>
          <w:bCs/>
          <w:sz w:val="20"/>
          <w:szCs w:val="20"/>
        </w:rPr>
        <w:t>at least</w:t>
      </w:r>
      <w:r>
        <w:rPr>
          <w:rFonts w:ascii="TimesNewRomanPS" w:hAnsi="TimesNewRomanPS"/>
          <w:b/>
          <w:bCs/>
          <w:sz w:val="20"/>
          <w:szCs w:val="20"/>
        </w:rPr>
        <w:t xml:space="preserve"> 30-days in advance, employee may contact manager via e-mail for assistance in covering the requested scheduled shift. The manager will make all efforts to accommodate the employee</w:t>
      </w:r>
      <w:r>
        <w:rPr>
          <w:rFonts w:ascii="TimesNewRomanPS" w:hAnsi="TimesNewRomanPS" w:hint="eastAsia"/>
          <w:b/>
          <w:bCs/>
          <w:sz w:val="20"/>
          <w:szCs w:val="20"/>
        </w:rPr>
        <w:t xml:space="preserve"> requested day off. </w:t>
      </w:r>
    </w:p>
    <w:p w14:paraId="0C4D69CC" w14:textId="77777777" w:rsidR="006616E5" w:rsidRDefault="006616E5" w:rsidP="006616E5">
      <w:pPr>
        <w:pStyle w:val="NormalWeb"/>
        <w:rPr>
          <w:rFonts w:ascii="TimesNewRomanPS" w:hAnsi="TimesNewRomanPS"/>
          <w:b/>
          <w:bCs/>
          <w:sz w:val="20"/>
          <w:szCs w:val="20"/>
        </w:rPr>
      </w:pPr>
    </w:p>
    <w:p w14:paraId="635D3FBE" w14:textId="55E474B5" w:rsidR="009C7907" w:rsidRDefault="009C7907" w:rsidP="00A741A6">
      <w:pPr>
        <w:pStyle w:val="NormalWeb"/>
        <w:numPr>
          <w:ilvl w:val="0"/>
          <w:numId w:val="4"/>
        </w:numPr>
      </w:pPr>
      <w:r>
        <w:rPr>
          <w:rFonts w:ascii="TimesNewRomanPS" w:hAnsi="TimesNewRomanPS"/>
          <w:b/>
          <w:bCs/>
          <w:sz w:val="20"/>
          <w:szCs w:val="20"/>
        </w:rPr>
        <w:t>Violations</w:t>
      </w:r>
      <w:r w:rsidR="004B7F60">
        <w:rPr>
          <w:rFonts w:ascii="TimesNewRomanPS" w:hAnsi="TimesNewRomanPS"/>
          <w:b/>
          <w:bCs/>
          <w:sz w:val="20"/>
          <w:szCs w:val="20"/>
        </w:rPr>
        <w:t xml:space="preserve"> </w:t>
      </w:r>
      <w:r>
        <w:rPr>
          <w:rFonts w:ascii="TimesNewRomanPS" w:hAnsi="TimesNewRomanPS"/>
          <w:b/>
          <w:bCs/>
          <w:sz w:val="20"/>
          <w:szCs w:val="20"/>
        </w:rPr>
        <w:t>of</w:t>
      </w:r>
      <w:r w:rsidR="004B7F60">
        <w:rPr>
          <w:rFonts w:ascii="TimesNewRomanPS" w:hAnsi="TimesNewRomanPS"/>
          <w:b/>
          <w:bCs/>
          <w:sz w:val="20"/>
          <w:szCs w:val="20"/>
        </w:rPr>
        <w:t xml:space="preserve"> </w:t>
      </w:r>
      <w:r>
        <w:rPr>
          <w:rFonts w:ascii="TimesNewRomanPS" w:hAnsi="TimesNewRomanPS"/>
          <w:b/>
          <w:bCs/>
          <w:sz w:val="20"/>
          <w:szCs w:val="20"/>
        </w:rPr>
        <w:t xml:space="preserve">Code </w:t>
      </w:r>
    </w:p>
    <w:p w14:paraId="0B6335CB" w14:textId="77777777" w:rsidR="009C7907" w:rsidRPr="00690647" w:rsidRDefault="009C7907" w:rsidP="009C7907">
      <w:pPr>
        <w:pStyle w:val="NormalWeb"/>
        <w:numPr>
          <w:ilvl w:val="0"/>
          <w:numId w:val="5"/>
        </w:numPr>
        <w:rPr>
          <w:rFonts w:ascii="Symbol" w:hAnsi="Symbol"/>
          <w:b/>
          <w:sz w:val="20"/>
          <w:szCs w:val="20"/>
        </w:rPr>
      </w:pPr>
      <w:r w:rsidRPr="00690647">
        <w:rPr>
          <w:rFonts w:ascii="TimesNewRomanPSMT" w:hAnsi="TimesNewRomanPSMT" w:cs="TimesNewRomanPSMT"/>
          <w:b/>
          <w:sz w:val="20"/>
          <w:szCs w:val="20"/>
        </w:rPr>
        <w:t xml:space="preserve">The Ethics Council is available to review allegations regarding violation of the system’s Code of Ethical Business and Professional Behavior. </w:t>
      </w:r>
    </w:p>
    <w:p w14:paraId="78135115" w14:textId="740B7325" w:rsidR="009C7907" w:rsidRPr="00B76DAB" w:rsidRDefault="009C7907" w:rsidP="009C7907">
      <w:pPr>
        <w:pStyle w:val="NormalWeb"/>
        <w:numPr>
          <w:ilvl w:val="0"/>
          <w:numId w:val="5"/>
        </w:numPr>
        <w:rPr>
          <w:rFonts w:ascii="Symbol" w:hAnsi="Symbol"/>
          <w:b/>
          <w:sz w:val="20"/>
          <w:szCs w:val="20"/>
        </w:rPr>
      </w:pPr>
      <w:r w:rsidRPr="00690647">
        <w:rPr>
          <w:rFonts w:ascii="TimesNewRomanPSMT" w:hAnsi="TimesNewRomanPSMT" w:cs="TimesNewRomanPSMT"/>
          <w:b/>
          <w:sz w:val="20"/>
          <w:szCs w:val="20"/>
        </w:rPr>
        <w:t>Reports of any findings or recommendations of an Ethics Council review shall be forwarded t</w:t>
      </w:r>
      <w:r w:rsidR="004B7F60" w:rsidRPr="00690647">
        <w:rPr>
          <w:rFonts w:ascii="TimesNewRomanPSMT" w:hAnsi="TimesNewRomanPSMT" w:cs="TimesNewRomanPSMT"/>
          <w:b/>
          <w:sz w:val="20"/>
          <w:szCs w:val="20"/>
        </w:rPr>
        <w:t>o the Administrator</w:t>
      </w:r>
      <w:r w:rsidRPr="00690647">
        <w:rPr>
          <w:rFonts w:ascii="TimesNewRomanPSMT" w:hAnsi="TimesNewRomanPSMT" w:cs="TimesNewRomanPSMT"/>
          <w:b/>
          <w:sz w:val="20"/>
          <w:szCs w:val="20"/>
        </w:rPr>
        <w:t xml:space="preserve"> for action. </w:t>
      </w:r>
    </w:p>
    <w:p w14:paraId="0EA5DF60" w14:textId="785074FF" w:rsidR="00B76DAB" w:rsidRPr="00690647" w:rsidRDefault="00B76DAB" w:rsidP="009C7907">
      <w:pPr>
        <w:pStyle w:val="NormalWeb"/>
        <w:numPr>
          <w:ilvl w:val="0"/>
          <w:numId w:val="5"/>
        </w:numPr>
        <w:rPr>
          <w:rFonts w:ascii="Symbol" w:hAnsi="Symbol"/>
          <w:b/>
          <w:sz w:val="20"/>
          <w:szCs w:val="20"/>
        </w:rPr>
      </w:pPr>
      <w:r>
        <w:rPr>
          <w:rFonts w:ascii="TimesNewRomanPSMT" w:hAnsi="TimesNewRomanPSMT" w:cs="TimesNewRomanPSMT"/>
          <w:b/>
          <w:sz w:val="20"/>
          <w:szCs w:val="20"/>
        </w:rPr>
        <w:t>Anyone found in violati</w:t>
      </w:r>
      <w:r w:rsidR="008A0EA2">
        <w:rPr>
          <w:rFonts w:ascii="TimesNewRomanPSMT" w:hAnsi="TimesNewRomanPSMT" w:cs="TimesNewRomanPSMT"/>
          <w:b/>
          <w:sz w:val="20"/>
          <w:szCs w:val="20"/>
        </w:rPr>
        <w:t xml:space="preserve">on of the entire above specified </w:t>
      </w:r>
      <w:r>
        <w:rPr>
          <w:rFonts w:ascii="TimesNewRomanPSMT" w:hAnsi="TimesNewRomanPSMT" w:cs="TimesNewRomanPSMT"/>
          <w:b/>
          <w:sz w:val="20"/>
          <w:szCs w:val="20"/>
        </w:rPr>
        <w:t xml:space="preserve">code of conduct </w:t>
      </w:r>
      <w:r w:rsidR="007B3C78">
        <w:rPr>
          <w:rFonts w:ascii="TimesNewRomanPSMT" w:hAnsi="TimesNewRomanPSMT" w:cs="TimesNewRomanPSMT"/>
          <w:b/>
          <w:sz w:val="20"/>
          <w:szCs w:val="20"/>
        </w:rPr>
        <w:t>may</w:t>
      </w:r>
      <w:r>
        <w:rPr>
          <w:rFonts w:ascii="TimesNewRomanPSMT" w:hAnsi="TimesNewRomanPSMT" w:cs="TimesNewRomanPSMT"/>
          <w:b/>
          <w:sz w:val="20"/>
          <w:szCs w:val="20"/>
        </w:rPr>
        <w:t xml:space="preserve"> be under disciplinary action and up to termination</w:t>
      </w:r>
      <w:r w:rsidR="00F517EA">
        <w:rPr>
          <w:rFonts w:ascii="TimesNewRomanPSMT" w:hAnsi="TimesNewRomanPSMT" w:cs="TimesNewRomanPSMT"/>
          <w:b/>
          <w:sz w:val="20"/>
          <w:szCs w:val="20"/>
        </w:rPr>
        <w:t xml:space="preserve"> of employment</w:t>
      </w:r>
      <w:r w:rsidR="007A6300">
        <w:rPr>
          <w:rFonts w:ascii="TimesNewRomanPSMT" w:hAnsi="TimesNewRomanPSMT" w:cs="TimesNewRomanPSMT"/>
          <w:b/>
          <w:sz w:val="20"/>
          <w:szCs w:val="20"/>
        </w:rPr>
        <w:t xml:space="preserve">; under the penalty of all </w:t>
      </w:r>
      <w:r>
        <w:rPr>
          <w:rFonts w:ascii="TimesNewRomanPSMT" w:hAnsi="TimesNewRomanPSMT" w:cs="TimesNewRomanPSMT"/>
          <w:b/>
          <w:sz w:val="20"/>
          <w:szCs w:val="20"/>
        </w:rPr>
        <w:t xml:space="preserve">applicable </w:t>
      </w:r>
      <w:r w:rsidR="007A6300">
        <w:rPr>
          <w:rFonts w:ascii="TimesNewRomanPSMT" w:hAnsi="TimesNewRomanPSMT" w:cs="TimesNewRomanPSMT"/>
          <w:b/>
          <w:sz w:val="20"/>
          <w:szCs w:val="20"/>
        </w:rPr>
        <w:t xml:space="preserve">state and federal </w:t>
      </w:r>
      <w:r>
        <w:rPr>
          <w:rFonts w:ascii="TimesNewRomanPSMT" w:hAnsi="TimesNewRomanPSMT" w:cs="TimesNewRomanPSMT"/>
          <w:b/>
          <w:sz w:val="20"/>
          <w:szCs w:val="20"/>
        </w:rPr>
        <w:t>law</w:t>
      </w:r>
      <w:r w:rsidR="007A6300">
        <w:rPr>
          <w:rFonts w:ascii="TimesNewRomanPSMT" w:hAnsi="TimesNewRomanPSMT" w:cs="TimesNewRomanPSMT"/>
          <w:b/>
          <w:sz w:val="20"/>
          <w:szCs w:val="20"/>
        </w:rPr>
        <w:t>s</w:t>
      </w:r>
      <w:r>
        <w:rPr>
          <w:rFonts w:ascii="TimesNewRomanPSMT" w:hAnsi="TimesNewRomanPSMT" w:cs="TimesNewRomanPSMT"/>
          <w:b/>
          <w:sz w:val="20"/>
          <w:szCs w:val="20"/>
        </w:rPr>
        <w:t>.</w:t>
      </w:r>
    </w:p>
    <w:p w14:paraId="181A9681" w14:textId="0F43C9DF" w:rsidR="009C7907" w:rsidRDefault="00CF1781" w:rsidP="009C7907">
      <w:pPr>
        <w:pStyle w:val="NormalWeb"/>
      </w:pPr>
      <w:r>
        <w:rPr>
          <w:rFonts w:ascii="TimesNewRomanPSMT" w:hAnsi="TimesNewRomanPSMT" w:cs="TimesNewRomanPSMT"/>
          <w:sz w:val="20"/>
          <w:szCs w:val="20"/>
        </w:rPr>
        <w:t>Approved b</w:t>
      </w:r>
      <w:r w:rsidR="00A741A6">
        <w:rPr>
          <w:rFonts w:ascii="TimesNewRomanPSMT" w:hAnsi="TimesNewRomanPSMT" w:cs="TimesNewRomanPSMT"/>
          <w:sz w:val="20"/>
          <w:szCs w:val="20"/>
        </w:rPr>
        <w:t>y Management Council: February 10</w:t>
      </w:r>
      <w:r>
        <w:rPr>
          <w:rFonts w:ascii="TimesNewRomanPSMT" w:hAnsi="TimesNewRomanPSMT" w:cs="TimesNewRomanPSMT"/>
          <w:sz w:val="20"/>
          <w:szCs w:val="20"/>
        </w:rPr>
        <w:t>, 2017</w:t>
      </w:r>
      <w:r w:rsidR="009C7907">
        <w:rPr>
          <w:rFonts w:ascii="TimesNewRomanPSMT" w:hAnsi="TimesNewRomanPSMT" w:cs="TimesNewRomanPSMT"/>
          <w:sz w:val="20"/>
          <w:szCs w:val="20"/>
        </w:rPr>
        <w:br/>
        <w:t xml:space="preserve">Reviewed/Revised: </w:t>
      </w:r>
    </w:p>
    <w:p w14:paraId="4F0CA0B7" w14:textId="77777777" w:rsidR="0082035C" w:rsidRDefault="0082035C"/>
    <w:sectPr w:rsidR="0082035C" w:rsidSect="005540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NewRomanPS">
    <w:altName w:val="Times New Roman"/>
    <w:panose1 w:val="00000000000000000000"/>
    <w:charset w:val="00"/>
    <w:family w:val="roman"/>
    <w:notTrueType/>
    <w:pitch w:val="default"/>
  </w:font>
  <w:font w:name="TimesNewRomanPSMT">
    <w:altName w:val="Times New Roman"/>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76446"/>
    <w:multiLevelType w:val="multilevel"/>
    <w:tmpl w:val="3CA04CD8"/>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0A097F"/>
    <w:multiLevelType w:val="hybridMultilevel"/>
    <w:tmpl w:val="D6646A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C806D28"/>
    <w:multiLevelType w:val="multilevel"/>
    <w:tmpl w:val="EFA4FD0A"/>
    <w:lvl w:ilvl="0">
      <w:start w:val="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40533F1"/>
    <w:multiLevelType w:val="hybridMultilevel"/>
    <w:tmpl w:val="8DB26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2A30C4"/>
    <w:multiLevelType w:val="multilevel"/>
    <w:tmpl w:val="045206D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
    <w:nsid w:val="4BED17C5"/>
    <w:multiLevelType w:val="multilevel"/>
    <w:tmpl w:val="08585D1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
    <w:nsid w:val="60990B79"/>
    <w:multiLevelType w:val="hybridMultilevel"/>
    <w:tmpl w:val="273693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1926E7D"/>
    <w:multiLevelType w:val="hybridMultilevel"/>
    <w:tmpl w:val="2216E9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74F531A"/>
    <w:multiLevelType w:val="multilevel"/>
    <w:tmpl w:val="C1E640BA"/>
    <w:lvl w:ilvl="0">
      <w:start w:val="10"/>
      <w:numFmt w:val="decimal"/>
      <w:lvlText w:val="%1."/>
      <w:lvlJc w:val="left"/>
      <w:pPr>
        <w:tabs>
          <w:tab w:val="num" w:pos="720"/>
        </w:tabs>
        <w:ind w:left="720" w:hanging="360"/>
      </w:pPr>
      <w:rPr>
        <w:b/>
        <w:sz w:val="20"/>
        <w:szCs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2"/>
  </w:num>
  <w:num w:numId="4">
    <w:abstractNumId w:val="8"/>
  </w:num>
  <w:num w:numId="5">
    <w:abstractNumId w:val="5"/>
  </w:num>
  <w:num w:numId="6">
    <w:abstractNumId w:val="6"/>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907"/>
    <w:rsid w:val="000146ED"/>
    <w:rsid w:val="001357F6"/>
    <w:rsid w:val="00182E4B"/>
    <w:rsid w:val="002355E5"/>
    <w:rsid w:val="0026652E"/>
    <w:rsid w:val="002817DC"/>
    <w:rsid w:val="0030344E"/>
    <w:rsid w:val="003163D9"/>
    <w:rsid w:val="00321BD5"/>
    <w:rsid w:val="0034329A"/>
    <w:rsid w:val="003C79CA"/>
    <w:rsid w:val="0044010B"/>
    <w:rsid w:val="00473BCC"/>
    <w:rsid w:val="00494804"/>
    <w:rsid w:val="004B7F60"/>
    <w:rsid w:val="005112B9"/>
    <w:rsid w:val="005540CD"/>
    <w:rsid w:val="00554821"/>
    <w:rsid w:val="00587B96"/>
    <w:rsid w:val="006616E5"/>
    <w:rsid w:val="00690647"/>
    <w:rsid w:val="00715901"/>
    <w:rsid w:val="00737D34"/>
    <w:rsid w:val="007A6300"/>
    <w:rsid w:val="007B2C18"/>
    <w:rsid w:val="007B3C78"/>
    <w:rsid w:val="0082035C"/>
    <w:rsid w:val="008713BF"/>
    <w:rsid w:val="008A0EA2"/>
    <w:rsid w:val="008F3BF2"/>
    <w:rsid w:val="00916E09"/>
    <w:rsid w:val="009C7907"/>
    <w:rsid w:val="00A741A6"/>
    <w:rsid w:val="00AB2B42"/>
    <w:rsid w:val="00AE5EEF"/>
    <w:rsid w:val="00B76DAB"/>
    <w:rsid w:val="00B86E83"/>
    <w:rsid w:val="00BE477C"/>
    <w:rsid w:val="00BE67AE"/>
    <w:rsid w:val="00C15F35"/>
    <w:rsid w:val="00CF1781"/>
    <w:rsid w:val="00CF67C1"/>
    <w:rsid w:val="00D64E7C"/>
    <w:rsid w:val="00D766BE"/>
    <w:rsid w:val="00DB7020"/>
    <w:rsid w:val="00DF148B"/>
    <w:rsid w:val="00F517EA"/>
    <w:rsid w:val="00F56784"/>
    <w:rsid w:val="00FD07B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F6C618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7907"/>
    <w:pPr>
      <w:spacing w:before="100" w:beforeAutospacing="1" w:after="100" w:afterAutospacing="1"/>
    </w:pPr>
    <w:rPr>
      <w:rFonts w:ascii="Times New Roman" w:hAnsi="Times New Roman" w:cs="Times New Roman"/>
    </w:rPr>
  </w:style>
  <w:style w:type="paragraph" w:styleId="NoSpacing">
    <w:name w:val="No Spacing"/>
    <w:uiPriority w:val="1"/>
    <w:qFormat/>
    <w:rsid w:val="00690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4439774">
      <w:bodyDiv w:val="1"/>
      <w:marLeft w:val="0"/>
      <w:marRight w:val="0"/>
      <w:marTop w:val="0"/>
      <w:marBottom w:val="0"/>
      <w:divBdr>
        <w:top w:val="none" w:sz="0" w:space="0" w:color="auto"/>
        <w:left w:val="none" w:sz="0" w:space="0" w:color="auto"/>
        <w:bottom w:val="none" w:sz="0" w:space="0" w:color="auto"/>
        <w:right w:val="none" w:sz="0" w:space="0" w:color="auto"/>
      </w:divBdr>
      <w:divsChild>
        <w:div w:id="2137016288">
          <w:marLeft w:val="0"/>
          <w:marRight w:val="0"/>
          <w:marTop w:val="0"/>
          <w:marBottom w:val="0"/>
          <w:divBdr>
            <w:top w:val="none" w:sz="0" w:space="0" w:color="auto"/>
            <w:left w:val="none" w:sz="0" w:space="0" w:color="auto"/>
            <w:bottom w:val="none" w:sz="0" w:space="0" w:color="auto"/>
            <w:right w:val="none" w:sz="0" w:space="0" w:color="auto"/>
          </w:divBdr>
          <w:divsChild>
            <w:div w:id="1834298861">
              <w:marLeft w:val="0"/>
              <w:marRight w:val="0"/>
              <w:marTop w:val="0"/>
              <w:marBottom w:val="0"/>
              <w:divBdr>
                <w:top w:val="none" w:sz="0" w:space="0" w:color="auto"/>
                <w:left w:val="none" w:sz="0" w:space="0" w:color="auto"/>
                <w:bottom w:val="none" w:sz="0" w:space="0" w:color="auto"/>
                <w:right w:val="none" w:sz="0" w:space="0" w:color="auto"/>
              </w:divBdr>
              <w:divsChild>
                <w:div w:id="1244341981">
                  <w:marLeft w:val="0"/>
                  <w:marRight w:val="0"/>
                  <w:marTop w:val="0"/>
                  <w:marBottom w:val="0"/>
                  <w:divBdr>
                    <w:top w:val="none" w:sz="0" w:space="0" w:color="auto"/>
                    <w:left w:val="none" w:sz="0" w:space="0" w:color="auto"/>
                    <w:bottom w:val="none" w:sz="0" w:space="0" w:color="auto"/>
                    <w:right w:val="none" w:sz="0" w:space="0" w:color="auto"/>
                  </w:divBdr>
                </w:div>
              </w:divsChild>
            </w:div>
            <w:div w:id="1860898384">
              <w:marLeft w:val="0"/>
              <w:marRight w:val="0"/>
              <w:marTop w:val="0"/>
              <w:marBottom w:val="0"/>
              <w:divBdr>
                <w:top w:val="none" w:sz="0" w:space="0" w:color="auto"/>
                <w:left w:val="none" w:sz="0" w:space="0" w:color="auto"/>
                <w:bottom w:val="none" w:sz="0" w:space="0" w:color="auto"/>
                <w:right w:val="none" w:sz="0" w:space="0" w:color="auto"/>
              </w:divBdr>
              <w:divsChild>
                <w:div w:id="1819035753">
                  <w:marLeft w:val="0"/>
                  <w:marRight w:val="0"/>
                  <w:marTop w:val="0"/>
                  <w:marBottom w:val="0"/>
                  <w:divBdr>
                    <w:top w:val="none" w:sz="0" w:space="0" w:color="auto"/>
                    <w:left w:val="none" w:sz="0" w:space="0" w:color="auto"/>
                    <w:bottom w:val="none" w:sz="0" w:space="0" w:color="auto"/>
                    <w:right w:val="none" w:sz="0" w:space="0" w:color="auto"/>
                  </w:divBdr>
                </w:div>
              </w:divsChild>
            </w:div>
            <w:div w:id="2033140519">
              <w:marLeft w:val="0"/>
              <w:marRight w:val="0"/>
              <w:marTop w:val="0"/>
              <w:marBottom w:val="0"/>
              <w:divBdr>
                <w:top w:val="none" w:sz="0" w:space="0" w:color="auto"/>
                <w:left w:val="none" w:sz="0" w:space="0" w:color="auto"/>
                <w:bottom w:val="none" w:sz="0" w:space="0" w:color="auto"/>
                <w:right w:val="none" w:sz="0" w:space="0" w:color="auto"/>
              </w:divBdr>
              <w:divsChild>
                <w:div w:id="574710564">
                  <w:marLeft w:val="0"/>
                  <w:marRight w:val="0"/>
                  <w:marTop w:val="0"/>
                  <w:marBottom w:val="0"/>
                  <w:divBdr>
                    <w:top w:val="none" w:sz="0" w:space="0" w:color="auto"/>
                    <w:left w:val="none" w:sz="0" w:space="0" w:color="auto"/>
                    <w:bottom w:val="none" w:sz="0" w:space="0" w:color="auto"/>
                    <w:right w:val="none" w:sz="0" w:space="0" w:color="auto"/>
                  </w:divBdr>
                </w:div>
              </w:divsChild>
            </w:div>
            <w:div w:id="776171835">
              <w:marLeft w:val="0"/>
              <w:marRight w:val="0"/>
              <w:marTop w:val="0"/>
              <w:marBottom w:val="0"/>
              <w:divBdr>
                <w:top w:val="none" w:sz="0" w:space="0" w:color="auto"/>
                <w:left w:val="none" w:sz="0" w:space="0" w:color="auto"/>
                <w:bottom w:val="none" w:sz="0" w:space="0" w:color="auto"/>
                <w:right w:val="none" w:sz="0" w:space="0" w:color="auto"/>
              </w:divBdr>
              <w:divsChild>
                <w:div w:id="1366441870">
                  <w:marLeft w:val="0"/>
                  <w:marRight w:val="0"/>
                  <w:marTop w:val="0"/>
                  <w:marBottom w:val="0"/>
                  <w:divBdr>
                    <w:top w:val="none" w:sz="0" w:space="0" w:color="auto"/>
                    <w:left w:val="none" w:sz="0" w:space="0" w:color="auto"/>
                    <w:bottom w:val="none" w:sz="0" w:space="0" w:color="auto"/>
                    <w:right w:val="none" w:sz="0" w:space="0" w:color="auto"/>
                  </w:divBdr>
                </w:div>
                <w:div w:id="5111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39950">
          <w:marLeft w:val="0"/>
          <w:marRight w:val="0"/>
          <w:marTop w:val="0"/>
          <w:marBottom w:val="0"/>
          <w:divBdr>
            <w:top w:val="none" w:sz="0" w:space="0" w:color="auto"/>
            <w:left w:val="none" w:sz="0" w:space="0" w:color="auto"/>
            <w:bottom w:val="none" w:sz="0" w:space="0" w:color="auto"/>
            <w:right w:val="none" w:sz="0" w:space="0" w:color="auto"/>
          </w:divBdr>
          <w:divsChild>
            <w:div w:id="796991609">
              <w:marLeft w:val="0"/>
              <w:marRight w:val="0"/>
              <w:marTop w:val="0"/>
              <w:marBottom w:val="0"/>
              <w:divBdr>
                <w:top w:val="none" w:sz="0" w:space="0" w:color="auto"/>
                <w:left w:val="none" w:sz="0" w:space="0" w:color="auto"/>
                <w:bottom w:val="none" w:sz="0" w:space="0" w:color="auto"/>
                <w:right w:val="none" w:sz="0" w:space="0" w:color="auto"/>
              </w:divBdr>
              <w:divsChild>
                <w:div w:id="42508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700">
          <w:marLeft w:val="0"/>
          <w:marRight w:val="0"/>
          <w:marTop w:val="0"/>
          <w:marBottom w:val="0"/>
          <w:divBdr>
            <w:top w:val="none" w:sz="0" w:space="0" w:color="auto"/>
            <w:left w:val="none" w:sz="0" w:space="0" w:color="auto"/>
            <w:bottom w:val="none" w:sz="0" w:space="0" w:color="auto"/>
            <w:right w:val="none" w:sz="0" w:space="0" w:color="auto"/>
          </w:divBdr>
          <w:divsChild>
            <w:div w:id="451019317">
              <w:marLeft w:val="0"/>
              <w:marRight w:val="0"/>
              <w:marTop w:val="0"/>
              <w:marBottom w:val="0"/>
              <w:divBdr>
                <w:top w:val="none" w:sz="0" w:space="0" w:color="auto"/>
                <w:left w:val="none" w:sz="0" w:space="0" w:color="auto"/>
                <w:bottom w:val="none" w:sz="0" w:space="0" w:color="auto"/>
                <w:right w:val="none" w:sz="0" w:space="0" w:color="auto"/>
              </w:divBdr>
              <w:divsChild>
                <w:div w:id="796069156">
                  <w:marLeft w:val="0"/>
                  <w:marRight w:val="0"/>
                  <w:marTop w:val="0"/>
                  <w:marBottom w:val="0"/>
                  <w:divBdr>
                    <w:top w:val="none" w:sz="0" w:space="0" w:color="auto"/>
                    <w:left w:val="none" w:sz="0" w:space="0" w:color="auto"/>
                    <w:bottom w:val="none" w:sz="0" w:space="0" w:color="auto"/>
                    <w:right w:val="none" w:sz="0" w:space="0" w:color="auto"/>
                  </w:divBdr>
                </w:div>
              </w:divsChild>
            </w:div>
            <w:div w:id="1684933614">
              <w:marLeft w:val="0"/>
              <w:marRight w:val="0"/>
              <w:marTop w:val="0"/>
              <w:marBottom w:val="0"/>
              <w:divBdr>
                <w:top w:val="none" w:sz="0" w:space="0" w:color="auto"/>
                <w:left w:val="none" w:sz="0" w:space="0" w:color="auto"/>
                <w:bottom w:val="none" w:sz="0" w:space="0" w:color="auto"/>
                <w:right w:val="none" w:sz="0" w:space="0" w:color="auto"/>
              </w:divBdr>
              <w:divsChild>
                <w:div w:id="99117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878</TotalTime>
  <Pages>4</Pages>
  <Words>1398</Words>
  <Characters>7975</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Julianna C Peret</dc:creator>
  <cp:keywords/>
  <dc:description/>
  <cp:lastModifiedBy>Julianna C Peret</cp:lastModifiedBy>
  <cp:revision>5</cp:revision>
  <dcterms:created xsi:type="dcterms:W3CDTF">2017-02-03T19:44:00Z</dcterms:created>
  <dcterms:modified xsi:type="dcterms:W3CDTF">2017-02-10T19:44:00Z</dcterms:modified>
</cp:coreProperties>
</file>