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6C" w:rsidRPr="00034FBB" w:rsidRDefault="00034FBB" w:rsidP="003869AF">
      <w:pPr>
        <w:pStyle w:val="NoSpacing"/>
        <w:jc w:val="center"/>
        <w:rPr>
          <w:sz w:val="28"/>
          <w:szCs w:val="28"/>
        </w:rPr>
      </w:pPr>
      <w:r>
        <w:rPr>
          <w:sz w:val="28"/>
          <w:szCs w:val="28"/>
        </w:rPr>
        <w:t>Final</w:t>
      </w:r>
    </w:p>
    <w:p w:rsidR="003869AF" w:rsidRDefault="003869AF" w:rsidP="003869AF">
      <w:pPr>
        <w:pStyle w:val="NoSpacing"/>
        <w:jc w:val="center"/>
        <w:rPr>
          <w:sz w:val="28"/>
          <w:szCs w:val="28"/>
        </w:rPr>
      </w:pPr>
      <w:r>
        <w:rPr>
          <w:sz w:val="28"/>
          <w:szCs w:val="28"/>
        </w:rPr>
        <w:t>Minutes of the BWWGA Committee Meeting</w:t>
      </w:r>
    </w:p>
    <w:p w:rsidR="003869AF" w:rsidRDefault="003869AF" w:rsidP="003869AF">
      <w:pPr>
        <w:pStyle w:val="NoSpacing"/>
        <w:jc w:val="center"/>
        <w:rPr>
          <w:sz w:val="28"/>
          <w:szCs w:val="28"/>
        </w:rPr>
      </w:pPr>
      <w:r>
        <w:rPr>
          <w:sz w:val="28"/>
          <w:szCs w:val="28"/>
        </w:rPr>
        <w:t>March 31, 2016</w:t>
      </w:r>
    </w:p>
    <w:p w:rsidR="003869AF" w:rsidRDefault="003869AF" w:rsidP="003869AF">
      <w:pPr>
        <w:pStyle w:val="NoSpacing"/>
        <w:jc w:val="center"/>
        <w:rPr>
          <w:sz w:val="28"/>
          <w:szCs w:val="28"/>
        </w:rPr>
      </w:pPr>
      <w:r>
        <w:rPr>
          <w:sz w:val="28"/>
          <w:szCs w:val="28"/>
        </w:rPr>
        <w:t>Bretton Woods @ 10:00am</w:t>
      </w:r>
    </w:p>
    <w:p w:rsidR="003869AF" w:rsidRDefault="003869AF" w:rsidP="003869AF">
      <w:pPr>
        <w:pStyle w:val="NoSpacing"/>
        <w:jc w:val="center"/>
        <w:rPr>
          <w:sz w:val="28"/>
          <w:szCs w:val="28"/>
        </w:rPr>
      </w:pPr>
    </w:p>
    <w:p w:rsidR="003869AF" w:rsidRDefault="003869AF" w:rsidP="003869AF">
      <w:pPr>
        <w:pStyle w:val="NoSpacing"/>
        <w:rPr>
          <w:sz w:val="28"/>
          <w:szCs w:val="28"/>
        </w:rPr>
      </w:pPr>
      <w:r>
        <w:rPr>
          <w:sz w:val="28"/>
          <w:szCs w:val="28"/>
        </w:rPr>
        <w:t>In attendance:  Danielle Lucca, Candy Herlihy, Kate Mathison, Roberta Grupe, Christine Ebrahimzadeh, and Laura Chen</w:t>
      </w:r>
    </w:p>
    <w:p w:rsidR="00BF39BF" w:rsidRDefault="00BF39BF" w:rsidP="003869AF">
      <w:pPr>
        <w:pStyle w:val="NoSpacing"/>
        <w:rPr>
          <w:sz w:val="28"/>
          <w:szCs w:val="28"/>
        </w:rPr>
      </w:pPr>
    </w:p>
    <w:p w:rsidR="00BF39BF" w:rsidRDefault="00BF39BF" w:rsidP="00BF39BF">
      <w:pPr>
        <w:pStyle w:val="NoSpacing"/>
        <w:numPr>
          <w:ilvl w:val="0"/>
          <w:numId w:val="5"/>
        </w:numPr>
        <w:rPr>
          <w:sz w:val="28"/>
          <w:szCs w:val="28"/>
        </w:rPr>
      </w:pPr>
      <w:r>
        <w:rPr>
          <w:sz w:val="28"/>
          <w:szCs w:val="28"/>
          <w:u w:val="single"/>
        </w:rPr>
        <w:t>Minutes from the February 25, 2016 were approved by email the week of March 21, 2016.</w:t>
      </w:r>
    </w:p>
    <w:p w:rsidR="003869AF" w:rsidRDefault="003869AF" w:rsidP="003869AF">
      <w:pPr>
        <w:pStyle w:val="NoSpacing"/>
        <w:rPr>
          <w:sz w:val="28"/>
          <w:szCs w:val="28"/>
        </w:rPr>
      </w:pPr>
    </w:p>
    <w:p w:rsidR="00BF39BF" w:rsidRPr="00BF39BF" w:rsidRDefault="00BF39BF" w:rsidP="00BF39BF">
      <w:pPr>
        <w:pStyle w:val="ListParagraph"/>
        <w:numPr>
          <w:ilvl w:val="0"/>
          <w:numId w:val="6"/>
        </w:numPr>
        <w:spacing w:after="0" w:line="240" w:lineRule="auto"/>
        <w:contextualSpacing w:val="0"/>
        <w:rPr>
          <w:vanish/>
          <w:sz w:val="28"/>
          <w:szCs w:val="28"/>
          <w:u w:val="single"/>
        </w:rPr>
      </w:pPr>
    </w:p>
    <w:p w:rsidR="003869AF" w:rsidRDefault="003869AF" w:rsidP="00BF39BF">
      <w:pPr>
        <w:pStyle w:val="NoSpacing"/>
        <w:numPr>
          <w:ilvl w:val="0"/>
          <w:numId w:val="6"/>
        </w:numPr>
        <w:rPr>
          <w:sz w:val="28"/>
          <w:szCs w:val="28"/>
        </w:rPr>
      </w:pPr>
      <w:r>
        <w:rPr>
          <w:sz w:val="28"/>
          <w:szCs w:val="28"/>
          <w:u w:val="single"/>
        </w:rPr>
        <w:t>Discussion and Choice of Gifts</w:t>
      </w:r>
    </w:p>
    <w:p w:rsidR="003869AF" w:rsidRDefault="003869AF" w:rsidP="003869AF">
      <w:pPr>
        <w:pStyle w:val="NoSpacing"/>
        <w:ind w:left="720"/>
        <w:rPr>
          <w:sz w:val="28"/>
          <w:szCs w:val="28"/>
        </w:rPr>
      </w:pPr>
      <w:r>
        <w:rPr>
          <w:sz w:val="28"/>
          <w:szCs w:val="28"/>
        </w:rPr>
        <w:t xml:space="preserve">Danielle reviewed the list of possible gift choices that were reviewed at the previous meeting.  After a discussion, it was decided to purchase the three-zip bags with matching golf glove for a total of $22.  </w:t>
      </w:r>
      <w:r w:rsidR="00146445">
        <w:rPr>
          <w:sz w:val="28"/>
          <w:szCs w:val="28"/>
        </w:rPr>
        <w:t>Seventy-two (72) gloves and sixty (60) three-zip bags will be ordered in 3 different patterns.  Both medium and large gloves will be ordered.  At the member/guest registration, glove size will be asked.  Candy suggested that in the future, we ask members their size preference for such items.</w:t>
      </w:r>
    </w:p>
    <w:p w:rsidR="00146445" w:rsidRDefault="00146445" w:rsidP="00146445">
      <w:pPr>
        <w:pStyle w:val="NoSpacing"/>
        <w:numPr>
          <w:ilvl w:val="0"/>
          <w:numId w:val="2"/>
        </w:numPr>
        <w:rPr>
          <w:sz w:val="28"/>
          <w:szCs w:val="28"/>
        </w:rPr>
      </w:pPr>
      <w:r>
        <w:rPr>
          <w:sz w:val="28"/>
          <w:szCs w:val="28"/>
        </w:rPr>
        <w:t>Danielle to check with Jason on the lead time to order the bags and gloves as well as pricing for sleeves of balls.</w:t>
      </w:r>
    </w:p>
    <w:p w:rsidR="00146445" w:rsidRDefault="00146445" w:rsidP="00146445">
      <w:pPr>
        <w:pStyle w:val="NoSpacing"/>
        <w:numPr>
          <w:ilvl w:val="0"/>
          <w:numId w:val="2"/>
        </w:numPr>
        <w:rPr>
          <w:sz w:val="28"/>
          <w:szCs w:val="28"/>
        </w:rPr>
      </w:pPr>
      <w:r>
        <w:rPr>
          <w:sz w:val="28"/>
          <w:szCs w:val="28"/>
        </w:rPr>
        <w:t>Kate to check with her sister about pricing for personalized shirts/towels/raingear, etc.</w:t>
      </w:r>
    </w:p>
    <w:p w:rsidR="00146445" w:rsidRDefault="00146445" w:rsidP="00146445">
      <w:pPr>
        <w:pStyle w:val="NoSpacing"/>
        <w:rPr>
          <w:sz w:val="28"/>
          <w:szCs w:val="28"/>
        </w:rPr>
      </w:pPr>
    </w:p>
    <w:p w:rsidR="00146445" w:rsidRDefault="00146445" w:rsidP="00BF39BF">
      <w:pPr>
        <w:pStyle w:val="NoSpacing"/>
        <w:numPr>
          <w:ilvl w:val="0"/>
          <w:numId w:val="6"/>
        </w:numPr>
        <w:rPr>
          <w:sz w:val="28"/>
          <w:szCs w:val="28"/>
        </w:rPr>
      </w:pPr>
      <w:r>
        <w:rPr>
          <w:sz w:val="28"/>
          <w:szCs w:val="28"/>
          <w:u w:val="single"/>
        </w:rPr>
        <w:t>Clinics</w:t>
      </w:r>
    </w:p>
    <w:p w:rsidR="00146445" w:rsidRDefault="00554772" w:rsidP="003869AF">
      <w:pPr>
        <w:pStyle w:val="NoSpacing"/>
        <w:ind w:left="720"/>
        <w:rPr>
          <w:sz w:val="28"/>
          <w:szCs w:val="28"/>
        </w:rPr>
      </w:pPr>
      <w:r>
        <w:rPr>
          <w:sz w:val="28"/>
          <w:szCs w:val="28"/>
        </w:rPr>
        <w:t>Members slow to sign up for the first Clinic with the Pros on Tuesday, April 12 discussing golf rules.  Christine will send out an email reminder.  Chipping, Putting and Sand shots will be discussed at the second clinic.  Bombing Your Driver will be the topic for the third clinic.</w:t>
      </w:r>
    </w:p>
    <w:p w:rsidR="00554772" w:rsidRDefault="00554772" w:rsidP="00554772">
      <w:pPr>
        <w:pStyle w:val="NoSpacing"/>
        <w:numPr>
          <w:ilvl w:val="0"/>
          <w:numId w:val="3"/>
        </w:numPr>
        <w:rPr>
          <w:sz w:val="28"/>
          <w:szCs w:val="28"/>
        </w:rPr>
      </w:pPr>
      <w:r>
        <w:rPr>
          <w:sz w:val="28"/>
          <w:szCs w:val="28"/>
        </w:rPr>
        <w:t>Christine will be responsible to coordinating the clinics.</w:t>
      </w:r>
    </w:p>
    <w:p w:rsidR="00554772" w:rsidRDefault="00554772" w:rsidP="00554772">
      <w:pPr>
        <w:pStyle w:val="NoSpacing"/>
        <w:rPr>
          <w:sz w:val="28"/>
          <w:szCs w:val="28"/>
        </w:rPr>
      </w:pPr>
    </w:p>
    <w:p w:rsidR="00554772" w:rsidRDefault="00554772" w:rsidP="00BF39BF">
      <w:pPr>
        <w:pStyle w:val="NoSpacing"/>
        <w:numPr>
          <w:ilvl w:val="0"/>
          <w:numId w:val="6"/>
        </w:numPr>
        <w:rPr>
          <w:sz w:val="28"/>
          <w:szCs w:val="28"/>
        </w:rPr>
      </w:pPr>
      <w:r>
        <w:rPr>
          <w:sz w:val="28"/>
          <w:szCs w:val="28"/>
          <w:u w:val="single"/>
        </w:rPr>
        <w:t>Membership update</w:t>
      </w:r>
    </w:p>
    <w:p w:rsidR="00554772" w:rsidRDefault="00554772" w:rsidP="00554772">
      <w:pPr>
        <w:pStyle w:val="NoSpacing"/>
        <w:ind w:left="720"/>
        <w:rPr>
          <w:sz w:val="28"/>
          <w:szCs w:val="28"/>
        </w:rPr>
      </w:pPr>
      <w:r>
        <w:rPr>
          <w:sz w:val="28"/>
          <w:szCs w:val="28"/>
        </w:rPr>
        <w:t xml:space="preserve">Danielle </w:t>
      </w:r>
      <w:r w:rsidR="00576C46">
        <w:rPr>
          <w:sz w:val="28"/>
          <w:szCs w:val="28"/>
        </w:rPr>
        <w:t>announced a BWWGA membership of</w:t>
      </w:r>
      <w:r>
        <w:rPr>
          <w:sz w:val="28"/>
          <w:szCs w:val="28"/>
        </w:rPr>
        <w:t xml:space="preserve"> 106 paying</w:t>
      </w:r>
      <w:r w:rsidR="00576C46">
        <w:rPr>
          <w:sz w:val="28"/>
          <w:szCs w:val="28"/>
        </w:rPr>
        <w:t xml:space="preserve"> members and seven</w:t>
      </w:r>
      <w:r>
        <w:rPr>
          <w:sz w:val="28"/>
          <w:szCs w:val="28"/>
        </w:rPr>
        <w:t xml:space="preserve"> new members (no charge for the first season).  Candy received a check from Bretton Woods for $4240.  </w:t>
      </w:r>
      <w:r w:rsidR="00576C46">
        <w:rPr>
          <w:sz w:val="28"/>
          <w:szCs w:val="28"/>
        </w:rPr>
        <w:t>To date, nineteen have signed up for the Spring Opener on Thursday, April 7, 20</w:t>
      </w:r>
      <w:r w:rsidR="00BF39BF">
        <w:rPr>
          <w:sz w:val="28"/>
          <w:szCs w:val="28"/>
        </w:rPr>
        <w:t>16 and eighteen for lunch.  Seven</w:t>
      </w:r>
      <w:r w:rsidR="00576C46">
        <w:rPr>
          <w:sz w:val="28"/>
          <w:szCs w:val="28"/>
        </w:rPr>
        <w:t xml:space="preserve"> members have s</w:t>
      </w:r>
      <w:r w:rsidR="00BF39BF">
        <w:rPr>
          <w:sz w:val="28"/>
          <w:szCs w:val="28"/>
        </w:rPr>
        <w:t>igned up the Boot Camp and nine</w:t>
      </w:r>
      <w:r w:rsidR="003629FD">
        <w:rPr>
          <w:sz w:val="28"/>
          <w:szCs w:val="28"/>
        </w:rPr>
        <w:t xml:space="preserve"> signed up</w:t>
      </w:r>
      <w:r w:rsidR="00576C46">
        <w:rPr>
          <w:sz w:val="28"/>
          <w:szCs w:val="28"/>
        </w:rPr>
        <w:t xml:space="preserve"> for the April 14</w:t>
      </w:r>
      <w:r w:rsidR="003629FD">
        <w:rPr>
          <w:sz w:val="28"/>
          <w:szCs w:val="28"/>
        </w:rPr>
        <w:t>, 2016</w:t>
      </w:r>
      <w:r w:rsidR="00576C46">
        <w:rPr>
          <w:sz w:val="28"/>
          <w:szCs w:val="28"/>
        </w:rPr>
        <w:t xml:space="preserve"> Stableford.</w:t>
      </w:r>
    </w:p>
    <w:p w:rsidR="00576C46" w:rsidRDefault="00576C46" w:rsidP="00576C46">
      <w:pPr>
        <w:pStyle w:val="NoSpacing"/>
        <w:numPr>
          <w:ilvl w:val="0"/>
          <w:numId w:val="3"/>
        </w:numPr>
        <w:rPr>
          <w:sz w:val="28"/>
          <w:szCs w:val="28"/>
        </w:rPr>
      </w:pPr>
      <w:r>
        <w:rPr>
          <w:sz w:val="28"/>
          <w:szCs w:val="28"/>
        </w:rPr>
        <w:t>Danielle and Candy to confirm the membership list with Shawn.</w:t>
      </w:r>
    </w:p>
    <w:p w:rsidR="00576C46" w:rsidRDefault="00576C46" w:rsidP="00576C46">
      <w:pPr>
        <w:pStyle w:val="NoSpacing"/>
        <w:numPr>
          <w:ilvl w:val="0"/>
          <w:numId w:val="3"/>
        </w:numPr>
        <w:rPr>
          <w:sz w:val="28"/>
          <w:szCs w:val="28"/>
        </w:rPr>
      </w:pPr>
      <w:r>
        <w:rPr>
          <w:sz w:val="28"/>
          <w:szCs w:val="28"/>
        </w:rPr>
        <w:t>Email reminders to be sent for other April events</w:t>
      </w:r>
    </w:p>
    <w:p w:rsidR="00BF39BF" w:rsidRDefault="00BF39BF" w:rsidP="00BF39BF">
      <w:pPr>
        <w:pStyle w:val="NoSpacing"/>
        <w:rPr>
          <w:sz w:val="28"/>
          <w:szCs w:val="28"/>
        </w:rPr>
      </w:pPr>
    </w:p>
    <w:p w:rsidR="00576C46" w:rsidRDefault="00576C46" w:rsidP="00BF39BF">
      <w:pPr>
        <w:pStyle w:val="NoSpacing"/>
        <w:numPr>
          <w:ilvl w:val="0"/>
          <w:numId w:val="6"/>
        </w:numPr>
        <w:rPr>
          <w:sz w:val="28"/>
          <w:szCs w:val="28"/>
        </w:rPr>
      </w:pPr>
      <w:r>
        <w:rPr>
          <w:sz w:val="28"/>
          <w:szCs w:val="28"/>
          <w:u w:val="single"/>
        </w:rPr>
        <w:t>Update on Record Archiving</w:t>
      </w:r>
    </w:p>
    <w:p w:rsidR="00576C46" w:rsidRDefault="00576C46" w:rsidP="00576C46">
      <w:pPr>
        <w:pStyle w:val="NoSpacing"/>
        <w:ind w:left="720"/>
        <w:rPr>
          <w:sz w:val="28"/>
          <w:szCs w:val="28"/>
        </w:rPr>
      </w:pPr>
      <w:r>
        <w:rPr>
          <w:sz w:val="28"/>
          <w:szCs w:val="28"/>
        </w:rPr>
        <w:t>Kate and Roberta reported on the status of the past BWWGA records.  Pictures and financials</w:t>
      </w:r>
      <w:r w:rsidR="00952225">
        <w:rPr>
          <w:sz w:val="28"/>
          <w:szCs w:val="28"/>
        </w:rPr>
        <w:t xml:space="preserve"> from the years prior to 2013</w:t>
      </w:r>
      <w:r>
        <w:rPr>
          <w:sz w:val="28"/>
          <w:szCs w:val="28"/>
        </w:rPr>
        <w:t xml:space="preserve"> were saved and the two boxes will be placed in</w:t>
      </w:r>
      <w:r w:rsidR="00952225">
        <w:rPr>
          <w:sz w:val="28"/>
          <w:szCs w:val="28"/>
        </w:rPr>
        <w:t xml:space="preserve"> storage with a note that information from 2014 on will be found at</w:t>
      </w:r>
      <w:r>
        <w:rPr>
          <w:sz w:val="28"/>
          <w:szCs w:val="28"/>
        </w:rPr>
        <w:t xml:space="preserve"> the BWWGA website.</w:t>
      </w:r>
      <w:r w:rsidR="00BF39BF">
        <w:rPr>
          <w:sz w:val="28"/>
          <w:szCs w:val="28"/>
        </w:rPr>
        <w:t xml:space="preserve">  Danielle has uploaded</w:t>
      </w:r>
      <w:r w:rsidR="00952225">
        <w:rPr>
          <w:sz w:val="28"/>
          <w:szCs w:val="28"/>
        </w:rPr>
        <w:t xml:space="preserve"> the minutes and annual report for 2014 and 2015 to the website.</w:t>
      </w:r>
    </w:p>
    <w:p w:rsidR="00952225" w:rsidRDefault="00952225" w:rsidP="00952225">
      <w:pPr>
        <w:pStyle w:val="NoSpacing"/>
        <w:numPr>
          <w:ilvl w:val="0"/>
          <w:numId w:val="4"/>
        </w:numPr>
        <w:rPr>
          <w:sz w:val="28"/>
          <w:szCs w:val="28"/>
        </w:rPr>
      </w:pPr>
      <w:r>
        <w:rPr>
          <w:sz w:val="28"/>
          <w:szCs w:val="28"/>
        </w:rPr>
        <w:t>Roberta to contact Chris about storing the two boxes at the off-site location.</w:t>
      </w:r>
    </w:p>
    <w:p w:rsidR="00952225" w:rsidRDefault="00952225" w:rsidP="00952225">
      <w:pPr>
        <w:pStyle w:val="NoSpacing"/>
        <w:rPr>
          <w:sz w:val="28"/>
          <w:szCs w:val="28"/>
        </w:rPr>
      </w:pPr>
    </w:p>
    <w:p w:rsidR="00952225" w:rsidRPr="00952225" w:rsidRDefault="00952225" w:rsidP="00BF39BF">
      <w:pPr>
        <w:pStyle w:val="NoSpacing"/>
        <w:numPr>
          <w:ilvl w:val="0"/>
          <w:numId w:val="6"/>
        </w:numPr>
        <w:rPr>
          <w:sz w:val="28"/>
          <w:szCs w:val="28"/>
          <w:u w:val="single"/>
        </w:rPr>
      </w:pPr>
      <w:r w:rsidRPr="00952225">
        <w:rPr>
          <w:sz w:val="28"/>
          <w:szCs w:val="28"/>
          <w:u w:val="single"/>
        </w:rPr>
        <w:t>BWWGA Website</w:t>
      </w:r>
    </w:p>
    <w:p w:rsidR="00952225" w:rsidRDefault="00952225" w:rsidP="00952225">
      <w:pPr>
        <w:pStyle w:val="NoSpacing"/>
        <w:ind w:left="720"/>
        <w:rPr>
          <w:sz w:val="28"/>
          <w:szCs w:val="28"/>
        </w:rPr>
      </w:pPr>
      <w:r>
        <w:rPr>
          <w:sz w:val="28"/>
          <w:szCs w:val="28"/>
        </w:rPr>
        <w:t>Discussion followed on the format of the website.  Danielle s</w:t>
      </w:r>
      <w:r w:rsidR="00BF39BF">
        <w:rPr>
          <w:sz w:val="28"/>
          <w:szCs w:val="28"/>
        </w:rPr>
        <w:t>uggested that a past events section</w:t>
      </w:r>
      <w:r>
        <w:rPr>
          <w:sz w:val="28"/>
          <w:szCs w:val="28"/>
        </w:rPr>
        <w:t xml:space="preserve"> be created and the home page be designated for upcoming events and then posting photos and comments about the event within 48 hours.  Other committee members encouraged to learn the process of posting on the website.</w:t>
      </w:r>
    </w:p>
    <w:p w:rsidR="00952225" w:rsidRPr="00C570A1" w:rsidRDefault="00952225" w:rsidP="00952225">
      <w:pPr>
        <w:pStyle w:val="NoSpacing"/>
        <w:numPr>
          <w:ilvl w:val="0"/>
          <w:numId w:val="4"/>
        </w:numPr>
        <w:rPr>
          <w:sz w:val="28"/>
          <w:szCs w:val="28"/>
          <w:u w:val="single"/>
        </w:rPr>
      </w:pPr>
      <w:r>
        <w:rPr>
          <w:sz w:val="28"/>
          <w:szCs w:val="28"/>
        </w:rPr>
        <w:t xml:space="preserve">Laura and Christine will meet with Candy to </w:t>
      </w:r>
      <w:r w:rsidR="00C570A1">
        <w:rPr>
          <w:sz w:val="28"/>
          <w:szCs w:val="28"/>
        </w:rPr>
        <w:t>learn the process of updating the website.</w:t>
      </w:r>
    </w:p>
    <w:p w:rsidR="00C570A1" w:rsidRDefault="00C570A1" w:rsidP="00C570A1">
      <w:pPr>
        <w:pStyle w:val="NoSpacing"/>
        <w:rPr>
          <w:sz w:val="28"/>
          <w:szCs w:val="28"/>
        </w:rPr>
      </w:pPr>
    </w:p>
    <w:p w:rsidR="00C570A1" w:rsidRPr="00C570A1" w:rsidRDefault="00C570A1" w:rsidP="00BF39BF">
      <w:pPr>
        <w:pStyle w:val="NoSpacing"/>
        <w:numPr>
          <w:ilvl w:val="0"/>
          <w:numId w:val="6"/>
        </w:numPr>
        <w:rPr>
          <w:sz w:val="28"/>
          <w:szCs w:val="28"/>
          <w:u w:val="single"/>
        </w:rPr>
      </w:pPr>
      <w:r>
        <w:rPr>
          <w:sz w:val="28"/>
          <w:szCs w:val="28"/>
          <w:u w:val="single"/>
        </w:rPr>
        <w:t>Discussion on Low Event Participation</w:t>
      </w:r>
    </w:p>
    <w:p w:rsidR="00C570A1" w:rsidRDefault="00C570A1" w:rsidP="00C570A1">
      <w:pPr>
        <w:pStyle w:val="NoSpacing"/>
        <w:ind w:left="720"/>
        <w:rPr>
          <w:sz w:val="28"/>
          <w:szCs w:val="28"/>
        </w:rPr>
      </w:pPr>
      <w:r>
        <w:rPr>
          <w:sz w:val="28"/>
          <w:szCs w:val="28"/>
        </w:rPr>
        <w:t>Kate noted that current low participation is for several reasons:  Many members are working and unable to attend weekday events, some members have not returned to the area, and high-handicappers are intimidated playing in a BWWGA event.  With more weekend events for the 2016 season, it is hoped that there will be more participation.</w:t>
      </w:r>
    </w:p>
    <w:p w:rsidR="00C570A1" w:rsidRPr="00C570A1" w:rsidRDefault="00C570A1" w:rsidP="00C570A1">
      <w:pPr>
        <w:pStyle w:val="NoSpacing"/>
        <w:numPr>
          <w:ilvl w:val="0"/>
          <w:numId w:val="4"/>
        </w:numPr>
        <w:rPr>
          <w:sz w:val="28"/>
          <w:szCs w:val="28"/>
          <w:u w:val="single"/>
        </w:rPr>
      </w:pPr>
      <w:r>
        <w:rPr>
          <w:sz w:val="28"/>
          <w:szCs w:val="28"/>
        </w:rPr>
        <w:t>Candy will get the handicaps of current members and suggested we reach out by calling the high handicappers and encourage them to try an event.</w:t>
      </w:r>
    </w:p>
    <w:p w:rsidR="00C570A1" w:rsidRDefault="00C570A1" w:rsidP="00C570A1">
      <w:pPr>
        <w:pStyle w:val="NoSpacing"/>
        <w:rPr>
          <w:sz w:val="28"/>
          <w:szCs w:val="28"/>
        </w:rPr>
      </w:pPr>
    </w:p>
    <w:p w:rsidR="00C570A1" w:rsidRPr="00C570A1" w:rsidRDefault="005018B6" w:rsidP="00BF39BF">
      <w:pPr>
        <w:pStyle w:val="NoSpacing"/>
        <w:numPr>
          <w:ilvl w:val="0"/>
          <w:numId w:val="6"/>
        </w:numPr>
        <w:rPr>
          <w:sz w:val="28"/>
          <w:szCs w:val="28"/>
          <w:u w:val="single"/>
        </w:rPr>
      </w:pPr>
      <w:r>
        <w:rPr>
          <w:sz w:val="28"/>
          <w:szCs w:val="28"/>
          <w:u w:val="single"/>
        </w:rPr>
        <w:t>Summary of April</w:t>
      </w:r>
      <w:r w:rsidR="00C570A1">
        <w:rPr>
          <w:sz w:val="28"/>
          <w:szCs w:val="28"/>
          <w:u w:val="single"/>
        </w:rPr>
        <w:t xml:space="preserve"> Events</w:t>
      </w:r>
    </w:p>
    <w:p w:rsidR="00C570A1" w:rsidRPr="00C570A1" w:rsidRDefault="00BF39BF" w:rsidP="00C570A1">
      <w:pPr>
        <w:pStyle w:val="NoSpacing"/>
        <w:numPr>
          <w:ilvl w:val="0"/>
          <w:numId w:val="4"/>
        </w:numPr>
        <w:rPr>
          <w:sz w:val="28"/>
          <w:szCs w:val="28"/>
          <w:u w:val="single"/>
        </w:rPr>
      </w:pPr>
      <w:r>
        <w:rPr>
          <w:sz w:val="28"/>
          <w:szCs w:val="28"/>
        </w:rPr>
        <w:t>Danielle to work with Meghan at Food and Beverage on the details for the Spring Opener</w:t>
      </w:r>
    </w:p>
    <w:p w:rsidR="00C570A1" w:rsidRPr="005018B6" w:rsidRDefault="00C570A1" w:rsidP="00C570A1">
      <w:pPr>
        <w:pStyle w:val="NoSpacing"/>
        <w:numPr>
          <w:ilvl w:val="0"/>
          <w:numId w:val="4"/>
        </w:numPr>
        <w:rPr>
          <w:sz w:val="28"/>
          <w:szCs w:val="28"/>
          <w:u w:val="single"/>
        </w:rPr>
      </w:pPr>
      <w:r>
        <w:rPr>
          <w:sz w:val="28"/>
          <w:szCs w:val="28"/>
        </w:rPr>
        <w:t>Kate</w:t>
      </w:r>
      <w:r w:rsidR="005018B6">
        <w:rPr>
          <w:sz w:val="28"/>
          <w:szCs w:val="28"/>
        </w:rPr>
        <w:t xml:space="preserve"> to get BWWGA balls from the locker for prizes for Stableford and coordinate the $5 Stroke Game </w:t>
      </w:r>
    </w:p>
    <w:p w:rsidR="005018B6" w:rsidRPr="005018B6" w:rsidRDefault="005018B6" w:rsidP="00C570A1">
      <w:pPr>
        <w:pStyle w:val="NoSpacing"/>
        <w:numPr>
          <w:ilvl w:val="0"/>
          <w:numId w:val="4"/>
        </w:numPr>
        <w:rPr>
          <w:sz w:val="28"/>
          <w:szCs w:val="28"/>
          <w:u w:val="single"/>
        </w:rPr>
      </w:pPr>
      <w:r>
        <w:rPr>
          <w:sz w:val="28"/>
          <w:szCs w:val="28"/>
        </w:rPr>
        <w:t>Christine to coordinate Rules Clinic with Chris</w:t>
      </w:r>
    </w:p>
    <w:p w:rsidR="005018B6" w:rsidRPr="005018B6" w:rsidRDefault="005018B6" w:rsidP="00C570A1">
      <w:pPr>
        <w:pStyle w:val="NoSpacing"/>
        <w:numPr>
          <w:ilvl w:val="0"/>
          <w:numId w:val="4"/>
        </w:numPr>
        <w:rPr>
          <w:sz w:val="28"/>
          <w:szCs w:val="28"/>
          <w:u w:val="single"/>
        </w:rPr>
      </w:pPr>
      <w:r>
        <w:rPr>
          <w:sz w:val="28"/>
          <w:szCs w:val="28"/>
        </w:rPr>
        <w:t>Candy to coordinate Boot Camp</w:t>
      </w:r>
    </w:p>
    <w:p w:rsidR="005018B6" w:rsidRDefault="005018B6" w:rsidP="005018B6">
      <w:pPr>
        <w:pStyle w:val="NoSpacing"/>
        <w:rPr>
          <w:sz w:val="28"/>
          <w:szCs w:val="28"/>
        </w:rPr>
      </w:pPr>
    </w:p>
    <w:p w:rsidR="005018B6" w:rsidRPr="005018B6" w:rsidRDefault="005018B6" w:rsidP="005018B6">
      <w:pPr>
        <w:pStyle w:val="NoSpacing"/>
        <w:rPr>
          <w:sz w:val="28"/>
          <w:szCs w:val="28"/>
        </w:rPr>
      </w:pPr>
      <w:r>
        <w:rPr>
          <w:sz w:val="28"/>
          <w:szCs w:val="28"/>
        </w:rPr>
        <w:t>With no further business, the meeting was adjourned.  Next committee meeting on Wednesday, April 27, 2016 at 10:30AM at Bretton Woods.</w:t>
      </w:r>
    </w:p>
    <w:sectPr w:rsidR="005018B6" w:rsidRPr="005018B6" w:rsidSect="004D216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B55"/>
    <w:multiLevelType w:val="hybridMultilevel"/>
    <w:tmpl w:val="D08296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FE539F"/>
    <w:multiLevelType w:val="hybridMultilevel"/>
    <w:tmpl w:val="638E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F18D1"/>
    <w:multiLevelType w:val="hybridMultilevel"/>
    <w:tmpl w:val="325692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19188D"/>
    <w:multiLevelType w:val="hybridMultilevel"/>
    <w:tmpl w:val="74988BD0"/>
    <w:lvl w:ilvl="0" w:tplc="93AEF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1300E"/>
    <w:multiLevelType w:val="hybridMultilevel"/>
    <w:tmpl w:val="21FAE5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EC79B5"/>
    <w:multiLevelType w:val="hybridMultilevel"/>
    <w:tmpl w:val="44EC5F88"/>
    <w:lvl w:ilvl="0" w:tplc="93AEFA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5"/>
  <w:doNotTrackMoves/>
  <w:defaultTabStop w:val="720"/>
  <w:characterSpacingControl w:val="doNotCompress"/>
  <w:compat/>
  <w:rsids>
    <w:rsidRoot w:val="003869AF"/>
    <w:rsid w:val="00034FBB"/>
    <w:rsid w:val="00146445"/>
    <w:rsid w:val="003629FD"/>
    <w:rsid w:val="003869AF"/>
    <w:rsid w:val="00387ECF"/>
    <w:rsid w:val="00394FD2"/>
    <w:rsid w:val="003B1964"/>
    <w:rsid w:val="003D45EA"/>
    <w:rsid w:val="00431134"/>
    <w:rsid w:val="00445B2F"/>
    <w:rsid w:val="004D216C"/>
    <w:rsid w:val="005018B6"/>
    <w:rsid w:val="00554772"/>
    <w:rsid w:val="00576C46"/>
    <w:rsid w:val="005E67A6"/>
    <w:rsid w:val="0085209B"/>
    <w:rsid w:val="00952225"/>
    <w:rsid w:val="00BC35B5"/>
    <w:rsid w:val="00BF39BF"/>
    <w:rsid w:val="00C570A1"/>
    <w:rsid w:val="00C62068"/>
    <w:rsid w:val="00CB15B4"/>
    <w:rsid w:val="00D957B3"/>
    <w:rsid w:val="00E32F03"/>
    <w:rsid w:val="00EA34D3"/>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9B"/>
  </w:style>
  <w:style w:type="paragraph" w:styleId="Heading1">
    <w:name w:val="heading 1"/>
    <w:basedOn w:val="Normal"/>
    <w:next w:val="Normal"/>
    <w:link w:val="Heading1Char"/>
    <w:uiPriority w:val="9"/>
    <w:qFormat/>
    <w:rsid w:val="0085209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5209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5209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5209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5209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520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5209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5209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5209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394FD2"/>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394FD2"/>
    <w:pPr>
      <w:spacing w:after="0" w:line="240" w:lineRule="auto"/>
    </w:pPr>
    <w:rPr>
      <w:rFonts w:asciiTheme="majorHAnsi" w:eastAsiaTheme="majorEastAsia" w:hAnsiTheme="majorHAnsi" w:cstheme="majorBidi"/>
      <w:b/>
      <w:sz w:val="20"/>
      <w:szCs w:val="20"/>
    </w:rPr>
  </w:style>
  <w:style w:type="character" w:customStyle="1" w:styleId="Heading1Char">
    <w:name w:val="Heading 1 Char"/>
    <w:basedOn w:val="DefaultParagraphFont"/>
    <w:link w:val="Heading1"/>
    <w:uiPriority w:val="9"/>
    <w:rsid w:val="008520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209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209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5209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520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520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520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520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5209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520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520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5209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5209B"/>
    <w:rPr>
      <w:rFonts w:asciiTheme="majorHAnsi" w:eastAsiaTheme="majorEastAsia" w:hAnsiTheme="majorHAnsi" w:cstheme="majorBidi"/>
      <w:i/>
      <w:iCs/>
      <w:spacing w:val="13"/>
      <w:sz w:val="24"/>
      <w:szCs w:val="24"/>
    </w:rPr>
  </w:style>
  <w:style w:type="character" w:styleId="Strong">
    <w:name w:val="Strong"/>
    <w:uiPriority w:val="22"/>
    <w:qFormat/>
    <w:rsid w:val="0085209B"/>
    <w:rPr>
      <w:b/>
      <w:bCs/>
    </w:rPr>
  </w:style>
  <w:style w:type="character" w:styleId="Emphasis">
    <w:name w:val="Emphasis"/>
    <w:uiPriority w:val="20"/>
    <w:qFormat/>
    <w:rsid w:val="0085209B"/>
    <w:rPr>
      <w:b/>
      <w:bCs/>
      <w:i/>
      <w:iCs/>
      <w:spacing w:val="10"/>
      <w:bdr w:val="none" w:sz="0" w:space="0" w:color="auto"/>
      <w:shd w:val="clear" w:color="auto" w:fill="auto"/>
    </w:rPr>
  </w:style>
  <w:style w:type="paragraph" w:styleId="NoSpacing">
    <w:name w:val="No Spacing"/>
    <w:basedOn w:val="Normal"/>
    <w:link w:val="NoSpacingChar"/>
    <w:uiPriority w:val="1"/>
    <w:qFormat/>
    <w:rsid w:val="0085209B"/>
    <w:pPr>
      <w:spacing w:after="0" w:line="240" w:lineRule="auto"/>
    </w:pPr>
  </w:style>
  <w:style w:type="character" w:customStyle="1" w:styleId="NoSpacingChar">
    <w:name w:val="No Spacing Char"/>
    <w:basedOn w:val="DefaultParagraphFont"/>
    <w:link w:val="NoSpacing"/>
    <w:uiPriority w:val="1"/>
    <w:rsid w:val="0085209B"/>
  </w:style>
  <w:style w:type="paragraph" w:styleId="ListParagraph">
    <w:name w:val="List Paragraph"/>
    <w:basedOn w:val="Normal"/>
    <w:uiPriority w:val="34"/>
    <w:qFormat/>
    <w:rsid w:val="0085209B"/>
    <w:pPr>
      <w:ind w:left="720"/>
      <w:contextualSpacing/>
    </w:pPr>
  </w:style>
  <w:style w:type="paragraph" w:styleId="Quote">
    <w:name w:val="Quote"/>
    <w:basedOn w:val="Normal"/>
    <w:next w:val="Normal"/>
    <w:link w:val="QuoteChar"/>
    <w:uiPriority w:val="29"/>
    <w:qFormat/>
    <w:rsid w:val="0085209B"/>
    <w:pPr>
      <w:spacing w:before="200" w:after="0"/>
      <w:ind w:left="360" w:right="360"/>
    </w:pPr>
    <w:rPr>
      <w:i/>
      <w:iCs/>
    </w:rPr>
  </w:style>
  <w:style w:type="character" w:customStyle="1" w:styleId="QuoteChar">
    <w:name w:val="Quote Char"/>
    <w:basedOn w:val="DefaultParagraphFont"/>
    <w:link w:val="Quote"/>
    <w:uiPriority w:val="29"/>
    <w:rsid w:val="0085209B"/>
    <w:rPr>
      <w:i/>
      <w:iCs/>
    </w:rPr>
  </w:style>
  <w:style w:type="paragraph" w:styleId="IntenseQuote">
    <w:name w:val="Intense Quote"/>
    <w:basedOn w:val="Normal"/>
    <w:next w:val="Normal"/>
    <w:link w:val="IntenseQuoteChar"/>
    <w:uiPriority w:val="30"/>
    <w:qFormat/>
    <w:rsid w:val="008520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5209B"/>
    <w:rPr>
      <w:b/>
      <w:bCs/>
      <w:i/>
      <w:iCs/>
    </w:rPr>
  </w:style>
  <w:style w:type="character" w:styleId="SubtleEmphasis">
    <w:name w:val="Subtle Emphasis"/>
    <w:uiPriority w:val="19"/>
    <w:qFormat/>
    <w:rsid w:val="0085209B"/>
    <w:rPr>
      <w:i/>
      <w:iCs/>
    </w:rPr>
  </w:style>
  <w:style w:type="character" w:styleId="IntenseEmphasis">
    <w:name w:val="Intense Emphasis"/>
    <w:uiPriority w:val="21"/>
    <w:qFormat/>
    <w:rsid w:val="0085209B"/>
    <w:rPr>
      <w:b/>
      <w:bCs/>
    </w:rPr>
  </w:style>
  <w:style w:type="character" w:styleId="SubtleReference">
    <w:name w:val="Subtle Reference"/>
    <w:uiPriority w:val="31"/>
    <w:qFormat/>
    <w:rsid w:val="0085209B"/>
    <w:rPr>
      <w:smallCaps/>
    </w:rPr>
  </w:style>
  <w:style w:type="character" w:styleId="IntenseReference">
    <w:name w:val="Intense Reference"/>
    <w:uiPriority w:val="32"/>
    <w:qFormat/>
    <w:rsid w:val="0085209B"/>
    <w:rPr>
      <w:smallCaps/>
      <w:spacing w:val="5"/>
      <w:u w:val="single"/>
    </w:rPr>
  </w:style>
  <w:style w:type="character" w:styleId="BookTitle">
    <w:name w:val="Book Title"/>
    <w:uiPriority w:val="33"/>
    <w:qFormat/>
    <w:rsid w:val="0085209B"/>
    <w:rPr>
      <w:i/>
      <w:iCs/>
      <w:smallCaps/>
      <w:spacing w:val="5"/>
    </w:rPr>
  </w:style>
  <w:style w:type="paragraph" w:styleId="TOCHeading">
    <w:name w:val="TOC Heading"/>
    <w:basedOn w:val="Heading1"/>
    <w:next w:val="Normal"/>
    <w:uiPriority w:val="39"/>
    <w:semiHidden/>
    <w:unhideWhenUsed/>
    <w:qFormat/>
    <w:rsid w:val="0085209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3046</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Danielle Lucca</cp:lastModifiedBy>
  <cp:revision>2</cp:revision>
  <dcterms:created xsi:type="dcterms:W3CDTF">2016-04-22T13:36:00Z</dcterms:created>
  <dcterms:modified xsi:type="dcterms:W3CDTF">2016-04-22T13:36:00Z</dcterms:modified>
</cp:coreProperties>
</file>