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F147" w14:textId="77777777" w:rsidR="00063D07" w:rsidRPr="0015253B" w:rsidRDefault="00063D07">
      <w:pPr>
        <w:rPr>
          <w:b/>
          <w:color w:val="1F497D" w:themeColor="text2"/>
          <w:sz w:val="36"/>
          <w:szCs w:val="36"/>
          <w:u w:val="single"/>
        </w:rPr>
      </w:pPr>
      <w:r w:rsidRPr="0015253B">
        <w:rPr>
          <w:b/>
          <w:color w:val="1F497D" w:themeColor="text2"/>
          <w:sz w:val="36"/>
          <w:szCs w:val="36"/>
          <w:u w:val="single"/>
        </w:rPr>
        <w:t>COMMUNICATION</w:t>
      </w:r>
    </w:p>
    <w:p w14:paraId="5B50E581" w14:textId="77777777" w:rsidR="00063D07" w:rsidRDefault="00063D07">
      <w:r>
        <w:t>The class have been using Lámh for communication each day. The following link will give you free access to the online material.</w:t>
      </w:r>
    </w:p>
    <w:p w14:paraId="49816A9B" w14:textId="77777777" w:rsidR="00063D07" w:rsidRDefault="00770D14">
      <w:hyperlink r:id="rId6" w:history="1">
        <w:r w:rsidR="00063D07" w:rsidRPr="00063D07">
          <w:rPr>
            <w:rStyle w:val="Hyperlink"/>
          </w:rPr>
          <w:t>www.lamhsigns.org</w:t>
        </w:r>
      </w:hyperlink>
    </w:p>
    <w:p w14:paraId="04E38B49" w14:textId="77777777" w:rsidR="00063D07" w:rsidRDefault="00063D07">
      <w:r>
        <w:t>Simply follow below instructions:</w:t>
      </w:r>
    </w:p>
    <w:p w14:paraId="2863343B" w14:textId="77777777" w:rsidR="00063D07" w:rsidRDefault="00063D07" w:rsidP="00063D07">
      <w:pPr>
        <w:pStyle w:val="ListParagraph"/>
        <w:numPr>
          <w:ilvl w:val="0"/>
          <w:numId w:val="1"/>
        </w:numPr>
      </w:pPr>
      <w:r>
        <w:t>Click ‘apply for membership’</w:t>
      </w:r>
    </w:p>
    <w:p w14:paraId="00D78491" w14:textId="77777777" w:rsidR="00063D07" w:rsidRDefault="00063D07" w:rsidP="00063D07">
      <w:pPr>
        <w:pStyle w:val="ListParagraph"/>
        <w:numPr>
          <w:ilvl w:val="0"/>
          <w:numId w:val="1"/>
        </w:numPr>
      </w:pPr>
      <w:r>
        <w:t>Enter the code ‘lovelamh’</w:t>
      </w:r>
    </w:p>
    <w:p w14:paraId="67056CF0" w14:textId="77777777" w:rsidR="00063D07" w:rsidRDefault="00063D07" w:rsidP="00063D07">
      <w:pPr>
        <w:pStyle w:val="ListParagraph"/>
        <w:numPr>
          <w:ilvl w:val="0"/>
          <w:numId w:val="1"/>
        </w:numPr>
      </w:pPr>
      <w:r>
        <w:t xml:space="preserve">Follow the simple registration </w:t>
      </w:r>
      <w:r w:rsidR="00195BE6">
        <w:t>instructions</w:t>
      </w:r>
      <w:r>
        <w:t>.</w:t>
      </w:r>
    </w:p>
    <w:p w14:paraId="56313138" w14:textId="77777777" w:rsidR="00063D07" w:rsidRDefault="00063D07" w:rsidP="00063D07">
      <w:pPr>
        <w:ind w:left="45"/>
      </w:pPr>
    </w:p>
    <w:p w14:paraId="383A0437" w14:textId="77777777" w:rsidR="00063D07" w:rsidRDefault="00063D07" w:rsidP="00063D07">
      <w:pPr>
        <w:ind w:left="45"/>
      </w:pPr>
      <w:r>
        <w:t>The children have been using the following signs in class</w:t>
      </w:r>
      <w:r w:rsidR="00195BE6">
        <w:t>:</w:t>
      </w:r>
    </w:p>
    <w:p w14:paraId="24C087C6" w14:textId="77777777" w:rsidR="00195BE6" w:rsidRPr="00195BE6" w:rsidRDefault="00195BE6" w:rsidP="00195BE6">
      <w:pPr>
        <w:pStyle w:val="ListParagraph"/>
        <w:numPr>
          <w:ilvl w:val="0"/>
          <w:numId w:val="2"/>
        </w:numPr>
        <w:rPr>
          <w:b/>
        </w:rPr>
      </w:pPr>
      <w:r w:rsidRPr="00195BE6">
        <w:rPr>
          <w:b/>
        </w:rPr>
        <w:t>Greetings</w:t>
      </w:r>
    </w:p>
    <w:p w14:paraId="09258FF3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Hello</w:t>
      </w:r>
    </w:p>
    <w:p w14:paraId="011008AA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Goodbye</w:t>
      </w:r>
    </w:p>
    <w:p w14:paraId="5F291BC0" w14:textId="77777777" w:rsidR="00195BE6" w:rsidRDefault="00195BE6" w:rsidP="00195BE6"/>
    <w:p w14:paraId="471A8538" w14:textId="77777777" w:rsidR="00063D07" w:rsidRPr="00195BE6" w:rsidRDefault="00195BE6" w:rsidP="00195BE6">
      <w:pPr>
        <w:pStyle w:val="ListParagraph"/>
        <w:numPr>
          <w:ilvl w:val="0"/>
          <w:numId w:val="2"/>
        </w:numPr>
        <w:rPr>
          <w:b/>
        </w:rPr>
      </w:pPr>
      <w:r w:rsidRPr="00195BE6">
        <w:rPr>
          <w:b/>
        </w:rPr>
        <w:t>Food</w:t>
      </w:r>
    </w:p>
    <w:p w14:paraId="5F758CEF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Eat</w:t>
      </w:r>
    </w:p>
    <w:p w14:paraId="3BAC93A0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Drink</w:t>
      </w:r>
    </w:p>
    <w:p w14:paraId="66A8430E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Dinner</w:t>
      </w:r>
    </w:p>
    <w:p w14:paraId="6021596F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Hot</w:t>
      </w:r>
    </w:p>
    <w:p w14:paraId="7A70DFFF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Cold</w:t>
      </w:r>
    </w:p>
    <w:p w14:paraId="574E3052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Apple</w:t>
      </w:r>
    </w:p>
    <w:p w14:paraId="6DA0AF33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Banana</w:t>
      </w:r>
    </w:p>
    <w:p w14:paraId="486E2991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Sweet</w:t>
      </w:r>
    </w:p>
    <w:p w14:paraId="453D8B33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Biscuit</w:t>
      </w:r>
    </w:p>
    <w:p w14:paraId="6511F01A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Burger</w:t>
      </w:r>
    </w:p>
    <w:p w14:paraId="7C3507B5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Cheese</w:t>
      </w:r>
    </w:p>
    <w:p w14:paraId="1975AB09" w14:textId="77777777" w:rsidR="00195BE6" w:rsidRDefault="00195BE6" w:rsidP="00195BE6">
      <w:pPr>
        <w:pStyle w:val="ListParagraph"/>
        <w:ind w:left="765"/>
      </w:pPr>
    </w:p>
    <w:p w14:paraId="522F2A8C" w14:textId="77777777" w:rsidR="00195BE6" w:rsidRPr="00195BE6" w:rsidRDefault="00195BE6" w:rsidP="00195BE6">
      <w:pPr>
        <w:pStyle w:val="ListParagraph"/>
        <w:numPr>
          <w:ilvl w:val="0"/>
          <w:numId w:val="2"/>
        </w:numPr>
        <w:rPr>
          <w:b/>
        </w:rPr>
      </w:pPr>
      <w:r w:rsidRPr="00195BE6">
        <w:rPr>
          <w:b/>
        </w:rPr>
        <w:t>Feelings</w:t>
      </w:r>
    </w:p>
    <w:p w14:paraId="76801220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Help</w:t>
      </w:r>
    </w:p>
    <w:p w14:paraId="2A444A97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Happy</w:t>
      </w:r>
    </w:p>
    <w:p w14:paraId="18EE4B2A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Good</w:t>
      </w:r>
    </w:p>
    <w:p w14:paraId="08C6489A" w14:textId="77777777" w:rsidR="00195BE6" w:rsidRDefault="00195BE6" w:rsidP="00195BE6">
      <w:pPr>
        <w:pStyle w:val="ListParagraph"/>
        <w:ind w:left="765"/>
      </w:pPr>
    </w:p>
    <w:p w14:paraId="39DBF438" w14:textId="77777777" w:rsidR="00195BE6" w:rsidRPr="00195BE6" w:rsidRDefault="00195BE6" w:rsidP="00195BE6">
      <w:pPr>
        <w:pStyle w:val="ListParagraph"/>
        <w:numPr>
          <w:ilvl w:val="0"/>
          <w:numId w:val="2"/>
        </w:numPr>
        <w:rPr>
          <w:b/>
        </w:rPr>
      </w:pPr>
      <w:r w:rsidRPr="00195BE6">
        <w:rPr>
          <w:b/>
        </w:rPr>
        <w:t>Hygiene</w:t>
      </w:r>
    </w:p>
    <w:p w14:paraId="4634CBA1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Brush hair</w:t>
      </w:r>
    </w:p>
    <w:p w14:paraId="7274BDAC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Brush teeth</w:t>
      </w:r>
    </w:p>
    <w:p w14:paraId="039D55B1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Toilet</w:t>
      </w:r>
    </w:p>
    <w:p w14:paraId="45ED117C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Clothes</w:t>
      </w:r>
    </w:p>
    <w:p w14:paraId="32C4A601" w14:textId="77777777" w:rsidR="00195BE6" w:rsidRPr="00195BE6" w:rsidRDefault="00195BE6" w:rsidP="00195BE6">
      <w:pPr>
        <w:pStyle w:val="ListParagraph"/>
        <w:numPr>
          <w:ilvl w:val="0"/>
          <w:numId w:val="2"/>
        </w:numPr>
        <w:rPr>
          <w:b/>
        </w:rPr>
      </w:pPr>
      <w:r w:rsidRPr="00195BE6">
        <w:rPr>
          <w:b/>
        </w:rPr>
        <w:t>Daily use</w:t>
      </w:r>
    </w:p>
    <w:p w14:paraId="3D2133AE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Mummy</w:t>
      </w:r>
    </w:p>
    <w:p w14:paraId="3DC86058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Bus</w:t>
      </w:r>
    </w:p>
    <w:p w14:paraId="4B24EA68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Finished</w:t>
      </w:r>
    </w:p>
    <w:p w14:paraId="62417AD6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lastRenderedPageBreak/>
        <w:t>Boy</w:t>
      </w:r>
    </w:p>
    <w:p w14:paraId="05124288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Girl</w:t>
      </w:r>
    </w:p>
    <w:p w14:paraId="288F0644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House</w:t>
      </w:r>
    </w:p>
    <w:p w14:paraId="11F034A6" w14:textId="77777777" w:rsidR="00195BE6" w:rsidRDefault="00195BE6" w:rsidP="00195BE6">
      <w:pPr>
        <w:pStyle w:val="ListParagraph"/>
        <w:numPr>
          <w:ilvl w:val="0"/>
          <w:numId w:val="2"/>
        </w:numPr>
      </w:pPr>
      <w:r>
        <w:t>Music</w:t>
      </w:r>
    </w:p>
    <w:p w14:paraId="472084E5" w14:textId="77777777" w:rsidR="0015253B" w:rsidRDefault="0015253B" w:rsidP="00195BE6">
      <w:pPr>
        <w:pStyle w:val="ListParagraph"/>
        <w:numPr>
          <w:ilvl w:val="0"/>
          <w:numId w:val="2"/>
        </w:numPr>
      </w:pPr>
      <w:r>
        <w:t>bed</w:t>
      </w:r>
    </w:p>
    <w:p w14:paraId="45970EB2" w14:textId="77777777" w:rsidR="00195BE6" w:rsidRDefault="00195BE6" w:rsidP="00195BE6">
      <w:pPr>
        <w:rPr>
          <w:b/>
        </w:rPr>
      </w:pPr>
      <w:r w:rsidRPr="00195BE6">
        <w:rPr>
          <w:b/>
        </w:rPr>
        <w:t>Sentences</w:t>
      </w:r>
    </w:p>
    <w:p w14:paraId="4F1BA3C5" w14:textId="77777777" w:rsidR="00195BE6" w:rsidRPr="00195BE6" w:rsidRDefault="00195BE6" w:rsidP="00195BE6">
      <w:r w:rsidRPr="00195BE6">
        <w:t>Hello Mummy</w:t>
      </w:r>
    </w:p>
    <w:p w14:paraId="7266A5FD" w14:textId="77777777" w:rsidR="00195BE6" w:rsidRPr="00195BE6" w:rsidRDefault="00195BE6" w:rsidP="00195BE6">
      <w:r w:rsidRPr="00195BE6">
        <w:t>Goodbye mummy</w:t>
      </w:r>
    </w:p>
    <w:p w14:paraId="66FACA8D" w14:textId="77777777" w:rsidR="00195BE6" w:rsidRPr="00195BE6" w:rsidRDefault="00195BE6" w:rsidP="00195BE6">
      <w:r w:rsidRPr="00195BE6">
        <w:t>Thank you mummy</w:t>
      </w:r>
    </w:p>
    <w:p w14:paraId="3E3975F0" w14:textId="77777777" w:rsidR="00195BE6" w:rsidRPr="00195BE6" w:rsidRDefault="00195BE6" w:rsidP="00195BE6">
      <w:r w:rsidRPr="00195BE6">
        <w:t>Good boy</w:t>
      </w:r>
    </w:p>
    <w:p w14:paraId="3D6E558C" w14:textId="77777777" w:rsidR="00195BE6" w:rsidRPr="00195BE6" w:rsidRDefault="00195BE6" w:rsidP="00195BE6">
      <w:r w:rsidRPr="00195BE6">
        <w:t>Good girl</w:t>
      </w:r>
    </w:p>
    <w:p w14:paraId="4CD4C223" w14:textId="77777777" w:rsidR="00195BE6" w:rsidRDefault="00195BE6" w:rsidP="00195BE6">
      <w:r w:rsidRPr="00195BE6">
        <w:t>Eat dinner</w:t>
      </w:r>
    </w:p>
    <w:p w14:paraId="1928903C" w14:textId="77777777" w:rsidR="00195BE6" w:rsidRDefault="00195BE6" w:rsidP="00195BE6"/>
    <w:p w14:paraId="44320744" w14:textId="77777777" w:rsidR="00195BE6" w:rsidRDefault="00195BE6" w:rsidP="00195BE6">
      <w:r>
        <w:t xml:space="preserve">Note: when doing the sign face your child and both do and say the sign. Praise any attempt, it doesn’t have to be perfect </w:t>
      </w:r>
      <w:r w:rsidR="007C4DDD">
        <w:t>just</w:t>
      </w:r>
      <w:r>
        <w:t xml:space="preserve"> a </w:t>
      </w:r>
      <w:r w:rsidR="007C4DDD">
        <w:t>reasonable</w:t>
      </w:r>
      <w:r>
        <w:t xml:space="preserve"> effort.</w:t>
      </w:r>
    </w:p>
    <w:p w14:paraId="4E4DA1C1" w14:textId="77777777" w:rsidR="00195BE6" w:rsidRDefault="00195BE6" w:rsidP="00195BE6">
      <w:r>
        <w:t>We also sing a daily Lámh song to the tune of ‘</w:t>
      </w:r>
      <w:r w:rsidR="007C4DDD">
        <w:t>this is the way we</w:t>
      </w:r>
      <w:r>
        <w:t>…’</w:t>
      </w:r>
    </w:p>
    <w:p w14:paraId="13435217" w14:textId="77777777" w:rsidR="00195BE6" w:rsidRDefault="00195BE6" w:rsidP="00195BE6">
      <w:r>
        <w:t>The child looks at a picture</w:t>
      </w:r>
      <w:r w:rsidR="007C4DDD">
        <w:t xml:space="preserve"> (please see below)</w:t>
      </w:r>
      <w:r>
        <w:t xml:space="preserve"> and uses the </w:t>
      </w:r>
      <w:r w:rsidR="007C4DDD">
        <w:t>associated</w:t>
      </w:r>
      <w:r>
        <w:t xml:space="preserve"> sign whilst </w:t>
      </w:r>
      <w:r w:rsidR="007C4DDD">
        <w:t>singing</w:t>
      </w:r>
      <w:r>
        <w:t xml:space="preserve">, for example, ‘this is the way we brush our </w:t>
      </w:r>
      <w:r w:rsidR="007C4DDD">
        <w:t>teeth, brush our teeth, brush ou</w:t>
      </w:r>
      <w:r>
        <w:t>r teeth, this is the way we brush our teeth on a cold and frosty morning’.</w:t>
      </w:r>
    </w:p>
    <w:p w14:paraId="18B10231" w14:textId="77777777" w:rsidR="007C4DDD" w:rsidRDefault="007C4DDD" w:rsidP="00195BE6">
      <w:r>
        <w:rPr>
          <w:noProof/>
          <w:lang w:val="en-US"/>
        </w:rPr>
        <w:drawing>
          <wp:inline distT="0" distB="0" distL="0" distR="0" wp14:anchorId="0413EC4F" wp14:editId="0B5D5204">
            <wp:extent cx="5731510" cy="36849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h sni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DD05D" w14:textId="77777777" w:rsidR="007C4DDD" w:rsidRDefault="007C4DDD" w:rsidP="00195BE6">
      <w:r>
        <w:t>Do above with your child using the signs and signing the song.</w:t>
      </w:r>
    </w:p>
    <w:p w14:paraId="7C1F7352" w14:textId="77777777" w:rsidR="007C4DDD" w:rsidRDefault="007C4DDD" w:rsidP="007C4DDD">
      <w:pPr>
        <w:pStyle w:val="ListParagraph"/>
        <w:numPr>
          <w:ilvl w:val="0"/>
          <w:numId w:val="3"/>
        </w:numPr>
      </w:pPr>
      <w:r>
        <w:lastRenderedPageBreak/>
        <w:t>This i</w:t>
      </w:r>
      <w:r w:rsidR="00E41E82">
        <w:t xml:space="preserve">s the way we get out of bed, out of bed, </w:t>
      </w:r>
      <w:proofErr w:type="spellStart"/>
      <w:proofErr w:type="gramStart"/>
      <w:r w:rsidR="00E41E82">
        <w:t>ect</w:t>
      </w:r>
      <w:proofErr w:type="spellEnd"/>
      <w:proofErr w:type="gramEnd"/>
      <w:r w:rsidR="00E41E82">
        <w:t>…</w:t>
      </w:r>
    </w:p>
    <w:p w14:paraId="5D981470" w14:textId="77777777" w:rsidR="007C4DDD" w:rsidRDefault="007C4DDD" w:rsidP="007C4DDD">
      <w:pPr>
        <w:pStyle w:val="ListParagraph"/>
        <w:numPr>
          <w:ilvl w:val="0"/>
          <w:numId w:val="3"/>
        </w:numPr>
      </w:pPr>
      <w:r>
        <w:t>This i</w:t>
      </w:r>
      <w:r w:rsidR="00E41E82">
        <w:t>s the way we use the toilet.</w:t>
      </w:r>
    </w:p>
    <w:p w14:paraId="2E54EC13" w14:textId="77777777" w:rsidR="007C4DDD" w:rsidRDefault="007C4DDD" w:rsidP="007C4DDD">
      <w:pPr>
        <w:pStyle w:val="ListParagraph"/>
        <w:numPr>
          <w:ilvl w:val="0"/>
          <w:numId w:val="3"/>
        </w:numPr>
      </w:pPr>
      <w:r>
        <w:t>This is the way we put on our clothes</w:t>
      </w:r>
      <w:r w:rsidR="00E41E82">
        <w:t>…</w:t>
      </w:r>
    </w:p>
    <w:p w14:paraId="0AF15126" w14:textId="77777777" w:rsidR="007C4DDD" w:rsidRDefault="00E41E82" w:rsidP="007C4DDD">
      <w:pPr>
        <w:pStyle w:val="ListParagraph"/>
        <w:numPr>
          <w:ilvl w:val="0"/>
          <w:numId w:val="3"/>
        </w:numPr>
      </w:pPr>
      <w:r>
        <w:t>This is the eat the food…</w:t>
      </w:r>
    </w:p>
    <w:p w14:paraId="66C2D3C7" w14:textId="77777777" w:rsidR="007C4DDD" w:rsidRDefault="007C4DDD" w:rsidP="007C4DDD">
      <w:pPr>
        <w:pStyle w:val="ListParagraph"/>
        <w:numPr>
          <w:ilvl w:val="0"/>
          <w:numId w:val="3"/>
        </w:numPr>
      </w:pPr>
      <w:r>
        <w:t>This is</w:t>
      </w:r>
      <w:r w:rsidR="00E41E82">
        <w:t xml:space="preserve"> the way we brush our teeth…</w:t>
      </w:r>
    </w:p>
    <w:p w14:paraId="5B43633D" w14:textId="77777777" w:rsidR="007C4DDD" w:rsidRDefault="007C4DDD" w:rsidP="007C4DDD">
      <w:pPr>
        <w:pStyle w:val="ListParagraph"/>
        <w:numPr>
          <w:ilvl w:val="0"/>
          <w:numId w:val="3"/>
        </w:numPr>
      </w:pPr>
      <w:r>
        <w:t>This i</w:t>
      </w:r>
      <w:r w:rsidR="00E41E82">
        <w:t>s the way we brush our hair…</w:t>
      </w:r>
    </w:p>
    <w:p w14:paraId="43431538" w14:textId="77777777" w:rsidR="007C4DDD" w:rsidRDefault="007C4DDD" w:rsidP="007C4DDD">
      <w:pPr>
        <w:pStyle w:val="ListParagraph"/>
        <w:numPr>
          <w:ilvl w:val="0"/>
          <w:numId w:val="3"/>
        </w:numPr>
      </w:pPr>
      <w:r>
        <w:t xml:space="preserve">This is the way we say bye </w:t>
      </w:r>
      <w:proofErr w:type="spellStart"/>
      <w:r>
        <w:t>bye</w:t>
      </w:r>
      <w:proofErr w:type="spellEnd"/>
      <w:r w:rsidR="00E41E82">
        <w:t>…</w:t>
      </w:r>
    </w:p>
    <w:p w14:paraId="7F91DB0F" w14:textId="77777777" w:rsidR="007C4DDD" w:rsidRDefault="007C4DDD" w:rsidP="007C4DDD">
      <w:pPr>
        <w:pStyle w:val="ListParagraph"/>
        <w:numPr>
          <w:ilvl w:val="0"/>
          <w:numId w:val="3"/>
        </w:numPr>
      </w:pPr>
      <w:r>
        <w:t>This is the way we drive the bus</w:t>
      </w:r>
      <w:r w:rsidR="00E41E82">
        <w:t>…</w:t>
      </w:r>
    </w:p>
    <w:p w14:paraId="198DC6DD" w14:textId="77777777" w:rsidR="00E41E82" w:rsidRDefault="00E41E82" w:rsidP="007C4DDD">
      <w:pPr>
        <w:rPr>
          <w:b/>
        </w:rPr>
      </w:pPr>
    </w:p>
    <w:p w14:paraId="6F12BBDD" w14:textId="77777777" w:rsidR="007C4DDD" w:rsidRPr="007C4DDD" w:rsidRDefault="007C4DDD" w:rsidP="007C4DDD">
      <w:pPr>
        <w:rPr>
          <w:b/>
        </w:rPr>
      </w:pPr>
      <w:r w:rsidRPr="007C4DDD">
        <w:rPr>
          <w:b/>
        </w:rPr>
        <w:t>Other useful websites for enhancing communication skills:</w:t>
      </w:r>
    </w:p>
    <w:p w14:paraId="3CBDF43D" w14:textId="77777777" w:rsidR="007C4DDD" w:rsidRDefault="007C4DDD" w:rsidP="007C4DDD">
      <w:r>
        <w:t>https://www.starfall.com/h/</w:t>
      </w:r>
    </w:p>
    <w:p w14:paraId="5E4F91D0" w14:textId="77777777" w:rsidR="007C4DDD" w:rsidRDefault="007C4DDD" w:rsidP="007C4DDD">
      <w:r>
        <w:t>http://www.speechtx.com/language/language_fun.htm</w:t>
      </w:r>
    </w:p>
    <w:p w14:paraId="2D99C79C" w14:textId="77777777" w:rsidR="007C4DDD" w:rsidRDefault="007C4DDD" w:rsidP="007C4DDD">
      <w:r>
        <w:t>https://www.do2learn.com/</w:t>
      </w:r>
    </w:p>
    <w:p w14:paraId="285FA347" w14:textId="77777777" w:rsidR="00770D14" w:rsidRDefault="00770D14" w:rsidP="00195BE6"/>
    <w:p w14:paraId="6B630F0E" w14:textId="77777777" w:rsidR="00770D14" w:rsidRDefault="00770D14" w:rsidP="00195BE6"/>
    <w:p w14:paraId="326DC218" w14:textId="77777777" w:rsidR="0015253B" w:rsidRDefault="0015253B" w:rsidP="00195BE6">
      <w:pPr>
        <w:rPr>
          <w:b/>
          <w:color w:val="1F497D" w:themeColor="text2"/>
          <w:sz w:val="48"/>
          <w:szCs w:val="48"/>
        </w:rPr>
      </w:pPr>
      <w:r w:rsidRPr="0015253B">
        <w:rPr>
          <w:b/>
          <w:color w:val="1F497D" w:themeColor="text2"/>
          <w:sz w:val="48"/>
          <w:szCs w:val="48"/>
        </w:rPr>
        <w:t>Writing</w:t>
      </w:r>
    </w:p>
    <w:p w14:paraId="37BBE7FD" w14:textId="77777777" w:rsidR="0015253B" w:rsidRPr="0015253B" w:rsidRDefault="0015253B">
      <w:pPr>
        <w:rPr>
          <w:sz w:val="24"/>
          <w:szCs w:val="24"/>
        </w:rPr>
      </w:pPr>
      <w:r w:rsidRPr="0015253B">
        <w:rPr>
          <w:sz w:val="24"/>
          <w:szCs w:val="24"/>
        </w:rPr>
        <w:t>Depending on the individual child there are a number of techniques</w:t>
      </w:r>
    </w:p>
    <w:p w14:paraId="3EBFA383" w14:textId="77777777" w:rsidR="0015253B" w:rsidRPr="0015253B" w:rsidRDefault="0015253B">
      <w:pPr>
        <w:rPr>
          <w:sz w:val="24"/>
          <w:szCs w:val="24"/>
        </w:rPr>
      </w:pPr>
      <w:r w:rsidRPr="0015253B">
        <w:rPr>
          <w:sz w:val="24"/>
          <w:szCs w:val="24"/>
        </w:rPr>
        <w:t xml:space="preserve">1, Mark making: the child can experience making marks with paint, shaving foam or using their finger in sand. </w:t>
      </w:r>
    </w:p>
    <w:p w14:paraId="58F0A0D2" w14:textId="77777777" w:rsidR="0015253B" w:rsidRPr="0015253B" w:rsidRDefault="0015253B">
      <w:pPr>
        <w:rPr>
          <w:sz w:val="24"/>
          <w:szCs w:val="24"/>
        </w:rPr>
      </w:pPr>
      <w:r w:rsidRPr="0015253B">
        <w:rPr>
          <w:sz w:val="24"/>
          <w:szCs w:val="24"/>
        </w:rPr>
        <w:t>2. The child can trace letter and numbers with hand over hand support</w:t>
      </w:r>
    </w:p>
    <w:p w14:paraId="22567607" w14:textId="77777777" w:rsidR="0015253B" w:rsidRPr="0015253B" w:rsidRDefault="0015253B">
      <w:pPr>
        <w:rPr>
          <w:sz w:val="24"/>
          <w:szCs w:val="24"/>
        </w:rPr>
      </w:pPr>
      <w:r w:rsidRPr="0015253B">
        <w:rPr>
          <w:sz w:val="24"/>
          <w:szCs w:val="24"/>
        </w:rPr>
        <w:t>3. The child can draw lines horizontally and vertically between objects</w:t>
      </w:r>
    </w:p>
    <w:p w14:paraId="69FAA6EF" w14:textId="77777777" w:rsidR="0015253B" w:rsidRPr="0015253B" w:rsidRDefault="0015253B">
      <w:pPr>
        <w:rPr>
          <w:sz w:val="24"/>
          <w:szCs w:val="24"/>
        </w:rPr>
      </w:pPr>
      <w:r w:rsidRPr="0015253B">
        <w:rPr>
          <w:sz w:val="24"/>
          <w:szCs w:val="24"/>
        </w:rPr>
        <w:t>4. The child can attempt to write their name and copy numbers and letters independently.</w:t>
      </w:r>
    </w:p>
    <w:p w14:paraId="4FE30819" w14:textId="77777777" w:rsidR="0015253B" w:rsidRPr="0015253B" w:rsidRDefault="0015253B">
      <w:pPr>
        <w:rPr>
          <w:b/>
          <w:sz w:val="24"/>
          <w:szCs w:val="24"/>
        </w:rPr>
      </w:pPr>
    </w:p>
    <w:p w14:paraId="53BA88CA" w14:textId="77777777" w:rsidR="0015253B" w:rsidRDefault="0015253B">
      <w:pPr>
        <w:rPr>
          <w:b/>
          <w:color w:val="1F497D" w:themeColor="text2"/>
          <w:sz w:val="24"/>
          <w:szCs w:val="24"/>
        </w:rPr>
      </w:pPr>
      <w:r w:rsidRPr="0015253B">
        <w:rPr>
          <w:sz w:val="24"/>
          <w:szCs w:val="24"/>
        </w:rPr>
        <w:t>Writing resources can be obtained at</w:t>
      </w:r>
      <w:r w:rsidRPr="0015253B">
        <w:rPr>
          <w:b/>
          <w:sz w:val="24"/>
          <w:szCs w:val="24"/>
        </w:rPr>
        <w:t xml:space="preserve"> </w:t>
      </w:r>
      <w:hyperlink r:id="rId8" w:history="1">
        <w:r w:rsidRPr="00603433">
          <w:rPr>
            <w:rStyle w:val="Hyperlink"/>
            <w:b/>
            <w:sz w:val="24"/>
            <w:szCs w:val="24"/>
          </w:rPr>
          <w:t>www.twinkl.com</w:t>
        </w:r>
      </w:hyperlink>
    </w:p>
    <w:p w14:paraId="361E81D4" w14:textId="77777777" w:rsidR="0015253B" w:rsidRDefault="0015253B">
      <w:pPr>
        <w:rPr>
          <w:sz w:val="24"/>
          <w:szCs w:val="24"/>
        </w:rPr>
      </w:pPr>
      <w:r w:rsidRPr="0015253B">
        <w:rPr>
          <w:sz w:val="24"/>
          <w:szCs w:val="24"/>
        </w:rPr>
        <w:t>There is currently a free sign up.</w:t>
      </w:r>
    </w:p>
    <w:p w14:paraId="4B6770B1" w14:textId="77777777" w:rsidR="0015253B" w:rsidRDefault="0015253B">
      <w:pPr>
        <w:rPr>
          <w:sz w:val="24"/>
          <w:szCs w:val="24"/>
        </w:rPr>
      </w:pPr>
    </w:p>
    <w:p w14:paraId="44D01096" w14:textId="77777777" w:rsidR="00770D14" w:rsidRDefault="00770D14">
      <w:pPr>
        <w:rPr>
          <w:b/>
          <w:color w:val="1F497D" w:themeColor="text2"/>
          <w:sz w:val="36"/>
          <w:szCs w:val="36"/>
        </w:rPr>
      </w:pPr>
    </w:p>
    <w:p w14:paraId="7D192959" w14:textId="77777777" w:rsidR="00770D14" w:rsidRDefault="00770D14">
      <w:pPr>
        <w:rPr>
          <w:b/>
          <w:color w:val="1F497D" w:themeColor="text2"/>
          <w:sz w:val="36"/>
          <w:szCs w:val="36"/>
        </w:rPr>
      </w:pPr>
    </w:p>
    <w:p w14:paraId="495439E3" w14:textId="77777777" w:rsidR="00770D14" w:rsidRDefault="00770D14">
      <w:pPr>
        <w:rPr>
          <w:b/>
          <w:color w:val="1F497D" w:themeColor="text2"/>
          <w:sz w:val="36"/>
          <w:szCs w:val="36"/>
        </w:rPr>
      </w:pPr>
    </w:p>
    <w:p w14:paraId="5A5B0580" w14:textId="77777777" w:rsidR="0015253B" w:rsidRPr="002260AE" w:rsidRDefault="002260AE">
      <w:pPr>
        <w:rPr>
          <w:b/>
          <w:color w:val="1F497D" w:themeColor="text2"/>
          <w:sz w:val="36"/>
          <w:szCs w:val="36"/>
        </w:rPr>
      </w:pPr>
      <w:bookmarkStart w:id="0" w:name="_GoBack"/>
      <w:bookmarkEnd w:id="0"/>
      <w:r w:rsidRPr="002260AE">
        <w:rPr>
          <w:b/>
          <w:color w:val="1F497D" w:themeColor="text2"/>
          <w:sz w:val="36"/>
          <w:szCs w:val="36"/>
        </w:rPr>
        <w:lastRenderedPageBreak/>
        <w:t>Mathematics</w:t>
      </w:r>
    </w:p>
    <w:p w14:paraId="70EED91D" w14:textId="77777777" w:rsidR="0015253B" w:rsidRDefault="0015253B">
      <w:pPr>
        <w:rPr>
          <w:sz w:val="24"/>
          <w:szCs w:val="24"/>
        </w:rPr>
      </w:pPr>
      <w:r>
        <w:rPr>
          <w:sz w:val="24"/>
          <w:szCs w:val="24"/>
        </w:rPr>
        <w:t xml:space="preserve">We use </w:t>
      </w:r>
      <w:hyperlink r:id="rId9" w:history="1">
        <w:r w:rsidRPr="00603433">
          <w:rPr>
            <w:rStyle w:val="Hyperlink"/>
            <w:sz w:val="24"/>
            <w:szCs w:val="24"/>
          </w:rPr>
          <w:t>www.topmarks.co.uk</w:t>
        </w:r>
      </w:hyperlink>
    </w:p>
    <w:p w14:paraId="160C10AB" w14:textId="77777777" w:rsidR="0015253B" w:rsidRDefault="0015253B">
      <w:pPr>
        <w:rPr>
          <w:sz w:val="24"/>
          <w:szCs w:val="24"/>
        </w:rPr>
      </w:pPr>
      <w:r>
        <w:rPr>
          <w:sz w:val="24"/>
          <w:szCs w:val="24"/>
        </w:rPr>
        <w:t>This is a</w:t>
      </w:r>
      <w:r w:rsidR="00006CA3">
        <w:rPr>
          <w:sz w:val="24"/>
          <w:szCs w:val="24"/>
        </w:rPr>
        <w:t xml:space="preserve"> </w:t>
      </w:r>
      <w:r>
        <w:rPr>
          <w:sz w:val="24"/>
          <w:szCs w:val="24"/>
        </w:rPr>
        <w:t>free service</w:t>
      </w:r>
      <w:r w:rsidR="00006CA3">
        <w:rPr>
          <w:sz w:val="24"/>
          <w:szCs w:val="24"/>
        </w:rPr>
        <w:t>. Simply select the tab ‘Learning Games’.</w:t>
      </w:r>
    </w:p>
    <w:p w14:paraId="4589A382" w14:textId="5D0B0997" w:rsidR="00006CA3" w:rsidRDefault="00006CA3">
      <w:r>
        <w:rPr>
          <w:noProof/>
          <w:lang w:val="en-US"/>
        </w:rPr>
        <w:drawing>
          <wp:inline distT="0" distB="0" distL="0" distR="0" wp14:anchorId="16202997" wp14:editId="6AE839EE">
            <wp:extent cx="5731510" cy="27285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marks sni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DFEB" w14:textId="77777777" w:rsidR="00770D14" w:rsidRDefault="00770D14"/>
    <w:p w14:paraId="175288A6" w14:textId="0023D103" w:rsidR="00006CA3" w:rsidRDefault="00770D14" w:rsidP="00770D14">
      <w:pPr>
        <w:pStyle w:val="ListParagraph"/>
        <w:numPr>
          <w:ilvl w:val="0"/>
          <w:numId w:val="5"/>
        </w:num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2BC7FFB" wp14:editId="7131AA29">
            <wp:simplePos x="0" y="0"/>
            <wp:positionH relativeFrom="column">
              <wp:posOffset>114300</wp:posOffset>
            </wp:positionH>
            <wp:positionV relativeFrom="paragraph">
              <wp:posOffset>408305</wp:posOffset>
            </wp:positionV>
            <wp:extent cx="5486400" cy="5027930"/>
            <wp:effectExtent l="0" t="0" r="0" b="1270"/>
            <wp:wrapThrough wrapText="bothSides">
              <wp:wrapPolygon edited="0">
                <wp:start x="0" y="0"/>
                <wp:lineTo x="0" y="21496"/>
                <wp:lineTo x="21500" y="21496"/>
                <wp:lineTo x="2150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tessy gam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CA3">
        <w:t>Then select any of the following three games.</w:t>
      </w:r>
    </w:p>
    <w:p w14:paraId="545116AE" w14:textId="0B2EFF01" w:rsidR="00006CA3" w:rsidRDefault="00006CA3"/>
    <w:p w14:paraId="45DFEAE6" w14:textId="77777777" w:rsidR="00006CA3" w:rsidRDefault="00006CA3"/>
    <w:p w14:paraId="3A4363A7" w14:textId="77777777" w:rsidR="00006CA3" w:rsidRDefault="00006CA3" w:rsidP="00006CA3">
      <w:pPr>
        <w:pStyle w:val="ListParagraph"/>
        <w:numPr>
          <w:ilvl w:val="0"/>
          <w:numId w:val="4"/>
        </w:numPr>
      </w:pPr>
      <w:r>
        <w:t>Depending on abilities you can select numbers to 5 or numbers to 10.</w:t>
      </w:r>
    </w:p>
    <w:p w14:paraId="4652DF4D" w14:textId="77777777" w:rsidR="002260AE" w:rsidRDefault="002260AE" w:rsidP="002260AE"/>
    <w:p w14:paraId="744D5A72" w14:textId="77777777" w:rsidR="002260AE" w:rsidRDefault="002260AE" w:rsidP="002260AE">
      <w:r>
        <w:t>Other activities include your child counting out loud to ten, counting objects to 10 and ordering objects big or small.</w:t>
      </w:r>
    </w:p>
    <w:p w14:paraId="5693C092" w14:textId="77777777" w:rsidR="00E53114" w:rsidRDefault="00E53114" w:rsidP="002260AE">
      <w:r>
        <w:t>Number song web links:</w:t>
      </w:r>
    </w:p>
    <w:p w14:paraId="7D4F964C" w14:textId="77777777" w:rsidR="00E53114" w:rsidRDefault="00770D14" w:rsidP="002260AE">
      <w:hyperlink r:id="rId12" w:history="1">
        <w:r w:rsidR="00E53114" w:rsidRPr="00E53114">
          <w:rPr>
            <w:rStyle w:val="Hyperlink"/>
          </w:rPr>
          <w:t>http://www.youtube.com/watch?v=F2OpkQuOjig</w:t>
        </w:r>
      </w:hyperlink>
    </w:p>
    <w:p w14:paraId="7145EC13" w14:textId="77777777" w:rsidR="00E53114" w:rsidRDefault="00E53114" w:rsidP="002260AE"/>
    <w:p w14:paraId="227E8885" w14:textId="77777777" w:rsidR="00E53114" w:rsidRDefault="00E53114" w:rsidP="002260AE"/>
    <w:p w14:paraId="6B481448" w14:textId="77777777" w:rsidR="00E53114" w:rsidRPr="00E53114" w:rsidRDefault="00E53114" w:rsidP="002260AE">
      <w:pPr>
        <w:rPr>
          <w:b/>
          <w:color w:val="1F497D" w:themeColor="text2"/>
          <w:sz w:val="36"/>
          <w:szCs w:val="36"/>
        </w:rPr>
      </w:pPr>
      <w:r w:rsidRPr="00E53114">
        <w:rPr>
          <w:b/>
          <w:color w:val="1F497D" w:themeColor="text2"/>
          <w:sz w:val="36"/>
          <w:szCs w:val="36"/>
        </w:rPr>
        <w:t>ART</w:t>
      </w:r>
    </w:p>
    <w:p w14:paraId="473EF050" w14:textId="77777777" w:rsidR="00E53114" w:rsidRDefault="00E53114" w:rsidP="002260AE">
      <w:r>
        <w:t xml:space="preserve">Check out the free resources for Early Years on </w:t>
      </w:r>
      <w:hyperlink r:id="rId13" w:history="1">
        <w:r w:rsidRPr="00E53114">
          <w:rPr>
            <w:rStyle w:val="Hyperlink"/>
          </w:rPr>
          <w:t>www.scholastic.co.uk</w:t>
        </w:r>
      </w:hyperlink>
      <w:r>
        <w:t xml:space="preserve"> and free resources on </w:t>
      </w:r>
      <w:hyperlink r:id="rId14" w:history="1">
        <w:r w:rsidRPr="00E53114">
          <w:rPr>
            <w:rStyle w:val="Hyperlink"/>
          </w:rPr>
          <w:t>www.twinkl.com</w:t>
        </w:r>
      </w:hyperlink>
    </w:p>
    <w:p w14:paraId="5496051A" w14:textId="77777777" w:rsidR="00E53114" w:rsidRDefault="00E53114" w:rsidP="002260AE"/>
    <w:p w14:paraId="1A4EA0B2" w14:textId="77777777" w:rsidR="00E53114" w:rsidRPr="00F5325C" w:rsidRDefault="00E53114" w:rsidP="002260AE">
      <w:pPr>
        <w:rPr>
          <w:b/>
          <w:color w:val="1F497D" w:themeColor="text2"/>
          <w:sz w:val="36"/>
          <w:szCs w:val="36"/>
        </w:rPr>
      </w:pPr>
      <w:r w:rsidRPr="00F5325C">
        <w:rPr>
          <w:b/>
          <w:color w:val="1F497D" w:themeColor="text2"/>
          <w:sz w:val="36"/>
          <w:szCs w:val="36"/>
        </w:rPr>
        <w:t>TACPAC</w:t>
      </w:r>
    </w:p>
    <w:p w14:paraId="557795DE" w14:textId="77777777" w:rsidR="00E53114" w:rsidRDefault="00E53114" w:rsidP="002260AE">
      <w:r>
        <w:t xml:space="preserve">The </w:t>
      </w:r>
      <w:r w:rsidR="00F5325C">
        <w:t>children</w:t>
      </w:r>
      <w:r>
        <w:t xml:space="preserve"> in our class love tacpac and </w:t>
      </w:r>
      <w:r w:rsidR="00F5325C">
        <w:t>currently</w:t>
      </w:r>
      <w:r>
        <w:t xml:space="preserve"> you can receive free sessions online.</w:t>
      </w:r>
    </w:p>
    <w:p w14:paraId="67BD513E" w14:textId="77777777" w:rsidR="00E53114" w:rsidRDefault="00E53114" w:rsidP="002260AE">
      <w:r>
        <w:t>To obtain 5 free TACPAC sessions:</w:t>
      </w:r>
    </w:p>
    <w:p w14:paraId="64E2B16E" w14:textId="77777777" w:rsidR="00E53114" w:rsidRDefault="00E53114" w:rsidP="002260AE">
      <w:r>
        <w:t>Click on the following link</w:t>
      </w:r>
    </w:p>
    <w:p w14:paraId="67BDB71A" w14:textId="77777777" w:rsidR="00E53114" w:rsidRDefault="00770D14" w:rsidP="002260AE">
      <w:hyperlink r:id="rId15" w:history="1">
        <w:r w:rsidR="00E53114" w:rsidRPr="00603433">
          <w:rPr>
            <w:rStyle w:val="Hyperlink"/>
          </w:rPr>
          <w:t>http://tacpac.co.uk/product/set_5</w:t>
        </w:r>
      </w:hyperlink>
    </w:p>
    <w:p w14:paraId="74266118" w14:textId="77777777" w:rsidR="00E53114" w:rsidRDefault="00E53114" w:rsidP="002260AE">
      <w:r>
        <w:t>At the checkout enter code 8Q7A3TXS</w:t>
      </w:r>
    </w:p>
    <w:p w14:paraId="7F67D132" w14:textId="77777777" w:rsidR="00E53114" w:rsidRDefault="00E53114" w:rsidP="002260AE">
      <w:r>
        <w:t xml:space="preserve">Once this is done go to </w:t>
      </w:r>
      <w:hyperlink r:id="rId16" w:history="1">
        <w:r w:rsidRPr="00E53114">
          <w:rPr>
            <w:rStyle w:val="Hyperlink"/>
          </w:rPr>
          <w:t>http://www.facebook.com/TacpacLtd</w:t>
        </w:r>
      </w:hyperlink>
      <w:r>
        <w:t xml:space="preserve"> to watch the short videos on how to do TACPAC.</w:t>
      </w:r>
    </w:p>
    <w:p w14:paraId="4CD1788E" w14:textId="77777777" w:rsidR="00E53114" w:rsidRDefault="00E53114" w:rsidP="002260AE">
      <w:r>
        <w:t>Furth</w:t>
      </w:r>
      <w:r w:rsidR="00F5325C">
        <w:t>er resources for all subjects will</w:t>
      </w:r>
      <w:r>
        <w:t xml:space="preserve"> follow.</w:t>
      </w:r>
    </w:p>
    <w:p w14:paraId="1B0AB023" w14:textId="77777777" w:rsidR="00E53114" w:rsidRPr="0015253B" w:rsidRDefault="00E53114" w:rsidP="002260AE">
      <w:r>
        <w:t>Thanks. Declan.</w:t>
      </w:r>
    </w:p>
    <w:sectPr w:rsidR="00E53114" w:rsidRPr="0015253B" w:rsidSect="006C057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8A0"/>
    <w:multiLevelType w:val="hybridMultilevel"/>
    <w:tmpl w:val="B5088628"/>
    <w:lvl w:ilvl="0" w:tplc="FA52AF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8D81AF3"/>
    <w:multiLevelType w:val="hybridMultilevel"/>
    <w:tmpl w:val="251E6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73942"/>
    <w:multiLevelType w:val="hybridMultilevel"/>
    <w:tmpl w:val="AF6EC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841D4"/>
    <w:multiLevelType w:val="hybridMultilevel"/>
    <w:tmpl w:val="9B301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7416C"/>
    <w:multiLevelType w:val="hybridMultilevel"/>
    <w:tmpl w:val="5F5CEA1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07"/>
    <w:rsid w:val="00006CA3"/>
    <w:rsid w:val="00063D07"/>
    <w:rsid w:val="0015253B"/>
    <w:rsid w:val="00195BE6"/>
    <w:rsid w:val="002260AE"/>
    <w:rsid w:val="006C0573"/>
    <w:rsid w:val="00770D14"/>
    <w:rsid w:val="007C4DDD"/>
    <w:rsid w:val="00901900"/>
    <w:rsid w:val="00E41E82"/>
    <w:rsid w:val="00E53114"/>
    <w:rsid w:val="00F5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AFD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8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www.youtube.com/watch?v=F2OpkQuOjig" TargetMode="External"/><Relationship Id="rId13" Type="http://schemas.openxmlformats.org/officeDocument/2006/relationships/hyperlink" Target="www.scholastic.co.uk" TargetMode="External"/><Relationship Id="rId14" Type="http://schemas.openxmlformats.org/officeDocument/2006/relationships/hyperlink" Target="www.twinkl.com" TargetMode="External"/><Relationship Id="rId15" Type="http://schemas.openxmlformats.org/officeDocument/2006/relationships/hyperlink" Target="http://tacpac.co.uk/product/set_5" TargetMode="External"/><Relationship Id="rId16" Type="http://schemas.openxmlformats.org/officeDocument/2006/relationships/hyperlink" Target="http://www.facebook.com/TacpacLtd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www.lamhsigns.org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twinkl.com" TargetMode="External"/><Relationship Id="rId9" Type="http://schemas.openxmlformats.org/officeDocument/2006/relationships/hyperlink" Target="http://www.topmarks.co.uk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509</Words>
  <Characters>2904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David Calikes</cp:lastModifiedBy>
  <cp:revision>4</cp:revision>
  <cp:lastPrinted>2020-04-02T19:35:00Z</cp:lastPrinted>
  <dcterms:created xsi:type="dcterms:W3CDTF">2020-04-02T20:55:00Z</dcterms:created>
  <dcterms:modified xsi:type="dcterms:W3CDTF">2020-04-02T20:58:00Z</dcterms:modified>
</cp:coreProperties>
</file>