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3632639B" w:rsidR="00201B23" w:rsidRPr="00DC3862" w:rsidRDefault="00EF3B95">
      <w:pPr>
        <w:rPr>
          <w:rFonts w:asciiTheme="majorHAnsi" w:hAnsiTheme="majorHAnsi" w:cstheme="majorHAnsi"/>
          <w:b/>
          <w:bCs/>
          <w:sz w:val="56"/>
          <w:szCs w:val="56"/>
          <w:u w:val="single"/>
        </w:rPr>
      </w:pPr>
      <w:r>
        <w:rPr>
          <w:rFonts w:asciiTheme="majorHAnsi" w:hAnsiTheme="majorHAnsi" w:cstheme="majorHAnsi"/>
          <w:b/>
          <w:bCs/>
          <w:sz w:val="56"/>
          <w:szCs w:val="56"/>
          <w:u w:val="single"/>
        </w:rPr>
        <w:t xml:space="preserve"> </w:t>
      </w:r>
      <w:r w:rsidR="00EF7170" w:rsidRPr="00DC3862">
        <w:rPr>
          <w:rFonts w:asciiTheme="majorHAnsi" w:hAnsiTheme="majorHAnsi" w:cstheme="majorHAnsi"/>
          <w:b/>
          <w:bCs/>
          <w:sz w:val="56"/>
          <w:szCs w:val="56"/>
          <w:u w:val="single"/>
        </w:rPr>
        <w:t>Nutrition Plus, Inc.</w:t>
      </w:r>
      <w:r w:rsidR="00E442C2" w:rsidRPr="00DC3862">
        <w:rPr>
          <w:rFonts w:asciiTheme="majorHAnsi" w:hAnsiTheme="majorHAnsi" w:cstheme="majorHAnsi"/>
          <w:b/>
          <w:bCs/>
          <w:sz w:val="56"/>
          <w:szCs w:val="56"/>
          <w:u w:val="single"/>
        </w:rPr>
        <w:tab/>
      </w:r>
    </w:p>
    <w:p w14:paraId="27954D0C" w14:textId="53A76915"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Emily Roark</w:t>
      </w:r>
      <w:r w:rsidRPr="00DC3862">
        <w:rPr>
          <w:rFonts w:asciiTheme="majorHAnsi" w:hAnsiTheme="majorHAnsi" w:cstheme="majorHAnsi"/>
          <w:sz w:val="20"/>
          <w:szCs w:val="20"/>
        </w:rPr>
        <w:tab/>
        <w:t>Patti Brenn</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Susan</w:t>
      </w:r>
      <w:r w:rsidR="00F81A68" w:rsidRPr="00DC3862">
        <w:rPr>
          <w:rFonts w:asciiTheme="majorHAnsi" w:hAnsiTheme="majorHAnsi" w:cstheme="majorHAnsi"/>
          <w:sz w:val="20"/>
          <w:szCs w:val="20"/>
        </w:rPr>
        <w:t xml:space="preserve"> </w:t>
      </w:r>
      <w:r w:rsidRPr="00DC3862">
        <w:rPr>
          <w:rFonts w:asciiTheme="majorHAnsi" w:hAnsiTheme="majorHAnsi" w:cstheme="majorHAnsi"/>
          <w:sz w:val="20"/>
          <w:szCs w:val="20"/>
        </w:rPr>
        <w:t>Morrell</w:t>
      </w:r>
    </w:p>
    <w:p w14:paraId="25B99922" w14:textId="4D680C0A" w:rsidR="00EF7170" w:rsidRPr="00DC3862" w:rsidRDefault="00EF7170">
      <w:pPr>
        <w:rPr>
          <w:rFonts w:asciiTheme="majorHAnsi" w:hAnsiTheme="majorHAnsi" w:cstheme="majorHAnsi"/>
          <w:sz w:val="20"/>
          <w:szCs w:val="20"/>
        </w:rPr>
      </w:pPr>
      <w:r w:rsidRPr="00DC3862">
        <w:rPr>
          <w:rFonts w:asciiTheme="majorHAnsi" w:hAnsiTheme="majorHAnsi" w:cstheme="majorHAnsi"/>
          <w:sz w:val="20"/>
          <w:szCs w:val="20"/>
        </w:rPr>
        <w:t>(620) 221-2777</w:t>
      </w:r>
      <w:r w:rsidRPr="00DC3862">
        <w:rPr>
          <w:rFonts w:asciiTheme="majorHAnsi" w:hAnsiTheme="majorHAnsi" w:cstheme="majorHAnsi"/>
          <w:sz w:val="20"/>
          <w:szCs w:val="20"/>
        </w:rPr>
        <w:tab/>
        <w:t>(620) 218-4994</w:t>
      </w:r>
      <w:r w:rsidRPr="00DC3862">
        <w:rPr>
          <w:rFonts w:asciiTheme="majorHAnsi" w:hAnsiTheme="majorHAnsi" w:cstheme="majorHAnsi"/>
          <w:sz w:val="20"/>
          <w:szCs w:val="20"/>
        </w:rPr>
        <w:tab/>
      </w:r>
      <w:r w:rsidR="007F3A02" w:rsidRPr="00DC3862">
        <w:rPr>
          <w:rFonts w:asciiTheme="majorHAnsi" w:hAnsiTheme="majorHAnsi" w:cstheme="majorHAnsi"/>
          <w:sz w:val="20"/>
          <w:szCs w:val="20"/>
        </w:rPr>
        <w:t xml:space="preserve">         </w:t>
      </w:r>
      <w:r w:rsidRPr="00DC3862">
        <w:rPr>
          <w:rFonts w:asciiTheme="majorHAnsi" w:hAnsiTheme="majorHAnsi" w:cstheme="majorHAnsi"/>
          <w:sz w:val="20"/>
          <w:szCs w:val="20"/>
        </w:rPr>
        <w:t>(785) 224-4104</w:t>
      </w:r>
    </w:p>
    <w:p w14:paraId="5C3463AC" w14:textId="3E15282A" w:rsidR="00EF7170" w:rsidRPr="00DC3862" w:rsidRDefault="00916690">
      <w:pPr>
        <w:rPr>
          <w:rStyle w:val="Hyperlink"/>
          <w:rFonts w:asciiTheme="majorHAnsi" w:hAnsiTheme="majorHAnsi" w:cstheme="majorHAnsi"/>
          <w:sz w:val="18"/>
          <w:szCs w:val="18"/>
        </w:rPr>
      </w:pPr>
      <w:hyperlink r:id="rId6" w:history="1">
        <w:r w:rsidR="00EF7170" w:rsidRPr="00DC3862">
          <w:rPr>
            <w:rStyle w:val="Hyperlink"/>
            <w:rFonts w:asciiTheme="majorHAnsi" w:hAnsiTheme="majorHAnsi" w:cstheme="majorHAnsi"/>
            <w:sz w:val="20"/>
            <w:szCs w:val="20"/>
          </w:rPr>
          <w:t>roark2@cox.net</w:t>
        </w:r>
      </w:hyperlink>
      <w:r w:rsidR="00EF7170" w:rsidRPr="00DC3862">
        <w:rPr>
          <w:rFonts w:asciiTheme="majorHAnsi" w:hAnsiTheme="majorHAnsi" w:cstheme="majorHAnsi"/>
          <w:sz w:val="20"/>
          <w:szCs w:val="20"/>
        </w:rPr>
        <w:tab/>
      </w:r>
      <w:hyperlink r:id="rId7" w:history="1">
        <w:r w:rsidR="00EF7170" w:rsidRPr="00DC3862">
          <w:rPr>
            <w:rStyle w:val="Hyperlink"/>
            <w:rFonts w:asciiTheme="majorHAnsi" w:hAnsiTheme="majorHAnsi" w:cstheme="majorHAnsi"/>
            <w:sz w:val="20"/>
            <w:szCs w:val="20"/>
          </w:rPr>
          <w:t>pattibrenn@cox.net</w:t>
        </w:r>
      </w:hyperlink>
      <w:r w:rsidR="00EF7170" w:rsidRPr="00DC3862">
        <w:rPr>
          <w:rFonts w:asciiTheme="majorHAnsi" w:hAnsiTheme="majorHAnsi" w:cstheme="majorHAnsi"/>
          <w:sz w:val="20"/>
          <w:szCs w:val="20"/>
        </w:rPr>
        <w:t xml:space="preserve">      </w:t>
      </w:r>
      <w:hyperlink r:id="rId8" w:history="1">
        <w:r w:rsidR="00EF7170" w:rsidRPr="00DC3862">
          <w:rPr>
            <w:rStyle w:val="Hyperlink"/>
            <w:rFonts w:asciiTheme="majorHAnsi" w:hAnsiTheme="majorHAnsi" w:cstheme="majorHAnsi"/>
            <w:sz w:val="18"/>
            <w:szCs w:val="18"/>
          </w:rPr>
          <w:t>smorrell12@gmail.com</w:t>
        </w:r>
      </w:hyperlink>
    </w:p>
    <w:p w14:paraId="4CB2B5A3" w14:textId="2179197A" w:rsidR="004E5639" w:rsidRPr="00DC3862" w:rsidRDefault="00916690">
      <w:pPr>
        <w:rPr>
          <w:rFonts w:asciiTheme="majorHAnsi" w:hAnsiTheme="majorHAnsi" w:cstheme="majorHAnsi"/>
          <w:b/>
          <w:bCs/>
          <w:sz w:val="32"/>
          <w:szCs w:val="32"/>
        </w:rPr>
      </w:pPr>
      <w:hyperlink r:id="rId9" w:history="1">
        <w:r w:rsidR="004E5639" w:rsidRPr="00DC3862">
          <w:rPr>
            <w:rStyle w:val="Hyperlink"/>
            <w:rFonts w:asciiTheme="majorHAnsi" w:hAnsiTheme="majorHAnsi" w:cstheme="majorHAnsi"/>
            <w:b/>
            <w:bCs/>
            <w:color w:val="auto"/>
            <w:sz w:val="32"/>
            <w:szCs w:val="32"/>
            <w:u w:val="none"/>
          </w:rPr>
          <w:t>www.nutritionplusinc.com</w:t>
        </w:r>
      </w:hyperlink>
    </w:p>
    <w:p w14:paraId="58DD860C" w14:textId="56BEDDEE" w:rsidR="004D5A4D" w:rsidRPr="00DC3862" w:rsidRDefault="00BB18F6" w:rsidP="006656B2">
      <w:pPr>
        <w:rPr>
          <w:rFonts w:asciiTheme="majorHAnsi" w:hAnsiTheme="majorHAnsi" w:cstheme="majorHAnsi"/>
          <w:b/>
          <w:bCs/>
          <w:color w:val="7030A0"/>
          <w:sz w:val="48"/>
          <w:szCs w:val="48"/>
          <w:u w:val="single"/>
        </w:rPr>
      </w:pPr>
      <w:r>
        <w:rPr>
          <w:rFonts w:asciiTheme="majorHAnsi" w:hAnsiTheme="majorHAnsi" w:cstheme="majorHAnsi"/>
          <w:b/>
          <w:bCs/>
          <w:color w:val="7030A0"/>
          <w:sz w:val="48"/>
          <w:szCs w:val="48"/>
          <w:u w:val="single"/>
        </w:rPr>
        <w:t>May</w:t>
      </w:r>
      <w:r w:rsidR="004D5A4D" w:rsidRPr="00DC3862">
        <w:rPr>
          <w:rFonts w:asciiTheme="majorHAnsi" w:hAnsiTheme="majorHAnsi" w:cstheme="majorHAnsi"/>
          <w:b/>
          <w:bCs/>
          <w:color w:val="7030A0"/>
          <w:sz w:val="48"/>
          <w:szCs w:val="48"/>
          <w:u w:val="single"/>
        </w:rPr>
        <w:t xml:space="preserve"> is:</w:t>
      </w:r>
    </w:p>
    <w:p w14:paraId="35440CC2" w14:textId="7C5232D1"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BB18F6">
        <w:rPr>
          <w:rFonts w:asciiTheme="majorHAnsi" w:hAnsiTheme="majorHAnsi" w:cstheme="majorHAnsi"/>
          <w:sz w:val="24"/>
          <w:szCs w:val="24"/>
        </w:rPr>
        <w:t>Asparagus</w:t>
      </w:r>
      <w:r w:rsidRPr="00DC3862">
        <w:rPr>
          <w:rFonts w:asciiTheme="majorHAnsi" w:hAnsiTheme="majorHAnsi" w:cstheme="majorHAnsi"/>
          <w:sz w:val="24"/>
          <w:szCs w:val="24"/>
        </w:rPr>
        <w:t xml:space="preserve"> Month</w:t>
      </w:r>
    </w:p>
    <w:p w14:paraId="599F82CE" w14:textId="7C306CB8"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BB18F6">
        <w:rPr>
          <w:rFonts w:asciiTheme="majorHAnsi" w:hAnsiTheme="majorHAnsi" w:cstheme="majorHAnsi"/>
          <w:sz w:val="24"/>
          <w:szCs w:val="24"/>
        </w:rPr>
        <w:t>Barbecue</w:t>
      </w:r>
      <w:r w:rsidRPr="00DC3862">
        <w:rPr>
          <w:rFonts w:asciiTheme="majorHAnsi" w:hAnsiTheme="majorHAnsi" w:cstheme="majorHAnsi"/>
          <w:sz w:val="24"/>
          <w:szCs w:val="24"/>
        </w:rPr>
        <w:t xml:space="preserve"> Month</w:t>
      </w:r>
    </w:p>
    <w:p w14:paraId="3C7FB1D2" w14:textId="1F12E66F" w:rsidR="008B10E3"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BB18F6">
        <w:rPr>
          <w:rFonts w:asciiTheme="majorHAnsi" w:hAnsiTheme="majorHAnsi" w:cstheme="majorHAnsi"/>
          <w:sz w:val="24"/>
          <w:szCs w:val="24"/>
        </w:rPr>
        <w:t>Salad</w:t>
      </w:r>
      <w:r w:rsidR="00761733" w:rsidRPr="00DC3862">
        <w:rPr>
          <w:rFonts w:asciiTheme="majorHAnsi" w:hAnsiTheme="majorHAnsi" w:cstheme="majorHAnsi"/>
          <w:sz w:val="24"/>
          <w:szCs w:val="24"/>
        </w:rPr>
        <w:t xml:space="preserve"> </w:t>
      </w:r>
      <w:r w:rsidR="00A34295" w:rsidRPr="00DC3862">
        <w:rPr>
          <w:rFonts w:asciiTheme="majorHAnsi" w:hAnsiTheme="majorHAnsi" w:cstheme="majorHAnsi"/>
          <w:sz w:val="24"/>
          <w:szCs w:val="24"/>
        </w:rPr>
        <w:t>Month</w:t>
      </w:r>
      <w:r w:rsidR="008B10E3" w:rsidRPr="00DC3862">
        <w:rPr>
          <w:rFonts w:asciiTheme="majorHAnsi" w:hAnsiTheme="majorHAnsi" w:cstheme="majorHAnsi"/>
          <w:sz w:val="24"/>
          <w:szCs w:val="24"/>
        </w:rPr>
        <w:t xml:space="preserve"> </w:t>
      </w:r>
    </w:p>
    <w:p w14:paraId="6E68030F" w14:textId="2F306F79" w:rsidR="008B10E3" w:rsidRPr="00DC3862" w:rsidRDefault="008B10E3"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S</w:t>
      </w:r>
      <w:r w:rsidR="00BB18F6">
        <w:rPr>
          <w:rFonts w:asciiTheme="majorHAnsi" w:hAnsiTheme="majorHAnsi" w:cstheme="majorHAnsi"/>
          <w:sz w:val="24"/>
          <w:szCs w:val="24"/>
        </w:rPr>
        <w:t>alsa</w:t>
      </w:r>
      <w:r w:rsidRPr="00DC3862">
        <w:rPr>
          <w:rFonts w:asciiTheme="majorHAnsi" w:hAnsiTheme="majorHAnsi" w:cstheme="majorHAnsi"/>
          <w:sz w:val="24"/>
          <w:szCs w:val="24"/>
        </w:rPr>
        <w:t xml:space="preserve"> Month</w:t>
      </w:r>
    </w:p>
    <w:p w14:paraId="024C49DD" w14:textId="357F05C8" w:rsidR="009F7FE6" w:rsidRPr="00DC3862" w:rsidRDefault="009F7FE6" w:rsidP="008B10E3">
      <w:pPr>
        <w:pStyle w:val="NoSpacing"/>
        <w:rPr>
          <w:rFonts w:asciiTheme="majorHAnsi" w:hAnsiTheme="majorHAnsi" w:cstheme="majorHAnsi"/>
          <w:sz w:val="24"/>
          <w:szCs w:val="24"/>
        </w:rPr>
      </w:pPr>
      <w:r w:rsidRPr="00DC3862">
        <w:rPr>
          <w:rFonts w:asciiTheme="majorHAnsi" w:hAnsiTheme="majorHAnsi" w:cstheme="majorHAnsi"/>
          <w:sz w:val="24"/>
          <w:szCs w:val="24"/>
        </w:rPr>
        <w:t xml:space="preserve">National </w:t>
      </w:r>
      <w:r w:rsidR="00761733" w:rsidRPr="00DC3862">
        <w:rPr>
          <w:rFonts w:asciiTheme="majorHAnsi" w:hAnsiTheme="majorHAnsi" w:cstheme="majorHAnsi"/>
          <w:sz w:val="24"/>
          <w:szCs w:val="24"/>
        </w:rPr>
        <w:t>S</w:t>
      </w:r>
      <w:r w:rsidR="00BB18F6">
        <w:rPr>
          <w:rFonts w:asciiTheme="majorHAnsi" w:hAnsiTheme="majorHAnsi" w:cstheme="majorHAnsi"/>
          <w:sz w:val="24"/>
          <w:szCs w:val="24"/>
        </w:rPr>
        <w:t>trawberry</w:t>
      </w:r>
      <w:r w:rsidRPr="00DC3862">
        <w:rPr>
          <w:rFonts w:asciiTheme="majorHAnsi" w:hAnsiTheme="majorHAnsi" w:cstheme="majorHAnsi"/>
          <w:sz w:val="24"/>
          <w:szCs w:val="24"/>
        </w:rPr>
        <w:t xml:space="preserve"> Month</w:t>
      </w:r>
    </w:p>
    <w:p w14:paraId="525A2FAC" w14:textId="77777777" w:rsidR="009F7FE6" w:rsidRPr="00DC3862" w:rsidRDefault="009F7FE6" w:rsidP="008B10E3">
      <w:pPr>
        <w:pStyle w:val="NoSpacing"/>
        <w:rPr>
          <w:rFonts w:asciiTheme="majorHAnsi" w:hAnsiTheme="majorHAnsi" w:cstheme="majorHAnsi"/>
          <w:sz w:val="24"/>
          <w:szCs w:val="24"/>
        </w:rPr>
      </w:pPr>
    </w:p>
    <w:p w14:paraId="6E8BCEE5" w14:textId="5E3FE9C6" w:rsidR="00464618" w:rsidRPr="00DC3862" w:rsidRDefault="007C464A" w:rsidP="001A2B95">
      <w:pPr>
        <w:pStyle w:val="NoSpacing"/>
        <w:rPr>
          <w:rFonts w:asciiTheme="majorHAnsi" w:hAnsiTheme="majorHAnsi" w:cstheme="majorHAnsi"/>
          <w:b/>
          <w:bCs/>
          <w:color w:val="C00000"/>
          <w:sz w:val="40"/>
          <w:szCs w:val="40"/>
          <w:u w:val="single"/>
        </w:rPr>
      </w:pPr>
      <w:r w:rsidRPr="00DC3862">
        <w:rPr>
          <w:rFonts w:asciiTheme="majorHAnsi" w:hAnsiTheme="majorHAnsi" w:cstheme="majorHAnsi"/>
          <w:b/>
          <w:bCs/>
          <w:color w:val="C00000"/>
          <w:sz w:val="40"/>
          <w:szCs w:val="40"/>
          <w:u w:val="single"/>
        </w:rPr>
        <w:t>Important dates to remember:</w:t>
      </w:r>
    </w:p>
    <w:p w14:paraId="33A44DC5" w14:textId="77777777" w:rsidR="001A2B95" w:rsidRPr="00DC3862" w:rsidRDefault="001A2B95" w:rsidP="001A2B95">
      <w:pPr>
        <w:pStyle w:val="NoSpacing"/>
        <w:rPr>
          <w:rFonts w:asciiTheme="majorHAnsi" w:hAnsiTheme="majorHAnsi" w:cstheme="majorHAnsi"/>
        </w:rPr>
      </w:pPr>
    </w:p>
    <w:p w14:paraId="0F7A1F33" w14:textId="211372F1" w:rsidR="001A2B95" w:rsidRPr="00DC3862" w:rsidRDefault="00DF0B35" w:rsidP="001A2B95">
      <w:pPr>
        <w:pStyle w:val="NoSpacing"/>
        <w:jc w:val="center"/>
        <w:rPr>
          <w:rFonts w:asciiTheme="majorHAnsi" w:hAnsiTheme="majorHAnsi" w:cstheme="majorHAnsi"/>
          <w:b/>
          <w:bCs/>
          <w:u w:val="single"/>
        </w:rPr>
      </w:pPr>
      <w:r>
        <w:rPr>
          <w:noProof/>
        </w:rPr>
        <w:drawing>
          <wp:inline distT="0" distB="0" distL="0" distR="0" wp14:anchorId="657DDB39" wp14:editId="218EB6CE">
            <wp:extent cx="818984" cy="818984"/>
            <wp:effectExtent l="0" t="0" r="635" b="635"/>
            <wp:docPr id="3" name="Picture 3" descr="Baby bottle Child, The child is holding the bottle PNG | PNG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by bottle Child, The child is holding the bottle PNG | PNGWav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8356" cy="878356"/>
                    </a:xfrm>
                    <a:prstGeom prst="rect">
                      <a:avLst/>
                    </a:prstGeom>
                    <a:noFill/>
                    <a:ln>
                      <a:noFill/>
                    </a:ln>
                  </pic:spPr>
                </pic:pic>
              </a:graphicData>
            </a:graphic>
          </wp:inline>
        </w:drawing>
      </w:r>
      <w:r w:rsidRPr="00DC3862">
        <w:rPr>
          <w:rFonts w:asciiTheme="majorHAnsi" w:hAnsiTheme="majorHAnsi" w:cstheme="majorHAnsi"/>
          <w:b/>
          <w:bCs/>
          <w:u w:val="single"/>
        </w:rPr>
        <w:t xml:space="preserve"> </w:t>
      </w:r>
      <w:r w:rsidR="001A2B95" w:rsidRPr="00DC3862">
        <w:rPr>
          <w:rFonts w:asciiTheme="majorHAnsi" w:hAnsiTheme="majorHAnsi" w:cstheme="majorHAnsi"/>
          <w:b/>
          <w:bCs/>
          <w:u w:val="single"/>
        </w:rPr>
        <w:t>“Infant Feeding in the CACFP”</w:t>
      </w:r>
    </w:p>
    <w:p w14:paraId="65F8D609" w14:textId="77777777" w:rsidR="001A2B95" w:rsidRPr="00DC3862" w:rsidRDefault="001A2B95" w:rsidP="001A2B95">
      <w:pPr>
        <w:pStyle w:val="NoSpacing"/>
        <w:rPr>
          <w:rFonts w:asciiTheme="majorHAnsi" w:hAnsiTheme="majorHAnsi" w:cstheme="majorHAnsi"/>
        </w:rPr>
      </w:pPr>
    </w:p>
    <w:p w14:paraId="4677DF0F" w14:textId="35C0E07C" w:rsidR="001A2B95" w:rsidRPr="00DC3862" w:rsidRDefault="00761733" w:rsidP="001A2B95">
      <w:pPr>
        <w:pStyle w:val="NoSpacing"/>
        <w:rPr>
          <w:rFonts w:asciiTheme="majorHAnsi" w:hAnsiTheme="majorHAnsi" w:cstheme="majorHAnsi"/>
        </w:rPr>
      </w:pPr>
      <w:r w:rsidRPr="00DC3862">
        <w:rPr>
          <w:rFonts w:asciiTheme="majorHAnsi" w:hAnsiTheme="majorHAnsi" w:cstheme="majorHAnsi"/>
        </w:rPr>
        <w:t>TBD</w:t>
      </w:r>
      <w:r w:rsidR="00BB18F6">
        <w:rPr>
          <w:rFonts w:asciiTheme="majorHAnsi" w:hAnsiTheme="majorHAnsi" w:cstheme="majorHAnsi"/>
        </w:rPr>
        <w:t xml:space="preserve"> - </w:t>
      </w:r>
      <w:r w:rsidR="001A2B95" w:rsidRPr="00DC3862">
        <w:rPr>
          <w:rFonts w:asciiTheme="majorHAnsi" w:hAnsiTheme="majorHAnsi" w:cstheme="majorHAnsi"/>
        </w:rPr>
        <w:t>Topeka Workshop at library 6:30 pm</w:t>
      </w:r>
    </w:p>
    <w:p w14:paraId="7BDB25D5" w14:textId="1C262915" w:rsidR="001A2B95" w:rsidRPr="00DC3862" w:rsidRDefault="00761733" w:rsidP="001A2B95">
      <w:pPr>
        <w:pStyle w:val="NoSpacing"/>
        <w:rPr>
          <w:rFonts w:asciiTheme="majorHAnsi" w:hAnsiTheme="majorHAnsi" w:cstheme="majorHAnsi"/>
        </w:rPr>
      </w:pPr>
      <w:r w:rsidRPr="00DC3862">
        <w:rPr>
          <w:rFonts w:asciiTheme="majorHAnsi" w:hAnsiTheme="majorHAnsi" w:cstheme="majorHAnsi"/>
        </w:rPr>
        <w:t>TBD</w:t>
      </w:r>
      <w:r w:rsidR="00BB18F6">
        <w:rPr>
          <w:rFonts w:asciiTheme="majorHAnsi" w:hAnsiTheme="majorHAnsi" w:cstheme="majorHAnsi"/>
        </w:rPr>
        <w:t xml:space="preserve"> - </w:t>
      </w:r>
      <w:r w:rsidR="001A2B95" w:rsidRPr="00DC3862">
        <w:rPr>
          <w:rFonts w:asciiTheme="majorHAnsi" w:hAnsiTheme="majorHAnsi" w:cstheme="majorHAnsi"/>
        </w:rPr>
        <w:t xml:space="preserve">Winfield Workshop at Presbyterian church  </w:t>
      </w:r>
    </w:p>
    <w:p w14:paraId="19F365FC" w14:textId="6AB596C1" w:rsidR="001A2B95" w:rsidRPr="00DC3862" w:rsidRDefault="001A2B95" w:rsidP="001A2B95">
      <w:pPr>
        <w:pStyle w:val="NoSpacing"/>
        <w:rPr>
          <w:rFonts w:asciiTheme="majorHAnsi" w:hAnsiTheme="majorHAnsi" w:cstheme="majorHAnsi"/>
        </w:rPr>
      </w:pPr>
      <w:r w:rsidRPr="00DC3862">
        <w:rPr>
          <w:rFonts w:asciiTheme="majorHAnsi" w:hAnsiTheme="majorHAnsi" w:cstheme="majorHAnsi"/>
        </w:rPr>
        <w:t xml:space="preserve">            </w:t>
      </w:r>
      <w:r w:rsidR="009F7FE6" w:rsidRPr="00DC3862">
        <w:rPr>
          <w:rFonts w:asciiTheme="majorHAnsi" w:hAnsiTheme="majorHAnsi" w:cstheme="majorHAnsi"/>
        </w:rPr>
        <w:t xml:space="preserve">            </w:t>
      </w:r>
      <w:r w:rsidRPr="00DC3862">
        <w:rPr>
          <w:rFonts w:asciiTheme="majorHAnsi" w:hAnsiTheme="majorHAnsi" w:cstheme="majorHAnsi"/>
        </w:rPr>
        <w:t>6:30 pm</w:t>
      </w:r>
    </w:p>
    <w:p w14:paraId="11A4A598" w14:textId="71C09CE4" w:rsidR="009F7FE6" w:rsidRDefault="00BB18F6" w:rsidP="001A2B95">
      <w:pPr>
        <w:pStyle w:val="NoSpacing"/>
        <w:rPr>
          <w:rFonts w:asciiTheme="majorHAnsi" w:hAnsiTheme="majorHAnsi" w:cstheme="majorHAnsi"/>
        </w:rPr>
      </w:pPr>
      <w:r>
        <w:rPr>
          <w:rFonts w:asciiTheme="majorHAnsi" w:hAnsiTheme="majorHAnsi" w:cstheme="majorHAnsi"/>
        </w:rPr>
        <w:t>May 29</w:t>
      </w:r>
      <w:r w:rsidRPr="00BB18F6">
        <w:rPr>
          <w:rFonts w:asciiTheme="majorHAnsi" w:hAnsiTheme="majorHAnsi" w:cstheme="majorHAnsi"/>
          <w:vertAlign w:val="superscript"/>
        </w:rPr>
        <w:t>th</w:t>
      </w:r>
      <w:r>
        <w:rPr>
          <w:rFonts w:asciiTheme="majorHAnsi" w:hAnsiTheme="majorHAnsi" w:cstheme="majorHAnsi"/>
        </w:rPr>
        <w:t xml:space="preserve"> - </w:t>
      </w:r>
      <w:r w:rsidR="009F7FE6" w:rsidRPr="00DC3862">
        <w:rPr>
          <w:rFonts w:asciiTheme="majorHAnsi" w:hAnsiTheme="majorHAnsi" w:cstheme="majorHAnsi"/>
        </w:rPr>
        <w:t>Checks and direct deposits go out</w:t>
      </w:r>
    </w:p>
    <w:p w14:paraId="054FCC78" w14:textId="6163D1F6" w:rsidR="004B3D7C" w:rsidRDefault="004B3D7C" w:rsidP="001A2B95">
      <w:pPr>
        <w:pStyle w:val="NoSpacing"/>
        <w:rPr>
          <w:rFonts w:asciiTheme="majorHAnsi" w:hAnsiTheme="majorHAnsi" w:cstheme="majorHAnsi"/>
        </w:rPr>
      </w:pPr>
    </w:p>
    <w:p w14:paraId="4D7AB750" w14:textId="5BF4B391" w:rsidR="004B3D7C" w:rsidRDefault="004B3D7C" w:rsidP="001A2B95">
      <w:pPr>
        <w:pStyle w:val="NoSpacing"/>
        <w:rPr>
          <w:noProof/>
        </w:rPr>
      </w:pPr>
      <w:r w:rsidRPr="004B3D7C">
        <w:rPr>
          <w:rFonts w:asciiTheme="majorHAnsi" w:hAnsiTheme="majorHAnsi" w:cstheme="majorHAnsi"/>
          <w:b/>
          <w:bCs/>
          <w:i/>
          <w:iCs/>
          <w:color w:val="0070C0"/>
          <w:sz w:val="40"/>
          <w:szCs w:val="40"/>
          <w:u w:val="single"/>
        </w:rPr>
        <w:t>Let’s limit screen media!</w:t>
      </w:r>
      <w:r w:rsidRPr="004B3D7C">
        <w:rPr>
          <w:noProof/>
          <w:sz w:val="24"/>
          <w:szCs w:val="24"/>
        </w:rPr>
        <w:t xml:space="preserve"> </w:t>
      </w:r>
      <w:r>
        <w:rPr>
          <w:noProof/>
        </w:rPr>
        <w:drawing>
          <wp:inline distT="0" distB="0" distL="0" distR="0" wp14:anchorId="2CD3148B" wp14:editId="3851F0AE">
            <wp:extent cx="524786" cy="613987"/>
            <wp:effectExtent l="0" t="0" r="8890" b="0"/>
            <wp:docPr id="1" name="Picture 1" descr="Mobile cell phone in cartoon style inside re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bile cell phone in cartoon style inside red Vector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403" cy="668527"/>
                    </a:xfrm>
                    <a:prstGeom prst="rect">
                      <a:avLst/>
                    </a:prstGeom>
                    <a:noFill/>
                    <a:ln>
                      <a:noFill/>
                    </a:ln>
                  </pic:spPr>
                </pic:pic>
              </a:graphicData>
            </a:graphic>
          </wp:inline>
        </w:drawing>
      </w:r>
    </w:p>
    <w:p w14:paraId="7A72ABC7" w14:textId="7B996417" w:rsidR="004B3D7C" w:rsidRPr="00C414D7" w:rsidRDefault="004B3D7C" w:rsidP="003F02AF">
      <w:pPr>
        <w:pStyle w:val="NoSpacing"/>
        <w:rPr>
          <w:rFonts w:asciiTheme="majorHAnsi" w:hAnsiTheme="majorHAnsi" w:cstheme="majorHAnsi"/>
        </w:rPr>
      </w:pPr>
      <w:r w:rsidRPr="00C414D7">
        <w:rPr>
          <w:rFonts w:asciiTheme="majorHAnsi" w:hAnsiTheme="majorHAnsi" w:cstheme="majorHAnsi"/>
        </w:rPr>
        <w:t>Screen media is visual content delivered via digital screens that include TV</w:t>
      </w:r>
      <w:r w:rsidR="00C414D7" w:rsidRPr="00C414D7">
        <w:rPr>
          <w:rFonts w:asciiTheme="majorHAnsi" w:hAnsiTheme="majorHAnsi" w:cstheme="majorHAnsi"/>
        </w:rPr>
        <w:t>’s, movie</w:t>
      </w:r>
      <w:r w:rsidRPr="00C414D7">
        <w:rPr>
          <w:rFonts w:asciiTheme="majorHAnsi" w:hAnsiTheme="majorHAnsi" w:cstheme="majorHAnsi"/>
        </w:rPr>
        <w:t xml:space="preserve"> screen, computer screen, and smaller screens such as smartphones an</w:t>
      </w:r>
      <w:r w:rsidR="00C414D7" w:rsidRPr="00C414D7">
        <w:rPr>
          <w:rFonts w:asciiTheme="majorHAnsi" w:hAnsiTheme="majorHAnsi" w:cstheme="majorHAnsi"/>
        </w:rPr>
        <w:t>d tablets</w:t>
      </w:r>
      <w:r w:rsidRPr="00C414D7">
        <w:rPr>
          <w:rFonts w:asciiTheme="majorHAnsi" w:hAnsiTheme="majorHAnsi" w:cstheme="majorHAnsi"/>
        </w:rPr>
        <w:t>.</w:t>
      </w:r>
      <w:r w:rsidRPr="00C414D7">
        <w:rPr>
          <w:rFonts w:asciiTheme="majorHAnsi" w:hAnsiTheme="majorHAnsi" w:cstheme="majorHAnsi"/>
        </w:rPr>
        <w:t xml:space="preserve"> </w:t>
      </w:r>
    </w:p>
    <w:p w14:paraId="34DC9593" w14:textId="3B62CCF9" w:rsidR="004B3D7C" w:rsidRPr="00C414D7" w:rsidRDefault="004B3D7C" w:rsidP="003F02AF">
      <w:pPr>
        <w:pStyle w:val="NoSpacing"/>
        <w:rPr>
          <w:rFonts w:asciiTheme="majorHAnsi" w:hAnsiTheme="majorHAnsi" w:cstheme="majorHAnsi"/>
        </w:rPr>
      </w:pPr>
      <w:r w:rsidRPr="00C414D7">
        <w:rPr>
          <w:rFonts w:asciiTheme="majorHAnsi" w:hAnsiTheme="majorHAnsi" w:cstheme="majorHAnsi"/>
          <w:b/>
          <w:bCs/>
          <w:i/>
          <w:iCs/>
        </w:rPr>
        <w:t>The American Academy of Pediatrics</w:t>
      </w:r>
      <w:r w:rsidRPr="00C414D7">
        <w:rPr>
          <w:rFonts w:asciiTheme="majorHAnsi" w:hAnsiTheme="majorHAnsi" w:cstheme="majorHAnsi"/>
        </w:rPr>
        <w:t xml:space="preserve"> recommends the following screen media guidelines for young children: </w:t>
      </w:r>
    </w:p>
    <w:p w14:paraId="276B97F3" w14:textId="4A378B55" w:rsidR="004B3D7C" w:rsidRPr="00C414D7" w:rsidRDefault="004B3D7C" w:rsidP="003F02AF">
      <w:pPr>
        <w:pStyle w:val="NoSpacing"/>
        <w:numPr>
          <w:ilvl w:val="0"/>
          <w:numId w:val="38"/>
        </w:numPr>
        <w:rPr>
          <w:rFonts w:asciiTheme="majorHAnsi" w:hAnsiTheme="majorHAnsi" w:cstheme="majorHAnsi"/>
        </w:rPr>
      </w:pPr>
      <w:r w:rsidRPr="00C414D7">
        <w:rPr>
          <w:rFonts w:asciiTheme="majorHAnsi" w:hAnsiTheme="majorHAnsi" w:cstheme="majorHAnsi"/>
        </w:rPr>
        <w:t>Educate parents about brain development in the early years and the importance of hands-on, unstructured, and social play to build language, cognitive and social</w:t>
      </w:r>
      <w:r w:rsidR="00C414D7" w:rsidRPr="00C414D7">
        <w:rPr>
          <w:rFonts w:asciiTheme="majorHAnsi" w:hAnsiTheme="majorHAnsi" w:cstheme="majorHAnsi"/>
        </w:rPr>
        <w:t>/</w:t>
      </w:r>
      <w:r w:rsidRPr="00C414D7">
        <w:rPr>
          <w:rFonts w:asciiTheme="majorHAnsi" w:hAnsiTheme="majorHAnsi" w:cstheme="majorHAnsi"/>
        </w:rPr>
        <w:t xml:space="preserve">emotional skills. </w:t>
      </w:r>
    </w:p>
    <w:p w14:paraId="5728F1E3" w14:textId="3D407684" w:rsidR="004B3D7C" w:rsidRPr="00C414D7" w:rsidRDefault="004B3D7C" w:rsidP="003F02AF">
      <w:pPr>
        <w:pStyle w:val="NoSpacing"/>
        <w:numPr>
          <w:ilvl w:val="0"/>
          <w:numId w:val="38"/>
        </w:numPr>
        <w:rPr>
          <w:rFonts w:asciiTheme="majorHAnsi" w:hAnsiTheme="majorHAnsi" w:cstheme="majorHAnsi"/>
        </w:rPr>
      </w:pPr>
      <w:r w:rsidRPr="00C414D7">
        <w:rPr>
          <w:rFonts w:asciiTheme="majorHAnsi" w:hAnsiTheme="majorHAnsi" w:cstheme="majorHAnsi"/>
        </w:rPr>
        <w:t>For children younger than 18 months, avoid use of screen media. Parents of children 18 to 24 months of age</w:t>
      </w:r>
      <w:r w:rsidR="00C414D7" w:rsidRPr="00C414D7">
        <w:rPr>
          <w:rFonts w:asciiTheme="majorHAnsi" w:hAnsiTheme="majorHAnsi" w:cstheme="majorHAnsi"/>
        </w:rPr>
        <w:t>,</w:t>
      </w:r>
      <w:r w:rsidRPr="00C414D7">
        <w:rPr>
          <w:rFonts w:asciiTheme="majorHAnsi" w:hAnsiTheme="majorHAnsi" w:cstheme="majorHAnsi"/>
        </w:rPr>
        <w:t xml:space="preserve"> who want to introduce digital media</w:t>
      </w:r>
      <w:r w:rsidR="00C414D7" w:rsidRPr="00C414D7">
        <w:rPr>
          <w:rFonts w:asciiTheme="majorHAnsi" w:hAnsiTheme="majorHAnsi" w:cstheme="majorHAnsi"/>
        </w:rPr>
        <w:t>,</w:t>
      </w:r>
      <w:r w:rsidRPr="00C414D7">
        <w:rPr>
          <w:rFonts w:asciiTheme="majorHAnsi" w:hAnsiTheme="majorHAnsi" w:cstheme="majorHAnsi"/>
        </w:rPr>
        <w:t xml:space="preserve"> should choose high</w:t>
      </w:r>
      <w:r w:rsidRPr="00C414D7">
        <w:rPr>
          <w:rFonts w:asciiTheme="majorHAnsi" w:hAnsiTheme="majorHAnsi" w:cstheme="majorHAnsi"/>
        </w:rPr>
        <w:t>-</w:t>
      </w:r>
      <w:r w:rsidRPr="00C414D7">
        <w:rPr>
          <w:rFonts w:asciiTheme="majorHAnsi" w:hAnsiTheme="majorHAnsi" w:cstheme="majorHAnsi"/>
        </w:rPr>
        <w:t xml:space="preserve">quality programming and watch it with their children to help them understand what they’re seeing. </w:t>
      </w:r>
    </w:p>
    <w:p w14:paraId="269ABF17" w14:textId="77777777" w:rsidR="003F02AF" w:rsidRPr="00C414D7" w:rsidRDefault="004B3D7C" w:rsidP="001A2B95">
      <w:pPr>
        <w:pStyle w:val="NoSpacing"/>
        <w:rPr>
          <w:rFonts w:asciiTheme="majorHAnsi" w:hAnsiTheme="majorHAnsi" w:cstheme="majorHAnsi"/>
          <w:b/>
          <w:bCs/>
          <w:color w:val="70AD47" w:themeColor="accent6"/>
          <w:sz w:val="96"/>
          <w:szCs w:val="96"/>
        </w:rPr>
      </w:pPr>
      <w:r w:rsidRPr="00C414D7">
        <w:rPr>
          <w:rFonts w:asciiTheme="majorHAnsi" w:hAnsiTheme="majorHAnsi" w:cstheme="majorHAnsi"/>
        </w:rPr>
        <w:t xml:space="preserve"> </w:t>
      </w:r>
      <w:r w:rsidR="003F02AF" w:rsidRPr="00C414D7">
        <w:rPr>
          <w:rFonts w:asciiTheme="majorHAnsi" w:hAnsiTheme="majorHAnsi" w:cstheme="majorHAnsi"/>
        </w:rPr>
        <w:t xml:space="preserve"> </w:t>
      </w:r>
      <w:r w:rsidRPr="00C414D7">
        <w:rPr>
          <w:rFonts w:asciiTheme="majorHAnsi" w:hAnsiTheme="majorHAnsi" w:cstheme="majorHAnsi"/>
          <w:b/>
          <w:bCs/>
          <w:color w:val="70AD47" w:themeColor="accent6"/>
          <w:sz w:val="96"/>
          <w:szCs w:val="96"/>
        </w:rPr>
        <w:t>May 2020</w:t>
      </w:r>
    </w:p>
    <w:p w14:paraId="124614CD" w14:textId="660C884A" w:rsidR="004B3D7C" w:rsidRPr="00C414D7" w:rsidRDefault="003F02AF" w:rsidP="001A2B95">
      <w:pPr>
        <w:pStyle w:val="NoSpacing"/>
        <w:rPr>
          <w:rFonts w:asciiTheme="majorHAnsi" w:hAnsiTheme="majorHAnsi" w:cstheme="majorHAnsi"/>
        </w:rPr>
      </w:pPr>
      <w:r w:rsidRPr="00C414D7">
        <w:rPr>
          <w:rFonts w:asciiTheme="majorHAnsi" w:hAnsiTheme="majorHAnsi" w:cstheme="majorHAnsi"/>
          <w:b/>
          <w:bCs/>
          <w:color w:val="70AD47" w:themeColor="accent6"/>
          <w:sz w:val="96"/>
          <w:szCs w:val="96"/>
        </w:rPr>
        <w:t xml:space="preserve"> </w:t>
      </w:r>
      <w:r w:rsidRPr="00C414D7">
        <w:rPr>
          <w:rFonts w:asciiTheme="majorHAnsi" w:hAnsiTheme="majorHAnsi" w:cstheme="majorHAnsi"/>
          <w:noProof/>
        </w:rPr>
        <w:drawing>
          <wp:inline distT="0" distB="0" distL="0" distR="0" wp14:anchorId="09D563AA" wp14:editId="36171C9E">
            <wp:extent cx="3200400" cy="1244767"/>
            <wp:effectExtent l="0" t="0" r="0" b="0"/>
            <wp:docPr id="4" name="Picture 4" descr="Tulips: Did You K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lips: Did You Kno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0400" cy="1244767"/>
                    </a:xfrm>
                    <a:prstGeom prst="rect">
                      <a:avLst/>
                    </a:prstGeom>
                    <a:noFill/>
                    <a:ln>
                      <a:noFill/>
                    </a:ln>
                  </pic:spPr>
                </pic:pic>
              </a:graphicData>
            </a:graphic>
          </wp:inline>
        </w:drawing>
      </w:r>
    </w:p>
    <w:p w14:paraId="758E624E" w14:textId="77777777" w:rsidR="003F02AF" w:rsidRPr="00C414D7" w:rsidRDefault="003F02AF" w:rsidP="001A2B95">
      <w:pPr>
        <w:pStyle w:val="NoSpacing"/>
        <w:rPr>
          <w:rFonts w:asciiTheme="majorHAnsi" w:hAnsiTheme="majorHAnsi" w:cstheme="majorHAnsi"/>
        </w:rPr>
      </w:pPr>
    </w:p>
    <w:p w14:paraId="4B422A5B" w14:textId="77777777" w:rsidR="003F02AF" w:rsidRPr="00C414D7" w:rsidRDefault="003F02AF" w:rsidP="001A2B95">
      <w:pPr>
        <w:pStyle w:val="NoSpacing"/>
        <w:rPr>
          <w:rFonts w:asciiTheme="majorHAnsi" w:hAnsiTheme="majorHAnsi" w:cstheme="majorHAnsi"/>
        </w:rPr>
      </w:pPr>
    </w:p>
    <w:p w14:paraId="6B8C59D2" w14:textId="45E5F057" w:rsidR="004B3D7C" w:rsidRDefault="004B3D7C" w:rsidP="00C414D7">
      <w:pPr>
        <w:pStyle w:val="NoSpacing"/>
        <w:numPr>
          <w:ilvl w:val="0"/>
          <w:numId w:val="41"/>
        </w:numPr>
        <w:rPr>
          <w:rFonts w:asciiTheme="majorHAnsi" w:hAnsiTheme="majorHAnsi" w:cstheme="majorHAnsi"/>
        </w:rPr>
      </w:pPr>
      <w:r w:rsidRPr="00C414D7">
        <w:rPr>
          <w:rFonts w:asciiTheme="majorHAnsi" w:hAnsiTheme="majorHAnsi" w:cstheme="majorHAnsi"/>
        </w:rPr>
        <w:t xml:space="preserve">For children ages 2 to 5 years, limit screen use to 1 hour per day of high-quality programs such as Sesame Street. Parents should co-view media with children to help them understand what they are seeing and apply it to the world around them. </w:t>
      </w:r>
    </w:p>
    <w:p w14:paraId="0B1308A3" w14:textId="1BC2819C" w:rsidR="003F02AF" w:rsidRDefault="004B3D7C" w:rsidP="00DF0B35">
      <w:pPr>
        <w:pStyle w:val="NoSpacing"/>
        <w:numPr>
          <w:ilvl w:val="0"/>
          <w:numId w:val="41"/>
        </w:numPr>
        <w:rPr>
          <w:rFonts w:asciiTheme="majorHAnsi" w:hAnsiTheme="majorHAnsi" w:cstheme="majorHAnsi"/>
        </w:rPr>
      </w:pPr>
      <w:r w:rsidRPr="00DF0B35">
        <w:rPr>
          <w:rFonts w:asciiTheme="majorHAnsi" w:hAnsiTheme="majorHAnsi" w:cstheme="majorHAnsi"/>
        </w:rPr>
        <w:t>For children younger than 2 years, there is limited evidence of benefits. Adult interaction with children is crucial.</w:t>
      </w:r>
    </w:p>
    <w:p w14:paraId="7578C167" w14:textId="0CE406A7" w:rsidR="00D30AC7" w:rsidRDefault="004B3D7C" w:rsidP="00DF0B35">
      <w:pPr>
        <w:pStyle w:val="NoSpacing"/>
        <w:numPr>
          <w:ilvl w:val="0"/>
          <w:numId w:val="41"/>
        </w:numPr>
        <w:rPr>
          <w:rFonts w:asciiTheme="majorHAnsi" w:hAnsiTheme="majorHAnsi" w:cstheme="majorHAnsi"/>
        </w:rPr>
      </w:pPr>
      <w:r w:rsidRPr="00DF0B35">
        <w:rPr>
          <w:rFonts w:asciiTheme="majorHAnsi" w:hAnsiTheme="majorHAnsi" w:cstheme="majorHAnsi"/>
        </w:rPr>
        <w:t xml:space="preserve">Child care providers should have planned activities indoors and outdoors (weather permitting) that would allow the children to walk, play games, or plant a garden.  </w:t>
      </w:r>
    </w:p>
    <w:p w14:paraId="0349DF39" w14:textId="1B3ED9AB" w:rsidR="003F02AF" w:rsidRPr="00916690" w:rsidRDefault="00916690" w:rsidP="00916690">
      <w:pPr>
        <w:pStyle w:val="NoSpacing"/>
        <w:numPr>
          <w:ilvl w:val="0"/>
          <w:numId w:val="41"/>
        </w:numPr>
        <w:rPr>
          <w:rFonts w:asciiTheme="majorHAnsi" w:hAnsiTheme="majorHAnsi" w:cstheme="majorHAnsi"/>
        </w:rPr>
      </w:pPr>
      <w:r w:rsidRPr="00DF0B35">
        <w:rPr>
          <w:rFonts w:asciiTheme="majorHAnsi" w:hAnsiTheme="majorHAnsi" w:cstheme="majorHAnsi"/>
        </w:rPr>
        <w:t>Children that have too much screen time are at risk for gaining weight and for obesity.</w:t>
      </w:r>
      <w:r>
        <w:rPr>
          <w:rFonts w:asciiTheme="majorHAnsi" w:hAnsiTheme="majorHAnsi" w:cstheme="majorHAnsi"/>
        </w:rPr>
        <w:t xml:space="preserve">  </w:t>
      </w:r>
      <w:r w:rsidR="004B3D7C" w:rsidRPr="00916690">
        <w:rPr>
          <w:rFonts w:asciiTheme="majorHAnsi" w:hAnsiTheme="majorHAnsi" w:cstheme="majorHAnsi"/>
        </w:rPr>
        <w:t xml:space="preserve">Research has shown that children who spend a lot of time watching TV are easily swayed to choose foods they </w:t>
      </w:r>
      <w:r w:rsidR="00C414D7" w:rsidRPr="00916690">
        <w:rPr>
          <w:rFonts w:asciiTheme="majorHAnsi" w:hAnsiTheme="majorHAnsi" w:cstheme="majorHAnsi"/>
        </w:rPr>
        <w:t xml:space="preserve">see advertised.  </w:t>
      </w:r>
      <w:r w:rsidR="00D30AC7" w:rsidRPr="00916690">
        <w:rPr>
          <w:rFonts w:asciiTheme="majorHAnsi" w:hAnsiTheme="majorHAnsi" w:cstheme="majorHAnsi"/>
        </w:rPr>
        <w:t xml:space="preserve">When children see food commercials they may want to eat. </w:t>
      </w:r>
      <w:r w:rsidR="00C414D7" w:rsidRPr="00916690">
        <w:rPr>
          <w:rFonts w:asciiTheme="majorHAnsi" w:hAnsiTheme="majorHAnsi" w:cstheme="majorHAnsi"/>
        </w:rPr>
        <w:t>The food that is advertised may be high in sugar, salt, or fat.</w:t>
      </w:r>
      <w:r w:rsidR="00D30AC7" w:rsidRPr="00916690">
        <w:rPr>
          <w:rFonts w:asciiTheme="majorHAnsi" w:hAnsiTheme="majorHAnsi" w:cstheme="majorHAnsi"/>
        </w:rPr>
        <w:t xml:space="preserve">  </w:t>
      </w:r>
    </w:p>
    <w:p w14:paraId="127E5604" w14:textId="440551F7" w:rsidR="003F02AF" w:rsidRPr="00DF0B35" w:rsidRDefault="004B3D7C" w:rsidP="00DF0B35">
      <w:pPr>
        <w:pStyle w:val="NoSpacing"/>
        <w:numPr>
          <w:ilvl w:val="0"/>
          <w:numId w:val="41"/>
        </w:numPr>
        <w:rPr>
          <w:rFonts w:asciiTheme="majorHAnsi" w:hAnsiTheme="majorHAnsi" w:cstheme="majorHAnsi"/>
        </w:rPr>
      </w:pPr>
      <w:r w:rsidRPr="00DF0B35">
        <w:rPr>
          <w:rFonts w:asciiTheme="majorHAnsi" w:hAnsiTheme="majorHAnsi" w:cstheme="majorHAnsi"/>
        </w:rPr>
        <w:t>Keep in mind that the early years are a time of critical brain development, building secure relationships, and establishing positive health behaviors.</w:t>
      </w:r>
      <w:r w:rsidR="003F02AF" w:rsidRPr="00DF0B35">
        <w:rPr>
          <w:rFonts w:asciiTheme="majorHAnsi" w:hAnsiTheme="majorHAnsi" w:cstheme="majorHAnsi"/>
        </w:rPr>
        <w:t xml:space="preserve"> </w:t>
      </w:r>
    </w:p>
    <w:p w14:paraId="7BA07E1A" w14:textId="461D69FE" w:rsidR="003F02AF" w:rsidRDefault="003F02AF" w:rsidP="003F02AF">
      <w:pPr>
        <w:pStyle w:val="NoSpacing"/>
        <w:numPr>
          <w:ilvl w:val="0"/>
          <w:numId w:val="39"/>
        </w:numPr>
        <w:rPr>
          <w:rFonts w:asciiTheme="majorHAnsi" w:hAnsiTheme="majorHAnsi" w:cstheme="majorHAnsi"/>
        </w:rPr>
      </w:pPr>
      <w:r w:rsidRPr="00C414D7">
        <w:rPr>
          <w:rFonts w:asciiTheme="majorHAnsi" w:hAnsiTheme="majorHAnsi" w:cstheme="majorHAnsi"/>
        </w:rPr>
        <w:t>Keep mealtimes and parent-child playtimes screen free for children and parents.</w:t>
      </w:r>
    </w:p>
    <w:p w14:paraId="5599979E" w14:textId="65534E54" w:rsidR="004B3D7C" w:rsidRPr="00DF0B35" w:rsidRDefault="003F02AF" w:rsidP="00DF0B35">
      <w:pPr>
        <w:pStyle w:val="NoSpacing"/>
        <w:numPr>
          <w:ilvl w:val="0"/>
          <w:numId w:val="39"/>
        </w:numPr>
        <w:rPr>
          <w:rFonts w:asciiTheme="majorHAnsi" w:hAnsiTheme="majorHAnsi" w:cstheme="majorHAnsi"/>
        </w:rPr>
      </w:pPr>
      <w:r w:rsidRPr="00DF0B35">
        <w:rPr>
          <w:rFonts w:asciiTheme="majorHAnsi" w:hAnsiTheme="majorHAnsi" w:cstheme="majorHAnsi"/>
        </w:rPr>
        <w:t>No screen time 1 hour before naptime or bedtime, and remove devices from bedrooms before bed.</w:t>
      </w:r>
    </w:p>
    <w:p w14:paraId="78BC003F" w14:textId="6E3DF808" w:rsidR="004875D2" w:rsidRPr="00DC3862" w:rsidRDefault="00DF0B35" w:rsidP="004875D2">
      <w:pPr>
        <w:pStyle w:val="NoSpacing"/>
        <w:rPr>
          <w:rFonts w:asciiTheme="majorHAnsi" w:hAnsiTheme="majorHAnsi" w:cstheme="majorHAnsi"/>
        </w:rPr>
      </w:pPr>
      <w:r>
        <w:rPr>
          <w:rFonts w:asciiTheme="majorHAnsi" w:hAnsiTheme="majorHAnsi" w:cstheme="majorHAnsi"/>
        </w:rPr>
        <w:t>There are many alternatives to screen time.  Get them outside</w:t>
      </w:r>
      <w:r w:rsidR="008611A8">
        <w:rPr>
          <w:rFonts w:asciiTheme="majorHAnsi" w:hAnsiTheme="majorHAnsi" w:cstheme="majorHAnsi"/>
        </w:rPr>
        <w:t xml:space="preserve">.  Give them some fun </w:t>
      </w:r>
      <w:r w:rsidR="00465BDE">
        <w:rPr>
          <w:rFonts w:asciiTheme="majorHAnsi" w:hAnsiTheme="majorHAnsi" w:cstheme="majorHAnsi"/>
        </w:rPr>
        <w:t>“</w:t>
      </w:r>
      <w:r w:rsidR="008611A8">
        <w:rPr>
          <w:rFonts w:asciiTheme="majorHAnsi" w:hAnsiTheme="majorHAnsi" w:cstheme="majorHAnsi"/>
        </w:rPr>
        <w:t>chores</w:t>
      </w:r>
      <w:r w:rsidR="00465BDE">
        <w:rPr>
          <w:rFonts w:asciiTheme="majorHAnsi" w:hAnsiTheme="majorHAnsi" w:cstheme="majorHAnsi"/>
        </w:rPr>
        <w:t>”</w:t>
      </w:r>
      <w:r w:rsidR="008611A8">
        <w:rPr>
          <w:rFonts w:asciiTheme="majorHAnsi" w:hAnsiTheme="majorHAnsi" w:cstheme="majorHAnsi"/>
        </w:rPr>
        <w:t xml:space="preserve"> to help out with.  Do some crafts</w:t>
      </w:r>
      <w:r w:rsidR="00465BDE">
        <w:rPr>
          <w:rFonts w:asciiTheme="majorHAnsi" w:hAnsiTheme="majorHAnsi" w:cstheme="majorHAnsi"/>
        </w:rPr>
        <w:t>.  Build forts.  Build anything!  Play with board games or puzzles.  Start collections.  Learn to cook.  The possibilities are endless if you put in the time!</w:t>
      </w:r>
    </w:p>
    <w:p w14:paraId="51536402" w14:textId="717B658E" w:rsidR="00982DFC" w:rsidRPr="00DC3862" w:rsidRDefault="00982DFC" w:rsidP="00BB18F6">
      <w:pPr>
        <w:pStyle w:val="NoSpacing"/>
        <w:ind w:left="720"/>
        <w:rPr>
          <w:rFonts w:asciiTheme="majorHAnsi" w:hAnsiTheme="majorHAnsi" w:cstheme="majorHAnsi"/>
          <w:color w:val="2F5496" w:themeColor="accent1" w:themeShade="BF"/>
          <w:sz w:val="24"/>
          <w:szCs w:val="24"/>
        </w:rPr>
      </w:pPr>
    </w:p>
    <w:p w14:paraId="75779FF1" w14:textId="74715C87" w:rsidR="006A263D" w:rsidRPr="00DC3862" w:rsidRDefault="00716C42" w:rsidP="00716C42">
      <w:pPr>
        <w:pStyle w:val="NoSpacing"/>
        <w:rPr>
          <w:rFonts w:asciiTheme="majorHAnsi" w:hAnsiTheme="majorHAnsi" w:cstheme="majorHAnsi"/>
          <w:b/>
          <w:bCs/>
          <w:color w:val="FF66CC"/>
          <w:sz w:val="40"/>
          <w:szCs w:val="40"/>
          <w:u w:val="single"/>
        </w:rPr>
      </w:pPr>
      <w:r w:rsidRPr="00DC3862">
        <w:rPr>
          <w:rFonts w:asciiTheme="majorHAnsi" w:hAnsiTheme="majorHAnsi" w:cstheme="majorHAnsi"/>
          <w:b/>
          <w:bCs/>
          <w:color w:val="CC0099"/>
          <w:sz w:val="72"/>
          <w:szCs w:val="72"/>
        </w:rPr>
        <w:t xml:space="preserve">  </w:t>
      </w:r>
      <w:r w:rsidR="006A263D" w:rsidRPr="00DC3862">
        <w:rPr>
          <w:rFonts w:asciiTheme="majorHAnsi" w:hAnsiTheme="majorHAnsi" w:cstheme="majorHAnsi"/>
          <w:b/>
          <w:bCs/>
          <w:color w:val="FF66CC"/>
          <w:sz w:val="72"/>
          <w:szCs w:val="72"/>
        </w:rPr>
        <w:t xml:space="preserve">                                                                                             </w:t>
      </w:r>
    </w:p>
    <w:p w14:paraId="5639C01A" w14:textId="0DD84711" w:rsidR="006E3A68" w:rsidRPr="00DC3862" w:rsidRDefault="006A263D" w:rsidP="006E3A68">
      <w:pPr>
        <w:pStyle w:val="NoSpacing"/>
        <w:rPr>
          <w:rFonts w:asciiTheme="majorHAnsi" w:hAnsiTheme="majorHAnsi" w:cstheme="majorHAnsi"/>
          <w:noProof/>
        </w:rPr>
      </w:pPr>
      <w:r w:rsidRPr="00DC3862">
        <w:rPr>
          <w:rFonts w:asciiTheme="majorHAnsi" w:hAnsiTheme="majorHAnsi" w:cstheme="majorHAnsi"/>
          <w:noProof/>
        </w:rPr>
        <w:t xml:space="preserve">           </w:t>
      </w:r>
      <w:r w:rsidR="00AE56B8">
        <w:rPr>
          <w:noProof/>
        </w:rPr>
        <w:drawing>
          <wp:inline distT="0" distB="0" distL="0" distR="0" wp14:anchorId="6C1D47CD" wp14:editId="7CC19FF7">
            <wp:extent cx="2305878" cy="2305878"/>
            <wp:effectExtent l="0" t="0" r="0" b="0"/>
            <wp:docPr id="5" name="Picture 5" descr="Rainbow Paper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bow Paper Flower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3435" cy="2343435"/>
                    </a:xfrm>
                    <a:prstGeom prst="rect">
                      <a:avLst/>
                    </a:prstGeom>
                    <a:noFill/>
                    <a:ln>
                      <a:noFill/>
                    </a:ln>
                  </pic:spPr>
                </pic:pic>
              </a:graphicData>
            </a:graphic>
          </wp:inline>
        </w:drawing>
      </w:r>
    </w:p>
    <w:p w14:paraId="03795B5E" w14:textId="14107020" w:rsidR="006E3A68" w:rsidRPr="00916690" w:rsidRDefault="00DA0477" w:rsidP="006E3A68">
      <w:pPr>
        <w:pStyle w:val="NoSpacing"/>
        <w:rPr>
          <w:rFonts w:asciiTheme="majorHAnsi" w:hAnsiTheme="majorHAnsi" w:cstheme="majorHAnsi"/>
          <w:b/>
          <w:bCs/>
          <w:noProof/>
          <w:sz w:val="44"/>
          <w:szCs w:val="44"/>
        </w:rPr>
      </w:pPr>
      <w:r>
        <w:rPr>
          <w:rFonts w:asciiTheme="majorHAnsi" w:hAnsiTheme="majorHAnsi" w:cstheme="majorHAnsi"/>
          <w:noProof/>
          <w:sz w:val="44"/>
          <w:szCs w:val="44"/>
        </w:rPr>
        <w:t xml:space="preserve">   </w:t>
      </w:r>
      <w:r w:rsidR="00AE56B8" w:rsidRPr="00916690">
        <w:rPr>
          <w:rFonts w:asciiTheme="majorHAnsi" w:hAnsiTheme="majorHAnsi" w:cstheme="majorHAnsi"/>
          <w:b/>
          <w:bCs/>
          <w:noProof/>
          <w:sz w:val="44"/>
          <w:szCs w:val="44"/>
        </w:rPr>
        <w:t>Rainbow Paper Flowers</w:t>
      </w:r>
    </w:p>
    <w:p w14:paraId="52177203" w14:textId="6254545D" w:rsidR="00AE56B8" w:rsidRPr="00DA0477" w:rsidRDefault="00DA0477" w:rsidP="006E3A68">
      <w:pPr>
        <w:pStyle w:val="NoSpacing"/>
        <w:rPr>
          <w:rFonts w:asciiTheme="majorHAnsi" w:hAnsiTheme="majorHAnsi" w:cstheme="majorHAnsi"/>
          <w:noProof/>
          <w:sz w:val="18"/>
          <w:szCs w:val="18"/>
        </w:rPr>
      </w:pPr>
      <w:r>
        <w:rPr>
          <w:rFonts w:asciiTheme="majorHAnsi" w:hAnsiTheme="majorHAnsi" w:cstheme="majorHAnsi"/>
          <w:noProof/>
          <w:sz w:val="18"/>
          <w:szCs w:val="18"/>
        </w:rPr>
        <w:t xml:space="preserve">                (These will make wonderful Mother’s Day Gifts!)</w:t>
      </w:r>
    </w:p>
    <w:p w14:paraId="572952A5" w14:textId="77777777" w:rsidR="00DA0477" w:rsidRDefault="00DA0477" w:rsidP="006E3A68">
      <w:pPr>
        <w:pStyle w:val="NoSpacing"/>
        <w:rPr>
          <w:rFonts w:asciiTheme="majorHAnsi" w:hAnsiTheme="majorHAnsi" w:cstheme="majorHAnsi"/>
          <w:noProof/>
          <w:sz w:val="24"/>
          <w:szCs w:val="24"/>
        </w:rPr>
      </w:pPr>
    </w:p>
    <w:p w14:paraId="656E8574" w14:textId="0CCE0883" w:rsidR="00AE56B8" w:rsidRPr="00916690" w:rsidRDefault="00AE56B8"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You will need:</w:t>
      </w:r>
    </w:p>
    <w:p w14:paraId="429733A6" w14:textId="3DA546FE" w:rsidR="00AE56B8" w:rsidRPr="00916690" w:rsidRDefault="00AE56B8" w:rsidP="006E3A68">
      <w:pPr>
        <w:pStyle w:val="NoSpacing"/>
        <w:rPr>
          <w:rFonts w:asciiTheme="majorHAnsi" w:hAnsiTheme="majorHAnsi" w:cstheme="majorHAnsi"/>
          <w:noProof/>
          <w:sz w:val="24"/>
          <w:szCs w:val="24"/>
        </w:rPr>
      </w:pPr>
    </w:p>
    <w:p w14:paraId="08A14708" w14:textId="4BD8BA7E" w:rsidR="00AE56B8" w:rsidRPr="00916690" w:rsidRDefault="00AE56B8" w:rsidP="00AE56B8">
      <w:pPr>
        <w:pStyle w:val="NoSpacing"/>
        <w:numPr>
          <w:ilvl w:val="0"/>
          <w:numId w:val="42"/>
        </w:numPr>
        <w:rPr>
          <w:rFonts w:asciiTheme="majorHAnsi" w:hAnsiTheme="majorHAnsi" w:cstheme="majorHAnsi"/>
          <w:noProof/>
          <w:sz w:val="24"/>
          <w:szCs w:val="24"/>
        </w:rPr>
      </w:pPr>
      <w:r w:rsidRPr="00916690">
        <w:rPr>
          <w:rFonts w:asciiTheme="majorHAnsi" w:hAnsiTheme="majorHAnsi" w:cstheme="majorHAnsi"/>
          <w:noProof/>
          <w:sz w:val="24"/>
          <w:szCs w:val="24"/>
        </w:rPr>
        <w:t>Construction paper in rainbow colors</w:t>
      </w:r>
    </w:p>
    <w:p w14:paraId="547763F1" w14:textId="3D8369FB" w:rsidR="00AE56B8" w:rsidRPr="00916690" w:rsidRDefault="00AE56B8" w:rsidP="00AE56B8">
      <w:pPr>
        <w:pStyle w:val="NoSpacing"/>
        <w:numPr>
          <w:ilvl w:val="0"/>
          <w:numId w:val="42"/>
        </w:numPr>
        <w:rPr>
          <w:rFonts w:asciiTheme="majorHAnsi" w:hAnsiTheme="majorHAnsi" w:cstheme="majorHAnsi"/>
          <w:noProof/>
          <w:sz w:val="24"/>
          <w:szCs w:val="24"/>
        </w:rPr>
      </w:pPr>
      <w:r w:rsidRPr="00916690">
        <w:rPr>
          <w:rFonts w:asciiTheme="majorHAnsi" w:hAnsiTheme="majorHAnsi" w:cstheme="majorHAnsi"/>
          <w:noProof/>
          <w:sz w:val="24"/>
          <w:szCs w:val="24"/>
        </w:rPr>
        <w:t>Glue Stick</w:t>
      </w:r>
    </w:p>
    <w:p w14:paraId="75859F17" w14:textId="14462632" w:rsidR="00AE56B8" w:rsidRPr="00916690" w:rsidRDefault="00AE56B8" w:rsidP="00AE56B8">
      <w:pPr>
        <w:pStyle w:val="NoSpacing"/>
        <w:numPr>
          <w:ilvl w:val="0"/>
          <w:numId w:val="42"/>
        </w:numPr>
        <w:rPr>
          <w:rFonts w:asciiTheme="majorHAnsi" w:hAnsiTheme="majorHAnsi" w:cstheme="majorHAnsi"/>
          <w:noProof/>
          <w:sz w:val="24"/>
          <w:szCs w:val="24"/>
        </w:rPr>
      </w:pPr>
      <w:r w:rsidRPr="00916690">
        <w:rPr>
          <w:rFonts w:asciiTheme="majorHAnsi" w:hAnsiTheme="majorHAnsi" w:cstheme="majorHAnsi"/>
          <w:noProof/>
          <w:sz w:val="24"/>
          <w:szCs w:val="24"/>
        </w:rPr>
        <w:t>Something round to trace around (coffee can lid, cup, bowl…)</w:t>
      </w:r>
    </w:p>
    <w:p w14:paraId="62340FBF" w14:textId="2C927E3F" w:rsidR="00AE56B8" w:rsidRPr="00916690" w:rsidRDefault="00AE56B8" w:rsidP="00AE56B8">
      <w:pPr>
        <w:pStyle w:val="NoSpacing"/>
        <w:numPr>
          <w:ilvl w:val="0"/>
          <w:numId w:val="42"/>
        </w:numPr>
        <w:rPr>
          <w:rFonts w:asciiTheme="majorHAnsi" w:hAnsiTheme="majorHAnsi" w:cstheme="majorHAnsi"/>
          <w:noProof/>
          <w:sz w:val="24"/>
          <w:szCs w:val="24"/>
        </w:rPr>
      </w:pPr>
      <w:r w:rsidRPr="00916690">
        <w:rPr>
          <w:rFonts w:asciiTheme="majorHAnsi" w:hAnsiTheme="majorHAnsi" w:cstheme="majorHAnsi"/>
          <w:noProof/>
          <w:sz w:val="24"/>
          <w:szCs w:val="24"/>
        </w:rPr>
        <w:t>Scissors</w:t>
      </w:r>
    </w:p>
    <w:p w14:paraId="0B0200D8" w14:textId="21531B14" w:rsidR="00AE56B8" w:rsidRPr="00916690" w:rsidRDefault="00AE56B8" w:rsidP="00AE56B8">
      <w:pPr>
        <w:pStyle w:val="NoSpacing"/>
        <w:numPr>
          <w:ilvl w:val="0"/>
          <w:numId w:val="42"/>
        </w:numPr>
        <w:rPr>
          <w:rFonts w:asciiTheme="majorHAnsi" w:hAnsiTheme="majorHAnsi" w:cstheme="majorHAnsi"/>
          <w:noProof/>
          <w:sz w:val="24"/>
          <w:szCs w:val="24"/>
        </w:rPr>
      </w:pPr>
      <w:r w:rsidRPr="00916690">
        <w:rPr>
          <w:rFonts w:asciiTheme="majorHAnsi" w:hAnsiTheme="majorHAnsi" w:cstheme="majorHAnsi"/>
          <w:noProof/>
          <w:sz w:val="24"/>
          <w:szCs w:val="24"/>
        </w:rPr>
        <w:t>Marker or Crayon for stems</w:t>
      </w:r>
    </w:p>
    <w:p w14:paraId="0C4284BE" w14:textId="6EEB2285" w:rsidR="00AE56B8" w:rsidRPr="00916690" w:rsidRDefault="00AE56B8" w:rsidP="00AE56B8">
      <w:pPr>
        <w:pStyle w:val="NoSpacing"/>
        <w:rPr>
          <w:rFonts w:asciiTheme="majorHAnsi" w:hAnsiTheme="majorHAnsi" w:cstheme="majorHAnsi"/>
          <w:noProof/>
          <w:sz w:val="24"/>
          <w:szCs w:val="24"/>
        </w:rPr>
      </w:pPr>
    </w:p>
    <w:p w14:paraId="4D983CAE" w14:textId="5994B500" w:rsidR="00AE56B8" w:rsidRPr="00916690" w:rsidRDefault="00AE56B8" w:rsidP="00AE56B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Instructions:</w:t>
      </w:r>
    </w:p>
    <w:p w14:paraId="38F0B0B8" w14:textId="04B85605" w:rsidR="00AE56B8" w:rsidRPr="00916690" w:rsidRDefault="00AE56B8" w:rsidP="00AE56B8">
      <w:pPr>
        <w:pStyle w:val="NoSpacing"/>
        <w:rPr>
          <w:rFonts w:asciiTheme="majorHAnsi" w:hAnsiTheme="majorHAnsi" w:cstheme="majorHAnsi"/>
          <w:noProof/>
          <w:sz w:val="24"/>
          <w:szCs w:val="24"/>
        </w:rPr>
      </w:pPr>
    </w:p>
    <w:p w14:paraId="2EC8A2C2" w14:textId="493CD4E8" w:rsidR="00AE56B8" w:rsidRPr="00916690" w:rsidRDefault="00AE56B8" w:rsidP="00AE56B8">
      <w:pPr>
        <w:pStyle w:val="NoSpacing"/>
        <w:numPr>
          <w:ilvl w:val="0"/>
          <w:numId w:val="43"/>
        </w:numPr>
        <w:rPr>
          <w:rFonts w:asciiTheme="majorHAnsi" w:hAnsiTheme="majorHAnsi" w:cstheme="majorHAnsi"/>
          <w:noProof/>
          <w:sz w:val="24"/>
          <w:szCs w:val="24"/>
        </w:rPr>
      </w:pPr>
      <w:r w:rsidRPr="00916690">
        <w:rPr>
          <w:rFonts w:asciiTheme="majorHAnsi" w:hAnsiTheme="majorHAnsi" w:cstheme="majorHAnsi"/>
          <w:color w:val="000000"/>
          <w:sz w:val="24"/>
          <w:szCs w:val="24"/>
          <w:shd w:val="clear" w:color="auto" w:fill="FFFFFF"/>
        </w:rPr>
        <w:t>Trace and cut out 6 circles from your construction paper. One circle for each color of the rainbow. (red, orange, yellow, green, blue, and purple). </w:t>
      </w:r>
    </w:p>
    <w:p w14:paraId="3DC0B261" w14:textId="037A4E13" w:rsidR="00AE56B8" w:rsidRPr="00916690" w:rsidRDefault="00AE56B8" w:rsidP="00AE56B8">
      <w:pPr>
        <w:pStyle w:val="NoSpacing"/>
        <w:numPr>
          <w:ilvl w:val="0"/>
          <w:numId w:val="43"/>
        </w:numPr>
        <w:rPr>
          <w:rFonts w:asciiTheme="majorHAnsi" w:hAnsiTheme="majorHAnsi" w:cstheme="majorHAnsi"/>
          <w:noProof/>
          <w:sz w:val="24"/>
          <w:szCs w:val="24"/>
        </w:rPr>
      </w:pPr>
      <w:r w:rsidRPr="00916690">
        <w:rPr>
          <w:rFonts w:asciiTheme="majorHAnsi" w:hAnsiTheme="majorHAnsi" w:cstheme="majorHAnsi"/>
          <w:color w:val="000000"/>
          <w:sz w:val="24"/>
          <w:szCs w:val="24"/>
          <w:shd w:val="clear" w:color="auto" w:fill="FFFFFF"/>
        </w:rPr>
        <w:t>Take and fold each circle in half and crease well.  They will look like little tacos.</w:t>
      </w:r>
    </w:p>
    <w:p w14:paraId="0611D2DF" w14:textId="1510BC68" w:rsidR="00AE56B8" w:rsidRPr="00916690" w:rsidRDefault="00AE56B8" w:rsidP="00AE56B8">
      <w:pPr>
        <w:pStyle w:val="NoSpacing"/>
        <w:numPr>
          <w:ilvl w:val="0"/>
          <w:numId w:val="43"/>
        </w:numPr>
        <w:rPr>
          <w:rFonts w:asciiTheme="majorHAnsi" w:hAnsiTheme="majorHAnsi" w:cstheme="majorHAnsi"/>
          <w:noProof/>
          <w:sz w:val="24"/>
          <w:szCs w:val="24"/>
        </w:rPr>
      </w:pPr>
      <w:r w:rsidRPr="00916690">
        <w:rPr>
          <w:rFonts w:asciiTheme="majorHAnsi" w:hAnsiTheme="majorHAnsi" w:cstheme="majorHAnsi"/>
          <w:color w:val="000000"/>
          <w:sz w:val="24"/>
          <w:szCs w:val="24"/>
          <w:shd w:val="clear" w:color="auto" w:fill="FFFFFF"/>
        </w:rPr>
        <w:t>Place some glue on one side of your folded circle (aka taco). Then place the half circle onto a piece of paper. Next, take the opposite color, from the color wheel, and place it across from your first pedal.  Be sure that the open sides of your half circles are pointing away from each other.</w:t>
      </w:r>
    </w:p>
    <w:p w14:paraId="64685BF3" w14:textId="77777777" w:rsidR="00AE56B8" w:rsidRPr="00916690" w:rsidRDefault="00AE56B8" w:rsidP="00AE56B8">
      <w:pPr>
        <w:pStyle w:val="NoSpacing"/>
        <w:numPr>
          <w:ilvl w:val="0"/>
          <w:numId w:val="43"/>
        </w:numPr>
        <w:rPr>
          <w:rFonts w:asciiTheme="majorHAnsi" w:hAnsiTheme="majorHAnsi" w:cstheme="majorHAnsi"/>
          <w:noProof/>
          <w:sz w:val="24"/>
          <w:szCs w:val="24"/>
        </w:rPr>
      </w:pPr>
      <w:r w:rsidRPr="00916690">
        <w:rPr>
          <w:rFonts w:asciiTheme="majorHAnsi" w:hAnsiTheme="majorHAnsi" w:cstheme="majorHAnsi"/>
          <w:noProof/>
          <w:sz w:val="24"/>
          <w:szCs w:val="24"/>
        </w:rPr>
        <w:t>So red across from green, blue across from orange, and yellow across from purple. This will help you space out your pedals.</w:t>
      </w:r>
    </w:p>
    <w:p w14:paraId="129C6E2B" w14:textId="77777777" w:rsidR="00AE56B8" w:rsidRPr="00916690" w:rsidRDefault="00AE56B8" w:rsidP="00AE56B8">
      <w:pPr>
        <w:pStyle w:val="NoSpacing"/>
        <w:numPr>
          <w:ilvl w:val="0"/>
          <w:numId w:val="43"/>
        </w:numPr>
        <w:rPr>
          <w:rFonts w:asciiTheme="majorHAnsi" w:hAnsiTheme="majorHAnsi" w:cstheme="majorHAnsi"/>
          <w:noProof/>
          <w:sz w:val="24"/>
          <w:szCs w:val="24"/>
        </w:rPr>
      </w:pPr>
      <w:r w:rsidRPr="00916690">
        <w:rPr>
          <w:rFonts w:asciiTheme="majorHAnsi" w:hAnsiTheme="majorHAnsi" w:cstheme="majorHAnsi"/>
          <w:noProof/>
          <w:sz w:val="24"/>
          <w:szCs w:val="24"/>
        </w:rPr>
        <w:t>Fill in with the rest of the colors in ‘rainbow order’. Red, orange,  yellow, green, blue, purple, and you’re done!</w:t>
      </w:r>
    </w:p>
    <w:p w14:paraId="3E18A8D0" w14:textId="2A14A365" w:rsidR="00AE56B8" w:rsidRPr="00916690" w:rsidRDefault="00FB6DA4" w:rsidP="00DA0477">
      <w:pPr>
        <w:pStyle w:val="NoSpacing"/>
        <w:ind w:left="360"/>
        <w:rPr>
          <w:rFonts w:asciiTheme="majorHAnsi" w:hAnsiTheme="majorHAnsi" w:cstheme="majorHAnsi"/>
          <w:b/>
          <w:bCs/>
          <w:noProof/>
          <w:sz w:val="24"/>
          <w:szCs w:val="24"/>
        </w:rPr>
      </w:pPr>
      <w:r w:rsidRPr="00916690">
        <w:rPr>
          <w:rFonts w:asciiTheme="majorHAnsi" w:hAnsiTheme="majorHAnsi" w:cstheme="majorHAnsi"/>
          <w:noProof/>
          <w:sz w:val="24"/>
          <w:szCs w:val="24"/>
        </w:rPr>
        <w:t xml:space="preserve">          </w:t>
      </w:r>
      <w:r w:rsidR="00916690">
        <w:rPr>
          <w:rFonts w:asciiTheme="majorHAnsi" w:hAnsiTheme="majorHAnsi" w:cstheme="majorHAnsi"/>
          <w:noProof/>
          <w:sz w:val="24"/>
          <w:szCs w:val="24"/>
        </w:rPr>
        <w:t xml:space="preserve">         </w:t>
      </w:r>
      <w:r w:rsidRPr="00916690">
        <w:rPr>
          <w:rFonts w:asciiTheme="majorHAnsi" w:hAnsiTheme="majorHAnsi" w:cstheme="majorHAnsi"/>
          <w:b/>
          <w:bCs/>
          <w:noProof/>
          <w:sz w:val="48"/>
          <w:szCs w:val="48"/>
        </w:rPr>
        <w:t>Pizza Casserole</w:t>
      </w:r>
    </w:p>
    <w:p w14:paraId="3D9AC29F" w14:textId="1AA4326E" w:rsidR="00FB6DA4" w:rsidRPr="00916690" w:rsidRDefault="00FB6DA4" w:rsidP="00DA0477">
      <w:pPr>
        <w:pStyle w:val="NoSpacing"/>
        <w:ind w:left="360"/>
        <w:rPr>
          <w:rFonts w:asciiTheme="majorHAnsi" w:hAnsiTheme="majorHAnsi" w:cstheme="majorHAnsi"/>
          <w:noProof/>
          <w:sz w:val="24"/>
          <w:szCs w:val="24"/>
        </w:rPr>
      </w:pPr>
      <w:r w:rsidRPr="00916690">
        <w:rPr>
          <w:noProof/>
          <w:sz w:val="24"/>
          <w:szCs w:val="24"/>
        </w:rPr>
        <w:drawing>
          <wp:inline distT="0" distB="0" distL="0" distR="0" wp14:anchorId="282F553E" wp14:editId="5ADA3679">
            <wp:extent cx="3200400" cy="2120637"/>
            <wp:effectExtent l="0" t="0" r="0" b="0"/>
            <wp:docPr id="2" name="Picture 2" descr="Spicy Sausage Pizza Pasta B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icy Sausage Pizza Pasta Ba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00400" cy="2120637"/>
                    </a:xfrm>
                    <a:prstGeom prst="rect">
                      <a:avLst/>
                    </a:prstGeom>
                    <a:noFill/>
                    <a:ln>
                      <a:noFill/>
                    </a:ln>
                  </pic:spPr>
                </pic:pic>
              </a:graphicData>
            </a:graphic>
          </wp:inline>
        </w:drawing>
      </w:r>
    </w:p>
    <w:p w14:paraId="1D623109" w14:textId="5AFFE0CA" w:rsidR="00AE56B8" w:rsidRPr="00916690" w:rsidRDefault="00AE56B8" w:rsidP="006E3A68">
      <w:pPr>
        <w:pStyle w:val="NoSpacing"/>
        <w:rPr>
          <w:rFonts w:asciiTheme="majorHAnsi" w:hAnsiTheme="majorHAnsi" w:cstheme="majorHAnsi"/>
          <w:noProof/>
          <w:sz w:val="24"/>
          <w:szCs w:val="24"/>
        </w:rPr>
      </w:pPr>
    </w:p>
    <w:p w14:paraId="255F79E7" w14:textId="64C4CA95" w:rsidR="00AE56B8"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Ingredients:</w:t>
      </w:r>
    </w:p>
    <w:p w14:paraId="6C9C9CA1" w14:textId="4F31B8E9" w:rsidR="00FB6DA4" w:rsidRPr="00916690" w:rsidRDefault="00FB6DA4" w:rsidP="006E3A68">
      <w:pPr>
        <w:pStyle w:val="NoSpacing"/>
        <w:rPr>
          <w:rFonts w:asciiTheme="majorHAnsi" w:hAnsiTheme="majorHAnsi" w:cstheme="majorHAnsi"/>
          <w:noProof/>
          <w:sz w:val="24"/>
          <w:szCs w:val="24"/>
        </w:rPr>
      </w:pPr>
    </w:p>
    <w:p w14:paraId="418F9631" w14:textId="1A757CF2" w:rsidR="00FB6DA4"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2 cups macaroni or similar pasta</w:t>
      </w:r>
    </w:p>
    <w:p w14:paraId="03BC94F7" w14:textId="3181DE69" w:rsidR="00FB6DA4"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1 lb. ground beef or turkey</w:t>
      </w:r>
    </w:p>
    <w:p w14:paraId="774153F2" w14:textId="150E7E88" w:rsidR="00FB6DA4"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1 (14 oz.) jar pizza sauce</w:t>
      </w:r>
    </w:p>
    <w:p w14:paraId="641C74A5" w14:textId="6818E4EC" w:rsidR="00FB6DA4"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1 (4 oz.) can tomato sauce</w:t>
      </w:r>
    </w:p>
    <w:p w14:paraId="2D9FE752" w14:textId="1E131072" w:rsidR="00FB6DA4"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1 (4.5 oz.) can mushroom slices-drained</w:t>
      </w:r>
    </w:p>
    <w:p w14:paraId="4C96E3FF" w14:textId="5C6AAFAB" w:rsidR="00FB6DA4" w:rsidRPr="00916690" w:rsidRDefault="00FB6DA4" w:rsidP="006E3A68">
      <w:pPr>
        <w:pStyle w:val="NoSpacing"/>
        <w:rPr>
          <w:rFonts w:asciiTheme="majorHAnsi" w:hAnsiTheme="majorHAnsi" w:cstheme="majorHAnsi"/>
          <w:noProof/>
          <w:sz w:val="24"/>
          <w:szCs w:val="24"/>
        </w:rPr>
      </w:pPr>
      <w:r w:rsidRPr="00916690">
        <w:rPr>
          <w:rFonts w:asciiTheme="majorHAnsi" w:hAnsiTheme="majorHAnsi" w:cstheme="majorHAnsi"/>
          <w:noProof/>
          <w:sz w:val="24"/>
          <w:szCs w:val="24"/>
        </w:rPr>
        <w:t>1 lb. mozzarella cheese-shredded</w:t>
      </w:r>
    </w:p>
    <w:p w14:paraId="03E20D30" w14:textId="1220AAA7" w:rsidR="00FB6DA4" w:rsidRPr="00916690" w:rsidRDefault="00FB6DA4" w:rsidP="006E3A68">
      <w:pPr>
        <w:pStyle w:val="NoSpacing"/>
        <w:rPr>
          <w:rFonts w:asciiTheme="majorHAnsi" w:hAnsiTheme="majorHAnsi" w:cstheme="majorHAnsi"/>
          <w:noProof/>
          <w:sz w:val="24"/>
          <w:szCs w:val="24"/>
        </w:rPr>
      </w:pPr>
    </w:p>
    <w:p w14:paraId="3FF16BE3" w14:textId="1648B673" w:rsidR="00FB6DA4" w:rsidRPr="00916690" w:rsidRDefault="00FB6DA4" w:rsidP="00FB6DA4">
      <w:pPr>
        <w:pStyle w:val="step"/>
        <w:numPr>
          <w:ilvl w:val="0"/>
          <w:numId w:val="45"/>
        </w:numPr>
        <w:shd w:val="clear" w:color="auto" w:fill="FFFFFF"/>
        <w:spacing w:before="0" w:line="300" w:lineRule="atLeast"/>
        <w:rPr>
          <w:rFonts w:asciiTheme="majorHAnsi" w:hAnsiTheme="majorHAnsi" w:cstheme="majorHAnsi"/>
          <w:color w:val="2D2D2D"/>
        </w:rPr>
      </w:pPr>
      <w:r w:rsidRPr="00916690">
        <w:rPr>
          <w:rFonts w:asciiTheme="majorHAnsi" w:hAnsiTheme="majorHAnsi" w:cstheme="majorHAnsi"/>
          <w:color w:val="2D2D2D"/>
        </w:rPr>
        <w:t xml:space="preserve">Preheat oven to 350 degrees </w:t>
      </w:r>
    </w:p>
    <w:p w14:paraId="2BC4C8B2" w14:textId="7A3CE176" w:rsidR="00FB6DA4" w:rsidRPr="00916690" w:rsidRDefault="00FB6DA4" w:rsidP="00FB6DA4">
      <w:pPr>
        <w:pStyle w:val="step"/>
        <w:numPr>
          <w:ilvl w:val="0"/>
          <w:numId w:val="45"/>
        </w:numPr>
        <w:shd w:val="clear" w:color="auto" w:fill="FFFFFF"/>
        <w:spacing w:before="0" w:line="300" w:lineRule="atLeast"/>
        <w:rPr>
          <w:rStyle w:val="recipe-directionslist--item"/>
          <w:rFonts w:asciiTheme="majorHAnsi" w:hAnsiTheme="majorHAnsi" w:cstheme="majorHAnsi"/>
          <w:color w:val="2D2D2D"/>
        </w:rPr>
      </w:pPr>
      <w:r w:rsidRPr="00916690">
        <w:rPr>
          <w:rStyle w:val="recipe-directionslist--item"/>
          <w:rFonts w:asciiTheme="majorHAnsi" w:hAnsiTheme="majorHAnsi" w:cstheme="majorHAnsi"/>
          <w:color w:val="2D2D2D"/>
        </w:rPr>
        <w:t xml:space="preserve">Bring a large pot of lightly salted water to a boil. Cook elbow macaroni in the boiling water, stirring occasionally, until cooked through but firm to the bite, </w:t>
      </w:r>
      <w:r w:rsidRPr="00916690">
        <w:rPr>
          <w:rStyle w:val="recipe-directionslist--item"/>
          <w:rFonts w:asciiTheme="majorHAnsi" w:hAnsiTheme="majorHAnsi" w:cstheme="majorHAnsi"/>
          <w:color w:val="2D2D2D"/>
        </w:rPr>
        <w:t xml:space="preserve">about </w:t>
      </w:r>
      <w:r w:rsidRPr="00916690">
        <w:rPr>
          <w:rStyle w:val="recipe-directionslist--item"/>
          <w:rFonts w:asciiTheme="majorHAnsi" w:hAnsiTheme="majorHAnsi" w:cstheme="majorHAnsi"/>
          <w:color w:val="2D2D2D"/>
        </w:rPr>
        <w:t>8 minutes. Drai</w:t>
      </w:r>
      <w:r w:rsidRPr="00916690">
        <w:rPr>
          <w:rStyle w:val="recipe-directionslist--item"/>
          <w:rFonts w:asciiTheme="majorHAnsi" w:hAnsiTheme="majorHAnsi" w:cstheme="majorHAnsi"/>
          <w:color w:val="2D2D2D"/>
        </w:rPr>
        <w:t>n.</w:t>
      </w:r>
    </w:p>
    <w:p w14:paraId="3754175A" w14:textId="521CB657" w:rsidR="00FB6DA4" w:rsidRPr="00916690" w:rsidRDefault="00FB6DA4" w:rsidP="00FB6DA4">
      <w:pPr>
        <w:pStyle w:val="step"/>
        <w:numPr>
          <w:ilvl w:val="0"/>
          <w:numId w:val="45"/>
        </w:numPr>
        <w:shd w:val="clear" w:color="auto" w:fill="FFFFFF"/>
        <w:spacing w:before="0" w:line="300" w:lineRule="atLeast"/>
        <w:rPr>
          <w:rStyle w:val="recipe-directionslist--item"/>
          <w:rFonts w:asciiTheme="majorHAnsi" w:hAnsiTheme="majorHAnsi" w:cstheme="majorHAnsi"/>
          <w:color w:val="2D2D2D"/>
        </w:rPr>
      </w:pPr>
      <w:r w:rsidRPr="00916690">
        <w:rPr>
          <w:rStyle w:val="recipe-directionslist--item"/>
          <w:rFonts w:asciiTheme="majorHAnsi" w:hAnsiTheme="majorHAnsi" w:cstheme="majorHAnsi"/>
          <w:color w:val="2D2D2D"/>
        </w:rPr>
        <w:t>Cook and stir ground beef in a skillet over medium heat until meat is crumbly and browned, about 10 minutes; drain excess grease.</w:t>
      </w:r>
    </w:p>
    <w:p w14:paraId="3010A480" w14:textId="36E7A6B8" w:rsidR="00FB6DA4" w:rsidRDefault="00FB6DA4" w:rsidP="00FB6DA4">
      <w:pPr>
        <w:pStyle w:val="step"/>
        <w:numPr>
          <w:ilvl w:val="0"/>
          <w:numId w:val="45"/>
        </w:numPr>
        <w:shd w:val="clear" w:color="auto" w:fill="FFFFFF"/>
        <w:spacing w:before="0" w:line="300" w:lineRule="atLeast"/>
        <w:rPr>
          <w:rStyle w:val="recipe-directionslist--item"/>
          <w:rFonts w:asciiTheme="majorHAnsi" w:hAnsiTheme="majorHAnsi" w:cstheme="majorHAnsi"/>
          <w:color w:val="2D2D2D"/>
        </w:rPr>
      </w:pPr>
      <w:r w:rsidRPr="00916690">
        <w:rPr>
          <w:rStyle w:val="recipe-directionslist--item"/>
          <w:rFonts w:asciiTheme="majorHAnsi" w:hAnsiTheme="majorHAnsi" w:cstheme="majorHAnsi"/>
          <w:color w:val="2D2D2D"/>
        </w:rPr>
        <w:t>Mix cooked ground beef, macaroni, pizza sauce, tomato sauce, and mushrooms in a bowl. Layer half the macaroni mixture into a 9x12-inch baking dish; top with 1/2 the mozzarella cheese. Layer remaining macaroni mixture over the top; sprinkle remaining mozzarella cheese over macaroni mixture. Cover dish with aluminum foil.</w:t>
      </w:r>
    </w:p>
    <w:p w14:paraId="791EDE6E" w14:textId="34D6AFF7" w:rsidR="008D725A" w:rsidRPr="00916690" w:rsidRDefault="00FB6DA4" w:rsidP="00916690">
      <w:pPr>
        <w:pStyle w:val="step"/>
        <w:numPr>
          <w:ilvl w:val="0"/>
          <w:numId w:val="45"/>
        </w:numPr>
        <w:shd w:val="clear" w:color="auto" w:fill="FFFFFF"/>
        <w:spacing w:before="0" w:line="300" w:lineRule="atLeast"/>
        <w:rPr>
          <w:rFonts w:asciiTheme="majorHAnsi" w:hAnsiTheme="majorHAnsi" w:cstheme="majorHAnsi"/>
          <w:color w:val="2D2D2D"/>
        </w:rPr>
      </w:pPr>
      <w:r w:rsidRPr="00916690">
        <w:rPr>
          <w:rStyle w:val="recipe-directionslist--item"/>
          <w:rFonts w:asciiTheme="majorHAnsi" w:hAnsiTheme="majorHAnsi" w:cstheme="majorHAnsi"/>
          <w:color w:val="2D2D2D"/>
        </w:rPr>
        <w:t>Bake in the preheated oven until cheese has melted and casserole is bubbling, about 35 minutes. Let cool for 3 to 5 minutes before serving.</w:t>
      </w:r>
      <w:r w:rsidR="00DF0B35" w:rsidRPr="00916690">
        <w:rPr>
          <w:rStyle w:val="recipe-directionslist--item"/>
          <w:rFonts w:asciiTheme="majorHAnsi" w:hAnsiTheme="majorHAnsi" w:cstheme="majorHAnsi"/>
          <w:color w:val="2D2D2D"/>
        </w:rPr>
        <w:t xml:space="preserve">  </w:t>
      </w:r>
      <w:r w:rsidR="00916690">
        <w:rPr>
          <w:rStyle w:val="recipe-directionslist--item"/>
          <w:rFonts w:asciiTheme="majorHAnsi" w:hAnsiTheme="majorHAnsi" w:cstheme="majorHAnsi"/>
          <w:color w:val="2D2D2D"/>
        </w:rPr>
        <w:t xml:space="preserve">                                                             </w:t>
      </w:r>
      <w:r w:rsidR="00DF0B35" w:rsidRPr="00916690">
        <w:rPr>
          <w:rStyle w:val="recipe-directionslist--item"/>
          <w:rFonts w:ascii="Source Sans Pro" w:hAnsi="Source Sans Pro"/>
          <w:b/>
          <w:bCs/>
          <w:i/>
          <w:iCs/>
          <w:color w:val="C10F9F"/>
        </w:rPr>
        <w:t>As always, thanks for being the best of Nutrition Plus, Inc., Emily, Patti &amp; Susan</w:t>
      </w:r>
    </w:p>
    <w:sectPr w:rsidR="008D725A" w:rsidRPr="00916690" w:rsidSect="00EF7170">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3" type="#_x0000_t75" style="width:11.25pt;height:11.25pt" o:bullet="t">
        <v:imagedata r:id="rId1" o:title="mso9913"/>
      </v:shape>
    </w:pict>
  </w:numPicBullet>
  <w:abstractNum w:abstractNumId="0" w15:restartNumberingAfterBreak="0">
    <w:nsid w:val="03A05089"/>
    <w:multiLevelType w:val="hybridMultilevel"/>
    <w:tmpl w:val="8F6A44E8"/>
    <w:lvl w:ilvl="0" w:tplc="F7FE555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21FB3"/>
    <w:multiLevelType w:val="hybridMultilevel"/>
    <w:tmpl w:val="C05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C647E"/>
    <w:multiLevelType w:val="multilevel"/>
    <w:tmpl w:val="0BA4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EE7638"/>
    <w:multiLevelType w:val="hybridMultilevel"/>
    <w:tmpl w:val="95381258"/>
    <w:lvl w:ilvl="0" w:tplc="0409000F">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B2C7D"/>
    <w:multiLevelType w:val="hybridMultilevel"/>
    <w:tmpl w:val="DADCA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D57EA"/>
    <w:multiLevelType w:val="hybridMultilevel"/>
    <w:tmpl w:val="3B1E6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34C96"/>
    <w:multiLevelType w:val="hybridMultilevel"/>
    <w:tmpl w:val="B526EC7C"/>
    <w:lvl w:ilvl="0" w:tplc="C554C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123EA"/>
    <w:multiLevelType w:val="hybridMultilevel"/>
    <w:tmpl w:val="66FC4D6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58D6C79"/>
    <w:multiLevelType w:val="multilevel"/>
    <w:tmpl w:val="5F583A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7715C9"/>
    <w:multiLevelType w:val="multilevel"/>
    <w:tmpl w:val="E408A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3B7095"/>
    <w:multiLevelType w:val="multilevel"/>
    <w:tmpl w:val="BEF65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512CF8"/>
    <w:multiLevelType w:val="hybridMultilevel"/>
    <w:tmpl w:val="ADA6545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2" w15:restartNumberingAfterBreak="0">
    <w:nsid w:val="22EB5210"/>
    <w:multiLevelType w:val="multilevel"/>
    <w:tmpl w:val="F6468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190BA4"/>
    <w:multiLevelType w:val="hybridMultilevel"/>
    <w:tmpl w:val="2EB2D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EF4054"/>
    <w:multiLevelType w:val="multilevel"/>
    <w:tmpl w:val="4EB6F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20233C"/>
    <w:multiLevelType w:val="multilevel"/>
    <w:tmpl w:val="B9FA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D0027"/>
    <w:multiLevelType w:val="hybridMultilevel"/>
    <w:tmpl w:val="721C316C"/>
    <w:lvl w:ilvl="0" w:tplc="0409000F">
      <w:start w:val="1"/>
      <w:numFmt w:val="decimal"/>
      <w:lvlText w:val="%1."/>
      <w:lvlJc w:val="left"/>
      <w:pPr>
        <w:ind w:left="5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D43B86"/>
    <w:multiLevelType w:val="hybridMultilevel"/>
    <w:tmpl w:val="7854B15E"/>
    <w:lvl w:ilvl="0" w:tplc="A2B6C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F0BBC"/>
    <w:multiLevelType w:val="hybridMultilevel"/>
    <w:tmpl w:val="E8B2900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93E3D9F"/>
    <w:multiLevelType w:val="hybridMultilevel"/>
    <w:tmpl w:val="30627DE0"/>
    <w:lvl w:ilvl="0" w:tplc="FEF0D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255D85"/>
    <w:multiLevelType w:val="multilevel"/>
    <w:tmpl w:val="0808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0A5F64"/>
    <w:multiLevelType w:val="hybridMultilevel"/>
    <w:tmpl w:val="7C38E1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D454DBA"/>
    <w:multiLevelType w:val="hybridMultilevel"/>
    <w:tmpl w:val="0D503C1A"/>
    <w:lvl w:ilvl="0" w:tplc="CB68FF26">
      <w:numFmt w:val="bullet"/>
      <w:lvlText w:val="•"/>
      <w:lvlJc w:val="left"/>
      <w:pPr>
        <w:ind w:left="720" w:hanging="360"/>
      </w:pPr>
      <w:rPr>
        <w:rFonts w:ascii="Calibri Light" w:eastAsiaTheme="minorHAnsi" w:hAnsi="Calibri Light" w:cs="Calibri Light" w:hint="default"/>
        <w:i w:val="0"/>
        <w:color w:val="auto"/>
        <w:sz w:val="2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60D1D06"/>
    <w:multiLevelType w:val="hybridMultilevel"/>
    <w:tmpl w:val="E8D83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36318"/>
    <w:multiLevelType w:val="hybridMultilevel"/>
    <w:tmpl w:val="169481B0"/>
    <w:lvl w:ilvl="0" w:tplc="52B45B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AC65AC"/>
    <w:multiLevelType w:val="hybridMultilevel"/>
    <w:tmpl w:val="F6BA0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6D49FE"/>
    <w:multiLevelType w:val="hybridMultilevel"/>
    <w:tmpl w:val="C78009A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4C4839DC"/>
    <w:multiLevelType w:val="hybridMultilevel"/>
    <w:tmpl w:val="C99AAB8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529A3696"/>
    <w:multiLevelType w:val="multilevel"/>
    <w:tmpl w:val="9E58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EA47B6"/>
    <w:multiLevelType w:val="hybridMultilevel"/>
    <w:tmpl w:val="1A1ADA98"/>
    <w:lvl w:ilvl="0" w:tplc="EB54A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90479"/>
    <w:multiLevelType w:val="hybridMultilevel"/>
    <w:tmpl w:val="18B4F1A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C7661DE"/>
    <w:multiLevelType w:val="hybridMultilevel"/>
    <w:tmpl w:val="6874BDD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AE4B48"/>
    <w:multiLevelType w:val="hybridMultilevel"/>
    <w:tmpl w:val="1FB25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6A757E"/>
    <w:multiLevelType w:val="hybridMultilevel"/>
    <w:tmpl w:val="839EE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66EEA"/>
    <w:multiLevelType w:val="multilevel"/>
    <w:tmpl w:val="A022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C12BD0"/>
    <w:multiLevelType w:val="hybridMultilevel"/>
    <w:tmpl w:val="E904E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FF7434"/>
    <w:multiLevelType w:val="multilevel"/>
    <w:tmpl w:val="92A2B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CBB1177"/>
    <w:multiLevelType w:val="hybridMultilevel"/>
    <w:tmpl w:val="742E8746"/>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6CF534E3"/>
    <w:multiLevelType w:val="hybridMultilevel"/>
    <w:tmpl w:val="BA281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34479"/>
    <w:multiLevelType w:val="hybridMultilevel"/>
    <w:tmpl w:val="5CA8FCD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1482236"/>
    <w:multiLevelType w:val="hybridMultilevel"/>
    <w:tmpl w:val="16646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544190"/>
    <w:multiLevelType w:val="hybridMultilevel"/>
    <w:tmpl w:val="C946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5D4F46"/>
    <w:multiLevelType w:val="hybridMultilevel"/>
    <w:tmpl w:val="EF4C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76412"/>
    <w:multiLevelType w:val="hybridMultilevel"/>
    <w:tmpl w:val="8028260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4" w15:restartNumberingAfterBreak="0">
    <w:nsid w:val="795349D6"/>
    <w:multiLevelType w:val="hybridMultilevel"/>
    <w:tmpl w:val="A6F8267E"/>
    <w:lvl w:ilvl="0" w:tplc="94062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8"/>
  </w:num>
  <w:num w:numId="3">
    <w:abstractNumId w:val="4"/>
  </w:num>
  <w:num w:numId="4">
    <w:abstractNumId w:val="42"/>
  </w:num>
  <w:num w:numId="5">
    <w:abstractNumId w:val="35"/>
  </w:num>
  <w:num w:numId="6">
    <w:abstractNumId w:val="41"/>
  </w:num>
  <w:num w:numId="7">
    <w:abstractNumId w:val="1"/>
  </w:num>
  <w:num w:numId="8">
    <w:abstractNumId w:val="40"/>
  </w:num>
  <w:num w:numId="9">
    <w:abstractNumId w:val="14"/>
  </w:num>
  <w:num w:numId="10">
    <w:abstractNumId w:val="34"/>
    <w:lvlOverride w:ilvl="0">
      <w:lvl w:ilvl="0">
        <w:numFmt w:val="decimal"/>
        <w:lvlText w:val="%1."/>
        <w:lvlJc w:val="left"/>
      </w:lvl>
    </w:lvlOverride>
  </w:num>
  <w:num w:numId="11">
    <w:abstractNumId w:val="32"/>
  </w:num>
  <w:num w:numId="12">
    <w:abstractNumId w:val="6"/>
  </w:num>
  <w:num w:numId="13">
    <w:abstractNumId w:val="25"/>
  </w:num>
  <w:num w:numId="14">
    <w:abstractNumId w:val="24"/>
  </w:num>
  <w:num w:numId="15">
    <w:abstractNumId w:val="29"/>
  </w:num>
  <w:num w:numId="16">
    <w:abstractNumId w:val="44"/>
  </w:num>
  <w:num w:numId="17">
    <w:abstractNumId w:val="19"/>
  </w:num>
  <w:num w:numId="18">
    <w:abstractNumId w:val="0"/>
  </w:num>
  <w:num w:numId="19">
    <w:abstractNumId w:val="17"/>
  </w:num>
  <w:num w:numId="20">
    <w:abstractNumId w:val="33"/>
  </w:num>
  <w:num w:numId="21">
    <w:abstractNumId w:val="23"/>
  </w:num>
  <w:num w:numId="22">
    <w:abstractNumId w:val="5"/>
  </w:num>
  <w:num w:numId="23">
    <w:abstractNumId w:val="3"/>
  </w:num>
  <w:num w:numId="24">
    <w:abstractNumId w:val="13"/>
  </w:num>
  <w:num w:numId="25">
    <w:abstractNumId w:val="16"/>
  </w:num>
  <w:num w:numId="26">
    <w:abstractNumId w:val="31"/>
  </w:num>
  <w:num w:numId="27">
    <w:abstractNumId w:val="38"/>
  </w:num>
  <w:num w:numId="28">
    <w:abstractNumId w:val="10"/>
  </w:num>
  <w:num w:numId="29">
    <w:abstractNumId w:val="15"/>
  </w:num>
  <w:num w:numId="30">
    <w:abstractNumId w:val="2"/>
  </w:num>
  <w:num w:numId="31">
    <w:abstractNumId w:val="9"/>
  </w:num>
  <w:num w:numId="32">
    <w:abstractNumId w:val="36"/>
  </w:num>
  <w:num w:numId="33">
    <w:abstractNumId w:val="12"/>
  </w:num>
  <w:num w:numId="34">
    <w:abstractNumId w:val="21"/>
  </w:num>
  <w:num w:numId="35">
    <w:abstractNumId w:val="22"/>
  </w:num>
  <w:num w:numId="36">
    <w:abstractNumId w:val="37"/>
  </w:num>
  <w:num w:numId="37">
    <w:abstractNumId w:val="26"/>
  </w:num>
  <w:num w:numId="38">
    <w:abstractNumId w:val="39"/>
  </w:num>
  <w:num w:numId="39">
    <w:abstractNumId w:val="18"/>
  </w:num>
  <w:num w:numId="40">
    <w:abstractNumId w:val="11"/>
  </w:num>
  <w:num w:numId="41">
    <w:abstractNumId w:val="30"/>
  </w:num>
  <w:num w:numId="42">
    <w:abstractNumId w:val="7"/>
  </w:num>
  <w:num w:numId="43">
    <w:abstractNumId w:val="27"/>
  </w:num>
  <w:num w:numId="44">
    <w:abstractNumId w:val="8"/>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73B2E"/>
    <w:rsid w:val="000853CB"/>
    <w:rsid w:val="00147BC6"/>
    <w:rsid w:val="00155739"/>
    <w:rsid w:val="001637D8"/>
    <w:rsid w:val="00195458"/>
    <w:rsid w:val="001A2B95"/>
    <w:rsid w:val="00201B23"/>
    <w:rsid w:val="0020482A"/>
    <w:rsid w:val="002201F9"/>
    <w:rsid w:val="0024399C"/>
    <w:rsid w:val="00245496"/>
    <w:rsid w:val="002607C5"/>
    <w:rsid w:val="00262C27"/>
    <w:rsid w:val="00262DD8"/>
    <w:rsid w:val="003274CE"/>
    <w:rsid w:val="0032771D"/>
    <w:rsid w:val="0034297E"/>
    <w:rsid w:val="003648FD"/>
    <w:rsid w:val="003B3060"/>
    <w:rsid w:val="003B6B7F"/>
    <w:rsid w:val="003E25B4"/>
    <w:rsid w:val="003F02AF"/>
    <w:rsid w:val="003F5812"/>
    <w:rsid w:val="004035EF"/>
    <w:rsid w:val="00464618"/>
    <w:rsid w:val="00465BDE"/>
    <w:rsid w:val="00475D61"/>
    <w:rsid w:val="00485B23"/>
    <w:rsid w:val="004875D2"/>
    <w:rsid w:val="004A2898"/>
    <w:rsid w:val="004B0923"/>
    <w:rsid w:val="004B3D7C"/>
    <w:rsid w:val="004D5A4D"/>
    <w:rsid w:val="004E5639"/>
    <w:rsid w:val="00546320"/>
    <w:rsid w:val="005A391E"/>
    <w:rsid w:val="005E4DE1"/>
    <w:rsid w:val="005E756E"/>
    <w:rsid w:val="005F0D43"/>
    <w:rsid w:val="00634211"/>
    <w:rsid w:val="00647B31"/>
    <w:rsid w:val="00656CFA"/>
    <w:rsid w:val="0066085E"/>
    <w:rsid w:val="006656B2"/>
    <w:rsid w:val="0068267E"/>
    <w:rsid w:val="006A263D"/>
    <w:rsid w:val="006C1988"/>
    <w:rsid w:val="006E3A68"/>
    <w:rsid w:val="00716C42"/>
    <w:rsid w:val="00761733"/>
    <w:rsid w:val="007648AF"/>
    <w:rsid w:val="00794F17"/>
    <w:rsid w:val="007C2292"/>
    <w:rsid w:val="007C464A"/>
    <w:rsid w:val="007E2A3E"/>
    <w:rsid w:val="007F3A02"/>
    <w:rsid w:val="007F5C29"/>
    <w:rsid w:val="00843B25"/>
    <w:rsid w:val="008611A8"/>
    <w:rsid w:val="00867819"/>
    <w:rsid w:val="008736C2"/>
    <w:rsid w:val="00877425"/>
    <w:rsid w:val="008B10E3"/>
    <w:rsid w:val="008C14C5"/>
    <w:rsid w:val="008C1C04"/>
    <w:rsid w:val="008D725A"/>
    <w:rsid w:val="008F4200"/>
    <w:rsid w:val="008F539F"/>
    <w:rsid w:val="00905985"/>
    <w:rsid w:val="0091659C"/>
    <w:rsid w:val="00916690"/>
    <w:rsid w:val="009249CF"/>
    <w:rsid w:val="00925832"/>
    <w:rsid w:val="00942BE4"/>
    <w:rsid w:val="00971CDD"/>
    <w:rsid w:val="00982DFC"/>
    <w:rsid w:val="009856F9"/>
    <w:rsid w:val="009A10AE"/>
    <w:rsid w:val="009F7FE6"/>
    <w:rsid w:val="00A3283E"/>
    <w:rsid w:val="00A34295"/>
    <w:rsid w:val="00A55683"/>
    <w:rsid w:val="00A62683"/>
    <w:rsid w:val="00A64F21"/>
    <w:rsid w:val="00A725F4"/>
    <w:rsid w:val="00A834ED"/>
    <w:rsid w:val="00A96473"/>
    <w:rsid w:val="00AD5C24"/>
    <w:rsid w:val="00AE4C80"/>
    <w:rsid w:val="00AE56B8"/>
    <w:rsid w:val="00B05FCC"/>
    <w:rsid w:val="00B36B8D"/>
    <w:rsid w:val="00B45124"/>
    <w:rsid w:val="00B60BE7"/>
    <w:rsid w:val="00B91F1A"/>
    <w:rsid w:val="00B940FC"/>
    <w:rsid w:val="00BA36BD"/>
    <w:rsid w:val="00BB18F6"/>
    <w:rsid w:val="00BD1296"/>
    <w:rsid w:val="00BF537D"/>
    <w:rsid w:val="00C414D7"/>
    <w:rsid w:val="00C44D84"/>
    <w:rsid w:val="00C516B5"/>
    <w:rsid w:val="00C52EAF"/>
    <w:rsid w:val="00C636C1"/>
    <w:rsid w:val="00C64F54"/>
    <w:rsid w:val="00C86199"/>
    <w:rsid w:val="00C95F9B"/>
    <w:rsid w:val="00C97979"/>
    <w:rsid w:val="00CB1302"/>
    <w:rsid w:val="00D01B83"/>
    <w:rsid w:val="00D30AC7"/>
    <w:rsid w:val="00D46417"/>
    <w:rsid w:val="00DA0477"/>
    <w:rsid w:val="00DA1CF4"/>
    <w:rsid w:val="00DC3862"/>
    <w:rsid w:val="00DF0B35"/>
    <w:rsid w:val="00DF0F09"/>
    <w:rsid w:val="00E067B2"/>
    <w:rsid w:val="00E348E2"/>
    <w:rsid w:val="00E442C2"/>
    <w:rsid w:val="00E720F6"/>
    <w:rsid w:val="00E75851"/>
    <w:rsid w:val="00E96F7C"/>
    <w:rsid w:val="00EB1EC0"/>
    <w:rsid w:val="00EB79F1"/>
    <w:rsid w:val="00EC58ED"/>
    <w:rsid w:val="00EF3B95"/>
    <w:rsid w:val="00EF7170"/>
    <w:rsid w:val="00F03D6B"/>
    <w:rsid w:val="00F4169C"/>
    <w:rsid w:val="00F67343"/>
    <w:rsid w:val="00F81A68"/>
    <w:rsid w:val="00FB3A7C"/>
    <w:rsid w:val="00FB6DA4"/>
    <w:rsid w:val="00FC0297"/>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rell12@gmail.com"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mailto:pattibrenn@cox.net" TargetMode="Externa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roark2@cox.ne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nutritionplusinc.com" TargetMode="External"/><Relationship Id="rId14"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2BDD9-FACD-40F3-89D0-846AAE2C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5</cp:revision>
  <cp:lastPrinted>2020-04-21T19:06:00Z</cp:lastPrinted>
  <dcterms:created xsi:type="dcterms:W3CDTF">2020-04-20T19:35:00Z</dcterms:created>
  <dcterms:modified xsi:type="dcterms:W3CDTF">2020-04-21T19:07:00Z</dcterms:modified>
</cp:coreProperties>
</file>