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560" w:rsidRDefault="00027560">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0656" w:type="dxa"/>
        <w:tblLayout w:type="fixed"/>
        <w:tblLook w:val="0400" w:firstRow="0" w:lastRow="0" w:firstColumn="0" w:lastColumn="0" w:noHBand="0" w:noVBand="1"/>
      </w:tblPr>
      <w:tblGrid>
        <w:gridCol w:w="6204"/>
        <w:gridCol w:w="4452"/>
      </w:tblGrid>
      <w:tr w:rsidR="00027560">
        <w:tc>
          <w:tcPr>
            <w:tcW w:w="6204" w:type="dxa"/>
            <w:tcBorders>
              <w:right w:val="single" w:sz="12" w:space="0" w:color="FFD556"/>
            </w:tcBorders>
            <w:tcMar>
              <w:bottom w:w="0" w:type="dxa"/>
              <w:right w:w="0" w:type="dxa"/>
            </w:tcMar>
          </w:tcPr>
          <w:p w:rsidR="00027560" w:rsidRDefault="00027560">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6189" w:type="dxa"/>
              <w:tblInd w:w="29" w:type="dxa"/>
              <w:tblBorders>
                <w:insideH w:val="single" w:sz="8" w:space="0" w:color="000000"/>
                <w:insideV w:val="single" w:sz="8" w:space="0" w:color="000000"/>
              </w:tblBorders>
              <w:tblLayout w:type="fixed"/>
              <w:tblLook w:val="0400" w:firstRow="0" w:lastRow="0" w:firstColumn="0" w:lastColumn="0" w:noHBand="0" w:noVBand="1"/>
            </w:tblPr>
            <w:tblGrid>
              <w:gridCol w:w="6189"/>
            </w:tblGrid>
            <w:tr w:rsidR="00027560">
              <w:trPr>
                <w:trHeight w:val="2160"/>
              </w:trPr>
              <w:tc>
                <w:tcPr>
                  <w:tcW w:w="6189" w:type="dxa"/>
                  <w:tcBorders>
                    <w:bottom w:val="single" w:sz="12" w:space="0" w:color="FFD556"/>
                  </w:tcBorders>
                </w:tcPr>
                <w:p w:rsidR="00027560" w:rsidRDefault="00B70F50">
                  <w:pPr>
                    <w:pStyle w:val="Heading1"/>
                    <w:contextualSpacing w:val="0"/>
                    <w:rPr>
                      <w:sz w:val="24"/>
                      <w:szCs w:val="24"/>
                    </w:rPr>
                  </w:pPr>
                  <w:r>
                    <w:rPr>
                      <w:sz w:val="24"/>
                      <w:szCs w:val="24"/>
                    </w:rPr>
                    <w:t>M7NG young basketball club</w:t>
                  </w:r>
                </w:p>
                <w:p w:rsidR="00027560" w:rsidRDefault="00B70F50">
                  <w:pPr>
                    <w:pStyle w:val="Heading2"/>
                  </w:pPr>
                  <w:r>
                    <w:t>213-80 Camelot Lane | Halifax | NS, B3M 4K8</w:t>
                  </w:r>
                </w:p>
              </w:tc>
            </w:tr>
            <w:tr w:rsidR="00027560">
              <w:trPr>
                <w:trHeight w:val="8060"/>
              </w:trPr>
              <w:tc>
                <w:tcPr>
                  <w:tcW w:w="6189" w:type="dxa"/>
                  <w:tcBorders>
                    <w:top w:val="single" w:sz="12" w:space="0" w:color="FFD556"/>
                    <w:left w:val="single" w:sz="12" w:space="0" w:color="FFD556"/>
                    <w:bottom w:val="single" w:sz="12" w:space="0" w:color="FFD556"/>
                    <w:right w:val="nil"/>
                  </w:tcBorders>
                  <w:tcMar>
                    <w:top w:w="403" w:type="dxa"/>
                  </w:tcMar>
                </w:tcPr>
                <w:p w:rsidR="00027560" w:rsidRDefault="00B70F50">
                  <w:pPr>
                    <w:pBdr>
                      <w:top w:val="nil"/>
                      <w:left w:val="nil"/>
                      <w:bottom w:val="nil"/>
                      <w:right w:val="nil"/>
                      <w:between w:val="nil"/>
                    </w:pBdr>
                    <w:spacing w:after="560"/>
                  </w:pPr>
                  <w:r>
                    <w:t>2018/2019 Season</w:t>
                  </w:r>
                </w:p>
                <w:p w:rsidR="00027560" w:rsidRDefault="00B70F50">
                  <w:pPr>
                    <w:pBdr>
                      <w:top w:val="nil"/>
                      <w:left w:val="nil"/>
                      <w:bottom w:val="nil"/>
                      <w:right w:val="nil"/>
                      <w:between w:val="nil"/>
                    </w:pBdr>
                    <w:spacing w:after="120"/>
                  </w:pPr>
                  <w:r>
                    <w:t>I am not aware of any injury, illness or other health related issues that would restrict my child’s ability to play competitive basketball.</w:t>
                  </w:r>
                </w:p>
                <w:p w:rsidR="00027560" w:rsidRDefault="00B70F50">
                  <w:pPr>
                    <w:pBdr>
                      <w:top w:val="nil"/>
                      <w:left w:val="nil"/>
                      <w:bottom w:val="nil"/>
                      <w:right w:val="nil"/>
                      <w:between w:val="nil"/>
                    </w:pBdr>
                    <w:spacing w:before="360" w:after="120"/>
                  </w:pPr>
                  <w:r>
                    <w:t xml:space="preserve">I agree to assume all risks and expenses due to any injury that may occur </w:t>
                  </w:r>
                  <w:proofErr w:type="gramStart"/>
                  <w:r>
                    <w:t>as a result of</w:t>
                  </w:r>
                  <w:proofErr w:type="gramEnd"/>
                  <w:r>
                    <w:t xml:space="preserve"> my child’s involvement in the HYBL program.</w:t>
                  </w:r>
                </w:p>
                <w:p w:rsidR="00027560" w:rsidRDefault="00B70F50">
                  <w:pPr>
                    <w:pBdr>
                      <w:top w:val="nil"/>
                      <w:left w:val="nil"/>
                      <w:bottom w:val="nil"/>
                      <w:right w:val="nil"/>
                      <w:between w:val="nil"/>
                    </w:pBdr>
                    <w:spacing w:after="120" w:line="240" w:lineRule="auto"/>
                  </w:pPr>
                  <w:bookmarkStart w:id="1" w:name="_gjdgxs" w:colFirst="0" w:colLast="0"/>
                  <w:bookmarkEnd w:id="1"/>
                  <w:r>
                    <w:t xml:space="preserve">I agree not to hold any HYBL representative responsible in the event of any injury that may occur </w:t>
                  </w:r>
                  <w:proofErr w:type="gramStart"/>
                  <w:r>
                    <w:t>as a result of</w:t>
                  </w:r>
                  <w:proofErr w:type="gramEnd"/>
                  <w:r>
                    <w:t xml:space="preserve"> my child’s participation in the HYBL program.</w:t>
                  </w:r>
                </w:p>
                <w:p w:rsidR="00027560" w:rsidRDefault="00B70F50">
                  <w:r>
                    <w:t>Participate at your own risk.</w:t>
                  </w:r>
                </w:p>
                <w:p w:rsidR="00027560" w:rsidRDefault="00027560"/>
                <w:p w:rsidR="00027560" w:rsidRDefault="00B70F50">
                  <w:pPr>
                    <w:pBdr>
                      <w:top w:val="nil"/>
                      <w:left w:val="nil"/>
                      <w:bottom w:val="nil"/>
                      <w:right w:val="nil"/>
                      <w:between w:val="nil"/>
                    </w:pBdr>
                    <w:spacing w:after="120" w:line="240" w:lineRule="auto"/>
                  </w:pPr>
                  <w:proofErr w:type="gramStart"/>
                  <w:r>
                    <w:t>Signature:_</w:t>
                  </w:r>
                  <w:proofErr w:type="gramEnd"/>
                  <w:r>
                    <w:t>_______________________________________</w:t>
                  </w:r>
                </w:p>
              </w:tc>
            </w:tr>
          </w:tbl>
          <w:p w:rsidR="00027560" w:rsidRDefault="00027560"/>
        </w:tc>
        <w:tc>
          <w:tcPr>
            <w:tcW w:w="4452" w:type="dxa"/>
            <w:tcBorders>
              <w:left w:val="single" w:sz="12" w:space="0" w:color="FFD556"/>
            </w:tcBorders>
            <w:tcMar>
              <w:bottom w:w="0" w:type="dxa"/>
            </w:tcMar>
          </w:tcPr>
          <w:p w:rsidR="00027560" w:rsidRDefault="00027560">
            <w:pPr>
              <w:widowControl w:val="0"/>
              <w:pBdr>
                <w:top w:val="nil"/>
                <w:left w:val="nil"/>
                <w:bottom w:val="nil"/>
                <w:right w:val="nil"/>
                <w:between w:val="nil"/>
              </w:pBdr>
              <w:spacing w:after="0" w:line="276" w:lineRule="auto"/>
            </w:pPr>
          </w:p>
          <w:tbl>
            <w:tblPr>
              <w:tblStyle w:val="a1"/>
              <w:tblW w:w="4413" w:type="dxa"/>
              <w:tblLayout w:type="fixed"/>
              <w:tblLook w:val="0400" w:firstRow="0" w:lastRow="0" w:firstColumn="0" w:lastColumn="0" w:noHBand="0" w:noVBand="1"/>
            </w:tblPr>
            <w:tblGrid>
              <w:gridCol w:w="4413"/>
            </w:tblGrid>
            <w:tr w:rsidR="00027560">
              <w:trPr>
                <w:trHeight w:val="2980"/>
              </w:trPr>
              <w:tc>
                <w:tcPr>
                  <w:tcW w:w="4413" w:type="dxa"/>
                  <w:tcBorders>
                    <w:top w:val="single" w:sz="12" w:space="0" w:color="FFD556"/>
                    <w:bottom w:val="single" w:sz="12" w:space="0" w:color="FFD556"/>
                    <w:right w:val="single" w:sz="12" w:space="0" w:color="FFD556"/>
                  </w:tcBorders>
                  <w:shd w:val="clear" w:color="auto" w:fill="FFD556"/>
                  <w:tcMar>
                    <w:top w:w="0" w:type="dxa"/>
                  </w:tcMar>
                </w:tcPr>
                <w:p w:rsidR="00027560" w:rsidRDefault="00B70F50">
                  <w:pPr>
                    <w:pStyle w:val="Heading1"/>
                    <w:contextualSpacing w:val="0"/>
                    <w:jc w:val="left"/>
                    <w:rPr>
                      <w:sz w:val="24"/>
                      <w:szCs w:val="24"/>
                    </w:rPr>
                  </w:pPr>
                  <w:r>
                    <w:rPr>
                      <w:b/>
                      <w:sz w:val="20"/>
                      <w:szCs w:val="20"/>
                    </w:rPr>
                    <w:t>Participant</w:t>
                  </w:r>
                  <w:r>
                    <w:rPr>
                      <w:sz w:val="24"/>
                      <w:szCs w:val="24"/>
                    </w:rPr>
                    <w:t xml:space="preserve">:        </w:t>
                  </w:r>
                </w:p>
                <w:p w:rsidR="00027560" w:rsidRDefault="00B70F50">
                  <w:pPr>
                    <w:pStyle w:val="Heading2"/>
                    <w:jc w:val="left"/>
                  </w:pPr>
                  <w:r>
                    <w:t xml:space="preserve">Guardian:    </w:t>
                  </w:r>
                </w:p>
                <w:p w:rsidR="00027560" w:rsidRDefault="00B70F50">
                  <w:pPr>
                    <w:pStyle w:val="Heading2"/>
                    <w:jc w:val="left"/>
                  </w:pPr>
                  <w:r>
                    <w:t>Email:</w:t>
                  </w:r>
                </w:p>
                <w:p w:rsidR="00027560" w:rsidRDefault="00B70F50">
                  <w:pPr>
                    <w:pStyle w:val="Heading2"/>
                    <w:jc w:val="left"/>
                  </w:pPr>
                  <w:r>
                    <w:t>Telephone:</w:t>
                  </w:r>
                </w:p>
                <w:p w:rsidR="00027560" w:rsidRDefault="00B70F50">
                  <w:pPr>
                    <w:pStyle w:val="Heading2"/>
                    <w:jc w:val="left"/>
                  </w:pPr>
                  <w:r>
                    <w:t>Health Card:</w:t>
                  </w:r>
                </w:p>
                <w:p w:rsidR="00027560" w:rsidRDefault="00B70F50">
                  <w:pPr>
                    <w:rPr>
                      <w:b/>
                    </w:rPr>
                  </w:pPr>
                  <w:r>
                    <w:rPr>
                      <w:b/>
                    </w:rPr>
                    <w:t>DOB:</w:t>
                  </w:r>
                </w:p>
                <w:p w:rsidR="00027560" w:rsidRDefault="00B70F50">
                  <w:pPr>
                    <w:rPr>
                      <w:b/>
                    </w:rPr>
                  </w:pPr>
                  <w:r>
                    <w:rPr>
                      <w:b/>
                    </w:rPr>
                    <w:t>Years of Experience:</w:t>
                  </w:r>
                </w:p>
              </w:tc>
            </w:tr>
          </w:tbl>
          <w:p w:rsidR="00027560" w:rsidRDefault="00027560"/>
          <w:p w:rsidR="00027560" w:rsidRDefault="00027560"/>
          <w:p w:rsidR="00027560" w:rsidRDefault="00B70F50">
            <w:pPr>
              <w:tabs>
                <w:tab w:val="left" w:pos="1605"/>
              </w:tabs>
              <w:jc w:val="center"/>
              <w:rPr>
                <w:b/>
                <w:i/>
                <w:u w:val="single"/>
              </w:rPr>
            </w:pPr>
            <w:r>
              <w:rPr>
                <w:b/>
                <w:i/>
                <w:u w:val="single"/>
              </w:rPr>
              <w:t>Media Release</w:t>
            </w:r>
          </w:p>
          <w:p w:rsidR="00027560" w:rsidRDefault="00027560">
            <w:pPr>
              <w:tabs>
                <w:tab w:val="left" w:pos="1605"/>
              </w:tabs>
              <w:jc w:val="center"/>
            </w:pPr>
          </w:p>
          <w:p w:rsidR="00027560" w:rsidRDefault="00B70F50">
            <w:pPr>
              <w:tabs>
                <w:tab w:val="left" w:pos="1605"/>
              </w:tabs>
              <w:jc w:val="center"/>
            </w:pPr>
            <w:r>
              <w:t>We will be taking photos, videos and interviews.  If you do not consent to your child being photographed, videoed or interviewed we will remove them from the activities at the time of filming.</w:t>
            </w:r>
          </w:p>
          <w:p w:rsidR="00027560" w:rsidRDefault="00027560">
            <w:pPr>
              <w:tabs>
                <w:tab w:val="left" w:pos="1605"/>
              </w:tabs>
              <w:jc w:val="center"/>
            </w:pPr>
          </w:p>
          <w:p w:rsidR="00027560" w:rsidRDefault="00027560">
            <w:pPr>
              <w:tabs>
                <w:tab w:val="left" w:pos="1605"/>
              </w:tabs>
              <w:jc w:val="center"/>
            </w:pPr>
          </w:p>
          <w:p w:rsidR="00027560" w:rsidRDefault="00027560"/>
          <w:p w:rsidR="00027560" w:rsidRDefault="00027560"/>
          <w:p w:rsidR="00027560" w:rsidRDefault="00027560"/>
          <w:p w:rsidR="00027560" w:rsidRDefault="00027560">
            <w:pPr>
              <w:jc w:val="center"/>
            </w:pPr>
          </w:p>
        </w:tc>
      </w:tr>
    </w:tbl>
    <w:p w:rsidR="00027560" w:rsidRDefault="00027560"/>
    <w:sectPr w:rsidR="00027560">
      <w:footerReference w:type="default" r:id="rId6"/>
      <w:headerReference w:type="first" r:id="rId7"/>
      <w:pgSz w:w="12240" w:h="15840"/>
      <w:pgMar w:top="792" w:right="792" w:bottom="792" w:left="792" w:header="792"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50" w:rsidRDefault="00B70F50">
      <w:pPr>
        <w:spacing w:after="0" w:line="240" w:lineRule="auto"/>
      </w:pPr>
      <w:r>
        <w:separator/>
      </w:r>
    </w:p>
  </w:endnote>
  <w:endnote w:type="continuationSeparator" w:id="0">
    <w:p w:rsidR="00B70F50" w:rsidRDefault="00B7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60" w:rsidRDefault="00B70F50">
    <w:pPr>
      <w:pBdr>
        <w:top w:val="nil"/>
        <w:left w:val="nil"/>
        <w:bottom w:val="nil"/>
        <w:right w:val="nil"/>
        <w:between w:val="nil"/>
      </w:pBdr>
      <w:spacing w:after="0" w:line="240" w:lineRule="auto"/>
      <w:jc w:val="center"/>
    </w:pPr>
    <w:r>
      <w:fldChar w:fldCharType="begin"/>
    </w:r>
    <w:r>
      <w:instrText>PAGE</w:instrText>
    </w:r>
    <w:r w:rsidR="00F005FA">
      <w:fldChar w:fldCharType="separate"/>
    </w:r>
    <w:r w:rsidR="00F005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50" w:rsidRDefault="00B70F50">
      <w:pPr>
        <w:spacing w:after="0" w:line="240" w:lineRule="auto"/>
      </w:pPr>
      <w:r>
        <w:separator/>
      </w:r>
    </w:p>
  </w:footnote>
  <w:footnote w:type="continuationSeparator" w:id="0">
    <w:p w:rsidR="00B70F50" w:rsidRDefault="00B70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60" w:rsidRDefault="00B70F50">
    <w:pPr>
      <w:pBdr>
        <w:top w:val="single" w:sz="12" w:space="27" w:color="FFD556"/>
        <w:left w:val="single" w:sz="12" w:space="4" w:color="FFD556"/>
        <w:bottom w:val="single" w:sz="12" w:space="27" w:color="FFD556"/>
        <w:right w:val="single" w:sz="12" w:space="4" w:color="FFD556"/>
        <w:between w:val="nil"/>
      </w:pBdr>
      <w:spacing w:after="240" w:line="240" w:lineRule="auto"/>
      <w:ind w:left="144" w:right="144" w:hanging="144"/>
      <w:jc w:val="center"/>
      <w:rPr>
        <w:b/>
        <w:smallCaps/>
        <w:color w:val="404040"/>
        <w:sz w:val="46"/>
        <w:szCs w:val="46"/>
      </w:rPr>
    </w:pPr>
    <w:proofErr w:type="spellStart"/>
    <w:r>
      <w:rPr>
        <w:b/>
        <w:smallCaps/>
        <w:color w:val="404040"/>
        <w:sz w:val="46"/>
        <w:szCs w:val="46"/>
      </w:rPr>
      <w:t>hybl</w:t>
    </w:r>
    <w:proofErr w:type="spellEnd"/>
    <w:r>
      <w:rPr>
        <w:b/>
        <w:smallCaps/>
        <w:color w:val="404040"/>
        <w:sz w:val="46"/>
        <w:szCs w:val="46"/>
      </w:rPr>
      <w:t xml:space="preserve"> 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7560"/>
    <w:rsid w:val="00027560"/>
    <w:rsid w:val="00B70F50"/>
    <w:rsid w:val="00F00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0E0CC-78D0-435C-B192-DE0E713A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color w:val="636A6B"/>
        <w:sz w:val="22"/>
        <w:szCs w:val="22"/>
        <w:lang w:val="en-US" w:eastAsia="en-CA"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contextualSpacing/>
      <w:jc w:val="center"/>
      <w:outlineLvl w:val="0"/>
    </w:pPr>
    <w:rPr>
      <w:smallCaps/>
      <w:sz w:val="28"/>
      <w:szCs w:val="28"/>
    </w:rPr>
  </w:style>
  <w:style w:type="paragraph" w:styleId="Heading2">
    <w:name w:val="heading 2"/>
    <w:basedOn w:val="Normal"/>
    <w:next w:val="Normal"/>
    <w:uiPriority w:val="9"/>
    <w:unhideWhenUsed/>
    <w:qFormat/>
    <w:pPr>
      <w:keepNext/>
      <w:keepLines/>
      <w:jc w:val="center"/>
      <w:outlineLvl w:val="1"/>
    </w:pPr>
    <w:rPr>
      <w:b/>
    </w:rPr>
  </w:style>
  <w:style w:type="paragraph" w:styleId="Heading3">
    <w:name w:val="heading 3"/>
    <w:basedOn w:val="Normal"/>
    <w:next w:val="Normal"/>
    <w:uiPriority w:val="9"/>
    <w:semiHidden/>
    <w:unhideWhenUsed/>
    <w:qFormat/>
    <w:pPr>
      <w:keepNext/>
      <w:keepLines/>
      <w:spacing w:before="40" w:after="0"/>
      <w:outlineLvl w:val="2"/>
    </w:pPr>
    <w:rPr>
      <w:color w:val="806000"/>
    </w:rPr>
  </w:style>
  <w:style w:type="paragraph" w:styleId="Heading4">
    <w:name w:val="heading 4"/>
    <w:basedOn w:val="Normal"/>
    <w:next w:val="Normal"/>
    <w:uiPriority w:val="9"/>
    <w:semiHidden/>
    <w:unhideWhenUsed/>
    <w:qFormat/>
    <w:pPr>
      <w:keepNext/>
      <w:keepLines/>
      <w:spacing w:before="40" w:after="0"/>
      <w:outlineLvl w:val="3"/>
    </w:pPr>
    <w:rPr>
      <w:i/>
      <w:color w:val="806000"/>
    </w:rPr>
  </w:style>
  <w:style w:type="paragraph" w:styleId="Heading5">
    <w:name w:val="heading 5"/>
    <w:basedOn w:val="Normal"/>
    <w:next w:val="Normal"/>
    <w:uiPriority w:val="9"/>
    <w:semiHidden/>
    <w:unhideWhenUsed/>
    <w:qFormat/>
    <w:pPr>
      <w:keepNext/>
      <w:keepLines/>
      <w:spacing w:before="40" w:after="0"/>
      <w:outlineLvl w:val="4"/>
    </w:pPr>
    <w:rPr>
      <w:b/>
      <w:color w:val="806000"/>
    </w:rPr>
  </w:style>
  <w:style w:type="paragraph" w:styleId="Heading6">
    <w:name w:val="heading 6"/>
    <w:basedOn w:val="Normal"/>
    <w:next w:val="Normal"/>
    <w:uiPriority w:val="9"/>
    <w:semiHidden/>
    <w:unhideWhenUsed/>
    <w:qFormat/>
    <w:pPr>
      <w:keepNext/>
      <w:keepLines/>
      <w:spacing w:before="40" w:after="0"/>
      <w:outlineLvl w:val="5"/>
    </w:pPr>
    <w:rPr>
      <w:b/>
      <w:i/>
      <w:color w:val="806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360" w:type="dxa"/>
        <w:bottom w:w="403" w:type="dxa"/>
        <w:right w:w="360" w:type="dxa"/>
      </w:tblCellMar>
    </w:tblPr>
  </w:style>
  <w:style w:type="table" w:customStyle="1" w:styleId="a1">
    <w:basedOn w:val="TableNormal"/>
    <w:tblPr>
      <w:tblStyleRowBandSize w:val="1"/>
      <w:tblStyleColBandSize w:val="1"/>
      <w:tblCellMar>
        <w:left w:w="360" w:type="dxa"/>
        <w:bottom w:w="403"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2018-10-22T22:07:00Z</dcterms:created>
  <dcterms:modified xsi:type="dcterms:W3CDTF">2018-10-22T22:07:00Z</dcterms:modified>
</cp:coreProperties>
</file>