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1DB" w:rsidRDefault="00B00730" w:rsidP="00D57A23">
      <w:pPr>
        <w:rPr>
          <w:rFonts w:ascii="Cambria Math" w:hAnsi="Cambria Math" w:cs="Times New Roman"/>
        </w:rPr>
      </w:pPr>
      <w:r w:rsidRPr="00B00730">
        <w:rPr>
          <w:noProof/>
        </w:rPr>
        <w:pict>
          <v:roundrect id="Text Box 3" o:spid="_x0000_s1026" style="position:absolute;margin-left:0;margin-top:-3.75pt;width:341.25pt;height:69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" fillcolor="#f7e09d [2894]" strokecolor="#f7e09d [2894]" strokeweight="2pt">
            <v:textbox>
              <w:txbxContent>
                <w:p w:rsidR="00A231DB" w:rsidRPr="00C245BA" w:rsidRDefault="00C245BA" w:rsidP="00A231DB">
                  <w:pPr>
                    <w:spacing w:after="0"/>
                    <w:jc w:val="center"/>
                    <w:rPr>
                      <w:rFonts w:ascii="Cambria Math" w:hAnsi="Cambria Math"/>
                      <w:b/>
                      <w:sz w:val="32"/>
                      <w:szCs w:val="32"/>
                    </w:rPr>
                  </w:pPr>
                  <w:r w:rsidRPr="00C245BA">
                    <w:rPr>
                      <w:rFonts w:ascii="Cambria Math" w:hAnsi="Cambria Math"/>
                      <w:b/>
                      <w:sz w:val="32"/>
                      <w:szCs w:val="32"/>
                    </w:rPr>
                    <w:t>Psychological Testing and Child Development</w:t>
                  </w:r>
                </w:p>
                <w:p w:rsidR="00A231DB" w:rsidRPr="00C245BA" w:rsidRDefault="00A231DB" w:rsidP="00A231DB">
                  <w:pPr>
                    <w:jc w:val="center"/>
                    <w:rPr>
                      <w:rFonts w:ascii="Cambria Math" w:hAnsi="Cambria Math"/>
                      <w:b/>
                    </w:rPr>
                  </w:pPr>
                  <w:bookmarkStart w:id="0" w:name="_GoBack"/>
                  <w:bookmarkEnd w:id="0"/>
                </w:p>
              </w:txbxContent>
            </v:textbox>
          </v:roundrect>
        </w:pict>
      </w:r>
      <w:r w:rsidR="00A231DB">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-63500</wp:posOffset>
            </wp:positionV>
            <wp:extent cx="2400300" cy="845820"/>
            <wp:effectExtent l="0" t="0" r="0" b="0"/>
            <wp:wrapSquare wrapText="bothSides"/>
            <wp:docPr id="2" name="Picture 2" descr="C:\Users\Moon Psych. Srvcs. 2\AppData\Local\Microsoft\Windows\Temporary Internet Files\Content.Word\BusinessCa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on Psych. Srvcs. 2\AppData\Local\Microsoft\Windows\Temporary Internet Files\Content.Word\BusinessCardLog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845820"/>
                    </a:xfrm>
                    <a:prstGeom prst="rect">
                      <a:avLst/>
                    </a:prstGeom>
                    <a:noFill/>
                    <a:ln>
                      <a:noFill/>
                    </a:ln>
                  </pic:spPr>
                </pic:pic>
              </a:graphicData>
            </a:graphic>
          </wp:anchor>
        </w:drawing>
      </w:r>
    </w:p>
    <w:p w:rsidR="00A231DB" w:rsidRDefault="00A231DB" w:rsidP="00D57A23">
      <w:pPr>
        <w:rPr>
          <w:rFonts w:ascii="Cambria Math" w:hAnsi="Cambria Math" w:cs="Times New Roman"/>
        </w:rPr>
      </w:pPr>
    </w:p>
    <w:p w:rsidR="00A231DB" w:rsidRDefault="00A231DB" w:rsidP="00D57A23">
      <w:pPr>
        <w:rPr>
          <w:rFonts w:ascii="Cambria Math" w:hAnsi="Cambria Math" w:cs="Times New Roman"/>
        </w:rPr>
      </w:pPr>
    </w:p>
    <w:p w:rsidR="00C245BA" w:rsidRDefault="00C245BA" w:rsidP="00C245BA">
      <w:pPr>
        <w:spacing w:after="0" w:line="240" w:lineRule="auto"/>
        <w:rPr>
          <w:rStyle w:val="text-class-210"/>
          <w:rFonts w:ascii="Times New Roman" w:hAnsi="Times New Roman" w:cs="Times New Roman"/>
          <w:color w:val="000000"/>
        </w:rPr>
      </w:pPr>
    </w:p>
    <w:p w:rsidR="00C245BA" w:rsidRDefault="00C245BA" w:rsidP="00C245BA">
      <w:pPr>
        <w:spacing w:after="0" w:line="240" w:lineRule="auto"/>
        <w:rPr>
          <w:rStyle w:val="text-class-210"/>
          <w:rFonts w:ascii="Times New Roman" w:hAnsi="Times New Roman" w:cs="Times New Roman"/>
          <w:color w:val="000000"/>
        </w:rPr>
      </w:pPr>
    </w:p>
    <w:p w:rsidR="00C245BA" w:rsidRDefault="00C245BA" w:rsidP="00C245BA">
      <w:pPr>
        <w:spacing w:after="0" w:line="240" w:lineRule="auto"/>
        <w:rPr>
          <w:rFonts w:ascii="Times New Roman" w:eastAsia="Times New Roman" w:hAnsi="Times New Roman" w:cs="Times New Roman"/>
        </w:rPr>
      </w:pPr>
      <w:r>
        <w:rPr>
          <w:rStyle w:val="text-class-210"/>
          <w:rFonts w:ascii="Times New Roman" w:hAnsi="Times New Roman" w:cs="Times New Roman"/>
          <w:color w:val="000000"/>
        </w:rPr>
        <w:t xml:space="preserve">Psychological and Neuropsychological testing is the process of administering </w:t>
      </w:r>
      <w:r w:rsidRPr="00500F70">
        <w:rPr>
          <w:rFonts w:ascii="Times New Roman" w:eastAsia="Times New Roman" w:hAnsi="Times New Roman" w:cs="Times New Roman"/>
        </w:rPr>
        <w:t>tests and other tools to measure and observe behavior to arrive at a diagnosis and guide treatment.</w:t>
      </w:r>
      <w:r>
        <w:rPr>
          <w:rFonts w:ascii="Times New Roman" w:eastAsia="Times New Roman" w:hAnsi="Times New Roman" w:cs="Times New Roman"/>
        </w:rPr>
        <w:t xml:space="preserve">  With children, psychological testing is utilized to better understand child development as well as to determine the potential presence of a particular behavioral, psychological, or developmental disorder.  </w:t>
      </w:r>
    </w:p>
    <w:p w:rsidR="00C245BA" w:rsidRDefault="00C245BA" w:rsidP="00C245BA">
      <w:pPr>
        <w:spacing w:after="0" w:line="240" w:lineRule="auto"/>
        <w:rPr>
          <w:rFonts w:ascii="Times New Roman" w:eastAsia="Times New Roman" w:hAnsi="Times New Roman" w:cs="Times New Roman"/>
        </w:rPr>
      </w:pPr>
    </w:p>
    <w:p w:rsidR="00C245BA" w:rsidRDefault="00C245BA" w:rsidP="00C245BA">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Children &amp; Adolescents:</w:t>
      </w:r>
    </w:p>
    <w:p w:rsidR="00C245BA" w:rsidRPr="00C245BA" w:rsidRDefault="00C245BA" w:rsidP="00C245BA">
      <w:pPr>
        <w:spacing w:after="0" w:line="240" w:lineRule="auto"/>
        <w:rPr>
          <w:rFonts w:ascii="Times New Roman" w:eastAsia="Times New Roman" w:hAnsi="Times New Roman" w:cs="Times New Roman"/>
          <w:u w:val="single"/>
        </w:rPr>
      </w:pPr>
    </w:p>
    <w:p w:rsidR="00C245BA" w:rsidRDefault="00C245BA" w:rsidP="00C245BA">
      <w:pPr>
        <w:spacing w:after="0" w:line="240" w:lineRule="auto"/>
        <w:rPr>
          <w:rFonts w:ascii="Times New Roman" w:eastAsia="Times New Roman" w:hAnsi="Times New Roman" w:cs="Times New Roman"/>
        </w:rPr>
      </w:pPr>
      <w:r>
        <w:rPr>
          <w:rFonts w:ascii="Times New Roman" w:eastAsia="Times New Roman" w:hAnsi="Times New Roman" w:cs="Times New Roman"/>
        </w:rPr>
        <w:t>Children may benefit from psychological testing when</w:t>
      </w:r>
    </w:p>
    <w:p w:rsidR="00C245BA" w:rsidRDefault="00C245BA" w:rsidP="00C245BA">
      <w:pPr>
        <w:pStyle w:val="ListParagraph"/>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there are suspected or known developmental delays,</w:t>
      </w:r>
    </w:p>
    <w:p w:rsidR="00C245BA" w:rsidRDefault="00C245BA" w:rsidP="00C245BA">
      <w:pPr>
        <w:pStyle w:val="ListParagraph"/>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there are parent or teacher concerns with possible ADHD,</w:t>
      </w:r>
    </w:p>
    <w:p w:rsidR="00C245BA" w:rsidRDefault="00C245BA" w:rsidP="00C245BA">
      <w:pPr>
        <w:pStyle w:val="ListParagraph"/>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the process of learning academically is slow or effortful,</w:t>
      </w:r>
    </w:p>
    <w:p w:rsidR="00C245BA" w:rsidRDefault="00C245BA" w:rsidP="00C245BA">
      <w:pPr>
        <w:pStyle w:val="ListParagraph"/>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there are potential medical (e.g., genetic disabilities, brain injury or other neurological conditions) that would involve memory, learning, information processing, attention, or language based issues, and </w:t>
      </w:r>
    </w:p>
    <w:p w:rsidR="00C245BA" w:rsidRPr="00500F70" w:rsidRDefault="00C245BA" w:rsidP="00C245BA">
      <w:pPr>
        <w:pStyle w:val="ListParagraph"/>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the child has made minimal progress behaviorally, emotionally, or developmentally despite ample treatment and intervention supports.</w:t>
      </w:r>
    </w:p>
    <w:p w:rsidR="00C245BA" w:rsidRDefault="00C245BA" w:rsidP="00C245BA">
      <w:pPr>
        <w:spacing w:after="0" w:line="240" w:lineRule="auto"/>
        <w:rPr>
          <w:rFonts w:ascii="Times New Roman" w:eastAsia="Times New Roman" w:hAnsi="Times New Roman" w:cs="Times New Roman"/>
        </w:rPr>
      </w:pPr>
    </w:p>
    <w:p w:rsidR="00C245BA" w:rsidRPr="00500F70" w:rsidRDefault="00C245BA" w:rsidP="00C245BA">
      <w:pPr>
        <w:spacing w:after="0" w:line="240" w:lineRule="auto"/>
        <w:rPr>
          <w:rFonts w:ascii="Times New Roman" w:eastAsia="Times New Roman" w:hAnsi="Times New Roman" w:cs="Times New Roman"/>
        </w:rPr>
      </w:pPr>
      <w:r>
        <w:rPr>
          <w:rFonts w:ascii="Times New Roman" w:hAnsi="Times New Roman" w:cs="Times New Roman"/>
          <w:color w:val="000000"/>
        </w:rPr>
        <w:t xml:space="preserve">During the testing process, the psychologist will administer </w:t>
      </w:r>
      <w:r w:rsidRPr="00500F70">
        <w:rPr>
          <w:rFonts w:ascii="Times New Roman" w:eastAsia="Times New Roman" w:hAnsi="Times New Roman" w:cs="Times New Roman"/>
        </w:rPr>
        <w:t>norm-referenced psychological tests</w:t>
      </w:r>
      <w:r>
        <w:rPr>
          <w:rFonts w:ascii="Times New Roman" w:eastAsia="Times New Roman" w:hAnsi="Times New Roman" w:cs="Times New Roman"/>
        </w:rPr>
        <w:t>, such as IQ testing, language, memory, social perception, learning, or motor tests, for example, as well as conduct a thorough clinical interview</w:t>
      </w:r>
      <w:r w:rsidRPr="00500F70">
        <w:rPr>
          <w:rFonts w:ascii="Times New Roman" w:eastAsia="Times New Roman" w:hAnsi="Times New Roman" w:cs="Times New Roman"/>
        </w:rPr>
        <w:t>,</w:t>
      </w:r>
      <w:r>
        <w:rPr>
          <w:rFonts w:ascii="Times New Roman" w:eastAsia="Times New Roman" w:hAnsi="Times New Roman" w:cs="Times New Roman"/>
        </w:rPr>
        <w:t xml:space="preserve"> collect and analyze parent and teacher behavior rating measures, and review school, medical, and therapy records, as available.  </w:t>
      </w:r>
      <w:r w:rsidRPr="00500F70">
        <w:rPr>
          <w:rFonts w:ascii="Times New Roman" w:eastAsia="Times New Roman" w:hAnsi="Times New Roman" w:cs="Times New Roman"/>
        </w:rPr>
        <w:t xml:space="preserve"> </w:t>
      </w:r>
      <w:r>
        <w:rPr>
          <w:rFonts w:ascii="Times New Roman" w:eastAsia="Times New Roman" w:hAnsi="Times New Roman" w:cs="Times New Roman"/>
        </w:rPr>
        <w:t xml:space="preserve">The psychologist will collaborate with the primary care physician and/or therapist to provide direction in treatment needs and goals for interventions.  </w:t>
      </w:r>
    </w:p>
    <w:p w:rsidR="00C245BA" w:rsidRDefault="00C245BA" w:rsidP="00C245BA">
      <w:pPr>
        <w:spacing w:after="0" w:line="240" w:lineRule="auto"/>
        <w:rPr>
          <w:rStyle w:val="text-class-210"/>
          <w:rFonts w:ascii="Times New Roman" w:hAnsi="Times New Roman" w:cs="Times New Roman"/>
          <w:color w:val="000000"/>
        </w:rPr>
      </w:pPr>
    </w:p>
    <w:p w:rsidR="00C245BA" w:rsidRDefault="00C245BA" w:rsidP="00C245BA">
      <w:pPr>
        <w:spacing w:after="0" w:line="240" w:lineRule="auto"/>
        <w:rPr>
          <w:rStyle w:val="text-class-210"/>
          <w:rFonts w:ascii="Times New Roman" w:hAnsi="Times New Roman" w:cs="Times New Roman"/>
          <w:color w:val="000000"/>
        </w:rPr>
      </w:pPr>
      <w:r>
        <w:rPr>
          <w:rStyle w:val="text-class-210"/>
          <w:rFonts w:ascii="Times New Roman" w:hAnsi="Times New Roman" w:cs="Times New Roman"/>
          <w:color w:val="000000"/>
        </w:rPr>
        <w:t>The psychologists at AIBDT all have extensive experience in testing a variety of psychological &amp; neuropsychological conditions of childhood to include Autism Spectrum, intellectual disabilities/global developmental delays in early childhood, language-based disabilities, psychiatric issues involving anxiety and depression, Tourette’s/Tic disorders, learning disabilities, and medical issues involving brain injury, seizures, and fetal alcohol and drug exposure, for example.</w:t>
      </w:r>
    </w:p>
    <w:p w:rsidR="00C245BA" w:rsidRDefault="00C245BA" w:rsidP="00C245BA">
      <w:pPr>
        <w:spacing w:after="0" w:line="240" w:lineRule="auto"/>
        <w:rPr>
          <w:rStyle w:val="text-class-210"/>
          <w:rFonts w:ascii="Times New Roman" w:hAnsi="Times New Roman" w:cs="Times New Roman"/>
          <w:color w:val="000000"/>
        </w:rPr>
      </w:pPr>
    </w:p>
    <w:p w:rsidR="00C245BA" w:rsidRDefault="00C245BA" w:rsidP="00C245BA">
      <w:pPr>
        <w:spacing w:after="0" w:line="240" w:lineRule="auto"/>
        <w:rPr>
          <w:rStyle w:val="text-class-210"/>
          <w:rFonts w:ascii="Times New Roman" w:hAnsi="Times New Roman" w:cs="Times New Roman"/>
          <w:color w:val="000000"/>
        </w:rPr>
      </w:pPr>
    </w:p>
    <w:p w:rsidR="00C245BA" w:rsidRDefault="00C245BA" w:rsidP="00C245BA">
      <w:pPr>
        <w:spacing w:after="0" w:line="240" w:lineRule="auto"/>
        <w:rPr>
          <w:rStyle w:val="text-class-210"/>
          <w:rFonts w:ascii="Times New Roman" w:hAnsi="Times New Roman" w:cs="Times New Roman"/>
          <w:color w:val="000000"/>
          <w:u w:val="single"/>
        </w:rPr>
      </w:pPr>
      <w:r>
        <w:rPr>
          <w:rStyle w:val="text-class-210"/>
          <w:rFonts w:ascii="Times New Roman" w:hAnsi="Times New Roman" w:cs="Times New Roman"/>
          <w:color w:val="000000"/>
          <w:u w:val="single"/>
        </w:rPr>
        <w:t>Adults:</w:t>
      </w:r>
    </w:p>
    <w:p w:rsidR="00C245BA" w:rsidRPr="00C245BA" w:rsidRDefault="00C245BA" w:rsidP="00C245BA">
      <w:pPr>
        <w:spacing w:after="0" w:line="240" w:lineRule="auto"/>
        <w:rPr>
          <w:rStyle w:val="text-class-210"/>
          <w:rFonts w:ascii="Times New Roman" w:hAnsi="Times New Roman" w:cs="Times New Roman"/>
          <w:color w:val="000000"/>
          <w:u w:val="single"/>
        </w:rPr>
      </w:pPr>
    </w:p>
    <w:p w:rsidR="00C245BA" w:rsidRPr="00500F70" w:rsidRDefault="00C245BA" w:rsidP="00C245BA">
      <w:pPr>
        <w:spacing w:after="0" w:line="240" w:lineRule="auto"/>
        <w:rPr>
          <w:rStyle w:val="text-class-210"/>
          <w:rFonts w:ascii="Times New Roman" w:hAnsi="Times New Roman" w:cs="Times New Roman"/>
          <w:color w:val="000000"/>
        </w:rPr>
      </w:pPr>
      <w:r>
        <w:rPr>
          <w:rStyle w:val="text-class-210"/>
          <w:rFonts w:ascii="Times New Roman" w:hAnsi="Times New Roman" w:cs="Times New Roman"/>
          <w:color w:val="000000"/>
        </w:rPr>
        <w:t>AIBDT has also recently started to offer psycholog</w:t>
      </w:r>
      <w:r w:rsidR="0011029C">
        <w:rPr>
          <w:rStyle w:val="text-class-210"/>
          <w:rFonts w:ascii="Times New Roman" w:hAnsi="Times New Roman" w:cs="Times New Roman"/>
          <w:color w:val="000000"/>
        </w:rPr>
        <w:t xml:space="preserve">ical testing for adults as well.  </w:t>
      </w:r>
      <w:r>
        <w:rPr>
          <w:rStyle w:val="text-class-210"/>
          <w:rFonts w:ascii="Times New Roman" w:hAnsi="Times New Roman" w:cs="Times New Roman"/>
          <w:color w:val="000000"/>
        </w:rPr>
        <w:t xml:space="preserve">This testing includes adult Autism Spectrum and ADHD testing, personality assessment to better understand emotional, interpersonal, and job related concerns, as well as testing needed for such things as disability insurance, police academy recruits, and gun permits.  </w:t>
      </w:r>
    </w:p>
    <w:p w:rsidR="00A231DB" w:rsidRDefault="00A231DB" w:rsidP="00D57A23">
      <w:pPr>
        <w:rPr>
          <w:rFonts w:ascii="Cambria Math" w:hAnsi="Cambria Math" w:cs="Times New Roman"/>
        </w:rPr>
      </w:pPr>
    </w:p>
    <w:p w:rsidR="00C245BA" w:rsidRDefault="00C245BA" w:rsidP="00D57A23">
      <w:pPr>
        <w:rPr>
          <w:rFonts w:ascii="Cambria Math" w:hAnsi="Cambria Math" w:cs="Times New Roman"/>
        </w:rPr>
      </w:pPr>
    </w:p>
    <w:p w:rsidR="00C245BA" w:rsidRDefault="00C245BA" w:rsidP="00D57A23">
      <w:pPr>
        <w:rPr>
          <w:rFonts w:ascii="Cambria Math" w:hAnsi="Cambria Math" w:cs="Times New Roman"/>
        </w:rPr>
      </w:pPr>
    </w:p>
    <w:p w:rsidR="00C245BA" w:rsidRDefault="00C245BA" w:rsidP="00D57A23">
      <w:pPr>
        <w:rPr>
          <w:rFonts w:ascii="Cambria Math" w:hAnsi="Cambria Math" w:cs="Times New Roman"/>
        </w:rPr>
      </w:pPr>
      <w:r>
        <w:rPr>
          <w:rFonts w:ascii="Cambria Math" w:hAnsi="Cambria Math" w:cs="Times New Roman"/>
        </w:rPr>
        <w:t>**Please note, we do not provide psychological assessment for purposes of determining child custody.</w:t>
      </w:r>
    </w:p>
    <w:sectPr w:rsidR="00C245BA" w:rsidSect="00A231DB">
      <w:pgSz w:w="12240" w:h="15840"/>
      <w:pgMar w:top="36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802" w:rsidRDefault="00162802" w:rsidP="002361A6">
      <w:pPr>
        <w:spacing w:after="0" w:line="240" w:lineRule="auto"/>
      </w:pPr>
      <w:r>
        <w:separator/>
      </w:r>
    </w:p>
  </w:endnote>
  <w:endnote w:type="continuationSeparator" w:id="0">
    <w:p w:rsidR="00162802" w:rsidRDefault="00162802" w:rsidP="00236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802" w:rsidRDefault="00162802" w:rsidP="002361A6">
      <w:pPr>
        <w:spacing w:after="0" w:line="240" w:lineRule="auto"/>
      </w:pPr>
      <w:r>
        <w:separator/>
      </w:r>
    </w:p>
  </w:footnote>
  <w:footnote w:type="continuationSeparator" w:id="0">
    <w:p w:rsidR="00162802" w:rsidRDefault="00162802" w:rsidP="002361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4BA"/>
    <w:multiLevelType w:val="hybridMultilevel"/>
    <w:tmpl w:val="B6B6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039E9"/>
    <w:multiLevelType w:val="hybridMultilevel"/>
    <w:tmpl w:val="A58E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12841"/>
    <w:multiLevelType w:val="hybridMultilevel"/>
    <w:tmpl w:val="DAC0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C4CBD"/>
    <w:multiLevelType w:val="hybridMultilevel"/>
    <w:tmpl w:val="69C8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4F09D6"/>
    <w:multiLevelType w:val="hybridMultilevel"/>
    <w:tmpl w:val="F854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5777E9"/>
    <w:multiLevelType w:val="hybridMultilevel"/>
    <w:tmpl w:val="093C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5D6FBE"/>
    <w:multiLevelType w:val="hybridMultilevel"/>
    <w:tmpl w:val="2A8A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100D50"/>
    <w:multiLevelType w:val="hybridMultilevel"/>
    <w:tmpl w:val="3E081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5F0584"/>
    <w:rsid w:val="0011029C"/>
    <w:rsid w:val="00162802"/>
    <w:rsid w:val="001C5BAB"/>
    <w:rsid w:val="002361A6"/>
    <w:rsid w:val="00327D91"/>
    <w:rsid w:val="004B2270"/>
    <w:rsid w:val="004E7901"/>
    <w:rsid w:val="00516BF8"/>
    <w:rsid w:val="005F0584"/>
    <w:rsid w:val="00692A22"/>
    <w:rsid w:val="00791BBC"/>
    <w:rsid w:val="007E468B"/>
    <w:rsid w:val="008B28A4"/>
    <w:rsid w:val="00A03F24"/>
    <w:rsid w:val="00A231DB"/>
    <w:rsid w:val="00A66A84"/>
    <w:rsid w:val="00B00730"/>
    <w:rsid w:val="00C245BA"/>
    <w:rsid w:val="00C639BC"/>
    <w:rsid w:val="00D57A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A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0584"/>
    <w:rPr>
      <w:b/>
      <w:bCs/>
    </w:rPr>
  </w:style>
  <w:style w:type="paragraph" w:styleId="BalloonText">
    <w:name w:val="Balloon Text"/>
    <w:basedOn w:val="Normal"/>
    <w:link w:val="BalloonTextChar"/>
    <w:uiPriority w:val="99"/>
    <w:semiHidden/>
    <w:unhideWhenUsed/>
    <w:rsid w:val="005F0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584"/>
    <w:rPr>
      <w:rFonts w:ascii="Tahoma" w:hAnsi="Tahoma" w:cs="Tahoma"/>
      <w:sz w:val="16"/>
      <w:szCs w:val="16"/>
    </w:rPr>
  </w:style>
  <w:style w:type="paragraph" w:styleId="Header">
    <w:name w:val="header"/>
    <w:basedOn w:val="Normal"/>
    <w:link w:val="HeaderChar"/>
    <w:uiPriority w:val="99"/>
    <w:unhideWhenUsed/>
    <w:rsid w:val="00236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1A6"/>
  </w:style>
  <w:style w:type="paragraph" w:styleId="Footer">
    <w:name w:val="footer"/>
    <w:basedOn w:val="Normal"/>
    <w:link w:val="FooterChar"/>
    <w:uiPriority w:val="99"/>
    <w:unhideWhenUsed/>
    <w:rsid w:val="00236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1A6"/>
  </w:style>
  <w:style w:type="paragraph" w:styleId="ListParagraph">
    <w:name w:val="List Paragraph"/>
    <w:basedOn w:val="Normal"/>
    <w:uiPriority w:val="34"/>
    <w:qFormat/>
    <w:rsid w:val="002361A6"/>
    <w:pPr>
      <w:ind w:left="720"/>
      <w:contextualSpacing/>
    </w:pPr>
  </w:style>
  <w:style w:type="character" w:customStyle="1" w:styleId="text-class-210">
    <w:name w:val="text-class-210"/>
    <w:basedOn w:val="DefaultParagraphFont"/>
    <w:rsid w:val="002361A6"/>
    <w:rPr>
      <w:sz w:val="24"/>
      <w:szCs w:val="24"/>
    </w:rPr>
  </w:style>
  <w:style w:type="character" w:customStyle="1" w:styleId="c0">
    <w:name w:val="c0"/>
    <w:rsid w:val="008B28A4"/>
    <w:rPr>
      <w:rFonts w:ascii="inherit" w:hAnsi="inherit" w:hint="default"/>
    </w:rPr>
  </w:style>
  <w:style w:type="character" w:customStyle="1" w:styleId="text-class-181">
    <w:name w:val="text-class-181"/>
    <w:basedOn w:val="DefaultParagraphFont"/>
    <w:rsid w:val="00D57A23"/>
    <w:rPr>
      <w:b/>
      <w:bCs/>
      <w:color w:val="0072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0584"/>
    <w:rPr>
      <w:b/>
      <w:bCs/>
    </w:rPr>
  </w:style>
  <w:style w:type="paragraph" w:styleId="BalloonText">
    <w:name w:val="Balloon Text"/>
    <w:basedOn w:val="Normal"/>
    <w:link w:val="BalloonTextChar"/>
    <w:uiPriority w:val="99"/>
    <w:semiHidden/>
    <w:unhideWhenUsed/>
    <w:rsid w:val="005F0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584"/>
    <w:rPr>
      <w:rFonts w:ascii="Tahoma" w:hAnsi="Tahoma" w:cs="Tahoma"/>
      <w:sz w:val="16"/>
      <w:szCs w:val="16"/>
    </w:rPr>
  </w:style>
  <w:style w:type="paragraph" w:styleId="Header">
    <w:name w:val="header"/>
    <w:basedOn w:val="Normal"/>
    <w:link w:val="HeaderChar"/>
    <w:uiPriority w:val="99"/>
    <w:unhideWhenUsed/>
    <w:rsid w:val="00236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1A6"/>
  </w:style>
  <w:style w:type="paragraph" w:styleId="Footer">
    <w:name w:val="footer"/>
    <w:basedOn w:val="Normal"/>
    <w:link w:val="FooterChar"/>
    <w:uiPriority w:val="99"/>
    <w:unhideWhenUsed/>
    <w:rsid w:val="00236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1A6"/>
  </w:style>
  <w:style w:type="paragraph" w:styleId="ListParagraph">
    <w:name w:val="List Paragraph"/>
    <w:basedOn w:val="Normal"/>
    <w:uiPriority w:val="34"/>
    <w:qFormat/>
    <w:rsid w:val="002361A6"/>
    <w:pPr>
      <w:ind w:left="720"/>
      <w:contextualSpacing/>
    </w:pPr>
  </w:style>
  <w:style w:type="character" w:customStyle="1" w:styleId="text-class-210">
    <w:name w:val="text-class-210"/>
    <w:basedOn w:val="DefaultParagraphFont"/>
    <w:rsid w:val="002361A6"/>
    <w:rPr>
      <w:sz w:val="24"/>
      <w:szCs w:val="24"/>
    </w:rPr>
  </w:style>
  <w:style w:type="character" w:customStyle="1" w:styleId="c0">
    <w:name w:val="c0"/>
    <w:rsid w:val="008B28A4"/>
    <w:rPr>
      <w:rFonts w:ascii="inherit" w:hAnsi="inherit" w:hint="default"/>
    </w:rPr>
  </w:style>
  <w:style w:type="character" w:customStyle="1" w:styleId="text-class-181">
    <w:name w:val="text-class-181"/>
    <w:basedOn w:val="DefaultParagraphFont"/>
    <w:rsid w:val="00D57A23"/>
    <w:rPr>
      <w:b/>
      <w:bCs/>
      <w:color w:val="007236"/>
    </w:rPr>
  </w:style>
</w:styles>
</file>

<file path=word/webSettings.xml><?xml version="1.0" encoding="utf-8"?>
<w:webSettings xmlns:r="http://schemas.openxmlformats.org/officeDocument/2006/relationships" xmlns:w="http://schemas.openxmlformats.org/wordprocessingml/2006/main">
  <w:divs>
    <w:div w:id="212133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8473C-0C37-4729-BF35-A6DF4ECD4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 Psych. Srvcs. 2</dc:creator>
  <cp:lastModifiedBy>Admin</cp:lastModifiedBy>
  <cp:revision>2</cp:revision>
  <dcterms:created xsi:type="dcterms:W3CDTF">2017-06-12T10:12:00Z</dcterms:created>
  <dcterms:modified xsi:type="dcterms:W3CDTF">2017-06-12T10:12:00Z</dcterms:modified>
</cp:coreProperties>
</file>