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C4" w:rsidRPr="00BE07A5" w:rsidRDefault="008321C4" w:rsidP="008321C4">
      <w:pPr>
        <w:autoSpaceDE w:val="0"/>
        <w:autoSpaceDN w:val="0"/>
        <w:adjustRightInd w:val="0"/>
        <w:spacing w:after="0" w:line="240" w:lineRule="auto"/>
        <w:rPr>
          <w:rFonts w:ascii="Arial" w:hAnsi="Arial" w:cs="Arial"/>
          <w:b/>
          <w:color w:val="1F497D" w:themeColor="text2"/>
          <w:sz w:val="32"/>
        </w:rPr>
      </w:pPr>
      <w:r>
        <w:rPr>
          <w:rFonts w:ascii="Arial" w:hAnsi="Arial" w:cs="Arial"/>
          <w:b/>
          <w:noProof/>
          <w:color w:val="1F497D" w:themeColor="text2"/>
          <w:sz w:val="28"/>
          <w:szCs w:val="28"/>
          <w:lang w:eastAsia="en-GB"/>
        </w:rPr>
        <mc:AlternateContent>
          <mc:Choice Requires="wps">
            <w:drawing>
              <wp:anchor distT="0" distB="0" distL="114300" distR="114300" simplePos="0" relativeHeight="251659264" behindDoc="0" locked="0" layoutInCell="1" allowOverlap="1" wp14:anchorId="2DC98AC6" wp14:editId="27DDA90B">
                <wp:simplePos x="0" y="0"/>
                <wp:positionH relativeFrom="column">
                  <wp:posOffset>-1625056</wp:posOffset>
                </wp:positionH>
                <wp:positionV relativeFrom="paragraph">
                  <wp:posOffset>-970915</wp:posOffset>
                </wp:positionV>
                <wp:extent cx="8925560" cy="962025"/>
                <wp:effectExtent l="0" t="0" r="2794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5560" cy="962025"/>
                        </a:xfrm>
                        <a:prstGeom prst="rect">
                          <a:avLst/>
                        </a:prstGeom>
                        <a:solidFill>
                          <a:sysClr val="window" lastClr="FFFFFF"/>
                        </a:solidFill>
                        <a:ln w="6350">
                          <a:solidFill>
                            <a:prstClr val="black"/>
                          </a:solidFill>
                        </a:ln>
                        <a:effectLst/>
                      </wps:spPr>
                      <wps:txbx>
                        <w:txbxContent>
                          <w:p w:rsidR="008321C4" w:rsidRPr="00A85BEA" w:rsidRDefault="008321C4" w:rsidP="008321C4">
                            <w:pPr>
                              <w:shd w:val="clear" w:color="auto" w:fill="4F81BD"/>
                              <w:jc w:val="center"/>
                              <w:rPr>
                                <w:rFonts w:ascii="Arial" w:hAnsi="Arial" w:cs="Arial"/>
                                <w:b/>
                                <w:color w:val="FFFFFF"/>
                              </w:rPr>
                            </w:pPr>
                          </w:p>
                          <w:p w:rsidR="008321C4" w:rsidRPr="00A85BEA" w:rsidRDefault="008321C4" w:rsidP="008321C4">
                            <w:pPr>
                              <w:shd w:val="clear" w:color="auto" w:fill="4F81BD"/>
                              <w:jc w:val="center"/>
                              <w:rPr>
                                <w:rFonts w:ascii="Arial" w:hAnsi="Arial" w:cs="Arial"/>
                                <w:b/>
                                <w:color w:val="FFFFFF"/>
                              </w:rPr>
                            </w:pPr>
                            <w:r w:rsidRPr="00A85BEA">
                              <w:rPr>
                                <w:rFonts w:ascii="Arial" w:hAnsi="Arial" w:cs="Arial"/>
                                <w:b/>
                                <w:color w:val="FFFFFF"/>
                              </w:rPr>
                              <w:t>WWW.Strategic-Social-Marketing.Org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7.95pt;margin-top:-76.45pt;width:702.8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" fillcolor="window" strokeweight=".5pt">
                <v:path arrowok="t"/>
                <v:textbox>
                  <w:txbxContent>
                    <w:p w:rsidR="008321C4" w:rsidRPr="00A85BEA" w:rsidRDefault="008321C4" w:rsidP="008321C4">
                      <w:pPr>
                        <w:shd w:val="clear" w:color="auto" w:fill="4F81BD"/>
                        <w:jc w:val="center"/>
                        <w:rPr>
                          <w:rFonts w:ascii="Arial" w:hAnsi="Arial" w:cs="Arial"/>
                          <w:b/>
                          <w:color w:val="FFFFFF"/>
                        </w:rPr>
                      </w:pPr>
                    </w:p>
                    <w:p w:rsidR="008321C4" w:rsidRPr="00A85BEA" w:rsidRDefault="008321C4" w:rsidP="008321C4">
                      <w:pPr>
                        <w:shd w:val="clear" w:color="auto" w:fill="4F81BD"/>
                        <w:jc w:val="center"/>
                        <w:rPr>
                          <w:rFonts w:ascii="Arial" w:hAnsi="Arial" w:cs="Arial"/>
                          <w:b/>
                          <w:color w:val="FFFFFF"/>
                        </w:rPr>
                      </w:pPr>
                      <w:r w:rsidRPr="00A85BEA">
                        <w:rPr>
                          <w:rFonts w:ascii="Arial" w:hAnsi="Arial" w:cs="Arial"/>
                          <w:b/>
                          <w:color w:val="FFFFFF"/>
                        </w:rPr>
                        <w:t>WWW.Strategic-Social-Marketing.Org</w:t>
                      </w:r>
                    </w:p>
                  </w:txbxContent>
                </v:textbox>
              </v:shape>
            </w:pict>
          </mc:Fallback>
        </mc:AlternateContent>
      </w:r>
    </w:p>
    <w:p w:rsidR="008321C4" w:rsidRDefault="008321C4" w:rsidP="008321C4">
      <w:pPr>
        <w:autoSpaceDE w:val="0"/>
        <w:autoSpaceDN w:val="0"/>
        <w:adjustRightInd w:val="0"/>
        <w:spacing w:after="0" w:line="240" w:lineRule="auto"/>
        <w:rPr>
          <w:rFonts w:ascii="Arial" w:hAnsi="Arial" w:cs="Arial"/>
          <w:b/>
          <w:color w:val="1F497D" w:themeColor="text2"/>
          <w:sz w:val="36"/>
        </w:rPr>
      </w:pPr>
    </w:p>
    <w:p w:rsidR="008321C4" w:rsidRDefault="008321C4" w:rsidP="008321C4">
      <w:pPr>
        <w:autoSpaceDE w:val="0"/>
        <w:autoSpaceDN w:val="0"/>
        <w:adjustRightInd w:val="0"/>
        <w:spacing w:after="0" w:line="240" w:lineRule="auto"/>
        <w:jc w:val="center"/>
        <w:rPr>
          <w:rFonts w:ascii="Arial" w:hAnsi="Arial" w:cs="Arial"/>
          <w:b/>
          <w:color w:val="4F81BD" w:themeColor="accent1"/>
          <w:sz w:val="32"/>
        </w:rPr>
      </w:pPr>
      <w:r w:rsidRPr="008321C4">
        <w:rPr>
          <w:rFonts w:ascii="Arial" w:hAnsi="Arial" w:cs="Arial"/>
          <w:b/>
          <w:color w:val="4F81BD" w:themeColor="accent1"/>
          <w:sz w:val="32"/>
        </w:rPr>
        <w:t xml:space="preserve">Behavioural Economics </w:t>
      </w:r>
    </w:p>
    <w:p w:rsidR="008321C4" w:rsidRPr="008321C4" w:rsidRDefault="008321C4" w:rsidP="008321C4">
      <w:pPr>
        <w:autoSpaceDE w:val="0"/>
        <w:autoSpaceDN w:val="0"/>
        <w:adjustRightInd w:val="0"/>
        <w:spacing w:after="0" w:line="240" w:lineRule="auto"/>
        <w:jc w:val="center"/>
        <w:rPr>
          <w:rFonts w:ascii="Arial" w:hAnsi="Arial" w:cs="Arial"/>
          <w:b/>
          <w:color w:val="4F81BD" w:themeColor="accent1"/>
          <w:sz w:val="32"/>
        </w:rPr>
      </w:pPr>
      <w:r w:rsidRPr="008321C4">
        <w:rPr>
          <w:rFonts w:ascii="Arial" w:hAnsi="Arial" w:cs="Arial"/>
          <w:b/>
          <w:color w:val="4F81BD" w:themeColor="accent1"/>
          <w:sz w:val="32"/>
        </w:rPr>
        <w:t>Principles Assessment Questions Checklist</w:t>
      </w:r>
    </w:p>
    <w:p w:rsidR="008321C4" w:rsidRDefault="008321C4" w:rsidP="008321C4">
      <w:pPr>
        <w:autoSpaceDE w:val="0"/>
        <w:autoSpaceDN w:val="0"/>
        <w:adjustRightInd w:val="0"/>
        <w:spacing w:after="0" w:line="240" w:lineRule="auto"/>
        <w:rPr>
          <w:rFonts w:ascii="Arial" w:hAnsi="Arial" w:cs="Arial"/>
          <w:b/>
          <w:color w:val="1F497D" w:themeColor="text2"/>
          <w:sz w:val="36"/>
        </w:rPr>
      </w:pPr>
    </w:p>
    <w:p w:rsidR="008321C4" w:rsidRPr="008321C4" w:rsidRDefault="008321C4" w:rsidP="008321C4">
      <w:pPr>
        <w:autoSpaceDE w:val="0"/>
        <w:autoSpaceDN w:val="0"/>
        <w:adjustRightInd w:val="0"/>
        <w:spacing w:after="0" w:line="240" w:lineRule="auto"/>
        <w:jc w:val="both"/>
        <w:rPr>
          <w:rFonts w:ascii="Arial" w:hAnsi="Arial" w:cs="Arial"/>
          <w:b/>
          <w:color w:val="4F81BD" w:themeColor="accent1"/>
          <w:sz w:val="28"/>
        </w:rPr>
      </w:pPr>
      <w:r>
        <w:rPr>
          <w:rFonts w:ascii="Arial" w:hAnsi="Arial" w:cs="Arial"/>
          <w:b/>
          <w:color w:val="4F81BD" w:themeColor="accent1"/>
          <w:sz w:val="24"/>
        </w:rPr>
        <w:t>This t</w:t>
      </w:r>
      <w:bookmarkStart w:id="0" w:name="_GoBack"/>
      <w:bookmarkEnd w:id="0"/>
      <w:r w:rsidRPr="008321C4">
        <w:rPr>
          <w:rFonts w:ascii="Arial" w:hAnsi="Arial" w:cs="Arial"/>
          <w:b/>
          <w:color w:val="4F81BD" w:themeColor="accent1"/>
          <w:sz w:val="24"/>
        </w:rPr>
        <w:t>ool is a combination of key principles of behavioural economics that planners can use as a check list of potential ways to influence behaviour as part of the tactical execution of programmes drawn from the behavioural economic texts sighted in this section of the paper and previous sections and annexe one</w:t>
      </w:r>
      <w:r w:rsidRPr="008321C4">
        <w:rPr>
          <w:rFonts w:ascii="Arial" w:hAnsi="Arial" w:cs="Arial"/>
          <w:b/>
          <w:color w:val="4F81BD" w:themeColor="accent1"/>
          <w:sz w:val="28"/>
        </w:rPr>
        <w:t xml:space="preserve">. </w:t>
      </w:r>
    </w:p>
    <w:p w:rsidR="008321C4" w:rsidRPr="008321C4" w:rsidRDefault="008321C4" w:rsidP="008321C4">
      <w:pPr>
        <w:autoSpaceDE w:val="0"/>
        <w:autoSpaceDN w:val="0"/>
        <w:adjustRightInd w:val="0"/>
        <w:spacing w:after="0" w:line="240" w:lineRule="auto"/>
        <w:rPr>
          <w:rFonts w:ascii="Arial" w:hAnsi="Arial" w:cs="Arial"/>
          <w:b/>
          <w:color w:val="1F497D" w:themeColor="text2"/>
          <w:sz w:val="40"/>
        </w:rPr>
      </w:pPr>
    </w:p>
    <w:p w:rsidR="008321C4" w:rsidRPr="008321C4" w:rsidRDefault="008321C4" w:rsidP="008321C4">
      <w:pPr>
        <w:autoSpaceDE w:val="0"/>
        <w:autoSpaceDN w:val="0"/>
        <w:adjustRightInd w:val="0"/>
        <w:spacing w:after="0" w:line="240" w:lineRule="auto"/>
        <w:rPr>
          <w:rFonts w:ascii="Arial" w:hAnsi="Arial" w:cs="Arial"/>
          <w:b/>
          <w:bCs/>
          <w:color w:val="4F81BD" w:themeColor="accent1"/>
          <w:sz w:val="24"/>
        </w:rPr>
      </w:pPr>
    </w:p>
    <w:p w:rsidR="008321C4" w:rsidRPr="008321C4" w:rsidRDefault="008321C4" w:rsidP="008321C4">
      <w:pPr>
        <w:pStyle w:val="ListParagraph"/>
        <w:numPr>
          <w:ilvl w:val="0"/>
          <w:numId w:val="2"/>
        </w:numPr>
        <w:autoSpaceDE w:val="0"/>
        <w:autoSpaceDN w:val="0"/>
        <w:adjustRightInd w:val="0"/>
        <w:contextualSpacing/>
        <w:rPr>
          <w:rFonts w:ascii="Arial" w:hAnsi="Arial" w:cs="Arial"/>
          <w:b/>
          <w:bCs/>
          <w:color w:val="4F81BD" w:themeColor="accent1"/>
          <w:sz w:val="24"/>
        </w:rPr>
      </w:pPr>
      <w:r w:rsidRPr="008321C4">
        <w:rPr>
          <w:rFonts w:ascii="Arial" w:hAnsi="Arial" w:cs="Arial"/>
          <w:b/>
          <w:bCs/>
          <w:color w:val="4F81BD" w:themeColor="accent1"/>
          <w:sz w:val="24"/>
        </w:rPr>
        <w:t>Making it easy</w:t>
      </w:r>
    </w:p>
    <w:p w:rsidR="008321C4" w:rsidRPr="008321C4" w:rsidRDefault="008321C4" w:rsidP="008321C4">
      <w:pPr>
        <w:autoSpaceDE w:val="0"/>
        <w:autoSpaceDN w:val="0"/>
        <w:adjustRightInd w:val="0"/>
        <w:spacing w:after="0" w:line="240" w:lineRule="auto"/>
        <w:ind w:left="720"/>
        <w:rPr>
          <w:rFonts w:ascii="Arial" w:hAnsi="Arial" w:cs="Arial"/>
          <w:bCs/>
          <w:sz w:val="24"/>
        </w:rPr>
      </w:pPr>
      <w:r w:rsidRPr="008321C4">
        <w:rPr>
          <w:rFonts w:ascii="Arial" w:hAnsi="Arial" w:cs="Arial"/>
          <w:bCs/>
          <w:sz w:val="24"/>
        </w:rPr>
        <w:t>How can we make the message easy to understand and the behaviour easy to do?</w:t>
      </w:r>
    </w:p>
    <w:p w:rsidR="008321C4" w:rsidRPr="008321C4" w:rsidRDefault="008321C4" w:rsidP="008321C4">
      <w:pPr>
        <w:autoSpaceDE w:val="0"/>
        <w:autoSpaceDN w:val="0"/>
        <w:adjustRightInd w:val="0"/>
        <w:spacing w:after="0" w:line="240" w:lineRule="auto"/>
        <w:rPr>
          <w:rFonts w:ascii="Arial" w:hAnsi="Arial" w:cs="Arial"/>
          <w:b/>
          <w:bCs/>
          <w:sz w:val="24"/>
        </w:rPr>
      </w:pPr>
    </w:p>
    <w:p w:rsidR="008321C4" w:rsidRPr="008321C4" w:rsidRDefault="008321C4" w:rsidP="008321C4">
      <w:pPr>
        <w:pStyle w:val="ListParagraph"/>
        <w:numPr>
          <w:ilvl w:val="0"/>
          <w:numId w:val="2"/>
        </w:numPr>
        <w:autoSpaceDE w:val="0"/>
        <w:autoSpaceDN w:val="0"/>
        <w:adjustRightInd w:val="0"/>
        <w:contextualSpacing/>
        <w:rPr>
          <w:rFonts w:ascii="Arial" w:hAnsi="Arial" w:cs="Arial"/>
          <w:b/>
          <w:bCs/>
          <w:color w:val="4F81BD" w:themeColor="accent1"/>
          <w:sz w:val="24"/>
        </w:rPr>
      </w:pPr>
      <w:r w:rsidRPr="008321C4">
        <w:rPr>
          <w:rFonts w:ascii="Arial" w:hAnsi="Arial" w:cs="Arial"/>
          <w:b/>
          <w:bCs/>
          <w:color w:val="4F81BD" w:themeColor="accent1"/>
          <w:sz w:val="24"/>
        </w:rPr>
        <w:t xml:space="preserve">Consistency </w:t>
      </w:r>
    </w:p>
    <w:p w:rsidR="008321C4" w:rsidRPr="008321C4" w:rsidRDefault="008321C4" w:rsidP="008321C4">
      <w:pPr>
        <w:autoSpaceDE w:val="0"/>
        <w:autoSpaceDN w:val="0"/>
        <w:adjustRightInd w:val="0"/>
        <w:spacing w:after="0" w:line="240" w:lineRule="auto"/>
        <w:ind w:left="720"/>
        <w:rPr>
          <w:rFonts w:ascii="Arial" w:hAnsi="Arial" w:cs="Arial"/>
          <w:bCs/>
          <w:sz w:val="24"/>
        </w:rPr>
      </w:pPr>
      <w:r w:rsidRPr="008321C4">
        <w:rPr>
          <w:rFonts w:ascii="Arial" w:hAnsi="Arial" w:cs="Arial"/>
          <w:bCs/>
          <w:sz w:val="24"/>
        </w:rPr>
        <w:t>How can we ensure that the first step to change or compliance is a very easy one?</w:t>
      </w:r>
    </w:p>
    <w:p w:rsidR="008321C4" w:rsidRPr="008321C4" w:rsidRDefault="008321C4" w:rsidP="008321C4">
      <w:pPr>
        <w:autoSpaceDE w:val="0"/>
        <w:autoSpaceDN w:val="0"/>
        <w:adjustRightInd w:val="0"/>
        <w:spacing w:after="0" w:line="240" w:lineRule="auto"/>
        <w:rPr>
          <w:rFonts w:ascii="Arial" w:hAnsi="Arial" w:cs="Arial"/>
          <w:bCs/>
          <w:color w:val="4F81BD" w:themeColor="accent1"/>
          <w:sz w:val="24"/>
        </w:rPr>
      </w:pPr>
    </w:p>
    <w:p w:rsidR="008321C4" w:rsidRPr="008321C4" w:rsidRDefault="008321C4" w:rsidP="008321C4">
      <w:pPr>
        <w:pStyle w:val="ListParagraph"/>
        <w:numPr>
          <w:ilvl w:val="0"/>
          <w:numId w:val="1"/>
        </w:numPr>
        <w:autoSpaceDE w:val="0"/>
        <w:autoSpaceDN w:val="0"/>
        <w:adjustRightInd w:val="0"/>
        <w:contextualSpacing/>
        <w:rPr>
          <w:rFonts w:ascii="Arial" w:hAnsi="Arial" w:cs="Arial"/>
          <w:b/>
          <w:bCs/>
          <w:color w:val="4F81BD" w:themeColor="accent1"/>
          <w:sz w:val="24"/>
        </w:rPr>
      </w:pPr>
      <w:r w:rsidRPr="008321C4">
        <w:rPr>
          <w:rFonts w:ascii="Arial" w:hAnsi="Arial" w:cs="Arial"/>
          <w:b/>
          <w:bCs/>
          <w:color w:val="4F81BD" w:themeColor="accent1"/>
          <w:sz w:val="24"/>
        </w:rPr>
        <w:t>Benefit now</w:t>
      </w:r>
    </w:p>
    <w:p w:rsidR="008321C4" w:rsidRPr="008321C4" w:rsidRDefault="008321C4" w:rsidP="008321C4">
      <w:pPr>
        <w:autoSpaceDE w:val="0"/>
        <w:autoSpaceDN w:val="0"/>
        <w:adjustRightInd w:val="0"/>
        <w:spacing w:after="0" w:line="240" w:lineRule="auto"/>
        <w:ind w:left="720"/>
        <w:rPr>
          <w:rFonts w:ascii="Arial" w:hAnsi="Arial" w:cs="Arial"/>
          <w:bCs/>
          <w:sz w:val="24"/>
        </w:rPr>
      </w:pPr>
      <w:r w:rsidRPr="008321C4">
        <w:rPr>
          <w:rFonts w:ascii="Arial" w:hAnsi="Arial" w:cs="Arial"/>
          <w:bCs/>
          <w:sz w:val="24"/>
        </w:rPr>
        <w:t xml:space="preserve">How can we make the benefit of the action something the audience gets now or very soon? </w:t>
      </w:r>
    </w:p>
    <w:p w:rsidR="008321C4" w:rsidRPr="008321C4" w:rsidRDefault="008321C4" w:rsidP="008321C4">
      <w:pPr>
        <w:autoSpaceDE w:val="0"/>
        <w:autoSpaceDN w:val="0"/>
        <w:adjustRightInd w:val="0"/>
        <w:spacing w:after="0" w:line="240" w:lineRule="auto"/>
        <w:rPr>
          <w:rFonts w:ascii="Arial" w:hAnsi="Arial" w:cs="Arial"/>
          <w:b/>
          <w:bCs/>
          <w:sz w:val="24"/>
        </w:rPr>
      </w:pPr>
    </w:p>
    <w:p w:rsidR="008321C4" w:rsidRPr="008321C4" w:rsidRDefault="008321C4" w:rsidP="008321C4">
      <w:pPr>
        <w:pStyle w:val="ListParagraph"/>
        <w:numPr>
          <w:ilvl w:val="0"/>
          <w:numId w:val="1"/>
        </w:numPr>
        <w:autoSpaceDE w:val="0"/>
        <w:autoSpaceDN w:val="0"/>
        <w:adjustRightInd w:val="0"/>
        <w:contextualSpacing/>
        <w:rPr>
          <w:rFonts w:ascii="Arial" w:hAnsi="Arial" w:cs="Arial"/>
          <w:b/>
          <w:bCs/>
          <w:color w:val="4F81BD" w:themeColor="accent1"/>
          <w:sz w:val="24"/>
        </w:rPr>
      </w:pPr>
      <w:r w:rsidRPr="008321C4">
        <w:rPr>
          <w:rFonts w:ascii="Arial" w:hAnsi="Arial" w:cs="Arial"/>
          <w:b/>
          <w:bCs/>
          <w:color w:val="4F81BD" w:themeColor="accent1"/>
          <w:sz w:val="24"/>
        </w:rPr>
        <w:t xml:space="preserve">Messenger </w:t>
      </w:r>
    </w:p>
    <w:p w:rsidR="008321C4" w:rsidRPr="008321C4" w:rsidRDefault="008321C4" w:rsidP="008321C4">
      <w:pPr>
        <w:autoSpaceDE w:val="0"/>
        <w:autoSpaceDN w:val="0"/>
        <w:adjustRightInd w:val="0"/>
        <w:spacing w:after="0" w:line="240" w:lineRule="auto"/>
        <w:ind w:left="720"/>
        <w:rPr>
          <w:rFonts w:ascii="Arial" w:hAnsi="Arial" w:cs="Arial"/>
          <w:sz w:val="24"/>
        </w:rPr>
      </w:pPr>
      <w:r w:rsidRPr="008321C4">
        <w:rPr>
          <w:rFonts w:ascii="Arial" w:hAnsi="Arial" w:cs="Arial"/>
          <w:sz w:val="24"/>
        </w:rPr>
        <w:t xml:space="preserve">Is the messenger we have chosen seen as likable and authoritative and can do people relate to them? </w:t>
      </w:r>
    </w:p>
    <w:p w:rsidR="008321C4" w:rsidRPr="008321C4" w:rsidRDefault="008321C4" w:rsidP="008321C4">
      <w:pPr>
        <w:autoSpaceDE w:val="0"/>
        <w:autoSpaceDN w:val="0"/>
        <w:adjustRightInd w:val="0"/>
        <w:spacing w:after="0" w:line="240" w:lineRule="auto"/>
        <w:rPr>
          <w:rFonts w:ascii="Arial" w:hAnsi="Arial" w:cs="Arial"/>
          <w:sz w:val="24"/>
        </w:rPr>
      </w:pPr>
    </w:p>
    <w:p w:rsidR="008321C4" w:rsidRPr="008321C4" w:rsidRDefault="008321C4" w:rsidP="008321C4">
      <w:pPr>
        <w:pStyle w:val="ListParagraph"/>
        <w:numPr>
          <w:ilvl w:val="0"/>
          <w:numId w:val="1"/>
        </w:numPr>
        <w:autoSpaceDE w:val="0"/>
        <w:autoSpaceDN w:val="0"/>
        <w:adjustRightInd w:val="0"/>
        <w:contextualSpacing/>
        <w:rPr>
          <w:rFonts w:ascii="Arial" w:hAnsi="Arial" w:cs="Arial"/>
          <w:b/>
          <w:bCs/>
          <w:color w:val="4F81BD" w:themeColor="accent1"/>
          <w:sz w:val="24"/>
        </w:rPr>
      </w:pPr>
      <w:r w:rsidRPr="008321C4">
        <w:rPr>
          <w:rFonts w:ascii="Arial" w:hAnsi="Arial" w:cs="Arial"/>
          <w:b/>
          <w:bCs/>
          <w:color w:val="4F81BD" w:themeColor="accent1"/>
          <w:sz w:val="24"/>
        </w:rPr>
        <w:t xml:space="preserve">Incentives and Penalties  </w:t>
      </w:r>
    </w:p>
    <w:p w:rsidR="008321C4" w:rsidRPr="008321C4" w:rsidRDefault="008321C4" w:rsidP="008321C4">
      <w:pPr>
        <w:autoSpaceDE w:val="0"/>
        <w:autoSpaceDN w:val="0"/>
        <w:adjustRightInd w:val="0"/>
        <w:spacing w:after="0" w:line="240" w:lineRule="auto"/>
        <w:ind w:left="720"/>
        <w:rPr>
          <w:rFonts w:ascii="Arial" w:hAnsi="Arial" w:cs="Arial"/>
          <w:sz w:val="24"/>
        </w:rPr>
      </w:pPr>
      <w:r w:rsidRPr="008321C4">
        <w:rPr>
          <w:rFonts w:ascii="Arial" w:hAnsi="Arial" w:cs="Arial"/>
          <w:bCs/>
          <w:sz w:val="24"/>
        </w:rPr>
        <w:t>What can we offer as a positive incentive and how can we frame losses that will accrue if action is not taken?</w:t>
      </w:r>
      <w:r w:rsidRPr="008321C4">
        <w:rPr>
          <w:rFonts w:ascii="Arial" w:hAnsi="Arial" w:cs="Arial"/>
          <w:sz w:val="24"/>
        </w:rPr>
        <w:t xml:space="preserve"> </w:t>
      </w:r>
    </w:p>
    <w:p w:rsidR="008321C4" w:rsidRPr="008321C4" w:rsidRDefault="008321C4" w:rsidP="008321C4">
      <w:pPr>
        <w:autoSpaceDE w:val="0"/>
        <w:autoSpaceDN w:val="0"/>
        <w:adjustRightInd w:val="0"/>
        <w:spacing w:after="0" w:line="240" w:lineRule="auto"/>
        <w:rPr>
          <w:rFonts w:ascii="Arial" w:hAnsi="Arial" w:cs="Arial"/>
          <w:sz w:val="24"/>
        </w:rPr>
      </w:pPr>
    </w:p>
    <w:p w:rsidR="008321C4" w:rsidRPr="008321C4" w:rsidRDefault="008321C4" w:rsidP="008321C4">
      <w:pPr>
        <w:pStyle w:val="Header"/>
        <w:numPr>
          <w:ilvl w:val="0"/>
          <w:numId w:val="1"/>
        </w:numPr>
        <w:tabs>
          <w:tab w:val="clear" w:pos="4513"/>
          <w:tab w:val="clear" w:pos="9026"/>
        </w:tabs>
        <w:rPr>
          <w:rFonts w:ascii="Arial" w:hAnsi="Arial" w:cs="Arial"/>
          <w:b/>
          <w:bCs/>
          <w:color w:val="4F81BD" w:themeColor="accent1"/>
          <w:sz w:val="24"/>
        </w:rPr>
      </w:pPr>
      <w:r w:rsidRPr="008321C4">
        <w:rPr>
          <w:rFonts w:ascii="Arial" w:hAnsi="Arial" w:cs="Arial"/>
          <w:b/>
          <w:bCs/>
          <w:color w:val="4F81BD" w:themeColor="accent1"/>
          <w:sz w:val="24"/>
        </w:rPr>
        <w:t>Habits</w:t>
      </w:r>
    </w:p>
    <w:p w:rsidR="008321C4" w:rsidRPr="008321C4" w:rsidRDefault="008321C4" w:rsidP="008321C4">
      <w:pPr>
        <w:autoSpaceDE w:val="0"/>
        <w:autoSpaceDN w:val="0"/>
        <w:adjustRightInd w:val="0"/>
        <w:spacing w:after="0" w:line="240" w:lineRule="auto"/>
        <w:ind w:left="360" w:firstLine="360"/>
        <w:rPr>
          <w:rFonts w:ascii="Arial" w:hAnsi="Arial" w:cs="Arial"/>
          <w:sz w:val="24"/>
        </w:rPr>
      </w:pPr>
      <w:r w:rsidRPr="008321C4">
        <w:rPr>
          <w:rFonts w:ascii="Arial" w:hAnsi="Arial" w:cs="Arial"/>
          <w:sz w:val="24"/>
        </w:rPr>
        <w:t>How can we set up new habit that supports the public health objective?</w:t>
      </w:r>
    </w:p>
    <w:p w:rsidR="008321C4" w:rsidRPr="008321C4" w:rsidRDefault="008321C4" w:rsidP="008321C4">
      <w:pPr>
        <w:autoSpaceDE w:val="0"/>
        <w:autoSpaceDN w:val="0"/>
        <w:adjustRightInd w:val="0"/>
        <w:spacing w:after="0" w:line="240" w:lineRule="auto"/>
        <w:rPr>
          <w:rFonts w:ascii="Arial" w:hAnsi="Arial" w:cs="Arial"/>
          <w:sz w:val="24"/>
        </w:rPr>
      </w:pPr>
    </w:p>
    <w:p w:rsidR="008321C4" w:rsidRPr="008321C4" w:rsidRDefault="008321C4" w:rsidP="008321C4">
      <w:pPr>
        <w:pStyle w:val="ListParagraph"/>
        <w:numPr>
          <w:ilvl w:val="0"/>
          <w:numId w:val="1"/>
        </w:numPr>
        <w:autoSpaceDE w:val="0"/>
        <w:autoSpaceDN w:val="0"/>
        <w:adjustRightInd w:val="0"/>
        <w:contextualSpacing/>
        <w:rPr>
          <w:rFonts w:ascii="Arial" w:hAnsi="Arial" w:cs="Arial"/>
          <w:b/>
          <w:color w:val="1F497D" w:themeColor="text2"/>
          <w:sz w:val="24"/>
        </w:rPr>
      </w:pPr>
      <w:r w:rsidRPr="008321C4">
        <w:rPr>
          <w:rFonts w:ascii="Arial" w:hAnsi="Arial" w:cs="Arial"/>
          <w:b/>
          <w:color w:val="1F497D" w:themeColor="text2"/>
          <w:sz w:val="24"/>
        </w:rPr>
        <w:t>Engagement</w:t>
      </w:r>
    </w:p>
    <w:p w:rsidR="008321C4" w:rsidRPr="008321C4" w:rsidRDefault="008321C4" w:rsidP="008321C4">
      <w:pPr>
        <w:autoSpaceDE w:val="0"/>
        <w:autoSpaceDN w:val="0"/>
        <w:adjustRightInd w:val="0"/>
        <w:spacing w:after="0" w:line="240" w:lineRule="auto"/>
        <w:ind w:left="720"/>
        <w:rPr>
          <w:rFonts w:ascii="Arial" w:hAnsi="Arial" w:cs="Arial"/>
          <w:sz w:val="24"/>
        </w:rPr>
      </w:pPr>
      <w:r w:rsidRPr="008321C4">
        <w:rPr>
          <w:rFonts w:ascii="Arial" w:hAnsi="Arial" w:cs="Arial"/>
          <w:sz w:val="24"/>
        </w:rPr>
        <w:t xml:space="preserve">How can we engage people in the planning delivery and evaluation of the programme? </w:t>
      </w:r>
    </w:p>
    <w:p w:rsidR="008321C4" w:rsidRPr="008321C4" w:rsidRDefault="008321C4" w:rsidP="008321C4">
      <w:pPr>
        <w:autoSpaceDE w:val="0"/>
        <w:autoSpaceDN w:val="0"/>
        <w:adjustRightInd w:val="0"/>
        <w:spacing w:after="0" w:line="240" w:lineRule="auto"/>
        <w:rPr>
          <w:rFonts w:ascii="Arial" w:hAnsi="Arial" w:cs="Arial"/>
          <w:sz w:val="24"/>
        </w:rPr>
      </w:pPr>
    </w:p>
    <w:p w:rsidR="008321C4" w:rsidRPr="008321C4" w:rsidRDefault="008321C4" w:rsidP="008321C4">
      <w:pPr>
        <w:pStyle w:val="ListParagraph"/>
        <w:numPr>
          <w:ilvl w:val="0"/>
          <w:numId w:val="1"/>
        </w:numPr>
        <w:autoSpaceDE w:val="0"/>
        <w:autoSpaceDN w:val="0"/>
        <w:adjustRightInd w:val="0"/>
        <w:contextualSpacing/>
        <w:rPr>
          <w:rFonts w:ascii="Arial" w:hAnsi="Arial" w:cs="Arial"/>
          <w:b/>
          <w:bCs/>
          <w:color w:val="4F81BD" w:themeColor="accent1"/>
          <w:sz w:val="24"/>
        </w:rPr>
      </w:pPr>
      <w:r w:rsidRPr="008321C4">
        <w:rPr>
          <w:rFonts w:ascii="Arial" w:hAnsi="Arial" w:cs="Arial"/>
          <w:b/>
          <w:bCs/>
          <w:color w:val="4F81BD" w:themeColor="accent1"/>
          <w:sz w:val="24"/>
        </w:rPr>
        <w:t xml:space="preserve">Social Norms </w:t>
      </w:r>
    </w:p>
    <w:p w:rsidR="008321C4" w:rsidRPr="008321C4" w:rsidRDefault="008321C4" w:rsidP="008321C4">
      <w:pPr>
        <w:autoSpaceDE w:val="0"/>
        <w:autoSpaceDN w:val="0"/>
        <w:adjustRightInd w:val="0"/>
        <w:spacing w:after="0" w:line="240" w:lineRule="auto"/>
        <w:ind w:left="360" w:firstLine="360"/>
        <w:rPr>
          <w:rFonts w:ascii="Arial" w:hAnsi="Arial" w:cs="Arial"/>
          <w:sz w:val="24"/>
        </w:rPr>
      </w:pPr>
      <w:r w:rsidRPr="008321C4">
        <w:rPr>
          <w:rFonts w:ascii="Arial" w:hAnsi="Arial" w:cs="Arial"/>
          <w:sz w:val="24"/>
        </w:rPr>
        <w:t xml:space="preserve">Is there a social norm that we can use to influence the behaviour? </w:t>
      </w:r>
    </w:p>
    <w:p w:rsidR="008321C4" w:rsidRPr="008321C4" w:rsidRDefault="008321C4" w:rsidP="008321C4">
      <w:pPr>
        <w:autoSpaceDE w:val="0"/>
        <w:autoSpaceDN w:val="0"/>
        <w:adjustRightInd w:val="0"/>
        <w:spacing w:after="0" w:line="240" w:lineRule="auto"/>
        <w:rPr>
          <w:rFonts w:ascii="Arial" w:hAnsi="Arial" w:cs="Arial"/>
          <w:color w:val="4F81BD" w:themeColor="accent1"/>
          <w:sz w:val="24"/>
        </w:rPr>
      </w:pPr>
    </w:p>
    <w:p w:rsidR="008321C4" w:rsidRPr="008321C4" w:rsidRDefault="008321C4" w:rsidP="008321C4">
      <w:pPr>
        <w:pStyle w:val="ListParagraph"/>
        <w:numPr>
          <w:ilvl w:val="0"/>
          <w:numId w:val="1"/>
        </w:numPr>
        <w:autoSpaceDE w:val="0"/>
        <w:autoSpaceDN w:val="0"/>
        <w:adjustRightInd w:val="0"/>
        <w:contextualSpacing/>
        <w:rPr>
          <w:rFonts w:ascii="Arial" w:hAnsi="Arial" w:cs="Arial"/>
          <w:b/>
          <w:bCs/>
          <w:color w:val="4F81BD" w:themeColor="accent1"/>
          <w:sz w:val="24"/>
        </w:rPr>
      </w:pPr>
      <w:r w:rsidRPr="008321C4">
        <w:rPr>
          <w:rFonts w:ascii="Arial" w:hAnsi="Arial" w:cs="Arial"/>
          <w:b/>
          <w:bCs/>
          <w:color w:val="4F81BD" w:themeColor="accent1"/>
          <w:sz w:val="24"/>
        </w:rPr>
        <w:t xml:space="preserve">Salience </w:t>
      </w:r>
    </w:p>
    <w:p w:rsidR="008321C4" w:rsidRPr="008321C4" w:rsidRDefault="008321C4" w:rsidP="008321C4">
      <w:pPr>
        <w:autoSpaceDE w:val="0"/>
        <w:autoSpaceDN w:val="0"/>
        <w:adjustRightInd w:val="0"/>
        <w:spacing w:after="0" w:line="240" w:lineRule="auto"/>
        <w:ind w:left="360" w:firstLine="360"/>
        <w:rPr>
          <w:rFonts w:ascii="Arial" w:hAnsi="Arial" w:cs="Arial"/>
          <w:sz w:val="24"/>
        </w:rPr>
      </w:pPr>
      <w:r w:rsidRPr="008321C4">
        <w:rPr>
          <w:rFonts w:ascii="Arial" w:hAnsi="Arial" w:cs="Arial"/>
          <w:bCs/>
          <w:sz w:val="24"/>
        </w:rPr>
        <w:t>How can we make our message, advice and support interesting and exiting?</w:t>
      </w:r>
      <w:r w:rsidRPr="008321C4">
        <w:rPr>
          <w:rFonts w:ascii="Arial" w:hAnsi="Arial" w:cs="Arial"/>
          <w:sz w:val="24"/>
        </w:rPr>
        <w:t xml:space="preserve"> </w:t>
      </w:r>
    </w:p>
    <w:p w:rsidR="008321C4" w:rsidRPr="008321C4" w:rsidRDefault="008321C4" w:rsidP="008321C4">
      <w:pPr>
        <w:autoSpaceDE w:val="0"/>
        <w:autoSpaceDN w:val="0"/>
        <w:adjustRightInd w:val="0"/>
        <w:spacing w:after="0" w:line="240" w:lineRule="auto"/>
        <w:rPr>
          <w:rFonts w:ascii="Arial" w:hAnsi="Arial" w:cs="Arial"/>
          <w:sz w:val="24"/>
        </w:rPr>
      </w:pPr>
    </w:p>
    <w:p w:rsidR="008321C4" w:rsidRPr="008321C4" w:rsidRDefault="008321C4" w:rsidP="008321C4">
      <w:pPr>
        <w:pStyle w:val="ListParagraph"/>
        <w:numPr>
          <w:ilvl w:val="0"/>
          <w:numId w:val="1"/>
        </w:numPr>
        <w:autoSpaceDE w:val="0"/>
        <w:autoSpaceDN w:val="0"/>
        <w:adjustRightInd w:val="0"/>
        <w:contextualSpacing/>
        <w:rPr>
          <w:rFonts w:ascii="Arial" w:hAnsi="Arial" w:cs="Arial"/>
          <w:b/>
          <w:color w:val="4F81BD" w:themeColor="accent1"/>
          <w:sz w:val="24"/>
        </w:rPr>
      </w:pPr>
      <w:r w:rsidRPr="008321C4">
        <w:rPr>
          <w:rFonts w:ascii="Arial" w:hAnsi="Arial" w:cs="Arial"/>
          <w:b/>
          <w:color w:val="4F81BD" w:themeColor="accent1"/>
          <w:sz w:val="24"/>
        </w:rPr>
        <w:t>Scarcity</w:t>
      </w:r>
    </w:p>
    <w:p w:rsidR="008321C4" w:rsidRPr="008321C4" w:rsidRDefault="008321C4" w:rsidP="008321C4">
      <w:pPr>
        <w:autoSpaceDE w:val="0"/>
        <w:autoSpaceDN w:val="0"/>
        <w:adjustRightInd w:val="0"/>
        <w:spacing w:after="0" w:line="240" w:lineRule="auto"/>
        <w:ind w:left="360" w:firstLine="360"/>
        <w:rPr>
          <w:rFonts w:ascii="Arial" w:hAnsi="Arial" w:cs="Arial"/>
          <w:sz w:val="24"/>
        </w:rPr>
      </w:pPr>
      <w:r w:rsidRPr="008321C4">
        <w:rPr>
          <w:rFonts w:ascii="Arial" w:hAnsi="Arial" w:cs="Arial"/>
          <w:sz w:val="24"/>
        </w:rPr>
        <w:t>How can we position the offer as one that is limited and time dependant?</w:t>
      </w:r>
    </w:p>
    <w:p w:rsidR="008321C4" w:rsidRPr="008321C4" w:rsidRDefault="008321C4" w:rsidP="008321C4">
      <w:pPr>
        <w:autoSpaceDE w:val="0"/>
        <w:autoSpaceDN w:val="0"/>
        <w:adjustRightInd w:val="0"/>
        <w:spacing w:after="0" w:line="240" w:lineRule="auto"/>
        <w:rPr>
          <w:rFonts w:ascii="Arial" w:hAnsi="Arial" w:cs="Arial"/>
          <w:sz w:val="24"/>
        </w:rPr>
      </w:pPr>
    </w:p>
    <w:p w:rsidR="008321C4" w:rsidRPr="008321C4" w:rsidRDefault="008321C4" w:rsidP="008321C4">
      <w:pPr>
        <w:pStyle w:val="ListParagraph"/>
        <w:numPr>
          <w:ilvl w:val="0"/>
          <w:numId w:val="1"/>
        </w:numPr>
        <w:autoSpaceDE w:val="0"/>
        <w:autoSpaceDN w:val="0"/>
        <w:adjustRightInd w:val="0"/>
        <w:contextualSpacing/>
        <w:rPr>
          <w:rFonts w:ascii="Arial" w:hAnsi="Arial" w:cs="Arial"/>
          <w:b/>
          <w:color w:val="4F81BD" w:themeColor="accent1"/>
          <w:sz w:val="24"/>
        </w:rPr>
      </w:pPr>
      <w:r w:rsidRPr="008321C4">
        <w:rPr>
          <w:rFonts w:ascii="Arial" w:hAnsi="Arial" w:cs="Arial"/>
          <w:b/>
          <w:color w:val="4F81BD" w:themeColor="accent1"/>
          <w:sz w:val="24"/>
        </w:rPr>
        <w:t>Reciprocity</w:t>
      </w:r>
    </w:p>
    <w:p w:rsidR="008321C4" w:rsidRPr="008321C4" w:rsidRDefault="008321C4" w:rsidP="008321C4">
      <w:pPr>
        <w:autoSpaceDE w:val="0"/>
        <w:autoSpaceDN w:val="0"/>
        <w:adjustRightInd w:val="0"/>
        <w:spacing w:after="0" w:line="240" w:lineRule="auto"/>
        <w:ind w:left="360" w:firstLine="360"/>
        <w:rPr>
          <w:rFonts w:ascii="Arial" w:hAnsi="Arial" w:cs="Arial"/>
          <w:sz w:val="24"/>
        </w:rPr>
      </w:pPr>
      <w:r w:rsidRPr="008321C4">
        <w:rPr>
          <w:rFonts w:ascii="Arial" w:hAnsi="Arial" w:cs="Arial"/>
          <w:sz w:val="24"/>
        </w:rPr>
        <w:t>What exchange can we offer that will set up an obligation to act?</w:t>
      </w:r>
    </w:p>
    <w:p w:rsidR="008321C4" w:rsidRPr="008321C4" w:rsidRDefault="008321C4" w:rsidP="008321C4">
      <w:pPr>
        <w:autoSpaceDE w:val="0"/>
        <w:autoSpaceDN w:val="0"/>
        <w:adjustRightInd w:val="0"/>
        <w:spacing w:after="0" w:line="240" w:lineRule="auto"/>
        <w:rPr>
          <w:rFonts w:ascii="Arial" w:hAnsi="Arial" w:cs="Arial"/>
          <w:sz w:val="24"/>
        </w:rPr>
      </w:pPr>
    </w:p>
    <w:p w:rsidR="008321C4" w:rsidRPr="008321C4" w:rsidRDefault="008321C4" w:rsidP="008321C4">
      <w:pPr>
        <w:autoSpaceDE w:val="0"/>
        <w:autoSpaceDN w:val="0"/>
        <w:adjustRightInd w:val="0"/>
        <w:spacing w:after="0" w:line="240" w:lineRule="auto"/>
        <w:rPr>
          <w:rFonts w:ascii="Arial" w:hAnsi="Arial" w:cs="Arial"/>
          <w:sz w:val="24"/>
        </w:rPr>
      </w:pPr>
    </w:p>
    <w:p w:rsidR="008321C4" w:rsidRPr="008321C4" w:rsidRDefault="008321C4" w:rsidP="008321C4">
      <w:pPr>
        <w:pStyle w:val="ListParagraph"/>
        <w:numPr>
          <w:ilvl w:val="0"/>
          <w:numId w:val="1"/>
        </w:numPr>
        <w:autoSpaceDE w:val="0"/>
        <w:autoSpaceDN w:val="0"/>
        <w:adjustRightInd w:val="0"/>
        <w:contextualSpacing/>
        <w:rPr>
          <w:rFonts w:ascii="Arial" w:hAnsi="Arial" w:cs="Arial"/>
          <w:b/>
          <w:color w:val="4F81BD" w:themeColor="accent1"/>
          <w:sz w:val="24"/>
        </w:rPr>
      </w:pPr>
      <w:r w:rsidRPr="008321C4">
        <w:rPr>
          <w:rFonts w:ascii="Arial" w:hAnsi="Arial" w:cs="Arial"/>
          <w:b/>
          <w:color w:val="4F81BD" w:themeColor="accent1"/>
          <w:sz w:val="24"/>
        </w:rPr>
        <w:t>Framing</w:t>
      </w:r>
    </w:p>
    <w:p w:rsidR="008321C4" w:rsidRPr="008321C4" w:rsidRDefault="008321C4" w:rsidP="008321C4">
      <w:pPr>
        <w:autoSpaceDE w:val="0"/>
        <w:autoSpaceDN w:val="0"/>
        <w:adjustRightInd w:val="0"/>
        <w:spacing w:after="0" w:line="240" w:lineRule="auto"/>
        <w:ind w:left="720"/>
        <w:rPr>
          <w:rFonts w:ascii="Arial" w:hAnsi="Arial" w:cs="Arial"/>
          <w:sz w:val="24"/>
        </w:rPr>
      </w:pPr>
      <w:r w:rsidRPr="008321C4">
        <w:rPr>
          <w:rFonts w:ascii="Arial" w:hAnsi="Arial" w:cs="Arial"/>
          <w:sz w:val="24"/>
        </w:rPr>
        <w:t>How can we frame the message or ask so that it is appealing and reduces loss?</w:t>
      </w:r>
    </w:p>
    <w:p w:rsidR="008321C4" w:rsidRPr="008321C4" w:rsidRDefault="008321C4" w:rsidP="008321C4">
      <w:pPr>
        <w:autoSpaceDE w:val="0"/>
        <w:autoSpaceDN w:val="0"/>
        <w:adjustRightInd w:val="0"/>
        <w:spacing w:after="0" w:line="240" w:lineRule="auto"/>
        <w:ind w:left="360"/>
        <w:rPr>
          <w:rFonts w:ascii="Arial" w:hAnsi="Arial" w:cs="Arial"/>
          <w:sz w:val="24"/>
        </w:rPr>
      </w:pPr>
    </w:p>
    <w:p w:rsidR="008321C4" w:rsidRPr="008321C4" w:rsidRDefault="008321C4" w:rsidP="008321C4">
      <w:pPr>
        <w:autoSpaceDE w:val="0"/>
        <w:autoSpaceDN w:val="0"/>
        <w:adjustRightInd w:val="0"/>
        <w:spacing w:after="0" w:line="240" w:lineRule="auto"/>
        <w:rPr>
          <w:rFonts w:ascii="Arial" w:hAnsi="Arial" w:cs="Arial"/>
          <w:color w:val="4F81BD" w:themeColor="accent1"/>
          <w:sz w:val="24"/>
        </w:rPr>
      </w:pPr>
    </w:p>
    <w:p w:rsidR="008321C4" w:rsidRPr="008321C4" w:rsidRDefault="008321C4" w:rsidP="008321C4">
      <w:pPr>
        <w:pStyle w:val="ListParagraph"/>
        <w:numPr>
          <w:ilvl w:val="0"/>
          <w:numId w:val="1"/>
        </w:numPr>
        <w:autoSpaceDE w:val="0"/>
        <w:autoSpaceDN w:val="0"/>
        <w:adjustRightInd w:val="0"/>
        <w:contextualSpacing/>
        <w:rPr>
          <w:rFonts w:ascii="Arial" w:hAnsi="Arial" w:cs="Arial"/>
          <w:b/>
          <w:bCs/>
          <w:color w:val="4F81BD" w:themeColor="accent1"/>
          <w:sz w:val="24"/>
        </w:rPr>
      </w:pPr>
      <w:r w:rsidRPr="008321C4">
        <w:rPr>
          <w:rFonts w:ascii="Arial" w:hAnsi="Arial" w:cs="Arial"/>
          <w:b/>
          <w:bCs/>
          <w:color w:val="4F81BD" w:themeColor="accent1"/>
          <w:sz w:val="24"/>
        </w:rPr>
        <w:t xml:space="preserve">Priming  </w:t>
      </w:r>
    </w:p>
    <w:p w:rsidR="008321C4" w:rsidRPr="008321C4" w:rsidRDefault="008321C4" w:rsidP="008321C4">
      <w:pPr>
        <w:autoSpaceDE w:val="0"/>
        <w:autoSpaceDN w:val="0"/>
        <w:adjustRightInd w:val="0"/>
        <w:spacing w:after="0" w:line="240" w:lineRule="auto"/>
        <w:ind w:left="720"/>
        <w:rPr>
          <w:rFonts w:ascii="Arial" w:hAnsi="Arial" w:cs="Arial"/>
          <w:sz w:val="24"/>
        </w:rPr>
      </w:pPr>
      <w:r w:rsidRPr="008321C4">
        <w:rPr>
          <w:rFonts w:ascii="Arial" w:hAnsi="Arial" w:cs="Arial"/>
          <w:bCs/>
          <w:sz w:val="24"/>
        </w:rPr>
        <w:t>How can we</w:t>
      </w:r>
      <w:r w:rsidRPr="008321C4">
        <w:rPr>
          <w:rFonts w:ascii="Arial" w:hAnsi="Arial" w:cs="Arial"/>
          <w:b/>
          <w:bCs/>
          <w:sz w:val="24"/>
        </w:rPr>
        <w:t xml:space="preserve"> </w:t>
      </w:r>
      <w:r w:rsidRPr="008321C4">
        <w:rPr>
          <w:rFonts w:ascii="Arial" w:hAnsi="Arial" w:cs="Arial"/>
          <w:sz w:val="24"/>
        </w:rPr>
        <w:t>influence the subconscious by using cues such as design, im</w:t>
      </w:r>
      <w:r>
        <w:rPr>
          <w:rFonts w:ascii="Arial" w:hAnsi="Arial" w:cs="Arial"/>
          <w:sz w:val="24"/>
        </w:rPr>
        <w:t xml:space="preserve">ages, sound, colours smells </w:t>
      </w:r>
      <w:proofErr w:type="gramStart"/>
      <w:r>
        <w:rPr>
          <w:rFonts w:ascii="Arial" w:hAnsi="Arial" w:cs="Arial"/>
          <w:sz w:val="24"/>
        </w:rPr>
        <w:t>etc.</w:t>
      </w:r>
      <w:proofErr w:type="gramEnd"/>
      <w:r w:rsidRPr="008321C4">
        <w:rPr>
          <w:rFonts w:ascii="Arial" w:hAnsi="Arial" w:cs="Arial"/>
          <w:sz w:val="24"/>
        </w:rPr>
        <w:t xml:space="preserve"> </w:t>
      </w:r>
    </w:p>
    <w:p w:rsidR="008321C4" w:rsidRPr="008321C4" w:rsidRDefault="008321C4" w:rsidP="008321C4">
      <w:pPr>
        <w:autoSpaceDE w:val="0"/>
        <w:autoSpaceDN w:val="0"/>
        <w:adjustRightInd w:val="0"/>
        <w:spacing w:after="0" w:line="240" w:lineRule="auto"/>
        <w:ind w:left="360"/>
        <w:rPr>
          <w:rFonts w:ascii="Arial" w:hAnsi="Arial" w:cs="Arial"/>
          <w:b/>
          <w:bCs/>
          <w:sz w:val="24"/>
        </w:rPr>
      </w:pPr>
    </w:p>
    <w:p w:rsidR="008321C4" w:rsidRPr="008321C4" w:rsidRDefault="008321C4" w:rsidP="008321C4">
      <w:pPr>
        <w:autoSpaceDE w:val="0"/>
        <w:autoSpaceDN w:val="0"/>
        <w:adjustRightInd w:val="0"/>
        <w:spacing w:after="0" w:line="240" w:lineRule="auto"/>
        <w:rPr>
          <w:rFonts w:ascii="Arial" w:hAnsi="Arial" w:cs="Arial"/>
          <w:color w:val="4F81BD" w:themeColor="accent1"/>
          <w:sz w:val="24"/>
        </w:rPr>
      </w:pPr>
    </w:p>
    <w:p w:rsidR="008321C4" w:rsidRPr="008321C4" w:rsidRDefault="008321C4" w:rsidP="008321C4">
      <w:pPr>
        <w:pStyle w:val="ListParagraph"/>
        <w:numPr>
          <w:ilvl w:val="0"/>
          <w:numId w:val="1"/>
        </w:numPr>
        <w:autoSpaceDE w:val="0"/>
        <w:autoSpaceDN w:val="0"/>
        <w:adjustRightInd w:val="0"/>
        <w:contextualSpacing/>
        <w:rPr>
          <w:rFonts w:ascii="Arial" w:hAnsi="Arial" w:cs="Arial"/>
          <w:b/>
          <w:bCs/>
          <w:color w:val="4F81BD" w:themeColor="accent1"/>
          <w:sz w:val="24"/>
        </w:rPr>
      </w:pPr>
      <w:r w:rsidRPr="008321C4">
        <w:rPr>
          <w:rFonts w:ascii="Arial" w:hAnsi="Arial" w:cs="Arial"/>
          <w:b/>
          <w:bCs/>
          <w:color w:val="4F81BD" w:themeColor="accent1"/>
          <w:sz w:val="24"/>
        </w:rPr>
        <w:t>Emotion</w:t>
      </w:r>
    </w:p>
    <w:p w:rsidR="008321C4" w:rsidRPr="008321C4" w:rsidRDefault="008321C4" w:rsidP="008321C4">
      <w:pPr>
        <w:autoSpaceDE w:val="0"/>
        <w:autoSpaceDN w:val="0"/>
        <w:adjustRightInd w:val="0"/>
        <w:spacing w:after="0" w:line="240" w:lineRule="auto"/>
        <w:ind w:left="360" w:firstLine="360"/>
        <w:rPr>
          <w:rFonts w:ascii="Arial" w:hAnsi="Arial" w:cs="Arial"/>
          <w:sz w:val="24"/>
        </w:rPr>
      </w:pPr>
      <w:r w:rsidRPr="008321C4">
        <w:rPr>
          <w:rFonts w:ascii="Arial" w:hAnsi="Arial" w:cs="Arial"/>
          <w:sz w:val="24"/>
        </w:rPr>
        <w:t>What emotional appeal will work best with our target audience?</w:t>
      </w:r>
    </w:p>
    <w:p w:rsidR="008321C4" w:rsidRPr="008321C4" w:rsidRDefault="008321C4" w:rsidP="008321C4">
      <w:pPr>
        <w:autoSpaceDE w:val="0"/>
        <w:autoSpaceDN w:val="0"/>
        <w:adjustRightInd w:val="0"/>
        <w:spacing w:after="0" w:line="240" w:lineRule="auto"/>
        <w:ind w:left="360"/>
        <w:rPr>
          <w:rFonts w:ascii="Arial" w:hAnsi="Arial" w:cs="Arial"/>
          <w:sz w:val="24"/>
        </w:rPr>
      </w:pPr>
    </w:p>
    <w:p w:rsidR="008321C4" w:rsidRPr="008321C4" w:rsidRDefault="008321C4" w:rsidP="008321C4">
      <w:pPr>
        <w:autoSpaceDE w:val="0"/>
        <w:autoSpaceDN w:val="0"/>
        <w:adjustRightInd w:val="0"/>
        <w:spacing w:after="0" w:line="240" w:lineRule="auto"/>
        <w:rPr>
          <w:rFonts w:ascii="Arial" w:hAnsi="Arial" w:cs="Arial"/>
          <w:color w:val="4F81BD" w:themeColor="accent1"/>
          <w:sz w:val="24"/>
        </w:rPr>
      </w:pPr>
    </w:p>
    <w:p w:rsidR="008321C4" w:rsidRPr="008321C4" w:rsidRDefault="008321C4" w:rsidP="008321C4">
      <w:pPr>
        <w:pStyle w:val="ListParagraph"/>
        <w:numPr>
          <w:ilvl w:val="0"/>
          <w:numId w:val="1"/>
        </w:numPr>
        <w:autoSpaceDE w:val="0"/>
        <w:autoSpaceDN w:val="0"/>
        <w:adjustRightInd w:val="0"/>
        <w:contextualSpacing/>
        <w:rPr>
          <w:rFonts w:ascii="Arial" w:hAnsi="Arial" w:cs="Arial"/>
          <w:b/>
          <w:bCs/>
          <w:color w:val="4F81BD" w:themeColor="accent1"/>
          <w:sz w:val="24"/>
        </w:rPr>
      </w:pPr>
      <w:r w:rsidRPr="008321C4">
        <w:rPr>
          <w:rFonts w:ascii="Arial" w:hAnsi="Arial" w:cs="Arial"/>
          <w:b/>
          <w:bCs/>
          <w:color w:val="4F81BD" w:themeColor="accent1"/>
          <w:sz w:val="24"/>
        </w:rPr>
        <w:t xml:space="preserve">Commitment  </w:t>
      </w:r>
    </w:p>
    <w:p w:rsidR="008321C4" w:rsidRPr="008321C4" w:rsidRDefault="008321C4" w:rsidP="008321C4">
      <w:pPr>
        <w:autoSpaceDE w:val="0"/>
        <w:autoSpaceDN w:val="0"/>
        <w:adjustRightInd w:val="0"/>
        <w:spacing w:after="0" w:line="240" w:lineRule="auto"/>
        <w:ind w:left="720"/>
        <w:rPr>
          <w:rFonts w:ascii="Arial" w:hAnsi="Arial" w:cs="Arial"/>
          <w:sz w:val="24"/>
        </w:rPr>
      </w:pPr>
      <w:r w:rsidRPr="008321C4">
        <w:rPr>
          <w:rFonts w:ascii="Arial" w:hAnsi="Arial" w:cs="Arial"/>
          <w:sz w:val="24"/>
        </w:rPr>
        <w:t>How can we get the audience to make a public commitment to the behaviour we are targeting?</w:t>
      </w:r>
    </w:p>
    <w:p w:rsidR="008321C4" w:rsidRPr="008321C4" w:rsidRDefault="008321C4" w:rsidP="008321C4">
      <w:pPr>
        <w:autoSpaceDE w:val="0"/>
        <w:autoSpaceDN w:val="0"/>
        <w:adjustRightInd w:val="0"/>
        <w:spacing w:after="0" w:line="240" w:lineRule="auto"/>
        <w:rPr>
          <w:rFonts w:ascii="Arial" w:hAnsi="Arial" w:cs="Arial"/>
          <w:sz w:val="24"/>
        </w:rPr>
      </w:pPr>
    </w:p>
    <w:p w:rsidR="008321C4" w:rsidRPr="008321C4" w:rsidRDefault="008321C4" w:rsidP="008321C4">
      <w:pPr>
        <w:autoSpaceDE w:val="0"/>
        <w:autoSpaceDN w:val="0"/>
        <w:adjustRightInd w:val="0"/>
        <w:spacing w:after="0" w:line="240" w:lineRule="auto"/>
        <w:rPr>
          <w:rFonts w:ascii="Arial" w:hAnsi="Arial" w:cs="Arial"/>
          <w:color w:val="4F81BD" w:themeColor="accent1"/>
          <w:sz w:val="24"/>
        </w:rPr>
      </w:pPr>
    </w:p>
    <w:p w:rsidR="008321C4" w:rsidRPr="008321C4" w:rsidRDefault="008321C4" w:rsidP="008321C4">
      <w:pPr>
        <w:pStyle w:val="ListParagraph"/>
        <w:numPr>
          <w:ilvl w:val="0"/>
          <w:numId w:val="1"/>
        </w:numPr>
        <w:spacing w:after="200" w:line="276" w:lineRule="auto"/>
        <w:contextualSpacing/>
        <w:rPr>
          <w:rFonts w:ascii="Arial" w:hAnsi="Arial" w:cs="Arial"/>
          <w:b/>
          <w:bCs/>
          <w:color w:val="4F81BD" w:themeColor="accent1"/>
          <w:sz w:val="24"/>
        </w:rPr>
      </w:pPr>
      <w:r w:rsidRPr="008321C4">
        <w:rPr>
          <w:rFonts w:ascii="Arial" w:hAnsi="Arial" w:cs="Arial"/>
          <w:b/>
          <w:bCs/>
          <w:color w:val="4F81BD" w:themeColor="accent1"/>
          <w:sz w:val="24"/>
        </w:rPr>
        <w:t>Consistency</w:t>
      </w:r>
    </w:p>
    <w:p w:rsidR="008321C4" w:rsidRPr="008321C4" w:rsidRDefault="008321C4" w:rsidP="008321C4">
      <w:pPr>
        <w:pStyle w:val="ListParagraph"/>
        <w:rPr>
          <w:rFonts w:ascii="Arial" w:hAnsi="Arial" w:cs="Arial"/>
          <w:bCs/>
          <w:sz w:val="24"/>
        </w:rPr>
      </w:pPr>
      <w:r w:rsidRPr="008321C4">
        <w:rPr>
          <w:rFonts w:ascii="Arial" w:hAnsi="Arial" w:cs="Arial"/>
          <w:bCs/>
          <w:sz w:val="24"/>
        </w:rPr>
        <w:t>How can we get people to view the action as being consistent with their current views beliefs and / or actions?</w:t>
      </w:r>
    </w:p>
    <w:p w:rsidR="008321C4" w:rsidRPr="008321C4" w:rsidRDefault="008321C4" w:rsidP="008321C4">
      <w:pPr>
        <w:pStyle w:val="ListParagraph"/>
        <w:rPr>
          <w:rFonts w:ascii="Arial" w:hAnsi="Arial" w:cs="Arial"/>
          <w:b/>
          <w:bCs/>
          <w:sz w:val="24"/>
        </w:rPr>
      </w:pPr>
    </w:p>
    <w:p w:rsidR="008321C4" w:rsidRPr="008321C4" w:rsidRDefault="008321C4" w:rsidP="008321C4">
      <w:pPr>
        <w:pStyle w:val="ListParagraph"/>
        <w:numPr>
          <w:ilvl w:val="0"/>
          <w:numId w:val="1"/>
        </w:numPr>
        <w:spacing w:after="200" w:line="276" w:lineRule="auto"/>
        <w:contextualSpacing/>
        <w:rPr>
          <w:rFonts w:ascii="Arial" w:hAnsi="Arial" w:cs="Arial"/>
          <w:b/>
          <w:color w:val="4F81BD" w:themeColor="accent1"/>
          <w:sz w:val="24"/>
        </w:rPr>
      </w:pPr>
      <w:r w:rsidRPr="008321C4">
        <w:rPr>
          <w:rFonts w:ascii="Arial" w:hAnsi="Arial" w:cs="Arial"/>
          <w:b/>
          <w:color w:val="4F81BD" w:themeColor="accent1"/>
          <w:sz w:val="24"/>
        </w:rPr>
        <w:t>Simple</w:t>
      </w:r>
    </w:p>
    <w:p w:rsidR="008321C4" w:rsidRPr="008321C4" w:rsidRDefault="008321C4" w:rsidP="008321C4">
      <w:pPr>
        <w:pStyle w:val="ListParagraph"/>
        <w:rPr>
          <w:rFonts w:ascii="Arial" w:hAnsi="Arial" w:cs="Arial"/>
          <w:b/>
          <w:sz w:val="24"/>
        </w:rPr>
      </w:pPr>
      <w:r w:rsidRPr="008321C4">
        <w:rPr>
          <w:rFonts w:ascii="Arial" w:hAnsi="Arial" w:cs="Arial"/>
          <w:sz w:val="24"/>
        </w:rPr>
        <w:t>How can we get rid of difficult calculations and the need for complex risk assessment?</w:t>
      </w:r>
    </w:p>
    <w:p w:rsidR="008321C4" w:rsidRPr="008321C4" w:rsidRDefault="008321C4" w:rsidP="008321C4">
      <w:pPr>
        <w:autoSpaceDE w:val="0"/>
        <w:autoSpaceDN w:val="0"/>
        <w:adjustRightInd w:val="0"/>
        <w:spacing w:after="0" w:line="240" w:lineRule="auto"/>
        <w:jc w:val="both"/>
        <w:rPr>
          <w:rFonts w:ascii="Arial" w:hAnsi="Arial" w:cs="Arial"/>
          <w:color w:val="4F81BD" w:themeColor="accent1"/>
          <w:sz w:val="24"/>
        </w:rPr>
      </w:pPr>
    </w:p>
    <w:p w:rsidR="008321C4" w:rsidRPr="008321C4" w:rsidRDefault="008321C4" w:rsidP="008321C4">
      <w:pPr>
        <w:pStyle w:val="Header"/>
        <w:numPr>
          <w:ilvl w:val="0"/>
          <w:numId w:val="1"/>
        </w:numPr>
        <w:tabs>
          <w:tab w:val="clear" w:pos="4513"/>
          <w:tab w:val="clear" w:pos="9026"/>
        </w:tabs>
        <w:rPr>
          <w:rFonts w:ascii="Arial" w:hAnsi="Arial" w:cs="Arial"/>
          <w:b/>
          <w:bCs/>
          <w:color w:val="4F81BD" w:themeColor="accent1"/>
          <w:sz w:val="24"/>
        </w:rPr>
      </w:pPr>
      <w:r w:rsidRPr="008321C4">
        <w:rPr>
          <w:rFonts w:ascii="Arial" w:hAnsi="Arial" w:cs="Arial"/>
          <w:b/>
          <w:bCs/>
          <w:color w:val="4F81BD" w:themeColor="accent1"/>
          <w:sz w:val="24"/>
        </w:rPr>
        <w:t>People’s self-expectations influence how they behave</w:t>
      </w:r>
    </w:p>
    <w:p w:rsidR="008321C4" w:rsidRPr="008321C4" w:rsidRDefault="008321C4" w:rsidP="008321C4">
      <w:pPr>
        <w:pStyle w:val="Header"/>
        <w:ind w:left="360" w:firstLine="360"/>
        <w:rPr>
          <w:rFonts w:ascii="Arial" w:hAnsi="Arial" w:cs="Arial"/>
          <w:bCs/>
          <w:sz w:val="24"/>
        </w:rPr>
      </w:pPr>
      <w:r w:rsidRPr="008321C4">
        <w:rPr>
          <w:rFonts w:ascii="Arial" w:hAnsi="Arial" w:cs="Arial"/>
          <w:bCs/>
          <w:sz w:val="24"/>
        </w:rPr>
        <w:t>How can we help people with develop the skills they need to act?</w:t>
      </w:r>
    </w:p>
    <w:p w:rsidR="008321C4" w:rsidRPr="008321C4" w:rsidRDefault="008321C4" w:rsidP="008321C4">
      <w:pPr>
        <w:pStyle w:val="Header"/>
        <w:ind w:left="360" w:firstLine="360"/>
        <w:rPr>
          <w:rFonts w:ascii="Arial" w:hAnsi="Arial" w:cs="Arial"/>
          <w:bCs/>
          <w:sz w:val="24"/>
        </w:rPr>
      </w:pPr>
    </w:p>
    <w:p w:rsidR="008321C4" w:rsidRPr="008321C4" w:rsidRDefault="008321C4" w:rsidP="008321C4">
      <w:pPr>
        <w:pStyle w:val="Header"/>
        <w:rPr>
          <w:rFonts w:ascii="Arial" w:hAnsi="Arial" w:cs="Arial"/>
          <w:bCs/>
          <w:sz w:val="24"/>
        </w:rPr>
      </w:pPr>
    </w:p>
    <w:p w:rsidR="008321C4" w:rsidRPr="008321C4" w:rsidRDefault="008321C4" w:rsidP="008321C4">
      <w:pPr>
        <w:pStyle w:val="Header"/>
        <w:ind w:left="360"/>
        <w:rPr>
          <w:rFonts w:ascii="Arial" w:hAnsi="Arial" w:cs="Arial"/>
          <w:b/>
          <w:bCs/>
          <w:color w:val="4F81BD" w:themeColor="accent1"/>
          <w:sz w:val="24"/>
        </w:rPr>
      </w:pPr>
      <w:r w:rsidRPr="008321C4">
        <w:rPr>
          <w:rFonts w:ascii="Arial" w:hAnsi="Arial" w:cs="Arial"/>
          <w:b/>
          <w:bCs/>
          <w:color w:val="4F81BD" w:themeColor="accent1"/>
          <w:sz w:val="24"/>
        </w:rPr>
        <w:t>19. Risk perception</w:t>
      </w:r>
    </w:p>
    <w:p w:rsidR="008321C4" w:rsidRPr="008321C4" w:rsidRDefault="008321C4" w:rsidP="008321C4">
      <w:pPr>
        <w:pStyle w:val="Header"/>
        <w:ind w:left="720"/>
        <w:rPr>
          <w:rFonts w:ascii="Arial" w:hAnsi="Arial" w:cs="Arial"/>
          <w:bCs/>
          <w:sz w:val="24"/>
        </w:rPr>
      </w:pPr>
      <w:r w:rsidRPr="008321C4">
        <w:rPr>
          <w:rFonts w:ascii="Arial" w:hAnsi="Arial" w:cs="Arial"/>
          <w:bCs/>
          <w:sz w:val="24"/>
        </w:rPr>
        <w:t>How can we frame the risk so that it is perceived to be relevant, likely and serious enough to warrant action?</w:t>
      </w:r>
    </w:p>
    <w:p w:rsidR="008321C4" w:rsidRPr="008321C4" w:rsidRDefault="008321C4" w:rsidP="008321C4">
      <w:pPr>
        <w:pStyle w:val="Header"/>
        <w:ind w:left="720"/>
        <w:rPr>
          <w:rFonts w:ascii="Arial" w:hAnsi="Arial" w:cs="Arial"/>
          <w:bCs/>
          <w:sz w:val="24"/>
        </w:rPr>
      </w:pPr>
    </w:p>
    <w:p w:rsidR="008321C4" w:rsidRPr="008321C4" w:rsidRDefault="008321C4" w:rsidP="008321C4">
      <w:pPr>
        <w:pStyle w:val="Header"/>
        <w:ind w:left="720"/>
        <w:rPr>
          <w:rFonts w:ascii="Arial" w:hAnsi="Arial" w:cs="Arial"/>
          <w:bCs/>
          <w:sz w:val="24"/>
        </w:rPr>
      </w:pPr>
    </w:p>
    <w:p w:rsidR="008321C4" w:rsidRPr="008321C4" w:rsidRDefault="008321C4" w:rsidP="008321C4">
      <w:pPr>
        <w:pStyle w:val="ListParagraph"/>
        <w:numPr>
          <w:ilvl w:val="0"/>
          <w:numId w:val="3"/>
        </w:numPr>
        <w:spacing w:after="200" w:line="276" w:lineRule="auto"/>
        <w:contextualSpacing/>
        <w:rPr>
          <w:rFonts w:ascii="Arial" w:hAnsi="Arial" w:cs="Arial"/>
          <w:b/>
          <w:color w:val="4F81BD" w:themeColor="accent1"/>
          <w:sz w:val="24"/>
        </w:rPr>
      </w:pPr>
      <w:r w:rsidRPr="008321C4">
        <w:rPr>
          <w:rFonts w:ascii="Arial" w:hAnsi="Arial" w:cs="Arial"/>
          <w:b/>
          <w:bCs/>
          <w:color w:val="4F81BD" w:themeColor="accent1"/>
          <w:sz w:val="24"/>
        </w:rPr>
        <w:t>Ego</w:t>
      </w:r>
    </w:p>
    <w:p w:rsidR="008321C4" w:rsidRPr="008321C4" w:rsidRDefault="008321C4" w:rsidP="008321C4">
      <w:pPr>
        <w:pStyle w:val="ListParagraph"/>
        <w:rPr>
          <w:rFonts w:ascii="Arial" w:hAnsi="Arial" w:cs="Arial"/>
          <w:sz w:val="24"/>
        </w:rPr>
      </w:pPr>
      <w:r w:rsidRPr="008321C4">
        <w:rPr>
          <w:rFonts w:ascii="Arial" w:hAnsi="Arial" w:cs="Arial"/>
          <w:bCs/>
          <w:sz w:val="24"/>
        </w:rPr>
        <w:t xml:space="preserve">What can we do to frame </w:t>
      </w:r>
      <w:proofErr w:type="gramStart"/>
      <w:r w:rsidRPr="008321C4">
        <w:rPr>
          <w:rFonts w:ascii="Arial" w:hAnsi="Arial" w:cs="Arial"/>
          <w:bCs/>
          <w:sz w:val="24"/>
        </w:rPr>
        <w:t>the ask</w:t>
      </w:r>
      <w:proofErr w:type="gramEnd"/>
      <w:r w:rsidRPr="008321C4">
        <w:rPr>
          <w:rFonts w:ascii="Arial" w:hAnsi="Arial" w:cs="Arial"/>
          <w:bCs/>
          <w:sz w:val="24"/>
        </w:rPr>
        <w:t xml:space="preserve"> so that</w:t>
      </w:r>
      <w:r w:rsidRPr="008321C4">
        <w:rPr>
          <w:rFonts w:ascii="Arial" w:hAnsi="Arial" w:cs="Arial"/>
          <w:b/>
          <w:bCs/>
          <w:sz w:val="24"/>
        </w:rPr>
        <w:t xml:space="preserve"> </w:t>
      </w:r>
      <w:r w:rsidRPr="008321C4">
        <w:rPr>
          <w:rFonts w:ascii="Arial" w:hAnsi="Arial" w:cs="Arial"/>
          <w:sz w:val="24"/>
        </w:rPr>
        <w:t>it makes the audience feel better about themselves?</w:t>
      </w:r>
    </w:p>
    <w:p w:rsidR="008321C4" w:rsidRDefault="008321C4" w:rsidP="008321C4">
      <w:pPr>
        <w:rPr>
          <w:rFonts w:ascii="Arial" w:hAnsi="Arial" w:cs="Arial"/>
        </w:rPr>
      </w:pPr>
    </w:p>
    <w:p w:rsidR="008321C4" w:rsidRDefault="008321C4" w:rsidP="008321C4">
      <w:pPr>
        <w:spacing w:line="240" w:lineRule="auto"/>
        <w:rPr>
          <w:rFonts w:ascii="Arial" w:hAnsi="Arial" w:cs="Arial"/>
          <w:b/>
          <w:color w:val="1F497D" w:themeColor="text2"/>
          <w:sz w:val="32"/>
        </w:rPr>
      </w:pPr>
    </w:p>
    <w:p w:rsidR="008321C4" w:rsidRDefault="008321C4" w:rsidP="008321C4">
      <w:pPr>
        <w:spacing w:line="240" w:lineRule="auto"/>
        <w:rPr>
          <w:rFonts w:ascii="Arial" w:hAnsi="Arial" w:cs="Arial"/>
          <w:b/>
          <w:color w:val="1F497D" w:themeColor="text2"/>
          <w:sz w:val="32"/>
        </w:rPr>
      </w:pPr>
    </w:p>
    <w:p w:rsidR="008476D1" w:rsidRDefault="008476D1"/>
    <w:sectPr w:rsidR="008476D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395" w:rsidRDefault="000A7395" w:rsidP="008321C4">
      <w:pPr>
        <w:spacing w:after="0" w:line="240" w:lineRule="auto"/>
      </w:pPr>
      <w:r>
        <w:separator/>
      </w:r>
    </w:p>
  </w:endnote>
  <w:endnote w:type="continuationSeparator" w:id="0">
    <w:p w:rsidR="000A7395" w:rsidRDefault="000A7395" w:rsidP="0083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1C4" w:rsidRPr="008321C4" w:rsidRDefault="008321C4" w:rsidP="008321C4">
    <w:pPr>
      <w:pStyle w:val="Footer"/>
      <w:jc w:val="center"/>
      <w:rPr>
        <w:b/>
        <w:color w:val="4F81BD" w:themeColor="accent1"/>
      </w:rPr>
    </w:pPr>
    <w:r w:rsidRPr="008321C4">
      <w:rPr>
        <w:b/>
        <w:color w:val="4F81BD" w:themeColor="accent1"/>
      </w:rPr>
      <w:t>Strategic Social Marketing</w:t>
    </w:r>
  </w:p>
  <w:p w:rsidR="008321C4" w:rsidRDefault="00832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395" w:rsidRDefault="000A7395" w:rsidP="008321C4">
      <w:pPr>
        <w:spacing w:after="0" w:line="240" w:lineRule="auto"/>
      </w:pPr>
      <w:r>
        <w:separator/>
      </w:r>
    </w:p>
  </w:footnote>
  <w:footnote w:type="continuationSeparator" w:id="0">
    <w:p w:rsidR="000A7395" w:rsidRDefault="000A7395" w:rsidP="008321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51E8"/>
    <w:multiLevelType w:val="hybridMultilevel"/>
    <w:tmpl w:val="F1A26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A7431"/>
    <w:multiLevelType w:val="hybridMultilevel"/>
    <w:tmpl w:val="C1546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892541"/>
    <w:multiLevelType w:val="hybridMultilevel"/>
    <w:tmpl w:val="FCE69A6A"/>
    <w:lvl w:ilvl="0" w:tplc="0809000F">
      <w:start w:val="2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C4"/>
    <w:rsid w:val="000A7395"/>
    <w:rsid w:val="008321C4"/>
    <w:rsid w:val="00847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321C4"/>
    <w:pPr>
      <w:spacing w:after="0" w:line="240" w:lineRule="auto"/>
      <w:ind w:left="720"/>
    </w:pPr>
    <w:rPr>
      <w:rFonts w:ascii="Calibri" w:hAnsi="Calibri" w:cs="Calibri"/>
      <w:lang w:eastAsia="en-GB"/>
    </w:rPr>
  </w:style>
  <w:style w:type="paragraph" w:styleId="Header">
    <w:name w:val="header"/>
    <w:basedOn w:val="Normal"/>
    <w:link w:val="HeaderChar"/>
    <w:uiPriority w:val="99"/>
    <w:unhideWhenUsed/>
    <w:rsid w:val="00832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1C4"/>
  </w:style>
  <w:style w:type="paragraph" w:styleId="Footer">
    <w:name w:val="footer"/>
    <w:basedOn w:val="Normal"/>
    <w:link w:val="FooterChar"/>
    <w:uiPriority w:val="99"/>
    <w:unhideWhenUsed/>
    <w:rsid w:val="00832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1C4"/>
  </w:style>
  <w:style w:type="paragraph" w:styleId="BalloonText">
    <w:name w:val="Balloon Text"/>
    <w:basedOn w:val="Normal"/>
    <w:link w:val="BalloonTextChar"/>
    <w:uiPriority w:val="99"/>
    <w:semiHidden/>
    <w:unhideWhenUsed/>
    <w:rsid w:val="00832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1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321C4"/>
    <w:pPr>
      <w:spacing w:after="0" w:line="240" w:lineRule="auto"/>
      <w:ind w:left="720"/>
    </w:pPr>
    <w:rPr>
      <w:rFonts w:ascii="Calibri" w:hAnsi="Calibri" w:cs="Calibri"/>
      <w:lang w:eastAsia="en-GB"/>
    </w:rPr>
  </w:style>
  <w:style w:type="paragraph" w:styleId="Header">
    <w:name w:val="header"/>
    <w:basedOn w:val="Normal"/>
    <w:link w:val="HeaderChar"/>
    <w:uiPriority w:val="99"/>
    <w:unhideWhenUsed/>
    <w:rsid w:val="00832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1C4"/>
  </w:style>
  <w:style w:type="paragraph" w:styleId="Footer">
    <w:name w:val="footer"/>
    <w:basedOn w:val="Normal"/>
    <w:link w:val="FooterChar"/>
    <w:uiPriority w:val="99"/>
    <w:unhideWhenUsed/>
    <w:rsid w:val="00832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1C4"/>
  </w:style>
  <w:style w:type="paragraph" w:styleId="BalloonText">
    <w:name w:val="Balloon Text"/>
    <w:basedOn w:val="Normal"/>
    <w:link w:val="BalloonTextChar"/>
    <w:uiPriority w:val="99"/>
    <w:semiHidden/>
    <w:unhideWhenUsed/>
    <w:rsid w:val="00832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FRENCH</dc:creator>
  <cp:lastModifiedBy>JEFF FRENCH</cp:lastModifiedBy>
  <cp:revision>1</cp:revision>
  <dcterms:created xsi:type="dcterms:W3CDTF">2012-11-23T09:37:00Z</dcterms:created>
  <dcterms:modified xsi:type="dcterms:W3CDTF">2012-11-23T09:40:00Z</dcterms:modified>
</cp:coreProperties>
</file>