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E6ED" w14:textId="77777777" w:rsidR="00332E1F" w:rsidRDefault="00332E1F" w:rsidP="00C27795">
      <w:pPr>
        <w:pStyle w:val="NormalWeb"/>
        <w:rPr>
          <w:rFonts w:ascii="Arial,Bold" w:hAnsi="Arial,Bold"/>
          <w:b/>
          <w:sz w:val="28"/>
          <w:szCs w:val="28"/>
          <w:u w:val="single"/>
        </w:rPr>
      </w:pPr>
    </w:p>
    <w:p w14:paraId="7C75F2EC" w14:textId="08BC26EA" w:rsidR="00332E1F" w:rsidRDefault="00332E1F" w:rsidP="00C27795">
      <w:pPr>
        <w:pStyle w:val="NormalWeb"/>
        <w:rPr>
          <w:rFonts w:ascii="Arial,Bold" w:hAnsi="Arial,Bold"/>
          <w:b/>
          <w:sz w:val="28"/>
          <w:szCs w:val="28"/>
          <w:u w:val="single"/>
        </w:rPr>
      </w:pPr>
      <w:r>
        <w:rPr>
          <w:noProof/>
        </w:rPr>
        <w:drawing>
          <wp:inline distT="0" distB="0" distL="0" distR="0" wp14:anchorId="352D9A0D" wp14:editId="317BC3A8">
            <wp:extent cx="1384300" cy="673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84300" cy="673100"/>
                    </a:xfrm>
                    <a:prstGeom prst="rect">
                      <a:avLst/>
                    </a:prstGeom>
                  </pic:spPr>
                </pic:pic>
              </a:graphicData>
            </a:graphic>
          </wp:inline>
        </w:drawing>
      </w:r>
      <w:bookmarkStart w:id="0" w:name="_GoBack"/>
      <w:bookmarkEnd w:id="0"/>
    </w:p>
    <w:p w14:paraId="654BAE9A" w14:textId="77777777" w:rsidR="00C27795" w:rsidRPr="00C27795" w:rsidRDefault="00C27795" w:rsidP="00C27795">
      <w:pPr>
        <w:pStyle w:val="NormalWeb"/>
        <w:rPr>
          <w:b/>
          <w:u w:val="single"/>
        </w:rPr>
      </w:pPr>
      <w:r w:rsidRPr="00C27795">
        <w:rPr>
          <w:rFonts w:ascii="Arial,Bold" w:hAnsi="Arial,Bold"/>
          <w:b/>
          <w:sz w:val="28"/>
          <w:szCs w:val="28"/>
          <w:u w:val="single"/>
        </w:rPr>
        <w:t xml:space="preserve">Open-Ended Questions to Help Children Think </w:t>
      </w:r>
    </w:p>
    <w:p w14:paraId="23762B81" w14:textId="77777777" w:rsidR="00C27795" w:rsidRDefault="00C27795" w:rsidP="00C27795">
      <w:pPr>
        <w:pStyle w:val="NormalWeb"/>
      </w:pPr>
      <w:r>
        <w:rPr>
          <w:rFonts w:ascii="Arial" w:hAnsi="Arial" w:cs="Arial"/>
          <w:sz w:val="22"/>
          <w:szCs w:val="22"/>
        </w:rPr>
        <w:t>Using open-ended questions is a wonderful way to stretch children’s curiosity, reasoning ability, creativity and independence. Asking open-ended questions gives teachers an opportunity to see what a child is thinking and feeling. A question like, “What colo</w:t>
      </w:r>
      <w:r>
        <w:rPr>
          <w:rFonts w:ascii="Arial" w:hAnsi="Arial" w:cs="Arial"/>
          <w:sz w:val="22"/>
          <w:szCs w:val="22"/>
        </w:rPr>
        <w:t>u</w:t>
      </w:r>
      <w:r>
        <w:rPr>
          <w:rFonts w:ascii="Arial" w:hAnsi="Arial" w:cs="Arial"/>
          <w:sz w:val="22"/>
          <w:szCs w:val="22"/>
        </w:rPr>
        <w:t xml:space="preserve">r is that block?” evokes a one word answer. An open- ended question like, “Tell me about the blocks you are using,” encourages children to use their language to describe the blocks or what they are doing. There is no right or wrong answer to an open-ended question so all children can be successful in answering them. Teachers can use the questions below to help incorporate open-ended questions in their classroom instruction. </w:t>
      </w:r>
    </w:p>
    <w:p w14:paraId="076FBA60"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Can you describe what happened? </w:t>
      </w:r>
    </w:p>
    <w:p w14:paraId="644DA56D"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Can you think of a new way to do it? </w:t>
      </w:r>
    </w:p>
    <w:p w14:paraId="11D03B6A"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Can you help me think this through? </w:t>
      </w:r>
    </w:p>
    <w:p w14:paraId="7C840BCC"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Do you have any other ideas? </w:t>
      </w:r>
    </w:p>
    <w:p w14:paraId="70C59D73"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are they alike, different? </w:t>
      </w:r>
    </w:p>
    <w:p w14:paraId="683626DB"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could we make it work? </w:t>
      </w:r>
    </w:p>
    <w:p w14:paraId="007D96EC"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could we work together to solve this? </w:t>
      </w:r>
    </w:p>
    <w:p w14:paraId="6D139CC5"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did that happen? </w:t>
      </w:r>
    </w:p>
    <w:p w14:paraId="247224E2"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did you feel when you finished it? </w:t>
      </w:r>
    </w:p>
    <w:p w14:paraId="49FDC619"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did you get that to work? </w:t>
      </w:r>
    </w:p>
    <w:p w14:paraId="27A57850"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did you know that? </w:t>
      </w:r>
    </w:p>
    <w:p w14:paraId="120556A1"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did you work it out? </w:t>
      </w:r>
    </w:p>
    <w:p w14:paraId="71D90F7D"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do you explain it? </w:t>
      </w:r>
    </w:p>
    <w:p w14:paraId="2F3426AC"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might you do it differently? </w:t>
      </w:r>
    </w:p>
    <w:p w14:paraId="7EBC5C7D"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Tell me about how you worked together. </w:t>
      </w:r>
    </w:p>
    <w:p w14:paraId="1B35169B"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Tell me about it. </w:t>
      </w:r>
    </w:p>
    <w:p w14:paraId="5EB10110"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Tell me about the character (books). </w:t>
      </w:r>
    </w:p>
    <w:p w14:paraId="4782AAF6" w14:textId="77777777" w:rsidR="00C27795" w:rsidRDefault="00C27795" w:rsidP="00C27795">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Tell me about what you built, made, created. </w:t>
      </w:r>
    </w:p>
    <w:p w14:paraId="7AE58BA3" w14:textId="77777777" w:rsidR="00C27795" w:rsidRDefault="00C27795" w:rsidP="00C27795">
      <w:pPr>
        <w:pStyle w:val="NormalWeb"/>
        <w:numPr>
          <w:ilvl w:val="0"/>
          <w:numId w:val="1"/>
        </w:numPr>
      </w:pPr>
      <w:r>
        <w:t xml:space="preserve"> </w:t>
      </w:r>
      <w:r w:rsidRPr="00C27795">
        <w:rPr>
          <w:rFonts w:ascii="Symbol"/>
          <w:sz w:val="22"/>
          <w:szCs w:val="22"/>
        </w:rPr>
        <w:t> </w:t>
      </w:r>
      <w:r w:rsidRPr="00C27795">
        <w:rPr>
          <w:rFonts w:ascii="Arial" w:hAnsi="Arial" w:cs="Arial"/>
          <w:sz w:val="22"/>
          <w:szCs w:val="22"/>
        </w:rPr>
        <w:t xml:space="preserve">Tell me about what you saw. </w:t>
      </w:r>
    </w:p>
    <w:p w14:paraId="532AD81C"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can we do to get it to work? </w:t>
      </w:r>
    </w:p>
    <w:p w14:paraId="2DB19997"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do you think will happen next? </w:t>
      </w:r>
    </w:p>
    <w:p w14:paraId="115E1385"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did you see happening? </w:t>
      </w:r>
    </w:p>
    <w:p w14:paraId="611F8ABD"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do you like best about it? </w:t>
      </w:r>
    </w:p>
    <w:p w14:paraId="121A620F"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do you notice about ____? </w:t>
      </w:r>
    </w:p>
    <w:p w14:paraId="1930946C"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do you think caused it to change? </w:t>
      </w:r>
    </w:p>
    <w:p w14:paraId="77BAA4D5"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do you think would happen if you ______? </w:t>
      </w:r>
    </w:p>
    <w:p w14:paraId="4E528906"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do you think will happen next? </w:t>
      </w:r>
    </w:p>
    <w:p w14:paraId="4F5F7894"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happened at the beginning, middle or end of the story (books)? </w:t>
      </w:r>
    </w:p>
    <w:p w14:paraId="1CA1B7F5"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did you learn? </w:t>
      </w:r>
    </w:p>
    <w:p w14:paraId="031B04F4"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makes it work? </w:t>
      </w:r>
    </w:p>
    <w:p w14:paraId="3E99BB0A"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did you notice happening? </w:t>
      </w:r>
    </w:p>
    <w:p w14:paraId="2AA94388"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problems did you have? </w:t>
      </w:r>
    </w:p>
    <w:p w14:paraId="3A907B2B" w14:textId="77777777" w:rsidR="00C27795" w:rsidRDefault="00C27795" w:rsidP="00C27795">
      <w:pPr>
        <w:pStyle w:val="NormalWeb"/>
        <w:numPr>
          <w:ilvl w:val="0"/>
          <w:numId w:val="2"/>
        </w:numPr>
      </w:pPr>
      <w:r>
        <w:rPr>
          <w:rFonts w:ascii="Symbol" w:hAnsi="Symbol"/>
          <w:sz w:val="22"/>
          <w:szCs w:val="22"/>
        </w:rPr>
        <w:lastRenderedPageBreak/>
        <w:sym w:font="Symbol" w:char="F0B7"/>
      </w:r>
      <w:r>
        <w:rPr>
          <w:rFonts w:ascii="Symbol" w:hAnsi="Symbol"/>
          <w:sz w:val="22"/>
          <w:szCs w:val="22"/>
        </w:rPr>
        <w:t></w:t>
      </w:r>
      <w:r>
        <w:rPr>
          <w:rFonts w:ascii="Symbol"/>
          <w:sz w:val="22"/>
          <w:szCs w:val="22"/>
        </w:rPr>
        <w:t> </w:t>
      </w:r>
      <w:r>
        <w:rPr>
          <w:rFonts w:ascii="Arial" w:hAnsi="Arial" w:cs="Arial"/>
          <w:sz w:val="22"/>
          <w:szCs w:val="22"/>
        </w:rPr>
        <w:t xml:space="preserve">What was easy? </w:t>
      </w:r>
    </w:p>
    <w:p w14:paraId="53D1F464"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was hard for you to do? </w:t>
      </w:r>
    </w:p>
    <w:p w14:paraId="38997D04"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What would you do different next time? </w:t>
      </w:r>
    </w:p>
    <w:p w14:paraId="735DD060"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How do you know that is the right answer? </w:t>
      </w:r>
    </w:p>
    <w:p w14:paraId="710FEF7A"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Why do you think_____? </w:t>
      </w:r>
    </w:p>
    <w:p w14:paraId="0B631E39" w14:textId="77777777" w:rsidR="00C27795" w:rsidRDefault="00C27795" w:rsidP="00C27795">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Why did you choose _____ over ______? </w:t>
      </w:r>
    </w:p>
    <w:p w14:paraId="748B30C5" w14:textId="77777777" w:rsidR="00C27795" w:rsidRDefault="00C27795" w:rsidP="00C27795">
      <w:pPr>
        <w:pStyle w:val="NormalWeb"/>
        <w:rPr>
          <w:rFonts w:ascii="Arial,Bold" w:hAnsi="Arial,Bold"/>
          <w:b/>
          <w:sz w:val="22"/>
          <w:szCs w:val="22"/>
        </w:rPr>
      </w:pPr>
    </w:p>
    <w:p w14:paraId="1ADADB06" w14:textId="77777777" w:rsidR="00C27795" w:rsidRPr="00C27795" w:rsidRDefault="00C27795" w:rsidP="00C27795">
      <w:pPr>
        <w:pStyle w:val="NormalWeb"/>
        <w:rPr>
          <w:b/>
        </w:rPr>
      </w:pPr>
      <w:r w:rsidRPr="00C27795">
        <w:rPr>
          <w:rFonts w:ascii="Arial,Bold" w:hAnsi="Arial,Bold"/>
          <w:b/>
          <w:sz w:val="22"/>
          <w:szCs w:val="22"/>
        </w:rPr>
        <w:t xml:space="preserve">Extend children’s thinking by: </w:t>
      </w:r>
    </w:p>
    <w:p w14:paraId="5911268E" w14:textId="77777777" w:rsidR="00C27795" w:rsidRDefault="00C27795" w:rsidP="00C27795">
      <w:pPr>
        <w:pStyle w:val="NormalWeb"/>
      </w:pPr>
      <w:r>
        <w:rPr>
          <w:rFonts w:ascii="Arial" w:hAnsi="Arial" w:cs="Arial"/>
          <w:sz w:val="22"/>
          <w:szCs w:val="22"/>
        </w:rPr>
        <w:t xml:space="preserve">Asking questions that encourage language development (verbal, written, and receptive). </w:t>
      </w:r>
    </w:p>
    <w:p w14:paraId="02010A54" w14:textId="77777777" w:rsidR="00C27795" w:rsidRDefault="00C27795" w:rsidP="00C27795">
      <w:pPr>
        <w:pStyle w:val="NormalWeb"/>
      </w:pPr>
      <w:r>
        <w:rPr>
          <w:rFonts w:ascii="Arial" w:hAnsi="Arial" w:cs="Arial"/>
          <w:sz w:val="22"/>
          <w:szCs w:val="22"/>
        </w:rPr>
        <w:t xml:space="preserve">Paraphrasing—repeat what the child said. Then add extra information to keep the child thinking. </w:t>
      </w:r>
    </w:p>
    <w:p w14:paraId="7CF5EBD7" w14:textId="77777777" w:rsidR="00C27795" w:rsidRDefault="00C27795" w:rsidP="00C27795">
      <w:pPr>
        <w:pStyle w:val="NormalWeb"/>
      </w:pPr>
      <w:r>
        <w:rPr>
          <w:rFonts w:ascii="Arial" w:hAnsi="Arial" w:cs="Arial"/>
          <w:sz w:val="22"/>
          <w:szCs w:val="22"/>
        </w:rPr>
        <w:t xml:space="preserve">Adding new vocabulary. Use new words like “observe”, texture words (sticky, rough, silky), measurement words (gigantic, tiny, humongous, miniscule), etc. when repeating and extending what children say. </w:t>
      </w:r>
    </w:p>
    <w:p w14:paraId="01658136" w14:textId="77777777" w:rsidR="00C27795" w:rsidRPr="00C27795" w:rsidRDefault="00C27795" w:rsidP="00C27795">
      <w:pPr>
        <w:pStyle w:val="NormalWeb"/>
        <w:rPr>
          <w:b/>
        </w:rPr>
      </w:pPr>
      <w:r w:rsidRPr="00C27795">
        <w:rPr>
          <w:rFonts w:ascii="Arial,Bold" w:hAnsi="Arial,Bold"/>
          <w:b/>
          <w:sz w:val="22"/>
          <w:szCs w:val="22"/>
        </w:rPr>
        <w:t xml:space="preserve">Remember: </w:t>
      </w:r>
    </w:p>
    <w:p w14:paraId="2E1AA09A" w14:textId="77777777" w:rsidR="00C27795" w:rsidRDefault="00C27795" w:rsidP="00C27795">
      <w:pPr>
        <w:pStyle w:val="NormalWeb"/>
      </w:pPr>
      <w:r>
        <w:rPr>
          <w:rFonts w:ascii="Symbol" w:hAnsi="Symbol"/>
          <w:sz w:val="22"/>
          <w:szCs w:val="22"/>
        </w:rPr>
        <w:t></w:t>
      </w:r>
      <w:proofErr w:type="spellStart"/>
      <w:r>
        <w:rPr>
          <w:rFonts w:ascii="Arial" w:hAnsi="Arial" w:cs="Arial"/>
          <w:sz w:val="22"/>
          <w:szCs w:val="22"/>
        </w:rPr>
        <w:t>f</w:t>
      </w:r>
      <w:proofErr w:type="spellEnd"/>
      <w:r>
        <w:rPr>
          <w:rFonts w:ascii="Arial" w:hAnsi="Arial" w:cs="Arial"/>
          <w:sz w:val="22"/>
          <w:szCs w:val="22"/>
        </w:rPr>
        <w:t xml:space="preserve"> you can answer “yes” or “no” the question is not open-ended. </w:t>
      </w:r>
    </w:p>
    <w:p w14:paraId="4E8FFF53" w14:textId="77777777" w:rsidR="00C27795" w:rsidRDefault="00C27795" w:rsidP="00C27795">
      <w:pPr>
        <w:pStyle w:val="NormalWeb"/>
      </w:pPr>
      <w:r>
        <w:rPr>
          <w:rFonts w:ascii="Arial" w:hAnsi="Arial" w:cs="Arial"/>
          <w:sz w:val="22"/>
          <w:szCs w:val="22"/>
        </w:rPr>
        <w:t xml:space="preserve">Open-ended questions require more “think” time so be patient as you wait for children to respond. </w:t>
      </w:r>
    </w:p>
    <w:p w14:paraId="0542EE28" w14:textId="1A2AD2FC" w:rsidR="000C3EA7" w:rsidRDefault="008E23D6"/>
    <w:sectPr w:rsidR="000C3EA7" w:rsidSect="009F5B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F69A7"/>
    <w:multiLevelType w:val="multilevel"/>
    <w:tmpl w:val="EBBE9C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544DB"/>
    <w:multiLevelType w:val="multilevel"/>
    <w:tmpl w:val="A33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70C1B"/>
    <w:multiLevelType w:val="multilevel"/>
    <w:tmpl w:val="33605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5"/>
    <w:rsid w:val="002433D0"/>
    <w:rsid w:val="00332E1F"/>
    <w:rsid w:val="008B447D"/>
    <w:rsid w:val="008E23D6"/>
    <w:rsid w:val="009F5BD8"/>
    <w:rsid w:val="00C277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DEE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79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94744">
      <w:bodyDiv w:val="1"/>
      <w:marLeft w:val="0"/>
      <w:marRight w:val="0"/>
      <w:marTop w:val="0"/>
      <w:marBottom w:val="0"/>
      <w:divBdr>
        <w:top w:val="none" w:sz="0" w:space="0" w:color="auto"/>
        <w:left w:val="none" w:sz="0" w:space="0" w:color="auto"/>
        <w:bottom w:val="none" w:sz="0" w:space="0" w:color="auto"/>
        <w:right w:val="none" w:sz="0" w:space="0" w:color="auto"/>
      </w:divBdr>
      <w:divsChild>
        <w:div w:id="1726487779">
          <w:marLeft w:val="0"/>
          <w:marRight w:val="0"/>
          <w:marTop w:val="0"/>
          <w:marBottom w:val="0"/>
          <w:divBdr>
            <w:top w:val="none" w:sz="0" w:space="0" w:color="auto"/>
            <w:left w:val="none" w:sz="0" w:space="0" w:color="auto"/>
            <w:bottom w:val="none" w:sz="0" w:space="0" w:color="auto"/>
            <w:right w:val="none" w:sz="0" w:space="0" w:color="auto"/>
          </w:divBdr>
          <w:divsChild>
            <w:div w:id="1539661720">
              <w:marLeft w:val="0"/>
              <w:marRight w:val="0"/>
              <w:marTop w:val="0"/>
              <w:marBottom w:val="0"/>
              <w:divBdr>
                <w:top w:val="none" w:sz="0" w:space="0" w:color="auto"/>
                <w:left w:val="none" w:sz="0" w:space="0" w:color="auto"/>
                <w:bottom w:val="none" w:sz="0" w:space="0" w:color="auto"/>
                <w:right w:val="none" w:sz="0" w:space="0" w:color="auto"/>
              </w:divBdr>
              <w:divsChild>
                <w:div w:id="753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6328">
      <w:bodyDiv w:val="1"/>
      <w:marLeft w:val="0"/>
      <w:marRight w:val="0"/>
      <w:marTop w:val="0"/>
      <w:marBottom w:val="0"/>
      <w:divBdr>
        <w:top w:val="none" w:sz="0" w:space="0" w:color="auto"/>
        <w:left w:val="none" w:sz="0" w:space="0" w:color="auto"/>
        <w:bottom w:val="none" w:sz="0" w:space="0" w:color="auto"/>
        <w:right w:val="none" w:sz="0" w:space="0" w:color="auto"/>
      </w:divBdr>
      <w:divsChild>
        <w:div w:id="1390030256">
          <w:marLeft w:val="0"/>
          <w:marRight w:val="0"/>
          <w:marTop w:val="0"/>
          <w:marBottom w:val="0"/>
          <w:divBdr>
            <w:top w:val="none" w:sz="0" w:space="0" w:color="auto"/>
            <w:left w:val="none" w:sz="0" w:space="0" w:color="auto"/>
            <w:bottom w:val="none" w:sz="0" w:space="0" w:color="auto"/>
            <w:right w:val="none" w:sz="0" w:space="0" w:color="auto"/>
          </w:divBdr>
          <w:divsChild>
            <w:div w:id="1582179760">
              <w:marLeft w:val="0"/>
              <w:marRight w:val="0"/>
              <w:marTop w:val="0"/>
              <w:marBottom w:val="0"/>
              <w:divBdr>
                <w:top w:val="none" w:sz="0" w:space="0" w:color="auto"/>
                <w:left w:val="none" w:sz="0" w:space="0" w:color="auto"/>
                <w:bottom w:val="none" w:sz="0" w:space="0" w:color="auto"/>
                <w:right w:val="none" w:sz="0" w:space="0" w:color="auto"/>
              </w:divBdr>
              <w:divsChild>
                <w:div w:id="9144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05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01">
          <w:marLeft w:val="0"/>
          <w:marRight w:val="0"/>
          <w:marTop w:val="0"/>
          <w:marBottom w:val="0"/>
          <w:divBdr>
            <w:top w:val="none" w:sz="0" w:space="0" w:color="auto"/>
            <w:left w:val="none" w:sz="0" w:space="0" w:color="auto"/>
            <w:bottom w:val="none" w:sz="0" w:space="0" w:color="auto"/>
            <w:right w:val="none" w:sz="0" w:space="0" w:color="auto"/>
          </w:divBdr>
          <w:divsChild>
            <w:div w:id="1299266707">
              <w:marLeft w:val="0"/>
              <w:marRight w:val="0"/>
              <w:marTop w:val="0"/>
              <w:marBottom w:val="0"/>
              <w:divBdr>
                <w:top w:val="none" w:sz="0" w:space="0" w:color="auto"/>
                <w:left w:val="none" w:sz="0" w:space="0" w:color="auto"/>
                <w:bottom w:val="none" w:sz="0" w:space="0" w:color="auto"/>
                <w:right w:val="none" w:sz="0" w:space="0" w:color="auto"/>
              </w:divBdr>
              <w:divsChild>
                <w:div w:id="1706909224">
                  <w:marLeft w:val="0"/>
                  <w:marRight w:val="0"/>
                  <w:marTop w:val="0"/>
                  <w:marBottom w:val="0"/>
                  <w:divBdr>
                    <w:top w:val="none" w:sz="0" w:space="0" w:color="auto"/>
                    <w:left w:val="none" w:sz="0" w:space="0" w:color="auto"/>
                    <w:bottom w:val="none" w:sz="0" w:space="0" w:color="auto"/>
                    <w:right w:val="none" w:sz="0" w:space="0" w:color="auto"/>
                  </w:divBdr>
                </w:div>
              </w:divsChild>
            </w:div>
            <w:div w:id="848956277">
              <w:marLeft w:val="0"/>
              <w:marRight w:val="0"/>
              <w:marTop w:val="0"/>
              <w:marBottom w:val="0"/>
              <w:divBdr>
                <w:top w:val="none" w:sz="0" w:space="0" w:color="auto"/>
                <w:left w:val="none" w:sz="0" w:space="0" w:color="auto"/>
                <w:bottom w:val="none" w:sz="0" w:space="0" w:color="auto"/>
                <w:right w:val="none" w:sz="0" w:space="0" w:color="auto"/>
              </w:divBdr>
              <w:divsChild>
                <w:div w:id="2139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7452">
          <w:marLeft w:val="0"/>
          <w:marRight w:val="0"/>
          <w:marTop w:val="0"/>
          <w:marBottom w:val="0"/>
          <w:divBdr>
            <w:top w:val="none" w:sz="0" w:space="0" w:color="auto"/>
            <w:left w:val="none" w:sz="0" w:space="0" w:color="auto"/>
            <w:bottom w:val="none" w:sz="0" w:space="0" w:color="auto"/>
            <w:right w:val="none" w:sz="0" w:space="0" w:color="auto"/>
          </w:divBdr>
          <w:divsChild>
            <w:div w:id="712996396">
              <w:marLeft w:val="0"/>
              <w:marRight w:val="0"/>
              <w:marTop w:val="0"/>
              <w:marBottom w:val="0"/>
              <w:divBdr>
                <w:top w:val="none" w:sz="0" w:space="0" w:color="auto"/>
                <w:left w:val="none" w:sz="0" w:space="0" w:color="auto"/>
                <w:bottom w:val="none" w:sz="0" w:space="0" w:color="auto"/>
                <w:right w:val="none" w:sz="0" w:space="0" w:color="auto"/>
              </w:divBdr>
              <w:divsChild>
                <w:div w:id="19136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Parkinson</dc:creator>
  <cp:keywords/>
  <dc:description/>
  <cp:lastModifiedBy>Kathryn Parkinson</cp:lastModifiedBy>
  <cp:revision>3</cp:revision>
  <cp:lastPrinted>2018-07-02T09:55:00Z</cp:lastPrinted>
  <dcterms:created xsi:type="dcterms:W3CDTF">2018-07-02T09:46:00Z</dcterms:created>
  <dcterms:modified xsi:type="dcterms:W3CDTF">2018-07-02T10:26:00Z</dcterms:modified>
</cp:coreProperties>
</file>