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ABB4" w14:textId="77777777" w:rsidR="009E243C" w:rsidRDefault="009E243C" w:rsidP="00616F8F"/>
    <w:p w14:paraId="2FB67D38" w14:textId="77777777" w:rsidR="00A3363D" w:rsidRDefault="00A3363D" w:rsidP="00A3363D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ATTEST</w:t>
      </w:r>
    </w:p>
    <w:p w14:paraId="06EE8EFC" w14:textId="05EADB2E" w:rsidR="00A3363D" w:rsidRDefault="00A3363D" w:rsidP="00A3363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Navn: </w:t>
      </w:r>
      <w:r w:rsidR="00176AD6">
        <w:rPr>
          <w:rFonts w:ascii="Arial" w:hAnsi="Arial" w:cs="Arial"/>
          <w:color w:val="000000"/>
        </w:rPr>
        <w:t xml:space="preserve">Noura Omer </w:t>
      </w:r>
      <w:bookmarkStart w:id="0" w:name="_GoBack"/>
      <w:bookmarkEnd w:id="0"/>
      <w:r>
        <w:rPr>
          <w:rFonts w:ascii="Arial" w:hAnsi="Arial" w:cs="Arial"/>
          <w:color w:val="000000"/>
        </w:rPr>
        <w:t>Hussain</w:t>
      </w:r>
    </w:p>
    <w:p w14:paraId="08F01186" w14:textId="77777777" w:rsidR="00A3363D" w:rsidRDefault="00A3363D" w:rsidP="00A3363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Født: 28.04.1986</w:t>
      </w:r>
    </w:p>
    <w:p w14:paraId="41E70606" w14:textId="2D7894A2" w:rsidR="00A3363D" w:rsidRDefault="00A3363D" w:rsidP="00A3363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Noura Omer</w:t>
      </w:r>
      <w:r w:rsidR="00176A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Hussain har vært språkhjelper på arabisk/norsk for deltakere på spor 1 i Norskopplæringen ved Oslo voksenopplæring Skullerud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skoleåret 2017/2018. </w:t>
      </w:r>
      <w:r>
        <w:rPr>
          <w:rFonts w:ascii="Arial" w:hAnsi="Arial" w:cs="Arial"/>
          <w:iCs/>
          <w:color w:val="000000"/>
        </w:rPr>
        <w:t xml:space="preserve">Hun </w:t>
      </w:r>
      <w:r>
        <w:rPr>
          <w:rFonts w:ascii="Arial" w:hAnsi="Arial" w:cs="Arial"/>
          <w:color w:val="000000"/>
        </w:rPr>
        <w:t>har deltatt i et Morsmålsprosjekt der voksne deltakere med liten eller ingen skolebakgrunn har fått morsmålsstøtte i opplæringen på norsk sammen med norsklærere som har vært ansvarlige for prosjektet. Noura har gjennomgått et kurs for språkhjelpere 3 timer pr. uke i seks uker der hun har fått opplæring og veiledning i pedagogikk, metodikk, grunnleggende lese- og skriveopplæring, læringsstrategier og vurdering for læring av norsklærerne som har vært ansvarlige for prosjektet.</w:t>
      </w:r>
    </w:p>
    <w:p w14:paraId="56DEF8F5" w14:textId="77777777" w:rsidR="00A3363D" w:rsidRDefault="00A3363D" w:rsidP="00A33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Fra 26.09.2017 – 01.04.2018 har hun fungert som språkhjelper på arabisk/norsk i </w:t>
      </w:r>
      <w:r>
        <w:rPr>
          <w:rFonts w:ascii="Arial" w:hAnsi="Arial" w:cs="Arial"/>
        </w:rPr>
        <w:t>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timer pr. uke hvor hun har vært med på å forberede, undervise og evaluere opplæringen. Hun har i tillegg hatt språkpraksis som språkhjelper/assistent i en alfabetiseringsklasse på nivå 1 på spor en 2 dager pr. uke i 4 timer pr. dag.</w:t>
      </w:r>
    </w:p>
    <w:p w14:paraId="4301B49B" w14:textId="77777777" w:rsidR="00A3363D" w:rsidRDefault="00A3363D" w:rsidP="00A33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Noura </w:t>
      </w:r>
      <w:r>
        <w:rPr>
          <w:rFonts w:ascii="Arial" w:hAnsi="Arial" w:cs="Arial"/>
          <w:color w:val="000000"/>
        </w:rPr>
        <w:t>har utført arbeidet på en pliktoppfyllende, selvstendig og meget tilfredsstillende måte. Hun har evnen til å se hva som bør gjøres og ta initiativ uten å bli bedt om det. Hun er engasjert, positiv, kreativ og hjelpsom og stiller også opp utover arbeidstiden ved behov. Vi kan trygt anbefale henne til lignende pedagogisk arbeid.</w:t>
      </w:r>
    </w:p>
    <w:p w14:paraId="7E20874C" w14:textId="56101432" w:rsidR="00A3363D" w:rsidRDefault="00A3363D" w:rsidP="00A33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Oslo voksenopplæring Skullerud, 16.02.2018</w:t>
      </w:r>
    </w:p>
    <w:p w14:paraId="5742240C" w14:textId="7AEF94EB" w:rsidR="00A3363D" w:rsidRDefault="00A3363D" w:rsidP="00A3363D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</w:t>
      </w:r>
      <w:r>
        <w:rPr>
          <w:rFonts w:ascii="Arial" w:hAnsi="Arial" w:cs="Arial"/>
          <w:i/>
          <w:iCs/>
          <w:color w:val="000000"/>
        </w:rPr>
        <w:tab/>
        <w:t>………………………………………………..</w:t>
      </w:r>
    </w:p>
    <w:p w14:paraId="1F6DCD28" w14:textId="77777777" w:rsidR="00A3363D" w:rsidRDefault="00A3363D" w:rsidP="00A3363D">
      <w:pPr>
        <w:rPr>
          <w:rFonts w:ascii="Times New Roman" w:hAnsi="Times New Roman"/>
        </w:rPr>
      </w:pPr>
      <w:r>
        <w:rPr>
          <w:rFonts w:ascii="Arial" w:hAnsi="Arial" w:cs="Arial"/>
          <w:i/>
          <w:iCs/>
          <w:color w:val="000000"/>
        </w:rPr>
        <w:t>Norsklærer</w:t>
      </w:r>
      <w:r>
        <w:rPr>
          <w:rFonts w:ascii="Arial" w:hAnsi="Arial" w:cs="Arial"/>
          <w:i/>
          <w:iCs/>
          <w:color w:val="000000"/>
        </w:rPr>
        <w:tab/>
        <w:t>og prosjektleder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Norsklærer</w:t>
      </w:r>
      <w:r>
        <w:rPr>
          <w:rFonts w:ascii="Arial" w:hAnsi="Arial" w:cs="Arial"/>
          <w:i/>
          <w:iCs/>
          <w:color w:val="000000"/>
        </w:rPr>
        <w:tab/>
        <w:t>og prosjektleder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</w:p>
    <w:p w14:paraId="6C170C41" w14:textId="7229526C" w:rsidR="00A3363D" w:rsidRDefault="00A3363D" w:rsidP="00A3363D">
      <w:r>
        <w:rPr>
          <w:rFonts w:ascii="Arial" w:hAnsi="Arial" w:cs="Arial"/>
          <w:i/>
          <w:iCs/>
          <w:color w:val="000000"/>
        </w:rPr>
        <w:t>…………………………………………</w:t>
      </w:r>
      <w:r>
        <w:rPr>
          <w:rFonts w:ascii="Arial" w:hAnsi="Arial" w:cs="Arial"/>
          <w:i/>
          <w:iCs/>
          <w:color w:val="000000"/>
        </w:rPr>
        <w:tab/>
      </w:r>
    </w:p>
    <w:p w14:paraId="4B3DF9E5" w14:textId="77777777" w:rsidR="00A3363D" w:rsidRDefault="00A3363D" w:rsidP="00A3363D">
      <w:pPr>
        <w:tabs>
          <w:tab w:val="left" w:pos="2595"/>
        </w:tabs>
      </w:pPr>
      <w:r>
        <w:rPr>
          <w:rFonts w:ascii="Arial" w:hAnsi="Arial" w:cs="Arial"/>
          <w:i/>
          <w:iCs/>
          <w:color w:val="000000"/>
        </w:rPr>
        <w:tab/>
      </w:r>
    </w:p>
    <w:p w14:paraId="13FA85B8" w14:textId="2DA94BFE" w:rsidR="000F6D6E" w:rsidRPr="00184521" w:rsidRDefault="00A3363D" w:rsidP="00616F8F">
      <w:r>
        <w:rPr>
          <w:rFonts w:ascii="Arial" w:hAnsi="Arial" w:cs="Arial"/>
          <w:i/>
          <w:iCs/>
          <w:color w:val="000000"/>
        </w:rPr>
        <w:t>Avdelingsleder</w:t>
      </w:r>
    </w:p>
    <w:sectPr w:rsidR="000F6D6E" w:rsidRPr="00184521" w:rsidSect="00EE1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304" w:bottom="1418" w:left="1418" w:header="425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522A" w14:textId="77777777" w:rsidR="00994740" w:rsidRDefault="00994740">
      <w:r>
        <w:separator/>
      </w:r>
    </w:p>
  </w:endnote>
  <w:endnote w:type="continuationSeparator" w:id="0">
    <w:p w14:paraId="62CA6C38" w14:textId="77777777" w:rsidR="00994740" w:rsidRDefault="0099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AB89" w14:textId="77777777" w:rsidR="00E00FF6" w:rsidRDefault="00E00FF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EB5AB8A" w14:textId="77777777" w:rsidR="00E00FF6" w:rsidRDefault="00E00FF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118"/>
      <w:gridCol w:w="1701"/>
      <w:gridCol w:w="3261"/>
    </w:tblGrid>
    <w:tr w:rsidR="00E00FF6" w14:paraId="4EB5AB8E" w14:textId="77777777" w:rsidTr="57C7189F">
      <w:trPr>
        <w:cantSplit/>
        <w:trHeight w:val="415"/>
      </w:trPr>
      <w:tc>
        <w:tcPr>
          <w:tcW w:w="851" w:type="dxa"/>
          <w:vMerge w:val="restart"/>
          <w:tcBorders>
            <w:bottom w:val="nil"/>
          </w:tcBorders>
          <w:vAlign w:val="center"/>
        </w:tcPr>
        <w:p w14:paraId="4EB5AB8B" w14:textId="77777777" w:rsidR="00E00FF6" w:rsidRDefault="00E00FF6">
          <w:pPr>
            <w:pStyle w:val="Bunntekst"/>
            <w:jc w:val="center"/>
          </w:pPr>
          <w:r>
            <w:object w:dxaOrig="616" w:dyaOrig="631" w14:anchorId="4EB5AB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5.5pt" fillcolor="window">
                <v:imagedata r:id="rId1" o:title=""/>
              </v:shape>
              <o:OLEObject Type="Embed" ProgID="Word.Picture.8" ShapeID="_x0000_i1025" DrawAspect="Content" ObjectID="_1636889699" r:id="rId2"/>
            </w:object>
          </w:r>
        </w:p>
      </w:tc>
      <w:tc>
        <w:tcPr>
          <w:tcW w:w="4819" w:type="dxa"/>
          <w:gridSpan w:val="2"/>
          <w:tcBorders>
            <w:bottom w:val="nil"/>
            <w:right w:val="nil"/>
          </w:tcBorders>
          <w:vAlign w:val="bottom"/>
        </w:tcPr>
        <w:p w14:paraId="4EB5AB8C" w14:textId="77777777" w:rsidR="00E00FF6" w:rsidRDefault="57C7189F" w:rsidP="57C7189F">
          <w:pPr>
            <w:pStyle w:val="Bunntekst"/>
            <w:ind w:left="72"/>
            <w:rPr>
              <w:sz w:val="16"/>
              <w:szCs w:val="16"/>
            </w:rPr>
          </w:pPr>
          <w:r w:rsidRPr="57C7189F">
            <w:rPr>
              <w:b/>
              <w:bCs/>
            </w:rPr>
            <w:t>Oslo Voksenopplæring Skullerud</w:t>
          </w:r>
        </w:p>
      </w:tc>
      <w:tc>
        <w:tcPr>
          <w:tcW w:w="3261" w:type="dxa"/>
          <w:tcBorders>
            <w:left w:val="nil"/>
            <w:bottom w:val="nil"/>
            <w:right w:val="nil"/>
          </w:tcBorders>
          <w:vAlign w:val="bottom"/>
        </w:tcPr>
        <w:p w14:paraId="4EB5AB8D" w14:textId="1FBC8DCA" w:rsidR="00E00FF6" w:rsidRDefault="00E00FF6" w:rsidP="57C7189F">
          <w:pPr>
            <w:pStyle w:val="Bunntekst"/>
            <w:tabs>
              <w:tab w:val="left" w:pos="2906"/>
            </w:tabs>
            <w:jc w:val="right"/>
            <w:rPr>
              <w:sz w:val="16"/>
              <w:szCs w:val="16"/>
            </w:rPr>
          </w:pPr>
          <w:r w:rsidRPr="57C7189F">
            <w:rPr>
              <w:snapToGrid w:val="0"/>
              <w:sz w:val="16"/>
              <w:szCs w:val="16"/>
            </w:rPr>
            <w:t xml:space="preserve">Side </w:t>
          </w:r>
          <w:r w:rsidRPr="57C7189F">
            <w:rPr>
              <w:noProof/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Pr="57C7189F">
            <w:rPr>
              <w:snapToGrid w:val="0"/>
              <w:sz w:val="16"/>
            </w:rPr>
            <w:fldChar w:fldCharType="separate"/>
          </w:r>
          <w:r w:rsidR="00A3363D">
            <w:rPr>
              <w:noProof/>
              <w:snapToGrid w:val="0"/>
              <w:sz w:val="16"/>
            </w:rPr>
            <w:t>2</w:t>
          </w:r>
          <w:r w:rsidRPr="57C7189F">
            <w:rPr>
              <w:noProof/>
              <w:snapToGrid w:val="0"/>
              <w:sz w:val="16"/>
              <w:szCs w:val="16"/>
            </w:rPr>
            <w:fldChar w:fldCharType="end"/>
          </w:r>
          <w:r w:rsidRPr="57C7189F">
            <w:rPr>
              <w:snapToGrid w:val="0"/>
              <w:sz w:val="16"/>
              <w:szCs w:val="16"/>
            </w:rPr>
            <w:t xml:space="preserve"> av </w:t>
          </w:r>
          <w:r w:rsidRPr="57C7189F">
            <w:rPr>
              <w:noProof/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Pr="57C7189F">
            <w:rPr>
              <w:snapToGrid w:val="0"/>
              <w:sz w:val="16"/>
            </w:rPr>
            <w:fldChar w:fldCharType="separate"/>
          </w:r>
          <w:r w:rsidR="00A3363D">
            <w:rPr>
              <w:noProof/>
              <w:snapToGrid w:val="0"/>
              <w:sz w:val="16"/>
            </w:rPr>
            <w:t>2</w:t>
          </w:r>
          <w:r w:rsidRPr="57C7189F">
            <w:rPr>
              <w:noProof/>
              <w:snapToGrid w:val="0"/>
              <w:sz w:val="16"/>
              <w:szCs w:val="16"/>
            </w:rPr>
            <w:fldChar w:fldCharType="end"/>
          </w:r>
        </w:p>
      </w:tc>
    </w:tr>
    <w:tr w:rsidR="00E00FF6" w14:paraId="4EB5AB93" w14:textId="77777777" w:rsidTr="57C7189F">
      <w:trPr>
        <w:cantSplit/>
        <w:trHeight w:val="291"/>
      </w:trPr>
      <w:tc>
        <w:tcPr>
          <w:tcW w:w="851" w:type="dxa"/>
          <w:vMerge/>
          <w:tcBorders>
            <w:top w:val="nil"/>
            <w:bottom w:val="nil"/>
          </w:tcBorders>
        </w:tcPr>
        <w:p w14:paraId="4EB5AB8F" w14:textId="77777777" w:rsidR="00E00FF6" w:rsidRDefault="00E00FF6">
          <w:pPr>
            <w:pStyle w:val="Bunntekst"/>
          </w:pPr>
        </w:p>
      </w:tc>
      <w:tc>
        <w:tcPr>
          <w:tcW w:w="3118" w:type="dxa"/>
          <w:tcBorders>
            <w:top w:val="nil"/>
            <w:bottom w:val="nil"/>
            <w:right w:val="nil"/>
          </w:tcBorders>
        </w:tcPr>
        <w:p w14:paraId="4EB5AB90" w14:textId="77777777" w:rsidR="00E00FF6" w:rsidRDefault="00E00FF6">
          <w:pPr>
            <w:pStyle w:val="Bunntekst"/>
            <w:ind w:left="72"/>
            <w:rPr>
              <w:b/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B5AB91" w14:textId="77777777" w:rsidR="00E00FF6" w:rsidRDefault="00E00FF6">
          <w:pPr>
            <w:pStyle w:val="Bunntekst"/>
            <w:tabs>
              <w:tab w:val="left" w:pos="2906"/>
            </w:tabs>
            <w:ind w:left="72"/>
            <w:rPr>
              <w:sz w:val="16"/>
            </w:rPr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4EB5AB92" w14:textId="77777777" w:rsidR="00E00FF6" w:rsidRDefault="00E00FF6">
          <w:pPr>
            <w:pStyle w:val="Bunntekst"/>
            <w:tabs>
              <w:tab w:val="left" w:pos="639"/>
            </w:tabs>
            <w:rPr>
              <w:color w:val="000000"/>
              <w:sz w:val="16"/>
            </w:rPr>
          </w:pPr>
        </w:p>
      </w:tc>
    </w:tr>
  </w:tbl>
  <w:p w14:paraId="4EB5AB94" w14:textId="77777777" w:rsidR="00E00FF6" w:rsidRDefault="00E00F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2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85" w:type="dxa"/>
      </w:tblCellMar>
      <w:tblLook w:val="0600" w:firstRow="0" w:lastRow="0" w:firstColumn="0" w:lastColumn="0" w:noHBand="1" w:noVBand="1"/>
    </w:tblPr>
    <w:tblGrid>
      <w:gridCol w:w="2689"/>
      <w:gridCol w:w="3685"/>
      <w:gridCol w:w="2835"/>
    </w:tblGrid>
    <w:tr w:rsidR="0090378C" w:rsidRPr="0090378C" w14:paraId="5A3A5CF9" w14:textId="77777777" w:rsidTr="008B5586">
      <w:tc>
        <w:tcPr>
          <w:tcW w:w="2689" w:type="dxa"/>
        </w:tcPr>
        <w:p w14:paraId="24FB5A5D" w14:textId="1D8D66C6" w:rsidR="00EE1231" w:rsidRPr="0090378C" w:rsidRDefault="0090378C" w:rsidP="00EE1231">
          <w:pPr>
            <w:pStyle w:val="Bunntekst"/>
            <w:tabs>
              <w:tab w:val="clear" w:pos="4536"/>
              <w:tab w:val="clear" w:pos="9072"/>
            </w:tabs>
            <w:rPr>
              <w:sz w:val="18"/>
              <w:szCs w:val="19"/>
            </w:rPr>
          </w:pPr>
          <w:r w:rsidRPr="00EE1231">
            <w:rPr>
              <w:b/>
              <w:sz w:val="18"/>
              <w:szCs w:val="19"/>
            </w:rPr>
            <w:t>Utdanningsetaten</w:t>
          </w:r>
          <w:r w:rsidRPr="0090378C">
            <w:rPr>
              <w:sz w:val="18"/>
              <w:szCs w:val="19"/>
            </w:rPr>
            <w:br/>
            <w:t>Oslo Voksenopplæring Skullerud</w:t>
          </w:r>
          <w:r w:rsidR="00EE1231">
            <w:rPr>
              <w:sz w:val="18"/>
              <w:szCs w:val="19"/>
            </w:rPr>
            <w:br/>
          </w:r>
          <w:r w:rsidR="00EE1231" w:rsidRPr="00EE1231">
            <w:rPr>
              <w:b/>
              <w:sz w:val="18"/>
              <w:szCs w:val="19"/>
            </w:rPr>
            <w:t>Besøksadresse:</w:t>
          </w:r>
          <w:r w:rsidR="00EE1231">
            <w:rPr>
              <w:sz w:val="18"/>
              <w:szCs w:val="19"/>
            </w:rPr>
            <w:t xml:space="preserve"> Olaf Helsets vei 5</w:t>
          </w:r>
          <w:r w:rsidR="007B009D">
            <w:rPr>
              <w:sz w:val="18"/>
              <w:szCs w:val="19"/>
            </w:rPr>
            <w:t>,</w:t>
          </w:r>
          <w:r w:rsidR="00EE1231" w:rsidRPr="00EE1231">
            <w:rPr>
              <w:sz w:val="18"/>
              <w:szCs w:val="19"/>
            </w:rPr>
            <w:t xml:space="preserve"> inngang G, 0694 Oslo</w:t>
          </w:r>
        </w:p>
      </w:tc>
      <w:tc>
        <w:tcPr>
          <w:tcW w:w="3685" w:type="dxa"/>
        </w:tcPr>
        <w:p w14:paraId="59C66A2A" w14:textId="681F8DBC" w:rsidR="0090378C" w:rsidRPr="0090378C" w:rsidRDefault="00EE1231" w:rsidP="00EE1231">
          <w:pPr>
            <w:pStyle w:val="Bunntekst"/>
            <w:tabs>
              <w:tab w:val="clear" w:pos="4536"/>
            </w:tabs>
            <w:rPr>
              <w:sz w:val="18"/>
              <w:szCs w:val="19"/>
            </w:rPr>
          </w:pPr>
          <w:r w:rsidRPr="00EE1231">
            <w:rPr>
              <w:b/>
              <w:sz w:val="18"/>
              <w:szCs w:val="19"/>
            </w:rPr>
            <w:t>Telefon:</w:t>
          </w:r>
          <w:r w:rsidRPr="0090378C">
            <w:rPr>
              <w:sz w:val="18"/>
              <w:szCs w:val="19"/>
            </w:rPr>
            <w:t xml:space="preserve"> 23 46 49 00</w:t>
          </w:r>
          <w:r>
            <w:rPr>
              <w:b/>
              <w:sz w:val="18"/>
              <w:szCs w:val="19"/>
            </w:rPr>
            <w:br/>
          </w:r>
          <w:r w:rsidR="0090378C" w:rsidRPr="00EE1231">
            <w:rPr>
              <w:b/>
              <w:sz w:val="18"/>
              <w:szCs w:val="19"/>
            </w:rPr>
            <w:t>Postadresse:</w:t>
          </w:r>
          <w:r w:rsidR="0090378C" w:rsidRPr="0090378C">
            <w:rPr>
              <w:sz w:val="18"/>
              <w:szCs w:val="19"/>
            </w:rPr>
            <w:t> </w:t>
          </w:r>
          <w:r w:rsidR="007B009D">
            <w:rPr>
              <w:sz w:val="18"/>
              <w:szCs w:val="19"/>
            </w:rPr>
            <w:t>Oslo Kommune, Utdanningsetaten, Oslo Voksenopplæring Skullerud,</w:t>
          </w:r>
          <w:r w:rsidR="0090378C" w:rsidRPr="0090378C">
            <w:rPr>
              <w:sz w:val="18"/>
              <w:szCs w:val="19"/>
            </w:rPr>
            <w:t xml:space="preserve"> 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>Postboks 6127 Etterstad, 0602 Oslo</w:t>
          </w:r>
        </w:p>
      </w:tc>
      <w:tc>
        <w:tcPr>
          <w:tcW w:w="2835" w:type="dxa"/>
        </w:tcPr>
        <w:p w14:paraId="2BE3B8EE" w14:textId="1715CCD2" w:rsidR="0090378C" w:rsidRPr="0090378C" w:rsidRDefault="00EE1231" w:rsidP="0090378C">
          <w:pPr>
            <w:pStyle w:val="Bunntekst"/>
            <w:rPr>
              <w:sz w:val="18"/>
              <w:szCs w:val="19"/>
            </w:rPr>
          </w:pPr>
          <w:r>
            <w:rPr>
              <w:b/>
              <w:sz w:val="18"/>
              <w:szCs w:val="19"/>
            </w:rPr>
            <w:t>E</w:t>
          </w:r>
          <w:r>
            <w:rPr>
              <w:b/>
              <w:sz w:val="18"/>
              <w:szCs w:val="19"/>
            </w:rPr>
            <w:noBreakHyphen/>
          </w:r>
          <w:r w:rsidR="0090378C" w:rsidRPr="00EE1231">
            <w:rPr>
              <w:b/>
              <w:sz w:val="18"/>
              <w:szCs w:val="19"/>
            </w:rPr>
            <w:t>post:</w:t>
          </w:r>
          <w:r>
            <w:rPr>
              <w:sz w:val="18"/>
              <w:szCs w:val="19"/>
            </w:rPr>
            <w:t xml:space="preserve"> </w:t>
          </w:r>
          <w:r w:rsidR="0090378C" w:rsidRPr="0090378C">
            <w:rPr>
              <w:sz w:val="18"/>
              <w:szCs w:val="19"/>
            </w:rPr>
            <w:t> 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 xml:space="preserve">postmottak@ude.oslo.kommune.no 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>Skriv "Oslo VO Skullerud" og hva saken gjelder i emnefeltet.</w:t>
          </w:r>
        </w:p>
      </w:tc>
    </w:tr>
  </w:tbl>
  <w:p w14:paraId="06164CFD" w14:textId="14846287" w:rsidR="00FA64DE" w:rsidRPr="0090378C" w:rsidRDefault="00FA64DE" w:rsidP="00EE1231">
    <w:pPr>
      <w:pStyle w:val="Bunnteks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CCCE" w14:textId="77777777" w:rsidR="00994740" w:rsidRDefault="00994740">
      <w:r>
        <w:separator/>
      </w:r>
    </w:p>
  </w:footnote>
  <w:footnote w:type="continuationSeparator" w:id="0">
    <w:p w14:paraId="36EBBB2A" w14:textId="77777777" w:rsidR="00994740" w:rsidRDefault="0099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7658" w14:textId="77777777" w:rsidR="00272863" w:rsidRDefault="002728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CDF" w14:textId="77777777" w:rsidR="00272863" w:rsidRDefault="0027286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AB99" w14:textId="58E21EFB" w:rsidR="00E00FF6" w:rsidRPr="00DB206E" w:rsidRDefault="000F6D6E" w:rsidP="000F6D6E">
    <w:pPr>
      <w:pStyle w:val="Topptekst"/>
      <w:ind w:left="993"/>
      <w:rPr>
        <w:rFonts w:asciiTheme="minorHAnsi" w:hAnsiTheme="minorHAnsi" w:cstheme="minorHAnsi"/>
        <w:szCs w:val="32"/>
      </w:rPr>
    </w:pPr>
    <w:r>
      <w:rPr>
        <w:rFonts w:asciiTheme="minorHAnsi" w:hAnsiTheme="minorHAnsi" w:cstheme="minorHAnsi"/>
        <w:b/>
        <w:bCs/>
        <w:noProof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EAB16" wp14:editId="694B7C4B">
              <wp:simplePos x="0" y="0"/>
              <wp:positionH relativeFrom="column">
                <wp:posOffset>554932</wp:posOffset>
              </wp:positionH>
              <wp:positionV relativeFrom="paragraph">
                <wp:posOffset>73875</wp:posOffset>
              </wp:positionV>
              <wp:extent cx="0" cy="652690"/>
              <wp:effectExtent l="0" t="0" r="19050" b="33655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26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6669B" id="Rett linje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7pt,5.8pt" to="43.7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" strokecolor="black [3040]"/>
          </w:pict>
        </mc:Fallback>
      </mc:AlternateContent>
    </w:r>
    <w:r w:rsidR="00DB206E" w:rsidRPr="00184521">
      <w:rPr>
        <w:rFonts w:asciiTheme="minorHAnsi" w:hAnsiTheme="minorHAnsi" w:cstheme="minorHAnsi"/>
        <w:b/>
        <w:bCs/>
        <w:noProof/>
        <w:szCs w:val="32"/>
      </w:rPr>
      <w:drawing>
        <wp:anchor distT="0" distB="0" distL="114300" distR="114300" simplePos="0" relativeHeight="251658240" behindDoc="0" locked="0" layoutInCell="1" allowOverlap="1" wp14:anchorId="7608479B" wp14:editId="75CB6962">
          <wp:simplePos x="0" y="0"/>
          <wp:positionH relativeFrom="column">
            <wp:posOffset>-68522</wp:posOffset>
          </wp:positionH>
          <wp:positionV relativeFrom="line">
            <wp:posOffset>36433</wp:posOffset>
          </wp:positionV>
          <wp:extent cx="603761" cy="702320"/>
          <wp:effectExtent l="0" t="0" r="6350" b="2540"/>
          <wp:wrapNone/>
          <wp:docPr id="5" name="Bilde 5" descr="C:\Users\rune.ASPERHEIM\Desktop\rsk_byvaap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une.ASPERHEIM\Desktop\rsk_byvaap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8" cy="70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21" w:rsidRPr="00184521">
      <w:rPr>
        <w:rFonts w:asciiTheme="minorHAnsi" w:hAnsiTheme="minorHAnsi" w:cstheme="minorHAnsi"/>
        <w:szCs w:val="32"/>
      </w:rPr>
      <w:t>Oslo kommune</w:t>
    </w:r>
    <w:r w:rsidR="00DB206E">
      <w:rPr>
        <w:rFonts w:asciiTheme="minorHAnsi" w:hAnsiTheme="minorHAnsi" w:cstheme="minorHAnsi"/>
        <w:szCs w:val="32"/>
      </w:rPr>
      <w:br/>
    </w:r>
    <w:r w:rsidR="00184521" w:rsidRPr="00184521">
      <w:rPr>
        <w:rFonts w:asciiTheme="minorHAnsi" w:hAnsiTheme="minorHAnsi" w:cstheme="minorHAnsi"/>
        <w:b/>
        <w:bCs/>
        <w:szCs w:val="32"/>
      </w:rPr>
      <w:t>Utdanningsetate</w:t>
    </w:r>
    <w:r w:rsidR="00DB206E">
      <w:rPr>
        <w:rFonts w:asciiTheme="minorHAnsi" w:hAnsiTheme="minorHAnsi" w:cstheme="minorHAnsi"/>
        <w:b/>
        <w:bCs/>
        <w:szCs w:val="32"/>
      </w:rPr>
      <w:t>n</w:t>
    </w:r>
    <w:r w:rsidR="00DB206E">
      <w:rPr>
        <w:rFonts w:asciiTheme="minorHAnsi" w:hAnsiTheme="minorHAnsi" w:cstheme="minorHAnsi"/>
        <w:b/>
        <w:bCs/>
        <w:szCs w:val="32"/>
      </w:rPr>
      <w:br/>
    </w:r>
    <w:r w:rsidR="00184521" w:rsidRPr="00184521">
      <w:rPr>
        <w:rFonts w:asciiTheme="minorHAnsi" w:hAnsiTheme="minorHAnsi" w:cstheme="minorHAnsi"/>
        <w:szCs w:val="32"/>
      </w:rPr>
      <w:t>Oslo Voksenopplæring Skullerud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yle="mso-position-vertical-relative:line" fillcolor="white" stroke="f">
      <v:fill color="white"/>
      <v:stroke on="f"/>
      <v:textbox inse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6F"/>
    <w:rsid w:val="00011948"/>
    <w:rsid w:val="000246BA"/>
    <w:rsid w:val="0004187B"/>
    <w:rsid w:val="000E4B24"/>
    <w:rsid w:val="000F6D6E"/>
    <w:rsid w:val="001056A3"/>
    <w:rsid w:val="00130475"/>
    <w:rsid w:val="00176AD6"/>
    <w:rsid w:val="00184521"/>
    <w:rsid w:val="001B74E8"/>
    <w:rsid w:val="00272863"/>
    <w:rsid w:val="002C3229"/>
    <w:rsid w:val="002E3A71"/>
    <w:rsid w:val="002F5EAB"/>
    <w:rsid w:val="0030300E"/>
    <w:rsid w:val="00317588"/>
    <w:rsid w:val="00350920"/>
    <w:rsid w:val="003622C8"/>
    <w:rsid w:val="003904ED"/>
    <w:rsid w:val="004368AC"/>
    <w:rsid w:val="0045165A"/>
    <w:rsid w:val="0045636F"/>
    <w:rsid w:val="00482CF6"/>
    <w:rsid w:val="004A333E"/>
    <w:rsid w:val="004D35BC"/>
    <w:rsid w:val="00504860"/>
    <w:rsid w:val="00506631"/>
    <w:rsid w:val="00571618"/>
    <w:rsid w:val="00596703"/>
    <w:rsid w:val="005A78E4"/>
    <w:rsid w:val="005D0A1F"/>
    <w:rsid w:val="005D370B"/>
    <w:rsid w:val="005E7F9E"/>
    <w:rsid w:val="00616F8F"/>
    <w:rsid w:val="00644AE7"/>
    <w:rsid w:val="006470ED"/>
    <w:rsid w:val="00677A6F"/>
    <w:rsid w:val="00685BA6"/>
    <w:rsid w:val="006A451B"/>
    <w:rsid w:val="006C21B3"/>
    <w:rsid w:val="006F3898"/>
    <w:rsid w:val="00753C83"/>
    <w:rsid w:val="00774183"/>
    <w:rsid w:val="007B009D"/>
    <w:rsid w:val="00845DF9"/>
    <w:rsid w:val="00866A26"/>
    <w:rsid w:val="008B2E02"/>
    <w:rsid w:val="008B5586"/>
    <w:rsid w:val="008E7D5E"/>
    <w:rsid w:val="0090378C"/>
    <w:rsid w:val="00994740"/>
    <w:rsid w:val="009A0EF5"/>
    <w:rsid w:val="009D35F5"/>
    <w:rsid w:val="009E243C"/>
    <w:rsid w:val="00A07250"/>
    <w:rsid w:val="00A3363D"/>
    <w:rsid w:val="00A40D0C"/>
    <w:rsid w:val="00A56E0E"/>
    <w:rsid w:val="00A62A56"/>
    <w:rsid w:val="00A63F19"/>
    <w:rsid w:val="00A655E0"/>
    <w:rsid w:val="00AA6DAA"/>
    <w:rsid w:val="00AF6808"/>
    <w:rsid w:val="00B01E1F"/>
    <w:rsid w:val="00B107DF"/>
    <w:rsid w:val="00B62AB1"/>
    <w:rsid w:val="00C11DA0"/>
    <w:rsid w:val="00C7571F"/>
    <w:rsid w:val="00C9522D"/>
    <w:rsid w:val="00CA10CB"/>
    <w:rsid w:val="00CB56DE"/>
    <w:rsid w:val="00CE161E"/>
    <w:rsid w:val="00CF013C"/>
    <w:rsid w:val="00CF123D"/>
    <w:rsid w:val="00D001CC"/>
    <w:rsid w:val="00D542B9"/>
    <w:rsid w:val="00D5532E"/>
    <w:rsid w:val="00D67E1D"/>
    <w:rsid w:val="00D907FF"/>
    <w:rsid w:val="00DB206E"/>
    <w:rsid w:val="00DB2133"/>
    <w:rsid w:val="00DC331F"/>
    <w:rsid w:val="00DD0B6F"/>
    <w:rsid w:val="00DD2471"/>
    <w:rsid w:val="00E00FF6"/>
    <w:rsid w:val="00E106C4"/>
    <w:rsid w:val="00E5411C"/>
    <w:rsid w:val="00EE1231"/>
    <w:rsid w:val="00EE291A"/>
    <w:rsid w:val="00EE4C4A"/>
    <w:rsid w:val="00EF4AEE"/>
    <w:rsid w:val="00F33FB5"/>
    <w:rsid w:val="00F4283A"/>
    <w:rsid w:val="00F50642"/>
    <w:rsid w:val="00FA64DE"/>
    <w:rsid w:val="00FB6254"/>
    <w:rsid w:val="57C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vertical-relative:line" fillcolor="white" stroke="f">
      <v:fill color="white"/>
      <v:stroke on="f"/>
      <v:textbox inset="0"/>
    </o:shapedefaults>
    <o:shapelayout v:ext="edit">
      <o:idmap v:ext="edit" data="1"/>
    </o:shapelayout>
  </w:shapeDefaults>
  <w:decimalSymbol w:val=","/>
  <w:listSeparator w:val=";"/>
  <w14:docId w14:val="4EB5AB0C"/>
  <w15:docId w15:val="{8CD17E9B-FBBF-4E99-9969-1AC4AE9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6F8F"/>
    <w:pPr>
      <w:spacing w:before="240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pPr>
      <w:spacing w:after="120"/>
    </w:pPr>
  </w:style>
  <w:style w:type="character" w:styleId="Fulgthyperkobling">
    <w:name w:val="FollowedHyperlink"/>
    <w:basedOn w:val="Standardskriftforavsnitt"/>
    <w:rsid w:val="00A63F19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0F6D6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F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90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363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Organisasjon/Firma</vt:lpstr>
    </vt:vector>
  </TitlesOfParts>
  <Company>Utdanningsetaten i Oslo kommune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Organisasjon/Firma</dc:title>
  <dc:creator>Unni Skadberg Isaksen</dc:creator>
  <cp:lastModifiedBy>Unni Skadberg Isaksen</cp:lastModifiedBy>
  <cp:revision>3</cp:revision>
  <cp:lastPrinted>2016-09-06T06:49:00Z</cp:lastPrinted>
  <dcterms:created xsi:type="dcterms:W3CDTF">2019-06-03T12:23:00Z</dcterms:created>
  <dcterms:modified xsi:type="dcterms:W3CDTF">2019-12-03T13:49:00Z</dcterms:modified>
</cp:coreProperties>
</file>