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E4337" w14:textId="77777777" w:rsidR="000C4EEC" w:rsidRDefault="000C4EEC" w:rsidP="008D6454">
      <w:pPr>
        <w:rPr>
          <w:rFonts w:ascii="Times New Roman" w:hAnsi="Times New Roman" w:cs="Times New Roman"/>
          <w:color w:val="333333"/>
          <w:sz w:val="24"/>
          <w:szCs w:val="24"/>
          <w:shd w:val="clear" w:color="auto" w:fill="FFFFFF"/>
        </w:rPr>
      </w:pPr>
    </w:p>
    <w:p w14:paraId="4615714B" w14:textId="77777777" w:rsidR="00D5349A" w:rsidRDefault="00D5349A" w:rsidP="00D5349A">
      <w:pPr>
        <w:jc w:val="center"/>
        <w:rPr>
          <w:rFonts w:ascii="Times New Roman" w:hAnsi="Times New Roman" w:cs="Times New Roman"/>
          <w:sz w:val="24"/>
          <w:szCs w:val="24"/>
        </w:rPr>
      </w:pPr>
      <w:r w:rsidRPr="00E51F1D">
        <w:rPr>
          <w:rFonts w:ascii="Times New Roman" w:eastAsia="Times New Roman" w:hAnsi="Times New Roman" w:cs="Times New Roman"/>
          <w:noProof/>
          <w:sz w:val="24"/>
          <w:szCs w:val="24"/>
        </w:rPr>
        <w:drawing>
          <wp:inline distT="0" distB="0" distL="0" distR="0" wp14:anchorId="4432183F" wp14:editId="50D8FFBA">
            <wp:extent cx="2733675" cy="832865"/>
            <wp:effectExtent l="0" t="0" r="0" b="5715"/>
            <wp:docPr id="4" name="Picture 4" descr="C:\Documents and Settings\Administrato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downloa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3675" cy="832865"/>
                    </a:xfrm>
                    <a:prstGeom prst="rect">
                      <a:avLst/>
                    </a:prstGeom>
                    <a:noFill/>
                    <a:ln>
                      <a:noFill/>
                    </a:ln>
                  </pic:spPr>
                </pic:pic>
              </a:graphicData>
            </a:graphic>
          </wp:inline>
        </w:drawing>
      </w:r>
    </w:p>
    <w:p w14:paraId="3FA81BB2" w14:textId="77777777" w:rsidR="00D5349A" w:rsidRPr="00E51F1D" w:rsidRDefault="00D5349A" w:rsidP="00D5349A">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contextualSpacing/>
        <w:jc w:val="center"/>
        <w:outlineLvl w:val="1"/>
        <w:rPr>
          <w:rFonts w:ascii="Times New Roman" w:eastAsia="Times New Roman" w:hAnsi="Times New Roman" w:cs="Times New Roman"/>
          <w:b/>
          <w:sz w:val="28"/>
          <w:szCs w:val="28"/>
        </w:rPr>
      </w:pPr>
      <w:r w:rsidRPr="00E51F1D">
        <w:rPr>
          <w:rFonts w:ascii="Times New Roman" w:eastAsia="Times New Roman" w:hAnsi="Times New Roman" w:cs="Times New Roman"/>
          <w:b/>
          <w:sz w:val="28"/>
          <w:szCs w:val="28"/>
        </w:rPr>
        <w:t>College of Professional Studies</w:t>
      </w:r>
    </w:p>
    <w:p w14:paraId="2F3B4026" w14:textId="77777777" w:rsidR="00D5349A" w:rsidRDefault="00D5349A" w:rsidP="00D5349A">
      <w:pPr>
        <w:rPr>
          <w:rFonts w:ascii="Times New Roman" w:hAnsi="Times New Roman" w:cs="Times New Roman"/>
          <w:sz w:val="24"/>
          <w:szCs w:val="24"/>
        </w:rPr>
      </w:pPr>
    </w:p>
    <w:p w14:paraId="0F18CC65" w14:textId="77777777" w:rsidR="00D5349A" w:rsidRPr="002475B2" w:rsidRDefault="00D5349A" w:rsidP="00D5349A">
      <w:pPr>
        <w:jc w:val="center"/>
        <w:rPr>
          <w:rFonts w:ascii="Times New Roman" w:hAnsi="Times New Roman" w:cs="Times New Roman"/>
          <w:sz w:val="28"/>
          <w:szCs w:val="28"/>
        </w:rPr>
      </w:pPr>
      <w:r w:rsidRPr="002475B2">
        <w:rPr>
          <w:rFonts w:ascii="Times New Roman" w:hAnsi="Times New Roman" w:cs="Times New Roman"/>
          <w:sz w:val="28"/>
          <w:szCs w:val="28"/>
        </w:rPr>
        <w:t xml:space="preserve">Social Engineering Susceptibility: A Study on Demographics and Information Security Awareness in Small Businesses </w:t>
      </w:r>
    </w:p>
    <w:p w14:paraId="45660952" w14:textId="77777777" w:rsidR="00D5349A" w:rsidRPr="002475B2" w:rsidRDefault="00D5349A" w:rsidP="00D5349A">
      <w:pPr>
        <w:jc w:val="center"/>
        <w:rPr>
          <w:rFonts w:ascii="Times New Roman" w:hAnsi="Times New Roman" w:cs="Times New Roman"/>
          <w:sz w:val="24"/>
          <w:szCs w:val="24"/>
        </w:rPr>
      </w:pPr>
      <w:r w:rsidRPr="002475B2">
        <w:rPr>
          <w:rFonts w:ascii="Times New Roman" w:hAnsi="Times New Roman" w:cs="Times New Roman"/>
          <w:sz w:val="24"/>
          <w:szCs w:val="24"/>
        </w:rPr>
        <w:t>by</w:t>
      </w:r>
    </w:p>
    <w:p w14:paraId="76806554" w14:textId="77777777" w:rsidR="00D5349A" w:rsidRPr="002475B2" w:rsidRDefault="00D5349A" w:rsidP="00D5349A">
      <w:pPr>
        <w:jc w:val="center"/>
        <w:rPr>
          <w:rFonts w:ascii="Times New Roman" w:hAnsi="Times New Roman" w:cs="Times New Roman"/>
          <w:sz w:val="24"/>
          <w:szCs w:val="24"/>
        </w:rPr>
      </w:pPr>
      <w:r w:rsidRPr="002475B2">
        <w:rPr>
          <w:rFonts w:ascii="Times New Roman" w:hAnsi="Times New Roman" w:cs="Times New Roman"/>
          <w:sz w:val="24"/>
          <w:szCs w:val="24"/>
        </w:rPr>
        <w:t>Amy Hetro Washo</w:t>
      </w:r>
    </w:p>
    <w:p w14:paraId="36BC3FDA" w14:textId="77777777" w:rsidR="00D5349A" w:rsidRPr="002475B2" w:rsidRDefault="00D5349A" w:rsidP="00D5349A">
      <w:pPr>
        <w:jc w:val="center"/>
        <w:rPr>
          <w:rFonts w:ascii="Times New Roman" w:hAnsi="Times New Roman" w:cs="Times New Roman"/>
          <w:sz w:val="24"/>
          <w:szCs w:val="24"/>
        </w:rPr>
      </w:pPr>
      <w:r w:rsidRPr="002475B2">
        <w:rPr>
          <w:rFonts w:ascii="Times New Roman" w:hAnsi="Times New Roman" w:cs="Times New Roman"/>
          <w:sz w:val="24"/>
          <w:szCs w:val="24"/>
        </w:rPr>
        <w:t>Submitted in Partial Fulfillment of the Requirements for the Degree of</w:t>
      </w:r>
    </w:p>
    <w:p w14:paraId="6EEA5D3E" w14:textId="77777777" w:rsidR="00D5349A" w:rsidRPr="002475B2" w:rsidRDefault="00D5349A" w:rsidP="00D5349A">
      <w:pPr>
        <w:jc w:val="center"/>
        <w:rPr>
          <w:rFonts w:ascii="Times New Roman" w:hAnsi="Times New Roman" w:cs="Times New Roman"/>
          <w:sz w:val="24"/>
          <w:szCs w:val="24"/>
        </w:rPr>
      </w:pPr>
      <w:r w:rsidRPr="002475B2">
        <w:rPr>
          <w:rFonts w:ascii="Times New Roman" w:hAnsi="Times New Roman" w:cs="Times New Roman"/>
          <w:sz w:val="24"/>
          <w:szCs w:val="24"/>
        </w:rPr>
        <w:t>Ph.D. in Strategic Leadership and Administrative Studies</w:t>
      </w:r>
    </w:p>
    <w:p w14:paraId="30080591" w14:textId="77777777" w:rsidR="00D5349A" w:rsidRDefault="00D5349A" w:rsidP="00D5349A">
      <w:pPr>
        <w:jc w:val="center"/>
        <w:rPr>
          <w:rFonts w:ascii="Times New Roman" w:hAnsi="Times New Roman" w:cs="Times New Roman"/>
          <w:sz w:val="24"/>
          <w:szCs w:val="24"/>
        </w:rPr>
      </w:pPr>
      <w:r w:rsidRPr="002475B2">
        <w:rPr>
          <w:rFonts w:ascii="Times New Roman" w:hAnsi="Times New Roman" w:cs="Times New Roman"/>
          <w:sz w:val="24"/>
          <w:szCs w:val="24"/>
        </w:rPr>
        <w:t>December 2019</w:t>
      </w:r>
    </w:p>
    <w:p w14:paraId="3ECA50D6" w14:textId="77777777" w:rsidR="00D5349A" w:rsidRDefault="00D5349A" w:rsidP="00D5349A">
      <w:pPr>
        <w:jc w:val="center"/>
        <w:rPr>
          <w:rFonts w:ascii="Times New Roman" w:hAnsi="Times New Roman" w:cs="Times New Roman"/>
          <w:sz w:val="24"/>
          <w:szCs w:val="24"/>
        </w:rPr>
      </w:pPr>
    </w:p>
    <w:p w14:paraId="728BEE51" w14:textId="77777777" w:rsidR="00D5349A" w:rsidRPr="002475B2" w:rsidRDefault="00D5349A" w:rsidP="00D5349A">
      <w:pPr>
        <w:jc w:val="center"/>
        <w:rPr>
          <w:rFonts w:ascii="Times New Roman" w:hAnsi="Times New Roman" w:cs="Times New Roman"/>
          <w:sz w:val="24"/>
          <w:szCs w:val="24"/>
        </w:rPr>
      </w:pPr>
    </w:p>
    <w:p w14:paraId="7D428BB0" w14:textId="77777777" w:rsidR="00D5349A" w:rsidRPr="00D5349A" w:rsidRDefault="00D5349A" w:rsidP="00D5349A">
      <w:pPr>
        <w:autoSpaceDE w:val="0"/>
        <w:autoSpaceDN w:val="0"/>
        <w:adjustRightInd w:val="0"/>
        <w:spacing w:before="100" w:beforeAutospacing="1" w:after="100" w:afterAutospacing="1" w:line="240" w:lineRule="auto"/>
        <w:jc w:val="center"/>
        <w:rPr>
          <w:rFonts w:ascii="Times New Roman" w:eastAsia="Times New Roman" w:hAnsi="Times New Roman" w:cs="Times New Roman"/>
          <w:b/>
          <w:color w:val="000000"/>
          <w:sz w:val="24"/>
          <w:szCs w:val="24"/>
        </w:rPr>
      </w:pPr>
      <w:r w:rsidRPr="00C610A8">
        <w:rPr>
          <w:rFonts w:ascii="Times New Roman" w:eastAsia="Times New Roman" w:hAnsi="Times New Roman" w:cs="Times New Roman"/>
          <w:b/>
          <w:color w:val="000000"/>
          <w:sz w:val="24"/>
          <w:szCs w:val="24"/>
        </w:rPr>
        <w:t>Committee Chair</w:t>
      </w:r>
      <w:r>
        <w:rPr>
          <w:rFonts w:ascii="Times New Roman" w:eastAsia="Times New Roman" w:hAnsi="Times New Roman" w:cs="Times New Roman"/>
          <w:b/>
          <w:color w:val="000000"/>
          <w:sz w:val="24"/>
          <w:szCs w:val="24"/>
        </w:rPr>
        <w:t xml:space="preserve">: </w:t>
      </w:r>
      <w:r w:rsidRPr="005559CF">
        <w:rPr>
          <w:rFonts w:ascii="Times New Roman" w:eastAsia="Times New Roman" w:hAnsi="Times New Roman" w:cs="Times New Roman"/>
          <w:color w:val="000000"/>
          <w:sz w:val="24"/>
          <w:szCs w:val="24"/>
        </w:rPr>
        <w:t>Dr. Alan Levine</w:t>
      </w:r>
    </w:p>
    <w:p w14:paraId="7CF5DF49" w14:textId="77777777" w:rsidR="00D5349A" w:rsidRPr="00D5349A" w:rsidRDefault="00D5349A" w:rsidP="00D5349A">
      <w:pPr>
        <w:autoSpaceDE w:val="0"/>
        <w:autoSpaceDN w:val="0"/>
        <w:adjustRightInd w:val="0"/>
        <w:spacing w:before="100" w:beforeAutospacing="1" w:after="100" w:afterAutospacing="1" w:line="240" w:lineRule="auto"/>
        <w:jc w:val="center"/>
        <w:rPr>
          <w:rFonts w:ascii="Times New Roman" w:eastAsia="Times New Roman" w:hAnsi="Times New Roman" w:cs="Times New Roman"/>
          <w:b/>
          <w:color w:val="000000"/>
          <w:sz w:val="24"/>
          <w:szCs w:val="24"/>
        </w:rPr>
      </w:pPr>
      <w:r w:rsidRPr="00A63D91">
        <w:rPr>
          <w:rFonts w:ascii="Times New Roman" w:eastAsia="Times New Roman" w:hAnsi="Times New Roman" w:cs="Times New Roman"/>
          <w:b/>
          <w:color w:val="000000"/>
          <w:sz w:val="24"/>
          <w:szCs w:val="24"/>
        </w:rPr>
        <w:t>Committee Member</w:t>
      </w:r>
      <w:r>
        <w:rPr>
          <w:rFonts w:ascii="Times New Roman" w:eastAsia="Times New Roman" w:hAnsi="Times New Roman" w:cs="Times New Roman"/>
          <w:b/>
          <w:color w:val="000000"/>
          <w:sz w:val="24"/>
          <w:szCs w:val="24"/>
        </w:rPr>
        <w:t xml:space="preserve">: </w:t>
      </w:r>
      <w:r w:rsidRPr="005559CF">
        <w:rPr>
          <w:rFonts w:ascii="Times New Roman" w:eastAsia="Times New Roman" w:hAnsi="Times New Roman" w:cs="Times New Roman"/>
          <w:color w:val="000000"/>
          <w:sz w:val="24"/>
          <w:szCs w:val="24"/>
        </w:rPr>
        <w:t>Dr. Art Comstock</w:t>
      </w:r>
    </w:p>
    <w:p w14:paraId="7F83F990" w14:textId="77777777" w:rsidR="00D5349A" w:rsidRDefault="00D5349A" w:rsidP="00D5349A">
      <w:pPr>
        <w:autoSpaceDE w:val="0"/>
        <w:autoSpaceDN w:val="0"/>
        <w:adjustRightInd w:val="0"/>
        <w:spacing w:before="100" w:beforeAutospacing="1" w:after="100" w:afterAutospacing="1" w:line="240" w:lineRule="auto"/>
        <w:jc w:val="center"/>
        <w:rPr>
          <w:rFonts w:ascii="Times New Roman" w:eastAsia="Times New Roman" w:hAnsi="Times New Roman" w:cs="Times New Roman"/>
          <w:color w:val="000000"/>
          <w:sz w:val="24"/>
          <w:szCs w:val="24"/>
        </w:rPr>
      </w:pPr>
      <w:r w:rsidRPr="00A63D91">
        <w:rPr>
          <w:rFonts w:ascii="Times New Roman" w:eastAsia="Times New Roman" w:hAnsi="Times New Roman" w:cs="Times New Roman"/>
          <w:b/>
          <w:color w:val="000000"/>
          <w:sz w:val="24"/>
          <w:szCs w:val="24"/>
        </w:rPr>
        <w:t>Committee Member</w:t>
      </w:r>
      <w:r>
        <w:rPr>
          <w:rFonts w:ascii="Times New Roman" w:eastAsia="Times New Roman" w:hAnsi="Times New Roman" w:cs="Times New Roman"/>
          <w:b/>
          <w:color w:val="000000"/>
          <w:sz w:val="24"/>
          <w:szCs w:val="24"/>
        </w:rPr>
        <w:t xml:space="preserve">: </w:t>
      </w:r>
      <w:r w:rsidRPr="005559CF">
        <w:rPr>
          <w:rFonts w:ascii="Times New Roman" w:eastAsia="Times New Roman" w:hAnsi="Times New Roman" w:cs="Times New Roman"/>
          <w:color w:val="000000"/>
          <w:sz w:val="24"/>
          <w:szCs w:val="24"/>
        </w:rPr>
        <w:t>Mr. Marc Gonzalez</w:t>
      </w:r>
    </w:p>
    <w:p w14:paraId="050A07DF" w14:textId="77777777" w:rsidR="00D5349A" w:rsidRDefault="00D5349A" w:rsidP="00D5349A">
      <w:pPr>
        <w:autoSpaceDE w:val="0"/>
        <w:autoSpaceDN w:val="0"/>
        <w:adjustRightInd w:val="0"/>
        <w:spacing w:before="100" w:beforeAutospacing="1" w:after="100" w:afterAutospacing="1" w:line="240" w:lineRule="auto"/>
        <w:jc w:val="center"/>
        <w:rPr>
          <w:rFonts w:ascii="Times New Roman" w:eastAsia="Times New Roman" w:hAnsi="Times New Roman" w:cs="Times New Roman"/>
          <w:color w:val="000000"/>
          <w:sz w:val="24"/>
          <w:szCs w:val="24"/>
        </w:rPr>
      </w:pPr>
      <w:r w:rsidRPr="00D5349A">
        <w:rPr>
          <w:rFonts w:ascii="Times New Roman" w:eastAsia="Times New Roman" w:hAnsi="Times New Roman" w:cs="Times New Roman"/>
          <w:b/>
          <w:color w:val="000000"/>
          <w:sz w:val="24"/>
          <w:szCs w:val="24"/>
        </w:rPr>
        <w:t>Reader</w:t>
      </w:r>
      <w:r>
        <w:rPr>
          <w:rFonts w:ascii="Times New Roman" w:eastAsia="Times New Roman" w:hAnsi="Times New Roman" w:cs="Times New Roman"/>
          <w:color w:val="000000"/>
          <w:sz w:val="24"/>
          <w:szCs w:val="24"/>
        </w:rPr>
        <w:t>: Dr. Amy Paciej-Woodruff</w:t>
      </w:r>
    </w:p>
    <w:p w14:paraId="6CDCA18B" w14:textId="77777777" w:rsidR="00D5349A" w:rsidRPr="00D5349A" w:rsidRDefault="00D5349A" w:rsidP="00D5349A">
      <w:pPr>
        <w:autoSpaceDE w:val="0"/>
        <w:autoSpaceDN w:val="0"/>
        <w:adjustRightInd w:val="0"/>
        <w:spacing w:before="100" w:beforeAutospacing="1" w:after="100" w:afterAutospacing="1" w:line="240" w:lineRule="auto"/>
        <w:jc w:val="center"/>
        <w:rPr>
          <w:rFonts w:ascii="Times New Roman" w:eastAsia="Times New Roman" w:hAnsi="Times New Roman" w:cs="Times New Roman"/>
          <w:b/>
          <w:color w:val="000000"/>
          <w:sz w:val="24"/>
          <w:szCs w:val="24"/>
        </w:rPr>
      </w:pPr>
      <w:r w:rsidRPr="00D5349A">
        <w:rPr>
          <w:rFonts w:ascii="Times New Roman" w:eastAsia="Times New Roman" w:hAnsi="Times New Roman" w:cs="Times New Roman"/>
          <w:b/>
          <w:color w:val="000000"/>
          <w:sz w:val="24"/>
          <w:szCs w:val="24"/>
        </w:rPr>
        <w:t>Reader</w:t>
      </w:r>
      <w:r>
        <w:rPr>
          <w:rFonts w:ascii="Times New Roman" w:eastAsia="Times New Roman" w:hAnsi="Times New Roman" w:cs="Times New Roman"/>
          <w:color w:val="000000"/>
          <w:sz w:val="24"/>
          <w:szCs w:val="24"/>
        </w:rPr>
        <w:t>: Dr. Chris Speicher</w:t>
      </w:r>
    </w:p>
    <w:p w14:paraId="672E3FCA" w14:textId="77777777" w:rsidR="000C4EEC" w:rsidRDefault="000C4EEC" w:rsidP="008D6454">
      <w:pPr>
        <w:rPr>
          <w:rFonts w:ascii="Times New Roman" w:hAnsi="Times New Roman" w:cs="Times New Roman"/>
          <w:color w:val="333333"/>
          <w:sz w:val="24"/>
          <w:szCs w:val="24"/>
          <w:shd w:val="clear" w:color="auto" w:fill="FFFFFF"/>
        </w:rPr>
      </w:pPr>
    </w:p>
    <w:p w14:paraId="7452109B" w14:textId="77777777" w:rsidR="00D5349A" w:rsidRDefault="00D5349A" w:rsidP="008D6454">
      <w:pPr>
        <w:rPr>
          <w:rFonts w:ascii="Times New Roman" w:hAnsi="Times New Roman" w:cs="Times New Roman"/>
          <w:color w:val="333333"/>
          <w:sz w:val="24"/>
          <w:szCs w:val="24"/>
          <w:shd w:val="clear" w:color="auto" w:fill="FFFFFF"/>
        </w:rPr>
      </w:pPr>
    </w:p>
    <w:p w14:paraId="0B53FD8D" w14:textId="77777777" w:rsidR="00D5349A" w:rsidRDefault="00D5349A" w:rsidP="008D6454">
      <w:pPr>
        <w:rPr>
          <w:rFonts w:ascii="Times New Roman" w:hAnsi="Times New Roman" w:cs="Times New Roman"/>
          <w:color w:val="333333"/>
          <w:sz w:val="24"/>
          <w:szCs w:val="24"/>
          <w:shd w:val="clear" w:color="auto" w:fill="FFFFFF"/>
        </w:rPr>
      </w:pPr>
    </w:p>
    <w:p w14:paraId="3032CBC9" w14:textId="77777777" w:rsidR="000C4EEC" w:rsidRDefault="000C4EEC" w:rsidP="000C4EEC">
      <w:pPr>
        <w:rPr>
          <w:rFonts w:ascii="Times New Roman" w:hAnsi="Times New Roman" w:cs="Times New Roman"/>
          <w:color w:val="333333"/>
          <w:sz w:val="24"/>
          <w:szCs w:val="24"/>
          <w:shd w:val="clear" w:color="auto" w:fill="FFFFFF"/>
        </w:rPr>
      </w:pPr>
    </w:p>
    <w:p w14:paraId="27C0B563" w14:textId="77777777" w:rsidR="000C4EEC" w:rsidRDefault="000C4EEC" w:rsidP="008D6454">
      <w:pPr>
        <w:rPr>
          <w:rFonts w:ascii="Times New Roman" w:hAnsi="Times New Roman" w:cs="Times New Roman"/>
          <w:color w:val="333333"/>
          <w:sz w:val="24"/>
          <w:szCs w:val="24"/>
          <w:shd w:val="clear" w:color="auto" w:fill="FFFFFF"/>
        </w:rPr>
      </w:pPr>
    </w:p>
    <w:p w14:paraId="26FB68DD" w14:textId="77777777" w:rsidR="000C4EEC" w:rsidRDefault="000C4EEC" w:rsidP="000C4EEC">
      <w:pPr>
        <w:spacing w:after="0" w:line="480" w:lineRule="auto"/>
        <w:jc w:val="center"/>
        <w:rPr>
          <w:rFonts w:ascii="Times New Roman" w:hAnsi="Times New Roman" w:cs="Times New Roman"/>
          <w:sz w:val="24"/>
          <w:szCs w:val="24"/>
        </w:rPr>
      </w:pPr>
      <w:r w:rsidRPr="00E45567">
        <w:rPr>
          <w:rFonts w:ascii="Times New Roman" w:hAnsi="Times New Roman" w:cs="Times New Roman"/>
          <w:b/>
          <w:sz w:val="24"/>
          <w:szCs w:val="24"/>
          <w:u w:val="single"/>
        </w:rPr>
        <w:lastRenderedPageBreak/>
        <w:t>Acknowledgements</w:t>
      </w:r>
    </w:p>
    <w:p w14:paraId="15F2AE38" w14:textId="77777777" w:rsidR="000C4EEC" w:rsidRDefault="000C4EEC" w:rsidP="000C4EE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research and dissertation defense is dedicated in loving memory of my triplet sons, John, Elijah, and Andrew, who were with me briefly on this Ph.D. journey, but whose presence and love is felt every day. They provided the inspiration to continue my education and the motivation to try my best to make them proud of me. </w:t>
      </w:r>
    </w:p>
    <w:p w14:paraId="1A125C35" w14:textId="77777777" w:rsidR="000C4EEC" w:rsidRDefault="000C4EEC" w:rsidP="000C4EE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Thank you to my savior, Jesus Christ, for providing me the opportunity to continue my education and be surrounded by His love and the love of others especially during the times when it was needed most. To God be all the glory.</w:t>
      </w:r>
    </w:p>
    <w:p w14:paraId="4D682A21" w14:textId="77777777" w:rsidR="000C4EEC" w:rsidRDefault="000C4EEC" w:rsidP="000C4EE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Thank you to my dissertation committee members, Dr. Art Comstock, Mr. Marc Gonzalez, and especially to my dissertation chair, Dr. Alan Levine, whose direction, encouragement, and patience with my many questions throughout this project were invaluable to its completion. I could not have asked for a better group of people to guide me in this process. Thanks also to my readers, Dr. Chris Speicher and Dr. Amy Paciej-Woodruff, for devoting their time to reviewing my work, attending my presentation, and providing feedback.</w:t>
      </w:r>
    </w:p>
    <w:p w14:paraId="30251BC4" w14:textId="77777777" w:rsidR="000C4EEC" w:rsidRDefault="000C4EEC" w:rsidP="000C4EE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Thank you to my family, especially my mom, Mary Claire, dad, John, and sister, Leah, who have always encouraged me in my education and every other aspect of life. I also must thank my other family members including Delaney, Oliver, Opie, and Arabelle.</w:t>
      </w:r>
    </w:p>
    <w:p w14:paraId="1AA6F7A3" w14:textId="77777777" w:rsidR="000C4EEC" w:rsidRDefault="000C4EEC" w:rsidP="000C4EE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And finally, the biggest thank you to my husband, Jason, for his constant love and support and always being with me through life’s good times and its challenges. We are expecting our fourth son at the time of this writing, and I couldn’t imagine going through life with anyone else by my side.</w:t>
      </w:r>
    </w:p>
    <w:p w14:paraId="1276DBFE" w14:textId="77777777" w:rsidR="000C4EEC" w:rsidRPr="000C4EEC" w:rsidRDefault="000C4EEC" w:rsidP="00196389">
      <w:pPr>
        <w:spacing w:after="0" w:line="480" w:lineRule="auto"/>
        <w:rPr>
          <w:rFonts w:ascii="Times New Roman" w:hAnsi="Times New Roman" w:cs="Times New Roman"/>
          <w:sz w:val="24"/>
          <w:szCs w:val="24"/>
        </w:rPr>
      </w:pPr>
    </w:p>
    <w:p w14:paraId="74E26674" w14:textId="77777777" w:rsidR="006E2A6A" w:rsidRPr="000624A9" w:rsidRDefault="006E2A6A" w:rsidP="006E2A6A">
      <w:pPr>
        <w:spacing w:after="0" w:line="480" w:lineRule="auto"/>
        <w:jc w:val="center"/>
        <w:rPr>
          <w:rFonts w:ascii="Times New Roman" w:hAnsi="Times New Roman" w:cs="Times New Roman"/>
          <w:b/>
          <w:sz w:val="24"/>
          <w:szCs w:val="24"/>
          <w:u w:val="single"/>
        </w:rPr>
      </w:pPr>
      <w:r w:rsidRPr="000624A9">
        <w:rPr>
          <w:rFonts w:ascii="Times New Roman" w:hAnsi="Times New Roman" w:cs="Times New Roman"/>
          <w:b/>
          <w:sz w:val="24"/>
          <w:szCs w:val="24"/>
          <w:u w:val="single"/>
        </w:rPr>
        <w:lastRenderedPageBreak/>
        <w:t>Table of Contents</w:t>
      </w:r>
    </w:p>
    <w:p w14:paraId="2C815F69" w14:textId="77777777" w:rsidR="006E2A6A" w:rsidRDefault="006E2A6A" w:rsidP="006E2A6A">
      <w:pPr>
        <w:tabs>
          <w:tab w:val="right" w:leader="dot" w:pos="8640"/>
        </w:tabs>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List of </w:t>
      </w:r>
      <w:r w:rsidR="00CD3C13">
        <w:rPr>
          <w:rFonts w:ascii="Times New Roman" w:hAnsi="Times New Roman" w:cs="Times New Roman"/>
          <w:b/>
          <w:sz w:val="24"/>
          <w:szCs w:val="24"/>
        </w:rPr>
        <w:t>Figures</w:t>
      </w:r>
      <w:r>
        <w:rPr>
          <w:rFonts w:ascii="Times New Roman" w:hAnsi="Times New Roman" w:cs="Times New Roman"/>
          <w:b/>
          <w:sz w:val="24"/>
          <w:szCs w:val="24"/>
        </w:rPr>
        <w:t xml:space="preserve"> and </w:t>
      </w:r>
      <w:r w:rsidR="00CD3C13">
        <w:rPr>
          <w:rFonts w:ascii="Times New Roman" w:hAnsi="Times New Roman" w:cs="Times New Roman"/>
          <w:b/>
          <w:sz w:val="24"/>
          <w:szCs w:val="24"/>
        </w:rPr>
        <w:t>Tables</w:t>
      </w:r>
      <w:r w:rsidR="00F87C92">
        <w:rPr>
          <w:rFonts w:ascii="Times New Roman" w:hAnsi="Times New Roman" w:cs="Times New Roman"/>
          <w:sz w:val="24"/>
          <w:szCs w:val="24"/>
        </w:rPr>
        <w:tab/>
        <w:t>7</w:t>
      </w:r>
    </w:p>
    <w:p w14:paraId="7A360EF1" w14:textId="77777777" w:rsidR="006E2A6A" w:rsidRDefault="006E2A6A" w:rsidP="006E2A6A">
      <w:pPr>
        <w:tabs>
          <w:tab w:val="right" w:leader="dot" w:pos="8640"/>
        </w:tabs>
        <w:spacing w:after="0" w:line="480" w:lineRule="auto"/>
        <w:rPr>
          <w:rFonts w:ascii="Times New Roman" w:hAnsi="Times New Roman" w:cs="Times New Roman"/>
          <w:b/>
          <w:sz w:val="24"/>
          <w:szCs w:val="24"/>
        </w:rPr>
      </w:pPr>
      <w:r>
        <w:rPr>
          <w:rFonts w:ascii="Times New Roman" w:hAnsi="Times New Roman" w:cs="Times New Roman"/>
          <w:b/>
          <w:sz w:val="24"/>
          <w:szCs w:val="24"/>
        </w:rPr>
        <w:t>Abstract</w:t>
      </w:r>
      <w:r w:rsidR="00390F60">
        <w:rPr>
          <w:rFonts w:ascii="Times New Roman" w:hAnsi="Times New Roman" w:cs="Times New Roman"/>
          <w:sz w:val="24"/>
          <w:szCs w:val="24"/>
        </w:rPr>
        <w:tab/>
        <w:t>9</w:t>
      </w:r>
    </w:p>
    <w:p w14:paraId="06E81E8D" w14:textId="77777777" w:rsidR="006E2A6A" w:rsidRDefault="006E2A6A" w:rsidP="006E2A6A">
      <w:pPr>
        <w:spacing w:after="0" w:line="480" w:lineRule="auto"/>
        <w:rPr>
          <w:rFonts w:ascii="Times New Roman" w:hAnsi="Times New Roman" w:cs="Times New Roman"/>
          <w:b/>
          <w:sz w:val="24"/>
          <w:szCs w:val="24"/>
        </w:rPr>
      </w:pPr>
    </w:p>
    <w:p w14:paraId="11E8C963" w14:textId="77777777" w:rsidR="006E2A6A" w:rsidRDefault="006E2A6A" w:rsidP="006E2A6A">
      <w:pPr>
        <w:spacing w:after="0" w:line="480" w:lineRule="auto"/>
        <w:rPr>
          <w:rFonts w:ascii="Times New Roman" w:hAnsi="Times New Roman" w:cs="Times New Roman"/>
          <w:b/>
          <w:sz w:val="24"/>
          <w:szCs w:val="24"/>
        </w:rPr>
      </w:pPr>
      <w:r>
        <w:rPr>
          <w:rFonts w:ascii="Times New Roman" w:hAnsi="Times New Roman" w:cs="Times New Roman"/>
          <w:b/>
          <w:sz w:val="24"/>
          <w:szCs w:val="24"/>
        </w:rPr>
        <w:t>Chapter I. Introduction</w:t>
      </w:r>
    </w:p>
    <w:p w14:paraId="2A829D5A" w14:textId="77777777" w:rsidR="006E2A6A" w:rsidRDefault="006E2A6A" w:rsidP="006E2A6A">
      <w:pPr>
        <w:tabs>
          <w:tab w:val="left" w:pos="72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Intr</w:t>
      </w:r>
      <w:r w:rsidR="00390F60">
        <w:rPr>
          <w:rFonts w:ascii="Times New Roman" w:hAnsi="Times New Roman" w:cs="Times New Roman"/>
          <w:sz w:val="24"/>
          <w:szCs w:val="24"/>
        </w:rPr>
        <w:t>oduction</w:t>
      </w:r>
      <w:r w:rsidR="00390F60">
        <w:rPr>
          <w:rFonts w:ascii="Times New Roman" w:hAnsi="Times New Roman" w:cs="Times New Roman"/>
          <w:sz w:val="24"/>
          <w:szCs w:val="24"/>
        </w:rPr>
        <w:tab/>
        <w:t>11</w:t>
      </w:r>
    </w:p>
    <w:p w14:paraId="6FDB5CFC" w14:textId="77777777" w:rsidR="006E2A6A" w:rsidRDefault="00390F60" w:rsidP="006E2A6A">
      <w:pPr>
        <w:tabs>
          <w:tab w:val="left" w:pos="72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Establishing the Problem</w:t>
      </w:r>
      <w:r>
        <w:rPr>
          <w:rFonts w:ascii="Times New Roman" w:hAnsi="Times New Roman" w:cs="Times New Roman"/>
          <w:sz w:val="24"/>
          <w:szCs w:val="24"/>
        </w:rPr>
        <w:tab/>
        <w:t>11</w:t>
      </w:r>
    </w:p>
    <w:p w14:paraId="4D8B20D7" w14:textId="77777777" w:rsidR="006E2A6A" w:rsidRDefault="00390F60" w:rsidP="006E2A6A">
      <w:pPr>
        <w:tabs>
          <w:tab w:val="left" w:pos="72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Key Findings from Literature</w:t>
      </w:r>
      <w:r>
        <w:rPr>
          <w:rFonts w:ascii="Times New Roman" w:hAnsi="Times New Roman" w:cs="Times New Roman"/>
          <w:sz w:val="24"/>
          <w:szCs w:val="24"/>
        </w:rPr>
        <w:tab/>
        <w:t>14</w:t>
      </w:r>
    </w:p>
    <w:p w14:paraId="6D77A428" w14:textId="77777777" w:rsidR="006E2A6A" w:rsidRDefault="006E2A6A" w:rsidP="006E2A6A">
      <w:pPr>
        <w:tabs>
          <w:tab w:val="left" w:pos="72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D</w:t>
      </w:r>
      <w:r w:rsidR="00390F60">
        <w:rPr>
          <w:rFonts w:ascii="Times New Roman" w:hAnsi="Times New Roman" w:cs="Times New Roman"/>
          <w:sz w:val="24"/>
          <w:szCs w:val="24"/>
        </w:rPr>
        <w:t>eficiencies in the Literature</w:t>
      </w:r>
      <w:r w:rsidR="00390F60">
        <w:rPr>
          <w:rFonts w:ascii="Times New Roman" w:hAnsi="Times New Roman" w:cs="Times New Roman"/>
          <w:sz w:val="24"/>
          <w:szCs w:val="24"/>
        </w:rPr>
        <w:tab/>
        <w:t>16</w:t>
      </w:r>
    </w:p>
    <w:p w14:paraId="21E17A62" w14:textId="77777777" w:rsidR="006E2A6A" w:rsidRDefault="00390F60" w:rsidP="006E2A6A">
      <w:pPr>
        <w:tabs>
          <w:tab w:val="left" w:pos="72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Theoretical Framework</w:t>
      </w:r>
      <w:r>
        <w:rPr>
          <w:rFonts w:ascii="Times New Roman" w:hAnsi="Times New Roman" w:cs="Times New Roman"/>
          <w:sz w:val="24"/>
          <w:szCs w:val="24"/>
        </w:rPr>
        <w:tab/>
        <w:t>18</w:t>
      </w:r>
    </w:p>
    <w:p w14:paraId="6220D226" w14:textId="77777777" w:rsidR="006E2A6A" w:rsidRDefault="00390F60" w:rsidP="006E2A6A">
      <w:pPr>
        <w:tabs>
          <w:tab w:val="left" w:pos="72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Conceptual Framework</w:t>
      </w:r>
      <w:r>
        <w:rPr>
          <w:rFonts w:ascii="Times New Roman" w:hAnsi="Times New Roman" w:cs="Times New Roman"/>
          <w:sz w:val="24"/>
          <w:szCs w:val="24"/>
        </w:rPr>
        <w:tab/>
        <w:t>27</w:t>
      </w:r>
    </w:p>
    <w:p w14:paraId="202ADFC3" w14:textId="77777777" w:rsidR="006E2A6A" w:rsidRDefault="00390F60" w:rsidP="006E2A6A">
      <w:pPr>
        <w:tabs>
          <w:tab w:val="left" w:pos="72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Purpose Statement</w:t>
      </w:r>
      <w:r>
        <w:rPr>
          <w:rFonts w:ascii="Times New Roman" w:hAnsi="Times New Roman" w:cs="Times New Roman"/>
          <w:sz w:val="24"/>
          <w:szCs w:val="24"/>
        </w:rPr>
        <w:tab/>
        <w:t>29</w:t>
      </w:r>
    </w:p>
    <w:p w14:paraId="27D6FB28" w14:textId="77777777" w:rsidR="006E2A6A" w:rsidRDefault="00390F60" w:rsidP="006E2A6A">
      <w:pPr>
        <w:tabs>
          <w:tab w:val="left" w:pos="72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Research Question</w:t>
      </w:r>
      <w:r>
        <w:rPr>
          <w:rFonts w:ascii="Times New Roman" w:hAnsi="Times New Roman" w:cs="Times New Roman"/>
          <w:sz w:val="24"/>
          <w:szCs w:val="24"/>
        </w:rPr>
        <w:tab/>
        <w:t>30</w:t>
      </w:r>
    </w:p>
    <w:p w14:paraId="7D6DF3A9" w14:textId="77777777" w:rsidR="006E2A6A" w:rsidRDefault="00390F60" w:rsidP="006E2A6A">
      <w:pPr>
        <w:tabs>
          <w:tab w:val="left" w:pos="72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Subproblems</w:t>
      </w:r>
      <w:r>
        <w:rPr>
          <w:rFonts w:ascii="Times New Roman" w:hAnsi="Times New Roman" w:cs="Times New Roman"/>
          <w:sz w:val="24"/>
          <w:szCs w:val="24"/>
        </w:rPr>
        <w:tab/>
        <w:t>30</w:t>
      </w:r>
    </w:p>
    <w:p w14:paraId="7E299B31" w14:textId="77777777" w:rsidR="006E2A6A" w:rsidRDefault="00390F60" w:rsidP="006E2A6A">
      <w:pPr>
        <w:tabs>
          <w:tab w:val="left" w:pos="72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Research Hypothesis</w:t>
      </w:r>
      <w:r>
        <w:rPr>
          <w:rFonts w:ascii="Times New Roman" w:hAnsi="Times New Roman" w:cs="Times New Roman"/>
          <w:sz w:val="24"/>
          <w:szCs w:val="24"/>
        </w:rPr>
        <w:tab/>
        <w:t>31</w:t>
      </w:r>
    </w:p>
    <w:p w14:paraId="1D33B04C" w14:textId="77777777" w:rsidR="006E2A6A" w:rsidRDefault="006E2A6A" w:rsidP="006E2A6A">
      <w:pPr>
        <w:tabs>
          <w:tab w:val="left" w:pos="72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Definitions</w:t>
      </w:r>
      <w:r w:rsidR="00390F60">
        <w:rPr>
          <w:rFonts w:ascii="Times New Roman" w:hAnsi="Times New Roman" w:cs="Times New Roman"/>
          <w:sz w:val="24"/>
          <w:szCs w:val="24"/>
        </w:rPr>
        <w:tab/>
        <w:t>31</w:t>
      </w:r>
    </w:p>
    <w:p w14:paraId="62FF1312" w14:textId="77777777" w:rsidR="006E2A6A" w:rsidRDefault="00390F60" w:rsidP="006E2A6A">
      <w:pPr>
        <w:tabs>
          <w:tab w:val="left" w:pos="72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Delimitations</w:t>
      </w:r>
      <w:r>
        <w:rPr>
          <w:rFonts w:ascii="Times New Roman" w:hAnsi="Times New Roman" w:cs="Times New Roman"/>
          <w:sz w:val="24"/>
          <w:szCs w:val="24"/>
        </w:rPr>
        <w:tab/>
        <w:t>33</w:t>
      </w:r>
    </w:p>
    <w:p w14:paraId="6E8B93F8" w14:textId="77777777" w:rsidR="006E2A6A" w:rsidRDefault="00390F60" w:rsidP="006E2A6A">
      <w:pPr>
        <w:tabs>
          <w:tab w:val="left" w:pos="72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Significance of Study</w:t>
      </w:r>
      <w:r>
        <w:rPr>
          <w:rFonts w:ascii="Times New Roman" w:hAnsi="Times New Roman" w:cs="Times New Roman"/>
          <w:sz w:val="24"/>
          <w:szCs w:val="24"/>
        </w:rPr>
        <w:tab/>
        <w:t>34</w:t>
      </w:r>
    </w:p>
    <w:p w14:paraId="7BB889A6" w14:textId="77777777" w:rsidR="006E2A6A" w:rsidRDefault="006E2A6A" w:rsidP="006E2A6A">
      <w:pPr>
        <w:spacing w:after="0" w:line="480" w:lineRule="auto"/>
        <w:rPr>
          <w:rFonts w:ascii="Times New Roman" w:hAnsi="Times New Roman" w:cs="Times New Roman"/>
          <w:sz w:val="24"/>
          <w:szCs w:val="24"/>
        </w:rPr>
      </w:pPr>
    </w:p>
    <w:p w14:paraId="7185AF8B" w14:textId="77777777" w:rsidR="006E2A6A" w:rsidRDefault="006E2A6A" w:rsidP="006E2A6A">
      <w:pPr>
        <w:spacing w:after="0" w:line="480" w:lineRule="auto"/>
        <w:rPr>
          <w:rFonts w:ascii="Times New Roman" w:hAnsi="Times New Roman" w:cs="Times New Roman"/>
          <w:b/>
          <w:sz w:val="24"/>
          <w:szCs w:val="24"/>
        </w:rPr>
      </w:pPr>
      <w:r>
        <w:rPr>
          <w:rFonts w:ascii="Times New Roman" w:hAnsi="Times New Roman" w:cs="Times New Roman"/>
          <w:b/>
          <w:sz w:val="24"/>
          <w:szCs w:val="24"/>
        </w:rPr>
        <w:t>Chapter II. Literature Review</w:t>
      </w:r>
    </w:p>
    <w:p w14:paraId="30AC6CA5" w14:textId="77777777" w:rsidR="006E2A6A" w:rsidRDefault="006E2A6A" w:rsidP="006E2A6A">
      <w:pPr>
        <w:tabs>
          <w:tab w:val="left" w:pos="72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Cialdi</w:t>
      </w:r>
      <w:r w:rsidR="0095073E">
        <w:rPr>
          <w:rFonts w:ascii="Times New Roman" w:hAnsi="Times New Roman" w:cs="Times New Roman"/>
          <w:sz w:val="24"/>
          <w:szCs w:val="24"/>
        </w:rPr>
        <w:t>ni’s Principles of Persuasion</w:t>
      </w:r>
      <w:r w:rsidR="0095073E">
        <w:rPr>
          <w:rFonts w:ascii="Times New Roman" w:hAnsi="Times New Roman" w:cs="Times New Roman"/>
          <w:sz w:val="24"/>
          <w:szCs w:val="24"/>
        </w:rPr>
        <w:tab/>
        <w:t>38</w:t>
      </w:r>
    </w:p>
    <w:p w14:paraId="61D0C73D" w14:textId="77777777" w:rsidR="006E2A6A" w:rsidRDefault="006E2A6A" w:rsidP="006E2A6A">
      <w:pPr>
        <w:tabs>
          <w:tab w:val="left" w:pos="72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Demographics as a Determinant of Soci</w:t>
      </w:r>
      <w:r w:rsidR="0095073E">
        <w:rPr>
          <w:rFonts w:ascii="Times New Roman" w:hAnsi="Times New Roman" w:cs="Times New Roman"/>
          <w:sz w:val="24"/>
          <w:szCs w:val="24"/>
        </w:rPr>
        <w:t>al Engineering Susceptibility</w:t>
      </w:r>
      <w:r w:rsidR="0095073E">
        <w:rPr>
          <w:rFonts w:ascii="Times New Roman" w:hAnsi="Times New Roman" w:cs="Times New Roman"/>
          <w:sz w:val="24"/>
          <w:szCs w:val="24"/>
        </w:rPr>
        <w:tab/>
        <w:t>41</w:t>
      </w:r>
    </w:p>
    <w:p w14:paraId="21784C13" w14:textId="77777777" w:rsidR="006E2A6A" w:rsidRDefault="0095073E" w:rsidP="006E2A6A">
      <w:pPr>
        <w:tabs>
          <w:tab w:val="left" w:pos="720"/>
          <w:tab w:val="left" w:pos="144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Gender</w:t>
      </w:r>
      <w:r>
        <w:rPr>
          <w:rFonts w:ascii="Times New Roman" w:hAnsi="Times New Roman" w:cs="Times New Roman"/>
          <w:sz w:val="24"/>
          <w:szCs w:val="24"/>
        </w:rPr>
        <w:tab/>
        <w:t>41</w:t>
      </w:r>
    </w:p>
    <w:p w14:paraId="1F0B315F" w14:textId="77777777" w:rsidR="006E2A6A" w:rsidRDefault="0095073E" w:rsidP="006E2A6A">
      <w:pPr>
        <w:tabs>
          <w:tab w:val="left" w:pos="720"/>
          <w:tab w:val="left" w:pos="144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Age</w:t>
      </w:r>
      <w:r>
        <w:rPr>
          <w:rFonts w:ascii="Times New Roman" w:hAnsi="Times New Roman" w:cs="Times New Roman"/>
          <w:sz w:val="24"/>
          <w:szCs w:val="24"/>
        </w:rPr>
        <w:tab/>
        <w:t>43</w:t>
      </w:r>
    </w:p>
    <w:p w14:paraId="0B71D365" w14:textId="77777777" w:rsidR="006E2A6A" w:rsidRDefault="0095073E" w:rsidP="006E2A6A">
      <w:pPr>
        <w:tabs>
          <w:tab w:val="left" w:pos="720"/>
          <w:tab w:val="left" w:pos="144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Training</w:t>
      </w:r>
      <w:r>
        <w:rPr>
          <w:rFonts w:ascii="Times New Roman" w:hAnsi="Times New Roman" w:cs="Times New Roman"/>
          <w:sz w:val="24"/>
          <w:szCs w:val="24"/>
        </w:rPr>
        <w:tab/>
        <w:t>44</w:t>
      </w:r>
    </w:p>
    <w:p w14:paraId="28C780EA" w14:textId="77777777" w:rsidR="006E2A6A" w:rsidRDefault="0095073E" w:rsidP="006E2A6A">
      <w:pPr>
        <w:tabs>
          <w:tab w:val="left" w:pos="720"/>
          <w:tab w:val="left" w:pos="144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Cultural Identity</w:t>
      </w:r>
      <w:r>
        <w:rPr>
          <w:rFonts w:ascii="Times New Roman" w:hAnsi="Times New Roman" w:cs="Times New Roman"/>
          <w:sz w:val="24"/>
          <w:szCs w:val="24"/>
        </w:rPr>
        <w:tab/>
        <w:t>44</w:t>
      </w:r>
    </w:p>
    <w:p w14:paraId="08A965D5" w14:textId="77777777" w:rsidR="006E2A6A" w:rsidRDefault="000E09C4" w:rsidP="006E2A6A">
      <w:pPr>
        <w:tabs>
          <w:tab w:val="left" w:pos="720"/>
          <w:tab w:val="left" w:pos="144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Other </w:t>
      </w:r>
      <w:r w:rsidR="0095073E">
        <w:rPr>
          <w:rFonts w:ascii="Times New Roman" w:hAnsi="Times New Roman" w:cs="Times New Roman"/>
          <w:sz w:val="24"/>
          <w:szCs w:val="24"/>
        </w:rPr>
        <w:t>Variables</w:t>
      </w:r>
      <w:r w:rsidR="0095073E">
        <w:rPr>
          <w:rFonts w:ascii="Times New Roman" w:hAnsi="Times New Roman" w:cs="Times New Roman"/>
          <w:sz w:val="24"/>
          <w:szCs w:val="24"/>
        </w:rPr>
        <w:tab/>
        <w:t>45</w:t>
      </w:r>
    </w:p>
    <w:p w14:paraId="65B4412B" w14:textId="77777777" w:rsidR="006E2A6A" w:rsidRDefault="006E2A6A" w:rsidP="006E2A6A">
      <w:pPr>
        <w:tabs>
          <w:tab w:val="left" w:pos="720"/>
          <w:tab w:val="left" w:pos="144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Smal</w:t>
      </w:r>
      <w:r w:rsidR="0095073E">
        <w:rPr>
          <w:rFonts w:ascii="Times New Roman" w:hAnsi="Times New Roman" w:cs="Times New Roman"/>
          <w:sz w:val="24"/>
          <w:szCs w:val="24"/>
        </w:rPr>
        <w:t>l Business</w:t>
      </w:r>
      <w:r w:rsidR="0095073E">
        <w:rPr>
          <w:rFonts w:ascii="Times New Roman" w:hAnsi="Times New Roman" w:cs="Times New Roman"/>
          <w:sz w:val="24"/>
          <w:szCs w:val="24"/>
        </w:rPr>
        <w:tab/>
        <w:t>46</w:t>
      </w:r>
    </w:p>
    <w:p w14:paraId="4F34EF94" w14:textId="77777777" w:rsidR="006E2A6A" w:rsidRDefault="006E2A6A" w:rsidP="006E2A6A">
      <w:pPr>
        <w:tabs>
          <w:tab w:val="left" w:pos="72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Human Aspects of Information Se</w:t>
      </w:r>
      <w:r w:rsidR="0095073E">
        <w:rPr>
          <w:rFonts w:ascii="Times New Roman" w:hAnsi="Times New Roman" w:cs="Times New Roman"/>
          <w:sz w:val="24"/>
          <w:szCs w:val="24"/>
        </w:rPr>
        <w:t>curity Questionnaire (HAIS-Q)</w:t>
      </w:r>
      <w:r w:rsidR="0095073E">
        <w:rPr>
          <w:rFonts w:ascii="Times New Roman" w:hAnsi="Times New Roman" w:cs="Times New Roman"/>
          <w:sz w:val="24"/>
          <w:szCs w:val="24"/>
        </w:rPr>
        <w:tab/>
        <w:t>47</w:t>
      </w:r>
    </w:p>
    <w:p w14:paraId="3CD7DC41" w14:textId="77777777" w:rsidR="006E2A6A" w:rsidRDefault="0095073E" w:rsidP="006E2A6A">
      <w:pPr>
        <w:tabs>
          <w:tab w:val="left" w:pos="72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Literature Review Conclusion</w:t>
      </w:r>
      <w:r>
        <w:rPr>
          <w:rFonts w:ascii="Times New Roman" w:hAnsi="Times New Roman" w:cs="Times New Roman"/>
          <w:sz w:val="24"/>
          <w:szCs w:val="24"/>
        </w:rPr>
        <w:tab/>
        <w:t>51</w:t>
      </w:r>
    </w:p>
    <w:p w14:paraId="40297B23" w14:textId="77777777" w:rsidR="006E2A6A" w:rsidRDefault="006E2A6A" w:rsidP="006E2A6A">
      <w:pPr>
        <w:spacing w:after="0" w:line="480" w:lineRule="auto"/>
        <w:rPr>
          <w:rFonts w:ascii="Times New Roman" w:hAnsi="Times New Roman" w:cs="Times New Roman"/>
          <w:b/>
          <w:sz w:val="24"/>
          <w:szCs w:val="24"/>
        </w:rPr>
      </w:pPr>
    </w:p>
    <w:p w14:paraId="1265B92C" w14:textId="77777777" w:rsidR="006E2A6A" w:rsidRDefault="006E2A6A" w:rsidP="006E2A6A">
      <w:pPr>
        <w:spacing w:after="0" w:line="480" w:lineRule="auto"/>
        <w:rPr>
          <w:rFonts w:ascii="Times New Roman" w:hAnsi="Times New Roman" w:cs="Times New Roman"/>
          <w:b/>
          <w:sz w:val="24"/>
          <w:szCs w:val="24"/>
        </w:rPr>
      </w:pPr>
      <w:r>
        <w:rPr>
          <w:rFonts w:ascii="Times New Roman" w:hAnsi="Times New Roman" w:cs="Times New Roman"/>
          <w:b/>
          <w:sz w:val="24"/>
          <w:szCs w:val="24"/>
        </w:rPr>
        <w:t>Chapter III. Methodology</w:t>
      </w:r>
    </w:p>
    <w:p w14:paraId="637D7D16" w14:textId="77777777" w:rsidR="006E2A6A" w:rsidRDefault="0095073E" w:rsidP="006E2A6A">
      <w:pPr>
        <w:tabs>
          <w:tab w:val="left" w:pos="72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Research Design</w:t>
      </w:r>
      <w:r>
        <w:rPr>
          <w:rFonts w:ascii="Times New Roman" w:hAnsi="Times New Roman" w:cs="Times New Roman"/>
          <w:sz w:val="24"/>
          <w:szCs w:val="24"/>
        </w:rPr>
        <w:tab/>
        <w:t>53</w:t>
      </w:r>
    </w:p>
    <w:p w14:paraId="6034A65B" w14:textId="77777777" w:rsidR="006E2A6A" w:rsidRDefault="0095073E" w:rsidP="006E2A6A">
      <w:pPr>
        <w:tabs>
          <w:tab w:val="left" w:pos="72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Sample</w:t>
      </w:r>
      <w:r>
        <w:rPr>
          <w:rFonts w:ascii="Times New Roman" w:hAnsi="Times New Roman" w:cs="Times New Roman"/>
          <w:sz w:val="24"/>
          <w:szCs w:val="24"/>
        </w:rPr>
        <w:tab/>
        <w:t>53</w:t>
      </w:r>
    </w:p>
    <w:p w14:paraId="5EDEEA71" w14:textId="77777777" w:rsidR="006E2A6A" w:rsidRDefault="0095073E" w:rsidP="006E2A6A">
      <w:pPr>
        <w:tabs>
          <w:tab w:val="left" w:pos="72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Instrumentation</w:t>
      </w:r>
      <w:r>
        <w:rPr>
          <w:rFonts w:ascii="Times New Roman" w:hAnsi="Times New Roman" w:cs="Times New Roman"/>
          <w:sz w:val="24"/>
          <w:szCs w:val="24"/>
        </w:rPr>
        <w:tab/>
        <w:t>55</w:t>
      </w:r>
    </w:p>
    <w:p w14:paraId="28D4D4C8" w14:textId="77777777" w:rsidR="006E2A6A" w:rsidRDefault="0095073E" w:rsidP="006E2A6A">
      <w:pPr>
        <w:tabs>
          <w:tab w:val="left" w:pos="720"/>
          <w:tab w:val="left" w:pos="144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HAIS-Q</w:t>
      </w:r>
      <w:r>
        <w:rPr>
          <w:rFonts w:ascii="Times New Roman" w:hAnsi="Times New Roman" w:cs="Times New Roman"/>
          <w:sz w:val="24"/>
          <w:szCs w:val="24"/>
        </w:rPr>
        <w:tab/>
        <w:t>55</w:t>
      </w:r>
    </w:p>
    <w:p w14:paraId="07F3CD6F" w14:textId="77777777" w:rsidR="006E2A6A" w:rsidRDefault="0095073E" w:rsidP="006E2A6A">
      <w:pPr>
        <w:tabs>
          <w:tab w:val="left" w:pos="720"/>
          <w:tab w:val="left" w:pos="144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Demographic Data Collection</w:t>
      </w:r>
      <w:r>
        <w:rPr>
          <w:rFonts w:ascii="Times New Roman" w:hAnsi="Times New Roman" w:cs="Times New Roman"/>
          <w:sz w:val="24"/>
          <w:szCs w:val="24"/>
        </w:rPr>
        <w:tab/>
        <w:t>59</w:t>
      </w:r>
    </w:p>
    <w:p w14:paraId="2F1CC775" w14:textId="77777777" w:rsidR="006E2A6A" w:rsidRDefault="000E09C4" w:rsidP="006E2A6A">
      <w:pPr>
        <w:tabs>
          <w:tab w:val="left" w:pos="72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Pr</w:t>
      </w:r>
      <w:r w:rsidR="0095073E">
        <w:rPr>
          <w:rFonts w:ascii="Times New Roman" w:hAnsi="Times New Roman" w:cs="Times New Roman"/>
          <w:sz w:val="24"/>
          <w:szCs w:val="24"/>
        </w:rPr>
        <w:t>ocedures</w:t>
      </w:r>
      <w:r w:rsidR="0095073E">
        <w:rPr>
          <w:rFonts w:ascii="Times New Roman" w:hAnsi="Times New Roman" w:cs="Times New Roman"/>
          <w:sz w:val="24"/>
          <w:szCs w:val="24"/>
        </w:rPr>
        <w:tab/>
        <w:t>60</w:t>
      </w:r>
    </w:p>
    <w:p w14:paraId="7E1CACD1" w14:textId="77777777" w:rsidR="006E2A6A" w:rsidRDefault="006E2A6A" w:rsidP="006E2A6A">
      <w:pPr>
        <w:tabs>
          <w:tab w:val="left" w:pos="72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Analys</w:t>
      </w:r>
      <w:r w:rsidR="0095073E">
        <w:rPr>
          <w:rFonts w:ascii="Times New Roman" w:hAnsi="Times New Roman" w:cs="Times New Roman"/>
          <w:sz w:val="24"/>
          <w:szCs w:val="24"/>
        </w:rPr>
        <w:t>is of Data</w:t>
      </w:r>
      <w:r w:rsidR="0095073E">
        <w:rPr>
          <w:rFonts w:ascii="Times New Roman" w:hAnsi="Times New Roman" w:cs="Times New Roman"/>
          <w:sz w:val="24"/>
          <w:szCs w:val="24"/>
        </w:rPr>
        <w:tab/>
        <w:t>62</w:t>
      </w:r>
    </w:p>
    <w:p w14:paraId="2D1EBB8C" w14:textId="77777777" w:rsidR="006E2A6A" w:rsidRDefault="0095073E" w:rsidP="006E2A6A">
      <w:pPr>
        <w:tabs>
          <w:tab w:val="left" w:pos="72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Supplemental Analysis</w:t>
      </w:r>
      <w:r>
        <w:rPr>
          <w:rFonts w:ascii="Times New Roman" w:hAnsi="Times New Roman" w:cs="Times New Roman"/>
          <w:sz w:val="24"/>
          <w:szCs w:val="24"/>
        </w:rPr>
        <w:tab/>
        <w:t>62</w:t>
      </w:r>
    </w:p>
    <w:p w14:paraId="0F0DB9D0" w14:textId="77777777" w:rsidR="006E2A6A" w:rsidRDefault="006E2A6A" w:rsidP="006E2A6A">
      <w:pPr>
        <w:spacing w:after="0" w:line="480" w:lineRule="auto"/>
        <w:rPr>
          <w:rFonts w:ascii="Times New Roman" w:hAnsi="Times New Roman" w:cs="Times New Roman"/>
          <w:sz w:val="24"/>
          <w:szCs w:val="24"/>
        </w:rPr>
      </w:pPr>
    </w:p>
    <w:p w14:paraId="1C9E0CC6" w14:textId="77777777" w:rsidR="006E2A6A" w:rsidRDefault="006E2A6A" w:rsidP="006E2A6A">
      <w:pPr>
        <w:spacing w:after="0" w:line="480" w:lineRule="auto"/>
        <w:rPr>
          <w:rFonts w:ascii="Times New Roman" w:hAnsi="Times New Roman" w:cs="Times New Roman"/>
          <w:b/>
          <w:sz w:val="24"/>
          <w:szCs w:val="24"/>
        </w:rPr>
      </w:pPr>
      <w:r>
        <w:rPr>
          <w:rFonts w:ascii="Times New Roman" w:hAnsi="Times New Roman" w:cs="Times New Roman"/>
          <w:b/>
          <w:sz w:val="24"/>
          <w:szCs w:val="24"/>
        </w:rPr>
        <w:t>Chapter IV. Results</w:t>
      </w:r>
    </w:p>
    <w:p w14:paraId="765CC1D9" w14:textId="77777777" w:rsidR="006E2A6A" w:rsidRDefault="00867316" w:rsidP="006E2A6A">
      <w:pPr>
        <w:tabs>
          <w:tab w:val="left" w:pos="72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Subproblems 1 – 9</w:t>
      </w:r>
      <w:r w:rsidR="0095073E">
        <w:rPr>
          <w:rFonts w:ascii="Times New Roman" w:hAnsi="Times New Roman" w:cs="Times New Roman"/>
          <w:sz w:val="24"/>
          <w:szCs w:val="24"/>
        </w:rPr>
        <w:tab/>
        <w:t>64</w:t>
      </w:r>
    </w:p>
    <w:p w14:paraId="5F858B54" w14:textId="77777777" w:rsidR="006E2A6A" w:rsidRDefault="00867316" w:rsidP="006E2A6A">
      <w:pPr>
        <w:tabs>
          <w:tab w:val="left" w:pos="72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Subproblem 10</w:t>
      </w:r>
      <w:r w:rsidR="0095073E">
        <w:rPr>
          <w:rFonts w:ascii="Times New Roman" w:hAnsi="Times New Roman" w:cs="Times New Roman"/>
          <w:sz w:val="24"/>
          <w:szCs w:val="24"/>
        </w:rPr>
        <w:tab/>
        <w:t>70</w:t>
      </w:r>
    </w:p>
    <w:p w14:paraId="213F0C21" w14:textId="77777777" w:rsidR="006E2A6A" w:rsidRDefault="0095073E" w:rsidP="006E2A6A">
      <w:pPr>
        <w:tabs>
          <w:tab w:val="left" w:pos="720"/>
          <w:tab w:val="left" w:pos="144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HAIS-Q</w:t>
      </w:r>
      <w:r>
        <w:rPr>
          <w:rFonts w:ascii="Times New Roman" w:hAnsi="Times New Roman" w:cs="Times New Roman"/>
          <w:sz w:val="24"/>
          <w:szCs w:val="24"/>
        </w:rPr>
        <w:tab/>
        <w:t>70</w:t>
      </w:r>
    </w:p>
    <w:p w14:paraId="0AC11613" w14:textId="77777777" w:rsidR="006E2A6A" w:rsidRDefault="0095073E" w:rsidP="006E2A6A">
      <w:pPr>
        <w:tabs>
          <w:tab w:val="left" w:pos="720"/>
          <w:tab w:val="left" w:pos="144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Multiple Regression</w:t>
      </w:r>
      <w:r>
        <w:rPr>
          <w:rFonts w:ascii="Times New Roman" w:hAnsi="Times New Roman" w:cs="Times New Roman"/>
          <w:sz w:val="24"/>
          <w:szCs w:val="24"/>
        </w:rPr>
        <w:tab/>
        <w:t>71</w:t>
      </w:r>
    </w:p>
    <w:p w14:paraId="2C788057" w14:textId="77777777" w:rsidR="006E2A6A" w:rsidRDefault="0095073E" w:rsidP="006E2A6A">
      <w:pPr>
        <w:tabs>
          <w:tab w:val="left" w:pos="72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Supplemental Analysis</w:t>
      </w:r>
      <w:r>
        <w:rPr>
          <w:rFonts w:ascii="Times New Roman" w:hAnsi="Times New Roman" w:cs="Times New Roman"/>
          <w:sz w:val="24"/>
          <w:szCs w:val="24"/>
        </w:rPr>
        <w:tab/>
        <w:t>73</w:t>
      </w:r>
    </w:p>
    <w:p w14:paraId="25E04E3E" w14:textId="77777777" w:rsidR="006E2A6A" w:rsidRDefault="0095073E" w:rsidP="006E2A6A">
      <w:pPr>
        <w:tabs>
          <w:tab w:val="left" w:pos="720"/>
          <w:tab w:val="left" w:pos="144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Respondent Answers</w:t>
      </w:r>
      <w:r>
        <w:rPr>
          <w:rFonts w:ascii="Times New Roman" w:hAnsi="Times New Roman" w:cs="Times New Roman"/>
          <w:sz w:val="24"/>
          <w:szCs w:val="24"/>
        </w:rPr>
        <w:tab/>
        <w:t>73</w:t>
      </w:r>
    </w:p>
    <w:p w14:paraId="292662B0" w14:textId="77777777" w:rsidR="006E2A6A" w:rsidRDefault="006E2A6A" w:rsidP="006E2A6A">
      <w:pPr>
        <w:tabs>
          <w:tab w:val="left" w:pos="720"/>
          <w:tab w:val="left" w:pos="144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Correlations – Know</w:t>
      </w:r>
      <w:r w:rsidR="005E016A">
        <w:rPr>
          <w:rFonts w:ascii="Times New Roman" w:hAnsi="Times New Roman" w:cs="Times New Roman"/>
          <w:sz w:val="24"/>
          <w:szCs w:val="24"/>
        </w:rPr>
        <w:t>ledge, Attitude, and Behavio</w:t>
      </w:r>
      <w:r w:rsidR="0095073E">
        <w:rPr>
          <w:rFonts w:ascii="Times New Roman" w:hAnsi="Times New Roman" w:cs="Times New Roman"/>
          <w:sz w:val="24"/>
          <w:szCs w:val="24"/>
        </w:rPr>
        <w:t>r</w:t>
      </w:r>
      <w:r w:rsidR="0095073E">
        <w:rPr>
          <w:rFonts w:ascii="Times New Roman" w:hAnsi="Times New Roman" w:cs="Times New Roman"/>
          <w:sz w:val="24"/>
          <w:szCs w:val="24"/>
        </w:rPr>
        <w:tab/>
        <w:t>77</w:t>
      </w:r>
    </w:p>
    <w:p w14:paraId="40A4BC53" w14:textId="77777777" w:rsidR="006E2A6A" w:rsidRDefault="006E2A6A" w:rsidP="006E2A6A">
      <w:pPr>
        <w:tabs>
          <w:tab w:val="left" w:pos="720"/>
          <w:tab w:val="left" w:pos="144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Demographics as Predictors of Knowledge, Attitude, </w:t>
      </w:r>
    </w:p>
    <w:p w14:paraId="0AD99373" w14:textId="77777777" w:rsidR="006E2A6A" w:rsidRDefault="008E61B5" w:rsidP="006E2A6A">
      <w:pPr>
        <w:tabs>
          <w:tab w:val="left" w:pos="720"/>
          <w:tab w:val="left" w:pos="144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5073E">
        <w:rPr>
          <w:rFonts w:ascii="Times New Roman" w:hAnsi="Times New Roman" w:cs="Times New Roman"/>
          <w:sz w:val="24"/>
          <w:szCs w:val="24"/>
        </w:rPr>
        <w:t>and Behavior Scores</w:t>
      </w:r>
      <w:r w:rsidR="0095073E">
        <w:rPr>
          <w:rFonts w:ascii="Times New Roman" w:hAnsi="Times New Roman" w:cs="Times New Roman"/>
          <w:sz w:val="24"/>
          <w:szCs w:val="24"/>
        </w:rPr>
        <w:tab/>
        <w:t>78</w:t>
      </w:r>
    </w:p>
    <w:p w14:paraId="57FA4757" w14:textId="77777777" w:rsidR="006E2A6A" w:rsidRDefault="006E2A6A" w:rsidP="006E2A6A">
      <w:pPr>
        <w:tabs>
          <w:tab w:val="left" w:pos="720"/>
          <w:tab w:val="left" w:pos="144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Knowledge, Attitude, and </w:t>
      </w:r>
      <w:r w:rsidR="0095073E">
        <w:rPr>
          <w:rFonts w:ascii="Times New Roman" w:hAnsi="Times New Roman" w:cs="Times New Roman"/>
          <w:sz w:val="24"/>
          <w:szCs w:val="24"/>
        </w:rPr>
        <w:t>Behavior Scores as Predictors</w:t>
      </w:r>
      <w:r w:rsidR="0095073E">
        <w:rPr>
          <w:rFonts w:ascii="Times New Roman" w:hAnsi="Times New Roman" w:cs="Times New Roman"/>
          <w:sz w:val="24"/>
          <w:szCs w:val="24"/>
        </w:rPr>
        <w:tab/>
        <w:t>82</w:t>
      </w:r>
    </w:p>
    <w:p w14:paraId="378FC706" w14:textId="77777777" w:rsidR="006E2A6A" w:rsidRDefault="0095073E" w:rsidP="006E2A6A">
      <w:pPr>
        <w:tabs>
          <w:tab w:val="left" w:pos="720"/>
          <w:tab w:val="left" w:pos="144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Gender</w:t>
      </w:r>
      <w:r>
        <w:rPr>
          <w:rFonts w:ascii="Times New Roman" w:hAnsi="Times New Roman" w:cs="Times New Roman"/>
          <w:sz w:val="24"/>
          <w:szCs w:val="24"/>
        </w:rPr>
        <w:tab/>
        <w:t>85</w:t>
      </w:r>
    </w:p>
    <w:p w14:paraId="21D2F2AB" w14:textId="77777777" w:rsidR="006E2A6A" w:rsidRDefault="0095073E" w:rsidP="006E2A6A">
      <w:pPr>
        <w:tabs>
          <w:tab w:val="left" w:pos="720"/>
          <w:tab w:val="left" w:pos="144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Age</w:t>
      </w:r>
      <w:r>
        <w:rPr>
          <w:rFonts w:ascii="Times New Roman" w:hAnsi="Times New Roman" w:cs="Times New Roman"/>
          <w:sz w:val="24"/>
          <w:szCs w:val="24"/>
        </w:rPr>
        <w:tab/>
        <w:t>86</w:t>
      </w:r>
    </w:p>
    <w:p w14:paraId="34B45A85" w14:textId="77777777" w:rsidR="006E2A6A" w:rsidRDefault="0095073E" w:rsidP="006E2A6A">
      <w:pPr>
        <w:tabs>
          <w:tab w:val="left" w:pos="720"/>
          <w:tab w:val="left" w:pos="144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Length of Employment</w:t>
      </w:r>
      <w:r>
        <w:rPr>
          <w:rFonts w:ascii="Times New Roman" w:hAnsi="Times New Roman" w:cs="Times New Roman"/>
          <w:sz w:val="24"/>
          <w:szCs w:val="24"/>
        </w:rPr>
        <w:tab/>
        <w:t>86</w:t>
      </w:r>
    </w:p>
    <w:p w14:paraId="06017657" w14:textId="77777777" w:rsidR="006E2A6A" w:rsidRDefault="00B1498E" w:rsidP="006E2A6A">
      <w:pPr>
        <w:tabs>
          <w:tab w:val="left" w:pos="720"/>
          <w:tab w:val="left" w:pos="144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Education</w:t>
      </w:r>
      <w:r>
        <w:rPr>
          <w:rFonts w:ascii="Times New Roman" w:hAnsi="Times New Roman" w:cs="Times New Roman"/>
          <w:sz w:val="24"/>
          <w:szCs w:val="24"/>
        </w:rPr>
        <w:tab/>
        <w:t>88</w:t>
      </w:r>
    </w:p>
    <w:p w14:paraId="012588CE" w14:textId="77777777" w:rsidR="006E2A6A" w:rsidRDefault="00B1498E" w:rsidP="006E2A6A">
      <w:pPr>
        <w:tabs>
          <w:tab w:val="left" w:pos="720"/>
          <w:tab w:val="left" w:pos="144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Weekly Hours Worked</w:t>
      </w:r>
      <w:r>
        <w:rPr>
          <w:rFonts w:ascii="Times New Roman" w:hAnsi="Times New Roman" w:cs="Times New Roman"/>
          <w:sz w:val="24"/>
          <w:szCs w:val="24"/>
        </w:rPr>
        <w:tab/>
        <w:t>90</w:t>
      </w:r>
    </w:p>
    <w:p w14:paraId="17FDE5DC" w14:textId="77777777" w:rsidR="006E2A6A" w:rsidRDefault="00B1498E" w:rsidP="006E2A6A">
      <w:pPr>
        <w:tabs>
          <w:tab w:val="left" w:pos="720"/>
          <w:tab w:val="left" w:pos="144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Industry</w:t>
      </w:r>
      <w:r>
        <w:rPr>
          <w:rFonts w:ascii="Times New Roman" w:hAnsi="Times New Roman" w:cs="Times New Roman"/>
          <w:sz w:val="24"/>
          <w:szCs w:val="24"/>
        </w:rPr>
        <w:tab/>
        <w:t>91</w:t>
      </w:r>
    </w:p>
    <w:p w14:paraId="0267E40C" w14:textId="77777777" w:rsidR="006E2A6A" w:rsidRDefault="006E2A6A" w:rsidP="006E2A6A">
      <w:pPr>
        <w:tabs>
          <w:tab w:val="left" w:pos="720"/>
          <w:tab w:val="left" w:pos="144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Training</w:t>
      </w:r>
      <w:r>
        <w:rPr>
          <w:rFonts w:ascii="Times New Roman" w:hAnsi="Times New Roman" w:cs="Times New Roman"/>
          <w:sz w:val="24"/>
          <w:szCs w:val="24"/>
        </w:rPr>
        <w:tab/>
      </w:r>
      <w:r w:rsidR="00B1498E">
        <w:rPr>
          <w:rFonts w:ascii="Times New Roman" w:hAnsi="Times New Roman" w:cs="Times New Roman"/>
          <w:sz w:val="24"/>
          <w:szCs w:val="24"/>
        </w:rPr>
        <w:t>92</w:t>
      </w:r>
    </w:p>
    <w:p w14:paraId="66A44509" w14:textId="77777777" w:rsidR="006E2A6A" w:rsidRDefault="008E61B5" w:rsidP="006E2A6A">
      <w:pPr>
        <w:tabs>
          <w:tab w:val="left" w:pos="720"/>
          <w:tab w:val="left" w:pos="144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Training Rec</w:t>
      </w:r>
      <w:r w:rsidR="006E2A6A">
        <w:rPr>
          <w:rFonts w:ascii="Times New Roman" w:hAnsi="Times New Roman" w:cs="Times New Roman"/>
          <w:sz w:val="24"/>
          <w:szCs w:val="24"/>
        </w:rPr>
        <w:t>ode</w:t>
      </w:r>
      <w:r w:rsidR="006E2A6A">
        <w:rPr>
          <w:rFonts w:ascii="Times New Roman" w:hAnsi="Times New Roman" w:cs="Times New Roman"/>
          <w:sz w:val="24"/>
          <w:szCs w:val="24"/>
        </w:rPr>
        <w:tab/>
      </w:r>
      <w:r w:rsidR="00B1498E">
        <w:rPr>
          <w:rFonts w:ascii="Times New Roman" w:hAnsi="Times New Roman" w:cs="Times New Roman"/>
          <w:sz w:val="24"/>
          <w:szCs w:val="24"/>
        </w:rPr>
        <w:t>95</w:t>
      </w:r>
    </w:p>
    <w:p w14:paraId="46F953F5" w14:textId="77777777" w:rsidR="006E2A6A" w:rsidRDefault="00B1498E" w:rsidP="006E2A6A">
      <w:pPr>
        <w:tabs>
          <w:tab w:val="left" w:pos="720"/>
          <w:tab w:val="left" w:pos="144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Rank</w:t>
      </w:r>
      <w:r>
        <w:rPr>
          <w:rFonts w:ascii="Times New Roman" w:hAnsi="Times New Roman" w:cs="Times New Roman"/>
          <w:sz w:val="24"/>
          <w:szCs w:val="24"/>
        </w:rPr>
        <w:tab/>
        <w:t>98</w:t>
      </w:r>
    </w:p>
    <w:p w14:paraId="6616C374" w14:textId="77777777" w:rsidR="006E2A6A" w:rsidRDefault="00B1498E" w:rsidP="00196389">
      <w:pPr>
        <w:tabs>
          <w:tab w:val="left" w:pos="720"/>
          <w:tab w:val="left" w:pos="144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Cultural Identity</w:t>
      </w:r>
      <w:r>
        <w:rPr>
          <w:rFonts w:ascii="Times New Roman" w:hAnsi="Times New Roman" w:cs="Times New Roman"/>
          <w:sz w:val="24"/>
          <w:szCs w:val="24"/>
        </w:rPr>
        <w:tab/>
        <w:t>99</w:t>
      </w:r>
    </w:p>
    <w:p w14:paraId="12553719" w14:textId="77777777" w:rsidR="00196389" w:rsidRDefault="00196389" w:rsidP="00196389">
      <w:pPr>
        <w:tabs>
          <w:tab w:val="left" w:pos="720"/>
          <w:tab w:val="left" w:pos="1440"/>
          <w:tab w:val="right" w:leader="dot" w:pos="8640"/>
        </w:tabs>
        <w:spacing w:after="0" w:line="480" w:lineRule="auto"/>
        <w:rPr>
          <w:rFonts w:ascii="Times New Roman" w:hAnsi="Times New Roman" w:cs="Times New Roman"/>
          <w:sz w:val="24"/>
          <w:szCs w:val="24"/>
        </w:rPr>
      </w:pPr>
    </w:p>
    <w:p w14:paraId="6A2F7A85" w14:textId="77777777" w:rsidR="006E2A6A" w:rsidRDefault="006E2A6A" w:rsidP="006E2A6A">
      <w:pPr>
        <w:spacing w:after="0" w:line="480" w:lineRule="auto"/>
        <w:rPr>
          <w:rFonts w:ascii="Times New Roman" w:hAnsi="Times New Roman" w:cs="Times New Roman"/>
          <w:b/>
          <w:sz w:val="24"/>
          <w:szCs w:val="24"/>
        </w:rPr>
      </w:pPr>
      <w:r>
        <w:rPr>
          <w:rFonts w:ascii="Times New Roman" w:hAnsi="Times New Roman" w:cs="Times New Roman"/>
          <w:b/>
          <w:sz w:val="24"/>
          <w:szCs w:val="24"/>
        </w:rPr>
        <w:t>Chapter V. Discussion</w:t>
      </w:r>
    </w:p>
    <w:p w14:paraId="3A7C2240" w14:textId="77777777" w:rsidR="006E2A6A" w:rsidRDefault="00B1498E" w:rsidP="006E2A6A">
      <w:pPr>
        <w:tabs>
          <w:tab w:val="left" w:pos="72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Summary</w:t>
      </w:r>
      <w:r>
        <w:rPr>
          <w:rFonts w:ascii="Times New Roman" w:hAnsi="Times New Roman" w:cs="Times New Roman"/>
          <w:sz w:val="24"/>
          <w:szCs w:val="24"/>
        </w:rPr>
        <w:tab/>
        <w:t>101</w:t>
      </w:r>
    </w:p>
    <w:p w14:paraId="473AB43C" w14:textId="77777777" w:rsidR="006E2A6A" w:rsidRDefault="00B1498E" w:rsidP="006E2A6A">
      <w:pPr>
        <w:tabs>
          <w:tab w:val="left" w:pos="72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Discussion</w:t>
      </w:r>
      <w:r>
        <w:rPr>
          <w:rFonts w:ascii="Times New Roman" w:hAnsi="Times New Roman" w:cs="Times New Roman"/>
          <w:sz w:val="24"/>
          <w:szCs w:val="24"/>
        </w:rPr>
        <w:tab/>
        <w:t>102</w:t>
      </w:r>
    </w:p>
    <w:p w14:paraId="32214A79" w14:textId="77777777" w:rsidR="006E2A6A" w:rsidRDefault="00B1498E" w:rsidP="006E2A6A">
      <w:pPr>
        <w:tabs>
          <w:tab w:val="left" w:pos="72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Implications</w:t>
      </w:r>
      <w:r>
        <w:rPr>
          <w:rFonts w:ascii="Times New Roman" w:hAnsi="Times New Roman" w:cs="Times New Roman"/>
          <w:sz w:val="24"/>
          <w:szCs w:val="24"/>
        </w:rPr>
        <w:tab/>
        <w:t>105</w:t>
      </w:r>
    </w:p>
    <w:p w14:paraId="4232D448" w14:textId="77777777" w:rsidR="006E2A6A" w:rsidRDefault="006E2A6A" w:rsidP="006E2A6A">
      <w:pPr>
        <w:tabs>
          <w:tab w:val="left" w:pos="72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Limitations</w:t>
      </w:r>
      <w:r>
        <w:rPr>
          <w:rFonts w:ascii="Times New Roman" w:hAnsi="Times New Roman" w:cs="Times New Roman"/>
          <w:sz w:val="24"/>
          <w:szCs w:val="24"/>
        </w:rPr>
        <w:tab/>
        <w:t>10</w:t>
      </w:r>
      <w:r w:rsidR="00B1498E">
        <w:rPr>
          <w:rFonts w:ascii="Times New Roman" w:hAnsi="Times New Roman" w:cs="Times New Roman"/>
          <w:sz w:val="24"/>
          <w:szCs w:val="24"/>
        </w:rPr>
        <w:t>9</w:t>
      </w:r>
    </w:p>
    <w:p w14:paraId="33069D35" w14:textId="77777777" w:rsidR="006E2A6A" w:rsidRDefault="00B1498E" w:rsidP="006E2A6A">
      <w:pPr>
        <w:tabs>
          <w:tab w:val="left" w:pos="72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t>Future Research</w:t>
      </w:r>
      <w:r>
        <w:rPr>
          <w:rFonts w:ascii="Times New Roman" w:hAnsi="Times New Roman" w:cs="Times New Roman"/>
          <w:sz w:val="24"/>
          <w:szCs w:val="24"/>
        </w:rPr>
        <w:tab/>
        <w:t>111</w:t>
      </w:r>
    </w:p>
    <w:p w14:paraId="1FC9C5EF" w14:textId="77777777" w:rsidR="006E2A6A" w:rsidRDefault="00B1498E" w:rsidP="006E2A6A">
      <w:pPr>
        <w:tabs>
          <w:tab w:val="left" w:pos="72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Conclusion</w:t>
      </w:r>
      <w:r>
        <w:rPr>
          <w:rFonts w:ascii="Times New Roman" w:hAnsi="Times New Roman" w:cs="Times New Roman"/>
          <w:sz w:val="24"/>
          <w:szCs w:val="24"/>
        </w:rPr>
        <w:tab/>
        <w:t>115</w:t>
      </w:r>
    </w:p>
    <w:p w14:paraId="1ABB26D6" w14:textId="77777777" w:rsidR="00901062" w:rsidRDefault="00901062" w:rsidP="006E2A6A">
      <w:pPr>
        <w:tabs>
          <w:tab w:val="right" w:leader="dot" w:pos="8640"/>
        </w:tabs>
        <w:spacing w:after="0" w:line="480" w:lineRule="auto"/>
        <w:rPr>
          <w:rFonts w:ascii="Times New Roman" w:hAnsi="Times New Roman" w:cs="Times New Roman"/>
          <w:b/>
          <w:sz w:val="24"/>
          <w:szCs w:val="24"/>
        </w:rPr>
      </w:pPr>
    </w:p>
    <w:p w14:paraId="18CD9E63" w14:textId="77777777" w:rsidR="00775A55" w:rsidRDefault="00775A55" w:rsidP="006E2A6A">
      <w:pPr>
        <w:tabs>
          <w:tab w:val="right" w:leader="dot" w:pos="8640"/>
        </w:tabs>
        <w:spacing w:after="0" w:line="480" w:lineRule="auto"/>
        <w:rPr>
          <w:rFonts w:ascii="Times New Roman" w:hAnsi="Times New Roman" w:cs="Times New Roman"/>
          <w:b/>
          <w:sz w:val="24"/>
          <w:szCs w:val="24"/>
        </w:rPr>
      </w:pPr>
      <w:r>
        <w:rPr>
          <w:rFonts w:ascii="Times New Roman" w:hAnsi="Times New Roman" w:cs="Times New Roman"/>
          <w:b/>
          <w:sz w:val="24"/>
          <w:szCs w:val="24"/>
        </w:rPr>
        <w:t>References</w:t>
      </w:r>
      <w:r w:rsidR="00B1498E">
        <w:rPr>
          <w:rFonts w:ascii="Times New Roman" w:hAnsi="Times New Roman" w:cs="Times New Roman"/>
          <w:sz w:val="24"/>
          <w:szCs w:val="24"/>
        </w:rPr>
        <w:tab/>
        <w:t>116</w:t>
      </w:r>
    </w:p>
    <w:p w14:paraId="2341E9C0" w14:textId="77777777" w:rsidR="006E2A6A" w:rsidRDefault="006E2A6A" w:rsidP="006E2A6A">
      <w:pPr>
        <w:spacing w:after="0" w:line="480" w:lineRule="auto"/>
        <w:rPr>
          <w:rFonts w:ascii="Times New Roman" w:hAnsi="Times New Roman" w:cs="Times New Roman"/>
          <w:b/>
          <w:sz w:val="24"/>
          <w:szCs w:val="24"/>
        </w:rPr>
      </w:pPr>
    </w:p>
    <w:p w14:paraId="32B11D8D" w14:textId="77777777" w:rsidR="00775A55" w:rsidRDefault="00775A55" w:rsidP="006E2A6A">
      <w:pPr>
        <w:spacing w:after="0" w:line="480" w:lineRule="auto"/>
        <w:rPr>
          <w:rFonts w:ascii="Times New Roman" w:hAnsi="Times New Roman" w:cs="Times New Roman"/>
          <w:b/>
          <w:sz w:val="24"/>
          <w:szCs w:val="24"/>
        </w:rPr>
      </w:pPr>
      <w:r>
        <w:rPr>
          <w:rFonts w:ascii="Times New Roman" w:hAnsi="Times New Roman" w:cs="Times New Roman"/>
          <w:b/>
          <w:sz w:val="24"/>
          <w:szCs w:val="24"/>
        </w:rPr>
        <w:t>Appendices</w:t>
      </w:r>
    </w:p>
    <w:p w14:paraId="4FC789E8" w14:textId="77777777" w:rsidR="00775A55" w:rsidRPr="00240391" w:rsidRDefault="00240391" w:rsidP="00240391">
      <w:pPr>
        <w:tabs>
          <w:tab w:val="left" w:pos="720"/>
          <w:tab w:val="right" w:leader="dot" w:pos="8640"/>
        </w:tabs>
        <w:spacing w:after="0" w:line="480" w:lineRule="auto"/>
        <w:rPr>
          <w:rFonts w:ascii="Times New Roman" w:hAnsi="Times New Roman" w:cs="Times New Roman"/>
          <w:sz w:val="24"/>
          <w:szCs w:val="24"/>
        </w:rPr>
      </w:pPr>
      <w:r>
        <w:rPr>
          <w:rFonts w:ascii="Times New Roman" w:hAnsi="Times New Roman" w:cs="Times New Roman"/>
          <w:b/>
          <w:sz w:val="24"/>
          <w:szCs w:val="24"/>
        </w:rPr>
        <w:tab/>
      </w:r>
      <w:r w:rsidR="006E2A6A" w:rsidRPr="00240391">
        <w:rPr>
          <w:rFonts w:ascii="Times New Roman" w:hAnsi="Times New Roman" w:cs="Times New Roman"/>
          <w:sz w:val="24"/>
          <w:szCs w:val="24"/>
        </w:rPr>
        <w:t>Appen</w:t>
      </w:r>
      <w:r w:rsidR="00775A55" w:rsidRPr="00240391">
        <w:rPr>
          <w:rFonts w:ascii="Times New Roman" w:hAnsi="Times New Roman" w:cs="Times New Roman"/>
          <w:sz w:val="24"/>
          <w:szCs w:val="24"/>
        </w:rPr>
        <w:t>dix A. Business Owner / Employee Recruitment Letter</w:t>
      </w:r>
      <w:r w:rsidR="00136BB0">
        <w:rPr>
          <w:rFonts w:ascii="Times New Roman" w:hAnsi="Times New Roman" w:cs="Times New Roman"/>
          <w:sz w:val="24"/>
          <w:szCs w:val="24"/>
        </w:rPr>
        <w:tab/>
        <w:t>128</w:t>
      </w:r>
    </w:p>
    <w:p w14:paraId="35026166" w14:textId="77777777" w:rsidR="00775A55" w:rsidRPr="00240391" w:rsidRDefault="00240391" w:rsidP="00240391">
      <w:pPr>
        <w:tabs>
          <w:tab w:val="left" w:pos="720"/>
          <w:tab w:val="right" w:leader="dot" w:pos="8640"/>
        </w:tabs>
        <w:spacing w:after="0" w:line="480" w:lineRule="auto"/>
        <w:rPr>
          <w:rFonts w:ascii="Times New Roman" w:hAnsi="Times New Roman" w:cs="Times New Roman"/>
          <w:sz w:val="24"/>
          <w:szCs w:val="24"/>
        </w:rPr>
      </w:pPr>
      <w:r w:rsidRPr="00240391">
        <w:rPr>
          <w:rFonts w:ascii="Times New Roman" w:hAnsi="Times New Roman" w:cs="Times New Roman"/>
          <w:sz w:val="24"/>
          <w:szCs w:val="24"/>
        </w:rPr>
        <w:tab/>
      </w:r>
      <w:r w:rsidR="00775A55" w:rsidRPr="00240391">
        <w:rPr>
          <w:rFonts w:ascii="Times New Roman" w:hAnsi="Times New Roman" w:cs="Times New Roman"/>
          <w:sz w:val="24"/>
          <w:szCs w:val="24"/>
        </w:rPr>
        <w:t>Appendix B. Informed Consent Form</w:t>
      </w:r>
      <w:r w:rsidRPr="00240391">
        <w:rPr>
          <w:rFonts w:ascii="Times New Roman" w:hAnsi="Times New Roman" w:cs="Times New Roman"/>
          <w:sz w:val="24"/>
          <w:szCs w:val="24"/>
        </w:rPr>
        <w:tab/>
      </w:r>
      <w:r w:rsidR="00136BB0">
        <w:rPr>
          <w:rFonts w:ascii="Times New Roman" w:hAnsi="Times New Roman" w:cs="Times New Roman"/>
          <w:sz w:val="24"/>
          <w:szCs w:val="24"/>
        </w:rPr>
        <w:t>129</w:t>
      </w:r>
    </w:p>
    <w:p w14:paraId="375F50E9" w14:textId="77777777" w:rsidR="00775A55" w:rsidRPr="00240391" w:rsidRDefault="00240391" w:rsidP="00240391">
      <w:pPr>
        <w:tabs>
          <w:tab w:val="left" w:pos="720"/>
          <w:tab w:val="right" w:leader="dot" w:pos="8640"/>
        </w:tabs>
        <w:spacing w:after="0" w:line="480" w:lineRule="auto"/>
        <w:rPr>
          <w:rFonts w:ascii="Times New Roman" w:hAnsi="Times New Roman" w:cs="Times New Roman"/>
          <w:sz w:val="24"/>
          <w:szCs w:val="24"/>
        </w:rPr>
      </w:pPr>
      <w:r w:rsidRPr="00240391">
        <w:rPr>
          <w:rFonts w:ascii="Times New Roman" w:hAnsi="Times New Roman" w:cs="Times New Roman"/>
          <w:sz w:val="24"/>
          <w:szCs w:val="24"/>
        </w:rPr>
        <w:tab/>
      </w:r>
      <w:r w:rsidR="00775A55" w:rsidRPr="00240391">
        <w:rPr>
          <w:rFonts w:ascii="Times New Roman" w:hAnsi="Times New Roman" w:cs="Times New Roman"/>
          <w:sz w:val="24"/>
          <w:szCs w:val="24"/>
        </w:rPr>
        <w:t>Appendix C. HAIS-Q</w:t>
      </w:r>
      <w:r w:rsidRPr="00240391">
        <w:rPr>
          <w:rFonts w:ascii="Times New Roman" w:hAnsi="Times New Roman" w:cs="Times New Roman"/>
          <w:sz w:val="24"/>
          <w:szCs w:val="24"/>
        </w:rPr>
        <w:tab/>
      </w:r>
      <w:r w:rsidR="00136BB0">
        <w:rPr>
          <w:rFonts w:ascii="Times New Roman" w:hAnsi="Times New Roman" w:cs="Times New Roman"/>
          <w:sz w:val="24"/>
          <w:szCs w:val="24"/>
        </w:rPr>
        <w:t>131</w:t>
      </w:r>
    </w:p>
    <w:p w14:paraId="5EAFBFBA" w14:textId="77777777" w:rsidR="00775A55" w:rsidRPr="00240391" w:rsidRDefault="00240391" w:rsidP="00240391">
      <w:pPr>
        <w:tabs>
          <w:tab w:val="left" w:pos="720"/>
          <w:tab w:val="right" w:leader="dot" w:pos="8640"/>
        </w:tabs>
        <w:spacing w:after="0" w:line="480" w:lineRule="auto"/>
        <w:rPr>
          <w:rFonts w:ascii="Times New Roman" w:hAnsi="Times New Roman" w:cs="Times New Roman"/>
          <w:sz w:val="24"/>
          <w:szCs w:val="24"/>
        </w:rPr>
      </w:pPr>
      <w:r w:rsidRPr="00240391">
        <w:rPr>
          <w:rFonts w:ascii="Times New Roman" w:hAnsi="Times New Roman" w:cs="Times New Roman"/>
          <w:sz w:val="24"/>
          <w:szCs w:val="24"/>
        </w:rPr>
        <w:tab/>
      </w:r>
      <w:r w:rsidR="00775A55" w:rsidRPr="00240391">
        <w:rPr>
          <w:rFonts w:ascii="Times New Roman" w:hAnsi="Times New Roman" w:cs="Times New Roman"/>
          <w:sz w:val="24"/>
          <w:szCs w:val="24"/>
        </w:rPr>
        <w:t>Appendix D. Demographic Survey Questions</w:t>
      </w:r>
      <w:r w:rsidRPr="00240391">
        <w:rPr>
          <w:rFonts w:ascii="Times New Roman" w:hAnsi="Times New Roman" w:cs="Times New Roman"/>
          <w:sz w:val="24"/>
          <w:szCs w:val="24"/>
        </w:rPr>
        <w:tab/>
      </w:r>
      <w:r w:rsidR="00136BB0">
        <w:rPr>
          <w:rFonts w:ascii="Times New Roman" w:hAnsi="Times New Roman" w:cs="Times New Roman"/>
          <w:sz w:val="24"/>
          <w:szCs w:val="24"/>
        </w:rPr>
        <w:t>135</w:t>
      </w:r>
    </w:p>
    <w:p w14:paraId="175B2E8B" w14:textId="77777777" w:rsidR="00775A55" w:rsidRPr="00240391" w:rsidRDefault="00240391" w:rsidP="00240391">
      <w:pPr>
        <w:tabs>
          <w:tab w:val="left" w:pos="720"/>
          <w:tab w:val="right" w:leader="dot" w:pos="8640"/>
        </w:tabs>
        <w:spacing w:after="0" w:line="480" w:lineRule="auto"/>
        <w:rPr>
          <w:rFonts w:ascii="Times New Roman" w:hAnsi="Times New Roman" w:cs="Times New Roman"/>
          <w:sz w:val="24"/>
          <w:szCs w:val="24"/>
        </w:rPr>
      </w:pPr>
      <w:r w:rsidRPr="00240391">
        <w:rPr>
          <w:rFonts w:ascii="Times New Roman" w:hAnsi="Times New Roman" w:cs="Times New Roman"/>
          <w:sz w:val="24"/>
          <w:szCs w:val="24"/>
        </w:rPr>
        <w:tab/>
      </w:r>
      <w:r w:rsidR="00775A55" w:rsidRPr="00240391">
        <w:rPr>
          <w:rFonts w:ascii="Times New Roman" w:hAnsi="Times New Roman" w:cs="Times New Roman"/>
          <w:sz w:val="24"/>
          <w:szCs w:val="24"/>
        </w:rPr>
        <w:t>Appendix E. Frequency Distribution – Participants’ Age</w:t>
      </w:r>
      <w:r w:rsidRPr="00240391">
        <w:rPr>
          <w:rFonts w:ascii="Times New Roman" w:hAnsi="Times New Roman" w:cs="Times New Roman"/>
          <w:sz w:val="24"/>
          <w:szCs w:val="24"/>
        </w:rPr>
        <w:tab/>
      </w:r>
      <w:r w:rsidR="00136BB0">
        <w:rPr>
          <w:rFonts w:ascii="Times New Roman" w:hAnsi="Times New Roman" w:cs="Times New Roman"/>
          <w:sz w:val="24"/>
          <w:szCs w:val="24"/>
        </w:rPr>
        <w:t>137</w:t>
      </w:r>
    </w:p>
    <w:p w14:paraId="20155A86" w14:textId="77777777" w:rsidR="00240391" w:rsidRDefault="00240391" w:rsidP="00240391">
      <w:pPr>
        <w:tabs>
          <w:tab w:val="left" w:pos="72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775A55" w:rsidRPr="00240391">
        <w:rPr>
          <w:rFonts w:ascii="Times New Roman" w:hAnsi="Times New Roman" w:cs="Times New Roman"/>
          <w:sz w:val="24"/>
          <w:szCs w:val="24"/>
        </w:rPr>
        <w:t>Appendix F. Frequency Distributions – Knowledge, Attitude,</w:t>
      </w:r>
      <w:r>
        <w:rPr>
          <w:rFonts w:ascii="Times New Roman" w:hAnsi="Times New Roman" w:cs="Times New Roman"/>
          <w:sz w:val="24"/>
          <w:szCs w:val="24"/>
        </w:rPr>
        <w:t xml:space="preserve"> &amp; </w:t>
      </w:r>
    </w:p>
    <w:p w14:paraId="6E3E79DA" w14:textId="77777777" w:rsidR="00775A55" w:rsidRPr="00240391" w:rsidRDefault="00240391" w:rsidP="00240391">
      <w:pPr>
        <w:tabs>
          <w:tab w:val="left" w:pos="720"/>
          <w:tab w:val="left" w:pos="1440"/>
          <w:tab w:val="left" w:pos="216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75A55" w:rsidRPr="00240391">
        <w:rPr>
          <w:rFonts w:ascii="Times New Roman" w:hAnsi="Times New Roman" w:cs="Times New Roman"/>
          <w:sz w:val="24"/>
          <w:szCs w:val="24"/>
        </w:rPr>
        <w:t>Behavior</w:t>
      </w:r>
      <w:r>
        <w:rPr>
          <w:rFonts w:ascii="Times New Roman" w:hAnsi="Times New Roman" w:cs="Times New Roman"/>
          <w:sz w:val="24"/>
          <w:szCs w:val="24"/>
        </w:rPr>
        <w:t xml:space="preserve"> </w:t>
      </w:r>
      <w:r w:rsidR="00775A55" w:rsidRPr="00240391">
        <w:rPr>
          <w:rFonts w:ascii="Times New Roman" w:hAnsi="Times New Roman" w:cs="Times New Roman"/>
          <w:sz w:val="24"/>
          <w:szCs w:val="24"/>
        </w:rPr>
        <w:t>Scores</w:t>
      </w:r>
      <w:r w:rsidR="00136BB0">
        <w:rPr>
          <w:rFonts w:ascii="Times New Roman" w:hAnsi="Times New Roman" w:cs="Times New Roman"/>
          <w:sz w:val="24"/>
          <w:szCs w:val="24"/>
        </w:rPr>
        <w:tab/>
        <w:t>139</w:t>
      </w:r>
    </w:p>
    <w:p w14:paraId="6DD5A2B8" w14:textId="77777777" w:rsidR="00775A55" w:rsidRPr="00240391" w:rsidRDefault="00240391" w:rsidP="00240391">
      <w:pPr>
        <w:tabs>
          <w:tab w:val="left" w:pos="72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775A55" w:rsidRPr="00240391">
        <w:rPr>
          <w:rFonts w:ascii="Times New Roman" w:hAnsi="Times New Roman" w:cs="Times New Roman"/>
          <w:sz w:val="24"/>
          <w:szCs w:val="24"/>
        </w:rPr>
        <w:t>Appendix G. Frequency Distributions – Information Security Awareness</w:t>
      </w:r>
    </w:p>
    <w:p w14:paraId="37D056DE" w14:textId="77777777" w:rsidR="00775A55" w:rsidRPr="00240391" w:rsidRDefault="00240391" w:rsidP="00240391">
      <w:pPr>
        <w:tabs>
          <w:tab w:val="left" w:pos="720"/>
          <w:tab w:val="left" w:pos="1440"/>
          <w:tab w:val="left" w:pos="216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75A55" w:rsidRPr="00240391">
        <w:rPr>
          <w:rFonts w:ascii="Times New Roman" w:hAnsi="Times New Roman" w:cs="Times New Roman"/>
          <w:sz w:val="24"/>
          <w:szCs w:val="24"/>
        </w:rPr>
        <w:t>Scores and Susceptibility Scores</w:t>
      </w:r>
      <w:r w:rsidR="00136BB0">
        <w:rPr>
          <w:rFonts w:ascii="Times New Roman" w:hAnsi="Times New Roman" w:cs="Times New Roman"/>
          <w:sz w:val="24"/>
          <w:szCs w:val="24"/>
        </w:rPr>
        <w:tab/>
        <w:t>142</w:t>
      </w:r>
    </w:p>
    <w:p w14:paraId="4EA15D63" w14:textId="77777777" w:rsidR="00240391" w:rsidRDefault="00240391" w:rsidP="00240391">
      <w:pPr>
        <w:tabs>
          <w:tab w:val="left" w:pos="72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F456CE" w:rsidRPr="00240391">
        <w:rPr>
          <w:rFonts w:ascii="Times New Roman" w:hAnsi="Times New Roman" w:cs="Times New Roman"/>
          <w:sz w:val="24"/>
          <w:szCs w:val="24"/>
        </w:rPr>
        <w:t>Appendix</w:t>
      </w:r>
      <w:r w:rsidR="00627D77" w:rsidRPr="00240391">
        <w:rPr>
          <w:rFonts w:ascii="Times New Roman" w:hAnsi="Times New Roman" w:cs="Times New Roman"/>
          <w:sz w:val="24"/>
          <w:szCs w:val="24"/>
        </w:rPr>
        <w:t xml:space="preserve"> H. Mean &amp; Standard Deviation of Knowledge, Attitude,</w:t>
      </w:r>
      <w:r w:rsidR="00F456CE" w:rsidRPr="00240391">
        <w:rPr>
          <w:rFonts w:ascii="Times New Roman" w:hAnsi="Times New Roman" w:cs="Times New Roman"/>
          <w:sz w:val="24"/>
          <w:szCs w:val="24"/>
        </w:rPr>
        <w:t xml:space="preserve"> </w:t>
      </w:r>
    </w:p>
    <w:p w14:paraId="1F887788" w14:textId="77777777" w:rsidR="00281EDB" w:rsidRPr="00240391" w:rsidRDefault="00240391" w:rsidP="00240391">
      <w:pPr>
        <w:tabs>
          <w:tab w:val="left" w:pos="720"/>
          <w:tab w:val="left" w:pos="1440"/>
          <w:tab w:val="left" w:pos="2160"/>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456CE" w:rsidRPr="00240391">
        <w:rPr>
          <w:rFonts w:ascii="Times New Roman" w:hAnsi="Times New Roman" w:cs="Times New Roman"/>
          <w:sz w:val="24"/>
          <w:szCs w:val="24"/>
        </w:rPr>
        <w:t>Behavior</w:t>
      </w:r>
      <w:r>
        <w:rPr>
          <w:rFonts w:ascii="Times New Roman" w:hAnsi="Times New Roman" w:cs="Times New Roman"/>
          <w:sz w:val="24"/>
          <w:szCs w:val="24"/>
        </w:rPr>
        <w:t xml:space="preserve">, </w:t>
      </w:r>
      <w:r w:rsidR="00627D77" w:rsidRPr="00240391">
        <w:rPr>
          <w:rFonts w:ascii="Times New Roman" w:hAnsi="Times New Roman" w:cs="Times New Roman"/>
          <w:sz w:val="24"/>
          <w:szCs w:val="24"/>
        </w:rPr>
        <w:t>and Susceptibility</w:t>
      </w:r>
      <w:r w:rsidR="00F456CE" w:rsidRPr="00240391">
        <w:rPr>
          <w:rFonts w:ascii="Times New Roman" w:hAnsi="Times New Roman" w:cs="Times New Roman"/>
          <w:sz w:val="24"/>
          <w:szCs w:val="24"/>
        </w:rPr>
        <w:t xml:space="preserve"> Scores by Industry</w:t>
      </w:r>
      <w:r w:rsidR="00136BB0">
        <w:rPr>
          <w:rFonts w:ascii="Times New Roman" w:hAnsi="Times New Roman" w:cs="Times New Roman"/>
          <w:sz w:val="24"/>
          <w:szCs w:val="24"/>
        </w:rPr>
        <w:tab/>
        <w:t>146</w:t>
      </w:r>
    </w:p>
    <w:p w14:paraId="515E6AB5" w14:textId="77777777" w:rsidR="00F939D4" w:rsidRDefault="00F939D4" w:rsidP="00BB7611">
      <w:pPr>
        <w:jc w:val="center"/>
        <w:rPr>
          <w:rFonts w:ascii="Times New Roman" w:hAnsi="Times New Roman" w:cs="Times New Roman"/>
          <w:b/>
          <w:sz w:val="24"/>
          <w:szCs w:val="24"/>
          <w:u w:val="single"/>
        </w:rPr>
      </w:pPr>
    </w:p>
    <w:p w14:paraId="2E30747A" w14:textId="77777777" w:rsidR="00F939D4" w:rsidRDefault="00F939D4" w:rsidP="00BB7611">
      <w:pPr>
        <w:jc w:val="center"/>
        <w:rPr>
          <w:rFonts w:ascii="Times New Roman" w:hAnsi="Times New Roman" w:cs="Times New Roman"/>
          <w:b/>
          <w:sz w:val="24"/>
          <w:szCs w:val="24"/>
          <w:u w:val="single"/>
        </w:rPr>
      </w:pPr>
    </w:p>
    <w:p w14:paraId="13F1342E" w14:textId="77777777" w:rsidR="0048495A" w:rsidRDefault="0048495A" w:rsidP="00BB7611">
      <w:pPr>
        <w:jc w:val="center"/>
        <w:rPr>
          <w:rFonts w:ascii="Times New Roman" w:hAnsi="Times New Roman" w:cs="Times New Roman"/>
          <w:b/>
          <w:sz w:val="24"/>
          <w:szCs w:val="24"/>
          <w:u w:val="single"/>
        </w:rPr>
      </w:pPr>
    </w:p>
    <w:p w14:paraId="276B839B" w14:textId="77777777" w:rsidR="0048495A" w:rsidRDefault="0048495A" w:rsidP="00BB7611">
      <w:pPr>
        <w:jc w:val="center"/>
        <w:rPr>
          <w:rFonts w:ascii="Times New Roman" w:hAnsi="Times New Roman" w:cs="Times New Roman"/>
          <w:b/>
          <w:sz w:val="24"/>
          <w:szCs w:val="24"/>
          <w:u w:val="single"/>
        </w:rPr>
      </w:pPr>
    </w:p>
    <w:p w14:paraId="62A4A24E" w14:textId="77777777" w:rsidR="0048495A" w:rsidRDefault="0048495A" w:rsidP="00BB7611">
      <w:pPr>
        <w:jc w:val="center"/>
        <w:rPr>
          <w:rFonts w:ascii="Times New Roman" w:hAnsi="Times New Roman" w:cs="Times New Roman"/>
          <w:b/>
          <w:sz w:val="24"/>
          <w:szCs w:val="24"/>
          <w:u w:val="single"/>
        </w:rPr>
      </w:pPr>
    </w:p>
    <w:p w14:paraId="60F371BC" w14:textId="77777777" w:rsidR="0048495A" w:rsidRDefault="0048495A" w:rsidP="00BB7611">
      <w:pPr>
        <w:jc w:val="center"/>
        <w:rPr>
          <w:rFonts w:ascii="Times New Roman" w:hAnsi="Times New Roman" w:cs="Times New Roman"/>
          <w:b/>
          <w:sz w:val="24"/>
          <w:szCs w:val="24"/>
          <w:u w:val="single"/>
        </w:rPr>
      </w:pPr>
    </w:p>
    <w:p w14:paraId="765F2C9C" w14:textId="77777777" w:rsidR="0048495A" w:rsidRDefault="0048495A" w:rsidP="00BB7611">
      <w:pPr>
        <w:jc w:val="center"/>
        <w:rPr>
          <w:rFonts w:ascii="Times New Roman" w:hAnsi="Times New Roman" w:cs="Times New Roman"/>
          <w:b/>
          <w:sz w:val="24"/>
          <w:szCs w:val="24"/>
          <w:u w:val="single"/>
        </w:rPr>
      </w:pPr>
    </w:p>
    <w:p w14:paraId="3C3F4B6B" w14:textId="77777777" w:rsidR="0048495A" w:rsidRDefault="0048495A" w:rsidP="001F51A1">
      <w:pPr>
        <w:rPr>
          <w:rFonts w:ascii="Times New Roman" w:hAnsi="Times New Roman" w:cs="Times New Roman"/>
          <w:b/>
          <w:sz w:val="24"/>
          <w:szCs w:val="24"/>
          <w:u w:val="single"/>
        </w:rPr>
      </w:pPr>
    </w:p>
    <w:p w14:paraId="633D0D54" w14:textId="77777777" w:rsidR="0048495A" w:rsidRPr="000624A9" w:rsidRDefault="0048495A" w:rsidP="00270F5F">
      <w:pPr>
        <w:spacing w:after="0" w:line="480" w:lineRule="auto"/>
        <w:jc w:val="center"/>
        <w:rPr>
          <w:rFonts w:ascii="Times New Roman" w:hAnsi="Times New Roman" w:cs="Times New Roman"/>
          <w:sz w:val="24"/>
          <w:szCs w:val="24"/>
          <w:u w:val="single"/>
        </w:rPr>
      </w:pPr>
      <w:r w:rsidRPr="000624A9">
        <w:rPr>
          <w:rFonts w:ascii="Times New Roman" w:hAnsi="Times New Roman" w:cs="Times New Roman"/>
          <w:b/>
          <w:sz w:val="24"/>
          <w:szCs w:val="24"/>
          <w:u w:val="single"/>
        </w:rPr>
        <w:lastRenderedPageBreak/>
        <w:t xml:space="preserve">List of </w:t>
      </w:r>
      <w:r w:rsidR="006072B1" w:rsidRPr="000624A9">
        <w:rPr>
          <w:rFonts w:ascii="Times New Roman" w:hAnsi="Times New Roman" w:cs="Times New Roman"/>
          <w:b/>
          <w:sz w:val="24"/>
          <w:szCs w:val="24"/>
          <w:u w:val="single"/>
        </w:rPr>
        <w:t>Figures and Tables</w:t>
      </w:r>
    </w:p>
    <w:p w14:paraId="383537F7" w14:textId="77777777" w:rsidR="006072B1" w:rsidRDefault="00C122B5" w:rsidP="00C122B5">
      <w:pPr>
        <w:tabs>
          <w:tab w:val="left" w:pos="1152"/>
          <w:tab w:val="right" w:pos="8640"/>
        </w:tabs>
        <w:spacing w:after="0" w:line="480" w:lineRule="auto"/>
        <w:rPr>
          <w:rFonts w:ascii="Times New Roman" w:hAnsi="Times New Roman" w:cs="Times New Roman"/>
          <w:i/>
          <w:sz w:val="24"/>
          <w:szCs w:val="24"/>
        </w:rPr>
      </w:pPr>
      <w:r>
        <w:rPr>
          <w:rFonts w:ascii="Times New Roman" w:hAnsi="Times New Roman" w:cs="Times New Roman"/>
          <w:i/>
          <w:sz w:val="24"/>
          <w:szCs w:val="24"/>
        </w:rPr>
        <w:t>Figure</w:t>
      </w:r>
      <w:r>
        <w:rPr>
          <w:rFonts w:ascii="Times New Roman" w:hAnsi="Times New Roman" w:cs="Times New Roman"/>
          <w:i/>
          <w:sz w:val="24"/>
          <w:szCs w:val="24"/>
        </w:rPr>
        <w:tab/>
        <w:t>Name</w:t>
      </w:r>
      <w:r>
        <w:rPr>
          <w:rFonts w:ascii="Times New Roman" w:hAnsi="Times New Roman" w:cs="Times New Roman"/>
          <w:i/>
          <w:sz w:val="24"/>
          <w:szCs w:val="24"/>
        </w:rPr>
        <w:tab/>
      </w:r>
      <w:r w:rsidR="006072B1">
        <w:rPr>
          <w:rFonts w:ascii="Times New Roman" w:hAnsi="Times New Roman" w:cs="Times New Roman"/>
          <w:i/>
          <w:sz w:val="24"/>
          <w:szCs w:val="24"/>
        </w:rPr>
        <w:t>Page Number</w:t>
      </w:r>
    </w:p>
    <w:p w14:paraId="6CB0E082" w14:textId="77777777" w:rsidR="006072B1" w:rsidRDefault="00C122B5" w:rsidP="00C122B5">
      <w:pPr>
        <w:tabs>
          <w:tab w:val="left" w:pos="1152"/>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6072B1" w:rsidRPr="006072B1">
        <w:rPr>
          <w:rFonts w:ascii="Times New Roman" w:hAnsi="Times New Roman" w:cs="Times New Roman"/>
          <w:sz w:val="24"/>
          <w:szCs w:val="24"/>
        </w:rPr>
        <w:t>Cialdini’s Principles of Persuasion</w:t>
      </w:r>
      <w:r>
        <w:rPr>
          <w:rFonts w:ascii="Times New Roman" w:hAnsi="Times New Roman" w:cs="Times New Roman"/>
          <w:sz w:val="24"/>
          <w:szCs w:val="24"/>
        </w:rPr>
        <w:tab/>
      </w:r>
      <w:r w:rsidR="00136BB0">
        <w:rPr>
          <w:rFonts w:ascii="Times New Roman" w:hAnsi="Times New Roman" w:cs="Times New Roman"/>
          <w:sz w:val="24"/>
          <w:szCs w:val="24"/>
        </w:rPr>
        <w:t>20</w:t>
      </w:r>
    </w:p>
    <w:p w14:paraId="58A1DD00" w14:textId="77777777" w:rsidR="006072B1" w:rsidRDefault="006072B1" w:rsidP="00C122B5">
      <w:pPr>
        <w:tabs>
          <w:tab w:val="left" w:pos="1152"/>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2</w:t>
      </w:r>
      <w:r w:rsidR="00C122B5">
        <w:rPr>
          <w:rFonts w:ascii="Times New Roman" w:hAnsi="Times New Roman" w:cs="Times New Roman"/>
          <w:sz w:val="24"/>
          <w:szCs w:val="24"/>
        </w:rPr>
        <w:tab/>
      </w:r>
      <w:r>
        <w:rPr>
          <w:rFonts w:ascii="Times New Roman" w:hAnsi="Times New Roman" w:cs="Times New Roman"/>
          <w:sz w:val="24"/>
          <w:szCs w:val="24"/>
        </w:rPr>
        <w:t>NCCIC Cybersecurity Framework</w:t>
      </w:r>
      <w:r w:rsidR="00C122B5">
        <w:rPr>
          <w:rFonts w:ascii="Times New Roman" w:hAnsi="Times New Roman" w:cs="Times New Roman"/>
          <w:sz w:val="24"/>
          <w:szCs w:val="24"/>
        </w:rPr>
        <w:tab/>
      </w:r>
      <w:r w:rsidR="00136BB0">
        <w:rPr>
          <w:rFonts w:ascii="Times New Roman" w:hAnsi="Times New Roman" w:cs="Times New Roman"/>
          <w:sz w:val="24"/>
          <w:szCs w:val="24"/>
        </w:rPr>
        <w:t>27</w:t>
      </w:r>
    </w:p>
    <w:p w14:paraId="54A839EA" w14:textId="77777777" w:rsidR="006072B1" w:rsidRDefault="00C122B5" w:rsidP="00C122B5">
      <w:pPr>
        <w:tabs>
          <w:tab w:val="left" w:pos="1152"/>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6072B1">
        <w:rPr>
          <w:rFonts w:ascii="Times New Roman" w:hAnsi="Times New Roman" w:cs="Times New Roman"/>
          <w:sz w:val="24"/>
          <w:szCs w:val="24"/>
        </w:rPr>
        <w:t>Conceptual Framework Diagram</w:t>
      </w:r>
      <w:r>
        <w:rPr>
          <w:rFonts w:ascii="Times New Roman" w:hAnsi="Times New Roman" w:cs="Times New Roman"/>
          <w:sz w:val="24"/>
          <w:szCs w:val="24"/>
        </w:rPr>
        <w:tab/>
      </w:r>
      <w:r w:rsidR="00136BB0">
        <w:rPr>
          <w:rFonts w:ascii="Times New Roman" w:hAnsi="Times New Roman" w:cs="Times New Roman"/>
          <w:sz w:val="24"/>
          <w:szCs w:val="24"/>
        </w:rPr>
        <w:t>29</w:t>
      </w:r>
    </w:p>
    <w:p w14:paraId="54C2BBF2" w14:textId="77777777" w:rsidR="006072B1" w:rsidRPr="006072B1" w:rsidRDefault="00C122B5" w:rsidP="00C122B5">
      <w:pPr>
        <w:tabs>
          <w:tab w:val="left" w:pos="1152"/>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6072B1">
        <w:rPr>
          <w:rFonts w:ascii="Times New Roman" w:hAnsi="Times New Roman" w:cs="Times New Roman"/>
          <w:sz w:val="24"/>
          <w:szCs w:val="24"/>
        </w:rPr>
        <w:t>Modified HAIS-Q Scoring</w:t>
      </w:r>
      <w:r>
        <w:rPr>
          <w:rFonts w:ascii="Times New Roman" w:hAnsi="Times New Roman" w:cs="Times New Roman"/>
          <w:sz w:val="24"/>
          <w:szCs w:val="24"/>
        </w:rPr>
        <w:tab/>
      </w:r>
      <w:r w:rsidR="00136BB0">
        <w:rPr>
          <w:rFonts w:ascii="Times New Roman" w:hAnsi="Times New Roman" w:cs="Times New Roman"/>
          <w:sz w:val="24"/>
          <w:szCs w:val="24"/>
        </w:rPr>
        <w:t>59</w:t>
      </w:r>
    </w:p>
    <w:p w14:paraId="4DB10902" w14:textId="77777777" w:rsidR="00C122B5" w:rsidRDefault="00C122B5" w:rsidP="00C122B5">
      <w:pPr>
        <w:tabs>
          <w:tab w:val="left" w:pos="1152"/>
          <w:tab w:val="right" w:pos="8640"/>
        </w:tabs>
        <w:spacing w:after="0" w:line="480" w:lineRule="auto"/>
        <w:rPr>
          <w:rFonts w:ascii="Times New Roman" w:hAnsi="Times New Roman" w:cs="Times New Roman"/>
          <w:i/>
          <w:sz w:val="24"/>
          <w:szCs w:val="24"/>
        </w:rPr>
      </w:pPr>
      <w:r>
        <w:rPr>
          <w:rFonts w:ascii="Times New Roman" w:hAnsi="Times New Roman" w:cs="Times New Roman"/>
          <w:i/>
          <w:sz w:val="24"/>
          <w:szCs w:val="24"/>
        </w:rPr>
        <w:t>Table</w:t>
      </w:r>
      <w:r>
        <w:rPr>
          <w:rFonts w:ascii="Times New Roman" w:hAnsi="Times New Roman" w:cs="Times New Roman"/>
          <w:i/>
          <w:sz w:val="24"/>
          <w:szCs w:val="24"/>
        </w:rPr>
        <w:tab/>
        <w:t>Name</w:t>
      </w:r>
      <w:r>
        <w:rPr>
          <w:rFonts w:ascii="Times New Roman" w:hAnsi="Times New Roman" w:cs="Times New Roman"/>
          <w:i/>
          <w:sz w:val="24"/>
          <w:szCs w:val="24"/>
        </w:rPr>
        <w:tab/>
        <w:t>Page Number</w:t>
      </w:r>
    </w:p>
    <w:p w14:paraId="1BB36041" w14:textId="77777777" w:rsidR="0048495A" w:rsidRDefault="0048495A" w:rsidP="00F011F8">
      <w:pPr>
        <w:tabs>
          <w:tab w:val="left" w:pos="1152"/>
          <w:tab w:val="right" w:leader="dot" w:pos="8640"/>
        </w:tabs>
        <w:spacing w:after="0" w:line="480" w:lineRule="auto"/>
        <w:rPr>
          <w:rFonts w:ascii="Times New Roman" w:hAnsi="Times New Roman" w:cs="Times New Roman"/>
          <w:sz w:val="24"/>
          <w:szCs w:val="24"/>
        </w:rPr>
      </w:pPr>
      <w:r w:rsidRPr="0048495A">
        <w:rPr>
          <w:rFonts w:ascii="Times New Roman" w:hAnsi="Times New Roman" w:cs="Times New Roman"/>
          <w:sz w:val="24"/>
          <w:szCs w:val="24"/>
        </w:rPr>
        <w:t>1</w:t>
      </w:r>
      <w:r w:rsidR="00F011F8">
        <w:rPr>
          <w:rFonts w:ascii="Times New Roman" w:hAnsi="Times New Roman" w:cs="Times New Roman"/>
          <w:sz w:val="24"/>
          <w:szCs w:val="24"/>
        </w:rPr>
        <w:tab/>
        <w:t>Frequency Distribution of Gender</w:t>
      </w:r>
      <w:r w:rsidR="00F011F8">
        <w:rPr>
          <w:rFonts w:ascii="Times New Roman" w:hAnsi="Times New Roman" w:cs="Times New Roman"/>
          <w:sz w:val="24"/>
          <w:szCs w:val="24"/>
        </w:rPr>
        <w:tab/>
      </w:r>
      <w:r w:rsidR="00136BB0">
        <w:rPr>
          <w:rFonts w:ascii="Times New Roman" w:hAnsi="Times New Roman" w:cs="Times New Roman"/>
          <w:sz w:val="24"/>
          <w:szCs w:val="24"/>
        </w:rPr>
        <w:t>65</w:t>
      </w:r>
    </w:p>
    <w:p w14:paraId="4B805EE0" w14:textId="77777777" w:rsidR="0048495A" w:rsidRDefault="00270F5F" w:rsidP="00F011F8">
      <w:pPr>
        <w:tabs>
          <w:tab w:val="left" w:pos="1152"/>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2</w:t>
      </w:r>
      <w:r w:rsidR="00F011F8">
        <w:rPr>
          <w:rFonts w:ascii="Times New Roman" w:hAnsi="Times New Roman" w:cs="Times New Roman"/>
          <w:sz w:val="24"/>
          <w:szCs w:val="24"/>
        </w:rPr>
        <w:tab/>
      </w:r>
      <w:r w:rsidR="0048495A">
        <w:rPr>
          <w:rFonts w:ascii="Times New Roman" w:hAnsi="Times New Roman" w:cs="Times New Roman"/>
          <w:sz w:val="24"/>
          <w:szCs w:val="24"/>
        </w:rPr>
        <w:t>Frequency Distribution of Education</w:t>
      </w:r>
      <w:r w:rsidR="00F011F8">
        <w:rPr>
          <w:rFonts w:ascii="Times New Roman" w:hAnsi="Times New Roman" w:cs="Times New Roman"/>
          <w:sz w:val="24"/>
          <w:szCs w:val="24"/>
        </w:rPr>
        <w:tab/>
      </w:r>
      <w:r w:rsidR="00136BB0">
        <w:rPr>
          <w:rFonts w:ascii="Times New Roman" w:hAnsi="Times New Roman" w:cs="Times New Roman"/>
          <w:sz w:val="24"/>
          <w:szCs w:val="24"/>
        </w:rPr>
        <w:t>65</w:t>
      </w:r>
    </w:p>
    <w:p w14:paraId="16C4993C" w14:textId="77777777" w:rsidR="0048495A" w:rsidRDefault="00270F5F" w:rsidP="00F011F8">
      <w:pPr>
        <w:tabs>
          <w:tab w:val="left" w:pos="1152"/>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3</w:t>
      </w:r>
      <w:r w:rsidR="00F011F8">
        <w:rPr>
          <w:rFonts w:ascii="Times New Roman" w:hAnsi="Times New Roman" w:cs="Times New Roman"/>
          <w:sz w:val="24"/>
          <w:szCs w:val="24"/>
        </w:rPr>
        <w:tab/>
      </w:r>
      <w:r w:rsidR="0048495A">
        <w:rPr>
          <w:rFonts w:ascii="Times New Roman" w:hAnsi="Times New Roman" w:cs="Times New Roman"/>
          <w:sz w:val="24"/>
          <w:szCs w:val="24"/>
        </w:rPr>
        <w:t>Frequency Distribution of Length of Employment</w:t>
      </w:r>
      <w:r w:rsidR="00F011F8">
        <w:rPr>
          <w:rFonts w:ascii="Times New Roman" w:hAnsi="Times New Roman" w:cs="Times New Roman"/>
          <w:sz w:val="24"/>
          <w:szCs w:val="24"/>
        </w:rPr>
        <w:tab/>
      </w:r>
      <w:r w:rsidR="00136BB0">
        <w:rPr>
          <w:rFonts w:ascii="Times New Roman" w:hAnsi="Times New Roman" w:cs="Times New Roman"/>
          <w:sz w:val="24"/>
          <w:szCs w:val="24"/>
        </w:rPr>
        <w:t>66</w:t>
      </w:r>
    </w:p>
    <w:p w14:paraId="0F374ED1" w14:textId="77777777" w:rsidR="00851D19" w:rsidRDefault="00851D19" w:rsidP="00F011F8">
      <w:pPr>
        <w:tabs>
          <w:tab w:val="left" w:pos="1152"/>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Frequency Distribution of</w:t>
      </w:r>
      <w:r w:rsidR="00136BB0">
        <w:rPr>
          <w:rFonts w:ascii="Times New Roman" w:hAnsi="Times New Roman" w:cs="Times New Roman"/>
          <w:sz w:val="24"/>
          <w:szCs w:val="24"/>
        </w:rPr>
        <w:t xml:space="preserve"> Length of Employment Recoded</w:t>
      </w:r>
      <w:r w:rsidR="00136BB0">
        <w:rPr>
          <w:rFonts w:ascii="Times New Roman" w:hAnsi="Times New Roman" w:cs="Times New Roman"/>
          <w:sz w:val="24"/>
          <w:szCs w:val="24"/>
        </w:rPr>
        <w:tab/>
        <w:t>66</w:t>
      </w:r>
    </w:p>
    <w:p w14:paraId="57D76E5B" w14:textId="77777777" w:rsidR="0048495A" w:rsidRDefault="00270F5F" w:rsidP="00F011F8">
      <w:pPr>
        <w:tabs>
          <w:tab w:val="left" w:pos="1152"/>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4</w:t>
      </w:r>
      <w:r w:rsidR="00F011F8">
        <w:rPr>
          <w:rFonts w:ascii="Times New Roman" w:hAnsi="Times New Roman" w:cs="Times New Roman"/>
          <w:sz w:val="24"/>
          <w:szCs w:val="24"/>
        </w:rPr>
        <w:tab/>
      </w:r>
      <w:r w:rsidR="0048495A">
        <w:rPr>
          <w:rFonts w:ascii="Times New Roman" w:hAnsi="Times New Roman" w:cs="Times New Roman"/>
          <w:sz w:val="24"/>
          <w:szCs w:val="24"/>
        </w:rPr>
        <w:t>Frequency Distribution of Training</w:t>
      </w:r>
      <w:r w:rsidR="00F011F8">
        <w:rPr>
          <w:rFonts w:ascii="Times New Roman" w:hAnsi="Times New Roman" w:cs="Times New Roman"/>
          <w:sz w:val="24"/>
          <w:szCs w:val="24"/>
        </w:rPr>
        <w:tab/>
      </w:r>
      <w:r w:rsidR="00136BB0">
        <w:rPr>
          <w:rFonts w:ascii="Times New Roman" w:hAnsi="Times New Roman" w:cs="Times New Roman"/>
          <w:sz w:val="24"/>
          <w:szCs w:val="24"/>
        </w:rPr>
        <w:t>67</w:t>
      </w:r>
    </w:p>
    <w:p w14:paraId="7EB18F5E" w14:textId="77777777" w:rsidR="00851D19" w:rsidRDefault="00851D19" w:rsidP="00F011F8">
      <w:pPr>
        <w:tabs>
          <w:tab w:val="left" w:pos="1152"/>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Frequency Dis</w:t>
      </w:r>
      <w:r w:rsidR="00136BB0">
        <w:rPr>
          <w:rFonts w:ascii="Times New Roman" w:hAnsi="Times New Roman" w:cs="Times New Roman"/>
          <w:sz w:val="24"/>
          <w:szCs w:val="24"/>
        </w:rPr>
        <w:t>tribution of Training Recoded</w:t>
      </w:r>
      <w:r w:rsidR="00136BB0">
        <w:rPr>
          <w:rFonts w:ascii="Times New Roman" w:hAnsi="Times New Roman" w:cs="Times New Roman"/>
          <w:sz w:val="24"/>
          <w:szCs w:val="24"/>
        </w:rPr>
        <w:tab/>
        <w:t>67</w:t>
      </w:r>
    </w:p>
    <w:p w14:paraId="7CD60214" w14:textId="77777777" w:rsidR="0048495A" w:rsidRDefault="00267CB4" w:rsidP="009E23D7">
      <w:pPr>
        <w:tabs>
          <w:tab w:val="left" w:pos="1152"/>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5</w:t>
      </w:r>
      <w:r w:rsidR="009E23D7">
        <w:rPr>
          <w:rFonts w:ascii="Times New Roman" w:hAnsi="Times New Roman" w:cs="Times New Roman"/>
          <w:sz w:val="24"/>
          <w:szCs w:val="24"/>
        </w:rPr>
        <w:tab/>
      </w:r>
      <w:r w:rsidR="0048495A">
        <w:rPr>
          <w:rFonts w:ascii="Times New Roman" w:hAnsi="Times New Roman" w:cs="Times New Roman"/>
          <w:sz w:val="24"/>
          <w:szCs w:val="24"/>
        </w:rPr>
        <w:t>Frequency Distribution of Industry</w:t>
      </w:r>
      <w:r w:rsidR="009E23D7">
        <w:rPr>
          <w:rFonts w:ascii="Times New Roman" w:hAnsi="Times New Roman" w:cs="Times New Roman"/>
          <w:sz w:val="24"/>
          <w:szCs w:val="24"/>
        </w:rPr>
        <w:tab/>
      </w:r>
      <w:r w:rsidR="00136BB0">
        <w:rPr>
          <w:rFonts w:ascii="Times New Roman" w:hAnsi="Times New Roman" w:cs="Times New Roman"/>
          <w:sz w:val="24"/>
          <w:szCs w:val="24"/>
        </w:rPr>
        <w:t>68</w:t>
      </w:r>
    </w:p>
    <w:p w14:paraId="391AC010" w14:textId="77777777" w:rsidR="002E24D0" w:rsidRDefault="002E24D0" w:rsidP="009E23D7">
      <w:pPr>
        <w:tabs>
          <w:tab w:val="left" w:pos="1152"/>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Frequency Dis</w:t>
      </w:r>
      <w:r w:rsidR="00136BB0">
        <w:rPr>
          <w:rFonts w:ascii="Times New Roman" w:hAnsi="Times New Roman" w:cs="Times New Roman"/>
          <w:sz w:val="24"/>
          <w:szCs w:val="24"/>
        </w:rPr>
        <w:t>tribution of Industry Recoded</w:t>
      </w:r>
      <w:r w:rsidR="00136BB0">
        <w:rPr>
          <w:rFonts w:ascii="Times New Roman" w:hAnsi="Times New Roman" w:cs="Times New Roman"/>
          <w:sz w:val="24"/>
          <w:szCs w:val="24"/>
        </w:rPr>
        <w:tab/>
        <w:t>68</w:t>
      </w:r>
    </w:p>
    <w:p w14:paraId="5246F6F6" w14:textId="77777777" w:rsidR="0048495A" w:rsidRDefault="00270F5F" w:rsidP="009E23D7">
      <w:pPr>
        <w:tabs>
          <w:tab w:val="left" w:pos="1152"/>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6</w:t>
      </w:r>
      <w:r w:rsidR="009E23D7">
        <w:rPr>
          <w:rFonts w:ascii="Times New Roman" w:hAnsi="Times New Roman" w:cs="Times New Roman"/>
          <w:sz w:val="24"/>
          <w:szCs w:val="24"/>
        </w:rPr>
        <w:tab/>
      </w:r>
      <w:r w:rsidR="0048495A">
        <w:rPr>
          <w:rFonts w:ascii="Times New Roman" w:hAnsi="Times New Roman" w:cs="Times New Roman"/>
          <w:sz w:val="24"/>
          <w:szCs w:val="24"/>
        </w:rPr>
        <w:t>Frequency Distribution of Rank</w:t>
      </w:r>
      <w:r w:rsidR="009E23D7">
        <w:rPr>
          <w:rFonts w:ascii="Times New Roman" w:hAnsi="Times New Roman" w:cs="Times New Roman"/>
          <w:sz w:val="24"/>
          <w:szCs w:val="24"/>
        </w:rPr>
        <w:tab/>
      </w:r>
      <w:r w:rsidR="00136BB0">
        <w:rPr>
          <w:rFonts w:ascii="Times New Roman" w:hAnsi="Times New Roman" w:cs="Times New Roman"/>
          <w:sz w:val="24"/>
          <w:szCs w:val="24"/>
        </w:rPr>
        <w:t>69</w:t>
      </w:r>
    </w:p>
    <w:p w14:paraId="077D0A58" w14:textId="77777777" w:rsidR="0048495A" w:rsidRDefault="00270F5F" w:rsidP="009E23D7">
      <w:pPr>
        <w:tabs>
          <w:tab w:val="left" w:pos="1152"/>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7</w:t>
      </w:r>
      <w:r w:rsidR="009E23D7">
        <w:rPr>
          <w:rFonts w:ascii="Times New Roman" w:hAnsi="Times New Roman" w:cs="Times New Roman"/>
          <w:sz w:val="24"/>
          <w:szCs w:val="24"/>
        </w:rPr>
        <w:tab/>
      </w:r>
      <w:r w:rsidR="0048495A">
        <w:rPr>
          <w:rFonts w:ascii="Times New Roman" w:hAnsi="Times New Roman" w:cs="Times New Roman"/>
          <w:sz w:val="24"/>
          <w:szCs w:val="24"/>
        </w:rPr>
        <w:t>Frequency Distribution of Cultural Identity</w:t>
      </w:r>
      <w:r w:rsidR="009E23D7">
        <w:rPr>
          <w:rFonts w:ascii="Times New Roman" w:hAnsi="Times New Roman" w:cs="Times New Roman"/>
          <w:sz w:val="24"/>
          <w:szCs w:val="24"/>
        </w:rPr>
        <w:tab/>
      </w:r>
      <w:r w:rsidR="00136BB0">
        <w:rPr>
          <w:rFonts w:ascii="Times New Roman" w:hAnsi="Times New Roman" w:cs="Times New Roman"/>
          <w:sz w:val="24"/>
          <w:szCs w:val="24"/>
        </w:rPr>
        <w:t>69</w:t>
      </w:r>
    </w:p>
    <w:p w14:paraId="630296AD" w14:textId="77777777" w:rsidR="002E24D0" w:rsidRDefault="002E24D0" w:rsidP="009E23D7">
      <w:pPr>
        <w:tabs>
          <w:tab w:val="left" w:pos="1152"/>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ab/>
        <w:t>Frequency Distribution of Cultural Identity Recoded</w:t>
      </w:r>
      <w:r>
        <w:rPr>
          <w:rFonts w:ascii="Times New Roman" w:hAnsi="Times New Roman" w:cs="Times New Roman"/>
          <w:sz w:val="24"/>
          <w:szCs w:val="24"/>
        </w:rPr>
        <w:tab/>
      </w:r>
      <w:r w:rsidR="00136BB0">
        <w:rPr>
          <w:rFonts w:ascii="Times New Roman" w:hAnsi="Times New Roman" w:cs="Times New Roman"/>
          <w:sz w:val="24"/>
          <w:szCs w:val="24"/>
        </w:rPr>
        <w:t>69</w:t>
      </w:r>
    </w:p>
    <w:p w14:paraId="755B5A57" w14:textId="77777777" w:rsidR="00481A5B" w:rsidRDefault="0048495A" w:rsidP="009E23D7">
      <w:pPr>
        <w:tabs>
          <w:tab w:val="left" w:pos="1152"/>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8</w:t>
      </w:r>
      <w:r w:rsidR="009E23D7">
        <w:rPr>
          <w:rFonts w:ascii="Times New Roman" w:hAnsi="Times New Roman" w:cs="Times New Roman"/>
          <w:sz w:val="24"/>
          <w:szCs w:val="24"/>
        </w:rPr>
        <w:tab/>
      </w:r>
      <w:r w:rsidR="00267CB4">
        <w:rPr>
          <w:rFonts w:ascii="Times New Roman" w:hAnsi="Times New Roman" w:cs="Times New Roman"/>
          <w:sz w:val="24"/>
          <w:szCs w:val="24"/>
        </w:rPr>
        <w:t>Multivariate Regression</w:t>
      </w:r>
      <w:r w:rsidR="00481A5B">
        <w:rPr>
          <w:rFonts w:ascii="Times New Roman" w:hAnsi="Times New Roman" w:cs="Times New Roman"/>
          <w:sz w:val="24"/>
          <w:szCs w:val="24"/>
        </w:rPr>
        <w:t>– Research Question</w:t>
      </w:r>
      <w:r w:rsidR="009E23D7">
        <w:rPr>
          <w:rFonts w:ascii="Times New Roman" w:hAnsi="Times New Roman" w:cs="Times New Roman"/>
          <w:sz w:val="24"/>
          <w:szCs w:val="24"/>
        </w:rPr>
        <w:tab/>
      </w:r>
      <w:r w:rsidR="00136BB0">
        <w:rPr>
          <w:rFonts w:ascii="Times New Roman" w:hAnsi="Times New Roman" w:cs="Times New Roman"/>
          <w:sz w:val="24"/>
          <w:szCs w:val="24"/>
        </w:rPr>
        <w:t>72</w:t>
      </w:r>
    </w:p>
    <w:p w14:paraId="4CA5A03C" w14:textId="77777777" w:rsidR="0048495A" w:rsidRDefault="0048495A" w:rsidP="009E23D7">
      <w:pPr>
        <w:tabs>
          <w:tab w:val="left" w:pos="1152"/>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9</w:t>
      </w:r>
      <w:r w:rsidR="009E23D7">
        <w:rPr>
          <w:rFonts w:ascii="Times New Roman" w:hAnsi="Times New Roman" w:cs="Times New Roman"/>
          <w:sz w:val="24"/>
          <w:szCs w:val="24"/>
        </w:rPr>
        <w:tab/>
      </w:r>
      <w:r w:rsidR="00481A5B">
        <w:rPr>
          <w:rFonts w:ascii="Times New Roman" w:hAnsi="Times New Roman" w:cs="Times New Roman"/>
          <w:sz w:val="24"/>
          <w:szCs w:val="24"/>
        </w:rPr>
        <w:t>HAIS-Q Responses</w:t>
      </w:r>
      <w:r w:rsidR="009E23D7">
        <w:rPr>
          <w:rFonts w:ascii="Times New Roman" w:hAnsi="Times New Roman" w:cs="Times New Roman"/>
          <w:sz w:val="24"/>
          <w:szCs w:val="24"/>
        </w:rPr>
        <w:tab/>
      </w:r>
      <w:r w:rsidR="00136BB0">
        <w:rPr>
          <w:rFonts w:ascii="Times New Roman" w:hAnsi="Times New Roman" w:cs="Times New Roman"/>
          <w:sz w:val="24"/>
          <w:szCs w:val="24"/>
        </w:rPr>
        <w:t>74</w:t>
      </w:r>
    </w:p>
    <w:p w14:paraId="0900F58B" w14:textId="77777777" w:rsidR="0048495A" w:rsidRDefault="00270F5F" w:rsidP="009E23D7">
      <w:pPr>
        <w:tabs>
          <w:tab w:val="left" w:pos="1152"/>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10</w:t>
      </w:r>
      <w:r w:rsidR="009E23D7">
        <w:rPr>
          <w:rFonts w:ascii="Times New Roman" w:hAnsi="Times New Roman" w:cs="Times New Roman"/>
          <w:sz w:val="24"/>
          <w:szCs w:val="24"/>
        </w:rPr>
        <w:tab/>
      </w:r>
      <w:r w:rsidR="00267CB4">
        <w:rPr>
          <w:rFonts w:ascii="Times New Roman" w:hAnsi="Times New Roman" w:cs="Times New Roman"/>
          <w:sz w:val="24"/>
          <w:szCs w:val="24"/>
        </w:rPr>
        <w:t>Multivariate Regression</w:t>
      </w:r>
      <w:r w:rsidR="00720193">
        <w:rPr>
          <w:rFonts w:ascii="Times New Roman" w:hAnsi="Times New Roman" w:cs="Times New Roman"/>
          <w:sz w:val="24"/>
          <w:szCs w:val="24"/>
        </w:rPr>
        <w:t xml:space="preserve"> </w:t>
      </w:r>
      <w:r w:rsidR="00481A5B">
        <w:rPr>
          <w:rFonts w:ascii="Times New Roman" w:hAnsi="Times New Roman" w:cs="Times New Roman"/>
          <w:sz w:val="24"/>
          <w:szCs w:val="24"/>
        </w:rPr>
        <w:t>– Demographics &amp; Knowledge Score</w:t>
      </w:r>
      <w:r w:rsidR="009E23D7">
        <w:rPr>
          <w:rFonts w:ascii="Times New Roman" w:hAnsi="Times New Roman" w:cs="Times New Roman"/>
          <w:sz w:val="24"/>
          <w:szCs w:val="24"/>
        </w:rPr>
        <w:tab/>
      </w:r>
      <w:r w:rsidR="00136BB0">
        <w:rPr>
          <w:rFonts w:ascii="Times New Roman" w:hAnsi="Times New Roman" w:cs="Times New Roman"/>
          <w:sz w:val="24"/>
          <w:szCs w:val="24"/>
        </w:rPr>
        <w:t>79</w:t>
      </w:r>
    </w:p>
    <w:p w14:paraId="04D87D83" w14:textId="77777777" w:rsidR="0048495A" w:rsidRDefault="0048495A" w:rsidP="009E23D7">
      <w:pPr>
        <w:tabs>
          <w:tab w:val="left" w:pos="1152"/>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11</w:t>
      </w:r>
      <w:r w:rsidR="009E23D7">
        <w:rPr>
          <w:rFonts w:ascii="Times New Roman" w:hAnsi="Times New Roman" w:cs="Times New Roman"/>
          <w:sz w:val="24"/>
          <w:szCs w:val="24"/>
        </w:rPr>
        <w:tab/>
        <w:t>Multivariate Regression</w:t>
      </w:r>
      <w:r w:rsidR="00720193">
        <w:rPr>
          <w:rFonts w:ascii="Times New Roman" w:hAnsi="Times New Roman" w:cs="Times New Roman"/>
          <w:sz w:val="24"/>
          <w:szCs w:val="24"/>
        </w:rPr>
        <w:t xml:space="preserve"> </w:t>
      </w:r>
      <w:r w:rsidR="004212E1">
        <w:rPr>
          <w:rFonts w:ascii="Times New Roman" w:hAnsi="Times New Roman" w:cs="Times New Roman"/>
          <w:sz w:val="24"/>
          <w:szCs w:val="24"/>
        </w:rPr>
        <w:t>– Demographics &amp; Attitude Score</w:t>
      </w:r>
      <w:r w:rsidR="009E23D7">
        <w:rPr>
          <w:rFonts w:ascii="Times New Roman" w:hAnsi="Times New Roman" w:cs="Times New Roman"/>
          <w:sz w:val="24"/>
          <w:szCs w:val="24"/>
        </w:rPr>
        <w:tab/>
      </w:r>
      <w:r w:rsidR="00136BB0">
        <w:rPr>
          <w:rFonts w:ascii="Times New Roman" w:hAnsi="Times New Roman" w:cs="Times New Roman"/>
          <w:sz w:val="24"/>
          <w:szCs w:val="24"/>
        </w:rPr>
        <w:t>81</w:t>
      </w:r>
    </w:p>
    <w:p w14:paraId="0053BDEC" w14:textId="77777777" w:rsidR="0048495A" w:rsidRDefault="0048495A" w:rsidP="009E23D7">
      <w:pPr>
        <w:tabs>
          <w:tab w:val="left" w:pos="1152"/>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12</w:t>
      </w:r>
      <w:r w:rsidR="009E23D7">
        <w:rPr>
          <w:rFonts w:ascii="Times New Roman" w:hAnsi="Times New Roman" w:cs="Times New Roman"/>
          <w:sz w:val="24"/>
          <w:szCs w:val="24"/>
        </w:rPr>
        <w:tab/>
        <w:t>Multivariate Regression</w:t>
      </w:r>
      <w:r w:rsidR="00720193">
        <w:rPr>
          <w:rFonts w:ascii="Times New Roman" w:hAnsi="Times New Roman" w:cs="Times New Roman"/>
          <w:sz w:val="24"/>
          <w:szCs w:val="24"/>
        </w:rPr>
        <w:t xml:space="preserve"> </w:t>
      </w:r>
      <w:r w:rsidR="004212E1">
        <w:rPr>
          <w:rFonts w:ascii="Times New Roman" w:hAnsi="Times New Roman" w:cs="Times New Roman"/>
          <w:sz w:val="24"/>
          <w:szCs w:val="24"/>
        </w:rPr>
        <w:t>– Demographics &amp; Behavior Score</w:t>
      </w:r>
      <w:r w:rsidR="009E23D7">
        <w:rPr>
          <w:rFonts w:ascii="Times New Roman" w:hAnsi="Times New Roman" w:cs="Times New Roman"/>
          <w:sz w:val="24"/>
          <w:szCs w:val="24"/>
        </w:rPr>
        <w:tab/>
      </w:r>
      <w:r w:rsidR="00136BB0">
        <w:rPr>
          <w:rFonts w:ascii="Times New Roman" w:hAnsi="Times New Roman" w:cs="Times New Roman"/>
          <w:sz w:val="24"/>
          <w:szCs w:val="24"/>
        </w:rPr>
        <w:t>82</w:t>
      </w:r>
    </w:p>
    <w:p w14:paraId="27A9A41C" w14:textId="77777777" w:rsidR="004212E1" w:rsidRDefault="00270F5F" w:rsidP="009E23D7">
      <w:pPr>
        <w:tabs>
          <w:tab w:val="left" w:pos="1152"/>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13</w:t>
      </w:r>
      <w:r w:rsidR="009E23D7">
        <w:rPr>
          <w:rFonts w:ascii="Times New Roman" w:hAnsi="Times New Roman" w:cs="Times New Roman"/>
          <w:sz w:val="24"/>
          <w:szCs w:val="24"/>
        </w:rPr>
        <w:tab/>
        <w:t>Multivariate Regression</w:t>
      </w:r>
      <w:r w:rsidR="00720193">
        <w:rPr>
          <w:rFonts w:ascii="Times New Roman" w:hAnsi="Times New Roman" w:cs="Times New Roman"/>
          <w:sz w:val="24"/>
          <w:szCs w:val="24"/>
        </w:rPr>
        <w:t xml:space="preserve"> </w:t>
      </w:r>
      <w:r w:rsidR="004212E1">
        <w:rPr>
          <w:rFonts w:ascii="Times New Roman" w:hAnsi="Times New Roman" w:cs="Times New Roman"/>
          <w:sz w:val="24"/>
          <w:szCs w:val="24"/>
        </w:rPr>
        <w:t>– Knowledge &amp; Attitude Scores</w:t>
      </w:r>
      <w:r w:rsidR="009E23D7">
        <w:rPr>
          <w:rFonts w:ascii="Times New Roman" w:hAnsi="Times New Roman" w:cs="Times New Roman"/>
          <w:sz w:val="24"/>
          <w:szCs w:val="24"/>
        </w:rPr>
        <w:tab/>
      </w:r>
      <w:r w:rsidR="00136BB0">
        <w:rPr>
          <w:rFonts w:ascii="Times New Roman" w:hAnsi="Times New Roman" w:cs="Times New Roman"/>
          <w:sz w:val="24"/>
          <w:szCs w:val="24"/>
        </w:rPr>
        <w:t>83</w:t>
      </w:r>
    </w:p>
    <w:p w14:paraId="32098171" w14:textId="77777777" w:rsidR="004212E1" w:rsidRDefault="00270F5F" w:rsidP="009E23D7">
      <w:pPr>
        <w:tabs>
          <w:tab w:val="left" w:pos="1152"/>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14</w:t>
      </w:r>
      <w:r w:rsidR="009E23D7">
        <w:rPr>
          <w:rFonts w:ascii="Times New Roman" w:hAnsi="Times New Roman" w:cs="Times New Roman"/>
          <w:sz w:val="24"/>
          <w:szCs w:val="24"/>
        </w:rPr>
        <w:tab/>
        <w:t>Multivariate Regression</w:t>
      </w:r>
      <w:r w:rsidR="00720193">
        <w:rPr>
          <w:rFonts w:ascii="Times New Roman" w:hAnsi="Times New Roman" w:cs="Times New Roman"/>
          <w:sz w:val="24"/>
          <w:szCs w:val="24"/>
        </w:rPr>
        <w:t xml:space="preserve"> </w:t>
      </w:r>
      <w:r w:rsidR="004212E1">
        <w:rPr>
          <w:rFonts w:ascii="Times New Roman" w:hAnsi="Times New Roman" w:cs="Times New Roman"/>
          <w:sz w:val="24"/>
          <w:szCs w:val="24"/>
        </w:rPr>
        <w:t>– Attitude &amp; Behavior Scores</w:t>
      </w:r>
      <w:r w:rsidR="009E23D7">
        <w:rPr>
          <w:rFonts w:ascii="Times New Roman" w:hAnsi="Times New Roman" w:cs="Times New Roman"/>
          <w:sz w:val="24"/>
          <w:szCs w:val="24"/>
        </w:rPr>
        <w:tab/>
      </w:r>
      <w:r w:rsidR="000C3A75">
        <w:rPr>
          <w:rFonts w:ascii="Times New Roman" w:hAnsi="Times New Roman" w:cs="Times New Roman"/>
          <w:sz w:val="24"/>
          <w:szCs w:val="24"/>
        </w:rPr>
        <w:t>84</w:t>
      </w:r>
    </w:p>
    <w:p w14:paraId="31B7A7EA" w14:textId="77777777" w:rsidR="004212E1" w:rsidRDefault="00270F5F" w:rsidP="009E23D7">
      <w:pPr>
        <w:tabs>
          <w:tab w:val="left" w:pos="1152"/>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15</w:t>
      </w:r>
      <w:r w:rsidR="009E23D7">
        <w:rPr>
          <w:rFonts w:ascii="Times New Roman" w:hAnsi="Times New Roman" w:cs="Times New Roman"/>
          <w:sz w:val="24"/>
          <w:szCs w:val="24"/>
        </w:rPr>
        <w:tab/>
        <w:t>Multivariate Regression</w:t>
      </w:r>
      <w:r w:rsidR="00720193">
        <w:rPr>
          <w:rFonts w:ascii="Times New Roman" w:hAnsi="Times New Roman" w:cs="Times New Roman"/>
          <w:sz w:val="24"/>
          <w:szCs w:val="24"/>
        </w:rPr>
        <w:t xml:space="preserve"> </w:t>
      </w:r>
      <w:r w:rsidR="004212E1">
        <w:rPr>
          <w:rFonts w:ascii="Times New Roman" w:hAnsi="Times New Roman" w:cs="Times New Roman"/>
          <w:sz w:val="24"/>
          <w:szCs w:val="24"/>
        </w:rPr>
        <w:t>– Knowledge / Attitude &amp; Behavior Scores</w:t>
      </w:r>
      <w:r w:rsidR="009E23D7">
        <w:rPr>
          <w:rFonts w:ascii="Times New Roman" w:hAnsi="Times New Roman" w:cs="Times New Roman"/>
          <w:sz w:val="24"/>
          <w:szCs w:val="24"/>
        </w:rPr>
        <w:tab/>
      </w:r>
      <w:r w:rsidR="000C3A75">
        <w:rPr>
          <w:rFonts w:ascii="Times New Roman" w:hAnsi="Times New Roman" w:cs="Times New Roman"/>
          <w:sz w:val="24"/>
          <w:szCs w:val="24"/>
        </w:rPr>
        <w:t>84</w:t>
      </w:r>
    </w:p>
    <w:p w14:paraId="6DB18A01" w14:textId="77777777" w:rsidR="004212E1" w:rsidRDefault="00270F5F" w:rsidP="009E23D7">
      <w:pPr>
        <w:tabs>
          <w:tab w:val="left" w:pos="1152"/>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16</w:t>
      </w:r>
      <w:r w:rsidR="009E23D7">
        <w:rPr>
          <w:rFonts w:ascii="Times New Roman" w:hAnsi="Times New Roman" w:cs="Times New Roman"/>
          <w:sz w:val="24"/>
          <w:szCs w:val="24"/>
        </w:rPr>
        <w:tab/>
      </w:r>
      <w:r w:rsidR="004212E1">
        <w:rPr>
          <w:rFonts w:ascii="Times New Roman" w:hAnsi="Times New Roman" w:cs="Times New Roman"/>
          <w:sz w:val="24"/>
          <w:szCs w:val="24"/>
        </w:rPr>
        <w:t xml:space="preserve">Knowledge Score – Mean &amp; Standard Deviation </w:t>
      </w:r>
      <w:r w:rsidR="009E23D7">
        <w:rPr>
          <w:rFonts w:ascii="Times New Roman" w:hAnsi="Times New Roman" w:cs="Times New Roman"/>
          <w:sz w:val="24"/>
          <w:szCs w:val="24"/>
        </w:rPr>
        <w:t>–</w:t>
      </w:r>
      <w:r w:rsidR="004212E1">
        <w:rPr>
          <w:rFonts w:ascii="Times New Roman" w:hAnsi="Times New Roman" w:cs="Times New Roman"/>
          <w:sz w:val="24"/>
          <w:szCs w:val="24"/>
        </w:rPr>
        <w:t xml:space="preserve"> Employment</w:t>
      </w:r>
      <w:r w:rsidR="009E23D7">
        <w:rPr>
          <w:rFonts w:ascii="Times New Roman" w:hAnsi="Times New Roman" w:cs="Times New Roman"/>
          <w:sz w:val="24"/>
          <w:szCs w:val="24"/>
        </w:rPr>
        <w:tab/>
      </w:r>
      <w:r w:rsidR="000C3A75">
        <w:rPr>
          <w:rFonts w:ascii="Times New Roman" w:hAnsi="Times New Roman" w:cs="Times New Roman"/>
          <w:sz w:val="24"/>
          <w:szCs w:val="24"/>
        </w:rPr>
        <w:t>87</w:t>
      </w:r>
    </w:p>
    <w:p w14:paraId="4F084BF0" w14:textId="77777777" w:rsidR="004212E1" w:rsidRDefault="004212E1" w:rsidP="009E23D7">
      <w:pPr>
        <w:tabs>
          <w:tab w:val="left" w:pos="1152"/>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17</w:t>
      </w:r>
      <w:r w:rsidR="009E23D7">
        <w:rPr>
          <w:rFonts w:ascii="Times New Roman" w:hAnsi="Times New Roman" w:cs="Times New Roman"/>
          <w:sz w:val="24"/>
          <w:szCs w:val="24"/>
        </w:rPr>
        <w:tab/>
      </w:r>
      <w:r>
        <w:rPr>
          <w:rFonts w:ascii="Times New Roman" w:hAnsi="Times New Roman" w:cs="Times New Roman"/>
          <w:sz w:val="24"/>
          <w:szCs w:val="24"/>
        </w:rPr>
        <w:t xml:space="preserve">Attitude Score – Mean &amp; Standard Deviation </w:t>
      </w:r>
      <w:r w:rsidR="001F51A1">
        <w:rPr>
          <w:rFonts w:ascii="Times New Roman" w:hAnsi="Times New Roman" w:cs="Times New Roman"/>
          <w:sz w:val="24"/>
          <w:szCs w:val="24"/>
        </w:rPr>
        <w:t>–</w:t>
      </w:r>
      <w:r>
        <w:rPr>
          <w:rFonts w:ascii="Times New Roman" w:hAnsi="Times New Roman" w:cs="Times New Roman"/>
          <w:sz w:val="24"/>
          <w:szCs w:val="24"/>
        </w:rPr>
        <w:t xml:space="preserve"> Employment</w:t>
      </w:r>
      <w:r w:rsidR="001F51A1">
        <w:rPr>
          <w:rFonts w:ascii="Times New Roman" w:hAnsi="Times New Roman" w:cs="Times New Roman"/>
          <w:sz w:val="24"/>
          <w:szCs w:val="24"/>
        </w:rPr>
        <w:tab/>
      </w:r>
      <w:r w:rsidR="000C3A75">
        <w:rPr>
          <w:rFonts w:ascii="Times New Roman" w:hAnsi="Times New Roman" w:cs="Times New Roman"/>
          <w:sz w:val="24"/>
          <w:szCs w:val="24"/>
        </w:rPr>
        <w:t>87</w:t>
      </w:r>
    </w:p>
    <w:p w14:paraId="0C560E88" w14:textId="77777777" w:rsidR="004212E1" w:rsidRDefault="00270F5F" w:rsidP="009E23D7">
      <w:pPr>
        <w:tabs>
          <w:tab w:val="left" w:pos="1152"/>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18</w:t>
      </w:r>
      <w:r w:rsidR="009E23D7">
        <w:rPr>
          <w:rFonts w:ascii="Times New Roman" w:hAnsi="Times New Roman" w:cs="Times New Roman"/>
          <w:sz w:val="24"/>
          <w:szCs w:val="24"/>
        </w:rPr>
        <w:tab/>
      </w:r>
      <w:r w:rsidR="004212E1">
        <w:rPr>
          <w:rFonts w:ascii="Times New Roman" w:hAnsi="Times New Roman" w:cs="Times New Roman"/>
          <w:sz w:val="24"/>
          <w:szCs w:val="24"/>
        </w:rPr>
        <w:t>Behavior Score – Mean &amp; Standard Deviation – Employment</w:t>
      </w:r>
      <w:r w:rsidR="00AD2797">
        <w:rPr>
          <w:rFonts w:ascii="Times New Roman" w:hAnsi="Times New Roman" w:cs="Times New Roman"/>
          <w:sz w:val="24"/>
          <w:szCs w:val="24"/>
        </w:rPr>
        <w:tab/>
        <w:t>88</w:t>
      </w:r>
    </w:p>
    <w:p w14:paraId="5C7830CD" w14:textId="77777777" w:rsidR="004212E1" w:rsidRDefault="004212E1" w:rsidP="009E23D7">
      <w:pPr>
        <w:tabs>
          <w:tab w:val="left" w:pos="1152"/>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19</w:t>
      </w:r>
      <w:r w:rsidR="009E23D7">
        <w:rPr>
          <w:rFonts w:ascii="Times New Roman" w:hAnsi="Times New Roman" w:cs="Times New Roman"/>
          <w:sz w:val="24"/>
          <w:szCs w:val="24"/>
        </w:rPr>
        <w:tab/>
      </w:r>
      <w:r w:rsidR="00270F5F">
        <w:rPr>
          <w:rFonts w:ascii="Times New Roman" w:hAnsi="Times New Roman" w:cs="Times New Roman"/>
          <w:sz w:val="24"/>
          <w:szCs w:val="24"/>
        </w:rPr>
        <w:t xml:space="preserve">Susceptibility Score – Mean &amp; Standard Deviation </w:t>
      </w:r>
      <w:r w:rsidR="009F066C">
        <w:rPr>
          <w:rFonts w:ascii="Times New Roman" w:hAnsi="Times New Roman" w:cs="Times New Roman"/>
          <w:sz w:val="24"/>
          <w:szCs w:val="24"/>
        </w:rPr>
        <w:t>–</w:t>
      </w:r>
      <w:r w:rsidR="00270F5F">
        <w:rPr>
          <w:rFonts w:ascii="Times New Roman" w:hAnsi="Times New Roman" w:cs="Times New Roman"/>
          <w:sz w:val="24"/>
          <w:szCs w:val="24"/>
        </w:rPr>
        <w:t xml:space="preserve"> Employment</w:t>
      </w:r>
      <w:r w:rsidR="00AD2797">
        <w:rPr>
          <w:rFonts w:ascii="Times New Roman" w:hAnsi="Times New Roman" w:cs="Times New Roman"/>
          <w:sz w:val="24"/>
          <w:szCs w:val="24"/>
        </w:rPr>
        <w:tab/>
        <w:t>88</w:t>
      </w:r>
    </w:p>
    <w:p w14:paraId="09F5078F" w14:textId="77777777" w:rsidR="00270F5F" w:rsidRDefault="00270F5F" w:rsidP="009E23D7">
      <w:pPr>
        <w:tabs>
          <w:tab w:val="left" w:pos="1152"/>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20</w:t>
      </w:r>
      <w:r w:rsidR="009E23D7">
        <w:rPr>
          <w:rFonts w:ascii="Times New Roman" w:hAnsi="Times New Roman" w:cs="Times New Roman"/>
          <w:sz w:val="24"/>
          <w:szCs w:val="24"/>
        </w:rPr>
        <w:tab/>
      </w:r>
      <w:r>
        <w:rPr>
          <w:rFonts w:ascii="Times New Roman" w:hAnsi="Times New Roman" w:cs="Times New Roman"/>
          <w:sz w:val="24"/>
          <w:szCs w:val="24"/>
        </w:rPr>
        <w:t xml:space="preserve">Knowledge Score – Mean &amp; Standard Deviation </w:t>
      </w:r>
      <w:r w:rsidR="009F066C">
        <w:rPr>
          <w:rFonts w:ascii="Times New Roman" w:hAnsi="Times New Roman" w:cs="Times New Roman"/>
          <w:sz w:val="24"/>
          <w:szCs w:val="24"/>
        </w:rPr>
        <w:t>–</w:t>
      </w:r>
      <w:r>
        <w:rPr>
          <w:rFonts w:ascii="Times New Roman" w:hAnsi="Times New Roman" w:cs="Times New Roman"/>
          <w:sz w:val="24"/>
          <w:szCs w:val="24"/>
        </w:rPr>
        <w:t xml:space="preserve"> Education</w:t>
      </w:r>
      <w:r w:rsidR="00AD2797">
        <w:rPr>
          <w:rFonts w:ascii="Times New Roman" w:hAnsi="Times New Roman" w:cs="Times New Roman"/>
          <w:sz w:val="24"/>
          <w:szCs w:val="24"/>
        </w:rPr>
        <w:tab/>
        <w:t>89</w:t>
      </w:r>
    </w:p>
    <w:p w14:paraId="182FBFAF" w14:textId="77777777" w:rsidR="00270F5F" w:rsidRDefault="00270F5F" w:rsidP="009E23D7">
      <w:pPr>
        <w:tabs>
          <w:tab w:val="left" w:pos="1152"/>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21</w:t>
      </w:r>
      <w:r w:rsidR="009E23D7">
        <w:rPr>
          <w:rFonts w:ascii="Times New Roman" w:hAnsi="Times New Roman" w:cs="Times New Roman"/>
          <w:sz w:val="24"/>
          <w:szCs w:val="24"/>
        </w:rPr>
        <w:tab/>
      </w:r>
      <w:r>
        <w:rPr>
          <w:rFonts w:ascii="Times New Roman" w:hAnsi="Times New Roman" w:cs="Times New Roman"/>
          <w:sz w:val="24"/>
          <w:szCs w:val="24"/>
        </w:rPr>
        <w:t xml:space="preserve">Attitude Score – Mean &amp; Standard Deviation </w:t>
      </w:r>
      <w:r w:rsidR="009F066C">
        <w:rPr>
          <w:rFonts w:ascii="Times New Roman" w:hAnsi="Times New Roman" w:cs="Times New Roman"/>
          <w:sz w:val="24"/>
          <w:szCs w:val="24"/>
        </w:rPr>
        <w:t>–</w:t>
      </w:r>
      <w:r>
        <w:rPr>
          <w:rFonts w:ascii="Times New Roman" w:hAnsi="Times New Roman" w:cs="Times New Roman"/>
          <w:sz w:val="24"/>
          <w:szCs w:val="24"/>
        </w:rPr>
        <w:t xml:space="preserve"> Education</w:t>
      </w:r>
      <w:r w:rsidR="00AD2797">
        <w:rPr>
          <w:rFonts w:ascii="Times New Roman" w:hAnsi="Times New Roman" w:cs="Times New Roman"/>
          <w:sz w:val="24"/>
          <w:szCs w:val="24"/>
        </w:rPr>
        <w:tab/>
        <w:t>89</w:t>
      </w:r>
    </w:p>
    <w:p w14:paraId="7AD96208" w14:textId="77777777" w:rsidR="00270F5F" w:rsidRDefault="00685033" w:rsidP="009E23D7">
      <w:pPr>
        <w:tabs>
          <w:tab w:val="left" w:pos="1152"/>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22</w:t>
      </w:r>
      <w:r w:rsidR="009E23D7">
        <w:rPr>
          <w:rFonts w:ascii="Times New Roman" w:hAnsi="Times New Roman" w:cs="Times New Roman"/>
          <w:sz w:val="24"/>
          <w:szCs w:val="24"/>
        </w:rPr>
        <w:tab/>
      </w:r>
      <w:r w:rsidR="00270F5F">
        <w:rPr>
          <w:rFonts w:ascii="Times New Roman" w:hAnsi="Times New Roman" w:cs="Times New Roman"/>
          <w:sz w:val="24"/>
          <w:szCs w:val="24"/>
        </w:rPr>
        <w:t>Behavior Score – Mean &amp; Standard Deviation – Education</w:t>
      </w:r>
      <w:r w:rsidR="00AD2797">
        <w:rPr>
          <w:rFonts w:ascii="Times New Roman" w:hAnsi="Times New Roman" w:cs="Times New Roman"/>
          <w:sz w:val="24"/>
          <w:szCs w:val="24"/>
        </w:rPr>
        <w:tab/>
        <w:t>90</w:t>
      </w:r>
    </w:p>
    <w:p w14:paraId="0092B55C" w14:textId="77777777" w:rsidR="00270F5F" w:rsidRDefault="00270F5F" w:rsidP="009E23D7">
      <w:pPr>
        <w:tabs>
          <w:tab w:val="left" w:pos="1152"/>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23</w:t>
      </w:r>
      <w:r w:rsidR="009E23D7">
        <w:rPr>
          <w:rFonts w:ascii="Times New Roman" w:hAnsi="Times New Roman" w:cs="Times New Roman"/>
          <w:sz w:val="24"/>
          <w:szCs w:val="24"/>
        </w:rPr>
        <w:tab/>
      </w:r>
      <w:r>
        <w:rPr>
          <w:rFonts w:ascii="Times New Roman" w:hAnsi="Times New Roman" w:cs="Times New Roman"/>
          <w:sz w:val="24"/>
          <w:szCs w:val="24"/>
        </w:rPr>
        <w:t>Susceptibility Score – Mean &amp; Standard Deviation – Education</w:t>
      </w:r>
      <w:r w:rsidR="00AD2797">
        <w:rPr>
          <w:rFonts w:ascii="Times New Roman" w:hAnsi="Times New Roman" w:cs="Times New Roman"/>
          <w:sz w:val="24"/>
          <w:szCs w:val="24"/>
        </w:rPr>
        <w:tab/>
        <w:t>90</w:t>
      </w:r>
    </w:p>
    <w:p w14:paraId="174445FE" w14:textId="77777777" w:rsidR="00270F5F" w:rsidRDefault="00270F5F" w:rsidP="009E23D7">
      <w:pPr>
        <w:tabs>
          <w:tab w:val="left" w:pos="1152"/>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24</w:t>
      </w:r>
      <w:r w:rsidR="009E23D7">
        <w:rPr>
          <w:rFonts w:ascii="Times New Roman" w:hAnsi="Times New Roman" w:cs="Times New Roman"/>
          <w:sz w:val="24"/>
          <w:szCs w:val="24"/>
        </w:rPr>
        <w:tab/>
      </w:r>
      <w:r>
        <w:rPr>
          <w:rFonts w:ascii="Times New Roman" w:hAnsi="Times New Roman" w:cs="Times New Roman"/>
          <w:sz w:val="24"/>
          <w:szCs w:val="24"/>
        </w:rPr>
        <w:t xml:space="preserve">Knowledge Score – Mean &amp; Standard Deviation </w:t>
      </w:r>
      <w:r w:rsidR="009F066C">
        <w:rPr>
          <w:rFonts w:ascii="Times New Roman" w:hAnsi="Times New Roman" w:cs="Times New Roman"/>
          <w:sz w:val="24"/>
          <w:szCs w:val="24"/>
        </w:rPr>
        <w:t>–</w:t>
      </w:r>
      <w:r>
        <w:rPr>
          <w:rFonts w:ascii="Times New Roman" w:hAnsi="Times New Roman" w:cs="Times New Roman"/>
          <w:sz w:val="24"/>
          <w:szCs w:val="24"/>
        </w:rPr>
        <w:t xml:space="preserve"> Training</w:t>
      </w:r>
      <w:r w:rsidR="00AD2797">
        <w:rPr>
          <w:rFonts w:ascii="Times New Roman" w:hAnsi="Times New Roman" w:cs="Times New Roman"/>
          <w:sz w:val="24"/>
          <w:szCs w:val="24"/>
        </w:rPr>
        <w:tab/>
        <w:t>93</w:t>
      </w:r>
    </w:p>
    <w:p w14:paraId="313DE443" w14:textId="77777777" w:rsidR="00270F5F" w:rsidRDefault="00270F5F" w:rsidP="009E23D7">
      <w:pPr>
        <w:tabs>
          <w:tab w:val="left" w:pos="1152"/>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25</w:t>
      </w:r>
      <w:r w:rsidR="009E23D7">
        <w:rPr>
          <w:rFonts w:ascii="Times New Roman" w:hAnsi="Times New Roman" w:cs="Times New Roman"/>
          <w:sz w:val="24"/>
          <w:szCs w:val="24"/>
        </w:rPr>
        <w:tab/>
      </w:r>
      <w:r>
        <w:rPr>
          <w:rFonts w:ascii="Times New Roman" w:hAnsi="Times New Roman" w:cs="Times New Roman"/>
          <w:sz w:val="24"/>
          <w:szCs w:val="24"/>
        </w:rPr>
        <w:t xml:space="preserve">Attitude Score – Mean &amp; Standard Deviation </w:t>
      </w:r>
      <w:r w:rsidR="009F066C">
        <w:rPr>
          <w:rFonts w:ascii="Times New Roman" w:hAnsi="Times New Roman" w:cs="Times New Roman"/>
          <w:sz w:val="24"/>
          <w:szCs w:val="24"/>
        </w:rPr>
        <w:t>–</w:t>
      </w:r>
      <w:r>
        <w:rPr>
          <w:rFonts w:ascii="Times New Roman" w:hAnsi="Times New Roman" w:cs="Times New Roman"/>
          <w:sz w:val="24"/>
          <w:szCs w:val="24"/>
        </w:rPr>
        <w:t xml:space="preserve"> Training</w:t>
      </w:r>
      <w:r w:rsidR="00AD2797">
        <w:rPr>
          <w:rFonts w:ascii="Times New Roman" w:hAnsi="Times New Roman" w:cs="Times New Roman"/>
          <w:sz w:val="24"/>
          <w:szCs w:val="24"/>
        </w:rPr>
        <w:tab/>
        <w:t>93</w:t>
      </w:r>
      <w:r w:rsidR="009F066C">
        <w:rPr>
          <w:rFonts w:ascii="Times New Roman" w:hAnsi="Times New Roman" w:cs="Times New Roman"/>
          <w:sz w:val="24"/>
          <w:szCs w:val="24"/>
        </w:rPr>
        <w:tab/>
      </w:r>
    </w:p>
    <w:p w14:paraId="2E6AAC27" w14:textId="77777777" w:rsidR="00270F5F" w:rsidRDefault="00270F5F" w:rsidP="009E23D7">
      <w:pPr>
        <w:tabs>
          <w:tab w:val="left" w:pos="1152"/>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26</w:t>
      </w:r>
      <w:r w:rsidR="009E23D7">
        <w:rPr>
          <w:rFonts w:ascii="Times New Roman" w:hAnsi="Times New Roman" w:cs="Times New Roman"/>
          <w:sz w:val="24"/>
          <w:szCs w:val="24"/>
        </w:rPr>
        <w:tab/>
      </w:r>
      <w:r>
        <w:rPr>
          <w:rFonts w:ascii="Times New Roman" w:hAnsi="Times New Roman" w:cs="Times New Roman"/>
          <w:sz w:val="24"/>
          <w:szCs w:val="24"/>
        </w:rPr>
        <w:t>Behavior Score – Mean &amp; Standard Deviation – Training</w:t>
      </w:r>
      <w:r w:rsidR="00AD2797">
        <w:rPr>
          <w:rFonts w:ascii="Times New Roman" w:hAnsi="Times New Roman" w:cs="Times New Roman"/>
          <w:sz w:val="24"/>
          <w:szCs w:val="24"/>
        </w:rPr>
        <w:tab/>
        <w:t>94</w:t>
      </w:r>
    </w:p>
    <w:p w14:paraId="4D5B3324" w14:textId="77777777" w:rsidR="00270F5F" w:rsidRDefault="00270F5F" w:rsidP="009E23D7">
      <w:pPr>
        <w:tabs>
          <w:tab w:val="left" w:pos="1152"/>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27</w:t>
      </w:r>
      <w:r w:rsidR="009E23D7">
        <w:rPr>
          <w:rFonts w:ascii="Times New Roman" w:hAnsi="Times New Roman" w:cs="Times New Roman"/>
          <w:sz w:val="24"/>
          <w:szCs w:val="24"/>
        </w:rPr>
        <w:tab/>
      </w:r>
      <w:r>
        <w:rPr>
          <w:rFonts w:ascii="Times New Roman" w:hAnsi="Times New Roman" w:cs="Times New Roman"/>
          <w:sz w:val="24"/>
          <w:szCs w:val="24"/>
        </w:rPr>
        <w:t>Susceptibility Score – Mean &amp; Standard Deviation – Training</w:t>
      </w:r>
      <w:r w:rsidR="00AD2797">
        <w:rPr>
          <w:rFonts w:ascii="Times New Roman" w:hAnsi="Times New Roman" w:cs="Times New Roman"/>
          <w:sz w:val="24"/>
          <w:szCs w:val="24"/>
        </w:rPr>
        <w:tab/>
        <w:t>95</w:t>
      </w:r>
    </w:p>
    <w:p w14:paraId="3EC5BB8A" w14:textId="77777777" w:rsidR="00270F5F" w:rsidRDefault="00270F5F" w:rsidP="009E23D7">
      <w:pPr>
        <w:tabs>
          <w:tab w:val="left" w:pos="1152"/>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28</w:t>
      </w:r>
      <w:r w:rsidR="009E23D7">
        <w:rPr>
          <w:rFonts w:ascii="Times New Roman" w:hAnsi="Times New Roman" w:cs="Times New Roman"/>
          <w:sz w:val="24"/>
          <w:szCs w:val="24"/>
        </w:rPr>
        <w:tab/>
      </w:r>
      <w:r>
        <w:rPr>
          <w:rFonts w:ascii="Times New Roman" w:hAnsi="Times New Roman" w:cs="Times New Roman"/>
          <w:sz w:val="24"/>
          <w:szCs w:val="24"/>
        </w:rPr>
        <w:t>Knowledge Score – Mean &amp; Standard Deviation – Training Recode</w:t>
      </w:r>
      <w:r w:rsidR="00AD2797">
        <w:rPr>
          <w:rFonts w:ascii="Times New Roman" w:hAnsi="Times New Roman" w:cs="Times New Roman"/>
          <w:sz w:val="24"/>
          <w:szCs w:val="24"/>
        </w:rPr>
        <w:tab/>
        <w:t>96</w:t>
      </w:r>
    </w:p>
    <w:p w14:paraId="42B87BFE" w14:textId="77777777" w:rsidR="00270F5F" w:rsidRDefault="00270F5F" w:rsidP="009E23D7">
      <w:pPr>
        <w:tabs>
          <w:tab w:val="left" w:pos="1152"/>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29</w:t>
      </w:r>
      <w:r w:rsidR="009E23D7">
        <w:rPr>
          <w:rFonts w:ascii="Times New Roman" w:hAnsi="Times New Roman" w:cs="Times New Roman"/>
          <w:sz w:val="24"/>
          <w:szCs w:val="24"/>
        </w:rPr>
        <w:tab/>
      </w:r>
      <w:r>
        <w:rPr>
          <w:rFonts w:ascii="Times New Roman" w:hAnsi="Times New Roman" w:cs="Times New Roman"/>
          <w:sz w:val="24"/>
          <w:szCs w:val="24"/>
        </w:rPr>
        <w:t>Attitude Score – Mean &amp; Standard Deviation – Training Recode</w:t>
      </w:r>
      <w:r w:rsidR="00AD2797">
        <w:rPr>
          <w:rFonts w:ascii="Times New Roman" w:hAnsi="Times New Roman" w:cs="Times New Roman"/>
          <w:sz w:val="24"/>
          <w:szCs w:val="24"/>
        </w:rPr>
        <w:tab/>
        <w:t>96</w:t>
      </w:r>
    </w:p>
    <w:p w14:paraId="3A799777" w14:textId="77777777" w:rsidR="00270F5F" w:rsidRDefault="00270F5F" w:rsidP="009E23D7">
      <w:pPr>
        <w:tabs>
          <w:tab w:val="left" w:pos="1152"/>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30</w:t>
      </w:r>
      <w:r w:rsidR="009E23D7">
        <w:rPr>
          <w:rFonts w:ascii="Times New Roman" w:hAnsi="Times New Roman" w:cs="Times New Roman"/>
          <w:sz w:val="24"/>
          <w:szCs w:val="24"/>
        </w:rPr>
        <w:tab/>
      </w:r>
      <w:r>
        <w:rPr>
          <w:rFonts w:ascii="Times New Roman" w:hAnsi="Times New Roman" w:cs="Times New Roman"/>
          <w:sz w:val="24"/>
          <w:szCs w:val="24"/>
        </w:rPr>
        <w:t>Behavior Score – Mean &amp; Standard Deviation – Training Recode</w:t>
      </w:r>
      <w:r w:rsidR="00AD2797">
        <w:rPr>
          <w:rFonts w:ascii="Times New Roman" w:hAnsi="Times New Roman" w:cs="Times New Roman"/>
          <w:sz w:val="24"/>
          <w:szCs w:val="24"/>
        </w:rPr>
        <w:tab/>
        <w:t>97</w:t>
      </w:r>
    </w:p>
    <w:p w14:paraId="65B4820D" w14:textId="77777777" w:rsidR="00270F5F" w:rsidRDefault="00270F5F" w:rsidP="009E23D7">
      <w:pPr>
        <w:tabs>
          <w:tab w:val="left" w:pos="1152"/>
          <w:tab w:val="right" w:leader="dot" w:pos="8640"/>
        </w:tabs>
        <w:spacing w:after="0" w:line="480" w:lineRule="auto"/>
        <w:rPr>
          <w:rFonts w:ascii="Times New Roman" w:hAnsi="Times New Roman" w:cs="Times New Roman"/>
          <w:sz w:val="24"/>
          <w:szCs w:val="24"/>
        </w:rPr>
      </w:pPr>
      <w:r>
        <w:rPr>
          <w:rFonts w:ascii="Times New Roman" w:hAnsi="Times New Roman" w:cs="Times New Roman"/>
          <w:sz w:val="24"/>
          <w:szCs w:val="24"/>
        </w:rPr>
        <w:t>31</w:t>
      </w:r>
      <w:r w:rsidR="009E23D7">
        <w:rPr>
          <w:rFonts w:ascii="Times New Roman" w:hAnsi="Times New Roman" w:cs="Times New Roman"/>
          <w:sz w:val="24"/>
          <w:szCs w:val="24"/>
        </w:rPr>
        <w:tab/>
      </w:r>
      <w:r>
        <w:rPr>
          <w:rFonts w:ascii="Times New Roman" w:hAnsi="Times New Roman" w:cs="Times New Roman"/>
          <w:sz w:val="24"/>
          <w:szCs w:val="24"/>
        </w:rPr>
        <w:t>Susceptibility Score – Mean &amp; Standard Deviation – Training Recode</w:t>
      </w:r>
      <w:r w:rsidR="00AD2797">
        <w:rPr>
          <w:rFonts w:ascii="Times New Roman" w:hAnsi="Times New Roman" w:cs="Times New Roman"/>
          <w:sz w:val="24"/>
          <w:szCs w:val="24"/>
        </w:rPr>
        <w:tab/>
        <w:t>98</w:t>
      </w:r>
    </w:p>
    <w:p w14:paraId="58EE140C" w14:textId="77777777" w:rsidR="00270F5F" w:rsidRDefault="00270F5F" w:rsidP="00270F5F">
      <w:pPr>
        <w:rPr>
          <w:rFonts w:ascii="Times New Roman" w:hAnsi="Times New Roman" w:cs="Times New Roman"/>
          <w:sz w:val="24"/>
          <w:szCs w:val="24"/>
        </w:rPr>
      </w:pPr>
    </w:p>
    <w:p w14:paraId="4083FCB5" w14:textId="77777777" w:rsidR="00270F5F" w:rsidRDefault="00270F5F" w:rsidP="00270F5F">
      <w:pPr>
        <w:rPr>
          <w:rFonts w:ascii="Times New Roman" w:hAnsi="Times New Roman" w:cs="Times New Roman"/>
          <w:sz w:val="24"/>
          <w:szCs w:val="24"/>
        </w:rPr>
      </w:pPr>
    </w:p>
    <w:p w14:paraId="22827842" w14:textId="77777777" w:rsidR="0048495A" w:rsidRDefault="0048495A" w:rsidP="0048495A">
      <w:pPr>
        <w:rPr>
          <w:rFonts w:ascii="Times New Roman" w:hAnsi="Times New Roman" w:cs="Times New Roman"/>
          <w:sz w:val="24"/>
          <w:szCs w:val="24"/>
        </w:rPr>
      </w:pPr>
    </w:p>
    <w:p w14:paraId="024C40EA" w14:textId="77777777" w:rsidR="002E24D0" w:rsidRDefault="002E24D0" w:rsidP="0048495A"/>
    <w:p w14:paraId="426308AE" w14:textId="77777777" w:rsidR="00270F5F" w:rsidRDefault="00270F5F" w:rsidP="00BC1C03">
      <w:pPr>
        <w:rPr>
          <w:rFonts w:ascii="Times New Roman" w:hAnsi="Times New Roman" w:cs="Times New Roman"/>
          <w:b/>
          <w:sz w:val="24"/>
          <w:szCs w:val="24"/>
          <w:u w:val="single"/>
        </w:rPr>
      </w:pPr>
    </w:p>
    <w:p w14:paraId="6C50D37A" w14:textId="77777777" w:rsidR="00270F5F" w:rsidRDefault="00270F5F" w:rsidP="00270F5F">
      <w:pPr>
        <w:spacing w:after="0" w:line="480" w:lineRule="auto"/>
        <w:jc w:val="center"/>
        <w:rPr>
          <w:rFonts w:ascii="Times New Roman" w:hAnsi="Times New Roman" w:cs="Times New Roman"/>
          <w:b/>
          <w:sz w:val="24"/>
          <w:szCs w:val="24"/>
          <w:u w:val="single"/>
        </w:rPr>
      </w:pPr>
      <w:r w:rsidRPr="00270F5F">
        <w:rPr>
          <w:rFonts w:ascii="Times New Roman" w:hAnsi="Times New Roman" w:cs="Times New Roman"/>
          <w:b/>
          <w:sz w:val="24"/>
          <w:szCs w:val="24"/>
          <w:u w:val="single"/>
        </w:rPr>
        <w:lastRenderedPageBreak/>
        <w:t>Abstract</w:t>
      </w:r>
    </w:p>
    <w:p w14:paraId="73CDDF1C" w14:textId="77777777" w:rsidR="00270F5F" w:rsidRPr="005359AA" w:rsidRDefault="00270F5F" w:rsidP="00270F5F">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Introduction</w:t>
      </w:r>
      <w:r>
        <w:rPr>
          <w:rFonts w:ascii="Times New Roman" w:hAnsi="Times New Roman" w:cs="Times New Roman"/>
          <w:sz w:val="24"/>
          <w:szCs w:val="24"/>
        </w:rPr>
        <w:t>:</w:t>
      </w:r>
      <w:r w:rsidR="00AD4601">
        <w:rPr>
          <w:rFonts w:ascii="Times New Roman" w:hAnsi="Times New Roman" w:cs="Times New Roman"/>
          <w:sz w:val="24"/>
          <w:szCs w:val="24"/>
        </w:rPr>
        <w:t xml:space="preserve"> </w:t>
      </w:r>
      <w:r>
        <w:rPr>
          <w:rFonts w:ascii="Times New Roman" w:hAnsi="Times New Roman" w:cs="Times New Roman"/>
          <w:sz w:val="24"/>
          <w:szCs w:val="24"/>
        </w:rPr>
        <w:t xml:space="preserve"> The purpose of this research was to explore the relationship between demographic characteristics and social engineering susceptibility of employees in small businesses in Northeastern Pennsylvania. The research question was: How do demographic </w:t>
      </w:r>
      <w:r w:rsidRPr="00FB6D48">
        <w:rPr>
          <w:rFonts w:ascii="Times New Roman" w:hAnsi="Times New Roman" w:cs="Times New Roman"/>
          <w:sz w:val="24"/>
          <w:szCs w:val="24"/>
        </w:rPr>
        <w:t>characteristics, including gender, age, education, length of employment with a company, hours worked, industry, training, rank, and cultural identity, of employees in small businesses in Northeastern Pennsylvania predict social engineering susceptibility?</w:t>
      </w:r>
      <w:r>
        <w:rPr>
          <w:rFonts w:ascii="Times New Roman" w:hAnsi="Times New Roman" w:cs="Times New Roman"/>
          <w:sz w:val="24"/>
          <w:szCs w:val="24"/>
        </w:rPr>
        <w:t xml:space="preserve">  </w:t>
      </w:r>
      <w:r>
        <w:rPr>
          <w:rFonts w:ascii="Times New Roman" w:hAnsi="Times New Roman" w:cs="Times New Roman"/>
          <w:b/>
          <w:sz w:val="24"/>
          <w:szCs w:val="24"/>
        </w:rPr>
        <w:t>Methods:</w:t>
      </w:r>
      <w:r>
        <w:rPr>
          <w:rFonts w:ascii="Times New Roman" w:hAnsi="Times New Roman" w:cs="Times New Roman"/>
          <w:sz w:val="24"/>
          <w:szCs w:val="24"/>
        </w:rPr>
        <w:t xml:space="preserve">  </w:t>
      </w:r>
      <w:r w:rsidR="00AD4601">
        <w:rPr>
          <w:rFonts w:ascii="Times New Roman" w:hAnsi="Times New Roman" w:cs="Times New Roman"/>
          <w:sz w:val="24"/>
          <w:szCs w:val="24"/>
        </w:rPr>
        <w:t xml:space="preserve">The Human Aspects of Information Security Questionnaire (HAIS-Q) was utilized </w:t>
      </w:r>
      <w:r w:rsidR="008A3194">
        <w:rPr>
          <w:rFonts w:ascii="Times New Roman" w:hAnsi="Times New Roman" w:cs="Times New Roman"/>
          <w:sz w:val="24"/>
          <w:szCs w:val="24"/>
        </w:rPr>
        <w:t>to calculate an awareness score for each participant. This awareness score was converted to a susceptibility score.</w:t>
      </w:r>
      <w:r>
        <w:rPr>
          <w:rFonts w:ascii="Times New Roman" w:hAnsi="Times New Roman" w:cs="Times New Roman"/>
          <w:sz w:val="24"/>
          <w:szCs w:val="24"/>
        </w:rPr>
        <w:t xml:space="preserve"> </w:t>
      </w:r>
      <w:r w:rsidR="008A3194">
        <w:rPr>
          <w:rFonts w:ascii="Times New Roman" w:hAnsi="Times New Roman" w:cs="Times New Roman"/>
          <w:sz w:val="24"/>
          <w:szCs w:val="24"/>
        </w:rPr>
        <w:t xml:space="preserve">Quantitative analysis including multiple regression was used to determine if any of the demographic characteristics of employees were significant in predicting social engineering susceptibility. </w:t>
      </w:r>
      <w:r>
        <w:rPr>
          <w:rFonts w:ascii="Times New Roman" w:hAnsi="Times New Roman" w:cs="Times New Roman"/>
          <w:sz w:val="24"/>
          <w:szCs w:val="24"/>
        </w:rPr>
        <w:t>The sample consisted of 95 small business owners and employees in Northeastern Pennsylvania, and data was collected over an eight week period.</w:t>
      </w:r>
      <w:r w:rsidR="007C0BFF">
        <w:rPr>
          <w:rFonts w:ascii="Times New Roman" w:hAnsi="Times New Roman" w:cs="Times New Roman"/>
          <w:sz w:val="24"/>
          <w:szCs w:val="24"/>
        </w:rPr>
        <w:t xml:space="preserve"> Supplemental analysis explored the demographic characteristics and whether </w:t>
      </w:r>
      <w:r w:rsidR="00AD4601">
        <w:rPr>
          <w:rFonts w:ascii="Times New Roman" w:hAnsi="Times New Roman" w:cs="Times New Roman"/>
          <w:sz w:val="24"/>
          <w:szCs w:val="24"/>
        </w:rPr>
        <w:t>they</w:t>
      </w:r>
      <w:r w:rsidR="007C0BFF">
        <w:rPr>
          <w:rFonts w:ascii="Times New Roman" w:hAnsi="Times New Roman" w:cs="Times New Roman"/>
          <w:sz w:val="24"/>
          <w:szCs w:val="24"/>
        </w:rPr>
        <w:t xml:space="preserve"> were significant predictors of knowledge, attitude, and behavior scores as part of the HAIS-Q</w:t>
      </w:r>
      <w:r w:rsidR="00271E98">
        <w:rPr>
          <w:rFonts w:ascii="Times New Roman" w:hAnsi="Times New Roman" w:cs="Times New Roman"/>
          <w:sz w:val="24"/>
          <w:szCs w:val="24"/>
        </w:rPr>
        <w:t xml:space="preserve">. The knowledge, attitude, and behavior scores were examined to determine whether they were significant predictors of each other. </w:t>
      </w:r>
      <w:r w:rsidR="00271E98">
        <w:rPr>
          <w:rFonts w:ascii="Times New Roman" w:hAnsi="Times New Roman" w:cs="Times New Roman"/>
          <w:b/>
          <w:sz w:val="24"/>
          <w:szCs w:val="24"/>
        </w:rPr>
        <w:t>Results:</w:t>
      </w:r>
      <w:r w:rsidR="00AD4601">
        <w:rPr>
          <w:rFonts w:ascii="Times New Roman" w:hAnsi="Times New Roman" w:cs="Times New Roman"/>
          <w:sz w:val="24"/>
          <w:szCs w:val="24"/>
        </w:rPr>
        <w:t xml:space="preserve"> </w:t>
      </w:r>
      <w:r w:rsidR="00271E98">
        <w:rPr>
          <w:rFonts w:ascii="Times New Roman" w:hAnsi="Times New Roman" w:cs="Times New Roman"/>
          <w:sz w:val="24"/>
          <w:szCs w:val="24"/>
        </w:rPr>
        <w:t xml:space="preserve"> None of the demographic characteristics were significant predictors of </w:t>
      </w:r>
      <w:r w:rsidR="00055E4F">
        <w:rPr>
          <w:rFonts w:ascii="Times New Roman" w:hAnsi="Times New Roman" w:cs="Times New Roman"/>
          <w:sz w:val="24"/>
          <w:szCs w:val="24"/>
        </w:rPr>
        <w:t>susceptibility</w:t>
      </w:r>
      <w:r w:rsidR="00271E98">
        <w:rPr>
          <w:rFonts w:ascii="Times New Roman" w:hAnsi="Times New Roman" w:cs="Times New Roman"/>
          <w:sz w:val="24"/>
          <w:szCs w:val="24"/>
        </w:rPr>
        <w:t xml:space="preserve"> to social engineering.</w:t>
      </w:r>
      <w:r w:rsidR="00055E4F">
        <w:rPr>
          <w:rFonts w:ascii="Times New Roman" w:hAnsi="Times New Roman" w:cs="Times New Roman"/>
          <w:sz w:val="24"/>
          <w:szCs w:val="24"/>
        </w:rPr>
        <w:t xml:space="preserve"> However, further exploration of the training variable determined that there was a significant difference in knowledge scores and susceptibility scores between employees who had no training and employees who had training more than three times on average in one year.</w:t>
      </w:r>
      <w:r w:rsidR="005359AA">
        <w:rPr>
          <w:rFonts w:ascii="Times New Roman" w:hAnsi="Times New Roman" w:cs="Times New Roman"/>
          <w:sz w:val="24"/>
          <w:szCs w:val="24"/>
        </w:rPr>
        <w:t xml:space="preserve"> In addition, knowledge was found to be a significant predictor of attitude, attitude was found to be a significant predictor of </w:t>
      </w:r>
      <w:r w:rsidR="005359AA">
        <w:rPr>
          <w:rFonts w:ascii="Times New Roman" w:hAnsi="Times New Roman" w:cs="Times New Roman"/>
          <w:sz w:val="24"/>
          <w:szCs w:val="24"/>
        </w:rPr>
        <w:lastRenderedPageBreak/>
        <w:t xml:space="preserve">behavior, and both knowledge and attitude were found to be significant predictors of behavior.  </w:t>
      </w:r>
      <w:r w:rsidR="005359AA">
        <w:rPr>
          <w:rFonts w:ascii="Times New Roman" w:hAnsi="Times New Roman" w:cs="Times New Roman"/>
          <w:b/>
          <w:sz w:val="24"/>
          <w:szCs w:val="24"/>
        </w:rPr>
        <w:t>Conclusion:</w:t>
      </w:r>
      <w:r w:rsidR="005359AA">
        <w:rPr>
          <w:rFonts w:ascii="Times New Roman" w:hAnsi="Times New Roman" w:cs="Times New Roman"/>
          <w:sz w:val="24"/>
          <w:szCs w:val="24"/>
        </w:rPr>
        <w:t xml:space="preserve">  Demographic characteristics might not be as crucial in determining small business owners’ and employees’ susceptibility to social engineering. However, awareness training, while not considered a predictor of social engineering suscept</w:t>
      </w:r>
      <w:r w:rsidR="00204AC5">
        <w:rPr>
          <w:rFonts w:ascii="Times New Roman" w:hAnsi="Times New Roman" w:cs="Times New Roman"/>
          <w:sz w:val="24"/>
          <w:szCs w:val="24"/>
        </w:rPr>
        <w:t>ibility, does have a key role in helping to mitigate social engineering attempts.</w:t>
      </w:r>
    </w:p>
    <w:p w14:paraId="3BF535AD" w14:textId="77777777" w:rsidR="00270F5F" w:rsidRPr="00270F5F" w:rsidRDefault="00270F5F" w:rsidP="00270F5F">
      <w:pPr>
        <w:spacing w:after="0" w:line="480" w:lineRule="auto"/>
        <w:rPr>
          <w:rFonts w:ascii="Times New Roman" w:hAnsi="Times New Roman" w:cs="Times New Roman"/>
          <w:sz w:val="24"/>
          <w:szCs w:val="24"/>
        </w:rPr>
      </w:pPr>
    </w:p>
    <w:p w14:paraId="4918F51B" w14:textId="77777777" w:rsidR="00270F5F" w:rsidRDefault="00270F5F" w:rsidP="00270F5F">
      <w:pPr>
        <w:spacing w:after="0" w:line="480" w:lineRule="auto"/>
        <w:jc w:val="center"/>
        <w:rPr>
          <w:rFonts w:ascii="Times New Roman" w:hAnsi="Times New Roman" w:cs="Times New Roman"/>
          <w:b/>
          <w:sz w:val="24"/>
          <w:szCs w:val="24"/>
          <w:u w:val="single"/>
        </w:rPr>
      </w:pPr>
    </w:p>
    <w:p w14:paraId="5D7FDCAE" w14:textId="77777777" w:rsidR="00270F5F" w:rsidRDefault="00270F5F" w:rsidP="00270F5F">
      <w:pPr>
        <w:spacing w:after="0" w:line="480" w:lineRule="auto"/>
        <w:jc w:val="center"/>
        <w:rPr>
          <w:rFonts w:ascii="Times New Roman" w:hAnsi="Times New Roman" w:cs="Times New Roman"/>
          <w:b/>
          <w:sz w:val="24"/>
          <w:szCs w:val="24"/>
          <w:u w:val="single"/>
        </w:rPr>
      </w:pPr>
    </w:p>
    <w:p w14:paraId="0D41F12E" w14:textId="77777777" w:rsidR="00270F5F" w:rsidRDefault="00270F5F" w:rsidP="00270F5F">
      <w:pPr>
        <w:spacing w:after="0" w:line="480" w:lineRule="auto"/>
        <w:jc w:val="center"/>
        <w:rPr>
          <w:rFonts w:ascii="Times New Roman" w:hAnsi="Times New Roman" w:cs="Times New Roman"/>
          <w:b/>
          <w:sz w:val="24"/>
          <w:szCs w:val="24"/>
          <w:u w:val="single"/>
        </w:rPr>
      </w:pPr>
    </w:p>
    <w:p w14:paraId="35CE2FC1" w14:textId="77777777" w:rsidR="00270F5F" w:rsidRDefault="00270F5F" w:rsidP="00270F5F">
      <w:pPr>
        <w:spacing w:after="0" w:line="480" w:lineRule="auto"/>
        <w:jc w:val="center"/>
        <w:rPr>
          <w:rFonts w:ascii="Times New Roman" w:hAnsi="Times New Roman" w:cs="Times New Roman"/>
          <w:b/>
          <w:sz w:val="24"/>
          <w:szCs w:val="24"/>
          <w:u w:val="single"/>
        </w:rPr>
      </w:pPr>
    </w:p>
    <w:p w14:paraId="420AC1E0" w14:textId="77777777" w:rsidR="00270F5F" w:rsidRDefault="00270F5F" w:rsidP="00BB7611">
      <w:pPr>
        <w:jc w:val="center"/>
        <w:rPr>
          <w:rFonts w:ascii="Times New Roman" w:hAnsi="Times New Roman" w:cs="Times New Roman"/>
          <w:b/>
          <w:sz w:val="24"/>
          <w:szCs w:val="24"/>
          <w:u w:val="single"/>
        </w:rPr>
      </w:pPr>
    </w:p>
    <w:p w14:paraId="31BC8225" w14:textId="77777777" w:rsidR="00270F5F" w:rsidRDefault="00270F5F" w:rsidP="00BB7611">
      <w:pPr>
        <w:jc w:val="center"/>
        <w:rPr>
          <w:rFonts w:ascii="Times New Roman" w:hAnsi="Times New Roman" w:cs="Times New Roman"/>
          <w:b/>
          <w:sz w:val="24"/>
          <w:szCs w:val="24"/>
          <w:u w:val="single"/>
        </w:rPr>
      </w:pPr>
    </w:p>
    <w:p w14:paraId="27D9A221" w14:textId="77777777" w:rsidR="00270F5F" w:rsidRDefault="00270F5F" w:rsidP="00BB7611">
      <w:pPr>
        <w:jc w:val="center"/>
        <w:rPr>
          <w:rFonts w:ascii="Times New Roman" w:hAnsi="Times New Roman" w:cs="Times New Roman"/>
          <w:b/>
          <w:sz w:val="24"/>
          <w:szCs w:val="24"/>
          <w:u w:val="single"/>
        </w:rPr>
      </w:pPr>
    </w:p>
    <w:p w14:paraId="632D99E9" w14:textId="77777777" w:rsidR="00270F5F" w:rsidRDefault="00270F5F" w:rsidP="00BB7611">
      <w:pPr>
        <w:jc w:val="center"/>
        <w:rPr>
          <w:rFonts w:ascii="Times New Roman" w:hAnsi="Times New Roman" w:cs="Times New Roman"/>
          <w:b/>
          <w:sz w:val="24"/>
          <w:szCs w:val="24"/>
          <w:u w:val="single"/>
        </w:rPr>
      </w:pPr>
    </w:p>
    <w:p w14:paraId="67767C40" w14:textId="77777777" w:rsidR="00270F5F" w:rsidRDefault="00270F5F" w:rsidP="00BB7611">
      <w:pPr>
        <w:jc w:val="center"/>
        <w:rPr>
          <w:rFonts w:ascii="Times New Roman" w:hAnsi="Times New Roman" w:cs="Times New Roman"/>
          <w:b/>
          <w:sz w:val="24"/>
          <w:szCs w:val="24"/>
          <w:u w:val="single"/>
        </w:rPr>
      </w:pPr>
    </w:p>
    <w:p w14:paraId="47897FB6" w14:textId="77777777" w:rsidR="00270F5F" w:rsidRDefault="00270F5F" w:rsidP="00BB7611">
      <w:pPr>
        <w:jc w:val="center"/>
        <w:rPr>
          <w:rFonts w:ascii="Times New Roman" w:hAnsi="Times New Roman" w:cs="Times New Roman"/>
          <w:b/>
          <w:sz w:val="24"/>
          <w:szCs w:val="24"/>
          <w:u w:val="single"/>
        </w:rPr>
      </w:pPr>
    </w:p>
    <w:p w14:paraId="00F54881" w14:textId="77777777" w:rsidR="00270F5F" w:rsidRDefault="00270F5F" w:rsidP="00BB7611">
      <w:pPr>
        <w:jc w:val="center"/>
        <w:rPr>
          <w:rFonts w:ascii="Times New Roman" w:hAnsi="Times New Roman" w:cs="Times New Roman"/>
          <w:b/>
          <w:sz w:val="24"/>
          <w:szCs w:val="24"/>
          <w:u w:val="single"/>
        </w:rPr>
      </w:pPr>
    </w:p>
    <w:p w14:paraId="5CEB391B" w14:textId="77777777" w:rsidR="00115389" w:rsidRDefault="00115389" w:rsidP="00BB7611">
      <w:pPr>
        <w:jc w:val="center"/>
        <w:rPr>
          <w:rFonts w:ascii="Times New Roman" w:hAnsi="Times New Roman" w:cs="Times New Roman"/>
          <w:b/>
          <w:sz w:val="24"/>
          <w:szCs w:val="24"/>
          <w:u w:val="single"/>
        </w:rPr>
      </w:pPr>
    </w:p>
    <w:p w14:paraId="46FA9C26" w14:textId="77777777" w:rsidR="00115389" w:rsidRDefault="00115389" w:rsidP="00BB7611">
      <w:pPr>
        <w:jc w:val="center"/>
        <w:rPr>
          <w:rFonts w:ascii="Times New Roman" w:hAnsi="Times New Roman" w:cs="Times New Roman"/>
          <w:b/>
          <w:sz w:val="24"/>
          <w:szCs w:val="24"/>
          <w:u w:val="single"/>
        </w:rPr>
      </w:pPr>
    </w:p>
    <w:p w14:paraId="17452CDB" w14:textId="77777777" w:rsidR="00115389" w:rsidRDefault="00115389" w:rsidP="00BB7611">
      <w:pPr>
        <w:jc w:val="center"/>
        <w:rPr>
          <w:rFonts w:ascii="Times New Roman" w:hAnsi="Times New Roman" w:cs="Times New Roman"/>
          <w:b/>
          <w:sz w:val="24"/>
          <w:szCs w:val="24"/>
          <w:u w:val="single"/>
        </w:rPr>
      </w:pPr>
    </w:p>
    <w:p w14:paraId="53D6993C" w14:textId="77777777" w:rsidR="00115389" w:rsidRDefault="00115389" w:rsidP="00BB7611">
      <w:pPr>
        <w:jc w:val="center"/>
        <w:rPr>
          <w:rFonts w:ascii="Times New Roman" w:hAnsi="Times New Roman" w:cs="Times New Roman"/>
          <w:b/>
          <w:sz w:val="24"/>
          <w:szCs w:val="24"/>
          <w:u w:val="single"/>
        </w:rPr>
      </w:pPr>
    </w:p>
    <w:p w14:paraId="6AC17E2B" w14:textId="77777777" w:rsidR="00115389" w:rsidRDefault="00115389" w:rsidP="00BB7611">
      <w:pPr>
        <w:jc w:val="center"/>
        <w:rPr>
          <w:rFonts w:ascii="Times New Roman" w:hAnsi="Times New Roman" w:cs="Times New Roman"/>
          <w:b/>
          <w:sz w:val="24"/>
          <w:szCs w:val="24"/>
          <w:u w:val="single"/>
        </w:rPr>
      </w:pPr>
    </w:p>
    <w:p w14:paraId="1C121CA0" w14:textId="77777777" w:rsidR="00115389" w:rsidRDefault="00115389" w:rsidP="008A3194">
      <w:pPr>
        <w:rPr>
          <w:rFonts w:ascii="Times New Roman" w:hAnsi="Times New Roman" w:cs="Times New Roman"/>
          <w:b/>
          <w:sz w:val="24"/>
          <w:szCs w:val="24"/>
          <w:u w:val="single"/>
        </w:rPr>
      </w:pPr>
    </w:p>
    <w:p w14:paraId="7DE0FA44" w14:textId="77777777" w:rsidR="00196389" w:rsidRPr="00270F5F" w:rsidRDefault="00196389" w:rsidP="008A3194">
      <w:pPr>
        <w:rPr>
          <w:rFonts w:ascii="Times New Roman" w:hAnsi="Times New Roman" w:cs="Times New Roman"/>
          <w:b/>
          <w:sz w:val="24"/>
          <w:szCs w:val="24"/>
          <w:u w:val="single"/>
        </w:rPr>
      </w:pPr>
    </w:p>
    <w:p w14:paraId="3AEE023B" w14:textId="77777777" w:rsidR="00A03CE5" w:rsidRDefault="005B075C" w:rsidP="00BB7611">
      <w:pPr>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Chapter I</w:t>
      </w:r>
    </w:p>
    <w:p w14:paraId="57D87144" w14:textId="77777777" w:rsidR="005E0D29" w:rsidRPr="00A03CE5" w:rsidRDefault="007D3E97" w:rsidP="00A451DC">
      <w:pPr>
        <w:jc w:val="center"/>
        <w:rPr>
          <w:rFonts w:ascii="Times New Roman" w:hAnsi="Times New Roman" w:cs="Times New Roman"/>
          <w:b/>
          <w:sz w:val="24"/>
          <w:szCs w:val="24"/>
        </w:rPr>
      </w:pPr>
      <w:r>
        <w:rPr>
          <w:rFonts w:ascii="Times New Roman" w:hAnsi="Times New Roman" w:cs="Times New Roman"/>
          <w:b/>
          <w:sz w:val="24"/>
          <w:szCs w:val="24"/>
        </w:rPr>
        <w:t>The Problem and I</w:t>
      </w:r>
      <w:r w:rsidR="00792DBE" w:rsidRPr="00A03CE5">
        <w:rPr>
          <w:rFonts w:ascii="Times New Roman" w:hAnsi="Times New Roman" w:cs="Times New Roman"/>
          <w:b/>
          <w:sz w:val="24"/>
          <w:szCs w:val="24"/>
        </w:rPr>
        <w:t>ts Setting</w:t>
      </w:r>
    </w:p>
    <w:p w14:paraId="257E23C2" w14:textId="77777777" w:rsidR="00913753" w:rsidRPr="00783415" w:rsidRDefault="00743F8C" w:rsidP="00A451DC">
      <w:pPr>
        <w:rPr>
          <w:rFonts w:ascii="Times New Roman" w:hAnsi="Times New Roman" w:cs="Times New Roman"/>
          <w:b/>
          <w:sz w:val="24"/>
          <w:szCs w:val="24"/>
        </w:rPr>
      </w:pPr>
      <w:r>
        <w:rPr>
          <w:rFonts w:ascii="Times New Roman" w:hAnsi="Times New Roman" w:cs="Times New Roman"/>
          <w:b/>
          <w:sz w:val="24"/>
          <w:szCs w:val="24"/>
        </w:rPr>
        <w:t>Introduction</w:t>
      </w:r>
    </w:p>
    <w:p w14:paraId="732E8C16" w14:textId="77777777" w:rsidR="00D82C8D" w:rsidRPr="00783415" w:rsidRDefault="00D82C8D" w:rsidP="00BB7611">
      <w:pPr>
        <w:pStyle w:val="ListParagraph"/>
        <w:shd w:val="clear" w:color="auto" w:fill="FFFFFF"/>
        <w:spacing w:after="0" w:line="480" w:lineRule="auto"/>
        <w:ind w:left="0" w:firstLine="720"/>
        <w:outlineLvl w:val="4"/>
        <w:rPr>
          <w:rFonts w:ascii="Times New Roman" w:hAnsi="Times New Roman" w:cs="Times New Roman"/>
          <w:sz w:val="24"/>
          <w:szCs w:val="24"/>
        </w:rPr>
      </w:pPr>
      <w:r w:rsidRPr="00783415">
        <w:rPr>
          <w:rFonts w:ascii="Times New Roman" w:hAnsi="Times New Roman" w:cs="Times New Roman"/>
          <w:sz w:val="24"/>
          <w:szCs w:val="24"/>
        </w:rPr>
        <w:t>Businesses of all types and sizes are facing an unprecedented threat to the data they utilize and store in the natural course of their operations. Hackers and others who are not authorized to access this information are using sophisticated techniques to work their way into organiz</w:t>
      </w:r>
      <w:r w:rsidR="00B22AF9">
        <w:rPr>
          <w:rFonts w:ascii="Times New Roman" w:hAnsi="Times New Roman" w:cs="Times New Roman"/>
          <w:sz w:val="24"/>
          <w:szCs w:val="24"/>
        </w:rPr>
        <w:t>ations by a variety of methods including</w:t>
      </w:r>
      <w:r w:rsidRPr="00783415">
        <w:rPr>
          <w:rFonts w:ascii="Times New Roman" w:hAnsi="Times New Roman" w:cs="Times New Roman"/>
          <w:sz w:val="24"/>
          <w:szCs w:val="24"/>
        </w:rPr>
        <w:t xml:space="preserve"> social engineering. This type of hacking technique has been identified as the most widely used method (</w:t>
      </w:r>
      <w:r w:rsidR="00B76D36">
        <w:rPr>
          <w:rFonts w:ascii="Times New Roman" w:hAnsi="Times New Roman" w:cs="Times New Roman"/>
          <w:sz w:val="24"/>
          <w:szCs w:val="24"/>
        </w:rPr>
        <w:t>Ashford</w:t>
      </w:r>
      <w:r w:rsidRPr="00783415">
        <w:rPr>
          <w:rFonts w:ascii="Times New Roman" w:hAnsi="Times New Roman" w:cs="Times New Roman"/>
          <w:sz w:val="24"/>
          <w:szCs w:val="24"/>
        </w:rPr>
        <w:t>, 2016) and considered one of the leading threats to information security today (</w:t>
      </w:r>
      <w:r w:rsidR="005C7D03" w:rsidRPr="00F527AD">
        <w:rPr>
          <w:rFonts w:ascii="Times New Roman" w:hAnsi="Times New Roman" w:cs="Times New Roman"/>
          <w:sz w:val="24"/>
          <w:szCs w:val="24"/>
        </w:rPr>
        <w:t>Mit</w:t>
      </w:r>
      <w:r w:rsidR="005C7D03">
        <w:rPr>
          <w:rFonts w:ascii="Times New Roman" w:hAnsi="Times New Roman" w:cs="Times New Roman"/>
          <w:sz w:val="24"/>
          <w:szCs w:val="24"/>
        </w:rPr>
        <w:t>n</w:t>
      </w:r>
      <w:r w:rsidR="005C7D03" w:rsidRPr="00F527AD">
        <w:rPr>
          <w:rFonts w:ascii="Times New Roman" w:hAnsi="Times New Roman" w:cs="Times New Roman"/>
          <w:sz w:val="24"/>
          <w:szCs w:val="24"/>
        </w:rPr>
        <w:t>ick</w:t>
      </w:r>
      <w:r w:rsidR="00A45C39" w:rsidRPr="00F527AD">
        <w:rPr>
          <w:rFonts w:ascii="Times New Roman" w:hAnsi="Times New Roman" w:cs="Times New Roman"/>
          <w:sz w:val="24"/>
          <w:szCs w:val="24"/>
        </w:rPr>
        <w:t xml:space="preserve"> &amp; Simon, 2002</w:t>
      </w:r>
      <w:r w:rsidR="00A45C39">
        <w:rPr>
          <w:rFonts w:ascii="Times New Roman" w:hAnsi="Times New Roman" w:cs="Times New Roman"/>
          <w:sz w:val="24"/>
          <w:szCs w:val="24"/>
        </w:rPr>
        <w:t xml:space="preserve">; </w:t>
      </w:r>
      <w:r w:rsidRPr="00783415">
        <w:rPr>
          <w:rFonts w:ascii="Times New Roman" w:hAnsi="Times New Roman" w:cs="Times New Roman"/>
          <w:sz w:val="24"/>
          <w:szCs w:val="24"/>
        </w:rPr>
        <w:t>Airehrour, Nair, &amp; Madanian, 2018).</w:t>
      </w:r>
    </w:p>
    <w:p w14:paraId="5BC11430" w14:textId="77777777" w:rsidR="0000043A" w:rsidRPr="00783415" w:rsidRDefault="0000043A" w:rsidP="00BB7611">
      <w:pPr>
        <w:pStyle w:val="ListParagraph"/>
        <w:shd w:val="clear" w:color="auto" w:fill="FFFFFF"/>
        <w:spacing w:after="0" w:line="480" w:lineRule="auto"/>
        <w:ind w:left="0" w:firstLine="720"/>
        <w:outlineLvl w:val="4"/>
        <w:rPr>
          <w:rFonts w:ascii="Times New Roman" w:hAnsi="Times New Roman" w:cs="Times New Roman"/>
          <w:sz w:val="24"/>
          <w:szCs w:val="24"/>
        </w:rPr>
      </w:pPr>
      <w:r w:rsidRPr="00783415">
        <w:rPr>
          <w:rFonts w:ascii="Times New Roman" w:hAnsi="Times New Roman" w:cs="Times New Roman"/>
          <w:sz w:val="24"/>
          <w:szCs w:val="24"/>
        </w:rPr>
        <w:t xml:space="preserve">Social engineering can be defined as the act of manipulating human beings, most often with the use of psychological persuasion, to </w:t>
      </w:r>
      <w:r w:rsidR="00AD68F1">
        <w:rPr>
          <w:rFonts w:ascii="Times New Roman" w:hAnsi="Times New Roman" w:cs="Times New Roman"/>
          <w:sz w:val="24"/>
          <w:szCs w:val="24"/>
        </w:rPr>
        <w:t>obtain</w:t>
      </w:r>
      <w:r w:rsidRPr="00783415">
        <w:rPr>
          <w:rFonts w:ascii="Times New Roman" w:hAnsi="Times New Roman" w:cs="Times New Roman"/>
          <w:sz w:val="24"/>
          <w:szCs w:val="24"/>
        </w:rPr>
        <w:t xml:space="preserve"> unauthorized access to systems containing data, documents, and general information that the social engineer should not have access to (Mitnick</w:t>
      </w:r>
      <w:r w:rsidR="00DB76CC">
        <w:rPr>
          <w:rFonts w:ascii="Times New Roman" w:hAnsi="Times New Roman" w:cs="Times New Roman"/>
          <w:sz w:val="24"/>
          <w:szCs w:val="24"/>
        </w:rPr>
        <w:t xml:space="preserve"> &amp; Simon</w:t>
      </w:r>
      <w:r w:rsidRPr="00783415">
        <w:rPr>
          <w:rFonts w:ascii="Times New Roman" w:hAnsi="Times New Roman" w:cs="Times New Roman"/>
          <w:sz w:val="24"/>
          <w:szCs w:val="24"/>
        </w:rPr>
        <w:t xml:space="preserve">, 2002; Tetri &amp; Vuorinen, 2013; Heartfield &amp; Loukas, 2015). </w:t>
      </w:r>
      <w:r w:rsidR="00341FF4" w:rsidRPr="00783415">
        <w:rPr>
          <w:rFonts w:ascii="Times New Roman" w:hAnsi="Times New Roman" w:cs="Times New Roman"/>
          <w:sz w:val="24"/>
          <w:szCs w:val="24"/>
        </w:rPr>
        <w:t xml:space="preserve">Social engineering today mostly focuses on the information security realm and the potential threats that face both large and small businesses as well as individuals. </w:t>
      </w:r>
    </w:p>
    <w:p w14:paraId="19305A5E" w14:textId="77777777" w:rsidR="00FE5058" w:rsidRPr="00743F8C" w:rsidRDefault="00A03CE5" w:rsidP="00D96023">
      <w:pPr>
        <w:shd w:val="clear" w:color="auto" w:fill="FFFFFF"/>
        <w:spacing w:after="0" w:line="480" w:lineRule="auto"/>
        <w:outlineLvl w:val="4"/>
        <w:rPr>
          <w:rFonts w:ascii="Times New Roman" w:hAnsi="Times New Roman" w:cs="Times New Roman"/>
          <w:b/>
          <w:sz w:val="24"/>
          <w:szCs w:val="24"/>
        </w:rPr>
      </w:pPr>
      <w:r w:rsidRPr="00743F8C">
        <w:rPr>
          <w:rFonts w:ascii="Times New Roman" w:hAnsi="Times New Roman" w:cs="Times New Roman"/>
          <w:b/>
          <w:sz w:val="24"/>
          <w:szCs w:val="24"/>
        </w:rPr>
        <w:t>Establishing the Problem / Concern / Issue</w:t>
      </w:r>
    </w:p>
    <w:p w14:paraId="6F079552" w14:textId="77777777" w:rsidR="00E020E9" w:rsidRPr="00783415" w:rsidRDefault="0000043A" w:rsidP="00BB7611">
      <w:pPr>
        <w:pStyle w:val="ListParagraph"/>
        <w:shd w:val="clear" w:color="auto" w:fill="FFFFFF"/>
        <w:spacing w:after="0" w:line="480" w:lineRule="auto"/>
        <w:ind w:left="0" w:firstLine="720"/>
        <w:outlineLvl w:val="4"/>
        <w:rPr>
          <w:rFonts w:ascii="Times New Roman" w:hAnsi="Times New Roman" w:cs="Times New Roman"/>
          <w:sz w:val="24"/>
          <w:szCs w:val="24"/>
        </w:rPr>
      </w:pPr>
      <w:r w:rsidRPr="00783415">
        <w:rPr>
          <w:rFonts w:ascii="Times New Roman" w:hAnsi="Times New Roman" w:cs="Times New Roman"/>
          <w:sz w:val="24"/>
          <w:szCs w:val="24"/>
        </w:rPr>
        <w:t xml:space="preserve">The study of social engineering drastically increased in the early 2000s because of the widespread use of technology to protect confidential </w:t>
      </w:r>
      <w:r w:rsidR="00FE5058" w:rsidRPr="00783415">
        <w:rPr>
          <w:rFonts w:ascii="Times New Roman" w:hAnsi="Times New Roman" w:cs="Times New Roman"/>
          <w:sz w:val="24"/>
          <w:szCs w:val="24"/>
        </w:rPr>
        <w:t xml:space="preserve">data and the understanding that </w:t>
      </w:r>
      <w:r w:rsidRPr="00783415">
        <w:rPr>
          <w:rFonts w:ascii="Times New Roman" w:hAnsi="Times New Roman" w:cs="Times New Roman"/>
          <w:sz w:val="24"/>
          <w:szCs w:val="24"/>
        </w:rPr>
        <w:t>psychological manipulation, a form of non-technical hacking, could be used alone or in conjunction with technical hacking methods to obtain access to informatio</w:t>
      </w:r>
      <w:r w:rsidR="00FA1D6D">
        <w:rPr>
          <w:rFonts w:ascii="Times New Roman" w:hAnsi="Times New Roman" w:cs="Times New Roman"/>
          <w:sz w:val="24"/>
          <w:szCs w:val="24"/>
        </w:rPr>
        <w:t>n (Abawajy, 2014; Stewart &amp; Jurj</w:t>
      </w:r>
      <w:r w:rsidRPr="00783415">
        <w:rPr>
          <w:rFonts w:ascii="Times New Roman" w:hAnsi="Times New Roman" w:cs="Times New Roman"/>
          <w:sz w:val="24"/>
          <w:szCs w:val="24"/>
        </w:rPr>
        <w:t xml:space="preserve">ens, 2017). </w:t>
      </w:r>
      <w:r w:rsidR="00341FF4" w:rsidRPr="00783415">
        <w:rPr>
          <w:rFonts w:ascii="Times New Roman" w:hAnsi="Times New Roman" w:cs="Times New Roman"/>
          <w:sz w:val="24"/>
          <w:szCs w:val="24"/>
        </w:rPr>
        <w:t xml:space="preserve">Information security is a widely investigated and accepted field of study. Social engineering can be viewed as a segment of this broader topic and one that is not as well-known or researched as other divisions of information </w:t>
      </w:r>
      <w:r w:rsidR="00341FF4" w:rsidRPr="00783415">
        <w:rPr>
          <w:rFonts w:ascii="Times New Roman" w:hAnsi="Times New Roman" w:cs="Times New Roman"/>
          <w:sz w:val="24"/>
          <w:szCs w:val="24"/>
        </w:rPr>
        <w:lastRenderedPageBreak/>
        <w:t xml:space="preserve">security. It is generally understood that the protection of confidential information has always been an important concept in many industries including government and business. However, considering the </w:t>
      </w:r>
      <w:r w:rsidR="00E020E9" w:rsidRPr="00783415">
        <w:rPr>
          <w:rFonts w:ascii="Times New Roman" w:hAnsi="Times New Roman" w:cs="Times New Roman"/>
          <w:sz w:val="24"/>
          <w:szCs w:val="24"/>
        </w:rPr>
        <w:t>widespread use of technology in almost every aspect of business and personal life, and the significant value placed on confidential data, the threat of someone using any means possible to obtain that information is real and it</w:t>
      </w:r>
      <w:r w:rsidR="000068C7" w:rsidRPr="00783415">
        <w:rPr>
          <w:rFonts w:ascii="Times New Roman" w:hAnsi="Times New Roman" w:cs="Times New Roman"/>
          <w:sz w:val="24"/>
          <w:szCs w:val="24"/>
        </w:rPr>
        <w:t xml:space="preserve"> i</w:t>
      </w:r>
      <w:r w:rsidR="00E020E9" w:rsidRPr="00783415">
        <w:rPr>
          <w:rFonts w:ascii="Times New Roman" w:hAnsi="Times New Roman" w:cs="Times New Roman"/>
          <w:sz w:val="24"/>
          <w:szCs w:val="24"/>
        </w:rPr>
        <w:t>s growing</w:t>
      </w:r>
      <w:r w:rsidR="00EE65EA" w:rsidRPr="00783415">
        <w:rPr>
          <w:rFonts w:ascii="Times New Roman" w:hAnsi="Times New Roman" w:cs="Times New Roman"/>
          <w:sz w:val="24"/>
          <w:szCs w:val="24"/>
        </w:rPr>
        <w:t xml:space="preserve"> (</w:t>
      </w:r>
      <w:r w:rsidR="005268E5" w:rsidRPr="00783415">
        <w:rPr>
          <w:rFonts w:ascii="Times New Roman" w:hAnsi="Times New Roman" w:cs="Times New Roman"/>
          <w:sz w:val="24"/>
          <w:szCs w:val="24"/>
        </w:rPr>
        <w:t>Mitnick</w:t>
      </w:r>
      <w:r w:rsidR="00E948BA">
        <w:rPr>
          <w:rFonts w:ascii="Times New Roman" w:hAnsi="Times New Roman" w:cs="Times New Roman"/>
          <w:sz w:val="24"/>
          <w:szCs w:val="24"/>
        </w:rPr>
        <w:t xml:space="preserve"> &amp; Simon</w:t>
      </w:r>
      <w:r w:rsidR="005268E5" w:rsidRPr="00783415">
        <w:rPr>
          <w:rFonts w:ascii="Times New Roman" w:hAnsi="Times New Roman" w:cs="Times New Roman"/>
          <w:sz w:val="24"/>
          <w:szCs w:val="24"/>
        </w:rPr>
        <w:t>, 2002</w:t>
      </w:r>
      <w:r w:rsidR="00EE65EA" w:rsidRPr="00783415">
        <w:rPr>
          <w:rFonts w:ascii="Times New Roman" w:hAnsi="Times New Roman" w:cs="Times New Roman"/>
          <w:sz w:val="24"/>
          <w:szCs w:val="24"/>
        </w:rPr>
        <w:t>)</w:t>
      </w:r>
      <w:r w:rsidR="00E020E9" w:rsidRPr="00783415">
        <w:rPr>
          <w:rFonts w:ascii="Times New Roman" w:hAnsi="Times New Roman" w:cs="Times New Roman"/>
          <w:sz w:val="24"/>
          <w:szCs w:val="24"/>
        </w:rPr>
        <w:t xml:space="preserve">. </w:t>
      </w:r>
    </w:p>
    <w:p w14:paraId="10F86E71" w14:textId="77777777" w:rsidR="00241624" w:rsidRPr="00783415" w:rsidRDefault="00341FF4" w:rsidP="00BB7611">
      <w:pPr>
        <w:pStyle w:val="ListParagraph"/>
        <w:shd w:val="clear" w:color="auto" w:fill="FFFFFF"/>
        <w:spacing w:after="0" w:line="480" w:lineRule="auto"/>
        <w:ind w:left="0" w:firstLine="720"/>
        <w:outlineLvl w:val="4"/>
        <w:rPr>
          <w:rFonts w:ascii="Times New Roman" w:hAnsi="Times New Roman" w:cs="Times New Roman"/>
          <w:sz w:val="24"/>
          <w:szCs w:val="24"/>
        </w:rPr>
      </w:pPr>
      <w:r w:rsidRPr="00783415">
        <w:rPr>
          <w:rFonts w:ascii="Times New Roman" w:hAnsi="Times New Roman" w:cs="Times New Roman"/>
          <w:sz w:val="24"/>
          <w:szCs w:val="24"/>
        </w:rPr>
        <w:t xml:space="preserve">Several reasons can be given for the lack of </w:t>
      </w:r>
      <w:r w:rsidR="00A63DD5" w:rsidRPr="00783415">
        <w:rPr>
          <w:rFonts w:ascii="Times New Roman" w:hAnsi="Times New Roman" w:cs="Times New Roman"/>
          <w:sz w:val="24"/>
          <w:szCs w:val="24"/>
        </w:rPr>
        <w:t>understanding</w:t>
      </w:r>
      <w:r w:rsidRPr="00783415">
        <w:rPr>
          <w:rFonts w:ascii="Times New Roman" w:hAnsi="Times New Roman" w:cs="Times New Roman"/>
          <w:sz w:val="24"/>
          <w:szCs w:val="24"/>
        </w:rPr>
        <w:t xml:space="preserve"> around social engineering. It is a fairly new phenomenon meaning that the published research is not as extensive as other fields. </w:t>
      </w:r>
      <w:r w:rsidR="00E020E9" w:rsidRPr="00783415">
        <w:rPr>
          <w:rFonts w:ascii="Times New Roman" w:hAnsi="Times New Roman" w:cs="Times New Roman"/>
          <w:sz w:val="24"/>
          <w:szCs w:val="24"/>
        </w:rPr>
        <w:t>Social engineering also revolves around the human aspect of information security. Human beings are complex with fluctuating needs and emotions</w:t>
      </w:r>
      <w:r w:rsidR="00241624" w:rsidRPr="00783415">
        <w:rPr>
          <w:rFonts w:ascii="Times New Roman" w:hAnsi="Times New Roman" w:cs="Times New Roman"/>
          <w:sz w:val="24"/>
          <w:szCs w:val="24"/>
        </w:rPr>
        <w:t>, and the countless interactions people have with each other every day are all opportunities for a social engineering attack to occur</w:t>
      </w:r>
      <w:r w:rsidR="009D63DF" w:rsidRPr="00783415">
        <w:rPr>
          <w:rFonts w:ascii="Times New Roman" w:hAnsi="Times New Roman" w:cs="Times New Roman"/>
          <w:sz w:val="24"/>
          <w:szCs w:val="24"/>
        </w:rPr>
        <w:t xml:space="preserve">. </w:t>
      </w:r>
      <w:r w:rsidR="00241624" w:rsidRPr="00783415">
        <w:rPr>
          <w:rFonts w:ascii="Times New Roman" w:hAnsi="Times New Roman" w:cs="Times New Roman"/>
          <w:sz w:val="24"/>
          <w:szCs w:val="24"/>
        </w:rPr>
        <w:t xml:space="preserve">Extending this discussion into the business realm, companies today operate on a global scale and their interactions with other businesses, customers, vendors, and society in general are multiplied when compared </w:t>
      </w:r>
      <w:r w:rsidR="00690957">
        <w:rPr>
          <w:rFonts w:ascii="Times New Roman" w:hAnsi="Times New Roman" w:cs="Times New Roman"/>
          <w:sz w:val="24"/>
          <w:szCs w:val="24"/>
        </w:rPr>
        <w:t>to</w:t>
      </w:r>
      <w:r w:rsidR="00241624" w:rsidRPr="00783415">
        <w:rPr>
          <w:rFonts w:ascii="Times New Roman" w:hAnsi="Times New Roman" w:cs="Times New Roman"/>
          <w:sz w:val="24"/>
          <w:szCs w:val="24"/>
        </w:rPr>
        <w:t xml:space="preserve"> that which occurs for a single individual.</w:t>
      </w:r>
      <w:r w:rsidR="00A63DD5" w:rsidRPr="00783415">
        <w:rPr>
          <w:rFonts w:ascii="Times New Roman" w:hAnsi="Times New Roman" w:cs="Times New Roman"/>
          <w:sz w:val="24"/>
          <w:szCs w:val="24"/>
        </w:rPr>
        <w:t xml:space="preserve"> Human behavior is also broadly unpredictable. It is a challenge to </w:t>
      </w:r>
      <w:r w:rsidR="00EE65EA" w:rsidRPr="00783415">
        <w:rPr>
          <w:rFonts w:ascii="Times New Roman" w:hAnsi="Times New Roman" w:cs="Times New Roman"/>
          <w:sz w:val="24"/>
          <w:szCs w:val="24"/>
        </w:rPr>
        <w:t>anticipate</w:t>
      </w:r>
      <w:r w:rsidR="00A63DD5" w:rsidRPr="00783415">
        <w:rPr>
          <w:rFonts w:ascii="Times New Roman" w:hAnsi="Times New Roman" w:cs="Times New Roman"/>
          <w:sz w:val="24"/>
          <w:szCs w:val="24"/>
        </w:rPr>
        <w:t xml:space="preserve"> an individual’s actions based on all of the factors and cir</w:t>
      </w:r>
      <w:r w:rsidR="00027694" w:rsidRPr="00783415">
        <w:rPr>
          <w:rFonts w:ascii="Times New Roman" w:hAnsi="Times New Roman" w:cs="Times New Roman"/>
          <w:sz w:val="24"/>
          <w:szCs w:val="24"/>
        </w:rPr>
        <w:t>cumstances that affect behavior (Elifoglu, Abel, &amp; Tasseven, 2018).</w:t>
      </w:r>
    </w:p>
    <w:p w14:paraId="25B19E13" w14:textId="77777777" w:rsidR="00A75BE0" w:rsidRDefault="0000043A" w:rsidP="00BB7611">
      <w:pPr>
        <w:pStyle w:val="ListParagraph"/>
        <w:shd w:val="clear" w:color="auto" w:fill="FFFFFF"/>
        <w:spacing w:after="0" w:line="480" w:lineRule="auto"/>
        <w:ind w:left="0" w:firstLine="720"/>
        <w:outlineLvl w:val="4"/>
        <w:rPr>
          <w:rFonts w:ascii="Times New Roman" w:hAnsi="Times New Roman" w:cs="Times New Roman"/>
          <w:sz w:val="24"/>
          <w:szCs w:val="24"/>
        </w:rPr>
      </w:pPr>
      <w:r w:rsidRPr="00783415">
        <w:rPr>
          <w:rFonts w:ascii="Times New Roman" w:hAnsi="Times New Roman" w:cs="Times New Roman"/>
          <w:sz w:val="24"/>
          <w:szCs w:val="24"/>
        </w:rPr>
        <w:t>Most companies spend a significant amount of money on systems-based protections but often do not devote time to understanding the human element of information security</w:t>
      </w:r>
      <w:r w:rsidR="00344A33">
        <w:rPr>
          <w:rFonts w:ascii="Times New Roman" w:hAnsi="Times New Roman" w:cs="Times New Roman"/>
          <w:sz w:val="24"/>
          <w:szCs w:val="24"/>
        </w:rPr>
        <w:t xml:space="preserve"> (</w:t>
      </w:r>
      <w:r w:rsidR="00F4517A">
        <w:rPr>
          <w:rFonts w:ascii="Times New Roman" w:hAnsi="Times New Roman" w:cs="Times New Roman"/>
          <w:sz w:val="24"/>
          <w:szCs w:val="24"/>
        </w:rPr>
        <w:t>Lineberry, 2007</w:t>
      </w:r>
      <w:r w:rsidR="00344A33">
        <w:rPr>
          <w:rFonts w:ascii="Times New Roman" w:hAnsi="Times New Roman" w:cs="Times New Roman"/>
          <w:sz w:val="24"/>
          <w:szCs w:val="24"/>
        </w:rPr>
        <w:t>)</w:t>
      </w:r>
      <w:r w:rsidR="00862EBA" w:rsidRPr="00783415">
        <w:rPr>
          <w:rFonts w:ascii="Times New Roman" w:hAnsi="Times New Roman" w:cs="Times New Roman"/>
          <w:sz w:val="24"/>
          <w:szCs w:val="24"/>
        </w:rPr>
        <w:t xml:space="preserve">. </w:t>
      </w:r>
      <w:r w:rsidRPr="00783415">
        <w:rPr>
          <w:rFonts w:ascii="Times New Roman" w:hAnsi="Times New Roman" w:cs="Times New Roman"/>
          <w:sz w:val="24"/>
          <w:szCs w:val="24"/>
        </w:rPr>
        <w:t xml:space="preserve">Yet, if employee behavior is overlooked, ignored, and not considered an essential component in an organization’s information technology structure, the </w:t>
      </w:r>
      <w:r w:rsidR="004E48BC">
        <w:rPr>
          <w:rFonts w:ascii="Times New Roman" w:hAnsi="Times New Roman" w:cs="Times New Roman"/>
          <w:sz w:val="24"/>
          <w:szCs w:val="24"/>
        </w:rPr>
        <w:t>most technically secure</w:t>
      </w:r>
      <w:r w:rsidRPr="00783415">
        <w:rPr>
          <w:rFonts w:ascii="Times New Roman" w:hAnsi="Times New Roman" w:cs="Times New Roman"/>
          <w:sz w:val="24"/>
          <w:szCs w:val="24"/>
        </w:rPr>
        <w:t xml:space="preserve"> systems in the world cannot compete against the human beings that must operate, program, or utilize them</w:t>
      </w:r>
      <w:r w:rsidR="00EE65EA" w:rsidRPr="00783415">
        <w:rPr>
          <w:rFonts w:ascii="Times New Roman" w:hAnsi="Times New Roman" w:cs="Times New Roman"/>
          <w:sz w:val="24"/>
          <w:szCs w:val="24"/>
        </w:rPr>
        <w:t xml:space="preserve"> (</w:t>
      </w:r>
      <w:r w:rsidR="008C749B" w:rsidRPr="00783415">
        <w:rPr>
          <w:rFonts w:ascii="Times New Roman" w:hAnsi="Times New Roman" w:cs="Times New Roman"/>
          <w:sz w:val="24"/>
          <w:szCs w:val="24"/>
        </w:rPr>
        <w:t>Mitnick</w:t>
      </w:r>
      <w:r w:rsidR="0030584B">
        <w:rPr>
          <w:rFonts w:ascii="Times New Roman" w:hAnsi="Times New Roman" w:cs="Times New Roman"/>
          <w:sz w:val="24"/>
          <w:szCs w:val="24"/>
        </w:rPr>
        <w:t xml:space="preserve"> &amp; Simon</w:t>
      </w:r>
      <w:r w:rsidR="008C749B" w:rsidRPr="00783415">
        <w:rPr>
          <w:rFonts w:ascii="Times New Roman" w:hAnsi="Times New Roman" w:cs="Times New Roman"/>
          <w:sz w:val="24"/>
          <w:szCs w:val="24"/>
        </w:rPr>
        <w:t>, 2002</w:t>
      </w:r>
      <w:r w:rsidR="00EE65EA" w:rsidRPr="00783415">
        <w:rPr>
          <w:rFonts w:ascii="Times New Roman" w:hAnsi="Times New Roman" w:cs="Times New Roman"/>
          <w:sz w:val="24"/>
          <w:szCs w:val="24"/>
        </w:rPr>
        <w:t>)</w:t>
      </w:r>
      <w:r w:rsidRPr="00783415">
        <w:rPr>
          <w:rFonts w:ascii="Times New Roman" w:hAnsi="Times New Roman" w:cs="Times New Roman"/>
          <w:sz w:val="24"/>
          <w:szCs w:val="24"/>
        </w:rPr>
        <w:t xml:space="preserve">. </w:t>
      </w:r>
      <w:r w:rsidR="00EE65EA" w:rsidRPr="00783415">
        <w:rPr>
          <w:rFonts w:ascii="Times New Roman" w:hAnsi="Times New Roman" w:cs="Times New Roman"/>
          <w:sz w:val="24"/>
          <w:szCs w:val="24"/>
        </w:rPr>
        <w:t xml:space="preserve">An </w:t>
      </w:r>
      <w:r w:rsidR="00EE65EA" w:rsidRPr="00783415">
        <w:rPr>
          <w:rFonts w:ascii="Times New Roman" w:hAnsi="Times New Roman" w:cs="Times New Roman"/>
          <w:sz w:val="24"/>
          <w:szCs w:val="24"/>
        </w:rPr>
        <w:lastRenderedPageBreak/>
        <w:t xml:space="preserve">employee, sometimes referred to as </w:t>
      </w:r>
      <w:r w:rsidR="00092BFA" w:rsidRPr="00783415">
        <w:rPr>
          <w:rFonts w:ascii="Times New Roman" w:hAnsi="Times New Roman" w:cs="Times New Roman"/>
          <w:sz w:val="24"/>
          <w:szCs w:val="24"/>
        </w:rPr>
        <w:t>an insider</w:t>
      </w:r>
      <w:r w:rsidR="00EE65EA" w:rsidRPr="00783415">
        <w:rPr>
          <w:rFonts w:ascii="Times New Roman" w:hAnsi="Times New Roman" w:cs="Times New Roman"/>
          <w:sz w:val="24"/>
          <w:szCs w:val="24"/>
        </w:rPr>
        <w:t>,</w:t>
      </w:r>
      <w:r w:rsidR="00092BFA" w:rsidRPr="00783415">
        <w:rPr>
          <w:rFonts w:ascii="Times New Roman" w:hAnsi="Times New Roman" w:cs="Times New Roman"/>
          <w:sz w:val="24"/>
          <w:szCs w:val="24"/>
        </w:rPr>
        <w:t xml:space="preserve"> </w:t>
      </w:r>
      <w:r w:rsidR="00EE65EA" w:rsidRPr="00783415">
        <w:rPr>
          <w:rFonts w:ascii="Times New Roman" w:hAnsi="Times New Roman" w:cs="Times New Roman"/>
          <w:sz w:val="24"/>
          <w:szCs w:val="24"/>
        </w:rPr>
        <w:t>can cause damages that</w:t>
      </w:r>
      <w:r w:rsidR="00092BFA" w:rsidRPr="00783415">
        <w:rPr>
          <w:rFonts w:ascii="Times New Roman" w:hAnsi="Times New Roman" w:cs="Times New Roman"/>
          <w:sz w:val="24"/>
          <w:szCs w:val="24"/>
        </w:rPr>
        <w:t xml:space="preserve"> significantly outweigh </w:t>
      </w:r>
      <w:r w:rsidR="00EE65EA" w:rsidRPr="00783415">
        <w:rPr>
          <w:rFonts w:ascii="Times New Roman" w:hAnsi="Times New Roman" w:cs="Times New Roman"/>
          <w:sz w:val="24"/>
          <w:szCs w:val="24"/>
        </w:rPr>
        <w:t>those inflicted</w:t>
      </w:r>
      <w:r w:rsidR="00092BFA" w:rsidRPr="00783415">
        <w:rPr>
          <w:rFonts w:ascii="Times New Roman" w:hAnsi="Times New Roman" w:cs="Times New Roman"/>
          <w:sz w:val="24"/>
          <w:szCs w:val="24"/>
        </w:rPr>
        <w:t xml:space="preserve"> from an outside party (Elifoglu</w:t>
      </w:r>
      <w:r w:rsidR="000631B2">
        <w:rPr>
          <w:rFonts w:ascii="Times New Roman" w:hAnsi="Times New Roman" w:cs="Times New Roman"/>
          <w:sz w:val="24"/>
          <w:szCs w:val="24"/>
        </w:rPr>
        <w:t xml:space="preserve"> et al.</w:t>
      </w:r>
      <w:r w:rsidR="00092BFA" w:rsidRPr="00783415">
        <w:rPr>
          <w:rFonts w:ascii="Times New Roman" w:hAnsi="Times New Roman" w:cs="Times New Roman"/>
          <w:sz w:val="24"/>
          <w:szCs w:val="24"/>
        </w:rPr>
        <w:t>, 2018</w:t>
      </w:r>
      <w:r w:rsidR="00C03316">
        <w:rPr>
          <w:rFonts w:ascii="Times New Roman" w:hAnsi="Times New Roman" w:cs="Times New Roman"/>
          <w:sz w:val="24"/>
          <w:szCs w:val="24"/>
        </w:rPr>
        <w:t xml:space="preserve">; </w:t>
      </w:r>
      <w:r w:rsidR="00866266">
        <w:rPr>
          <w:rFonts w:ascii="Times New Roman" w:hAnsi="Times New Roman" w:cs="Times New Roman"/>
          <w:sz w:val="24"/>
          <w:szCs w:val="24"/>
        </w:rPr>
        <w:t>Unintentional Insider Threats,</w:t>
      </w:r>
      <w:r w:rsidR="00C03316">
        <w:rPr>
          <w:rFonts w:ascii="Times New Roman" w:hAnsi="Times New Roman" w:cs="Times New Roman"/>
          <w:sz w:val="24"/>
          <w:szCs w:val="24"/>
        </w:rPr>
        <w:t xml:space="preserve"> 201</w:t>
      </w:r>
      <w:r w:rsidR="006F742F">
        <w:rPr>
          <w:rFonts w:ascii="Times New Roman" w:hAnsi="Times New Roman" w:cs="Times New Roman"/>
          <w:sz w:val="24"/>
          <w:szCs w:val="24"/>
        </w:rPr>
        <w:t>4</w:t>
      </w:r>
      <w:r w:rsidR="00092BFA" w:rsidRPr="00783415">
        <w:rPr>
          <w:rFonts w:ascii="Times New Roman" w:hAnsi="Times New Roman" w:cs="Times New Roman"/>
          <w:sz w:val="24"/>
          <w:szCs w:val="24"/>
        </w:rPr>
        <w:t xml:space="preserve">). </w:t>
      </w:r>
    </w:p>
    <w:p w14:paraId="2A09FB25" w14:textId="77777777" w:rsidR="0000043A" w:rsidRPr="00783415" w:rsidRDefault="0000043A" w:rsidP="00BB7611">
      <w:pPr>
        <w:pStyle w:val="ListParagraph"/>
        <w:shd w:val="clear" w:color="auto" w:fill="FFFFFF"/>
        <w:spacing w:after="0" w:line="480" w:lineRule="auto"/>
        <w:ind w:left="0" w:firstLine="720"/>
        <w:outlineLvl w:val="4"/>
        <w:rPr>
          <w:rFonts w:ascii="Times New Roman" w:hAnsi="Times New Roman" w:cs="Times New Roman"/>
          <w:sz w:val="24"/>
          <w:szCs w:val="24"/>
        </w:rPr>
      </w:pPr>
      <w:r w:rsidRPr="00783415">
        <w:rPr>
          <w:rFonts w:ascii="Times New Roman" w:hAnsi="Times New Roman" w:cs="Times New Roman"/>
          <w:sz w:val="24"/>
          <w:szCs w:val="24"/>
        </w:rPr>
        <w:t xml:space="preserve">Social engineering can be referred to as soft hacking, meaning that hackers do not necessarily have to </w:t>
      </w:r>
      <w:r w:rsidR="006A6BEC">
        <w:rPr>
          <w:rFonts w:ascii="Times New Roman" w:hAnsi="Times New Roman" w:cs="Times New Roman"/>
          <w:sz w:val="24"/>
          <w:szCs w:val="24"/>
        </w:rPr>
        <w:t>break into or disrupt a system. Instead,</w:t>
      </w:r>
      <w:r w:rsidRPr="00783415">
        <w:rPr>
          <w:rFonts w:ascii="Times New Roman" w:hAnsi="Times New Roman" w:cs="Times New Roman"/>
          <w:sz w:val="24"/>
          <w:szCs w:val="24"/>
        </w:rPr>
        <w:t xml:space="preserve"> they use the human element, also identified as the weakest link in information security, to gain unauthorized access (Mitnick</w:t>
      </w:r>
      <w:r w:rsidR="0030584B">
        <w:rPr>
          <w:rFonts w:ascii="Times New Roman" w:hAnsi="Times New Roman" w:cs="Times New Roman"/>
          <w:sz w:val="24"/>
          <w:szCs w:val="24"/>
        </w:rPr>
        <w:t xml:space="preserve"> &amp; Simon</w:t>
      </w:r>
      <w:r w:rsidRPr="00783415">
        <w:rPr>
          <w:rFonts w:ascii="Times New Roman" w:hAnsi="Times New Roman" w:cs="Times New Roman"/>
          <w:sz w:val="24"/>
          <w:szCs w:val="24"/>
        </w:rPr>
        <w:t xml:space="preserve">, 2002; Goel, Williams &amp; Dincelli, 2017; Aleem, Wakefield, &amp; Button, 2013). For example, rather than intrusively accessing a system, the social engineer </w:t>
      </w:r>
      <w:r w:rsidR="00A75BE0">
        <w:rPr>
          <w:rFonts w:ascii="Times New Roman" w:hAnsi="Times New Roman" w:cs="Times New Roman"/>
          <w:sz w:val="24"/>
          <w:szCs w:val="24"/>
        </w:rPr>
        <w:t>makes</w:t>
      </w:r>
      <w:r w:rsidR="00344A33">
        <w:rPr>
          <w:rFonts w:ascii="Times New Roman" w:hAnsi="Times New Roman" w:cs="Times New Roman"/>
          <w:sz w:val="24"/>
          <w:szCs w:val="24"/>
        </w:rPr>
        <w:t xml:space="preserve"> </w:t>
      </w:r>
      <w:r w:rsidRPr="00783415">
        <w:rPr>
          <w:rFonts w:ascii="Times New Roman" w:hAnsi="Times New Roman" w:cs="Times New Roman"/>
          <w:sz w:val="24"/>
          <w:szCs w:val="24"/>
        </w:rPr>
        <w:t>a phone call or send</w:t>
      </w:r>
      <w:r w:rsidR="00A75BE0">
        <w:rPr>
          <w:rFonts w:ascii="Times New Roman" w:hAnsi="Times New Roman" w:cs="Times New Roman"/>
          <w:sz w:val="24"/>
          <w:szCs w:val="24"/>
        </w:rPr>
        <w:t>s</w:t>
      </w:r>
      <w:r w:rsidRPr="00783415">
        <w:rPr>
          <w:rFonts w:ascii="Times New Roman" w:hAnsi="Times New Roman" w:cs="Times New Roman"/>
          <w:sz w:val="24"/>
          <w:szCs w:val="24"/>
        </w:rPr>
        <w:t xml:space="preserve"> an email, posing as someone else, and ask</w:t>
      </w:r>
      <w:r w:rsidR="00A75BE0">
        <w:rPr>
          <w:rFonts w:ascii="Times New Roman" w:hAnsi="Times New Roman" w:cs="Times New Roman"/>
          <w:sz w:val="24"/>
          <w:szCs w:val="24"/>
        </w:rPr>
        <w:t>s</w:t>
      </w:r>
      <w:r w:rsidRPr="00783415">
        <w:rPr>
          <w:rFonts w:ascii="Times New Roman" w:hAnsi="Times New Roman" w:cs="Times New Roman"/>
          <w:sz w:val="24"/>
          <w:szCs w:val="24"/>
        </w:rPr>
        <w:t xml:space="preserve"> for the information. People tend to share a lot of information if they are simply asked (Mitnick</w:t>
      </w:r>
      <w:r w:rsidR="008D28D7">
        <w:rPr>
          <w:rFonts w:ascii="Times New Roman" w:hAnsi="Times New Roman" w:cs="Times New Roman"/>
          <w:sz w:val="24"/>
          <w:szCs w:val="24"/>
        </w:rPr>
        <w:t xml:space="preserve"> &amp; Simon</w:t>
      </w:r>
      <w:r w:rsidRPr="00783415">
        <w:rPr>
          <w:rFonts w:ascii="Times New Roman" w:hAnsi="Times New Roman" w:cs="Times New Roman"/>
          <w:sz w:val="24"/>
          <w:szCs w:val="24"/>
        </w:rPr>
        <w:t>, 2002).</w:t>
      </w:r>
    </w:p>
    <w:p w14:paraId="5BF495C7" w14:textId="77777777" w:rsidR="0000043A" w:rsidRPr="00783415" w:rsidRDefault="0000043A" w:rsidP="00BB7611">
      <w:pPr>
        <w:pStyle w:val="ListParagraph"/>
        <w:shd w:val="clear" w:color="auto" w:fill="FFFFFF"/>
        <w:spacing w:after="0" w:line="480" w:lineRule="auto"/>
        <w:ind w:left="0" w:firstLine="720"/>
        <w:outlineLvl w:val="4"/>
        <w:rPr>
          <w:rFonts w:ascii="Times New Roman" w:hAnsi="Times New Roman" w:cs="Times New Roman"/>
          <w:sz w:val="24"/>
          <w:szCs w:val="24"/>
        </w:rPr>
      </w:pPr>
      <w:r w:rsidRPr="00783415">
        <w:rPr>
          <w:rFonts w:ascii="Times New Roman" w:hAnsi="Times New Roman" w:cs="Times New Roman"/>
          <w:sz w:val="24"/>
          <w:szCs w:val="24"/>
        </w:rPr>
        <w:t>The interconnectedness of today’s world is one of the catalysts for social engineering occurrences that can impact every individual who has a bank account, a loan, a social security number, or a paycheck. If someone has a unique identifier that remains private to the individual, it is almost a guarantee that someone would like to get access to that information</w:t>
      </w:r>
      <w:r w:rsidR="00862EBA" w:rsidRPr="00783415">
        <w:rPr>
          <w:rFonts w:ascii="Times New Roman" w:hAnsi="Times New Roman" w:cs="Times New Roman"/>
          <w:sz w:val="24"/>
          <w:szCs w:val="24"/>
        </w:rPr>
        <w:t xml:space="preserve"> (Mitnick</w:t>
      </w:r>
      <w:r w:rsidR="008D28D7">
        <w:rPr>
          <w:rFonts w:ascii="Times New Roman" w:hAnsi="Times New Roman" w:cs="Times New Roman"/>
          <w:sz w:val="24"/>
          <w:szCs w:val="24"/>
        </w:rPr>
        <w:t xml:space="preserve"> &amp; Simon</w:t>
      </w:r>
      <w:r w:rsidR="00862EBA" w:rsidRPr="00783415">
        <w:rPr>
          <w:rFonts w:ascii="Times New Roman" w:hAnsi="Times New Roman" w:cs="Times New Roman"/>
          <w:sz w:val="24"/>
          <w:szCs w:val="24"/>
        </w:rPr>
        <w:t>, 2002</w:t>
      </w:r>
      <w:r w:rsidR="00EE65EA" w:rsidRPr="00783415">
        <w:rPr>
          <w:rFonts w:ascii="Times New Roman" w:hAnsi="Times New Roman" w:cs="Times New Roman"/>
          <w:sz w:val="24"/>
          <w:szCs w:val="24"/>
        </w:rPr>
        <w:t>)</w:t>
      </w:r>
      <w:r w:rsidRPr="00783415">
        <w:rPr>
          <w:rFonts w:ascii="Times New Roman" w:hAnsi="Times New Roman" w:cs="Times New Roman"/>
          <w:sz w:val="24"/>
          <w:szCs w:val="24"/>
        </w:rPr>
        <w:t xml:space="preserve">. Businesses can also be victims of social engineering, and they pose even more of a </w:t>
      </w:r>
      <w:r w:rsidR="00A655F6" w:rsidRPr="00783415">
        <w:rPr>
          <w:rFonts w:ascii="Times New Roman" w:hAnsi="Times New Roman" w:cs="Times New Roman"/>
          <w:sz w:val="24"/>
          <w:szCs w:val="24"/>
        </w:rPr>
        <w:t>hazard</w:t>
      </w:r>
      <w:r w:rsidRPr="00783415">
        <w:rPr>
          <w:rFonts w:ascii="Times New Roman" w:hAnsi="Times New Roman" w:cs="Times New Roman"/>
          <w:sz w:val="24"/>
          <w:szCs w:val="24"/>
        </w:rPr>
        <w:t xml:space="preserve"> because of the far-reaching impacts a social engineering attack can have on them. When a business faces a social engineering threat, the number of people </w:t>
      </w:r>
      <w:r w:rsidR="001E6F82">
        <w:rPr>
          <w:rFonts w:ascii="Times New Roman" w:hAnsi="Times New Roman" w:cs="Times New Roman"/>
          <w:sz w:val="24"/>
          <w:szCs w:val="24"/>
        </w:rPr>
        <w:t>that can be impacted</w:t>
      </w:r>
      <w:r w:rsidRPr="00783415">
        <w:rPr>
          <w:rFonts w:ascii="Times New Roman" w:hAnsi="Times New Roman" w:cs="Times New Roman"/>
          <w:sz w:val="24"/>
          <w:szCs w:val="24"/>
        </w:rPr>
        <w:t xml:space="preserve"> is unlimited. </w:t>
      </w:r>
      <w:r w:rsidR="00690957" w:rsidRPr="00783415">
        <w:rPr>
          <w:rFonts w:ascii="Times New Roman" w:hAnsi="Times New Roman" w:cs="Times New Roman"/>
          <w:sz w:val="24"/>
          <w:szCs w:val="24"/>
        </w:rPr>
        <w:t xml:space="preserve">Employees, investors, and clients of the company might have confidential data compromised </w:t>
      </w:r>
      <w:r w:rsidR="00690957">
        <w:rPr>
          <w:rFonts w:ascii="Times New Roman" w:hAnsi="Times New Roman" w:cs="Times New Roman"/>
          <w:sz w:val="24"/>
          <w:szCs w:val="24"/>
        </w:rPr>
        <w:t xml:space="preserve">leading to lack of trust, </w:t>
      </w:r>
      <w:r w:rsidR="00690957" w:rsidRPr="00783415">
        <w:rPr>
          <w:rFonts w:ascii="Times New Roman" w:hAnsi="Times New Roman" w:cs="Times New Roman"/>
          <w:sz w:val="24"/>
          <w:szCs w:val="24"/>
        </w:rPr>
        <w:t>termination of the business relationship</w:t>
      </w:r>
      <w:r w:rsidR="00690957">
        <w:rPr>
          <w:rFonts w:ascii="Times New Roman" w:hAnsi="Times New Roman" w:cs="Times New Roman"/>
          <w:sz w:val="24"/>
          <w:szCs w:val="24"/>
        </w:rPr>
        <w:t>, or loss of assets</w:t>
      </w:r>
      <w:r w:rsidRPr="00783415">
        <w:rPr>
          <w:rFonts w:ascii="Times New Roman" w:hAnsi="Times New Roman" w:cs="Times New Roman"/>
          <w:sz w:val="24"/>
          <w:szCs w:val="24"/>
        </w:rPr>
        <w:t xml:space="preserve">. The major industries in today’s world including financial, healthcare, government, and insurance can be targets for </w:t>
      </w:r>
      <w:r w:rsidR="00241624" w:rsidRPr="00783415">
        <w:rPr>
          <w:rFonts w:ascii="Times New Roman" w:hAnsi="Times New Roman" w:cs="Times New Roman"/>
          <w:sz w:val="24"/>
          <w:szCs w:val="24"/>
        </w:rPr>
        <w:t>social engineers</w:t>
      </w:r>
      <w:r w:rsidRPr="00783415">
        <w:rPr>
          <w:rFonts w:ascii="Times New Roman" w:hAnsi="Times New Roman" w:cs="Times New Roman"/>
          <w:sz w:val="24"/>
          <w:szCs w:val="24"/>
        </w:rPr>
        <w:t xml:space="preserve"> trying to obtain data or access that they should not have</w:t>
      </w:r>
      <w:r w:rsidR="00475901" w:rsidRPr="00783415">
        <w:rPr>
          <w:rFonts w:ascii="Times New Roman" w:hAnsi="Times New Roman" w:cs="Times New Roman"/>
          <w:sz w:val="24"/>
          <w:szCs w:val="24"/>
        </w:rPr>
        <w:t xml:space="preserve"> (FSB, 2016</w:t>
      </w:r>
      <w:r w:rsidR="00A655F6" w:rsidRPr="00783415">
        <w:rPr>
          <w:rFonts w:ascii="Times New Roman" w:hAnsi="Times New Roman" w:cs="Times New Roman"/>
          <w:sz w:val="24"/>
          <w:szCs w:val="24"/>
        </w:rPr>
        <w:t>)</w:t>
      </w:r>
      <w:r w:rsidRPr="00783415">
        <w:rPr>
          <w:rFonts w:ascii="Times New Roman" w:hAnsi="Times New Roman" w:cs="Times New Roman"/>
          <w:sz w:val="24"/>
          <w:szCs w:val="24"/>
        </w:rPr>
        <w:t xml:space="preserve">. </w:t>
      </w:r>
    </w:p>
    <w:p w14:paraId="5122DD3E" w14:textId="77777777" w:rsidR="00913753" w:rsidRPr="00783415" w:rsidRDefault="0000043A" w:rsidP="00BB7611">
      <w:pPr>
        <w:pStyle w:val="ListParagraph"/>
        <w:spacing w:after="0" w:line="480" w:lineRule="auto"/>
        <w:ind w:left="0" w:firstLine="720"/>
        <w:rPr>
          <w:rFonts w:ascii="Times New Roman" w:hAnsi="Times New Roman" w:cs="Times New Roman"/>
          <w:sz w:val="24"/>
          <w:szCs w:val="24"/>
        </w:rPr>
      </w:pPr>
      <w:r w:rsidRPr="00783415">
        <w:rPr>
          <w:rFonts w:ascii="Times New Roman" w:hAnsi="Times New Roman" w:cs="Times New Roman"/>
          <w:sz w:val="24"/>
          <w:szCs w:val="24"/>
        </w:rPr>
        <w:lastRenderedPageBreak/>
        <w:t>Systems protections are certainly helpful to mitigate some soc</w:t>
      </w:r>
      <w:r w:rsidR="00344A33">
        <w:rPr>
          <w:rFonts w:ascii="Times New Roman" w:hAnsi="Times New Roman" w:cs="Times New Roman"/>
          <w:sz w:val="24"/>
          <w:szCs w:val="24"/>
        </w:rPr>
        <w:t>ial engineering attacks, but they are</w:t>
      </w:r>
      <w:r w:rsidRPr="00783415">
        <w:rPr>
          <w:rFonts w:ascii="Times New Roman" w:hAnsi="Times New Roman" w:cs="Times New Roman"/>
          <w:sz w:val="24"/>
          <w:szCs w:val="24"/>
        </w:rPr>
        <w:t xml:space="preserve"> not enough. What if the person accessing the system has the right to access the information, and merely shares it over the phone or sends it in an email to someone who is thought to hold the same access credentials? A system protection can do little to diminish an attack like this. The Federal Bureau of Investigation’s internet crime complaint center cites the increased use of social engineering and business email compromise (BEC) schemes which have resulted in billions of dollars in losses over the past several years (FBI, 2018).</w:t>
      </w:r>
    </w:p>
    <w:p w14:paraId="418E6738" w14:textId="77777777" w:rsidR="00FE5058" w:rsidRPr="00D96023" w:rsidRDefault="00914996" w:rsidP="00D96023">
      <w:pPr>
        <w:spacing w:after="0" w:line="480" w:lineRule="auto"/>
        <w:rPr>
          <w:rFonts w:ascii="Times New Roman" w:hAnsi="Times New Roman" w:cs="Times New Roman"/>
          <w:b/>
          <w:sz w:val="24"/>
          <w:szCs w:val="24"/>
        </w:rPr>
      </w:pPr>
      <w:r>
        <w:rPr>
          <w:rFonts w:ascii="Times New Roman" w:hAnsi="Times New Roman" w:cs="Times New Roman"/>
          <w:b/>
          <w:sz w:val="24"/>
          <w:szCs w:val="24"/>
        </w:rPr>
        <w:t>Key Findings</w:t>
      </w:r>
      <w:r w:rsidR="00A03CE5" w:rsidRPr="00D96023">
        <w:rPr>
          <w:rFonts w:ascii="Times New Roman" w:hAnsi="Times New Roman" w:cs="Times New Roman"/>
          <w:b/>
          <w:sz w:val="24"/>
          <w:szCs w:val="24"/>
        </w:rPr>
        <w:t xml:space="preserve"> from Literature</w:t>
      </w:r>
    </w:p>
    <w:p w14:paraId="0F1AA511" w14:textId="77777777" w:rsidR="00261648" w:rsidRDefault="00DA7E81" w:rsidP="00BB7611">
      <w:pPr>
        <w:spacing w:after="0" w:line="480" w:lineRule="auto"/>
        <w:ind w:firstLine="720"/>
        <w:rPr>
          <w:rFonts w:ascii="Times New Roman" w:hAnsi="Times New Roman" w:cs="Times New Roman"/>
          <w:sz w:val="24"/>
          <w:szCs w:val="24"/>
        </w:rPr>
      </w:pPr>
      <w:r w:rsidRPr="00783415">
        <w:rPr>
          <w:rFonts w:ascii="Times New Roman" w:hAnsi="Times New Roman" w:cs="Times New Roman"/>
          <w:sz w:val="24"/>
          <w:szCs w:val="24"/>
        </w:rPr>
        <w:t>Experts in the field have identified the human element as the weakest link in the entire information security realm (Mitnick</w:t>
      </w:r>
      <w:r w:rsidR="00DB76CC">
        <w:rPr>
          <w:rFonts w:ascii="Times New Roman" w:hAnsi="Times New Roman" w:cs="Times New Roman"/>
          <w:sz w:val="24"/>
          <w:szCs w:val="24"/>
        </w:rPr>
        <w:t xml:space="preserve"> &amp; Simon</w:t>
      </w:r>
      <w:r w:rsidRPr="00783415">
        <w:rPr>
          <w:rFonts w:ascii="Times New Roman" w:hAnsi="Times New Roman" w:cs="Times New Roman"/>
          <w:sz w:val="24"/>
          <w:szCs w:val="24"/>
        </w:rPr>
        <w:t>, 2002; Goel et al., 2017; Aleem et al., 2013). Those tasked with information security in organizations almost always have some level of protection for the</w:t>
      </w:r>
      <w:r w:rsidR="007C2A5A">
        <w:rPr>
          <w:rFonts w:ascii="Times New Roman" w:hAnsi="Times New Roman" w:cs="Times New Roman"/>
          <w:sz w:val="24"/>
          <w:szCs w:val="24"/>
        </w:rPr>
        <w:t xml:space="preserve"> computer </w:t>
      </w:r>
      <w:r w:rsidRPr="00783415">
        <w:rPr>
          <w:rFonts w:ascii="Times New Roman" w:hAnsi="Times New Roman" w:cs="Times New Roman"/>
          <w:sz w:val="24"/>
          <w:szCs w:val="24"/>
        </w:rPr>
        <w:t xml:space="preserve">systems, but the threats facing organizations today are what experts would call a converged threat. This </w:t>
      </w:r>
      <w:r w:rsidR="00914996">
        <w:rPr>
          <w:rFonts w:ascii="Times New Roman" w:hAnsi="Times New Roman" w:cs="Times New Roman"/>
          <w:sz w:val="24"/>
          <w:szCs w:val="24"/>
        </w:rPr>
        <w:t xml:space="preserve">description </w:t>
      </w:r>
      <w:r w:rsidRPr="00783415">
        <w:rPr>
          <w:rFonts w:ascii="Times New Roman" w:hAnsi="Times New Roman" w:cs="Times New Roman"/>
          <w:sz w:val="24"/>
          <w:szCs w:val="24"/>
        </w:rPr>
        <w:t xml:space="preserve">means that the threats come from a variety of sources and have a variety of aims, sometimes on the systems and </w:t>
      </w:r>
      <w:r w:rsidR="00E5392E" w:rsidRPr="00783415">
        <w:rPr>
          <w:rFonts w:ascii="Times New Roman" w:hAnsi="Times New Roman" w:cs="Times New Roman"/>
          <w:sz w:val="24"/>
          <w:szCs w:val="24"/>
        </w:rPr>
        <w:t>other times</w:t>
      </w:r>
      <w:r w:rsidRPr="00783415">
        <w:rPr>
          <w:rFonts w:ascii="Times New Roman" w:hAnsi="Times New Roman" w:cs="Times New Roman"/>
          <w:sz w:val="24"/>
          <w:szCs w:val="24"/>
        </w:rPr>
        <w:t xml:space="preserve"> on the individuals</w:t>
      </w:r>
      <w:r w:rsidR="00FA015D">
        <w:rPr>
          <w:rFonts w:ascii="Times New Roman" w:hAnsi="Times New Roman" w:cs="Times New Roman"/>
          <w:sz w:val="24"/>
          <w:szCs w:val="24"/>
        </w:rPr>
        <w:t xml:space="preserve"> operating the </w:t>
      </w:r>
      <w:r w:rsidR="00E5392E" w:rsidRPr="00783415">
        <w:rPr>
          <w:rFonts w:ascii="Times New Roman" w:hAnsi="Times New Roman" w:cs="Times New Roman"/>
          <w:sz w:val="24"/>
          <w:szCs w:val="24"/>
        </w:rPr>
        <w:t>systems. I</w:t>
      </w:r>
      <w:r w:rsidRPr="00783415">
        <w:rPr>
          <w:rFonts w:ascii="Times New Roman" w:hAnsi="Times New Roman" w:cs="Times New Roman"/>
          <w:sz w:val="24"/>
          <w:szCs w:val="24"/>
        </w:rPr>
        <w:t>t is</w:t>
      </w:r>
      <w:r w:rsidR="00E5392E" w:rsidRPr="00783415">
        <w:rPr>
          <w:rFonts w:ascii="Times New Roman" w:hAnsi="Times New Roman" w:cs="Times New Roman"/>
          <w:sz w:val="24"/>
          <w:szCs w:val="24"/>
        </w:rPr>
        <w:t xml:space="preserve"> often</w:t>
      </w:r>
      <w:r w:rsidRPr="00783415">
        <w:rPr>
          <w:rFonts w:ascii="Times New Roman" w:hAnsi="Times New Roman" w:cs="Times New Roman"/>
          <w:sz w:val="24"/>
          <w:szCs w:val="24"/>
        </w:rPr>
        <w:t xml:space="preserve"> a combination of both.</w:t>
      </w:r>
      <w:r w:rsidR="007D78C4">
        <w:rPr>
          <w:rFonts w:ascii="Times New Roman" w:hAnsi="Times New Roman" w:cs="Times New Roman"/>
          <w:sz w:val="24"/>
          <w:szCs w:val="24"/>
        </w:rPr>
        <w:t xml:space="preserve"> The</w:t>
      </w:r>
      <w:r w:rsidR="00534107" w:rsidRPr="00783415">
        <w:rPr>
          <w:rFonts w:ascii="Times New Roman" w:hAnsi="Times New Roman" w:cs="Times New Roman"/>
          <w:sz w:val="24"/>
          <w:szCs w:val="24"/>
        </w:rPr>
        <w:t xml:space="preserve"> converged threat makes the study of social engineering difficult because it does not arise from one unique source and have one main impact. This</w:t>
      </w:r>
      <w:r w:rsidR="00914996">
        <w:rPr>
          <w:rFonts w:ascii="Times New Roman" w:hAnsi="Times New Roman" w:cs="Times New Roman"/>
          <w:sz w:val="24"/>
          <w:szCs w:val="24"/>
        </w:rPr>
        <w:t xml:space="preserve"> distinction</w:t>
      </w:r>
      <w:r w:rsidR="00534107" w:rsidRPr="00783415">
        <w:rPr>
          <w:rFonts w:ascii="Times New Roman" w:hAnsi="Times New Roman" w:cs="Times New Roman"/>
          <w:sz w:val="24"/>
          <w:szCs w:val="24"/>
        </w:rPr>
        <w:t xml:space="preserve"> explains the need for an integrated approach to examine the complex subject of social engineering</w:t>
      </w:r>
      <w:r w:rsidR="00195288">
        <w:rPr>
          <w:rFonts w:ascii="Times New Roman" w:hAnsi="Times New Roman" w:cs="Times New Roman"/>
          <w:sz w:val="24"/>
          <w:szCs w:val="24"/>
        </w:rPr>
        <w:t xml:space="preserve"> (Elifoglu</w:t>
      </w:r>
      <w:r w:rsidR="007F23C7">
        <w:rPr>
          <w:rFonts w:ascii="Times New Roman" w:hAnsi="Times New Roman" w:cs="Times New Roman"/>
          <w:sz w:val="24"/>
          <w:szCs w:val="24"/>
        </w:rPr>
        <w:t xml:space="preserve"> et al.</w:t>
      </w:r>
      <w:r w:rsidR="00E5392E" w:rsidRPr="00783415">
        <w:rPr>
          <w:rFonts w:ascii="Times New Roman" w:hAnsi="Times New Roman" w:cs="Times New Roman"/>
          <w:sz w:val="24"/>
          <w:szCs w:val="24"/>
        </w:rPr>
        <w:t>, 2018)</w:t>
      </w:r>
      <w:r w:rsidR="00534107" w:rsidRPr="00783415">
        <w:rPr>
          <w:rFonts w:ascii="Times New Roman" w:hAnsi="Times New Roman" w:cs="Times New Roman"/>
          <w:sz w:val="24"/>
          <w:szCs w:val="24"/>
        </w:rPr>
        <w:t xml:space="preserve">. </w:t>
      </w:r>
    </w:p>
    <w:p w14:paraId="0C3B28DD" w14:textId="77777777" w:rsidR="00DA7E81" w:rsidRPr="00783415" w:rsidRDefault="00606CA8" w:rsidP="00BB7611">
      <w:pPr>
        <w:spacing w:after="0" w:line="480" w:lineRule="auto"/>
        <w:ind w:firstLine="720"/>
        <w:rPr>
          <w:rFonts w:ascii="Times New Roman" w:hAnsi="Times New Roman" w:cs="Times New Roman"/>
          <w:sz w:val="24"/>
          <w:szCs w:val="24"/>
        </w:rPr>
      </w:pPr>
      <w:r w:rsidRPr="00783415">
        <w:rPr>
          <w:rFonts w:ascii="Times New Roman" w:hAnsi="Times New Roman" w:cs="Times New Roman"/>
          <w:sz w:val="24"/>
          <w:szCs w:val="24"/>
        </w:rPr>
        <w:t>Many</w:t>
      </w:r>
      <w:r w:rsidR="00534107" w:rsidRPr="00783415">
        <w:rPr>
          <w:rFonts w:ascii="Times New Roman" w:hAnsi="Times New Roman" w:cs="Times New Roman"/>
          <w:sz w:val="24"/>
          <w:szCs w:val="24"/>
        </w:rPr>
        <w:t xml:space="preserve"> of the published studies in information technology journals explain the subject of protecting information in terms of a psychological and a financial perspective (Ifinedo, 2016; Anderson, Baskerville, &amp; Kaul, 2017; Aleem et al., 2013). This</w:t>
      </w:r>
      <w:r w:rsidR="00914996">
        <w:rPr>
          <w:rFonts w:ascii="Times New Roman" w:hAnsi="Times New Roman" w:cs="Times New Roman"/>
          <w:sz w:val="24"/>
          <w:szCs w:val="24"/>
        </w:rPr>
        <w:t xml:space="preserve"> </w:t>
      </w:r>
      <w:r w:rsidR="00914996">
        <w:rPr>
          <w:rFonts w:ascii="Times New Roman" w:hAnsi="Times New Roman" w:cs="Times New Roman"/>
          <w:sz w:val="24"/>
          <w:szCs w:val="24"/>
        </w:rPr>
        <w:lastRenderedPageBreak/>
        <w:t>conclusion</w:t>
      </w:r>
      <w:r w:rsidR="00534107" w:rsidRPr="00783415">
        <w:rPr>
          <w:rFonts w:ascii="Times New Roman" w:hAnsi="Times New Roman" w:cs="Times New Roman"/>
          <w:sz w:val="24"/>
          <w:szCs w:val="24"/>
        </w:rPr>
        <w:t xml:space="preserve"> is further </w:t>
      </w:r>
      <w:r w:rsidRPr="00783415">
        <w:rPr>
          <w:rFonts w:ascii="Times New Roman" w:hAnsi="Times New Roman" w:cs="Times New Roman"/>
          <w:sz w:val="24"/>
          <w:szCs w:val="24"/>
        </w:rPr>
        <w:t>confirmation</w:t>
      </w:r>
      <w:r w:rsidR="00534107" w:rsidRPr="00783415">
        <w:rPr>
          <w:rFonts w:ascii="Times New Roman" w:hAnsi="Times New Roman" w:cs="Times New Roman"/>
          <w:sz w:val="24"/>
          <w:szCs w:val="24"/>
        </w:rPr>
        <w:t xml:space="preserve"> that understanding the impacts of social engineering cannot exclusively be found in one </w:t>
      </w:r>
      <w:r w:rsidRPr="00783415">
        <w:rPr>
          <w:rFonts w:ascii="Times New Roman" w:hAnsi="Times New Roman" w:cs="Times New Roman"/>
          <w:sz w:val="24"/>
          <w:szCs w:val="24"/>
        </w:rPr>
        <w:t>field</w:t>
      </w:r>
      <w:r w:rsidR="00534107" w:rsidRPr="00783415">
        <w:rPr>
          <w:rFonts w:ascii="Times New Roman" w:hAnsi="Times New Roman" w:cs="Times New Roman"/>
          <w:sz w:val="24"/>
          <w:szCs w:val="24"/>
        </w:rPr>
        <w:t xml:space="preserve">. Rather, the </w:t>
      </w:r>
      <w:r w:rsidRPr="00783415">
        <w:rPr>
          <w:rFonts w:ascii="Times New Roman" w:hAnsi="Times New Roman" w:cs="Times New Roman"/>
          <w:sz w:val="24"/>
          <w:szCs w:val="24"/>
        </w:rPr>
        <w:t>disciplines</w:t>
      </w:r>
      <w:r w:rsidR="00534107" w:rsidRPr="00783415">
        <w:rPr>
          <w:rFonts w:ascii="Times New Roman" w:hAnsi="Times New Roman" w:cs="Times New Roman"/>
          <w:sz w:val="24"/>
          <w:szCs w:val="24"/>
        </w:rPr>
        <w:t xml:space="preserve"> rely on each other to essentially fill in the gaps where each one is lacking.</w:t>
      </w:r>
    </w:p>
    <w:p w14:paraId="549B55CA" w14:textId="77777777" w:rsidR="00304522" w:rsidRPr="00783415" w:rsidRDefault="0047299E" w:rsidP="00BB7611">
      <w:pPr>
        <w:spacing w:after="0" w:line="480" w:lineRule="auto"/>
        <w:ind w:firstLine="720"/>
        <w:rPr>
          <w:rFonts w:ascii="Times New Roman" w:hAnsi="Times New Roman" w:cs="Times New Roman"/>
          <w:sz w:val="24"/>
          <w:szCs w:val="24"/>
        </w:rPr>
      </w:pPr>
      <w:r w:rsidRPr="00783415">
        <w:rPr>
          <w:rFonts w:ascii="Times New Roman" w:hAnsi="Times New Roman" w:cs="Times New Roman"/>
          <w:sz w:val="24"/>
          <w:szCs w:val="24"/>
        </w:rPr>
        <w:t xml:space="preserve">The social engineering literature has an extensive focus on psychological concepts. </w:t>
      </w:r>
      <w:r w:rsidR="002B2819" w:rsidRPr="00F527AD">
        <w:rPr>
          <w:rFonts w:ascii="Times New Roman" w:hAnsi="Times New Roman" w:cs="Times New Roman"/>
          <w:sz w:val="24"/>
          <w:szCs w:val="24"/>
        </w:rPr>
        <w:t xml:space="preserve">One of the key elements used in social engineering is persuasion and several researchers have </w:t>
      </w:r>
      <w:r w:rsidR="002B2819">
        <w:rPr>
          <w:rFonts w:ascii="Times New Roman" w:hAnsi="Times New Roman" w:cs="Times New Roman"/>
          <w:sz w:val="24"/>
          <w:szCs w:val="24"/>
        </w:rPr>
        <w:t>used</w:t>
      </w:r>
      <w:r w:rsidR="002B2819" w:rsidRPr="00F527AD">
        <w:rPr>
          <w:rFonts w:ascii="Times New Roman" w:hAnsi="Times New Roman" w:cs="Times New Roman"/>
          <w:sz w:val="24"/>
          <w:szCs w:val="24"/>
        </w:rPr>
        <w:t xml:space="preserve"> key characteristics of persuasion</w:t>
      </w:r>
      <w:r w:rsidR="002B2819">
        <w:rPr>
          <w:rFonts w:ascii="Times New Roman" w:hAnsi="Times New Roman" w:cs="Times New Roman"/>
          <w:sz w:val="24"/>
          <w:szCs w:val="24"/>
        </w:rPr>
        <w:t xml:space="preserve"> (Cialdini, 2007</w:t>
      </w:r>
      <w:r w:rsidR="002B2819" w:rsidRPr="00F527AD">
        <w:rPr>
          <w:rFonts w:ascii="Times New Roman" w:hAnsi="Times New Roman" w:cs="Times New Roman"/>
          <w:sz w:val="24"/>
          <w:szCs w:val="24"/>
        </w:rPr>
        <w:t xml:space="preserve">) </w:t>
      </w:r>
      <w:r w:rsidR="00B541BD">
        <w:rPr>
          <w:rFonts w:ascii="Times New Roman" w:hAnsi="Times New Roman" w:cs="Times New Roman"/>
          <w:sz w:val="24"/>
          <w:szCs w:val="24"/>
        </w:rPr>
        <w:t xml:space="preserve">in their studies </w:t>
      </w:r>
      <w:r w:rsidR="002B2819" w:rsidRPr="00F527AD">
        <w:rPr>
          <w:rFonts w:ascii="Times New Roman" w:hAnsi="Times New Roman" w:cs="Times New Roman"/>
          <w:sz w:val="24"/>
          <w:szCs w:val="24"/>
        </w:rPr>
        <w:t>that are essential to an attack (Bullee, Montoya, Pieters, Junger, &amp; Hartel, 2015; Bullee et al., 2018; Komatsu, Takagi, &amp; Takemura, 2013; Muscanell, Guadagno, &amp; Murphy, 2014</w:t>
      </w:r>
      <w:r w:rsidR="00B541BD">
        <w:rPr>
          <w:rFonts w:ascii="Times New Roman" w:hAnsi="Times New Roman" w:cs="Times New Roman"/>
          <w:sz w:val="24"/>
          <w:szCs w:val="24"/>
        </w:rPr>
        <w:t>; Butavicius, Parsons, Pattinson, McCormac, 2015</w:t>
      </w:r>
      <w:r w:rsidR="002B2819" w:rsidRPr="00F527AD">
        <w:rPr>
          <w:rFonts w:ascii="Times New Roman" w:hAnsi="Times New Roman" w:cs="Times New Roman"/>
          <w:sz w:val="24"/>
          <w:szCs w:val="24"/>
        </w:rPr>
        <w:t xml:space="preserve">). </w:t>
      </w:r>
      <w:r w:rsidR="002B2819">
        <w:rPr>
          <w:rFonts w:ascii="Times New Roman" w:hAnsi="Times New Roman" w:cs="Times New Roman"/>
          <w:sz w:val="24"/>
          <w:szCs w:val="24"/>
        </w:rPr>
        <w:t>They</w:t>
      </w:r>
      <w:r w:rsidR="002B2819" w:rsidRPr="00F527AD">
        <w:rPr>
          <w:rFonts w:ascii="Times New Roman" w:hAnsi="Times New Roman" w:cs="Times New Roman"/>
          <w:sz w:val="24"/>
          <w:szCs w:val="24"/>
        </w:rPr>
        <w:t xml:space="preserve"> include </w:t>
      </w:r>
      <w:r w:rsidR="002B2819">
        <w:rPr>
          <w:rFonts w:ascii="Times New Roman" w:hAnsi="Times New Roman" w:cs="Times New Roman"/>
          <w:sz w:val="24"/>
          <w:szCs w:val="24"/>
        </w:rPr>
        <w:t>reciprocation, commitment, social proof, liking, authority, and scarcity (Cialdini, 2007)</w:t>
      </w:r>
      <w:r w:rsidR="002B2819" w:rsidRPr="00F527AD">
        <w:rPr>
          <w:rFonts w:ascii="Times New Roman" w:hAnsi="Times New Roman" w:cs="Times New Roman"/>
          <w:sz w:val="24"/>
          <w:szCs w:val="24"/>
        </w:rPr>
        <w:t xml:space="preserve">. </w:t>
      </w:r>
      <w:r w:rsidR="00304522" w:rsidRPr="00783415">
        <w:rPr>
          <w:rFonts w:ascii="Times New Roman" w:hAnsi="Times New Roman" w:cs="Times New Roman"/>
          <w:sz w:val="24"/>
          <w:szCs w:val="24"/>
        </w:rPr>
        <w:t xml:space="preserve">The various influences are based on qualities found in the victim, but are used on behalf of the attacker to exploit a psychological trait leading to the desired access. </w:t>
      </w:r>
    </w:p>
    <w:p w14:paraId="6637065D" w14:textId="77777777" w:rsidR="00304522" w:rsidRPr="00783415" w:rsidRDefault="0047299E" w:rsidP="00BB7611">
      <w:pPr>
        <w:spacing w:after="0" w:line="480" w:lineRule="auto"/>
        <w:ind w:firstLine="720"/>
        <w:rPr>
          <w:rFonts w:ascii="Times New Roman" w:hAnsi="Times New Roman" w:cs="Times New Roman"/>
          <w:sz w:val="24"/>
          <w:szCs w:val="24"/>
        </w:rPr>
      </w:pPr>
      <w:r w:rsidRPr="00783415">
        <w:rPr>
          <w:rFonts w:ascii="Times New Roman" w:hAnsi="Times New Roman" w:cs="Times New Roman"/>
          <w:sz w:val="24"/>
          <w:szCs w:val="24"/>
        </w:rPr>
        <w:t>Turning their attention to practical protections that can be used in organizatio</w:t>
      </w:r>
      <w:r w:rsidR="00FA015D">
        <w:rPr>
          <w:rFonts w:ascii="Times New Roman" w:hAnsi="Times New Roman" w:cs="Times New Roman"/>
          <w:sz w:val="24"/>
          <w:szCs w:val="24"/>
        </w:rPr>
        <w:t xml:space="preserve">ns today, researchers use the </w:t>
      </w:r>
      <w:r w:rsidRPr="00783415">
        <w:rPr>
          <w:rFonts w:ascii="Times New Roman" w:hAnsi="Times New Roman" w:cs="Times New Roman"/>
          <w:sz w:val="24"/>
          <w:szCs w:val="24"/>
        </w:rPr>
        <w:t xml:space="preserve">psychological concepts mentioned previously </w:t>
      </w:r>
      <w:r w:rsidR="00913753" w:rsidRPr="00783415">
        <w:rPr>
          <w:rFonts w:ascii="Times New Roman" w:hAnsi="Times New Roman" w:cs="Times New Roman"/>
          <w:sz w:val="24"/>
          <w:szCs w:val="24"/>
        </w:rPr>
        <w:t>as a guide on</w:t>
      </w:r>
      <w:r w:rsidRPr="00783415">
        <w:rPr>
          <w:rFonts w:ascii="Times New Roman" w:hAnsi="Times New Roman" w:cs="Times New Roman"/>
          <w:sz w:val="24"/>
          <w:szCs w:val="24"/>
        </w:rPr>
        <w:t xml:space="preserve"> how an information security department should be built and how it should function in an organization</w:t>
      </w:r>
      <w:r w:rsidR="00B314A6">
        <w:rPr>
          <w:rFonts w:ascii="Times New Roman" w:hAnsi="Times New Roman" w:cs="Times New Roman"/>
          <w:sz w:val="24"/>
          <w:szCs w:val="24"/>
        </w:rPr>
        <w:t xml:space="preserve"> (Parsons</w:t>
      </w:r>
      <w:r w:rsidR="00606CA8" w:rsidRPr="00783415">
        <w:rPr>
          <w:rFonts w:ascii="Times New Roman" w:hAnsi="Times New Roman" w:cs="Times New Roman"/>
          <w:sz w:val="24"/>
          <w:szCs w:val="24"/>
        </w:rPr>
        <w:t xml:space="preserve"> et al., 2015)</w:t>
      </w:r>
      <w:r w:rsidRPr="00783415">
        <w:rPr>
          <w:rFonts w:ascii="Times New Roman" w:hAnsi="Times New Roman" w:cs="Times New Roman"/>
          <w:sz w:val="24"/>
          <w:szCs w:val="24"/>
        </w:rPr>
        <w:t xml:space="preserve">. </w:t>
      </w:r>
      <w:r w:rsidR="00304522" w:rsidRPr="00783415">
        <w:rPr>
          <w:rFonts w:ascii="Times New Roman" w:hAnsi="Times New Roman" w:cs="Times New Roman"/>
          <w:sz w:val="24"/>
          <w:szCs w:val="24"/>
        </w:rPr>
        <w:t>Never before has there been such a strong emphasis placed on the psychological aspect of information technology and how companies use their knowledge of human behavior to mitigate social engineering attacks</w:t>
      </w:r>
      <w:r w:rsidRPr="00783415">
        <w:rPr>
          <w:rFonts w:ascii="Times New Roman" w:hAnsi="Times New Roman" w:cs="Times New Roman"/>
          <w:sz w:val="24"/>
          <w:szCs w:val="24"/>
        </w:rPr>
        <w:t xml:space="preserve"> (Carlton &amp; Levy, 2017;</w:t>
      </w:r>
      <w:r w:rsidR="000631B2">
        <w:rPr>
          <w:rFonts w:ascii="Times New Roman" w:hAnsi="Times New Roman" w:cs="Times New Roman"/>
          <w:sz w:val="24"/>
          <w:szCs w:val="24"/>
        </w:rPr>
        <w:t xml:space="preserve"> Bullee et al., 2018; Elifoglu et al.</w:t>
      </w:r>
      <w:r w:rsidRPr="00783415">
        <w:rPr>
          <w:rFonts w:ascii="Times New Roman" w:hAnsi="Times New Roman" w:cs="Times New Roman"/>
          <w:sz w:val="24"/>
          <w:szCs w:val="24"/>
        </w:rPr>
        <w:t>, 2018; Dawson &amp; Thompson, 2018</w:t>
      </w:r>
      <w:r w:rsidR="00B314A6">
        <w:rPr>
          <w:rFonts w:ascii="Times New Roman" w:hAnsi="Times New Roman" w:cs="Times New Roman"/>
          <w:sz w:val="24"/>
          <w:szCs w:val="24"/>
        </w:rPr>
        <w:t>;</w:t>
      </w:r>
      <w:r w:rsidRPr="00783415">
        <w:rPr>
          <w:rFonts w:ascii="Times New Roman" w:hAnsi="Times New Roman" w:cs="Times New Roman"/>
          <w:sz w:val="24"/>
          <w:szCs w:val="24"/>
        </w:rPr>
        <w:t xml:space="preserve"> Hsu, Lee, &amp; Straub, 2012)</w:t>
      </w:r>
      <w:r w:rsidR="00304522" w:rsidRPr="00783415">
        <w:rPr>
          <w:rFonts w:ascii="Times New Roman" w:hAnsi="Times New Roman" w:cs="Times New Roman"/>
          <w:sz w:val="24"/>
          <w:szCs w:val="24"/>
        </w:rPr>
        <w:t>.</w:t>
      </w:r>
      <w:r w:rsidR="00465752" w:rsidRPr="00783415">
        <w:rPr>
          <w:rFonts w:ascii="Times New Roman" w:hAnsi="Times New Roman" w:cs="Times New Roman"/>
          <w:sz w:val="24"/>
          <w:szCs w:val="24"/>
        </w:rPr>
        <w:t xml:space="preserve"> The trend in information security is viewing it as more of an administrative issue </w:t>
      </w:r>
      <w:r w:rsidR="002F3D91">
        <w:rPr>
          <w:rFonts w:ascii="Times New Roman" w:hAnsi="Times New Roman" w:cs="Times New Roman"/>
          <w:sz w:val="24"/>
          <w:szCs w:val="24"/>
        </w:rPr>
        <w:t xml:space="preserve">compared to </w:t>
      </w:r>
      <w:r w:rsidR="00465752" w:rsidRPr="00783415">
        <w:rPr>
          <w:rFonts w:ascii="Times New Roman" w:hAnsi="Times New Roman" w:cs="Times New Roman"/>
          <w:sz w:val="24"/>
          <w:szCs w:val="24"/>
        </w:rPr>
        <w:t xml:space="preserve">a technological one meaning </w:t>
      </w:r>
      <w:r w:rsidR="00BE279D" w:rsidRPr="00783415">
        <w:rPr>
          <w:rFonts w:ascii="Times New Roman" w:hAnsi="Times New Roman" w:cs="Times New Roman"/>
          <w:sz w:val="24"/>
          <w:szCs w:val="24"/>
        </w:rPr>
        <w:t>equal</w:t>
      </w:r>
      <w:r w:rsidR="00465752" w:rsidRPr="00783415">
        <w:rPr>
          <w:rFonts w:ascii="Times New Roman" w:hAnsi="Times New Roman" w:cs="Times New Roman"/>
          <w:sz w:val="24"/>
          <w:szCs w:val="24"/>
        </w:rPr>
        <w:t xml:space="preserve"> emphasis is being placed on the human, managerial, and clerical side of an organization </w:t>
      </w:r>
      <w:r w:rsidR="00BE279D" w:rsidRPr="00783415">
        <w:rPr>
          <w:rFonts w:ascii="Times New Roman" w:hAnsi="Times New Roman" w:cs="Times New Roman"/>
          <w:sz w:val="24"/>
          <w:szCs w:val="24"/>
        </w:rPr>
        <w:t xml:space="preserve">and not just on </w:t>
      </w:r>
      <w:r w:rsidR="00465752" w:rsidRPr="00783415">
        <w:rPr>
          <w:rFonts w:ascii="Times New Roman" w:hAnsi="Times New Roman" w:cs="Times New Roman"/>
          <w:sz w:val="24"/>
          <w:szCs w:val="24"/>
        </w:rPr>
        <w:t>systems</w:t>
      </w:r>
      <w:r w:rsidR="00B314A6">
        <w:rPr>
          <w:rFonts w:ascii="Times New Roman" w:hAnsi="Times New Roman" w:cs="Times New Roman"/>
          <w:sz w:val="24"/>
          <w:szCs w:val="24"/>
        </w:rPr>
        <w:t xml:space="preserve"> protections (Hsu et al.</w:t>
      </w:r>
      <w:r w:rsidR="00465752" w:rsidRPr="00783415">
        <w:rPr>
          <w:rFonts w:ascii="Times New Roman" w:hAnsi="Times New Roman" w:cs="Times New Roman"/>
          <w:sz w:val="24"/>
          <w:szCs w:val="24"/>
        </w:rPr>
        <w:t>, 2012).</w:t>
      </w:r>
    </w:p>
    <w:p w14:paraId="67FC11C6" w14:textId="77777777" w:rsidR="00E21BDF" w:rsidRPr="00783415" w:rsidRDefault="00692EB2" w:rsidP="00BB7611">
      <w:pPr>
        <w:spacing w:after="0" w:line="480" w:lineRule="auto"/>
        <w:ind w:firstLine="720"/>
        <w:rPr>
          <w:rFonts w:ascii="Times New Roman" w:hAnsi="Times New Roman" w:cs="Times New Roman"/>
          <w:sz w:val="24"/>
          <w:szCs w:val="24"/>
        </w:rPr>
      </w:pPr>
      <w:r w:rsidRPr="00783415">
        <w:rPr>
          <w:rFonts w:ascii="Times New Roman" w:hAnsi="Times New Roman" w:cs="Times New Roman"/>
          <w:sz w:val="24"/>
          <w:szCs w:val="24"/>
        </w:rPr>
        <w:lastRenderedPageBreak/>
        <w:t>The prior research studies have been helpful in focusing attention on the psychological composition of an employee base in organizations and</w:t>
      </w:r>
      <w:r w:rsidR="00FA015D">
        <w:rPr>
          <w:rFonts w:ascii="Times New Roman" w:hAnsi="Times New Roman" w:cs="Times New Roman"/>
          <w:sz w:val="24"/>
          <w:szCs w:val="24"/>
        </w:rPr>
        <w:t xml:space="preserve"> determining if any of the</w:t>
      </w:r>
      <w:r w:rsidRPr="00783415">
        <w:rPr>
          <w:rFonts w:ascii="Times New Roman" w:hAnsi="Times New Roman" w:cs="Times New Roman"/>
          <w:sz w:val="24"/>
          <w:szCs w:val="24"/>
        </w:rPr>
        <w:t xml:space="preserve"> </w:t>
      </w:r>
      <w:r w:rsidR="00767FAA" w:rsidRPr="00783415">
        <w:rPr>
          <w:rFonts w:ascii="Times New Roman" w:hAnsi="Times New Roman" w:cs="Times New Roman"/>
          <w:sz w:val="24"/>
          <w:szCs w:val="24"/>
        </w:rPr>
        <w:t>qualities present</w:t>
      </w:r>
      <w:r w:rsidRPr="00783415">
        <w:rPr>
          <w:rFonts w:ascii="Times New Roman" w:hAnsi="Times New Roman" w:cs="Times New Roman"/>
          <w:sz w:val="24"/>
          <w:szCs w:val="24"/>
        </w:rPr>
        <w:t xml:space="preserve"> in employees can be used to predict whether an employee will fall victim to a social engineering attack. However, psychological characteristics can change depending on an individual’s life circumstances. For example, a social entry point </w:t>
      </w:r>
      <w:r w:rsidR="00690957">
        <w:rPr>
          <w:rFonts w:ascii="Times New Roman" w:hAnsi="Times New Roman" w:cs="Times New Roman"/>
          <w:sz w:val="24"/>
          <w:szCs w:val="24"/>
        </w:rPr>
        <w:t>(</w:t>
      </w:r>
      <w:r w:rsidR="00690957" w:rsidRPr="00F527AD">
        <w:rPr>
          <w:rFonts w:ascii="Times New Roman" w:eastAsia="Times New Roman" w:hAnsi="Times New Roman" w:cs="Times New Roman"/>
          <w:bCs/>
          <w:iCs/>
          <w:sz w:val="24"/>
          <w:szCs w:val="24"/>
        </w:rPr>
        <w:t>Tetri &amp; V</w:t>
      </w:r>
      <w:r w:rsidR="00690957">
        <w:rPr>
          <w:rFonts w:ascii="Times New Roman" w:eastAsia="Times New Roman" w:hAnsi="Times New Roman" w:cs="Times New Roman"/>
          <w:bCs/>
          <w:iCs/>
          <w:sz w:val="24"/>
          <w:szCs w:val="24"/>
        </w:rPr>
        <w:t xml:space="preserve">uroinen, 2013) </w:t>
      </w:r>
      <w:r w:rsidRPr="00783415">
        <w:rPr>
          <w:rFonts w:ascii="Times New Roman" w:hAnsi="Times New Roman" w:cs="Times New Roman"/>
          <w:sz w:val="24"/>
          <w:szCs w:val="24"/>
        </w:rPr>
        <w:t xml:space="preserve">such as trust or greed </w:t>
      </w:r>
      <w:r w:rsidR="00A63DD5" w:rsidRPr="00783415">
        <w:rPr>
          <w:rFonts w:ascii="Times New Roman" w:hAnsi="Times New Roman" w:cs="Times New Roman"/>
          <w:sz w:val="24"/>
          <w:szCs w:val="24"/>
        </w:rPr>
        <w:t>is</w:t>
      </w:r>
      <w:r w:rsidRPr="00783415">
        <w:rPr>
          <w:rFonts w:ascii="Times New Roman" w:hAnsi="Times New Roman" w:cs="Times New Roman"/>
          <w:sz w:val="24"/>
          <w:szCs w:val="24"/>
        </w:rPr>
        <w:t xml:space="preserve"> not always present in human beings. An employee’s level of trust or feelings of greed</w:t>
      </w:r>
      <w:r w:rsidR="0021676E" w:rsidRPr="00783415">
        <w:rPr>
          <w:rFonts w:ascii="Times New Roman" w:hAnsi="Times New Roman" w:cs="Times New Roman"/>
          <w:sz w:val="24"/>
          <w:szCs w:val="24"/>
        </w:rPr>
        <w:t xml:space="preserve"> can change depending on many of the basic demographic characteris</w:t>
      </w:r>
      <w:r w:rsidR="00092BFA" w:rsidRPr="00783415">
        <w:rPr>
          <w:rFonts w:ascii="Times New Roman" w:hAnsi="Times New Roman" w:cs="Times New Roman"/>
          <w:sz w:val="24"/>
          <w:szCs w:val="24"/>
        </w:rPr>
        <w:t xml:space="preserve">tics that this research will </w:t>
      </w:r>
      <w:r w:rsidR="0021676E" w:rsidRPr="00783415">
        <w:rPr>
          <w:rFonts w:ascii="Times New Roman" w:hAnsi="Times New Roman" w:cs="Times New Roman"/>
          <w:sz w:val="24"/>
          <w:szCs w:val="24"/>
        </w:rPr>
        <w:t>study such as age and education.</w:t>
      </w:r>
      <w:r w:rsidR="00FA015D">
        <w:rPr>
          <w:rFonts w:ascii="Times New Roman" w:hAnsi="Times New Roman" w:cs="Times New Roman"/>
          <w:sz w:val="24"/>
          <w:szCs w:val="24"/>
        </w:rPr>
        <w:t xml:space="preserve"> D</w:t>
      </w:r>
      <w:r w:rsidR="00A552E0" w:rsidRPr="00783415">
        <w:rPr>
          <w:rFonts w:ascii="Times New Roman" w:hAnsi="Times New Roman" w:cs="Times New Roman"/>
          <w:sz w:val="24"/>
          <w:szCs w:val="24"/>
        </w:rPr>
        <w:t>emographic qu</w:t>
      </w:r>
      <w:r w:rsidR="00767FAA" w:rsidRPr="00783415">
        <w:rPr>
          <w:rFonts w:ascii="Times New Roman" w:hAnsi="Times New Roman" w:cs="Times New Roman"/>
          <w:sz w:val="24"/>
          <w:szCs w:val="24"/>
        </w:rPr>
        <w:t xml:space="preserve">alities are more consistent, </w:t>
      </w:r>
      <w:r w:rsidR="00A552E0" w:rsidRPr="00783415">
        <w:rPr>
          <w:rFonts w:ascii="Times New Roman" w:hAnsi="Times New Roman" w:cs="Times New Roman"/>
          <w:sz w:val="24"/>
          <w:szCs w:val="24"/>
        </w:rPr>
        <w:t>do not change as rapidly as psychological</w:t>
      </w:r>
      <w:r w:rsidR="00767FAA" w:rsidRPr="00783415">
        <w:rPr>
          <w:rFonts w:ascii="Times New Roman" w:hAnsi="Times New Roman" w:cs="Times New Roman"/>
          <w:sz w:val="24"/>
          <w:szCs w:val="24"/>
        </w:rPr>
        <w:t xml:space="preserve"> states, and could perhaps be the precursor to why people exhibit those characteristics (</w:t>
      </w:r>
      <w:r w:rsidR="00565436" w:rsidRPr="00783415">
        <w:rPr>
          <w:rFonts w:ascii="Times New Roman" w:hAnsi="Times New Roman" w:cs="Times New Roman"/>
          <w:sz w:val="24"/>
          <w:szCs w:val="24"/>
        </w:rPr>
        <w:t>Salerno &amp; Peter-Hagene, 2015</w:t>
      </w:r>
      <w:r w:rsidR="00767FAA" w:rsidRPr="00783415">
        <w:rPr>
          <w:rFonts w:ascii="Times New Roman" w:hAnsi="Times New Roman" w:cs="Times New Roman"/>
          <w:sz w:val="24"/>
          <w:szCs w:val="24"/>
        </w:rPr>
        <w:t>)</w:t>
      </w:r>
      <w:r w:rsidR="00B11CAD" w:rsidRPr="00783415">
        <w:rPr>
          <w:rFonts w:ascii="Times New Roman" w:hAnsi="Times New Roman" w:cs="Times New Roman"/>
          <w:sz w:val="24"/>
          <w:szCs w:val="24"/>
        </w:rPr>
        <w:t>.</w:t>
      </w:r>
    </w:p>
    <w:p w14:paraId="4C42B9A9" w14:textId="77777777" w:rsidR="00FE5058" w:rsidRPr="00D96023" w:rsidRDefault="00984B71" w:rsidP="00D96023">
      <w:pPr>
        <w:spacing w:after="0" w:line="480" w:lineRule="auto"/>
        <w:rPr>
          <w:rFonts w:ascii="Times New Roman" w:hAnsi="Times New Roman" w:cs="Times New Roman"/>
          <w:b/>
          <w:sz w:val="24"/>
          <w:szCs w:val="24"/>
        </w:rPr>
      </w:pPr>
      <w:r>
        <w:rPr>
          <w:rFonts w:ascii="Times New Roman" w:hAnsi="Times New Roman" w:cs="Times New Roman"/>
          <w:b/>
          <w:sz w:val="24"/>
          <w:szCs w:val="24"/>
        </w:rPr>
        <w:t>Deficiencies in the Literature</w:t>
      </w:r>
    </w:p>
    <w:p w14:paraId="36D97557" w14:textId="77777777" w:rsidR="00090B14" w:rsidRDefault="005126E8" w:rsidP="00BB7611">
      <w:pPr>
        <w:spacing w:after="0" w:line="480" w:lineRule="auto"/>
        <w:ind w:firstLine="720"/>
        <w:rPr>
          <w:rFonts w:ascii="Times New Roman" w:hAnsi="Times New Roman" w:cs="Times New Roman"/>
          <w:sz w:val="24"/>
          <w:szCs w:val="24"/>
        </w:rPr>
      </w:pPr>
      <w:r w:rsidRPr="00783415">
        <w:rPr>
          <w:rFonts w:ascii="Times New Roman" w:hAnsi="Times New Roman" w:cs="Times New Roman"/>
          <w:sz w:val="24"/>
          <w:szCs w:val="24"/>
        </w:rPr>
        <w:t>Some deficiencies have been found in past literature which have helped to guide this research study. In terms of data collection, caution should be used when interpreting the results of prior research studies that had admitted fl</w:t>
      </w:r>
      <w:r w:rsidR="00FA1D6D">
        <w:rPr>
          <w:rFonts w:ascii="Times New Roman" w:hAnsi="Times New Roman" w:cs="Times New Roman"/>
          <w:sz w:val="24"/>
          <w:szCs w:val="24"/>
        </w:rPr>
        <w:t>awed methodology (Stewart &amp; Jurj</w:t>
      </w:r>
      <w:r w:rsidRPr="00783415">
        <w:rPr>
          <w:rFonts w:ascii="Times New Roman" w:hAnsi="Times New Roman" w:cs="Times New Roman"/>
          <w:sz w:val="24"/>
          <w:szCs w:val="24"/>
        </w:rPr>
        <w:t>ens, 2017), small sample size (Bullee et al., 2018; Abawajy, 2014), and narrow population focus (Wor</w:t>
      </w:r>
      <w:r w:rsidR="00670333" w:rsidRPr="00783415">
        <w:rPr>
          <w:rFonts w:ascii="Times New Roman" w:hAnsi="Times New Roman" w:cs="Times New Roman"/>
          <w:sz w:val="24"/>
          <w:szCs w:val="24"/>
        </w:rPr>
        <w:t xml:space="preserve">kman, 2007; Bullee et al., 2018). </w:t>
      </w:r>
    </w:p>
    <w:p w14:paraId="4F77687D" w14:textId="77777777" w:rsidR="00670333" w:rsidRPr="00FB6D48" w:rsidRDefault="00090B14" w:rsidP="00BB761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w:t>
      </w:r>
      <w:r w:rsidR="00ED3897" w:rsidRPr="00783415">
        <w:rPr>
          <w:rFonts w:ascii="Times New Roman" w:hAnsi="Times New Roman" w:cs="Times New Roman"/>
          <w:sz w:val="24"/>
          <w:szCs w:val="24"/>
        </w:rPr>
        <w:t>ost of the studies on social engineering or related types of information security attacks have been conducted on a confined and isolated g</w:t>
      </w:r>
      <w:r w:rsidR="00B11CAD" w:rsidRPr="00783415">
        <w:rPr>
          <w:rFonts w:ascii="Times New Roman" w:hAnsi="Times New Roman" w:cs="Times New Roman"/>
          <w:sz w:val="24"/>
          <w:szCs w:val="24"/>
        </w:rPr>
        <w:t>roup such as university f</w:t>
      </w:r>
      <w:r w:rsidR="008A49DE">
        <w:rPr>
          <w:rFonts w:ascii="Times New Roman" w:hAnsi="Times New Roman" w:cs="Times New Roman"/>
          <w:sz w:val="24"/>
          <w:szCs w:val="24"/>
        </w:rPr>
        <w:t>aculty, employees, and students</w:t>
      </w:r>
      <w:r w:rsidR="00231A82">
        <w:rPr>
          <w:rFonts w:ascii="Times New Roman" w:hAnsi="Times New Roman" w:cs="Times New Roman"/>
          <w:sz w:val="24"/>
          <w:szCs w:val="24"/>
        </w:rPr>
        <w:t xml:space="preserve"> in one particular class,</w:t>
      </w:r>
      <w:r w:rsidR="00ED3897" w:rsidRPr="00783415">
        <w:rPr>
          <w:rFonts w:ascii="Times New Roman" w:hAnsi="Times New Roman" w:cs="Times New Roman"/>
          <w:sz w:val="24"/>
          <w:szCs w:val="24"/>
        </w:rPr>
        <w:t xml:space="preserve"> department</w:t>
      </w:r>
      <w:r w:rsidR="00231A82">
        <w:rPr>
          <w:rFonts w:ascii="Times New Roman" w:hAnsi="Times New Roman" w:cs="Times New Roman"/>
          <w:sz w:val="24"/>
          <w:szCs w:val="24"/>
        </w:rPr>
        <w:t>, or campus</w:t>
      </w:r>
      <w:r w:rsidR="00ED3897" w:rsidRPr="00783415">
        <w:rPr>
          <w:rFonts w:ascii="Times New Roman" w:hAnsi="Times New Roman" w:cs="Times New Roman"/>
          <w:sz w:val="24"/>
          <w:szCs w:val="24"/>
        </w:rPr>
        <w:t xml:space="preserve"> (</w:t>
      </w:r>
      <w:r w:rsidR="00B11CAD" w:rsidRPr="00783415">
        <w:rPr>
          <w:rFonts w:ascii="Times New Roman" w:hAnsi="Times New Roman" w:cs="Times New Roman"/>
          <w:sz w:val="24"/>
          <w:szCs w:val="24"/>
        </w:rPr>
        <w:t>Jansson &amp; vonSolms, 2013</w:t>
      </w:r>
      <w:r w:rsidR="00EE24A4" w:rsidRPr="00783415">
        <w:rPr>
          <w:rFonts w:ascii="Times New Roman" w:hAnsi="Times New Roman" w:cs="Times New Roman"/>
          <w:sz w:val="24"/>
          <w:szCs w:val="24"/>
        </w:rPr>
        <w:t xml:space="preserve">; Vishwanath, Herath, Chen, Wang, &amp; Rao, 2011; Wright, Chakraborty, Basoglu, &amp; Marett, 2010; </w:t>
      </w:r>
      <w:r w:rsidR="00FF0C75" w:rsidRPr="00783415">
        <w:rPr>
          <w:rFonts w:ascii="Times New Roman" w:hAnsi="Times New Roman" w:cs="Times New Roman"/>
          <w:sz w:val="24"/>
          <w:szCs w:val="24"/>
        </w:rPr>
        <w:t>Van</w:t>
      </w:r>
      <w:r w:rsidR="002B256F">
        <w:rPr>
          <w:rFonts w:ascii="Times New Roman" w:hAnsi="Times New Roman" w:cs="Times New Roman"/>
          <w:sz w:val="24"/>
          <w:szCs w:val="24"/>
        </w:rPr>
        <w:t xml:space="preserve"> </w:t>
      </w:r>
      <w:r w:rsidR="00FF0C75" w:rsidRPr="00783415">
        <w:rPr>
          <w:rFonts w:ascii="Times New Roman" w:hAnsi="Times New Roman" w:cs="Times New Roman"/>
          <w:sz w:val="24"/>
          <w:szCs w:val="24"/>
        </w:rPr>
        <w:t>Kleef, van den Berg, &amp; Heerd</w:t>
      </w:r>
      <w:r w:rsidR="000F712B">
        <w:rPr>
          <w:rFonts w:ascii="Times New Roman" w:hAnsi="Times New Roman" w:cs="Times New Roman"/>
          <w:sz w:val="24"/>
          <w:szCs w:val="24"/>
        </w:rPr>
        <w:t>ink, 2015; Snyman &amp; Kruger, 2016</w:t>
      </w:r>
      <w:r w:rsidR="00231A82">
        <w:rPr>
          <w:rFonts w:ascii="Times New Roman" w:hAnsi="Times New Roman" w:cs="Times New Roman"/>
          <w:sz w:val="24"/>
          <w:szCs w:val="24"/>
        </w:rPr>
        <w:t>; Zheng et al., 2018</w:t>
      </w:r>
      <w:r w:rsidR="004676B1">
        <w:rPr>
          <w:rFonts w:ascii="Times New Roman" w:hAnsi="Times New Roman" w:cs="Times New Roman"/>
          <w:sz w:val="24"/>
          <w:szCs w:val="24"/>
        </w:rPr>
        <w:t>; Vishwanath, Harrison, &amp; Ng, 2016</w:t>
      </w:r>
      <w:r w:rsidR="00ED3897" w:rsidRPr="00783415">
        <w:rPr>
          <w:rFonts w:ascii="Times New Roman" w:hAnsi="Times New Roman" w:cs="Times New Roman"/>
          <w:sz w:val="24"/>
          <w:szCs w:val="24"/>
        </w:rPr>
        <w:t xml:space="preserve">) or employees in </w:t>
      </w:r>
      <w:r w:rsidR="00ED3897" w:rsidRPr="00783415">
        <w:rPr>
          <w:rFonts w:ascii="Times New Roman" w:hAnsi="Times New Roman" w:cs="Times New Roman"/>
          <w:sz w:val="24"/>
          <w:szCs w:val="24"/>
        </w:rPr>
        <w:lastRenderedPageBreak/>
        <w:t>one department or company (</w:t>
      </w:r>
      <w:r w:rsidR="00EE24A4" w:rsidRPr="00783415">
        <w:rPr>
          <w:rFonts w:ascii="Times New Roman" w:hAnsi="Times New Roman" w:cs="Times New Roman"/>
          <w:sz w:val="24"/>
          <w:szCs w:val="24"/>
        </w:rPr>
        <w:t>Workman, 2007</w:t>
      </w:r>
      <w:r w:rsidR="00D27707">
        <w:rPr>
          <w:rFonts w:ascii="Times New Roman" w:hAnsi="Times New Roman" w:cs="Times New Roman"/>
          <w:sz w:val="24"/>
          <w:szCs w:val="24"/>
        </w:rPr>
        <w:t>; Pattinson, Butavicius, Parsons, McCormac, &amp; Calic, 2017</w:t>
      </w:r>
      <w:r w:rsidR="00124A7E">
        <w:rPr>
          <w:rFonts w:ascii="Times New Roman" w:hAnsi="Times New Roman" w:cs="Times New Roman"/>
          <w:sz w:val="24"/>
          <w:szCs w:val="24"/>
        </w:rPr>
        <w:t>; Halevi, Memon, &amp; Nov, 2015</w:t>
      </w:r>
      <w:r w:rsidR="00ED3897" w:rsidRPr="00783415">
        <w:rPr>
          <w:rFonts w:ascii="Times New Roman" w:hAnsi="Times New Roman" w:cs="Times New Roman"/>
          <w:sz w:val="24"/>
          <w:szCs w:val="24"/>
        </w:rPr>
        <w:t xml:space="preserve">).  </w:t>
      </w:r>
      <w:r w:rsidR="00ED3897" w:rsidRPr="00783415">
        <w:rPr>
          <w:rFonts w:ascii="Times New Roman" w:eastAsia="Times New Roman" w:hAnsi="Times New Roman" w:cs="Times New Roman"/>
          <w:bCs/>
          <w:iCs/>
          <w:sz w:val="24"/>
          <w:szCs w:val="24"/>
        </w:rPr>
        <w:t>It can be difficult to draw g</w:t>
      </w:r>
      <w:r w:rsidR="00E53C85">
        <w:rPr>
          <w:rFonts w:ascii="Times New Roman" w:eastAsia="Times New Roman" w:hAnsi="Times New Roman" w:cs="Times New Roman"/>
          <w:bCs/>
          <w:iCs/>
          <w:sz w:val="24"/>
          <w:szCs w:val="24"/>
        </w:rPr>
        <w:t>eneralizations based on a</w:t>
      </w:r>
      <w:r w:rsidR="00ED3897" w:rsidRPr="00783415">
        <w:rPr>
          <w:rFonts w:ascii="Times New Roman" w:eastAsia="Times New Roman" w:hAnsi="Times New Roman" w:cs="Times New Roman"/>
          <w:bCs/>
          <w:iCs/>
          <w:sz w:val="24"/>
          <w:szCs w:val="24"/>
        </w:rPr>
        <w:t xml:space="preserve"> homogenous group of individuals, but if caution is used, the </w:t>
      </w:r>
      <w:r w:rsidR="00ED3897" w:rsidRPr="00FB6D48">
        <w:rPr>
          <w:rFonts w:ascii="Times New Roman" w:eastAsia="Times New Roman" w:hAnsi="Times New Roman" w:cs="Times New Roman"/>
          <w:bCs/>
          <w:iCs/>
          <w:sz w:val="24"/>
          <w:szCs w:val="24"/>
        </w:rPr>
        <w:t xml:space="preserve">information </w:t>
      </w:r>
      <w:r w:rsidR="000970BB">
        <w:rPr>
          <w:rFonts w:ascii="Times New Roman" w:eastAsia="Times New Roman" w:hAnsi="Times New Roman" w:cs="Times New Roman"/>
          <w:bCs/>
          <w:iCs/>
          <w:sz w:val="24"/>
          <w:szCs w:val="24"/>
        </w:rPr>
        <w:t xml:space="preserve">in those studies </w:t>
      </w:r>
      <w:r w:rsidR="00ED3897" w:rsidRPr="00FB6D48">
        <w:rPr>
          <w:rFonts w:ascii="Times New Roman" w:eastAsia="Times New Roman" w:hAnsi="Times New Roman" w:cs="Times New Roman"/>
          <w:bCs/>
          <w:iCs/>
          <w:sz w:val="24"/>
          <w:szCs w:val="24"/>
        </w:rPr>
        <w:t>can still provide insight into the topic of social engineering</w:t>
      </w:r>
      <w:r w:rsidR="00BB5415" w:rsidRPr="00FB6D48">
        <w:rPr>
          <w:rFonts w:ascii="Times New Roman" w:eastAsia="Times New Roman" w:hAnsi="Times New Roman" w:cs="Times New Roman"/>
          <w:bCs/>
          <w:iCs/>
          <w:sz w:val="24"/>
          <w:szCs w:val="24"/>
        </w:rPr>
        <w:t xml:space="preserve"> and can be used as the foundation for other studies.</w:t>
      </w:r>
    </w:p>
    <w:p w14:paraId="32F0741A" w14:textId="77777777" w:rsidR="00DC1F3D" w:rsidRDefault="00670333" w:rsidP="00BB7611">
      <w:pPr>
        <w:spacing w:after="0" w:line="480" w:lineRule="auto"/>
        <w:ind w:firstLine="720"/>
        <w:rPr>
          <w:rFonts w:ascii="Times New Roman" w:hAnsi="Times New Roman" w:cs="Times New Roman"/>
          <w:sz w:val="24"/>
          <w:szCs w:val="24"/>
        </w:rPr>
      </w:pPr>
      <w:r w:rsidRPr="00FB6D48">
        <w:rPr>
          <w:rFonts w:ascii="Times New Roman" w:hAnsi="Times New Roman" w:cs="Times New Roman"/>
          <w:sz w:val="24"/>
          <w:szCs w:val="24"/>
        </w:rPr>
        <w:t>Another deficiency in the research can be found in the p</w:t>
      </w:r>
      <w:r w:rsidR="0050270D" w:rsidRPr="00FB6D48">
        <w:rPr>
          <w:rFonts w:ascii="Times New Roman" w:hAnsi="Times New Roman" w:cs="Times New Roman"/>
          <w:sz w:val="24"/>
          <w:szCs w:val="24"/>
        </w:rPr>
        <w:t>opulations studied. Few</w:t>
      </w:r>
      <w:r w:rsidRPr="00FB6D48">
        <w:rPr>
          <w:rFonts w:ascii="Times New Roman" w:hAnsi="Times New Roman" w:cs="Times New Roman"/>
          <w:sz w:val="24"/>
          <w:szCs w:val="24"/>
        </w:rPr>
        <w:t xml:space="preserve"> studies have been done on small businesses, defined here</w:t>
      </w:r>
      <w:r w:rsidR="00FA015D" w:rsidRPr="00FB6D48">
        <w:rPr>
          <w:rFonts w:ascii="Times New Roman" w:hAnsi="Times New Roman" w:cs="Times New Roman"/>
          <w:sz w:val="24"/>
          <w:szCs w:val="24"/>
        </w:rPr>
        <w:t xml:space="preserve"> as</w:t>
      </w:r>
      <w:r w:rsidR="00A67F1F" w:rsidRPr="00FB6D48">
        <w:rPr>
          <w:rFonts w:ascii="Times New Roman" w:hAnsi="Times New Roman" w:cs="Times New Roman"/>
          <w:sz w:val="24"/>
          <w:szCs w:val="24"/>
        </w:rPr>
        <w:t xml:space="preserve"> entities</w:t>
      </w:r>
      <w:r w:rsidR="00F25F00" w:rsidRPr="00FB6D48">
        <w:rPr>
          <w:rFonts w:ascii="Times New Roman" w:hAnsi="Times New Roman" w:cs="Times New Roman"/>
          <w:sz w:val="24"/>
          <w:szCs w:val="24"/>
        </w:rPr>
        <w:t xml:space="preserve"> with less than 25 </w:t>
      </w:r>
      <w:r w:rsidRPr="00FB6D48">
        <w:rPr>
          <w:rFonts w:ascii="Times New Roman" w:hAnsi="Times New Roman" w:cs="Times New Roman"/>
          <w:sz w:val="24"/>
          <w:szCs w:val="24"/>
        </w:rPr>
        <w:t xml:space="preserve">employees. It can be argued that these businesses </w:t>
      </w:r>
      <w:r w:rsidR="00C977BF" w:rsidRPr="00FB6D48">
        <w:rPr>
          <w:rFonts w:ascii="Times New Roman" w:hAnsi="Times New Roman" w:cs="Times New Roman"/>
          <w:sz w:val="24"/>
          <w:szCs w:val="24"/>
        </w:rPr>
        <w:t>are likely</w:t>
      </w:r>
      <w:r w:rsidRPr="00FB6D48">
        <w:rPr>
          <w:rFonts w:ascii="Times New Roman" w:hAnsi="Times New Roman" w:cs="Times New Roman"/>
          <w:sz w:val="24"/>
          <w:szCs w:val="24"/>
        </w:rPr>
        <w:t xml:space="preserve"> targets for social engineers since they might think that</w:t>
      </w:r>
      <w:r w:rsidRPr="00783415">
        <w:rPr>
          <w:rFonts w:ascii="Times New Roman" w:hAnsi="Times New Roman" w:cs="Times New Roman"/>
          <w:sz w:val="24"/>
          <w:szCs w:val="24"/>
        </w:rPr>
        <w:t xml:space="preserve"> their size makes them less of a target (</w:t>
      </w:r>
      <w:r w:rsidR="005F2A35" w:rsidRPr="00783415">
        <w:rPr>
          <w:rFonts w:ascii="Times New Roman" w:hAnsi="Times New Roman" w:cs="Times New Roman"/>
          <w:sz w:val="24"/>
          <w:szCs w:val="24"/>
        </w:rPr>
        <w:t>Social-Engineer, 2018</w:t>
      </w:r>
      <w:r w:rsidRPr="00783415">
        <w:rPr>
          <w:rFonts w:ascii="Times New Roman" w:hAnsi="Times New Roman" w:cs="Times New Roman"/>
          <w:sz w:val="24"/>
          <w:szCs w:val="24"/>
        </w:rPr>
        <w:t xml:space="preserve">). Small businesses often work with a </w:t>
      </w:r>
      <w:r w:rsidR="00BB5415" w:rsidRPr="00783415">
        <w:rPr>
          <w:rFonts w:ascii="Times New Roman" w:hAnsi="Times New Roman" w:cs="Times New Roman"/>
          <w:sz w:val="24"/>
          <w:szCs w:val="24"/>
        </w:rPr>
        <w:t>limited</w:t>
      </w:r>
      <w:r w:rsidRPr="00783415">
        <w:rPr>
          <w:rFonts w:ascii="Times New Roman" w:hAnsi="Times New Roman" w:cs="Times New Roman"/>
          <w:sz w:val="24"/>
          <w:szCs w:val="24"/>
        </w:rPr>
        <w:t xml:space="preserve"> staff meaning that one person might perform multi</w:t>
      </w:r>
      <w:r w:rsidR="005523D1" w:rsidRPr="00783415">
        <w:rPr>
          <w:rFonts w:ascii="Times New Roman" w:hAnsi="Times New Roman" w:cs="Times New Roman"/>
          <w:sz w:val="24"/>
          <w:szCs w:val="24"/>
        </w:rPr>
        <w:t>ple functions and h</w:t>
      </w:r>
      <w:r w:rsidR="005A0AF0" w:rsidRPr="00783415">
        <w:rPr>
          <w:rFonts w:ascii="Times New Roman" w:hAnsi="Times New Roman" w:cs="Times New Roman"/>
          <w:sz w:val="24"/>
          <w:szCs w:val="24"/>
        </w:rPr>
        <w:t xml:space="preserve">ave </w:t>
      </w:r>
      <w:r w:rsidR="00BB5415" w:rsidRPr="00783415">
        <w:rPr>
          <w:rFonts w:ascii="Times New Roman" w:hAnsi="Times New Roman" w:cs="Times New Roman"/>
          <w:sz w:val="24"/>
          <w:szCs w:val="24"/>
        </w:rPr>
        <w:t>unrestricted</w:t>
      </w:r>
      <w:r w:rsidR="005A0AF0" w:rsidRPr="00783415">
        <w:rPr>
          <w:rFonts w:ascii="Times New Roman" w:hAnsi="Times New Roman" w:cs="Times New Roman"/>
          <w:sz w:val="24"/>
          <w:szCs w:val="24"/>
        </w:rPr>
        <w:t xml:space="preserve"> access to systems, information, and </w:t>
      </w:r>
      <w:r w:rsidR="005523D1" w:rsidRPr="00783415">
        <w:rPr>
          <w:rFonts w:ascii="Times New Roman" w:hAnsi="Times New Roman" w:cs="Times New Roman"/>
          <w:sz w:val="24"/>
          <w:szCs w:val="24"/>
        </w:rPr>
        <w:t>buildings</w:t>
      </w:r>
      <w:r w:rsidR="00475901" w:rsidRPr="00783415">
        <w:rPr>
          <w:rFonts w:ascii="Times New Roman" w:hAnsi="Times New Roman" w:cs="Times New Roman"/>
          <w:sz w:val="24"/>
          <w:szCs w:val="24"/>
        </w:rPr>
        <w:t xml:space="preserve"> (FSB, 2016</w:t>
      </w:r>
      <w:r w:rsidR="00611928" w:rsidRPr="00783415">
        <w:rPr>
          <w:rFonts w:ascii="Times New Roman" w:hAnsi="Times New Roman" w:cs="Times New Roman"/>
          <w:sz w:val="24"/>
          <w:szCs w:val="24"/>
        </w:rPr>
        <w:t>)</w:t>
      </w:r>
      <w:r w:rsidR="00FA015D">
        <w:rPr>
          <w:rFonts w:ascii="Times New Roman" w:hAnsi="Times New Roman" w:cs="Times New Roman"/>
          <w:sz w:val="24"/>
          <w:szCs w:val="24"/>
        </w:rPr>
        <w:t xml:space="preserve">. Also, </w:t>
      </w:r>
      <w:r w:rsidR="005523D1" w:rsidRPr="00783415">
        <w:rPr>
          <w:rFonts w:ascii="Times New Roman" w:hAnsi="Times New Roman" w:cs="Times New Roman"/>
          <w:sz w:val="24"/>
          <w:szCs w:val="24"/>
        </w:rPr>
        <w:t>smaller businesses</w:t>
      </w:r>
      <w:r w:rsidR="00FE5058" w:rsidRPr="00783415">
        <w:rPr>
          <w:rFonts w:ascii="Times New Roman" w:hAnsi="Times New Roman" w:cs="Times New Roman"/>
          <w:sz w:val="24"/>
          <w:szCs w:val="24"/>
        </w:rPr>
        <w:t xml:space="preserve"> are less likely to</w:t>
      </w:r>
      <w:r w:rsidR="005523D1" w:rsidRPr="00783415">
        <w:rPr>
          <w:rFonts w:ascii="Times New Roman" w:hAnsi="Times New Roman" w:cs="Times New Roman"/>
          <w:sz w:val="24"/>
          <w:szCs w:val="24"/>
        </w:rPr>
        <w:t xml:space="preserve"> have the funding in a budget for social engineering trainings or protections </w:t>
      </w:r>
      <w:r w:rsidR="00FE5058" w:rsidRPr="00783415">
        <w:rPr>
          <w:rFonts w:ascii="Times New Roman" w:hAnsi="Times New Roman" w:cs="Times New Roman"/>
          <w:sz w:val="24"/>
          <w:szCs w:val="24"/>
        </w:rPr>
        <w:t>that could help mitigate risks</w:t>
      </w:r>
      <w:r w:rsidR="00DE01D9">
        <w:rPr>
          <w:rFonts w:ascii="Times New Roman" w:hAnsi="Times New Roman" w:cs="Times New Roman"/>
          <w:sz w:val="24"/>
          <w:szCs w:val="24"/>
        </w:rPr>
        <w:t xml:space="preserve"> (Jackson, 2018)</w:t>
      </w:r>
      <w:r w:rsidR="00FE5058" w:rsidRPr="00783415">
        <w:rPr>
          <w:rFonts w:ascii="Times New Roman" w:hAnsi="Times New Roman" w:cs="Times New Roman"/>
          <w:sz w:val="24"/>
          <w:szCs w:val="24"/>
        </w:rPr>
        <w:t xml:space="preserve">. </w:t>
      </w:r>
    </w:p>
    <w:p w14:paraId="4DA2EA7A" w14:textId="77777777" w:rsidR="005126E8" w:rsidRPr="00783415" w:rsidRDefault="00EA259C" w:rsidP="00BB7611">
      <w:pPr>
        <w:spacing w:after="0" w:line="480" w:lineRule="auto"/>
        <w:ind w:firstLine="720"/>
        <w:rPr>
          <w:rFonts w:ascii="Times New Roman" w:hAnsi="Times New Roman" w:cs="Times New Roman"/>
          <w:sz w:val="24"/>
          <w:szCs w:val="24"/>
        </w:rPr>
      </w:pPr>
      <w:r w:rsidRPr="00783415">
        <w:rPr>
          <w:rFonts w:ascii="Times New Roman" w:hAnsi="Times New Roman" w:cs="Times New Roman"/>
          <w:sz w:val="24"/>
          <w:szCs w:val="24"/>
        </w:rPr>
        <w:t>T</w:t>
      </w:r>
      <w:r w:rsidR="00CB5056" w:rsidRPr="00783415">
        <w:rPr>
          <w:rFonts w:ascii="Times New Roman" w:hAnsi="Times New Roman" w:cs="Times New Roman"/>
          <w:sz w:val="24"/>
          <w:szCs w:val="24"/>
        </w:rPr>
        <w:t>here are over 30 million small businesses</w:t>
      </w:r>
      <w:r w:rsidR="00FD22AD" w:rsidRPr="00783415">
        <w:rPr>
          <w:rFonts w:ascii="Times New Roman" w:hAnsi="Times New Roman" w:cs="Times New Roman"/>
          <w:sz w:val="24"/>
          <w:szCs w:val="24"/>
        </w:rPr>
        <w:t xml:space="preserve"> </w:t>
      </w:r>
      <w:r w:rsidR="00CB5056" w:rsidRPr="00783415">
        <w:rPr>
          <w:rFonts w:ascii="Times New Roman" w:hAnsi="Times New Roman" w:cs="Times New Roman"/>
          <w:sz w:val="24"/>
          <w:szCs w:val="24"/>
        </w:rPr>
        <w:t>in the United States</w:t>
      </w:r>
      <w:r w:rsidR="00FD22AD" w:rsidRPr="00783415">
        <w:rPr>
          <w:rFonts w:ascii="Times New Roman" w:hAnsi="Times New Roman" w:cs="Times New Roman"/>
          <w:sz w:val="24"/>
          <w:szCs w:val="24"/>
        </w:rPr>
        <w:t xml:space="preserve"> as defined by the U.S. Small Business Administration</w:t>
      </w:r>
      <w:r w:rsidR="00CB5056" w:rsidRPr="00783415">
        <w:rPr>
          <w:rFonts w:ascii="Times New Roman" w:hAnsi="Times New Roman" w:cs="Times New Roman"/>
          <w:sz w:val="24"/>
          <w:szCs w:val="24"/>
        </w:rPr>
        <w:t xml:space="preserve">, and </w:t>
      </w:r>
      <w:r w:rsidR="00FA015D">
        <w:rPr>
          <w:rFonts w:ascii="Times New Roman" w:hAnsi="Times New Roman" w:cs="Times New Roman"/>
          <w:sz w:val="24"/>
          <w:szCs w:val="24"/>
        </w:rPr>
        <w:t>they</w:t>
      </w:r>
      <w:r w:rsidR="00CB5056" w:rsidRPr="00783415">
        <w:rPr>
          <w:rFonts w:ascii="Times New Roman" w:hAnsi="Times New Roman" w:cs="Times New Roman"/>
          <w:sz w:val="24"/>
          <w:szCs w:val="24"/>
        </w:rPr>
        <w:t xml:space="preserve"> comprise over 99% of all businesses in the United States</w:t>
      </w:r>
      <w:r w:rsidR="00E85F16" w:rsidRPr="00783415">
        <w:rPr>
          <w:rFonts w:ascii="Times New Roman" w:hAnsi="Times New Roman" w:cs="Times New Roman"/>
          <w:sz w:val="24"/>
          <w:szCs w:val="24"/>
        </w:rPr>
        <w:t xml:space="preserve"> (SBA.gov, 2018). </w:t>
      </w:r>
      <w:r w:rsidR="00FA015D">
        <w:rPr>
          <w:rFonts w:ascii="Times New Roman" w:hAnsi="Times New Roman" w:cs="Times New Roman"/>
          <w:sz w:val="24"/>
          <w:szCs w:val="24"/>
        </w:rPr>
        <w:t>The</w:t>
      </w:r>
      <w:r w:rsidR="00C977BF" w:rsidRPr="00783415">
        <w:rPr>
          <w:rFonts w:ascii="Times New Roman" w:hAnsi="Times New Roman" w:cs="Times New Roman"/>
          <w:sz w:val="24"/>
          <w:szCs w:val="24"/>
        </w:rPr>
        <w:t xml:space="preserve"> statistics further </w:t>
      </w:r>
      <w:r w:rsidR="00ED3897" w:rsidRPr="00783415">
        <w:rPr>
          <w:rFonts w:ascii="Times New Roman" w:hAnsi="Times New Roman" w:cs="Times New Roman"/>
          <w:sz w:val="24"/>
          <w:szCs w:val="24"/>
        </w:rPr>
        <w:t>support</w:t>
      </w:r>
      <w:r w:rsidR="00C977BF" w:rsidRPr="00783415">
        <w:rPr>
          <w:rFonts w:ascii="Times New Roman" w:hAnsi="Times New Roman" w:cs="Times New Roman"/>
          <w:sz w:val="24"/>
          <w:szCs w:val="24"/>
        </w:rPr>
        <w:t xml:space="preserve"> the need to study the concept of social engineering and how it affects the majority of businesses in the United States. </w:t>
      </w:r>
      <w:r w:rsidR="00A67F1F" w:rsidRPr="00783415">
        <w:rPr>
          <w:rFonts w:ascii="Times New Roman" w:hAnsi="Times New Roman" w:cs="Times New Roman"/>
          <w:sz w:val="24"/>
          <w:szCs w:val="24"/>
        </w:rPr>
        <w:t>Small businesses know that they need</w:t>
      </w:r>
      <w:r w:rsidR="003732DD">
        <w:rPr>
          <w:rFonts w:ascii="Times New Roman" w:hAnsi="Times New Roman" w:cs="Times New Roman"/>
          <w:sz w:val="24"/>
          <w:szCs w:val="24"/>
        </w:rPr>
        <w:t xml:space="preserve"> to</w:t>
      </w:r>
      <w:r w:rsidR="00A67F1F" w:rsidRPr="00783415">
        <w:rPr>
          <w:rFonts w:ascii="Times New Roman" w:hAnsi="Times New Roman" w:cs="Times New Roman"/>
          <w:sz w:val="24"/>
          <w:szCs w:val="24"/>
        </w:rPr>
        <w:t xml:space="preserve"> protect themselves from the impending threats to information security, but there is little information in the research that provides practical options for them to utilize.</w:t>
      </w:r>
      <w:r w:rsidR="009F5438">
        <w:rPr>
          <w:rFonts w:ascii="Times New Roman" w:hAnsi="Times New Roman" w:cs="Times New Roman"/>
          <w:sz w:val="24"/>
          <w:szCs w:val="24"/>
        </w:rPr>
        <w:t xml:space="preserve"> The need to conduct research of this type is certainly prevalent in today’s business world. A survey by Hiscox (2018) reported that 66% of small business have ident</w:t>
      </w:r>
      <w:r w:rsidR="007D6506">
        <w:rPr>
          <w:rFonts w:ascii="Times New Roman" w:hAnsi="Times New Roman" w:cs="Times New Roman"/>
          <w:sz w:val="24"/>
          <w:szCs w:val="24"/>
        </w:rPr>
        <w:t>ified concerns related to cyber</w:t>
      </w:r>
      <w:r w:rsidR="009F5438">
        <w:rPr>
          <w:rFonts w:ascii="Times New Roman" w:hAnsi="Times New Roman" w:cs="Times New Roman"/>
          <w:sz w:val="24"/>
          <w:szCs w:val="24"/>
        </w:rPr>
        <w:t xml:space="preserve">security, and yet less than one third of those businesses engaged in training against phishing scams, one type of social </w:t>
      </w:r>
      <w:r w:rsidR="009F5438">
        <w:rPr>
          <w:rFonts w:ascii="Times New Roman" w:hAnsi="Times New Roman" w:cs="Times New Roman"/>
          <w:sz w:val="24"/>
          <w:szCs w:val="24"/>
        </w:rPr>
        <w:lastRenderedPageBreak/>
        <w:t xml:space="preserve">engineering attack, and almost half do not have an employee devoted to cyber protection (Hiscox, 2018). </w:t>
      </w:r>
    </w:p>
    <w:p w14:paraId="7E0A2CC6" w14:textId="77777777" w:rsidR="00A53CE9" w:rsidRPr="00FB6D48" w:rsidRDefault="00CA51A2" w:rsidP="00BB7611">
      <w:pPr>
        <w:spacing w:after="0" w:line="480" w:lineRule="auto"/>
        <w:ind w:firstLine="720"/>
        <w:rPr>
          <w:rFonts w:ascii="Times New Roman" w:hAnsi="Times New Roman" w:cs="Times New Roman"/>
          <w:sz w:val="24"/>
          <w:szCs w:val="24"/>
        </w:rPr>
      </w:pPr>
      <w:r w:rsidRPr="00783415">
        <w:rPr>
          <w:rFonts w:ascii="Times New Roman" w:hAnsi="Times New Roman" w:cs="Times New Roman"/>
          <w:sz w:val="24"/>
          <w:szCs w:val="24"/>
        </w:rPr>
        <w:t>The research problem to be addressed in this study is the susceptibility to social engineering of employ</w:t>
      </w:r>
      <w:r w:rsidR="00F25F00">
        <w:rPr>
          <w:rFonts w:ascii="Times New Roman" w:hAnsi="Times New Roman" w:cs="Times New Roman"/>
          <w:sz w:val="24"/>
          <w:szCs w:val="24"/>
        </w:rPr>
        <w:t>ees in small (less than 25</w:t>
      </w:r>
      <w:r w:rsidRPr="00783415">
        <w:rPr>
          <w:rFonts w:ascii="Times New Roman" w:hAnsi="Times New Roman" w:cs="Times New Roman"/>
          <w:sz w:val="24"/>
          <w:szCs w:val="24"/>
        </w:rPr>
        <w:t xml:space="preserve"> employees) businesses. The human element is really the main focus for social engineering studies. Understanding how basic employee demographics could highlight potential weaknesses in an organization’s information security structure and help to guide the organization to implement security controls and protections that would work best with </w:t>
      </w:r>
      <w:r w:rsidRPr="00FB6D48">
        <w:rPr>
          <w:rFonts w:ascii="Times New Roman" w:hAnsi="Times New Roman" w:cs="Times New Roman"/>
          <w:sz w:val="24"/>
          <w:szCs w:val="24"/>
        </w:rPr>
        <w:t>the</w:t>
      </w:r>
      <w:r w:rsidR="00FA015D" w:rsidRPr="00FB6D48">
        <w:rPr>
          <w:rFonts w:ascii="Times New Roman" w:hAnsi="Times New Roman" w:cs="Times New Roman"/>
          <w:sz w:val="24"/>
          <w:szCs w:val="24"/>
        </w:rPr>
        <w:t>ir employee populations. D</w:t>
      </w:r>
      <w:r w:rsidRPr="00FB6D48">
        <w:rPr>
          <w:rFonts w:ascii="Times New Roman" w:hAnsi="Times New Roman" w:cs="Times New Roman"/>
          <w:sz w:val="24"/>
          <w:szCs w:val="24"/>
        </w:rPr>
        <w:t xml:space="preserve">emographics such as </w:t>
      </w:r>
      <w:r w:rsidR="004F057A" w:rsidRPr="00FB6D48">
        <w:rPr>
          <w:rFonts w:ascii="Times New Roman" w:hAnsi="Times New Roman" w:cs="Times New Roman"/>
          <w:sz w:val="24"/>
          <w:szCs w:val="24"/>
        </w:rPr>
        <w:t>gender, age,</w:t>
      </w:r>
      <w:r w:rsidRPr="00FB6D48">
        <w:rPr>
          <w:rFonts w:ascii="Times New Roman" w:hAnsi="Times New Roman" w:cs="Times New Roman"/>
          <w:sz w:val="24"/>
          <w:szCs w:val="24"/>
        </w:rPr>
        <w:t xml:space="preserve"> education, length of employment with a company</w:t>
      </w:r>
      <w:r w:rsidR="004363CA" w:rsidRPr="00FB6D48">
        <w:rPr>
          <w:rFonts w:ascii="Times New Roman" w:hAnsi="Times New Roman" w:cs="Times New Roman"/>
          <w:sz w:val="24"/>
          <w:szCs w:val="24"/>
        </w:rPr>
        <w:t xml:space="preserve">, </w:t>
      </w:r>
      <w:r w:rsidR="000B64F5" w:rsidRPr="00FB6D48">
        <w:rPr>
          <w:rFonts w:ascii="Times New Roman" w:hAnsi="Times New Roman" w:cs="Times New Roman"/>
          <w:sz w:val="24"/>
          <w:szCs w:val="24"/>
        </w:rPr>
        <w:t>hours worked</w:t>
      </w:r>
      <w:r w:rsidR="004363CA" w:rsidRPr="00FB6D48">
        <w:rPr>
          <w:rFonts w:ascii="Times New Roman" w:hAnsi="Times New Roman" w:cs="Times New Roman"/>
          <w:sz w:val="24"/>
          <w:szCs w:val="24"/>
        </w:rPr>
        <w:t xml:space="preserve">, industry, training, rank, and </w:t>
      </w:r>
      <w:r w:rsidR="006D36B3" w:rsidRPr="00FB6D48">
        <w:rPr>
          <w:rFonts w:ascii="Times New Roman" w:hAnsi="Times New Roman" w:cs="Times New Roman"/>
          <w:sz w:val="24"/>
          <w:szCs w:val="24"/>
        </w:rPr>
        <w:t>cultural identity</w:t>
      </w:r>
      <w:r w:rsidRPr="00FB6D48">
        <w:rPr>
          <w:rFonts w:ascii="Times New Roman" w:hAnsi="Times New Roman" w:cs="Times New Roman"/>
          <w:sz w:val="24"/>
          <w:szCs w:val="24"/>
        </w:rPr>
        <w:t xml:space="preserve"> can serve as independent variables since they are thought to </w:t>
      </w:r>
      <w:r w:rsidR="008941BF">
        <w:rPr>
          <w:rFonts w:ascii="Times New Roman" w:hAnsi="Times New Roman" w:cs="Times New Roman"/>
          <w:sz w:val="24"/>
          <w:szCs w:val="24"/>
        </w:rPr>
        <w:t xml:space="preserve">possibly </w:t>
      </w:r>
      <w:r w:rsidRPr="00FB6D48">
        <w:rPr>
          <w:rFonts w:ascii="Times New Roman" w:hAnsi="Times New Roman" w:cs="Times New Roman"/>
          <w:sz w:val="24"/>
          <w:szCs w:val="24"/>
        </w:rPr>
        <w:t>impact</w:t>
      </w:r>
      <w:r w:rsidR="00FA1D6D">
        <w:rPr>
          <w:rFonts w:ascii="Times New Roman" w:hAnsi="Times New Roman" w:cs="Times New Roman"/>
          <w:sz w:val="24"/>
          <w:szCs w:val="24"/>
        </w:rPr>
        <w:t xml:space="preserve"> social engineering (Airehrour et al.</w:t>
      </w:r>
      <w:r w:rsidRPr="00FB6D48">
        <w:rPr>
          <w:rFonts w:ascii="Times New Roman" w:hAnsi="Times New Roman" w:cs="Times New Roman"/>
          <w:sz w:val="24"/>
          <w:szCs w:val="24"/>
        </w:rPr>
        <w:t>, 2018; Sheng, Holbrook, Kumaraguru, Cranor, &amp; Downs, 2010). The independent variables can be studied to explore the relationship to the dependent variable, susceptibility to social engineering, and whether they can be used to predict it.</w:t>
      </w:r>
    </w:p>
    <w:p w14:paraId="67649BB1" w14:textId="77777777" w:rsidR="007253EC" w:rsidRPr="00D96023" w:rsidRDefault="00A03CE5" w:rsidP="00D96023">
      <w:pPr>
        <w:rPr>
          <w:rFonts w:ascii="Times New Roman" w:hAnsi="Times New Roman" w:cs="Times New Roman"/>
          <w:b/>
          <w:sz w:val="24"/>
          <w:szCs w:val="24"/>
        </w:rPr>
      </w:pPr>
      <w:r w:rsidRPr="00D96023">
        <w:rPr>
          <w:rFonts w:ascii="Times New Roman" w:hAnsi="Times New Roman" w:cs="Times New Roman"/>
          <w:b/>
          <w:sz w:val="24"/>
          <w:szCs w:val="24"/>
        </w:rPr>
        <w:t>Theoretical Framework</w:t>
      </w:r>
    </w:p>
    <w:p w14:paraId="19B5C792" w14:textId="77777777" w:rsidR="007253EC" w:rsidRDefault="002E1E23" w:rsidP="00BB761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P</w:t>
      </w:r>
      <w:r w:rsidR="00717E61">
        <w:rPr>
          <w:rFonts w:ascii="Times New Roman" w:hAnsi="Times New Roman" w:cs="Times New Roman"/>
          <w:sz w:val="24"/>
          <w:szCs w:val="24"/>
        </w:rPr>
        <w:t>sychological theories</w:t>
      </w:r>
      <w:r>
        <w:rPr>
          <w:rFonts w:ascii="Times New Roman" w:hAnsi="Times New Roman" w:cs="Times New Roman"/>
          <w:sz w:val="24"/>
          <w:szCs w:val="24"/>
        </w:rPr>
        <w:t xml:space="preserve"> guide many of the studies on social engineering by providing a framework within which to view the intricacies of the subject. </w:t>
      </w:r>
      <w:r w:rsidR="00717E61">
        <w:rPr>
          <w:rFonts w:ascii="Times New Roman" w:hAnsi="Times New Roman" w:cs="Times New Roman"/>
          <w:sz w:val="24"/>
          <w:szCs w:val="24"/>
        </w:rPr>
        <w:t xml:space="preserve">Prior research </w:t>
      </w:r>
      <w:r w:rsidR="0050270D">
        <w:rPr>
          <w:rFonts w:ascii="Times New Roman" w:hAnsi="Times New Roman" w:cs="Times New Roman"/>
          <w:sz w:val="24"/>
          <w:szCs w:val="24"/>
        </w:rPr>
        <w:t>has</w:t>
      </w:r>
      <w:r w:rsidR="00717E61">
        <w:rPr>
          <w:rFonts w:ascii="Times New Roman" w:hAnsi="Times New Roman" w:cs="Times New Roman"/>
          <w:sz w:val="24"/>
          <w:szCs w:val="24"/>
        </w:rPr>
        <w:t xml:space="preserve"> used </w:t>
      </w:r>
      <w:r>
        <w:rPr>
          <w:rFonts w:ascii="Times New Roman" w:hAnsi="Times New Roman" w:cs="Times New Roman"/>
          <w:sz w:val="24"/>
          <w:szCs w:val="24"/>
        </w:rPr>
        <w:t xml:space="preserve">systems theory to help </w:t>
      </w:r>
      <w:r w:rsidRPr="00F527AD">
        <w:rPr>
          <w:rFonts w:ascii="Times New Roman" w:hAnsi="Times New Roman" w:cs="Times New Roman"/>
          <w:sz w:val="24"/>
          <w:szCs w:val="24"/>
        </w:rPr>
        <w:t>understand the groups and subsystems that comprise an organization, both formally and informally, and identify where there are gaps in the security framework</w:t>
      </w:r>
      <w:r>
        <w:rPr>
          <w:rFonts w:ascii="Times New Roman" w:hAnsi="Times New Roman" w:cs="Times New Roman"/>
          <w:sz w:val="24"/>
          <w:szCs w:val="24"/>
        </w:rPr>
        <w:t xml:space="preserve"> (Young &amp; Leveson, 2014; Ritzman &amp; Kahle-Piasecki, 2016). </w:t>
      </w:r>
      <w:r w:rsidRPr="00F527AD">
        <w:rPr>
          <w:rFonts w:ascii="Times New Roman" w:hAnsi="Times New Roman" w:cs="Times New Roman"/>
          <w:sz w:val="24"/>
          <w:szCs w:val="24"/>
        </w:rPr>
        <w:t>After all, organizations consist of complex relationships and alliances, and it is critical for managers to understand how these networks impact information security (Nekoranec, 2013).</w:t>
      </w:r>
      <w:r>
        <w:rPr>
          <w:rFonts w:ascii="Times New Roman" w:hAnsi="Times New Roman" w:cs="Times New Roman"/>
          <w:sz w:val="24"/>
          <w:szCs w:val="24"/>
        </w:rPr>
        <w:t xml:space="preserve"> </w:t>
      </w:r>
      <w:r w:rsidR="00FC10A5">
        <w:rPr>
          <w:rFonts w:ascii="Times New Roman" w:hAnsi="Times New Roman" w:cs="Times New Roman"/>
          <w:sz w:val="24"/>
          <w:szCs w:val="24"/>
        </w:rPr>
        <w:t xml:space="preserve">Bullee et al. (2015) and van Bavel, Rodriguez-Priego, Vila, &amp; Briggs (2019) discuss </w:t>
      </w:r>
      <w:r w:rsidR="00317851">
        <w:rPr>
          <w:rFonts w:ascii="Times New Roman" w:hAnsi="Times New Roman" w:cs="Times New Roman"/>
          <w:sz w:val="24"/>
          <w:szCs w:val="24"/>
        </w:rPr>
        <w:t xml:space="preserve">the </w:t>
      </w:r>
      <w:r w:rsidR="00FC10A5">
        <w:rPr>
          <w:rFonts w:ascii="Times New Roman" w:hAnsi="Times New Roman" w:cs="Times New Roman"/>
          <w:sz w:val="24"/>
          <w:szCs w:val="24"/>
        </w:rPr>
        <w:t xml:space="preserve">application of protection motivation theory to describe behavior related to </w:t>
      </w:r>
      <w:r w:rsidR="00FC10A5">
        <w:rPr>
          <w:rFonts w:ascii="Times New Roman" w:hAnsi="Times New Roman" w:cs="Times New Roman"/>
          <w:sz w:val="24"/>
          <w:szCs w:val="24"/>
        </w:rPr>
        <w:lastRenderedPageBreak/>
        <w:t>information security. This theory</w:t>
      </w:r>
      <w:r w:rsidR="00317851">
        <w:rPr>
          <w:rFonts w:ascii="Times New Roman" w:hAnsi="Times New Roman" w:cs="Times New Roman"/>
          <w:sz w:val="24"/>
          <w:szCs w:val="24"/>
        </w:rPr>
        <w:t xml:space="preserve"> suggests </w:t>
      </w:r>
      <w:r w:rsidR="00C91A70">
        <w:rPr>
          <w:rFonts w:ascii="Times New Roman" w:hAnsi="Times New Roman" w:cs="Times New Roman"/>
          <w:sz w:val="24"/>
          <w:szCs w:val="24"/>
        </w:rPr>
        <w:t>that fear appeals contain</w:t>
      </w:r>
      <w:r w:rsidR="00317851">
        <w:rPr>
          <w:rFonts w:ascii="Times New Roman" w:hAnsi="Times New Roman" w:cs="Times New Roman"/>
          <w:sz w:val="24"/>
          <w:szCs w:val="24"/>
        </w:rPr>
        <w:t xml:space="preserve"> multiple components </w:t>
      </w:r>
      <w:r w:rsidR="001D76DD">
        <w:rPr>
          <w:rFonts w:ascii="Times New Roman" w:hAnsi="Times New Roman" w:cs="Times New Roman"/>
          <w:sz w:val="24"/>
          <w:szCs w:val="24"/>
        </w:rPr>
        <w:t>and affect the response of ind</w:t>
      </w:r>
      <w:r w:rsidR="00FA015D">
        <w:rPr>
          <w:rFonts w:ascii="Times New Roman" w:hAnsi="Times New Roman" w:cs="Times New Roman"/>
          <w:sz w:val="24"/>
          <w:szCs w:val="24"/>
        </w:rPr>
        <w:t>ividuals to these appeals. The</w:t>
      </w:r>
      <w:r w:rsidR="001D76DD">
        <w:rPr>
          <w:rFonts w:ascii="Times New Roman" w:hAnsi="Times New Roman" w:cs="Times New Roman"/>
          <w:sz w:val="24"/>
          <w:szCs w:val="24"/>
        </w:rPr>
        <w:t xml:space="preserve"> components include the extent of the event, how likely it is that the event will occur, and the perception of the individual’s response (Rogers, 1975). </w:t>
      </w:r>
      <w:r w:rsidR="001C7661">
        <w:rPr>
          <w:rFonts w:ascii="Times New Roman" w:hAnsi="Times New Roman" w:cs="Times New Roman"/>
          <w:sz w:val="24"/>
          <w:szCs w:val="24"/>
        </w:rPr>
        <w:t xml:space="preserve">Bullee et al. (2015), </w:t>
      </w:r>
      <w:r w:rsidR="00B50418">
        <w:rPr>
          <w:rFonts w:ascii="Times New Roman" w:hAnsi="Times New Roman" w:cs="Times New Roman"/>
          <w:sz w:val="24"/>
          <w:szCs w:val="24"/>
        </w:rPr>
        <w:t>Goel et al. (2017), Van Kleef</w:t>
      </w:r>
      <w:r w:rsidR="00252859">
        <w:rPr>
          <w:rFonts w:ascii="Times New Roman" w:hAnsi="Times New Roman" w:cs="Times New Roman"/>
          <w:sz w:val="24"/>
          <w:szCs w:val="24"/>
        </w:rPr>
        <w:t xml:space="preserve"> et al. (2015),</w:t>
      </w:r>
      <w:r w:rsidR="00B50418">
        <w:rPr>
          <w:rFonts w:ascii="Times New Roman" w:hAnsi="Times New Roman" w:cs="Times New Roman"/>
          <w:sz w:val="24"/>
          <w:szCs w:val="24"/>
        </w:rPr>
        <w:t xml:space="preserve"> </w:t>
      </w:r>
      <w:r w:rsidR="00A963D2">
        <w:rPr>
          <w:rFonts w:ascii="Times New Roman" w:hAnsi="Times New Roman" w:cs="Times New Roman"/>
          <w:sz w:val="24"/>
          <w:szCs w:val="24"/>
        </w:rPr>
        <w:t>Kom</w:t>
      </w:r>
      <w:r w:rsidR="006A6BEC">
        <w:rPr>
          <w:rFonts w:ascii="Times New Roman" w:hAnsi="Times New Roman" w:cs="Times New Roman"/>
          <w:sz w:val="24"/>
          <w:szCs w:val="24"/>
        </w:rPr>
        <w:t>atsu, Takagi,</w:t>
      </w:r>
      <w:r w:rsidR="00EC3522">
        <w:rPr>
          <w:rFonts w:ascii="Times New Roman" w:hAnsi="Times New Roman" w:cs="Times New Roman"/>
          <w:sz w:val="24"/>
          <w:szCs w:val="24"/>
        </w:rPr>
        <w:t xml:space="preserve"> &amp; Takemura (2013), and Moody, Galletta, &amp; Dunn</w:t>
      </w:r>
      <w:r w:rsidR="00F86907">
        <w:rPr>
          <w:rFonts w:ascii="Times New Roman" w:hAnsi="Times New Roman" w:cs="Times New Roman"/>
          <w:sz w:val="24"/>
          <w:szCs w:val="24"/>
        </w:rPr>
        <w:t xml:space="preserve"> (2017</w:t>
      </w:r>
      <w:r w:rsidR="006A6BEC">
        <w:rPr>
          <w:rFonts w:ascii="Times New Roman" w:hAnsi="Times New Roman" w:cs="Times New Roman"/>
          <w:sz w:val="24"/>
          <w:szCs w:val="24"/>
        </w:rPr>
        <w:t xml:space="preserve">) </w:t>
      </w:r>
      <w:r w:rsidR="001C7661">
        <w:rPr>
          <w:rFonts w:ascii="Times New Roman" w:hAnsi="Times New Roman" w:cs="Times New Roman"/>
          <w:sz w:val="24"/>
          <w:szCs w:val="24"/>
        </w:rPr>
        <w:t xml:space="preserve">have noted the use of the Elaboration Likelihood Model </w:t>
      </w:r>
      <w:r w:rsidR="0045726D">
        <w:rPr>
          <w:rFonts w:ascii="Times New Roman" w:hAnsi="Times New Roman" w:cs="Times New Roman"/>
          <w:sz w:val="24"/>
          <w:szCs w:val="24"/>
        </w:rPr>
        <w:t xml:space="preserve">of persuasion </w:t>
      </w:r>
      <w:r w:rsidR="001C7661">
        <w:rPr>
          <w:rFonts w:ascii="Times New Roman" w:hAnsi="Times New Roman" w:cs="Times New Roman"/>
          <w:sz w:val="24"/>
          <w:szCs w:val="24"/>
        </w:rPr>
        <w:t>proposed by Petty and Cacioppo (1981)</w:t>
      </w:r>
      <w:r w:rsidR="0007672C">
        <w:rPr>
          <w:rFonts w:ascii="Times New Roman" w:hAnsi="Times New Roman" w:cs="Times New Roman"/>
          <w:sz w:val="24"/>
          <w:szCs w:val="24"/>
        </w:rPr>
        <w:t>. This model helps to explain</w:t>
      </w:r>
      <w:r w:rsidR="007B40E2">
        <w:rPr>
          <w:rFonts w:ascii="Times New Roman" w:hAnsi="Times New Roman" w:cs="Times New Roman"/>
          <w:sz w:val="24"/>
          <w:szCs w:val="24"/>
        </w:rPr>
        <w:t xml:space="preserve"> the effective communication between sender and receiver</w:t>
      </w:r>
      <w:r w:rsidR="00670020">
        <w:rPr>
          <w:rFonts w:ascii="Times New Roman" w:hAnsi="Times New Roman" w:cs="Times New Roman"/>
          <w:sz w:val="24"/>
          <w:szCs w:val="24"/>
        </w:rPr>
        <w:t xml:space="preserve"> and how messages can be used</w:t>
      </w:r>
      <w:r w:rsidR="007B40E2">
        <w:rPr>
          <w:rFonts w:ascii="Times New Roman" w:hAnsi="Times New Roman" w:cs="Times New Roman"/>
          <w:sz w:val="24"/>
          <w:szCs w:val="24"/>
        </w:rPr>
        <w:t xml:space="preserve"> as a form of persuasion.</w:t>
      </w:r>
    </w:p>
    <w:p w14:paraId="6DB5DF96" w14:textId="77777777" w:rsidR="00AC648A" w:rsidRDefault="00670020" w:rsidP="00BB761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Several researchers (</w:t>
      </w:r>
      <w:r w:rsidR="00DD4102" w:rsidRPr="00F527AD">
        <w:rPr>
          <w:rFonts w:ascii="Times New Roman" w:hAnsi="Times New Roman" w:cs="Times New Roman"/>
          <w:sz w:val="24"/>
          <w:szCs w:val="24"/>
        </w:rPr>
        <w:t>Bullee</w:t>
      </w:r>
      <w:r w:rsidR="00EC3522">
        <w:rPr>
          <w:rFonts w:ascii="Times New Roman" w:hAnsi="Times New Roman" w:cs="Times New Roman"/>
          <w:sz w:val="24"/>
          <w:szCs w:val="24"/>
        </w:rPr>
        <w:t xml:space="preserve"> et al.</w:t>
      </w:r>
      <w:r w:rsidR="00A963D2">
        <w:rPr>
          <w:rFonts w:ascii="Times New Roman" w:hAnsi="Times New Roman" w:cs="Times New Roman"/>
          <w:sz w:val="24"/>
          <w:szCs w:val="24"/>
        </w:rPr>
        <w:t>, 2015; Bullee et al., 2018</w:t>
      </w:r>
      <w:r w:rsidR="00CB4C49">
        <w:rPr>
          <w:rFonts w:ascii="Times New Roman" w:hAnsi="Times New Roman" w:cs="Times New Roman"/>
          <w:sz w:val="24"/>
          <w:szCs w:val="24"/>
        </w:rPr>
        <w:t>; Muscanell et al.</w:t>
      </w:r>
      <w:r w:rsidR="00DD4102" w:rsidRPr="00F527AD">
        <w:rPr>
          <w:rFonts w:ascii="Times New Roman" w:hAnsi="Times New Roman" w:cs="Times New Roman"/>
          <w:sz w:val="24"/>
          <w:szCs w:val="24"/>
        </w:rPr>
        <w:t>, 2014</w:t>
      </w:r>
      <w:r>
        <w:rPr>
          <w:rFonts w:ascii="Times New Roman" w:hAnsi="Times New Roman" w:cs="Times New Roman"/>
          <w:sz w:val="24"/>
          <w:szCs w:val="24"/>
        </w:rPr>
        <w:t>) have studied the principles of persuasion as ident</w:t>
      </w:r>
      <w:r w:rsidR="002B2819">
        <w:rPr>
          <w:rFonts w:ascii="Times New Roman" w:hAnsi="Times New Roman" w:cs="Times New Roman"/>
          <w:sz w:val="24"/>
          <w:szCs w:val="24"/>
        </w:rPr>
        <w:t>ified by Cialdini (2007</w:t>
      </w:r>
      <w:r>
        <w:rPr>
          <w:rFonts w:ascii="Times New Roman" w:hAnsi="Times New Roman" w:cs="Times New Roman"/>
          <w:sz w:val="24"/>
          <w:szCs w:val="24"/>
        </w:rPr>
        <w:t>)</w:t>
      </w:r>
      <w:r w:rsidR="00FB0BA7">
        <w:rPr>
          <w:rFonts w:ascii="Times New Roman" w:hAnsi="Times New Roman" w:cs="Times New Roman"/>
          <w:sz w:val="24"/>
          <w:szCs w:val="24"/>
        </w:rPr>
        <w:t xml:space="preserve">. </w:t>
      </w:r>
      <w:r w:rsidR="006A6BEC">
        <w:rPr>
          <w:rFonts w:ascii="Times New Roman" w:hAnsi="Times New Roman" w:cs="Times New Roman"/>
          <w:sz w:val="24"/>
          <w:szCs w:val="24"/>
        </w:rPr>
        <w:t>Tetri &amp; Vuorinen (2013) are critical of the application of Ciadini’s principles of persuasion to the information security field</w:t>
      </w:r>
      <w:r w:rsidR="00F02AC6">
        <w:rPr>
          <w:rFonts w:ascii="Times New Roman" w:hAnsi="Times New Roman" w:cs="Times New Roman"/>
          <w:sz w:val="24"/>
          <w:szCs w:val="24"/>
        </w:rPr>
        <w:t xml:space="preserve"> suggesting th</w:t>
      </w:r>
      <w:r w:rsidR="00FA015D">
        <w:rPr>
          <w:rFonts w:ascii="Times New Roman" w:hAnsi="Times New Roman" w:cs="Times New Roman"/>
          <w:sz w:val="24"/>
          <w:szCs w:val="24"/>
        </w:rPr>
        <w:t>at it is difficult to view the</w:t>
      </w:r>
      <w:r w:rsidR="00F02AC6">
        <w:rPr>
          <w:rFonts w:ascii="Times New Roman" w:hAnsi="Times New Roman" w:cs="Times New Roman"/>
          <w:sz w:val="24"/>
          <w:szCs w:val="24"/>
        </w:rPr>
        <w:t xml:space="preserve"> principles in that type of environment. However, social engineering attacks do not occur in isolation</w:t>
      </w:r>
      <w:r w:rsidR="0047698D">
        <w:rPr>
          <w:rFonts w:ascii="Times New Roman" w:hAnsi="Times New Roman" w:cs="Times New Roman"/>
          <w:sz w:val="24"/>
          <w:szCs w:val="24"/>
        </w:rPr>
        <w:t xml:space="preserve"> and solely within the realm of information security</w:t>
      </w:r>
      <w:r w:rsidR="00F02AC6">
        <w:rPr>
          <w:rFonts w:ascii="Times New Roman" w:hAnsi="Times New Roman" w:cs="Times New Roman"/>
          <w:sz w:val="24"/>
          <w:szCs w:val="24"/>
        </w:rPr>
        <w:t xml:space="preserve">. </w:t>
      </w:r>
      <w:r w:rsidR="006A6BEC">
        <w:rPr>
          <w:rFonts w:ascii="Times New Roman" w:hAnsi="Times New Roman" w:cs="Times New Roman"/>
          <w:sz w:val="24"/>
          <w:szCs w:val="24"/>
        </w:rPr>
        <w:t xml:space="preserve">Rather, they </w:t>
      </w:r>
      <w:r w:rsidR="00AC648A">
        <w:rPr>
          <w:rFonts w:ascii="Times New Roman" w:hAnsi="Times New Roman" w:cs="Times New Roman"/>
          <w:sz w:val="24"/>
          <w:szCs w:val="24"/>
        </w:rPr>
        <w:t>take place</w:t>
      </w:r>
      <w:r w:rsidR="00F02AC6">
        <w:rPr>
          <w:rFonts w:ascii="Times New Roman" w:hAnsi="Times New Roman" w:cs="Times New Roman"/>
          <w:sz w:val="24"/>
          <w:szCs w:val="24"/>
        </w:rPr>
        <w:t xml:space="preserve"> in the typical, social workplace environment with </w:t>
      </w:r>
      <w:r w:rsidR="00AC648A">
        <w:rPr>
          <w:rFonts w:ascii="Times New Roman" w:hAnsi="Times New Roman" w:cs="Times New Roman"/>
          <w:sz w:val="24"/>
          <w:szCs w:val="24"/>
        </w:rPr>
        <w:t>all the complexities of various people,</w:t>
      </w:r>
      <w:r w:rsidR="00F02AC6">
        <w:rPr>
          <w:rFonts w:ascii="Times New Roman" w:hAnsi="Times New Roman" w:cs="Times New Roman"/>
          <w:sz w:val="24"/>
          <w:szCs w:val="24"/>
        </w:rPr>
        <w:t xml:space="preserve"> systems, and multiple factors impacting the attack itself and the success of it.</w:t>
      </w:r>
      <w:r w:rsidR="00AC648A">
        <w:rPr>
          <w:rFonts w:ascii="Times New Roman" w:hAnsi="Times New Roman" w:cs="Times New Roman"/>
          <w:sz w:val="24"/>
          <w:szCs w:val="24"/>
        </w:rPr>
        <w:t xml:space="preserve"> </w:t>
      </w:r>
      <w:r w:rsidR="0047698D">
        <w:rPr>
          <w:rFonts w:ascii="Times New Roman" w:hAnsi="Times New Roman" w:cs="Times New Roman"/>
          <w:sz w:val="24"/>
          <w:szCs w:val="24"/>
        </w:rPr>
        <w:t>It is logical then to apply the</w:t>
      </w:r>
      <w:r w:rsidR="00AC648A">
        <w:rPr>
          <w:rFonts w:ascii="Times New Roman" w:hAnsi="Times New Roman" w:cs="Times New Roman"/>
          <w:sz w:val="24"/>
          <w:szCs w:val="24"/>
        </w:rPr>
        <w:t xml:space="preserve"> principles of persuasion to a variety of environments, anytime persuasion is used to c</w:t>
      </w:r>
      <w:r w:rsidR="0047698D">
        <w:rPr>
          <w:rFonts w:ascii="Times New Roman" w:hAnsi="Times New Roman" w:cs="Times New Roman"/>
          <w:sz w:val="24"/>
          <w:szCs w:val="24"/>
        </w:rPr>
        <w:t>onvince someone to do something.</w:t>
      </w:r>
    </w:p>
    <w:p w14:paraId="754F7C7E" w14:textId="77777777" w:rsidR="00366AFD" w:rsidRDefault="00366AFD" w:rsidP="00BB7611">
      <w:pPr>
        <w:spacing w:after="0" w:line="480" w:lineRule="auto"/>
        <w:ind w:firstLine="720"/>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FD7706B" wp14:editId="77007749">
            <wp:extent cx="2876550" cy="3353210"/>
            <wp:effectExtent l="19050" t="19050" r="19050"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les of Persuasion Diagra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78482" cy="3355462"/>
                    </a:xfrm>
                    <a:prstGeom prst="rect">
                      <a:avLst/>
                    </a:prstGeom>
                    <a:ln>
                      <a:solidFill>
                        <a:schemeClr val="tx1"/>
                      </a:solidFill>
                    </a:ln>
                  </pic:spPr>
                </pic:pic>
              </a:graphicData>
            </a:graphic>
          </wp:inline>
        </w:drawing>
      </w:r>
    </w:p>
    <w:p w14:paraId="0567E97C" w14:textId="77777777" w:rsidR="00EC3522" w:rsidRDefault="00366AFD" w:rsidP="00BB7611">
      <w:pPr>
        <w:spacing w:after="0" w:line="480" w:lineRule="auto"/>
        <w:ind w:left="1440"/>
        <w:rPr>
          <w:rFonts w:ascii="Times New Roman" w:hAnsi="Times New Roman" w:cs="Times New Roman"/>
          <w:sz w:val="24"/>
          <w:szCs w:val="24"/>
        </w:rPr>
      </w:pPr>
      <w:r>
        <w:rPr>
          <w:rFonts w:ascii="Times New Roman" w:hAnsi="Times New Roman" w:cs="Times New Roman"/>
          <w:i/>
          <w:sz w:val="24"/>
          <w:szCs w:val="24"/>
        </w:rPr>
        <w:t xml:space="preserve">Figure 1. </w:t>
      </w:r>
      <w:r>
        <w:rPr>
          <w:rFonts w:ascii="Times New Roman" w:hAnsi="Times New Roman" w:cs="Times New Roman"/>
          <w:sz w:val="24"/>
          <w:szCs w:val="24"/>
        </w:rPr>
        <w:t xml:space="preserve">Cialdini’s six principles of persuasion. This figure illustrates the principles outlined by Cialdini that are used in persuasive situations (2007). </w:t>
      </w:r>
    </w:p>
    <w:p w14:paraId="7E74E953" w14:textId="77777777" w:rsidR="004C088B" w:rsidRDefault="00EC3522" w:rsidP="00900EB3">
      <w:pPr>
        <w:spacing w:after="0" w:line="480" w:lineRule="auto"/>
        <w:ind w:left="1440"/>
        <w:rPr>
          <w:rFonts w:ascii="Times New Roman" w:hAnsi="Times New Roman" w:cs="Times New Roman"/>
          <w:sz w:val="24"/>
          <w:szCs w:val="24"/>
        </w:rPr>
      </w:pPr>
      <w:r>
        <w:rPr>
          <w:rFonts w:ascii="Times New Roman" w:hAnsi="Times New Roman" w:cs="Times New Roman"/>
          <w:i/>
          <w:sz w:val="24"/>
          <w:szCs w:val="24"/>
        </w:rPr>
        <w:t>Image</w:t>
      </w:r>
      <w:r w:rsidR="00366AFD" w:rsidRPr="002F0A42">
        <w:rPr>
          <w:rFonts w:ascii="Times New Roman" w:hAnsi="Times New Roman" w:cs="Times New Roman"/>
          <w:i/>
          <w:sz w:val="24"/>
          <w:szCs w:val="24"/>
        </w:rPr>
        <w:t xml:space="preserve"> </w:t>
      </w:r>
      <w:r>
        <w:rPr>
          <w:rFonts w:ascii="Times New Roman" w:hAnsi="Times New Roman" w:cs="Times New Roman"/>
          <w:i/>
          <w:sz w:val="24"/>
          <w:szCs w:val="24"/>
        </w:rPr>
        <w:t>has</w:t>
      </w:r>
      <w:r w:rsidR="00366AFD" w:rsidRPr="002F0A42">
        <w:rPr>
          <w:rFonts w:ascii="Times New Roman" w:hAnsi="Times New Roman" w:cs="Times New Roman"/>
          <w:i/>
          <w:sz w:val="24"/>
          <w:szCs w:val="24"/>
        </w:rPr>
        <w:t xml:space="preserve"> been added by the researcher</w:t>
      </w:r>
      <w:r w:rsidR="00366AFD">
        <w:rPr>
          <w:rFonts w:ascii="Times New Roman" w:hAnsi="Times New Roman" w:cs="Times New Roman"/>
          <w:sz w:val="24"/>
          <w:szCs w:val="24"/>
        </w:rPr>
        <w:t xml:space="preserve">. </w:t>
      </w:r>
    </w:p>
    <w:p w14:paraId="66280697" w14:textId="77777777" w:rsidR="002E3F2B" w:rsidRDefault="002E3F2B" w:rsidP="00900EB3">
      <w:pPr>
        <w:spacing w:after="0" w:line="480" w:lineRule="auto"/>
        <w:ind w:left="1440"/>
        <w:rPr>
          <w:rFonts w:ascii="Times New Roman" w:hAnsi="Times New Roman" w:cs="Times New Roman"/>
          <w:sz w:val="24"/>
          <w:szCs w:val="24"/>
        </w:rPr>
      </w:pPr>
    </w:p>
    <w:p w14:paraId="2891CF5C" w14:textId="77777777" w:rsidR="00FB0BA7" w:rsidRDefault="002B2819" w:rsidP="00BB761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Cialdini (2007</w:t>
      </w:r>
      <w:r w:rsidR="00580690" w:rsidRPr="00FC13C8">
        <w:rPr>
          <w:rFonts w:ascii="Times New Roman" w:hAnsi="Times New Roman" w:cs="Times New Roman"/>
          <w:sz w:val="24"/>
          <w:szCs w:val="24"/>
        </w:rPr>
        <w:t xml:space="preserve">) proposed six principles of persuasion that can be used in a variety of fields such as business, sales, politics, and even in personal relationships such as with a spouse or when raising children. </w:t>
      </w:r>
      <w:r w:rsidR="00772B2F" w:rsidRPr="00FC13C8">
        <w:rPr>
          <w:rFonts w:ascii="Times New Roman" w:hAnsi="Times New Roman" w:cs="Times New Roman"/>
          <w:sz w:val="24"/>
          <w:szCs w:val="24"/>
        </w:rPr>
        <w:t>He initially explains the concept of fixed-action patterns derived from the study of animals in their natural</w:t>
      </w:r>
      <w:r w:rsidR="00772B2F">
        <w:rPr>
          <w:rFonts w:ascii="Times New Roman" w:hAnsi="Times New Roman" w:cs="Times New Roman"/>
          <w:sz w:val="24"/>
          <w:szCs w:val="24"/>
        </w:rPr>
        <w:t xml:space="preserve"> environment. </w:t>
      </w:r>
      <w:r w:rsidR="003816DD">
        <w:rPr>
          <w:rFonts w:ascii="Times New Roman" w:hAnsi="Times New Roman" w:cs="Times New Roman"/>
          <w:sz w:val="24"/>
          <w:szCs w:val="24"/>
        </w:rPr>
        <w:t xml:space="preserve">Human beings also exhibit </w:t>
      </w:r>
      <w:r w:rsidR="009962AA">
        <w:rPr>
          <w:rFonts w:ascii="Times New Roman" w:hAnsi="Times New Roman" w:cs="Times New Roman"/>
          <w:sz w:val="24"/>
          <w:szCs w:val="24"/>
        </w:rPr>
        <w:t>a similar process of fixed</w:t>
      </w:r>
      <w:r w:rsidR="003816DD">
        <w:rPr>
          <w:rFonts w:ascii="Times New Roman" w:hAnsi="Times New Roman" w:cs="Times New Roman"/>
          <w:sz w:val="24"/>
          <w:szCs w:val="24"/>
        </w:rPr>
        <w:t xml:space="preserve"> patterns</w:t>
      </w:r>
      <w:r w:rsidR="00772B2F">
        <w:rPr>
          <w:rFonts w:ascii="Times New Roman" w:hAnsi="Times New Roman" w:cs="Times New Roman"/>
          <w:sz w:val="24"/>
          <w:szCs w:val="24"/>
        </w:rPr>
        <w:t xml:space="preserve"> of behaviors </w:t>
      </w:r>
      <w:r w:rsidR="009962AA">
        <w:rPr>
          <w:rFonts w:ascii="Times New Roman" w:hAnsi="Times New Roman" w:cs="Times New Roman"/>
          <w:sz w:val="24"/>
          <w:szCs w:val="24"/>
        </w:rPr>
        <w:t xml:space="preserve">without much thought given to those behaviors. </w:t>
      </w:r>
      <w:r w:rsidR="00992B86">
        <w:rPr>
          <w:rFonts w:ascii="Times New Roman" w:hAnsi="Times New Roman" w:cs="Times New Roman"/>
          <w:sz w:val="24"/>
          <w:szCs w:val="24"/>
        </w:rPr>
        <w:t>This automatic behavior</w:t>
      </w:r>
      <w:r w:rsidR="009962AA">
        <w:rPr>
          <w:rFonts w:ascii="Times New Roman" w:hAnsi="Times New Roman" w:cs="Times New Roman"/>
          <w:sz w:val="24"/>
          <w:szCs w:val="24"/>
        </w:rPr>
        <w:t xml:space="preserve"> serve</w:t>
      </w:r>
      <w:r w:rsidR="00992B86">
        <w:rPr>
          <w:rFonts w:ascii="Times New Roman" w:hAnsi="Times New Roman" w:cs="Times New Roman"/>
          <w:sz w:val="24"/>
          <w:szCs w:val="24"/>
        </w:rPr>
        <w:t>s</w:t>
      </w:r>
      <w:r w:rsidR="009962AA">
        <w:rPr>
          <w:rFonts w:ascii="Times New Roman" w:hAnsi="Times New Roman" w:cs="Times New Roman"/>
          <w:sz w:val="24"/>
          <w:szCs w:val="24"/>
        </w:rPr>
        <w:t xml:space="preserve"> an appropriate function in people’s lives by allowing individuals to make quick decisions for </w:t>
      </w:r>
      <w:r w:rsidR="00742343">
        <w:rPr>
          <w:rFonts w:ascii="Times New Roman" w:hAnsi="Times New Roman" w:cs="Times New Roman"/>
          <w:sz w:val="24"/>
          <w:szCs w:val="24"/>
        </w:rPr>
        <w:t>daily repetitive choices and react quickly when a situation requires</w:t>
      </w:r>
      <w:r w:rsidR="00BE3B91">
        <w:rPr>
          <w:rFonts w:ascii="Times New Roman" w:hAnsi="Times New Roman" w:cs="Times New Roman"/>
          <w:sz w:val="24"/>
          <w:szCs w:val="24"/>
        </w:rPr>
        <w:t xml:space="preserve"> an</w:t>
      </w:r>
      <w:r w:rsidR="00742343">
        <w:rPr>
          <w:rFonts w:ascii="Times New Roman" w:hAnsi="Times New Roman" w:cs="Times New Roman"/>
          <w:sz w:val="24"/>
          <w:szCs w:val="24"/>
        </w:rPr>
        <w:t xml:space="preserve"> immediate </w:t>
      </w:r>
      <w:r w:rsidR="00BE3B91">
        <w:rPr>
          <w:rFonts w:ascii="Times New Roman" w:hAnsi="Times New Roman" w:cs="Times New Roman"/>
          <w:sz w:val="24"/>
          <w:szCs w:val="24"/>
        </w:rPr>
        <w:t>response</w:t>
      </w:r>
      <w:r w:rsidR="00742343">
        <w:rPr>
          <w:rFonts w:ascii="Times New Roman" w:hAnsi="Times New Roman" w:cs="Times New Roman"/>
          <w:sz w:val="24"/>
          <w:szCs w:val="24"/>
        </w:rPr>
        <w:t>.</w:t>
      </w:r>
      <w:r w:rsidR="0010312A">
        <w:rPr>
          <w:rFonts w:ascii="Times New Roman" w:hAnsi="Times New Roman" w:cs="Times New Roman"/>
          <w:sz w:val="24"/>
          <w:szCs w:val="24"/>
        </w:rPr>
        <w:t xml:space="preserve"> </w:t>
      </w:r>
      <w:r w:rsidR="00514256">
        <w:rPr>
          <w:rFonts w:ascii="Times New Roman" w:hAnsi="Times New Roman" w:cs="Times New Roman"/>
          <w:sz w:val="24"/>
          <w:szCs w:val="24"/>
        </w:rPr>
        <w:t xml:space="preserve">People sometimes do not have </w:t>
      </w:r>
      <w:r w:rsidR="00514256">
        <w:rPr>
          <w:rFonts w:ascii="Times New Roman" w:hAnsi="Times New Roman" w:cs="Times New Roman"/>
          <w:sz w:val="24"/>
          <w:szCs w:val="24"/>
        </w:rPr>
        <w:lastRenderedPageBreak/>
        <w:t>the time or capability to analyze every aspect of th</w:t>
      </w:r>
      <w:r w:rsidR="00FA015D">
        <w:rPr>
          <w:rFonts w:ascii="Times New Roman" w:hAnsi="Times New Roman" w:cs="Times New Roman"/>
          <w:sz w:val="24"/>
          <w:szCs w:val="24"/>
        </w:rPr>
        <w:t xml:space="preserve">eir situation which makes the </w:t>
      </w:r>
      <w:r w:rsidR="00514256">
        <w:rPr>
          <w:rFonts w:ascii="Times New Roman" w:hAnsi="Times New Roman" w:cs="Times New Roman"/>
          <w:sz w:val="24"/>
          <w:szCs w:val="24"/>
        </w:rPr>
        <w:t xml:space="preserve">fixed-action patterns important. </w:t>
      </w:r>
      <w:r w:rsidR="0010312A">
        <w:rPr>
          <w:rFonts w:ascii="Times New Roman" w:hAnsi="Times New Roman" w:cs="Times New Roman"/>
          <w:sz w:val="24"/>
          <w:szCs w:val="24"/>
        </w:rPr>
        <w:t>There exists a trigger mechanism</w:t>
      </w:r>
      <w:r w:rsidR="00514256">
        <w:rPr>
          <w:rFonts w:ascii="Times New Roman" w:hAnsi="Times New Roman" w:cs="Times New Roman"/>
          <w:sz w:val="24"/>
          <w:szCs w:val="24"/>
        </w:rPr>
        <w:t xml:space="preserve"> that prompts a response o</w:t>
      </w:r>
      <w:r w:rsidR="00FA015D">
        <w:rPr>
          <w:rFonts w:ascii="Times New Roman" w:hAnsi="Times New Roman" w:cs="Times New Roman"/>
          <w:sz w:val="24"/>
          <w:szCs w:val="24"/>
        </w:rPr>
        <w:t>r an action, but sometimes the</w:t>
      </w:r>
      <w:r w:rsidR="00514256">
        <w:rPr>
          <w:rFonts w:ascii="Times New Roman" w:hAnsi="Times New Roman" w:cs="Times New Roman"/>
          <w:sz w:val="24"/>
          <w:szCs w:val="24"/>
        </w:rPr>
        <w:t xml:space="preserve"> triggers</w:t>
      </w:r>
      <w:r w:rsidR="00742343">
        <w:rPr>
          <w:rFonts w:ascii="Times New Roman" w:hAnsi="Times New Roman" w:cs="Times New Roman"/>
          <w:sz w:val="24"/>
          <w:szCs w:val="24"/>
        </w:rPr>
        <w:t xml:space="preserve"> </w:t>
      </w:r>
      <w:r w:rsidR="00514256">
        <w:rPr>
          <w:rFonts w:ascii="Times New Roman" w:hAnsi="Times New Roman" w:cs="Times New Roman"/>
          <w:sz w:val="24"/>
          <w:szCs w:val="24"/>
        </w:rPr>
        <w:t>incite the fixed-action behavior at an inappropriate time. It can be easy for som</w:t>
      </w:r>
      <w:r w:rsidR="00FA015D">
        <w:rPr>
          <w:rFonts w:ascii="Times New Roman" w:hAnsi="Times New Roman" w:cs="Times New Roman"/>
          <w:sz w:val="24"/>
          <w:szCs w:val="24"/>
        </w:rPr>
        <w:t xml:space="preserve">eone to manipulate one of the </w:t>
      </w:r>
      <w:r w:rsidR="00514256">
        <w:rPr>
          <w:rFonts w:ascii="Times New Roman" w:hAnsi="Times New Roman" w:cs="Times New Roman"/>
          <w:sz w:val="24"/>
          <w:szCs w:val="24"/>
        </w:rPr>
        <w:t>triggers and trick someone into an action</w:t>
      </w:r>
      <w:r w:rsidR="00435174">
        <w:rPr>
          <w:rFonts w:ascii="Times New Roman" w:hAnsi="Times New Roman" w:cs="Times New Roman"/>
          <w:sz w:val="24"/>
          <w:szCs w:val="24"/>
        </w:rPr>
        <w:t xml:space="preserve"> that would not have been taken if the person analyzed the situation rather than relying on the fixed-action pattern that he or she was accustomed to.</w:t>
      </w:r>
    </w:p>
    <w:p w14:paraId="7CCCC39A" w14:textId="77777777" w:rsidR="00435174" w:rsidRDefault="00435174" w:rsidP="00BB761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type of manipulation is at the core of social engineering attacks and is relied on heavily by the attacker, knowing that the victim will likely react in a pre-established way when faced with a request. </w:t>
      </w:r>
      <w:r w:rsidR="00E72BD5">
        <w:rPr>
          <w:rFonts w:ascii="Times New Roman" w:hAnsi="Times New Roman" w:cs="Times New Roman"/>
          <w:sz w:val="24"/>
          <w:szCs w:val="24"/>
        </w:rPr>
        <w:t>The six principles of persuasion are used by social engineers as they construct the setting, word choice, and mode of communication used to hopefully lead to a successful attack, one in which da</w:t>
      </w:r>
      <w:r w:rsidR="0050270D">
        <w:rPr>
          <w:rFonts w:ascii="Times New Roman" w:hAnsi="Times New Roman" w:cs="Times New Roman"/>
          <w:sz w:val="24"/>
          <w:szCs w:val="24"/>
        </w:rPr>
        <w:t>ta, access, or sometimes both are</w:t>
      </w:r>
      <w:r w:rsidR="00E72BD5">
        <w:rPr>
          <w:rFonts w:ascii="Times New Roman" w:hAnsi="Times New Roman" w:cs="Times New Roman"/>
          <w:sz w:val="24"/>
          <w:szCs w:val="24"/>
        </w:rPr>
        <w:t xml:space="preserve"> freely given to the attacker.</w:t>
      </w:r>
    </w:p>
    <w:p w14:paraId="5678DA36" w14:textId="77777777" w:rsidR="00A32488" w:rsidRDefault="00A32488" w:rsidP="00BB761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first prin</w:t>
      </w:r>
      <w:r w:rsidR="002B2819">
        <w:rPr>
          <w:rFonts w:ascii="Times New Roman" w:hAnsi="Times New Roman" w:cs="Times New Roman"/>
          <w:sz w:val="24"/>
          <w:szCs w:val="24"/>
        </w:rPr>
        <w:t>ciple outlined by Cialdini (2007</w:t>
      </w:r>
      <w:r>
        <w:rPr>
          <w:rFonts w:ascii="Times New Roman" w:hAnsi="Times New Roman" w:cs="Times New Roman"/>
          <w:sz w:val="24"/>
          <w:szCs w:val="24"/>
        </w:rPr>
        <w:t>)</w:t>
      </w:r>
      <w:r w:rsidR="00904D7E">
        <w:rPr>
          <w:rFonts w:ascii="Times New Roman" w:hAnsi="Times New Roman" w:cs="Times New Roman"/>
          <w:sz w:val="24"/>
          <w:szCs w:val="24"/>
        </w:rPr>
        <w:t xml:space="preserve"> is reciprocation which is the act of providing something in return to someone who </w:t>
      </w:r>
      <w:r w:rsidR="005F6AA2">
        <w:rPr>
          <w:rFonts w:ascii="Times New Roman" w:hAnsi="Times New Roman" w:cs="Times New Roman"/>
          <w:sz w:val="24"/>
          <w:szCs w:val="24"/>
        </w:rPr>
        <w:t>has done a favor for the person. Cialdini (2007) provides a reciprocation example in which people feel obligated to give a birthday gift to someone who</w:t>
      </w:r>
      <w:r w:rsidR="00B3039D">
        <w:rPr>
          <w:rFonts w:ascii="Times New Roman" w:hAnsi="Times New Roman" w:cs="Times New Roman"/>
          <w:sz w:val="24"/>
          <w:szCs w:val="24"/>
        </w:rPr>
        <w:t xml:space="preserve"> has</w:t>
      </w:r>
      <w:r w:rsidR="005F6AA2">
        <w:rPr>
          <w:rFonts w:ascii="Times New Roman" w:hAnsi="Times New Roman" w:cs="Times New Roman"/>
          <w:sz w:val="24"/>
          <w:szCs w:val="24"/>
        </w:rPr>
        <w:t xml:space="preserve"> given </w:t>
      </w:r>
      <w:r w:rsidR="00B3039D">
        <w:rPr>
          <w:rFonts w:ascii="Times New Roman" w:hAnsi="Times New Roman" w:cs="Times New Roman"/>
          <w:sz w:val="24"/>
          <w:szCs w:val="24"/>
        </w:rPr>
        <w:t>a gift</w:t>
      </w:r>
      <w:r w:rsidR="005F6AA2">
        <w:rPr>
          <w:rFonts w:ascii="Times New Roman" w:hAnsi="Times New Roman" w:cs="Times New Roman"/>
          <w:sz w:val="24"/>
          <w:szCs w:val="24"/>
        </w:rPr>
        <w:t xml:space="preserve"> to them.</w:t>
      </w:r>
      <w:r w:rsidR="00904D7E">
        <w:rPr>
          <w:rFonts w:ascii="Times New Roman" w:hAnsi="Times New Roman" w:cs="Times New Roman"/>
          <w:sz w:val="24"/>
          <w:szCs w:val="24"/>
        </w:rPr>
        <w:t xml:space="preserve"> Adherence to the unwritten reciprocity rule is found in almost every culture which makes it a highly successful form of persuasion. </w:t>
      </w:r>
      <w:r w:rsidR="008A6689">
        <w:rPr>
          <w:rFonts w:ascii="Times New Roman" w:hAnsi="Times New Roman" w:cs="Times New Roman"/>
          <w:sz w:val="24"/>
          <w:szCs w:val="24"/>
        </w:rPr>
        <w:t>In fact, even a small favor done for someone has been shown to be met with an equal or even bigger favor in return. This idea is so convincing to individuals because of their inherent need to be accepted and liked by society. Since it is an expectation in almost every culture that a favor be returned, people may think that society, or their</w:t>
      </w:r>
      <w:r w:rsidR="002633A0">
        <w:rPr>
          <w:rFonts w:ascii="Times New Roman" w:hAnsi="Times New Roman" w:cs="Times New Roman"/>
          <w:sz w:val="24"/>
          <w:szCs w:val="24"/>
        </w:rPr>
        <w:t xml:space="preserve"> immediate</w:t>
      </w:r>
      <w:r w:rsidR="008A6689">
        <w:rPr>
          <w:rFonts w:ascii="Times New Roman" w:hAnsi="Times New Roman" w:cs="Times New Roman"/>
          <w:sz w:val="24"/>
          <w:szCs w:val="24"/>
        </w:rPr>
        <w:t xml:space="preserve"> sub-set of it, will not look favorably on them if t</w:t>
      </w:r>
      <w:r w:rsidR="00C33409">
        <w:rPr>
          <w:rFonts w:ascii="Times New Roman" w:hAnsi="Times New Roman" w:cs="Times New Roman"/>
          <w:sz w:val="24"/>
          <w:szCs w:val="24"/>
        </w:rPr>
        <w:t xml:space="preserve">hey do not adhere to this rule. Applying this principle to social engineering suggests that the attackers may have a higher </w:t>
      </w:r>
      <w:r w:rsidR="00C33409">
        <w:rPr>
          <w:rFonts w:ascii="Times New Roman" w:hAnsi="Times New Roman" w:cs="Times New Roman"/>
          <w:sz w:val="24"/>
          <w:szCs w:val="24"/>
        </w:rPr>
        <w:lastRenderedPageBreak/>
        <w:t xml:space="preserve">probability of a successful attack if they first offer the potential victim a small gift or perform a small gesture. </w:t>
      </w:r>
      <w:r w:rsidR="00805A1C">
        <w:rPr>
          <w:rFonts w:ascii="Times New Roman" w:hAnsi="Times New Roman" w:cs="Times New Roman"/>
          <w:sz w:val="24"/>
          <w:szCs w:val="24"/>
        </w:rPr>
        <w:t>In return, the victim feels obligated to provide the information or access required by the social engineer.</w:t>
      </w:r>
    </w:p>
    <w:p w14:paraId="75583FC7" w14:textId="77777777" w:rsidR="004C2B01" w:rsidRDefault="004C2B01" w:rsidP="00BB761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second principle is commitment and consistency.</w:t>
      </w:r>
      <w:r w:rsidR="00E8188A">
        <w:rPr>
          <w:rFonts w:ascii="Times New Roman" w:hAnsi="Times New Roman" w:cs="Times New Roman"/>
          <w:sz w:val="24"/>
          <w:szCs w:val="24"/>
        </w:rPr>
        <w:t xml:space="preserve"> Human beings have a penchant</w:t>
      </w:r>
      <w:r w:rsidR="00326E1C">
        <w:rPr>
          <w:rFonts w:ascii="Times New Roman" w:hAnsi="Times New Roman" w:cs="Times New Roman"/>
          <w:sz w:val="24"/>
          <w:szCs w:val="24"/>
        </w:rPr>
        <w:t xml:space="preserve"> for standing by decisions they have made even when contrary evidence supports they are wrong. It essentially has a snowball effect in that individuals will continue to make decisions based on that earlier, and sometimes wrong, decision. </w:t>
      </w:r>
      <w:r w:rsidR="007C1204">
        <w:rPr>
          <w:rFonts w:ascii="Times New Roman" w:hAnsi="Times New Roman" w:cs="Times New Roman"/>
          <w:sz w:val="24"/>
          <w:szCs w:val="24"/>
        </w:rPr>
        <w:t>Sticking with a previous choice reflects consistency</w:t>
      </w:r>
      <w:r w:rsidR="00CF7EBA">
        <w:rPr>
          <w:rFonts w:ascii="Times New Roman" w:hAnsi="Times New Roman" w:cs="Times New Roman"/>
          <w:sz w:val="24"/>
          <w:szCs w:val="24"/>
        </w:rPr>
        <w:t xml:space="preserve"> which is </w:t>
      </w:r>
      <w:r w:rsidR="007C1204">
        <w:rPr>
          <w:rFonts w:ascii="Times New Roman" w:hAnsi="Times New Roman" w:cs="Times New Roman"/>
          <w:sz w:val="24"/>
          <w:szCs w:val="24"/>
        </w:rPr>
        <w:t>a</w:t>
      </w:r>
      <w:r w:rsidR="00CF7EBA">
        <w:rPr>
          <w:rFonts w:ascii="Times New Roman" w:hAnsi="Times New Roman" w:cs="Times New Roman"/>
          <w:sz w:val="24"/>
          <w:szCs w:val="24"/>
        </w:rPr>
        <w:t xml:space="preserve"> highly sought characteristic in people.</w:t>
      </w:r>
      <w:r w:rsidR="00C75A72">
        <w:rPr>
          <w:rFonts w:ascii="Times New Roman" w:hAnsi="Times New Roman" w:cs="Times New Roman"/>
          <w:sz w:val="24"/>
          <w:szCs w:val="24"/>
        </w:rPr>
        <w:t xml:space="preserve"> The idea that human beings cannot process all of the information available or think through appropriate behavior in every situation further supports the significance of consistency. It ensures that individuals will not think about their actions; rather, they will just act consistently with prior behavioral patterns. If the social engineers can make the victim commit to something, then they can rely on the consistency of the behaviors that follow the commitment. This </w:t>
      </w:r>
      <w:r w:rsidR="00C62824">
        <w:rPr>
          <w:rFonts w:ascii="Times New Roman" w:hAnsi="Times New Roman" w:cs="Times New Roman"/>
          <w:sz w:val="24"/>
          <w:szCs w:val="24"/>
        </w:rPr>
        <w:t>consistency and eventual lack of thinking</w:t>
      </w:r>
      <w:r w:rsidR="00C75A72">
        <w:rPr>
          <w:rFonts w:ascii="Times New Roman" w:hAnsi="Times New Roman" w:cs="Times New Roman"/>
          <w:sz w:val="24"/>
          <w:szCs w:val="24"/>
        </w:rPr>
        <w:t xml:space="preserve"> on behalf of the victim </w:t>
      </w:r>
      <w:r w:rsidR="00C25C2D">
        <w:rPr>
          <w:rFonts w:ascii="Times New Roman" w:hAnsi="Times New Roman" w:cs="Times New Roman"/>
          <w:sz w:val="24"/>
          <w:szCs w:val="24"/>
        </w:rPr>
        <w:t>have</w:t>
      </w:r>
      <w:r w:rsidR="00C75A72">
        <w:rPr>
          <w:rFonts w:ascii="Times New Roman" w:hAnsi="Times New Roman" w:cs="Times New Roman"/>
          <w:sz w:val="24"/>
          <w:szCs w:val="24"/>
        </w:rPr>
        <w:t xml:space="preserve"> a high potential of leading to a successful attack. </w:t>
      </w:r>
    </w:p>
    <w:p w14:paraId="5593A04A" w14:textId="77777777" w:rsidR="00C62824" w:rsidRDefault="00C62824" w:rsidP="00BB761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Social proof can be considered the third principle of persuas</w:t>
      </w:r>
      <w:r w:rsidR="002B2819">
        <w:rPr>
          <w:rFonts w:ascii="Times New Roman" w:hAnsi="Times New Roman" w:cs="Times New Roman"/>
          <w:sz w:val="24"/>
          <w:szCs w:val="24"/>
        </w:rPr>
        <w:t>ion as defined by Cialdini (2007</w:t>
      </w:r>
      <w:r>
        <w:rPr>
          <w:rFonts w:ascii="Times New Roman" w:hAnsi="Times New Roman" w:cs="Times New Roman"/>
          <w:sz w:val="24"/>
          <w:szCs w:val="24"/>
        </w:rPr>
        <w:t>).</w:t>
      </w:r>
      <w:r w:rsidR="00006ACB">
        <w:rPr>
          <w:rFonts w:ascii="Times New Roman" w:hAnsi="Times New Roman" w:cs="Times New Roman"/>
          <w:sz w:val="24"/>
          <w:szCs w:val="24"/>
        </w:rPr>
        <w:t xml:space="preserve"> This concept supports the idea that people determine what is correct based on what others think. This is especially true in uncertain times when most people will look at the actions and behaviors of others to determine their own ways of acting. Even more specifically, individuals tend to model their behavior or respond favorably to </w:t>
      </w:r>
      <w:r w:rsidR="00C25C2D">
        <w:rPr>
          <w:rFonts w:ascii="Times New Roman" w:hAnsi="Times New Roman" w:cs="Times New Roman"/>
          <w:sz w:val="24"/>
          <w:szCs w:val="24"/>
        </w:rPr>
        <w:t>those</w:t>
      </w:r>
      <w:r w:rsidR="00006ACB">
        <w:rPr>
          <w:rFonts w:ascii="Times New Roman" w:hAnsi="Times New Roman" w:cs="Times New Roman"/>
          <w:sz w:val="24"/>
          <w:szCs w:val="24"/>
        </w:rPr>
        <w:t xml:space="preserve"> </w:t>
      </w:r>
      <w:r w:rsidR="004326BD">
        <w:rPr>
          <w:rFonts w:ascii="Times New Roman" w:hAnsi="Times New Roman" w:cs="Times New Roman"/>
          <w:sz w:val="24"/>
          <w:szCs w:val="24"/>
        </w:rPr>
        <w:t>who</w:t>
      </w:r>
      <w:r w:rsidR="00006ACB">
        <w:rPr>
          <w:rFonts w:ascii="Times New Roman" w:hAnsi="Times New Roman" w:cs="Times New Roman"/>
          <w:sz w:val="24"/>
          <w:szCs w:val="24"/>
        </w:rPr>
        <w:t xml:space="preserve"> are similar to them. This principle has major implications for social engineering. The attackers might be much more persuasive if they can convince the victim that by complying with their request, the victim is acting similarly to everyone </w:t>
      </w:r>
      <w:r w:rsidR="00006ACB">
        <w:rPr>
          <w:rFonts w:ascii="Times New Roman" w:hAnsi="Times New Roman" w:cs="Times New Roman"/>
          <w:sz w:val="24"/>
          <w:szCs w:val="24"/>
        </w:rPr>
        <w:lastRenderedPageBreak/>
        <w:t>else. The idea of social proof encourages certain types of behavior and permits individuals to act in such a way that they feel they fit in socially with those around them.</w:t>
      </w:r>
      <w:r w:rsidR="00EE7279">
        <w:rPr>
          <w:rFonts w:ascii="Times New Roman" w:hAnsi="Times New Roman" w:cs="Times New Roman"/>
          <w:sz w:val="24"/>
          <w:szCs w:val="24"/>
        </w:rPr>
        <w:t xml:space="preserve"> Even if people question their behavior in terms of what everyone else is doing, they often assume that other people must have more information or knowledge on the subject so behaving in that way, even though it may inherently seem wrong, will suddenly become more apparent and seem like the right thing to do.</w:t>
      </w:r>
      <w:r w:rsidR="00E22E1D">
        <w:rPr>
          <w:rFonts w:ascii="Times New Roman" w:hAnsi="Times New Roman" w:cs="Times New Roman"/>
          <w:sz w:val="24"/>
          <w:szCs w:val="24"/>
        </w:rPr>
        <w:t xml:space="preserve"> Watering hole attacks are a type of social engineering technique that capitalizes on social proof. Rather than targeting an individual, the attacker targets a social platform in which people collectively tend to visit based on similar characteristics. An example of this would be the targeting of a website that provides industry-wide regulations, knowing that the collective employee base of one company would likely visit that site (</w:t>
      </w:r>
      <w:r w:rsidR="006D5E2E">
        <w:rPr>
          <w:rFonts w:ascii="Times New Roman" w:hAnsi="Times New Roman" w:cs="Times New Roman"/>
          <w:sz w:val="24"/>
          <w:szCs w:val="24"/>
        </w:rPr>
        <w:t>Watering Hole</w:t>
      </w:r>
      <w:r w:rsidR="00E22E1D">
        <w:rPr>
          <w:rFonts w:ascii="Times New Roman" w:hAnsi="Times New Roman" w:cs="Times New Roman"/>
          <w:sz w:val="24"/>
          <w:szCs w:val="24"/>
        </w:rPr>
        <w:t xml:space="preserve">, 2017). </w:t>
      </w:r>
    </w:p>
    <w:p w14:paraId="1B791F69" w14:textId="77777777" w:rsidR="00EE7279" w:rsidRDefault="00EE7279" w:rsidP="00BB761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fourth principle is liking</w:t>
      </w:r>
      <w:r w:rsidR="001B4695">
        <w:rPr>
          <w:rFonts w:ascii="Times New Roman" w:hAnsi="Times New Roman" w:cs="Times New Roman"/>
          <w:sz w:val="24"/>
          <w:szCs w:val="24"/>
        </w:rPr>
        <w:t xml:space="preserve"> which means that</w:t>
      </w:r>
      <w:r w:rsidR="00FA015D">
        <w:rPr>
          <w:rFonts w:ascii="Times New Roman" w:hAnsi="Times New Roman" w:cs="Times New Roman"/>
          <w:sz w:val="24"/>
          <w:szCs w:val="24"/>
        </w:rPr>
        <w:t xml:space="preserve"> people</w:t>
      </w:r>
      <w:r w:rsidR="001B4695">
        <w:rPr>
          <w:rFonts w:ascii="Times New Roman" w:hAnsi="Times New Roman" w:cs="Times New Roman"/>
          <w:sz w:val="24"/>
          <w:szCs w:val="24"/>
        </w:rPr>
        <w:t xml:space="preserve"> who wish to influence or persuade will usually try to convince others to like them.</w:t>
      </w:r>
      <w:r w:rsidR="00BF39EB">
        <w:rPr>
          <w:rFonts w:ascii="Times New Roman" w:hAnsi="Times New Roman" w:cs="Times New Roman"/>
          <w:sz w:val="24"/>
          <w:szCs w:val="24"/>
        </w:rPr>
        <w:t xml:space="preserve"> Attractive people are usually associated with favorable chara</w:t>
      </w:r>
      <w:r w:rsidR="00FA015D">
        <w:rPr>
          <w:rFonts w:ascii="Times New Roman" w:hAnsi="Times New Roman" w:cs="Times New Roman"/>
          <w:sz w:val="24"/>
          <w:szCs w:val="24"/>
        </w:rPr>
        <w:t xml:space="preserve">cteristics whether or not they </w:t>
      </w:r>
      <w:r w:rsidR="00BF39EB">
        <w:rPr>
          <w:rFonts w:ascii="Times New Roman" w:hAnsi="Times New Roman" w:cs="Times New Roman"/>
          <w:sz w:val="24"/>
          <w:szCs w:val="24"/>
        </w:rPr>
        <w:t xml:space="preserve">actually exist in the individual. In addition, people tend to like others they are comparable to in terms of </w:t>
      </w:r>
      <w:r w:rsidR="00E034A1">
        <w:rPr>
          <w:rFonts w:ascii="Times New Roman" w:hAnsi="Times New Roman" w:cs="Times New Roman"/>
          <w:sz w:val="24"/>
          <w:szCs w:val="24"/>
        </w:rPr>
        <w:t>a similar upbringing, the same hobbies and interests, or matching opinions.</w:t>
      </w:r>
      <w:r w:rsidR="00E04700">
        <w:rPr>
          <w:rFonts w:ascii="Times New Roman" w:hAnsi="Times New Roman" w:cs="Times New Roman"/>
          <w:sz w:val="24"/>
          <w:szCs w:val="24"/>
        </w:rPr>
        <w:t xml:space="preserve"> Human beings also </w:t>
      </w:r>
      <w:r w:rsidR="003304AC">
        <w:rPr>
          <w:rFonts w:ascii="Times New Roman" w:hAnsi="Times New Roman" w:cs="Times New Roman"/>
          <w:sz w:val="24"/>
          <w:szCs w:val="24"/>
        </w:rPr>
        <w:t>are inclined</w:t>
      </w:r>
      <w:r w:rsidR="00E04700">
        <w:rPr>
          <w:rFonts w:ascii="Times New Roman" w:hAnsi="Times New Roman" w:cs="Times New Roman"/>
          <w:sz w:val="24"/>
          <w:szCs w:val="24"/>
        </w:rPr>
        <w:t xml:space="preserve"> to fall for flattery whether it be honest or insincere. </w:t>
      </w:r>
      <w:r w:rsidR="008554B0">
        <w:rPr>
          <w:rFonts w:ascii="Times New Roman" w:hAnsi="Times New Roman" w:cs="Times New Roman"/>
          <w:sz w:val="24"/>
          <w:szCs w:val="24"/>
        </w:rPr>
        <w:t>Cialdini cites an “automatic positive reaction” to flattery which distorts our observation and thinking about a certa</w:t>
      </w:r>
      <w:r w:rsidR="002B2819">
        <w:rPr>
          <w:rFonts w:ascii="Times New Roman" w:hAnsi="Times New Roman" w:cs="Times New Roman"/>
          <w:sz w:val="24"/>
          <w:szCs w:val="24"/>
        </w:rPr>
        <w:t>in situation (2007</w:t>
      </w:r>
      <w:r w:rsidR="008554B0">
        <w:rPr>
          <w:rFonts w:ascii="Times New Roman" w:hAnsi="Times New Roman" w:cs="Times New Roman"/>
          <w:sz w:val="24"/>
          <w:szCs w:val="24"/>
        </w:rPr>
        <w:t xml:space="preserve">). </w:t>
      </w:r>
      <w:r w:rsidR="00173A52">
        <w:rPr>
          <w:rFonts w:ascii="Times New Roman" w:hAnsi="Times New Roman" w:cs="Times New Roman"/>
          <w:sz w:val="24"/>
          <w:szCs w:val="24"/>
        </w:rPr>
        <w:t xml:space="preserve">The more that an individual likes someone, the more influence that </w:t>
      </w:r>
      <w:r w:rsidR="001876A3">
        <w:rPr>
          <w:rFonts w:ascii="Times New Roman" w:hAnsi="Times New Roman" w:cs="Times New Roman"/>
          <w:sz w:val="24"/>
          <w:szCs w:val="24"/>
        </w:rPr>
        <w:t xml:space="preserve">person is able to exert. </w:t>
      </w:r>
      <w:r w:rsidR="005D3C8C">
        <w:rPr>
          <w:rFonts w:ascii="Times New Roman" w:hAnsi="Times New Roman" w:cs="Times New Roman"/>
          <w:sz w:val="24"/>
          <w:szCs w:val="24"/>
        </w:rPr>
        <w:t>A social engineer can use many of the concepts associated with this principle of liking to ensure a successful attack. It benefits the attackers to convince the victim to like them, compliment the victim, and show proof, whether real or fake, that they are similar in some way.</w:t>
      </w:r>
    </w:p>
    <w:p w14:paraId="10B6C189" w14:textId="77777777" w:rsidR="00B64CB6" w:rsidRDefault="00B64CB6" w:rsidP="00BB761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Authority is the fifth principle and the one most often used in social engineering attacks (</w:t>
      </w:r>
      <w:r w:rsidRPr="00783415">
        <w:rPr>
          <w:rFonts w:ascii="Times New Roman" w:hAnsi="Times New Roman" w:cs="Times New Roman"/>
          <w:sz w:val="24"/>
          <w:szCs w:val="24"/>
        </w:rPr>
        <w:t>Bullee et al., 2018</w:t>
      </w:r>
      <w:r>
        <w:rPr>
          <w:rFonts w:ascii="Times New Roman" w:hAnsi="Times New Roman" w:cs="Times New Roman"/>
          <w:sz w:val="24"/>
          <w:szCs w:val="24"/>
        </w:rPr>
        <w:t>). Adherence to authority is common in many cultures, and people are expected to behave in ways that respect and obey authoritative figures. This</w:t>
      </w:r>
      <w:r w:rsidR="00914996">
        <w:rPr>
          <w:rFonts w:ascii="Times New Roman" w:hAnsi="Times New Roman" w:cs="Times New Roman"/>
          <w:sz w:val="24"/>
          <w:szCs w:val="24"/>
        </w:rPr>
        <w:t xml:space="preserve"> behavior</w:t>
      </w:r>
      <w:r>
        <w:rPr>
          <w:rFonts w:ascii="Times New Roman" w:hAnsi="Times New Roman" w:cs="Times New Roman"/>
          <w:sz w:val="24"/>
          <w:szCs w:val="24"/>
        </w:rPr>
        <w:t xml:space="preserve"> provides advantages on a societal level to ensure order and </w:t>
      </w:r>
      <w:r w:rsidR="009B4965">
        <w:rPr>
          <w:rFonts w:ascii="Times New Roman" w:hAnsi="Times New Roman" w:cs="Times New Roman"/>
          <w:sz w:val="24"/>
          <w:szCs w:val="24"/>
        </w:rPr>
        <w:t>reduce</w:t>
      </w:r>
      <w:r>
        <w:rPr>
          <w:rFonts w:ascii="Times New Roman" w:hAnsi="Times New Roman" w:cs="Times New Roman"/>
          <w:sz w:val="24"/>
          <w:szCs w:val="24"/>
        </w:rPr>
        <w:t xml:space="preserve"> chaos, and it is usually ingrained in most people that this is common behavior. Similar to the commitment and consistency principle, authority is another means of providing a guide for behavior and thoughts when there is just too much information to process a</w:t>
      </w:r>
      <w:r w:rsidR="00C25C2D">
        <w:rPr>
          <w:rFonts w:ascii="Times New Roman" w:hAnsi="Times New Roman" w:cs="Times New Roman"/>
          <w:sz w:val="24"/>
          <w:szCs w:val="24"/>
        </w:rPr>
        <w:t>n</w:t>
      </w:r>
      <w:r>
        <w:rPr>
          <w:rFonts w:ascii="Times New Roman" w:hAnsi="Times New Roman" w:cs="Times New Roman"/>
          <w:sz w:val="24"/>
          <w:szCs w:val="24"/>
        </w:rPr>
        <w:t xml:space="preserve">d determine how to act. </w:t>
      </w:r>
      <w:r w:rsidR="00BD6C53">
        <w:rPr>
          <w:rFonts w:ascii="Times New Roman" w:hAnsi="Times New Roman" w:cs="Times New Roman"/>
          <w:sz w:val="24"/>
          <w:szCs w:val="24"/>
        </w:rPr>
        <w:t xml:space="preserve">Authority provides an immediate and automatic response and compliance to requests since it is assumed that those in positions of power have more knowledge and </w:t>
      </w:r>
      <w:r w:rsidR="0078292B">
        <w:rPr>
          <w:rFonts w:ascii="Times New Roman" w:hAnsi="Times New Roman" w:cs="Times New Roman"/>
          <w:sz w:val="24"/>
          <w:szCs w:val="24"/>
        </w:rPr>
        <w:t>control</w:t>
      </w:r>
      <w:r w:rsidR="00BD6C53">
        <w:rPr>
          <w:rFonts w:ascii="Times New Roman" w:hAnsi="Times New Roman" w:cs="Times New Roman"/>
          <w:sz w:val="24"/>
          <w:szCs w:val="24"/>
        </w:rPr>
        <w:t>.</w:t>
      </w:r>
      <w:r w:rsidR="007A37E9">
        <w:rPr>
          <w:rFonts w:ascii="Times New Roman" w:hAnsi="Times New Roman" w:cs="Times New Roman"/>
          <w:sz w:val="24"/>
          <w:szCs w:val="24"/>
        </w:rPr>
        <w:t xml:space="preserve"> The use of titles and clothing choice can provide visual clues as to who has power, and even more specifically, the extent of that power. Social engineers can mimic authority figures by dressing a certain way and introducing themselves with a prestigious or authoritative title. In most situations, this persuasion technique diminishes the chance for the victim to question the request a</w:t>
      </w:r>
      <w:r w:rsidR="00C25C2D">
        <w:rPr>
          <w:rFonts w:ascii="Times New Roman" w:hAnsi="Times New Roman" w:cs="Times New Roman"/>
          <w:sz w:val="24"/>
          <w:szCs w:val="24"/>
        </w:rPr>
        <w:t>n</w:t>
      </w:r>
      <w:r w:rsidR="007A37E9">
        <w:rPr>
          <w:rFonts w:ascii="Times New Roman" w:hAnsi="Times New Roman" w:cs="Times New Roman"/>
          <w:sz w:val="24"/>
          <w:szCs w:val="24"/>
        </w:rPr>
        <w:t>d more importantly, encourages him to comply with it.</w:t>
      </w:r>
    </w:p>
    <w:p w14:paraId="4E2B55B2" w14:textId="77777777" w:rsidR="00D55BD1" w:rsidRPr="009F5374" w:rsidRDefault="00A17970" w:rsidP="00BB761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last principle of persuasion is scarcity which means that a limited or diminishing quantity of something, be it a product, time, or individual, makes it more enticing to a person. </w:t>
      </w:r>
      <w:r w:rsidR="00EF5D97">
        <w:rPr>
          <w:rFonts w:ascii="Times New Roman" w:hAnsi="Times New Roman" w:cs="Times New Roman"/>
          <w:sz w:val="24"/>
          <w:szCs w:val="24"/>
        </w:rPr>
        <w:t xml:space="preserve">The threat of losing something is a strong motivator especially when viewed in terms of limiting people’s freedoms. By removing choices, the opportunity to decide among many options is taken away and as a result, it causes people to cling to those options, ensuring that they will continue to have access to them. </w:t>
      </w:r>
      <w:r w:rsidR="00635223">
        <w:rPr>
          <w:rFonts w:ascii="Times New Roman" w:hAnsi="Times New Roman" w:cs="Times New Roman"/>
          <w:sz w:val="24"/>
          <w:szCs w:val="24"/>
        </w:rPr>
        <w:t>Limitless and unceasing options do little to influence a person since they are missing the element of scarcity.</w:t>
      </w:r>
      <w:r w:rsidR="008B5FE4">
        <w:rPr>
          <w:rFonts w:ascii="Times New Roman" w:hAnsi="Times New Roman" w:cs="Times New Roman"/>
          <w:sz w:val="24"/>
          <w:szCs w:val="24"/>
        </w:rPr>
        <w:t xml:space="preserve"> Things also become more desirable if people must compete against each other </w:t>
      </w:r>
      <w:r w:rsidR="008B5FE4">
        <w:rPr>
          <w:rFonts w:ascii="Times New Roman" w:hAnsi="Times New Roman" w:cs="Times New Roman"/>
          <w:sz w:val="24"/>
          <w:szCs w:val="24"/>
        </w:rPr>
        <w:lastRenderedPageBreak/>
        <w:t xml:space="preserve">for it. </w:t>
      </w:r>
      <w:r w:rsidR="008F7825">
        <w:rPr>
          <w:rFonts w:ascii="Times New Roman" w:hAnsi="Times New Roman" w:cs="Times New Roman"/>
          <w:sz w:val="24"/>
          <w:szCs w:val="24"/>
        </w:rPr>
        <w:t>Social engineers can use this tactic to influence a potential victim by explaining what can be lost if the individual does not comply with the request. Denial of the request can be explained to correlate with limiting opportunities for an individual, making that person cling more tightly to whatever freedoms he may be enjo</w:t>
      </w:r>
      <w:r w:rsidR="00FA015D">
        <w:rPr>
          <w:rFonts w:ascii="Times New Roman" w:hAnsi="Times New Roman" w:cs="Times New Roman"/>
          <w:sz w:val="24"/>
          <w:szCs w:val="24"/>
        </w:rPr>
        <w:t>ying. In order to not have</w:t>
      </w:r>
      <w:r w:rsidR="008F7825">
        <w:rPr>
          <w:rFonts w:ascii="Times New Roman" w:hAnsi="Times New Roman" w:cs="Times New Roman"/>
          <w:sz w:val="24"/>
          <w:szCs w:val="24"/>
        </w:rPr>
        <w:t xml:space="preserve"> freedoms taken away, the victim may decide to comply with the request. </w:t>
      </w:r>
    </w:p>
    <w:p w14:paraId="6F837EF4" w14:textId="77777777" w:rsidR="003A18BB" w:rsidRDefault="003A18BB" w:rsidP="00BB761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As applied to this study, the principles of persuasion support</w:t>
      </w:r>
      <w:r w:rsidR="00BE7CD5">
        <w:rPr>
          <w:rFonts w:ascii="Times New Roman" w:hAnsi="Times New Roman" w:cs="Times New Roman"/>
          <w:sz w:val="24"/>
          <w:szCs w:val="24"/>
        </w:rPr>
        <w:t>ed</w:t>
      </w:r>
      <w:r>
        <w:rPr>
          <w:rFonts w:ascii="Times New Roman" w:hAnsi="Times New Roman" w:cs="Times New Roman"/>
          <w:sz w:val="24"/>
          <w:szCs w:val="24"/>
        </w:rPr>
        <w:t xml:space="preserve"> the </w:t>
      </w:r>
      <w:r w:rsidR="00C25C2D">
        <w:rPr>
          <w:rFonts w:ascii="Times New Roman" w:hAnsi="Times New Roman" w:cs="Times New Roman"/>
          <w:sz w:val="24"/>
          <w:szCs w:val="24"/>
        </w:rPr>
        <w:t>idea</w:t>
      </w:r>
      <w:r>
        <w:rPr>
          <w:rFonts w:ascii="Times New Roman" w:hAnsi="Times New Roman" w:cs="Times New Roman"/>
          <w:sz w:val="24"/>
          <w:szCs w:val="24"/>
        </w:rPr>
        <w:t xml:space="preserve"> that the independent variables including demographic characteristics </w:t>
      </w:r>
      <w:r w:rsidR="00C25C2D">
        <w:rPr>
          <w:rFonts w:ascii="Times New Roman" w:hAnsi="Times New Roman" w:cs="Times New Roman"/>
          <w:sz w:val="24"/>
          <w:szCs w:val="24"/>
        </w:rPr>
        <w:t>could possibly</w:t>
      </w:r>
      <w:r>
        <w:rPr>
          <w:rFonts w:ascii="Times New Roman" w:hAnsi="Times New Roman" w:cs="Times New Roman"/>
          <w:sz w:val="24"/>
          <w:szCs w:val="24"/>
        </w:rPr>
        <w:t xml:space="preserve"> influence susceptibility to social engineering based on how each of the demographic </w:t>
      </w:r>
      <w:r w:rsidR="00E97568">
        <w:rPr>
          <w:rFonts w:ascii="Times New Roman" w:hAnsi="Times New Roman" w:cs="Times New Roman"/>
          <w:sz w:val="24"/>
          <w:szCs w:val="24"/>
        </w:rPr>
        <w:t>measures</w:t>
      </w:r>
      <w:r>
        <w:rPr>
          <w:rFonts w:ascii="Times New Roman" w:hAnsi="Times New Roman" w:cs="Times New Roman"/>
          <w:sz w:val="24"/>
          <w:szCs w:val="24"/>
        </w:rPr>
        <w:t xml:space="preserve"> responds to the principle used in the social engineering attack. </w:t>
      </w:r>
      <w:r w:rsidR="002B2819">
        <w:rPr>
          <w:rFonts w:ascii="Times New Roman" w:hAnsi="Times New Roman" w:cs="Times New Roman"/>
          <w:sz w:val="24"/>
          <w:szCs w:val="24"/>
        </w:rPr>
        <w:t>Cialdini (2007</w:t>
      </w:r>
      <w:r w:rsidR="00E97568">
        <w:rPr>
          <w:rFonts w:ascii="Times New Roman" w:hAnsi="Times New Roman" w:cs="Times New Roman"/>
          <w:sz w:val="24"/>
          <w:szCs w:val="24"/>
        </w:rPr>
        <w:t xml:space="preserve">) proposed that people use the available information around them to make decisions especially in times of stress or uncertainty; however, only a small amount of that information is utilized by individuals because of the inadequate capacity to comprehend everything or </w:t>
      </w:r>
      <w:r w:rsidR="00C25C2D">
        <w:rPr>
          <w:rFonts w:ascii="Times New Roman" w:hAnsi="Times New Roman" w:cs="Times New Roman"/>
          <w:sz w:val="24"/>
          <w:szCs w:val="24"/>
        </w:rPr>
        <w:t xml:space="preserve">because of </w:t>
      </w:r>
      <w:r w:rsidR="00E97568">
        <w:rPr>
          <w:rFonts w:ascii="Times New Roman" w:hAnsi="Times New Roman" w:cs="Times New Roman"/>
          <w:sz w:val="24"/>
          <w:szCs w:val="24"/>
        </w:rPr>
        <w:t>limited time. There is so much knowledge surrounding people, more than ever before, that human beings are forced to rely on cues in the environment to tell them how to act and respond. Social engineers have found ways to manipulate these cues, and this study will examine individua</w:t>
      </w:r>
      <w:r w:rsidR="00FA015D">
        <w:rPr>
          <w:rFonts w:ascii="Times New Roman" w:hAnsi="Times New Roman" w:cs="Times New Roman"/>
          <w:sz w:val="24"/>
          <w:szCs w:val="24"/>
        </w:rPr>
        <w:t xml:space="preserve">l behavior in response to </w:t>
      </w:r>
      <w:r w:rsidR="00E97568">
        <w:rPr>
          <w:rFonts w:ascii="Times New Roman" w:hAnsi="Times New Roman" w:cs="Times New Roman"/>
          <w:sz w:val="24"/>
          <w:szCs w:val="24"/>
        </w:rPr>
        <w:t xml:space="preserve">cues used in conjunction with the principles of persuasion. </w:t>
      </w:r>
      <w:r w:rsidR="00BE7CD5">
        <w:rPr>
          <w:rFonts w:ascii="Times New Roman" w:hAnsi="Times New Roman" w:cs="Times New Roman"/>
          <w:sz w:val="24"/>
          <w:szCs w:val="24"/>
        </w:rPr>
        <w:t>The research study aimed</w:t>
      </w:r>
      <w:r w:rsidR="00843D81">
        <w:rPr>
          <w:rFonts w:ascii="Times New Roman" w:hAnsi="Times New Roman" w:cs="Times New Roman"/>
          <w:sz w:val="24"/>
          <w:szCs w:val="24"/>
        </w:rPr>
        <w:t xml:space="preserve"> to determine </w:t>
      </w:r>
      <w:r w:rsidR="00F82267">
        <w:rPr>
          <w:rFonts w:ascii="Times New Roman" w:hAnsi="Times New Roman" w:cs="Times New Roman"/>
          <w:sz w:val="24"/>
          <w:szCs w:val="24"/>
        </w:rPr>
        <w:t xml:space="preserve">if there is a significant difference in the way that employees respond to environmental cues which would have an effect on their susceptibility to social engineering. </w:t>
      </w:r>
    </w:p>
    <w:p w14:paraId="22AA490F" w14:textId="77777777" w:rsidR="00A7387E" w:rsidRPr="00FC13C8" w:rsidRDefault="00A7387E" w:rsidP="00A7387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Persuasion principles were used in conjunction with the cybersecurity framework as provided by the National Cybersecurity and Communications Integration Center (NCCIC) from the United States Department of Homeland Security to guide the research. A perspective on influence and persuasion helps to analyze the psychological aspects </w:t>
      </w:r>
      <w:r>
        <w:rPr>
          <w:rFonts w:ascii="Times New Roman" w:hAnsi="Times New Roman" w:cs="Times New Roman"/>
          <w:sz w:val="24"/>
          <w:szCs w:val="24"/>
        </w:rPr>
        <w:lastRenderedPageBreak/>
        <w:t xml:space="preserve">inherent in social engineering attacks. When combined with </w:t>
      </w:r>
      <w:r w:rsidRPr="00FC13C8">
        <w:rPr>
          <w:rFonts w:ascii="Times New Roman" w:hAnsi="Times New Roman" w:cs="Times New Roman"/>
          <w:sz w:val="24"/>
          <w:szCs w:val="24"/>
        </w:rPr>
        <w:t>a professional, practical m</w:t>
      </w:r>
      <w:r>
        <w:rPr>
          <w:rFonts w:ascii="Times New Roman" w:hAnsi="Times New Roman" w:cs="Times New Roman"/>
          <w:sz w:val="24"/>
          <w:szCs w:val="24"/>
        </w:rPr>
        <w:t xml:space="preserve">odel, the two perspectives </w:t>
      </w:r>
      <w:r w:rsidRPr="00FC13C8">
        <w:rPr>
          <w:rFonts w:ascii="Times New Roman" w:hAnsi="Times New Roman" w:cs="Times New Roman"/>
          <w:sz w:val="24"/>
          <w:szCs w:val="24"/>
        </w:rPr>
        <w:t>provide</w:t>
      </w:r>
      <w:r>
        <w:rPr>
          <w:rFonts w:ascii="Times New Roman" w:hAnsi="Times New Roman" w:cs="Times New Roman"/>
          <w:sz w:val="24"/>
          <w:szCs w:val="24"/>
        </w:rPr>
        <w:t>d</w:t>
      </w:r>
      <w:r w:rsidRPr="00FC13C8">
        <w:rPr>
          <w:rFonts w:ascii="Times New Roman" w:hAnsi="Times New Roman" w:cs="Times New Roman"/>
          <w:sz w:val="24"/>
          <w:szCs w:val="24"/>
        </w:rPr>
        <w:t xml:space="preserve"> a solid framework to guide the research in this study.</w:t>
      </w:r>
    </w:p>
    <w:p w14:paraId="79C18602" w14:textId="77777777" w:rsidR="007B748D" w:rsidRDefault="0051268E" w:rsidP="00A7387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This cybersecurity frame</w:t>
      </w:r>
      <w:r w:rsidR="00A7387E">
        <w:rPr>
          <w:rFonts w:ascii="Times New Roman" w:hAnsi="Times New Roman" w:cs="Times New Roman"/>
          <w:sz w:val="24"/>
          <w:szCs w:val="24"/>
        </w:rPr>
        <w:t>work</w:t>
      </w:r>
      <w:r w:rsidR="003A0064">
        <w:rPr>
          <w:rFonts w:ascii="Times New Roman" w:hAnsi="Times New Roman" w:cs="Times New Roman"/>
          <w:sz w:val="24"/>
          <w:szCs w:val="24"/>
        </w:rPr>
        <w:t xml:space="preserve"> was initially created as a guide for organizations to protect themselves from cybersecurity threats. </w:t>
      </w:r>
      <w:r w:rsidR="00491DBA">
        <w:rPr>
          <w:rFonts w:ascii="Times New Roman" w:hAnsi="Times New Roman" w:cs="Times New Roman"/>
          <w:sz w:val="24"/>
          <w:szCs w:val="24"/>
        </w:rPr>
        <w:t xml:space="preserve">There are five functional areas included in this framework. The first is </w:t>
      </w:r>
      <w:r w:rsidR="00AB03D1">
        <w:rPr>
          <w:rFonts w:ascii="Times New Roman" w:hAnsi="Times New Roman" w:cs="Times New Roman"/>
          <w:i/>
          <w:sz w:val="24"/>
          <w:szCs w:val="24"/>
        </w:rPr>
        <w:t>Identify</w:t>
      </w:r>
      <w:r w:rsidR="00AB03D1">
        <w:rPr>
          <w:rFonts w:ascii="Times New Roman" w:hAnsi="Times New Roman" w:cs="Times New Roman"/>
          <w:sz w:val="24"/>
          <w:szCs w:val="24"/>
        </w:rPr>
        <w:t xml:space="preserve"> and provides the foundation on which the other areas will be built upon. It explains the need for organizations to assess their risks in the operational environment. They should understand the systems, processes, and other resources utilized in their environment, the risks from both an inherent and external view, and their assessment and governance policies. The second area is </w:t>
      </w:r>
      <w:r w:rsidR="00AB03D1">
        <w:rPr>
          <w:rFonts w:ascii="Times New Roman" w:hAnsi="Times New Roman" w:cs="Times New Roman"/>
          <w:i/>
          <w:sz w:val="24"/>
          <w:szCs w:val="24"/>
        </w:rPr>
        <w:t xml:space="preserve">Protect </w:t>
      </w:r>
      <w:r w:rsidR="00AB03D1">
        <w:rPr>
          <w:rFonts w:ascii="Times New Roman" w:hAnsi="Times New Roman" w:cs="Times New Roman"/>
          <w:sz w:val="24"/>
          <w:szCs w:val="24"/>
        </w:rPr>
        <w:t xml:space="preserve">and involves the deployment of protections to guard against intrusions to any of the components identified in the first functional area. </w:t>
      </w:r>
      <w:r w:rsidR="00483AE6">
        <w:rPr>
          <w:rFonts w:ascii="Times New Roman" w:hAnsi="Times New Roman" w:cs="Times New Roman"/>
          <w:sz w:val="24"/>
          <w:szCs w:val="24"/>
        </w:rPr>
        <w:t xml:space="preserve">The third area is </w:t>
      </w:r>
      <w:r w:rsidR="00483AE6">
        <w:rPr>
          <w:rFonts w:ascii="Times New Roman" w:hAnsi="Times New Roman" w:cs="Times New Roman"/>
          <w:i/>
          <w:sz w:val="24"/>
          <w:szCs w:val="24"/>
        </w:rPr>
        <w:t>Detect</w:t>
      </w:r>
      <w:r w:rsidR="00483AE6">
        <w:rPr>
          <w:rFonts w:ascii="Times New Roman" w:hAnsi="Times New Roman" w:cs="Times New Roman"/>
          <w:sz w:val="24"/>
          <w:szCs w:val="24"/>
        </w:rPr>
        <w:t xml:space="preserve"> and encompasses the efforts of exposing a cybersecurity attack. This functional area should not only be concerned about an attack that has already occurred, but also the events that led up to it and a process for continuous observation. </w:t>
      </w:r>
      <w:r w:rsidR="00067335">
        <w:rPr>
          <w:rFonts w:ascii="Times New Roman" w:hAnsi="Times New Roman" w:cs="Times New Roman"/>
          <w:sz w:val="24"/>
          <w:szCs w:val="24"/>
        </w:rPr>
        <w:t xml:space="preserve">The fourth area is </w:t>
      </w:r>
      <w:r w:rsidR="00067335">
        <w:rPr>
          <w:rFonts w:ascii="Times New Roman" w:hAnsi="Times New Roman" w:cs="Times New Roman"/>
          <w:i/>
          <w:sz w:val="24"/>
          <w:szCs w:val="24"/>
        </w:rPr>
        <w:t>Respond</w:t>
      </w:r>
      <w:r w:rsidR="00067335">
        <w:rPr>
          <w:rFonts w:ascii="Times New Roman" w:hAnsi="Times New Roman" w:cs="Times New Roman"/>
          <w:sz w:val="24"/>
          <w:szCs w:val="24"/>
        </w:rPr>
        <w:t xml:space="preserve"> and involves the </w:t>
      </w:r>
      <w:r w:rsidR="00081C94">
        <w:rPr>
          <w:rFonts w:ascii="Times New Roman" w:hAnsi="Times New Roman" w:cs="Times New Roman"/>
          <w:sz w:val="24"/>
          <w:szCs w:val="24"/>
        </w:rPr>
        <w:t>reaction to</w:t>
      </w:r>
      <w:r w:rsidR="00FA015D">
        <w:rPr>
          <w:rFonts w:ascii="Times New Roman" w:hAnsi="Times New Roman" w:cs="Times New Roman"/>
          <w:sz w:val="24"/>
          <w:szCs w:val="24"/>
        </w:rPr>
        <w:t xml:space="preserve"> a cybersecurity attack. R</w:t>
      </w:r>
      <w:r w:rsidR="00081C94">
        <w:rPr>
          <w:rFonts w:ascii="Times New Roman" w:hAnsi="Times New Roman" w:cs="Times New Roman"/>
          <w:sz w:val="24"/>
          <w:szCs w:val="24"/>
        </w:rPr>
        <w:t xml:space="preserve">esponses can include physical actions, communication, and analyzing the attack. The fifth and final area is </w:t>
      </w:r>
      <w:r w:rsidR="00081C94">
        <w:rPr>
          <w:rFonts w:ascii="Times New Roman" w:hAnsi="Times New Roman" w:cs="Times New Roman"/>
          <w:i/>
          <w:sz w:val="24"/>
          <w:szCs w:val="24"/>
        </w:rPr>
        <w:t>Recover</w:t>
      </w:r>
      <w:r w:rsidR="00081C94">
        <w:rPr>
          <w:rFonts w:ascii="Times New Roman" w:hAnsi="Times New Roman" w:cs="Times New Roman"/>
          <w:sz w:val="24"/>
          <w:szCs w:val="24"/>
        </w:rPr>
        <w:t xml:space="preserve"> and involves the strategies utilized to maintain resilience in the organization. The plans in this area should include how to recapture any lost functionality that occurred during the attack and how </w:t>
      </w:r>
      <w:r w:rsidR="008C27E8">
        <w:rPr>
          <w:rFonts w:ascii="Times New Roman" w:hAnsi="Times New Roman" w:cs="Times New Roman"/>
          <w:sz w:val="24"/>
          <w:szCs w:val="24"/>
        </w:rPr>
        <w:t>future events can be mitigated (NCCIC</w:t>
      </w:r>
      <w:r w:rsidR="009A52F5">
        <w:rPr>
          <w:rFonts w:ascii="Times New Roman" w:hAnsi="Times New Roman" w:cs="Times New Roman"/>
          <w:sz w:val="24"/>
          <w:szCs w:val="24"/>
        </w:rPr>
        <w:t>, Cybersecurity Framework).</w:t>
      </w:r>
    </w:p>
    <w:p w14:paraId="103EF876" w14:textId="77777777" w:rsidR="00900EB3" w:rsidRDefault="00900EB3" w:rsidP="00B2170F">
      <w:pPr>
        <w:spacing w:after="0" w:line="480" w:lineRule="auto"/>
        <w:rPr>
          <w:rFonts w:ascii="Times New Roman" w:hAnsi="Times New Roman" w:cs="Times New Roman"/>
          <w:sz w:val="24"/>
          <w:szCs w:val="24"/>
        </w:rPr>
      </w:pPr>
    </w:p>
    <w:p w14:paraId="5ACE728D" w14:textId="77777777" w:rsidR="00A53CE9" w:rsidRDefault="00A53CE9" w:rsidP="00BB7611">
      <w:pPr>
        <w:spacing w:after="0" w:line="480" w:lineRule="auto"/>
        <w:ind w:firstLine="720"/>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7ED111F" wp14:editId="0CB6B7CB">
            <wp:extent cx="5124450" cy="1177090"/>
            <wp:effectExtent l="19050" t="19050" r="19050" b="2349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bersecurity Framework Diagram.png"/>
                    <pic:cNvPicPr/>
                  </pic:nvPicPr>
                  <pic:blipFill>
                    <a:blip r:embed="rId10">
                      <a:extLst>
                        <a:ext uri="{28A0092B-C50C-407E-A947-70E740481C1C}">
                          <a14:useLocalDpi xmlns:a14="http://schemas.microsoft.com/office/drawing/2010/main" val="0"/>
                        </a:ext>
                      </a:extLst>
                    </a:blip>
                    <a:stretch>
                      <a:fillRect/>
                    </a:stretch>
                  </pic:blipFill>
                  <pic:spPr>
                    <a:xfrm>
                      <a:off x="0" y="0"/>
                      <a:ext cx="5136395" cy="1179834"/>
                    </a:xfrm>
                    <a:prstGeom prst="rect">
                      <a:avLst/>
                    </a:prstGeom>
                    <a:ln>
                      <a:solidFill>
                        <a:schemeClr val="tx1"/>
                      </a:solidFill>
                    </a:ln>
                  </pic:spPr>
                </pic:pic>
              </a:graphicData>
            </a:graphic>
          </wp:inline>
        </w:drawing>
      </w:r>
    </w:p>
    <w:p w14:paraId="3D0D6117" w14:textId="77777777" w:rsidR="00497383" w:rsidRDefault="00497383" w:rsidP="00BB7611">
      <w:pPr>
        <w:spacing w:after="0" w:line="480" w:lineRule="auto"/>
        <w:ind w:left="720"/>
        <w:rPr>
          <w:rFonts w:ascii="Times New Roman" w:hAnsi="Times New Roman" w:cs="Times New Roman"/>
          <w:sz w:val="24"/>
          <w:szCs w:val="24"/>
        </w:rPr>
      </w:pPr>
      <w:r>
        <w:rPr>
          <w:rFonts w:ascii="Times New Roman" w:hAnsi="Times New Roman" w:cs="Times New Roman"/>
          <w:i/>
          <w:sz w:val="24"/>
          <w:szCs w:val="24"/>
        </w:rPr>
        <w:t xml:space="preserve">Figure 2. </w:t>
      </w:r>
      <w:r>
        <w:rPr>
          <w:rFonts w:ascii="Times New Roman" w:hAnsi="Times New Roman" w:cs="Times New Roman"/>
          <w:sz w:val="24"/>
          <w:szCs w:val="24"/>
        </w:rPr>
        <w:t>NCCIC cybersecurity framework. This figure outlines the five function</w:t>
      </w:r>
      <w:r w:rsidR="009B4965">
        <w:rPr>
          <w:rFonts w:ascii="Times New Roman" w:hAnsi="Times New Roman" w:cs="Times New Roman"/>
          <w:sz w:val="24"/>
          <w:szCs w:val="24"/>
        </w:rPr>
        <w:t>al</w:t>
      </w:r>
      <w:r>
        <w:rPr>
          <w:rFonts w:ascii="Times New Roman" w:hAnsi="Times New Roman" w:cs="Times New Roman"/>
          <w:sz w:val="24"/>
          <w:szCs w:val="24"/>
        </w:rPr>
        <w:t xml:space="preserve"> areas of </w:t>
      </w:r>
      <w:r w:rsidRPr="00FB6D48">
        <w:rPr>
          <w:rFonts w:ascii="Times New Roman" w:hAnsi="Times New Roman" w:cs="Times New Roman"/>
          <w:sz w:val="24"/>
          <w:szCs w:val="24"/>
        </w:rPr>
        <w:t>the framework suggested to increase cyber resilience in organizations.</w:t>
      </w:r>
    </w:p>
    <w:p w14:paraId="45528F57" w14:textId="77777777" w:rsidR="00497383" w:rsidRDefault="00EC3522" w:rsidP="00900EB3">
      <w:pPr>
        <w:spacing w:after="0" w:line="480" w:lineRule="auto"/>
        <w:ind w:firstLine="720"/>
        <w:rPr>
          <w:rFonts w:ascii="Times New Roman" w:hAnsi="Times New Roman" w:cs="Times New Roman"/>
          <w:sz w:val="24"/>
          <w:szCs w:val="24"/>
        </w:rPr>
      </w:pPr>
      <w:r>
        <w:rPr>
          <w:rFonts w:ascii="Times New Roman" w:hAnsi="Times New Roman" w:cs="Times New Roman"/>
          <w:i/>
          <w:sz w:val="24"/>
          <w:szCs w:val="24"/>
        </w:rPr>
        <w:t>Image</w:t>
      </w:r>
      <w:r w:rsidRPr="002F0A42">
        <w:rPr>
          <w:rFonts w:ascii="Times New Roman" w:hAnsi="Times New Roman" w:cs="Times New Roman"/>
          <w:i/>
          <w:sz w:val="24"/>
          <w:szCs w:val="24"/>
        </w:rPr>
        <w:t xml:space="preserve"> </w:t>
      </w:r>
      <w:r>
        <w:rPr>
          <w:rFonts w:ascii="Times New Roman" w:hAnsi="Times New Roman" w:cs="Times New Roman"/>
          <w:i/>
          <w:sz w:val="24"/>
          <w:szCs w:val="24"/>
        </w:rPr>
        <w:t>has</w:t>
      </w:r>
      <w:r w:rsidRPr="002F0A42">
        <w:rPr>
          <w:rFonts w:ascii="Times New Roman" w:hAnsi="Times New Roman" w:cs="Times New Roman"/>
          <w:i/>
          <w:sz w:val="24"/>
          <w:szCs w:val="24"/>
        </w:rPr>
        <w:t xml:space="preserve"> been added by the researcher</w:t>
      </w:r>
      <w:r>
        <w:rPr>
          <w:rFonts w:ascii="Times New Roman" w:hAnsi="Times New Roman" w:cs="Times New Roman"/>
          <w:sz w:val="24"/>
          <w:szCs w:val="24"/>
        </w:rPr>
        <w:t xml:space="preserve">. </w:t>
      </w:r>
    </w:p>
    <w:p w14:paraId="0B51CA3C" w14:textId="77777777" w:rsidR="002E3F2B" w:rsidRPr="00FB6D48" w:rsidRDefault="002E3F2B" w:rsidP="00900EB3">
      <w:pPr>
        <w:spacing w:after="0" w:line="480" w:lineRule="auto"/>
        <w:ind w:firstLine="720"/>
        <w:rPr>
          <w:rFonts w:ascii="Times New Roman" w:hAnsi="Times New Roman" w:cs="Times New Roman"/>
          <w:sz w:val="24"/>
          <w:szCs w:val="24"/>
        </w:rPr>
      </w:pPr>
    </w:p>
    <w:p w14:paraId="5BC81A2A" w14:textId="77777777" w:rsidR="007B1984" w:rsidRPr="00FB6D48" w:rsidRDefault="007D50AB" w:rsidP="009A023B">
      <w:pPr>
        <w:spacing w:after="0" w:line="480" w:lineRule="auto"/>
        <w:ind w:firstLine="720"/>
        <w:rPr>
          <w:rFonts w:ascii="Times New Roman" w:hAnsi="Times New Roman" w:cs="Times New Roman"/>
          <w:sz w:val="24"/>
          <w:szCs w:val="24"/>
        </w:rPr>
      </w:pPr>
      <w:r w:rsidRPr="00FB6D48">
        <w:rPr>
          <w:rFonts w:ascii="Times New Roman" w:hAnsi="Times New Roman" w:cs="Times New Roman"/>
          <w:sz w:val="24"/>
          <w:szCs w:val="24"/>
        </w:rPr>
        <w:t xml:space="preserve">The intention of the Cybersecurity Framework is for it to be used as a means of cyber resilience in organizations. Resiliency in </w:t>
      </w:r>
      <w:r w:rsidR="009A023B">
        <w:rPr>
          <w:rFonts w:ascii="Times New Roman" w:hAnsi="Times New Roman" w:cs="Times New Roman"/>
          <w:sz w:val="24"/>
          <w:szCs w:val="24"/>
        </w:rPr>
        <w:t>cyber</w:t>
      </w:r>
      <w:r w:rsidR="005C7D03" w:rsidRPr="00FB6D48">
        <w:rPr>
          <w:rFonts w:ascii="Times New Roman" w:hAnsi="Times New Roman" w:cs="Times New Roman"/>
          <w:sz w:val="24"/>
          <w:szCs w:val="24"/>
        </w:rPr>
        <w:t>attacks</w:t>
      </w:r>
      <w:r w:rsidRPr="00FB6D48">
        <w:rPr>
          <w:rFonts w:ascii="Times New Roman" w:hAnsi="Times New Roman" w:cs="Times New Roman"/>
          <w:sz w:val="24"/>
          <w:szCs w:val="24"/>
        </w:rPr>
        <w:t xml:space="preserve"> means becoming less susceptible to social engineering and the ability to recover and continue business operations after a social engineering attack occurs. </w:t>
      </w:r>
      <w:r w:rsidR="00C25C2D" w:rsidRPr="00FB6D48">
        <w:rPr>
          <w:rFonts w:ascii="Times New Roman" w:hAnsi="Times New Roman" w:cs="Times New Roman"/>
          <w:sz w:val="24"/>
          <w:szCs w:val="24"/>
        </w:rPr>
        <w:t xml:space="preserve">The effectiveness of persuasion on the demographic characteristics can be increased or decreased depending on the strength of the Cybersecurity Framework, and as a result, employee susceptibility can also increase or decrease. </w:t>
      </w:r>
      <w:r w:rsidR="0002348A" w:rsidRPr="00FB6D48">
        <w:rPr>
          <w:rFonts w:ascii="Times New Roman" w:hAnsi="Times New Roman" w:cs="Times New Roman"/>
          <w:sz w:val="24"/>
          <w:szCs w:val="24"/>
        </w:rPr>
        <w:t xml:space="preserve">The principles of persuasion and </w:t>
      </w:r>
      <w:r w:rsidR="003820BE" w:rsidRPr="00FB6D48">
        <w:rPr>
          <w:rFonts w:ascii="Times New Roman" w:hAnsi="Times New Roman" w:cs="Times New Roman"/>
          <w:sz w:val="24"/>
          <w:szCs w:val="24"/>
        </w:rPr>
        <w:t xml:space="preserve">this </w:t>
      </w:r>
      <w:r w:rsidR="0002348A" w:rsidRPr="00FB6D48">
        <w:rPr>
          <w:rFonts w:ascii="Times New Roman" w:hAnsi="Times New Roman" w:cs="Times New Roman"/>
          <w:sz w:val="24"/>
          <w:szCs w:val="24"/>
        </w:rPr>
        <w:t>f</w:t>
      </w:r>
      <w:r w:rsidR="00513968" w:rsidRPr="00FB6D48">
        <w:rPr>
          <w:rFonts w:ascii="Times New Roman" w:hAnsi="Times New Roman" w:cs="Times New Roman"/>
          <w:sz w:val="24"/>
          <w:szCs w:val="24"/>
        </w:rPr>
        <w:t>ramework</w:t>
      </w:r>
      <w:r w:rsidR="00035D44" w:rsidRPr="00FB6D48">
        <w:rPr>
          <w:rFonts w:ascii="Times New Roman" w:hAnsi="Times New Roman" w:cs="Times New Roman"/>
          <w:sz w:val="24"/>
          <w:szCs w:val="24"/>
        </w:rPr>
        <w:t xml:space="preserve"> guide</w:t>
      </w:r>
      <w:r w:rsidR="00695DA8">
        <w:rPr>
          <w:rFonts w:ascii="Times New Roman" w:hAnsi="Times New Roman" w:cs="Times New Roman"/>
          <w:sz w:val="24"/>
          <w:szCs w:val="24"/>
        </w:rPr>
        <w:t>d</w:t>
      </w:r>
      <w:r w:rsidR="00035D44" w:rsidRPr="00FB6D48">
        <w:rPr>
          <w:rFonts w:ascii="Times New Roman" w:hAnsi="Times New Roman" w:cs="Times New Roman"/>
          <w:sz w:val="24"/>
          <w:szCs w:val="24"/>
        </w:rPr>
        <w:t xml:space="preserve"> the research and</w:t>
      </w:r>
      <w:r w:rsidR="00513968" w:rsidRPr="00FB6D48">
        <w:rPr>
          <w:rFonts w:ascii="Times New Roman" w:hAnsi="Times New Roman" w:cs="Times New Roman"/>
          <w:sz w:val="24"/>
          <w:szCs w:val="24"/>
        </w:rPr>
        <w:t xml:space="preserve"> serve</w:t>
      </w:r>
      <w:r w:rsidR="00695DA8">
        <w:rPr>
          <w:rFonts w:ascii="Times New Roman" w:hAnsi="Times New Roman" w:cs="Times New Roman"/>
          <w:sz w:val="24"/>
          <w:szCs w:val="24"/>
        </w:rPr>
        <w:t>d</w:t>
      </w:r>
      <w:r w:rsidR="00513968" w:rsidRPr="00FB6D48">
        <w:rPr>
          <w:rFonts w:ascii="Times New Roman" w:hAnsi="Times New Roman" w:cs="Times New Roman"/>
          <w:sz w:val="24"/>
          <w:szCs w:val="24"/>
        </w:rPr>
        <w:t xml:space="preserve"> as a solid model, one that predicates and follows this s</w:t>
      </w:r>
      <w:r w:rsidR="00035D44" w:rsidRPr="00FB6D48">
        <w:rPr>
          <w:rFonts w:ascii="Times New Roman" w:hAnsi="Times New Roman" w:cs="Times New Roman"/>
          <w:sz w:val="24"/>
          <w:szCs w:val="24"/>
        </w:rPr>
        <w:t>tudy respectively</w:t>
      </w:r>
      <w:r w:rsidR="0002348A" w:rsidRPr="00FB6D48">
        <w:rPr>
          <w:rFonts w:ascii="Times New Roman" w:hAnsi="Times New Roman" w:cs="Times New Roman"/>
          <w:sz w:val="24"/>
          <w:szCs w:val="24"/>
        </w:rPr>
        <w:t>.</w:t>
      </w:r>
      <w:r w:rsidR="00EE3FFC" w:rsidRPr="00FB6D48">
        <w:rPr>
          <w:rFonts w:ascii="Times New Roman" w:hAnsi="Times New Roman" w:cs="Times New Roman"/>
          <w:sz w:val="24"/>
          <w:szCs w:val="24"/>
        </w:rPr>
        <w:t xml:space="preserve"> </w:t>
      </w:r>
      <w:r w:rsidR="007B1984" w:rsidRPr="00FB6D48">
        <w:rPr>
          <w:rFonts w:ascii="Times New Roman" w:hAnsi="Times New Roman" w:cs="Times New Roman"/>
          <w:sz w:val="24"/>
          <w:szCs w:val="24"/>
        </w:rPr>
        <w:t xml:space="preserve">This particular framework </w:t>
      </w:r>
      <w:r w:rsidR="00205BA6" w:rsidRPr="00FB6D48">
        <w:rPr>
          <w:rFonts w:ascii="Times New Roman" w:hAnsi="Times New Roman" w:cs="Times New Roman"/>
          <w:sz w:val="24"/>
          <w:szCs w:val="24"/>
        </w:rPr>
        <w:t xml:space="preserve">from the United States Department of Homeland Security </w:t>
      </w:r>
      <w:r w:rsidR="007B1984" w:rsidRPr="00FB6D48">
        <w:rPr>
          <w:rFonts w:ascii="Times New Roman" w:hAnsi="Times New Roman" w:cs="Times New Roman"/>
          <w:sz w:val="24"/>
          <w:szCs w:val="24"/>
        </w:rPr>
        <w:t xml:space="preserve">was chosen based on </w:t>
      </w:r>
      <w:r w:rsidR="00205BA6" w:rsidRPr="00FB6D48">
        <w:rPr>
          <w:rFonts w:ascii="Times New Roman" w:hAnsi="Times New Roman" w:cs="Times New Roman"/>
          <w:sz w:val="24"/>
          <w:szCs w:val="24"/>
        </w:rPr>
        <w:t xml:space="preserve">the quality reputation of this governmental organization and the ease of implementation in small businesses to help protect themselves from </w:t>
      </w:r>
      <w:r w:rsidR="009A023B">
        <w:rPr>
          <w:rFonts w:ascii="Times New Roman" w:hAnsi="Times New Roman" w:cs="Times New Roman"/>
          <w:sz w:val="24"/>
          <w:szCs w:val="24"/>
        </w:rPr>
        <w:t>cyber</w:t>
      </w:r>
      <w:r w:rsidR="005C7D03" w:rsidRPr="00FB6D48">
        <w:rPr>
          <w:rFonts w:ascii="Times New Roman" w:hAnsi="Times New Roman" w:cs="Times New Roman"/>
          <w:sz w:val="24"/>
          <w:szCs w:val="24"/>
        </w:rPr>
        <w:t>attacks</w:t>
      </w:r>
      <w:r w:rsidR="00205BA6" w:rsidRPr="00FB6D48">
        <w:rPr>
          <w:rFonts w:ascii="Times New Roman" w:hAnsi="Times New Roman" w:cs="Times New Roman"/>
          <w:sz w:val="24"/>
          <w:szCs w:val="24"/>
        </w:rPr>
        <w:t xml:space="preserve"> and i</w:t>
      </w:r>
      <w:r w:rsidR="001D7768" w:rsidRPr="00FB6D48">
        <w:rPr>
          <w:rFonts w:ascii="Times New Roman" w:hAnsi="Times New Roman" w:cs="Times New Roman"/>
          <w:sz w:val="24"/>
          <w:szCs w:val="24"/>
        </w:rPr>
        <w:t>mprove their cyber resilience.</w:t>
      </w:r>
    </w:p>
    <w:p w14:paraId="26A0AA35" w14:textId="77777777" w:rsidR="009F5194" w:rsidRPr="00D96023" w:rsidRDefault="00E15769" w:rsidP="00D96023">
      <w:pPr>
        <w:spacing w:after="0" w:line="480" w:lineRule="auto"/>
        <w:rPr>
          <w:rFonts w:ascii="Times New Roman" w:hAnsi="Times New Roman" w:cs="Times New Roman"/>
          <w:b/>
          <w:sz w:val="24"/>
          <w:szCs w:val="24"/>
        </w:rPr>
      </w:pPr>
      <w:r w:rsidRPr="00D96023">
        <w:rPr>
          <w:rFonts w:ascii="Times New Roman" w:hAnsi="Times New Roman" w:cs="Times New Roman"/>
          <w:b/>
          <w:sz w:val="24"/>
          <w:szCs w:val="24"/>
        </w:rPr>
        <w:t>Conceptual Framework</w:t>
      </w:r>
    </w:p>
    <w:p w14:paraId="7CAE6AC6" w14:textId="77777777" w:rsidR="009F5194" w:rsidRPr="00FB6D48" w:rsidRDefault="009F5194" w:rsidP="00BB7611">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conceptual framework </w:t>
      </w:r>
      <w:r w:rsidR="00695DA8">
        <w:rPr>
          <w:rFonts w:ascii="Times New Roman" w:hAnsi="Times New Roman" w:cs="Times New Roman"/>
          <w:sz w:val="24"/>
          <w:szCs w:val="24"/>
        </w:rPr>
        <w:t>for this research study utilized</w:t>
      </w:r>
      <w:r>
        <w:rPr>
          <w:rFonts w:ascii="Times New Roman" w:hAnsi="Times New Roman" w:cs="Times New Roman"/>
          <w:sz w:val="24"/>
          <w:szCs w:val="24"/>
        </w:rPr>
        <w:t xml:space="preserve"> the six principles of persuasion</w:t>
      </w:r>
      <w:r w:rsidR="002B2819">
        <w:rPr>
          <w:rFonts w:ascii="Times New Roman" w:hAnsi="Times New Roman" w:cs="Times New Roman"/>
          <w:sz w:val="24"/>
          <w:szCs w:val="24"/>
        </w:rPr>
        <w:t xml:space="preserve"> as identified by Cialdini (2007</w:t>
      </w:r>
      <w:r>
        <w:rPr>
          <w:rFonts w:ascii="Times New Roman" w:hAnsi="Times New Roman" w:cs="Times New Roman"/>
          <w:sz w:val="24"/>
          <w:szCs w:val="24"/>
        </w:rPr>
        <w:t>)</w:t>
      </w:r>
      <w:r w:rsidR="001D4607">
        <w:rPr>
          <w:rFonts w:ascii="Times New Roman" w:hAnsi="Times New Roman" w:cs="Times New Roman"/>
          <w:sz w:val="24"/>
          <w:szCs w:val="24"/>
        </w:rPr>
        <w:t xml:space="preserve"> including reciprocation, commitment, social </w:t>
      </w:r>
      <w:r w:rsidR="001D4607">
        <w:rPr>
          <w:rFonts w:ascii="Times New Roman" w:hAnsi="Times New Roman" w:cs="Times New Roman"/>
          <w:sz w:val="24"/>
          <w:szCs w:val="24"/>
        </w:rPr>
        <w:lastRenderedPageBreak/>
        <w:t>proof, liking, authority, and scarcity</w:t>
      </w:r>
      <w:r>
        <w:rPr>
          <w:rFonts w:ascii="Times New Roman" w:hAnsi="Times New Roman" w:cs="Times New Roman"/>
          <w:sz w:val="24"/>
          <w:szCs w:val="24"/>
        </w:rPr>
        <w:t>.</w:t>
      </w:r>
      <w:r w:rsidR="001D4607">
        <w:rPr>
          <w:rFonts w:ascii="Times New Roman" w:hAnsi="Times New Roman" w:cs="Times New Roman"/>
          <w:sz w:val="24"/>
          <w:szCs w:val="24"/>
        </w:rPr>
        <w:t xml:space="preserve"> Either one, some, or all of the principles are utilized as the underlying force in all social engineering attacks. The principles impact employees to various extents, perhaps based on certain demographic characteristics such as gender, age, education, length of employment with</w:t>
      </w:r>
      <w:r w:rsidR="00CB174C">
        <w:rPr>
          <w:rFonts w:ascii="Times New Roman" w:hAnsi="Times New Roman" w:cs="Times New Roman"/>
          <w:sz w:val="24"/>
          <w:szCs w:val="24"/>
        </w:rPr>
        <w:t xml:space="preserve"> </w:t>
      </w:r>
      <w:r w:rsidR="00CB174C" w:rsidRPr="00FB6D48">
        <w:rPr>
          <w:rFonts w:ascii="Times New Roman" w:hAnsi="Times New Roman" w:cs="Times New Roman"/>
          <w:sz w:val="24"/>
          <w:szCs w:val="24"/>
        </w:rPr>
        <w:t xml:space="preserve">a company, </w:t>
      </w:r>
      <w:r w:rsidR="000B64F5" w:rsidRPr="00FB6D48">
        <w:rPr>
          <w:rFonts w:ascii="Times New Roman" w:hAnsi="Times New Roman" w:cs="Times New Roman"/>
          <w:sz w:val="24"/>
          <w:szCs w:val="24"/>
        </w:rPr>
        <w:t>hours worked</w:t>
      </w:r>
      <w:r w:rsidR="00CB174C" w:rsidRPr="00FB6D48">
        <w:rPr>
          <w:rFonts w:ascii="Times New Roman" w:hAnsi="Times New Roman" w:cs="Times New Roman"/>
          <w:sz w:val="24"/>
          <w:szCs w:val="24"/>
        </w:rPr>
        <w:t xml:space="preserve">, </w:t>
      </w:r>
      <w:r w:rsidR="0013528B" w:rsidRPr="00FB6D48">
        <w:rPr>
          <w:rFonts w:ascii="Times New Roman" w:hAnsi="Times New Roman" w:cs="Times New Roman"/>
          <w:sz w:val="24"/>
          <w:szCs w:val="24"/>
        </w:rPr>
        <w:t xml:space="preserve">industry, </w:t>
      </w:r>
      <w:r w:rsidR="00CB174C" w:rsidRPr="00FB6D48">
        <w:rPr>
          <w:rFonts w:ascii="Times New Roman" w:hAnsi="Times New Roman" w:cs="Times New Roman"/>
          <w:sz w:val="24"/>
          <w:szCs w:val="24"/>
        </w:rPr>
        <w:t xml:space="preserve">training, </w:t>
      </w:r>
      <w:r w:rsidR="00563316" w:rsidRPr="00FB6D48">
        <w:rPr>
          <w:rFonts w:ascii="Times New Roman" w:hAnsi="Times New Roman" w:cs="Times New Roman"/>
          <w:sz w:val="24"/>
          <w:szCs w:val="24"/>
        </w:rPr>
        <w:t xml:space="preserve">rank, </w:t>
      </w:r>
      <w:r w:rsidR="00CB174C" w:rsidRPr="00FB6D48">
        <w:rPr>
          <w:rFonts w:ascii="Times New Roman" w:hAnsi="Times New Roman" w:cs="Times New Roman"/>
          <w:sz w:val="24"/>
          <w:szCs w:val="24"/>
        </w:rPr>
        <w:t xml:space="preserve">and </w:t>
      </w:r>
      <w:r w:rsidR="006D36B3" w:rsidRPr="00FB6D48">
        <w:rPr>
          <w:rFonts w:ascii="Times New Roman" w:hAnsi="Times New Roman" w:cs="Times New Roman"/>
          <w:sz w:val="24"/>
          <w:szCs w:val="24"/>
        </w:rPr>
        <w:t>cultural identity</w:t>
      </w:r>
      <w:r w:rsidR="00CB174C" w:rsidRPr="00FB6D48">
        <w:rPr>
          <w:rFonts w:ascii="Times New Roman" w:hAnsi="Times New Roman" w:cs="Times New Roman"/>
          <w:sz w:val="24"/>
          <w:szCs w:val="24"/>
        </w:rPr>
        <w:t>.</w:t>
      </w:r>
      <w:r w:rsidR="002574E7" w:rsidRPr="00FB6D48">
        <w:rPr>
          <w:rFonts w:ascii="Times New Roman" w:hAnsi="Times New Roman" w:cs="Times New Roman"/>
          <w:sz w:val="24"/>
          <w:szCs w:val="24"/>
        </w:rPr>
        <w:t xml:space="preserve"> The degree to which employees are influenced by the principles are possibly based on demographic characteristics and relate to that employee’s susceptibility to social engineering. </w:t>
      </w:r>
    </w:p>
    <w:p w14:paraId="4A431E9F" w14:textId="77777777" w:rsidR="002574E7" w:rsidRPr="009F5194" w:rsidRDefault="002574E7" w:rsidP="00BB7611">
      <w:pPr>
        <w:spacing w:after="0" w:line="480" w:lineRule="auto"/>
        <w:rPr>
          <w:rFonts w:ascii="Times New Roman" w:hAnsi="Times New Roman" w:cs="Times New Roman"/>
          <w:sz w:val="24"/>
          <w:szCs w:val="24"/>
        </w:rPr>
      </w:pPr>
      <w:r w:rsidRPr="00FB6D48">
        <w:rPr>
          <w:rFonts w:ascii="Times New Roman" w:hAnsi="Times New Roman" w:cs="Times New Roman"/>
          <w:sz w:val="24"/>
          <w:szCs w:val="24"/>
        </w:rPr>
        <w:tab/>
        <w:t>The Cybersecurity Framework as provided by the</w:t>
      </w:r>
      <w:r w:rsidR="00DD6DA2" w:rsidRPr="00FB6D48">
        <w:rPr>
          <w:rFonts w:ascii="Times New Roman" w:hAnsi="Times New Roman" w:cs="Times New Roman"/>
          <w:sz w:val="24"/>
          <w:szCs w:val="24"/>
        </w:rPr>
        <w:t xml:space="preserve"> United States</w:t>
      </w:r>
      <w:r w:rsidRPr="00FB6D48">
        <w:rPr>
          <w:rFonts w:ascii="Times New Roman" w:hAnsi="Times New Roman" w:cs="Times New Roman"/>
          <w:sz w:val="24"/>
          <w:szCs w:val="24"/>
        </w:rPr>
        <w:t xml:space="preserve"> Department of Homeland</w:t>
      </w:r>
      <w:r>
        <w:rPr>
          <w:rFonts w:ascii="Times New Roman" w:hAnsi="Times New Roman" w:cs="Times New Roman"/>
          <w:sz w:val="24"/>
          <w:szCs w:val="24"/>
        </w:rPr>
        <w:t xml:space="preserve"> Security can be implemented in organizations today as a safeguard between the principles of persuasion and the employee base in organizations. The framework can be </w:t>
      </w:r>
      <w:r w:rsidR="002C6F10">
        <w:rPr>
          <w:rFonts w:ascii="Times New Roman" w:hAnsi="Times New Roman" w:cs="Times New Roman"/>
          <w:sz w:val="24"/>
          <w:szCs w:val="24"/>
        </w:rPr>
        <w:t>modified based on the organization’s particular needs, composition of employees based on demographic features, and other factors in the internal and external environment that may impact information security</w:t>
      </w:r>
      <w:r w:rsidR="00766D07">
        <w:rPr>
          <w:rFonts w:ascii="Times New Roman" w:hAnsi="Times New Roman" w:cs="Times New Roman"/>
          <w:sz w:val="24"/>
          <w:szCs w:val="24"/>
        </w:rPr>
        <w:t>.</w:t>
      </w:r>
      <w:r>
        <w:rPr>
          <w:rFonts w:ascii="Times New Roman" w:hAnsi="Times New Roman" w:cs="Times New Roman"/>
          <w:sz w:val="24"/>
          <w:szCs w:val="24"/>
        </w:rPr>
        <w:t xml:space="preserve"> </w:t>
      </w:r>
    </w:p>
    <w:p w14:paraId="0BFA9ACC" w14:textId="77777777" w:rsidR="009F5194" w:rsidRDefault="00DD68C9" w:rsidP="00BB7611">
      <w:pPr>
        <w:spacing w:after="0" w:line="48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14:anchorId="58B59EF1" wp14:editId="4A9F663B">
            <wp:extent cx="3848100" cy="3848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y Diagram - Page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48100" cy="3848100"/>
                    </a:xfrm>
                    <a:prstGeom prst="rect">
                      <a:avLst/>
                    </a:prstGeom>
                  </pic:spPr>
                </pic:pic>
              </a:graphicData>
            </a:graphic>
          </wp:inline>
        </w:drawing>
      </w:r>
    </w:p>
    <w:p w14:paraId="28114034" w14:textId="77777777" w:rsidR="00806D03" w:rsidRDefault="00806D03" w:rsidP="00BB7611">
      <w:pPr>
        <w:spacing w:after="0" w:line="480" w:lineRule="auto"/>
        <w:ind w:left="720"/>
        <w:rPr>
          <w:rFonts w:ascii="Times New Roman" w:hAnsi="Times New Roman" w:cs="Times New Roman"/>
          <w:sz w:val="24"/>
          <w:szCs w:val="24"/>
        </w:rPr>
      </w:pPr>
      <w:r>
        <w:rPr>
          <w:rFonts w:ascii="Times New Roman" w:hAnsi="Times New Roman" w:cs="Times New Roman"/>
          <w:i/>
          <w:sz w:val="24"/>
          <w:szCs w:val="24"/>
        </w:rPr>
        <w:t>Figure 3</w:t>
      </w:r>
      <w:r>
        <w:rPr>
          <w:rFonts w:ascii="Times New Roman" w:hAnsi="Times New Roman" w:cs="Times New Roman"/>
          <w:sz w:val="24"/>
          <w:szCs w:val="24"/>
        </w:rPr>
        <w:t xml:space="preserve">. Employee susceptibility to social engineering. This figure shows how the six principles of persuasion outlined by Cialdini (2007) </w:t>
      </w:r>
      <w:r w:rsidR="00B91949">
        <w:rPr>
          <w:rFonts w:ascii="Times New Roman" w:hAnsi="Times New Roman" w:cs="Times New Roman"/>
          <w:sz w:val="24"/>
          <w:szCs w:val="24"/>
        </w:rPr>
        <w:t>influence responses based on</w:t>
      </w:r>
      <w:r>
        <w:rPr>
          <w:rFonts w:ascii="Times New Roman" w:hAnsi="Times New Roman" w:cs="Times New Roman"/>
          <w:sz w:val="24"/>
          <w:szCs w:val="24"/>
        </w:rPr>
        <w:t xml:space="preserve"> employee demographics and as a result, also impact susceptibility to social engineering.</w:t>
      </w:r>
    </w:p>
    <w:p w14:paraId="38D8D84B" w14:textId="77777777" w:rsidR="00900EB3" w:rsidRDefault="00900EB3" w:rsidP="00900EB3">
      <w:pPr>
        <w:spacing w:after="0" w:line="480" w:lineRule="auto"/>
        <w:ind w:firstLine="720"/>
        <w:rPr>
          <w:rFonts w:ascii="Times New Roman" w:hAnsi="Times New Roman" w:cs="Times New Roman"/>
          <w:sz w:val="24"/>
          <w:szCs w:val="24"/>
        </w:rPr>
      </w:pPr>
      <w:r>
        <w:rPr>
          <w:rFonts w:ascii="Times New Roman" w:hAnsi="Times New Roman" w:cs="Times New Roman"/>
          <w:i/>
          <w:sz w:val="24"/>
          <w:szCs w:val="24"/>
        </w:rPr>
        <w:t>Image</w:t>
      </w:r>
      <w:r w:rsidRPr="002F0A42">
        <w:rPr>
          <w:rFonts w:ascii="Times New Roman" w:hAnsi="Times New Roman" w:cs="Times New Roman"/>
          <w:i/>
          <w:sz w:val="24"/>
          <w:szCs w:val="24"/>
        </w:rPr>
        <w:t xml:space="preserve"> </w:t>
      </w:r>
      <w:r>
        <w:rPr>
          <w:rFonts w:ascii="Times New Roman" w:hAnsi="Times New Roman" w:cs="Times New Roman"/>
          <w:i/>
          <w:sz w:val="24"/>
          <w:szCs w:val="24"/>
        </w:rPr>
        <w:t>has</w:t>
      </w:r>
      <w:r w:rsidRPr="002F0A42">
        <w:rPr>
          <w:rFonts w:ascii="Times New Roman" w:hAnsi="Times New Roman" w:cs="Times New Roman"/>
          <w:i/>
          <w:sz w:val="24"/>
          <w:szCs w:val="24"/>
        </w:rPr>
        <w:t xml:space="preserve"> been added by the researcher</w:t>
      </w:r>
      <w:r>
        <w:rPr>
          <w:rFonts w:ascii="Times New Roman" w:hAnsi="Times New Roman" w:cs="Times New Roman"/>
          <w:sz w:val="24"/>
          <w:szCs w:val="24"/>
        </w:rPr>
        <w:t xml:space="preserve">. </w:t>
      </w:r>
    </w:p>
    <w:p w14:paraId="71EE8112" w14:textId="77777777" w:rsidR="002E3F2B" w:rsidRPr="00806D03" w:rsidRDefault="002E3F2B" w:rsidP="00900EB3">
      <w:pPr>
        <w:spacing w:after="0" w:line="480" w:lineRule="auto"/>
        <w:ind w:firstLine="720"/>
        <w:rPr>
          <w:rFonts w:ascii="Times New Roman" w:hAnsi="Times New Roman" w:cs="Times New Roman"/>
          <w:sz w:val="24"/>
          <w:szCs w:val="24"/>
        </w:rPr>
      </w:pPr>
    </w:p>
    <w:p w14:paraId="65DA88D9" w14:textId="77777777" w:rsidR="00C42B9E" w:rsidRPr="00D96023" w:rsidRDefault="0087609D" w:rsidP="00D96023">
      <w:pPr>
        <w:spacing w:after="0" w:line="480" w:lineRule="auto"/>
        <w:rPr>
          <w:rFonts w:ascii="Times New Roman" w:hAnsi="Times New Roman" w:cs="Times New Roman"/>
          <w:sz w:val="24"/>
          <w:szCs w:val="24"/>
        </w:rPr>
      </w:pPr>
      <w:r w:rsidRPr="00D96023">
        <w:rPr>
          <w:rFonts w:ascii="Times New Roman" w:hAnsi="Times New Roman" w:cs="Times New Roman"/>
          <w:b/>
          <w:sz w:val="24"/>
          <w:szCs w:val="24"/>
        </w:rPr>
        <w:t>Purpose Statement</w:t>
      </w:r>
    </w:p>
    <w:p w14:paraId="0BC0C9AC" w14:textId="77777777" w:rsidR="00EF63D9" w:rsidRPr="00FB6D48" w:rsidRDefault="00695DA8" w:rsidP="00BB761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purpose of this study was</w:t>
      </w:r>
      <w:r w:rsidR="00C42B9E">
        <w:rPr>
          <w:rFonts w:ascii="Times New Roman" w:hAnsi="Times New Roman" w:cs="Times New Roman"/>
          <w:sz w:val="24"/>
          <w:szCs w:val="24"/>
        </w:rPr>
        <w:t xml:space="preserve"> to examine the relationship between demographic characteristics and </w:t>
      </w:r>
      <w:r w:rsidR="00C42B9E" w:rsidRPr="00FB6D48">
        <w:rPr>
          <w:rFonts w:ascii="Times New Roman" w:hAnsi="Times New Roman" w:cs="Times New Roman"/>
          <w:sz w:val="24"/>
          <w:szCs w:val="24"/>
        </w:rPr>
        <w:t>susceptibility to social engineering of small business employees working in various industries in northeastern Pennsylvania in the United States.</w:t>
      </w:r>
      <w:r w:rsidR="00FE6D55" w:rsidRPr="00FB6D48">
        <w:rPr>
          <w:rFonts w:ascii="Times New Roman" w:hAnsi="Times New Roman" w:cs="Times New Roman"/>
          <w:sz w:val="24"/>
          <w:szCs w:val="24"/>
        </w:rPr>
        <w:t xml:space="preserve"> The demographic characteristics include </w:t>
      </w:r>
      <w:r w:rsidR="0013528B" w:rsidRPr="00FB6D48">
        <w:rPr>
          <w:rFonts w:ascii="Times New Roman" w:hAnsi="Times New Roman" w:cs="Times New Roman"/>
          <w:sz w:val="24"/>
          <w:szCs w:val="24"/>
        </w:rPr>
        <w:t xml:space="preserve">gender, age, education, length of employment with a company, </w:t>
      </w:r>
      <w:r w:rsidR="000B64F5" w:rsidRPr="00FB6D48">
        <w:rPr>
          <w:rFonts w:ascii="Times New Roman" w:hAnsi="Times New Roman" w:cs="Times New Roman"/>
          <w:sz w:val="24"/>
          <w:szCs w:val="24"/>
        </w:rPr>
        <w:t>hours worked</w:t>
      </w:r>
      <w:r w:rsidR="0013528B" w:rsidRPr="00FB6D48">
        <w:rPr>
          <w:rFonts w:ascii="Times New Roman" w:hAnsi="Times New Roman" w:cs="Times New Roman"/>
          <w:sz w:val="24"/>
          <w:szCs w:val="24"/>
        </w:rPr>
        <w:t>, industry, training,</w:t>
      </w:r>
      <w:r w:rsidR="00563316" w:rsidRPr="00FB6D48">
        <w:rPr>
          <w:rFonts w:ascii="Times New Roman" w:hAnsi="Times New Roman" w:cs="Times New Roman"/>
          <w:sz w:val="24"/>
          <w:szCs w:val="24"/>
        </w:rPr>
        <w:t xml:space="preserve"> rank,</w:t>
      </w:r>
      <w:r w:rsidR="0013528B" w:rsidRPr="00FB6D48">
        <w:rPr>
          <w:rFonts w:ascii="Times New Roman" w:hAnsi="Times New Roman" w:cs="Times New Roman"/>
          <w:sz w:val="24"/>
          <w:szCs w:val="24"/>
        </w:rPr>
        <w:t xml:space="preserve"> and </w:t>
      </w:r>
      <w:r w:rsidR="006D36B3" w:rsidRPr="00FB6D48">
        <w:rPr>
          <w:rFonts w:ascii="Times New Roman" w:hAnsi="Times New Roman" w:cs="Times New Roman"/>
          <w:sz w:val="24"/>
          <w:szCs w:val="24"/>
        </w:rPr>
        <w:t>cultural identity</w:t>
      </w:r>
      <w:r w:rsidR="00532309" w:rsidRPr="00FB6D48">
        <w:rPr>
          <w:rFonts w:ascii="Times New Roman" w:hAnsi="Times New Roman" w:cs="Times New Roman"/>
          <w:sz w:val="24"/>
          <w:szCs w:val="24"/>
        </w:rPr>
        <w:t xml:space="preserve">. Susceptibility to </w:t>
      </w:r>
      <w:r w:rsidR="00532309" w:rsidRPr="00FB6D48">
        <w:rPr>
          <w:rFonts w:ascii="Times New Roman" w:hAnsi="Times New Roman" w:cs="Times New Roman"/>
          <w:sz w:val="24"/>
          <w:szCs w:val="24"/>
        </w:rPr>
        <w:lastRenderedPageBreak/>
        <w:t xml:space="preserve">social engineering </w:t>
      </w:r>
      <w:r>
        <w:rPr>
          <w:rFonts w:ascii="Times New Roman" w:hAnsi="Times New Roman" w:cs="Times New Roman"/>
          <w:sz w:val="24"/>
          <w:szCs w:val="24"/>
        </w:rPr>
        <w:t>was</w:t>
      </w:r>
      <w:r w:rsidR="00532309" w:rsidRPr="00FB6D48">
        <w:rPr>
          <w:rFonts w:ascii="Times New Roman" w:hAnsi="Times New Roman" w:cs="Times New Roman"/>
          <w:sz w:val="24"/>
          <w:szCs w:val="24"/>
        </w:rPr>
        <w:t xml:space="preserve"> captured as a self-report measure using the Human Aspects of Information Security Questionnaire (HAIS-Q) (Parsons, McCormac, Butavicius, Pattinson, &amp; Jerram, 2014).</w:t>
      </w:r>
      <w:r w:rsidR="00B065BA" w:rsidRPr="00FB6D48">
        <w:rPr>
          <w:rFonts w:ascii="Times New Roman" w:hAnsi="Times New Roman" w:cs="Times New Roman"/>
          <w:sz w:val="24"/>
          <w:szCs w:val="24"/>
        </w:rPr>
        <w:t xml:space="preserve"> </w:t>
      </w:r>
    </w:p>
    <w:p w14:paraId="7E0580FB" w14:textId="77777777" w:rsidR="000E561C" w:rsidRPr="00D96023" w:rsidRDefault="0087609D" w:rsidP="00D96023">
      <w:pPr>
        <w:spacing w:after="0" w:line="480" w:lineRule="auto"/>
        <w:rPr>
          <w:rFonts w:ascii="Times New Roman" w:hAnsi="Times New Roman" w:cs="Times New Roman"/>
          <w:sz w:val="24"/>
          <w:szCs w:val="24"/>
        </w:rPr>
      </w:pPr>
      <w:r w:rsidRPr="00D96023">
        <w:rPr>
          <w:rFonts w:ascii="Times New Roman" w:hAnsi="Times New Roman" w:cs="Times New Roman"/>
          <w:b/>
          <w:sz w:val="24"/>
          <w:szCs w:val="24"/>
        </w:rPr>
        <w:t>Research Question</w:t>
      </w:r>
    </w:p>
    <w:p w14:paraId="3432118C" w14:textId="77777777" w:rsidR="00705EA0" w:rsidRPr="000E561C" w:rsidRDefault="001D28E0" w:rsidP="00BB761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How do demographic </w:t>
      </w:r>
      <w:r w:rsidRPr="00FB6D48">
        <w:rPr>
          <w:rFonts w:ascii="Times New Roman" w:hAnsi="Times New Roman" w:cs="Times New Roman"/>
          <w:sz w:val="24"/>
          <w:szCs w:val="24"/>
        </w:rPr>
        <w:t>characteristics</w:t>
      </w:r>
      <w:r w:rsidR="005F703A" w:rsidRPr="00FB6D48">
        <w:rPr>
          <w:rFonts w:ascii="Times New Roman" w:hAnsi="Times New Roman" w:cs="Times New Roman"/>
          <w:sz w:val="24"/>
          <w:szCs w:val="24"/>
        </w:rPr>
        <w:t>,</w:t>
      </w:r>
      <w:r w:rsidR="00641693" w:rsidRPr="00FB6D48">
        <w:rPr>
          <w:rFonts w:ascii="Times New Roman" w:hAnsi="Times New Roman" w:cs="Times New Roman"/>
          <w:sz w:val="24"/>
          <w:szCs w:val="24"/>
        </w:rPr>
        <w:t xml:space="preserve"> including gender, age, education, length of employment with a company, </w:t>
      </w:r>
      <w:r w:rsidR="000B64F5" w:rsidRPr="00FB6D48">
        <w:rPr>
          <w:rFonts w:ascii="Times New Roman" w:hAnsi="Times New Roman" w:cs="Times New Roman"/>
          <w:sz w:val="24"/>
          <w:szCs w:val="24"/>
        </w:rPr>
        <w:t>hours worked</w:t>
      </w:r>
      <w:r w:rsidR="00641693" w:rsidRPr="00FB6D48">
        <w:rPr>
          <w:rFonts w:ascii="Times New Roman" w:hAnsi="Times New Roman" w:cs="Times New Roman"/>
          <w:sz w:val="24"/>
          <w:szCs w:val="24"/>
        </w:rPr>
        <w:t>,</w:t>
      </w:r>
      <w:r w:rsidR="003C2072" w:rsidRPr="00FB6D48">
        <w:rPr>
          <w:rFonts w:ascii="Times New Roman" w:hAnsi="Times New Roman" w:cs="Times New Roman"/>
          <w:sz w:val="24"/>
          <w:szCs w:val="24"/>
        </w:rPr>
        <w:t xml:space="preserve"> industry,</w:t>
      </w:r>
      <w:r w:rsidR="00641693" w:rsidRPr="00FB6D48">
        <w:rPr>
          <w:rFonts w:ascii="Times New Roman" w:hAnsi="Times New Roman" w:cs="Times New Roman"/>
          <w:sz w:val="24"/>
          <w:szCs w:val="24"/>
        </w:rPr>
        <w:t xml:space="preserve"> training, </w:t>
      </w:r>
      <w:r w:rsidR="00563316" w:rsidRPr="00FB6D48">
        <w:rPr>
          <w:rFonts w:ascii="Times New Roman" w:hAnsi="Times New Roman" w:cs="Times New Roman"/>
          <w:sz w:val="24"/>
          <w:szCs w:val="24"/>
        </w:rPr>
        <w:t xml:space="preserve">rank, </w:t>
      </w:r>
      <w:r w:rsidR="00641693" w:rsidRPr="00FB6D48">
        <w:rPr>
          <w:rFonts w:ascii="Times New Roman" w:hAnsi="Times New Roman" w:cs="Times New Roman"/>
          <w:sz w:val="24"/>
          <w:szCs w:val="24"/>
        </w:rPr>
        <w:t xml:space="preserve">and </w:t>
      </w:r>
      <w:r w:rsidR="006D36B3" w:rsidRPr="00FB6D48">
        <w:rPr>
          <w:rFonts w:ascii="Times New Roman" w:hAnsi="Times New Roman" w:cs="Times New Roman"/>
          <w:sz w:val="24"/>
          <w:szCs w:val="24"/>
        </w:rPr>
        <w:t>cultural identity</w:t>
      </w:r>
      <w:r w:rsidR="00CE0CF1" w:rsidRPr="00FB6D48">
        <w:rPr>
          <w:rFonts w:ascii="Times New Roman" w:hAnsi="Times New Roman" w:cs="Times New Roman"/>
          <w:sz w:val="24"/>
          <w:szCs w:val="24"/>
        </w:rPr>
        <w:t>,</w:t>
      </w:r>
      <w:r w:rsidRPr="00FB6D48">
        <w:rPr>
          <w:rFonts w:ascii="Times New Roman" w:hAnsi="Times New Roman" w:cs="Times New Roman"/>
          <w:sz w:val="24"/>
          <w:szCs w:val="24"/>
        </w:rPr>
        <w:t xml:space="preserve"> of employees in small businesses </w:t>
      </w:r>
      <w:r w:rsidR="00FD3184">
        <w:rPr>
          <w:rFonts w:ascii="Times New Roman" w:hAnsi="Times New Roman" w:cs="Times New Roman"/>
          <w:sz w:val="24"/>
          <w:szCs w:val="24"/>
        </w:rPr>
        <w:t>in n</w:t>
      </w:r>
      <w:r w:rsidR="00CE0CF1" w:rsidRPr="00FB6D48">
        <w:rPr>
          <w:rFonts w:ascii="Times New Roman" w:hAnsi="Times New Roman" w:cs="Times New Roman"/>
          <w:sz w:val="24"/>
          <w:szCs w:val="24"/>
        </w:rPr>
        <w:t>ortheastern Pennsylvania predict</w:t>
      </w:r>
      <w:r w:rsidRPr="00FB6D48">
        <w:rPr>
          <w:rFonts w:ascii="Times New Roman" w:hAnsi="Times New Roman" w:cs="Times New Roman"/>
          <w:sz w:val="24"/>
          <w:szCs w:val="24"/>
        </w:rPr>
        <w:t xml:space="preserve"> social engineering susceptibility?</w:t>
      </w:r>
    </w:p>
    <w:p w14:paraId="7FD80524" w14:textId="77777777" w:rsidR="00DC1F3D" w:rsidRPr="00D96023" w:rsidRDefault="004B1E04" w:rsidP="00BB7611">
      <w:pPr>
        <w:spacing w:after="0" w:line="480" w:lineRule="auto"/>
        <w:rPr>
          <w:rFonts w:ascii="Times New Roman" w:hAnsi="Times New Roman" w:cs="Times New Roman"/>
          <w:b/>
          <w:sz w:val="24"/>
          <w:szCs w:val="24"/>
        </w:rPr>
      </w:pPr>
      <w:r w:rsidRPr="00D96023">
        <w:rPr>
          <w:rFonts w:ascii="Times New Roman" w:hAnsi="Times New Roman" w:cs="Times New Roman"/>
          <w:b/>
          <w:sz w:val="24"/>
          <w:szCs w:val="24"/>
        </w:rPr>
        <w:t>Subproblems</w:t>
      </w:r>
    </w:p>
    <w:p w14:paraId="1D4A3BC1" w14:textId="77777777" w:rsidR="00C9329E" w:rsidRDefault="00C9329E" w:rsidP="00BB7611">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The sub-problems addressed in this research study include the following:</w:t>
      </w:r>
    </w:p>
    <w:p w14:paraId="43E31063" w14:textId="77777777" w:rsidR="00C9329E" w:rsidRDefault="004E339A" w:rsidP="00BB7611">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What is the gender of participants?</w:t>
      </w:r>
      <w:r w:rsidR="00DF5F78">
        <w:rPr>
          <w:rFonts w:ascii="Times New Roman" w:hAnsi="Times New Roman" w:cs="Times New Roman"/>
          <w:sz w:val="24"/>
          <w:szCs w:val="24"/>
        </w:rPr>
        <w:t xml:space="preserve"> </w:t>
      </w:r>
    </w:p>
    <w:p w14:paraId="78F8856C" w14:textId="77777777" w:rsidR="00333534" w:rsidRPr="00FB6D48" w:rsidRDefault="004E339A" w:rsidP="00BB7611">
      <w:pPr>
        <w:pStyle w:val="ListParagraph"/>
        <w:spacing w:after="0" w:line="480" w:lineRule="auto"/>
        <w:rPr>
          <w:rFonts w:ascii="Times New Roman" w:hAnsi="Times New Roman" w:cs="Times New Roman"/>
          <w:sz w:val="24"/>
          <w:szCs w:val="24"/>
        </w:rPr>
      </w:pPr>
      <w:r w:rsidRPr="00FB6D48">
        <w:rPr>
          <w:rFonts w:ascii="Times New Roman" w:hAnsi="Times New Roman" w:cs="Times New Roman"/>
          <w:sz w:val="24"/>
          <w:szCs w:val="24"/>
        </w:rPr>
        <w:t>What is the age of participants</w:t>
      </w:r>
      <w:r w:rsidR="00333534" w:rsidRPr="00FB6D48">
        <w:rPr>
          <w:rFonts w:ascii="Times New Roman" w:hAnsi="Times New Roman" w:cs="Times New Roman"/>
          <w:sz w:val="24"/>
          <w:szCs w:val="24"/>
        </w:rPr>
        <w:t>?</w:t>
      </w:r>
    </w:p>
    <w:p w14:paraId="712369CE" w14:textId="77777777" w:rsidR="00C9329E" w:rsidRPr="00FB6D48" w:rsidRDefault="004E339A" w:rsidP="00BB7611">
      <w:pPr>
        <w:pStyle w:val="ListParagraph"/>
        <w:spacing w:after="0" w:line="480" w:lineRule="auto"/>
        <w:rPr>
          <w:rFonts w:ascii="Times New Roman" w:hAnsi="Times New Roman" w:cs="Times New Roman"/>
          <w:sz w:val="24"/>
          <w:szCs w:val="24"/>
        </w:rPr>
      </w:pPr>
      <w:r w:rsidRPr="00FB6D48">
        <w:rPr>
          <w:rFonts w:ascii="Times New Roman" w:hAnsi="Times New Roman" w:cs="Times New Roman"/>
          <w:sz w:val="24"/>
          <w:szCs w:val="24"/>
        </w:rPr>
        <w:t>What is the length of employment of participants</w:t>
      </w:r>
      <w:r w:rsidR="00C9329E" w:rsidRPr="00FB6D48">
        <w:rPr>
          <w:rFonts w:ascii="Times New Roman" w:hAnsi="Times New Roman" w:cs="Times New Roman"/>
          <w:sz w:val="24"/>
          <w:szCs w:val="24"/>
        </w:rPr>
        <w:t>?</w:t>
      </w:r>
    </w:p>
    <w:p w14:paraId="769F017D" w14:textId="77777777" w:rsidR="00C9329E" w:rsidRPr="00FB6D48" w:rsidRDefault="004E339A" w:rsidP="00BB7611">
      <w:pPr>
        <w:pStyle w:val="ListParagraph"/>
        <w:spacing w:after="0" w:line="480" w:lineRule="auto"/>
        <w:rPr>
          <w:rFonts w:ascii="Times New Roman" w:hAnsi="Times New Roman" w:cs="Times New Roman"/>
          <w:sz w:val="24"/>
          <w:szCs w:val="24"/>
        </w:rPr>
      </w:pPr>
      <w:r w:rsidRPr="00FB6D48">
        <w:rPr>
          <w:rFonts w:ascii="Times New Roman" w:hAnsi="Times New Roman" w:cs="Times New Roman"/>
          <w:sz w:val="24"/>
          <w:szCs w:val="24"/>
        </w:rPr>
        <w:t>What is the education level of participants?</w:t>
      </w:r>
    </w:p>
    <w:p w14:paraId="4D0909C7" w14:textId="77777777" w:rsidR="00C9329E" w:rsidRDefault="000B64F5" w:rsidP="00BB7611">
      <w:pPr>
        <w:pStyle w:val="ListParagraph"/>
        <w:spacing w:after="0" w:line="480" w:lineRule="auto"/>
        <w:rPr>
          <w:rFonts w:ascii="Times New Roman" w:hAnsi="Times New Roman" w:cs="Times New Roman"/>
          <w:sz w:val="24"/>
          <w:szCs w:val="24"/>
        </w:rPr>
      </w:pPr>
      <w:r w:rsidRPr="00FB6D48">
        <w:rPr>
          <w:rFonts w:ascii="Times New Roman" w:hAnsi="Times New Roman" w:cs="Times New Roman"/>
          <w:sz w:val="24"/>
          <w:szCs w:val="24"/>
        </w:rPr>
        <w:t xml:space="preserve">What </w:t>
      </w:r>
      <w:r w:rsidR="00202511" w:rsidRPr="00FB6D48">
        <w:rPr>
          <w:rFonts w:ascii="Times New Roman" w:hAnsi="Times New Roman" w:cs="Times New Roman"/>
          <w:sz w:val="24"/>
          <w:szCs w:val="24"/>
        </w:rPr>
        <w:t>is the average number of hours worked per week of</w:t>
      </w:r>
      <w:r w:rsidR="004E339A" w:rsidRPr="00FB6D48">
        <w:rPr>
          <w:rFonts w:ascii="Times New Roman" w:hAnsi="Times New Roman" w:cs="Times New Roman"/>
          <w:sz w:val="24"/>
          <w:szCs w:val="24"/>
        </w:rPr>
        <w:t xml:space="preserve"> participants</w:t>
      </w:r>
      <w:r w:rsidR="00C9329E" w:rsidRPr="00FB6D48">
        <w:rPr>
          <w:rFonts w:ascii="Times New Roman" w:hAnsi="Times New Roman" w:cs="Times New Roman"/>
          <w:sz w:val="24"/>
          <w:szCs w:val="24"/>
        </w:rPr>
        <w:t>?</w:t>
      </w:r>
    </w:p>
    <w:p w14:paraId="6EC8EA63" w14:textId="77777777" w:rsidR="0013528B" w:rsidRPr="00333534" w:rsidRDefault="004E339A" w:rsidP="00BB7611">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What is the industry of the participants</w:t>
      </w:r>
      <w:r w:rsidR="0013528B">
        <w:rPr>
          <w:rFonts w:ascii="Times New Roman" w:hAnsi="Times New Roman" w:cs="Times New Roman"/>
          <w:sz w:val="24"/>
          <w:szCs w:val="24"/>
        </w:rPr>
        <w:t>?</w:t>
      </w:r>
    </w:p>
    <w:p w14:paraId="2CD4C2AA" w14:textId="77777777" w:rsidR="00C9329E" w:rsidRPr="00FB6D48" w:rsidRDefault="004E339A" w:rsidP="00BB7611">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What </w:t>
      </w:r>
      <w:r w:rsidRPr="00FB6D48">
        <w:rPr>
          <w:rFonts w:ascii="Times New Roman" w:hAnsi="Times New Roman" w:cs="Times New Roman"/>
          <w:sz w:val="24"/>
          <w:szCs w:val="24"/>
        </w:rPr>
        <w:t>information security / social engineering training have the participants had</w:t>
      </w:r>
      <w:r w:rsidR="00C9329E" w:rsidRPr="00FB6D48">
        <w:rPr>
          <w:rFonts w:ascii="Times New Roman" w:hAnsi="Times New Roman" w:cs="Times New Roman"/>
          <w:sz w:val="24"/>
          <w:szCs w:val="24"/>
        </w:rPr>
        <w:t>?</w:t>
      </w:r>
    </w:p>
    <w:p w14:paraId="793CC068" w14:textId="77777777" w:rsidR="004E339A" w:rsidRPr="00FB6D48" w:rsidRDefault="004E339A" w:rsidP="00BB7611">
      <w:pPr>
        <w:pStyle w:val="ListParagraph"/>
        <w:spacing w:after="0" w:line="480" w:lineRule="auto"/>
        <w:rPr>
          <w:rFonts w:ascii="Times New Roman" w:hAnsi="Times New Roman" w:cs="Times New Roman"/>
          <w:sz w:val="24"/>
          <w:szCs w:val="24"/>
        </w:rPr>
      </w:pPr>
      <w:r w:rsidRPr="00FB6D48">
        <w:rPr>
          <w:rFonts w:ascii="Times New Roman" w:hAnsi="Times New Roman" w:cs="Times New Roman"/>
          <w:sz w:val="24"/>
          <w:szCs w:val="24"/>
        </w:rPr>
        <w:t>What is the rank of the participants?</w:t>
      </w:r>
    </w:p>
    <w:p w14:paraId="2AAE4F04" w14:textId="77777777" w:rsidR="00DD4151" w:rsidRPr="00FB6D48" w:rsidRDefault="004E339A" w:rsidP="00BB7611">
      <w:pPr>
        <w:pStyle w:val="ListParagraph"/>
        <w:spacing w:after="0" w:line="480" w:lineRule="auto"/>
        <w:rPr>
          <w:rFonts w:ascii="Times New Roman" w:hAnsi="Times New Roman" w:cs="Times New Roman"/>
          <w:sz w:val="24"/>
          <w:szCs w:val="24"/>
        </w:rPr>
      </w:pPr>
      <w:r w:rsidRPr="00FB6D48">
        <w:rPr>
          <w:rFonts w:ascii="Times New Roman" w:hAnsi="Times New Roman" w:cs="Times New Roman"/>
          <w:sz w:val="24"/>
          <w:szCs w:val="24"/>
        </w:rPr>
        <w:t xml:space="preserve">What is the </w:t>
      </w:r>
      <w:r w:rsidR="006D36B3" w:rsidRPr="00FB6D48">
        <w:rPr>
          <w:rFonts w:ascii="Times New Roman" w:hAnsi="Times New Roman" w:cs="Times New Roman"/>
          <w:sz w:val="24"/>
          <w:szCs w:val="24"/>
        </w:rPr>
        <w:t>cultural identity</w:t>
      </w:r>
      <w:r w:rsidRPr="00FB6D48">
        <w:rPr>
          <w:rFonts w:ascii="Times New Roman" w:hAnsi="Times New Roman" w:cs="Times New Roman"/>
          <w:sz w:val="24"/>
          <w:szCs w:val="24"/>
        </w:rPr>
        <w:t xml:space="preserve"> of the participants</w:t>
      </w:r>
      <w:r w:rsidR="00C9329E" w:rsidRPr="00FB6D48">
        <w:rPr>
          <w:rFonts w:ascii="Times New Roman" w:hAnsi="Times New Roman" w:cs="Times New Roman"/>
          <w:sz w:val="24"/>
          <w:szCs w:val="24"/>
        </w:rPr>
        <w:t>?</w:t>
      </w:r>
    </w:p>
    <w:p w14:paraId="7C1A2264" w14:textId="77777777" w:rsidR="00B2170F" w:rsidRDefault="004E339A" w:rsidP="0051268E">
      <w:pPr>
        <w:pStyle w:val="ListParagraph"/>
        <w:spacing w:after="0" w:line="480" w:lineRule="auto"/>
        <w:rPr>
          <w:rFonts w:ascii="Times New Roman" w:hAnsi="Times New Roman" w:cs="Times New Roman"/>
          <w:sz w:val="24"/>
          <w:szCs w:val="24"/>
        </w:rPr>
      </w:pPr>
      <w:r w:rsidRPr="00FB6D48">
        <w:rPr>
          <w:rFonts w:ascii="Times New Roman" w:hAnsi="Times New Roman" w:cs="Times New Roman"/>
          <w:sz w:val="24"/>
          <w:szCs w:val="24"/>
        </w:rPr>
        <w:t>How do demographic characteristics of the participants predict social engineering susceptibility?</w:t>
      </w:r>
    </w:p>
    <w:p w14:paraId="11A663A5" w14:textId="77777777" w:rsidR="002E3F2B" w:rsidRDefault="002E3F2B" w:rsidP="0051268E">
      <w:pPr>
        <w:pStyle w:val="ListParagraph"/>
        <w:spacing w:after="0" w:line="480" w:lineRule="auto"/>
        <w:rPr>
          <w:rFonts w:ascii="Times New Roman" w:hAnsi="Times New Roman" w:cs="Times New Roman"/>
          <w:sz w:val="24"/>
          <w:szCs w:val="24"/>
        </w:rPr>
      </w:pPr>
    </w:p>
    <w:p w14:paraId="37497A99" w14:textId="77777777" w:rsidR="002E3F2B" w:rsidRPr="00136ED4" w:rsidRDefault="002E3F2B" w:rsidP="00136ED4">
      <w:pPr>
        <w:spacing w:after="0" w:line="480" w:lineRule="auto"/>
        <w:rPr>
          <w:rFonts w:ascii="Times New Roman" w:hAnsi="Times New Roman" w:cs="Times New Roman"/>
          <w:sz w:val="24"/>
          <w:szCs w:val="24"/>
        </w:rPr>
      </w:pPr>
    </w:p>
    <w:p w14:paraId="18F10844" w14:textId="77777777" w:rsidR="003904BD" w:rsidRPr="00D96023" w:rsidRDefault="004C088B" w:rsidP="00D96023">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Research </w:t>
      </w:r>
      <w:r w:rsidR="0087609D" w:rsidRPr="00D96023">
        <w:rPr>
          <w:rFonts w:ascii="Times New Roman" w:hAnsi="Times New Roman" w:cs="Times New Roman"/>
          <w:b/>
          <w:sz w:val="24"/>
          <w:szCs w:val="24"/>
        </w:rPr>
        <w:t>Hypothesis</w:t>
      </w:r>
    </w:p>
    <w:p w14:paraId="71D6D385" w14:textId="77777777" w:rsidR="00DD4151" w:rsidRPr="00D96023" w:rsidRDefault="00DD4151" w:rsidP="00BB7611">
      <w:pPr>
        <w:spacing w:after="0" w:line="480" w:lineRule="auto"/>
        <w:ind w:firstLine="720"/>
        <w:rPr>
          <w:rFonts w:ascii="Times New Roman" w:hAnsi="Times New Roman" w:cs="Times New Roman"/>
          <w:b/>
          <w:sz w:val="24"/>
          <w:szCs w:val="24"/>
        </w:rPr>
      </w:pPr>
      <w:r w:rsidRPr="00D96023">
        <w:rPr>
          <w:rFonts w:ascii="Times New Roman" w:hAnsi="Times New Roman" w:cs="Times New Roman"/>
          <w:b/>
          <w:sz w:val="24"/>
          <w:szCs w:val="24"/>
        </w:rPr>
        <w:t>Null Hypothesis</w:t>
      </w:r>
      <w:r w:rsidR="00D96023">
        <w:rPr>
          <w:rFonts w:ascii="Times New Roman" w:hAnsi="Times New Roman" w:cs="Times New Roman"/>
          <w:b/>
          <w:sz w:val="24"/>
          <w:szCs w:val="24"/>
        </w:rPr>
        <w:t>.</w:t>
      </w:r>
    </w:p>
    <w:p w14:paraId="597D85B5" w14:textId="77777777" w:rsidR="00DD4151" w:rsidRPr="00FB6D48" w:rsidRDefault="00DD4151" w:rsidP="00BB7611">
      <w:pPr>
        <w:spacing w:after="0" w:line="480" w:lineRule="auto"/>
        <w:ind w:firstLine="720"/>
        <w:rPr>
          <w:rFonts w:ascii="Times New Roman" w:hAnsi="Times New Roman" w:cs="Times New Roman"/>
          <w:sz w:val="24"/>
          <w:szCs w:val="24"/>
        </w:rPr>
      </w:pPr>
      <w:r w:rsidRPr="00FB6D48">
        <w:rPr>
          <w:rFonts w:ascii="Times New Roman" w:hAnsi="Times New Roman" w:cs="Times New Roman"/>
          <w:sz w:val="24"/>
          <w:szCs w:val="24"/>
        </w:rPr>
        <w:t xml:space="preserve">The demographic characteristics of employees in small business including age, gender, education, length of employment with a company, </w:t>
      </w:r>
      <w:r w:rsidR="003226C3" w:rsidRPr="00FB6D48">
        <w:rPr>
          <w:rFonts w:ascii="Times New Roman" w:hAnsi="Times New Roman" w:cs="Times New Roman"/>
          <w:sz w:val="24"/>
          <w:szCs w:val="24"/>
        </w:rPr>
        <w:t>hours worked</w:t>
      </w:r>
      <w:r w:rsidRPr="00FB6D48">
        <w:rPr>
          <w:rFonts w:ascii="Times New Roman" w:hAnsi="Times New Roman" w:cs="Times New Roman"/>
          <w:sz w:val="24"/>
          <w:szCs w:val="24"/>
        </w:rPr>
        <w:t>,</w:t>
      </w:r>
      <w:r w:rsidR="00137D87">
        <w:rPr>
          <w:rFonts w:ascii="Times New Roman" w:hAnsi="Times New Roman" w:cs="Times New Roman"/>
          <w:sz w:val="24"/>
          <w:szCs w:val="24"/>
        </w:rPr>
        <w:t xml:space="preserve"> industry,</w:t>
      </w:r>
      <w:r w:rsidRPr="00FB6D48">
        <w:rPr>
          <w:rFonts w:ascii="Times New Roman" w:hAnsi="Times New Roman" w:cs="Times New Roman"/>
          <w:sz w:val="24"/>
          <w:szCs w:val="24"/>
        </w:rPr>
        <w:t xml:space="preserve"> training, </w:t>
      </w:r>
      <w:r w:rsidR="00137D87">
        <w:rPr>
          <w:rFonts w:ascii="Times New Roman" w:hAnsi="Times New Roman" w:cs="Times New Roman"/>
          <w:sz w:val="24"/>
          <w:szCs w:val="24"/>
        </w:rPr>
        <w:t xml:space="preserve">rank, </w:t>
      </w:r>
      <w:r w:rsidRPr="00FB6D48">
        <w:rPr>
          <w:rFonts w:ascii="Times New Roman" w:hAnsi="Times New Roman" w:cs="Times New Roman"/>
          <w:sz w:val="24"/>
          <w:szCs w:val="24"/>
        </w:rPr>
        <w:t xml:space="preserve">and </w:t>
      </w:r>
      <w:r w:rsidR="006D36B3" w:rsidRPr="00FB6D48">
        <w:rPr>
          <w:rFonts w:ascii="Times New Roman" w:hAnsi="Times New Roman" w:cs="Times New Roman"/>
          <w:sz w:val="24"/>
          <w:szCs w:val="24"/>
        </w:rPr>
        <w:t>cultural identity</w:t>
      </w:r>
      <w:r w:rsidRPr="00FB6D48">
        <w:rPr>
          <w:rFonts w:ascii="Times New Roman" w:hAnsi="Times New Roman" w:cs="Times New Roman"/>
          <w:sz w:val="24"/>
          <w:szCs w:val="24"/>
        </w:rPr>
        <w:t>, do not predict susceptibility to social engineering.</w:t>
      </w:r>
    </w:p>
    <w:p w14:paraId="3F7F5C47" w14:textId="77777777" w:rsidR="00DD4151" w:rsidRPr="00D96023" w:rsidRDefault="00DD4151" w:rsidP="00BB7611">
      <w:pPr>
        <w:spacing w:after="0" w:line="480" w:lineRule="auto"/>
        <w:ind w:firstLine="720"/>
        <w:rPr>
          <w:rFonts w:ascii="Times New Roman" w:hAnsi="Times New Roman" w:cs="Times New Roman"/>
          <w:b/>
          <w:sz w:val="24"/>
          <w:szCs w:val="24"/>
        </w:rPr>
      </w:pPr>
      <w:r w:rsidRPr="00D96023">
        <w:rPr>
          <w:rFonts w:ascii="Times New Roman" w:hAnsi="Times New Roman" w:cs="Times New Roman"/>
          <w:b/>
          <w:sz w:val="24"/>
          <w:szCs w:val="24"/>
        </w:rPr>
        <w:t>Alternative Hypothesis</w:t>
      </w:r>
      <w:r w:rsidR="00DF6C5F">
        <w:rPr>
          <w:rFonts w:ascii="Times New Roman" w:hAnsi="Times New Roman" w:cs="Times New Roman"/>
          <w:b/>
          <w:sz w:val="24"/>
          <w:szCs w:val="24"/>
        </w:rPr>
        <w:t>.</w:t>
      </w:r>
    </w:p>
    <w:p w14:paraId="1403DC5F" w14:textId="77777777" w:rsidR="00DD4151" w:rsidRPr="00DD4151" w:rsidRDefault="00DD4151" w:rsidP="00BB7611">
      <w:pPr>
        <w:spacing w:after="0" w:line="480" w:lineRule="auto"/>
        <w:ind w:firstLine="720"/>
        <w:rPr>
          <w:rFonts w:ascii="Times New Roman" w:hAnsi="Times New Roman" w:cs="Times New Roman"/>
          <w:sz w:val="24"/>
          <w:szCs w:val="24"/>
        </w:rPr>
      </w:pPr>
      <w:r w:rsidRPr="00FB6D48">
        <w:rPr>
          <w:rFonts w:ascii="Times New Roman" w:hAnsi="Times New Roman" w:cs="Times New Roman"/>
          <w:sz w:val="24"/>
          <w:szCs w:val="24"/>
        </w:rPr>
        <w:t xml:space="preserve">The demographic characteristics of employees in small business including age, gender, education, length of employment with a company, </w:t>
      </w:r>
      <w:r w:rsidR="003226C3" w:rsidRPr="00FB6D48">
        <w:rPr>
          <w:rFonts w:ascii="Times New Roman" w:hAnsi="Times New Roman" w:cs="Times New Roman"/>
          <w:sz w:val="24"/>
          <w:szCs w:val="24"/>
        </w:rPr>
        <w:t>hours worked</w:t>
      </w:r>
      <w:r w:rsidRPr="00FB6D48">
        <w:rPr>
          <w:rFonts w:ascii="Times New Roman" w:hAnsi="Times New Roman" w:cs="Times New Roman"/>
          <w:sz w:val="24"/>
          <w:szCs w:val="24"/>
        </w:rPr>
        <w:t xml:space="preserve">, </w:t>
      </w:r>
      <w:r w:rsidR="00137D87">
        <w:rPr>
          <w:rFonts w:ascii="Times New Roman" w:hAnsi="Times New Roman" w:cs="Times New Roman"/>
          <w:sz w:val="24"/>
          <w:szCs w:val="24"/>
        </w:rPr>
        <w:t xml:space="preserve">industry, </w:t>
      </w:r>
      <w:r w:rsidRPr="00FB6D48">
        <w:rPr>
          <w:rFonts w:ascii="Times New Roman" w:hAnsi="Times New Roman" w:cs="Times New Roman"/>
          <w:sz w:val="24"/>
          <w:szCs w:val="24"/>
        </w:rPr>
        <w:t xml:space="preserve">training, </w:t>
      </w:r>
      <w:r w:rsidR="00137D87">
        <w:rPr>
          <w:rFonts w:ascii="Times New Roman" w:hAnsi="Times New Roman" w:cs="Times New Roman"/>
          <w:sz w:val="24"/>
          <w:szCs w:val="24"/>
        </w:rPr>
        <w:t xml:space="preserve">rank, </w:t>
      </w:r>
      <w:r w:rsidRPr="00FB6D48">
        <w:rPr>
          <w:rFonts w:ascii="Times New Roman" w:hAnsi="Times New Roman" w:cs="Times New Roman"/>
          <w:sz w:val="24"/>
          <w:szCs w:val="24"/>
        </w:rPr>
        <w:t xml:space="preserve">and </w:t>
      </w:r>
      <w:r w:rsidR="006D36B3" w:rsidRPr="00FB6D48">
        <w:rPr>
          <w:rFonts w:ascii="Times New Roman" w:hAnsi="Times New Roman" w:cs="Times New Roman"/>
          <w:sz w:val="24"/>
          <w:szCs w:val="24"/>
        </w:rPr>
        <w:t>cultural identity</w:t>
      </w:r>
      <w:r>
        <w:rPr>
          <w:rFonts w:ascii="Times New Roman" w:hAnsi="Times New Roman" w:cs="Times New Roman"/>
          <w:sz w:val="24"/>
          <w:szCs w:val="24"/>
        </w:rPr>
        <w:t>, predict susceptibility to social engineering.</w:t>
      </w:r>
    </w:p>
    <w:p w14:paraId="7329F469" w14:textId="77777777" w:rsidR="003904BD" w:rsidRPr="000E4AEE" w:rsidRDefault="0087609D" w:rsidP="000E4AEE">
      <w:pPr>
        <w:spacing w:after="0" w:line="480" w:lineRule="auto"/>
        <w:rPr>
          <w:rFonts w:ascii="Times New Roman" w:hAnsi="Times New Roman" w:cs="Times New Roman"/>
          <w:b/>
          <w:sz w:val="24"/>
          <w:szCs w:val="24"/>
        </w:rPr>
      </w:pPr>
      <w:r w:rsidRPr="000E4AEE">
        <w:rPr>
          <w:rFonts w:ascii="Times New Roman" w:hAnsi="Times New Roman" w:cs="Times New Roman"/>
          <w:b/>
          <w:sz w:val="24"/>
          <w:szCs w:val="24"/>
        </w:rPr>
        <w:t>Definitions</w:t>
      </w:r>
    </w:p>
    <w:p w14:paraId="2B92606C" w14:textId="77777777" w:rsidR="00C9329E" w:rsidRDefault="00C9329E" w:rsidP="00BB7611">
      <w:pPr>
        <w:spacing w:after="0" w:line="480" w:lineRule="auto"/>
        <w:ind w:firstLine="720"/>
        <w:rPr>
          <w:rFonts w:ascii="Times New Roman" w:hAnsi="Times New Roman" w:cs="Times New Roman"/>
          <w:sz w:val="24"/>
          <w:szCs w:val="24"/>
        </w:rPr>
      </w:pPr>
      <w:r w:rsidRPr="00C9329E">
        <w:rPr>
          <w:rFonts w:ascii="Times New Roman" w:hAnsi="Times New Roman" w:cs="Times New Roman"/>
          <w:sz w:val="24"/>
          <w:szCs w:val="24"/>
        </w:rPr>
        <w:t xml:space="preserve">The demographic characteristics serve as the independent variables in this study and can be explained in the following ways. </w:t>
      </w:r>
    </w:p>
    <w:p w14:paraId="2989E7E0" w14:textId="77777777" w:rsidR="00C9329E" w:rsidRPr="00C9329E" w:rsidRDefault="00C9329E" w:rsidP="00BB7611">
      <w:pPr>
        <w:pStyle w:val="ListParagraph"/>
        <w:numPr>
          <w:ilvl w:val="0"/>
          <w:numId w:val="3"/>
        </w:numPr>
        <w:spacing w:after="0" w:line="480" w:lineRule="auto"/>
        <w:rPr>
          <w:rFonts w:ascii="Times New Roman" w:hAnsi="Times New Roman" w:cs="Times New Roman"/>
          <w:b/>
          <w:sz w:val="24"/>
          <w:szCs w:val="24"/>
        </w:rPr>
      </w:pPr>
      <w:r w:rsidRPr="00C9329E">
        <w:rPr>
          <w:rFonts w:ascii="Times New Roman" w:hAnsi="Times New Roman" w:cs="Times New Roman"/>
          <w:sz w:val="24"/>
          <w:szCs w:val="24"/>
          <w:u w:val="single"/>
        </w:rPr>
        <w:t>Gender</w:t>
      </w:r>
      <w:r w:rsidR="00ED00B5">
        <w:rPr>
          <w:rFonts w:ascii="Times New Roman" w:hAnsi="Times New Roman" w:cs="Times New Roman"/>
          <w:sz w:val="24"/>
          <w:szCs w:val="24"/>
        </w:rPr>
        <w:t xml:space="preserve"> can be defined as</w:t>
      </w:r>
      <w:r w:rsidRPr="00C9329E">
        <w:rPr>
          <w:rFonts w:ascii="Times New Roman" w:hAnsi="Times New Roman" w:cs="Times New Roman"/>
          <w:sz w:val="24"/>
          <w:szCs w:val="24"/>
        </w:rPr>
        <w:t xml:space="preserve"> </w:t>
      </w:r>
      <w:r w:rsidR="00ED00B5">
        <w:rPr>
          <w:rFonts w:ascii="Times New Roman" w:hAnsi="Times New Roman" w:cs="Times New Roman"/>
          <w:sz w:val="24"/>
          <w:szCs w:val="24"/>
        </w:rPr>
        <w:t>male,</w:t>
      </w:r>
      <w:r w:rsidRPr="00C9329E">
        <w:rPr>
          <w:rFonts w:ascii="Times New Roman" w:hAnsi="Times New Roman" w:cs="Times New Roman"/>
          <w:sz w:val="24"/>
          <w:szCs w:val="24"/>
        </w:rPr>
        <w:t xml:space="preserve"> female</w:t>
      </w:r>
      <w:r w:rsidR="00ED00B5">
        <w:rPr>
          <w:rFonts w:ascii="Times New Roman" w:hAnsi="Times New Roman" w:cs="Times New Roman"/>
          <w:sz w:val="24"/>
          <w:szCs w:val="24"/>
        </w:rPr>
        <w:t>, or other</w:t>
      </w:r>
      <w:r w:rsidRPr="00C9329E">
        <w:rPr>
          <w:rFonts w:ascii="Times New Roman" w:hAnsi="Times New Roman" w:cs="Times New Roman"/>
          <w:sz w:val="24"/>
          <w:szCs w:val="24"/>
        </w:rPr>
        <w:t xml:space="preserve">. </w:t>
      </w:r>
    </w:p>
    <w:p w14:paraId="2A9151A5" w14:textId="77777777" w:rsidR="00C9329E" w:rsidRPr="00C9329E" w:rsidRDefault="00C9329E" w:rsidP="00BB7611">
      <w:pPr>
        <w:pStyle w:val="ListParagraph"/>
        <w:numPr>
          <w:ilvl w:val="0"/>
          <w:numId w:val="3"/>
        </w:numPr>
        <w:spacing w:after="0" w:line="480" w:lineRule="auto"/>
        <w:rPr>
          <w:rFonts w:ascii="Times New Roman" w:hAnsi="Times New Roman" w:cs="Times New Roman"/>
          <w:b/>
          <w:sz w:val="24"/>
          <w:szCs w:val="24"/>
        </w:rPr>
      </w:pPr>
      <w:r w:rsidRPr="00C9329E">
        <w:rPr>
          <w:rFonts w:ascii="Times New Roman" w:hAnsi="Times New Roman" w:cs="Times New Roman"/>
          <w:sz w:val="24"/>
          <w:szCs w:val="24"/>
          <w:u w:val="single"/>
        </w:rPr>
        <w:t>Age</w:t>
      </w:r>
      <w:r w:rsidRPr="00C9329E">
        <w:rPr>
          <w:rFonts w:ascii="Times New Roman" w:hAnsi="Times New Roman" w:cs="Times New Roman"/>
          <w:sz w:val="24"/>
          <w:szCs w:val="24"/>
        </w:rPr>
        <w:t xml:space="preserve"> is the numerical measurement of years a person has been alive. </w:t>
      </w:r>
    </w:p>
    <w:p w14:paraId="23F5F58B" w14:textId="77777777" w:rsidR="006C3D99" w:rsidRPr="006C3D99" w:rsidRDefault="006C3D99" w:rsidP="00BB7611">
      <w:pPr>
        <w:pStyle w:val="ListParagraph"/>
        <w:numPr>
          <w:ilvl w:val="0"/>
          <w:numId w:val="3"/>
        </w:numPr>
        <w:spacing w:after="0" w:line="480" w:lineRule="auto"/>
        <w:rPr>
          <w:rFonts w:ascii="Times New Roman" w:hAnsi="Times New Roman" w:cs="Times New Roman"/>
          <w:b/>
          <w:sz w:val="24"/>
          <w:szCs w:val="24"/>
        </w:rPr>
      </w:pPr>
      <w:r w:rsidRPr="00C9329E">
        <w:rPr>
          <w:rFonts w:ascii="Times New Roman" w:hAnsi="Times New Roman" w:cs="Times New Roman"/>
          <w:sz w:val="24"/>
          <w:szCs w:val="24"/>
          <w:u w:val="single"/>
        </w:rPr>
        <w:t>Education</w:t>
      </w:r>
      <w:r w:rsidRPr="00C9329E">
        <w:rPr>
          <w:rFonts w:ascii="Times New Roman" w:hAnsi="Times New Roman" w:cs="Times New Roman"/>
          <w:sz w:val="24"/>
          <w:szCs w:val="24"/>
        </w:rPr>
        <w:t xml:space="preserve"> can be defined as the level of formal instruction received by the employee including various levels of secondary and higher education. </w:t>
      </w:r>
    </w:p>
    <w:p w14:paraId="2DD99DBA" w14:textId="77777777" w:rsidR="00C9329E" w:rsidRPr="00FB6D48" w:rsidRDefault="00C9329E" w:rsidP="00BB7611">
      <w:pPr>
        <w:pStyle w:val="ListParagraph"/>
        <w:numPr>
          <w:ilvl w:val="0"/>
          <w:numId w:val="3"/>
        </w:numPr>
        <w:spacing w:after="0" w:line="480" w:lineRule="auto"/>
        <w:rPr>
          <w:rFonts w:ascii="Times New Roman" w:hAnsi="Times New Roman" w:cs="Times New Roman"/>
          <w:b/>
          <w:sz w:val="24"/>
          <w:szCs w:val="24"/>
        </w:rPr>
      </w:pPr>
      <w:r w:rsidRPr="00C9329E">
        <w:rPr>
          <w:rFonts w:ascii="Times New Roman" w:hAnsi="Times New Roman" w:cs="Times New Roman"/>
          <w:sz w:val="24"/>
          <w:szCs w:val="24"/>
          <w:u w:val="single"/>
        </w:rPr>
        <w:t xml:space="preserve">Length of employment </w:t>
      </w:r>
      <w:r w:rsidRPr="006C3D99">
        <w:rPr>
          <w:rFonts w:ascii="Times New Roman" w:hAnsi="Times New Roman" w:cs="Times New Roman"/>
          <w:sz w:val="24"/>
          <w:szCs w:val="24"/>
          <w:u w:val="single"/>
        </w:rPr>
        <w:t>with a company</w:t>
      </w:r>
      <w:r w:rsidRPr="00C9329E">
        <w:rPr>
          <w:rFonts w:ascii="Times New Roman" w:hAnsi="Times New Roman" w:cs="Times New Roman"/>
          <w:sz w:val="24"/>
          <w:szCs w:val="24"/>
        </w:rPr>
        <w:t xml:space="preserve"> is defined by the number of years the individual </w:t>
      </w:r>
      <w:r w:rsidRPr="00FB6D48">
        <w:rPr>
          <w:rFonts w:ascii="Times New Roman" w:hAnsi="Times New Roman" w:cs="Times New Roman"/>
          <w:sz w:val="24"/>
          <w:szCs w:val="24"/>
        </w:rPr>
        <w:t>has worked for the company</w:t>
      </w:r>
      <w:r w:rsidR="006C3D99" w:rsidRPr="00FB6D48">
        <w:rPr>
          <w:rFonts w:ascii="Times New Roman" w:hAnsi="Times New Roman" w:cs="Times New Roman"/>
          <w:sz w:val="24"/>
          <w:szCs w:val="24"/>
        </w:rPr>
        <w:t xml:space="preserve"> he/she is currently working for</w:t>
      </w:r>
      <w:r w:rsidRPr="00FB6D48">
        <w:rPr>
          <w:rFonts w:ascii="Times New Roman" w:hAnsi="Times New Roman" w:cs="Times New Roman"/>
          <w:sz w:val="24"/>
          <w:szCs w:val="24"/>
        </w:rPr>
        <w:t xml:space="preserve">, regardless of whether the person’s position or </w:t>
      </w:r>
      <w:r w:rsidR="003226C3" w:rsidRPr="00FB6D48">
        <w:rPr>
          <w:rFonts w:ascii="Times New Roman" w:hAnsi="Times New Roman" w:cs="Times New Roman"/>
          <w:sz w:val="24"/>
          <w:szCs w:val="24"/>
        </w:rPr>
        <w:t>hours worked have</w:t>
      </w:r>
      <w:r w:rsidRPr="00FB6D48">
        <w:rPr>
          <w:rFonts w:ascii="Times New Roman" w:hAnsi="Times New Roman" w:cs="Times New Roman"/>
          <w:sz w:val="24"/>
          <w:szCs w:val="24"/>
        </w:rPr>
        <w:t xml:space="preserve"> changed. </w:t>
      </w:r>
    </w:p>
    <w:p w14:paraId="1084C64F" w14:textId="77777777" w:rsidR="00C9329E" w:rsidRPr="00FB6D48" w:rsidRDefault="00B77309" w:rsidP="00BB7611">
      <w:pPr>
        <w:pStyle w:val="ListParagraph"/>
        <w:numPr>
          <w:ilvl w:val="0"/>
          <w:numId w:val="3"/>
        </w:numPr>
        <w:spacing w:after="0" w:line="480" w:lineRule="auto"/>
        <w:rPr>
          <w:rFonts w:ascii="Times New Roman" w:hAnsi="Times New Roman" w:cs="Times New Roman"/>
          <w:b/>
          <w:sz w:val="24"/>
          <w:szCs w:val="24"/>
        </w:rPr>
      </w:pPr>
      <w:r w:rsidRPr="00FB6D48">
        <w:rPr>
          <w:rFonts w:ascii="Times New Roman" w:hAnsi="Times New Roman" w:cs="Times New Roman"/>
          <w:sz w:val="24"/>
          <w:szCs w:val="24"/>
          <w:u w:val="single"/>
        </w:rPr>
        <w:t>Hours worked</w:t>
      </w:r>
      <w:r w:rsidR="00260089" w:rsidRPr="00FB6D48">
        <w:rPr>
          <w:rFonts w:ascii="Times New Roman" w:hAnsi="Times New Roman" w:cs="Times New Roman"/>
          <w:sz w:val="24"/>
          <w:szCs w:val="24"/>
        </w:rPr>
        <w:t xml:space="preserve"> can be defined as </w:t>
      </w:r>
      <w:r w:rsidRPr="00FB6D48">
        <w:rPr>
          <w:rFonts w:ascii="Times New Roman" w:hAnsi="Times New Roman" w:cs="Times New Roman"/>
          <w:sz w:val="24"/>
          <w:szCs w:val="24"/>
        </w:rPr>
        <w:t>how many hours per week an employee works.</w:t>
      </w:r>
    </w:p>
    <w:p w14:paraId="50B88117" w14:textId="77777777" w:rsidR="004363CA" w:rsidRPr="00FB6D48" w:rsidRDefault="004363CA" w:rsidP="00BB7611">
      <w:pPr>
        <w:pStyle w:val="ListParagraph"/>
        <w:numPr>
          <w:ilvl w:val="0"/>
          <w:numId w:val="3"/>
        </w:numPr>
        <w:spacing w:after="0" w:line="480" w:lineRule="auto"/>
        <w:rPr>
          <w:rFonts w:ascii="Times New Roman" w:hAnsi="Times New Roman" w:cs="Times New Roman"/>
          <w:b/>
          <w:sz w:val="24"/>
          <w:szCs w:val="24"/>
        </w:rPr>
      </w:pPr>
      <w:r w:rsidRPr="00FB6D48">
        <w:rPr>
          <w:rFonts w:ascii="Times New Roman" w:hAnsi="Times New Roman" w:cs="Times New Roman"/>
          <w:sz w:val="24"/>
          <w:szCs w:val="24"/>
          <w:u w:val="single"/>
        </w:rPr>
        <w:t>Industry</w:t>
      </w:r>
      <w:r w:rsidRPr="00FB6D48">
        <w:rPr>
          <w:rFonts w:ascii="Times New Roman" w:hAnsi="Times New Roman" w:cs="Times New Roman"/>
          <w:sz w:val="24"/>
          <w:szCs w:val="24"/>
        </w:rPr>
        <w:t xml:space="preserve"> can be defined as a “distinct group of productive or profit-making en</w:t>
      </w:r>
      <w:r w:rsidR="00512D38" w:rsidRPr="00FB6D48">
        <w:rPr>
          <w:rFonts w:ascii="Times New Roman" w:hAnsi="Times New Roman" w:cs="Times New Roman"/>
          <w:sz w:val="24"/>
          <w:szCs w:val="24"/>
        </w:rPr>
        <w:t>terprise” (Merriam-Webster.com). In this study, it wil</w:t>
      </w:r>
      <w:r w:rsidR="00E046A3">
        <w:rPr>
          <w:rFonts w:ascii="Times New Roman" w:hAnsi="Times New Roman" w:cs="Times New Roman"/>
          <w:sz w:val="24"/>
          <w:szCs w:val="24"/>
        </w:rPr>
        <w:t>l be measured by question # 8</w:t>
      </w:r>
      <w:r w:rsidR="00512D38" w:rsidRPr="00FB6D48">
        <w:rPr>
          <w:rFonts w:ascii="Times New Roman" w:hAnsi="Times New Roman" w:cs="Times New Roman"/>
          <w:sz w:val="24"/>
          <w:szCs w:val="24"/>
        </w:rPr>
        <w:t xml:space="preserve"> which provides the following list of industries for an employee to choose: </w:t>
      </w:r>
      <w:r w:rsidR="00512D38" w:rsidRPr="00FB6D48">
        <w:rPr>
          <w:rFonts w:ascii="Times New Roman" w:hAnsi="Times New Roman" w:cs="Times New Roman"/>
          <w:sz w:val="24"/>
          <w:szCs w:val="24"/>
        </w:rPr>
        <w:lastRenderedPageBreak/>
        <w:t>healthcare, marketing</w:t>
      </w:r>
      <w:r w:rsidR="00870FB6">
        <w:rPr>
          <w:rFonts w:ascii="Times New Roman" w:hAnsi="Times New Roman" w:cs="Times New Roman"/>
          <w:sz w:val="24"/>
          <w:szCs w:val="24"/>
        </w:rPr>
        <w:t>, construction, technology, non</w:t>
      </w:r>
      <w:r w:rsidR="00512D38" w:rsidRPr="00FB6D48">
        <w:rPr>
          <w:rFonts w:ascii="Times New Roman" w:hAnsi="Times New Roman" w:cs="Times New Roman"/>
          <w:sz w:val="24"/>
          <w:szCs w:val="24"/>
        </w:rPr>
        <w:t>profit, law, finance, insurance, other.</w:t>
      </w:r>
    </w:p>
    <w:p w14:paraId="513D38A1" w14:textId="77777777" w:rsidR="000F30FF" w:rsidRPr="00FB6D48" w:rsidRDefault="000F30FF" w:rsidP="00BB7611">
      <w:pPr>
        <w:pStyle w:val="ListParagraph"/>
        <w:numPr>
          <w:ilvl w:val="0"/>
          <w:numId w:val="3"/>
        </w:numPr>
        <w:spacing w:after="0" w:line="480" w:lineRule="auto"/>
        <w:rPr>
          <w:rFonts w:ascii="Times New Roman" w:hAnsi="Times New Roman" w:cs="Times New Roman"/>
          <w:b/>
          <w:sz w:val="24"/>
          <w:szCs w:val="24"/>
        </w:rPr>
      </w:pPr>
      <w:r w:rsidRPr="00FB6D48">
        <w:rPr>
          <w:rFonts w:ascii="Times New Roman" w:hAnsi="Times New Roman" w:cs="Times New Roman"/>
          <w:sz w:val="24"/>
          <w:szCs w:val="24"/>
          <w:u w:val="single"/>
        </w:rPr>
        <w:t>Training</w:t>
      </w:r>
      <w:r w:rsidR="00A3470D" w:rsidRPr="00FB6D48">
        <w:rPr>
          <w:rFonts w:ascii="Times New Roman" w:hAnsi="Times New Roman" w:cs="Times New Roman"/>
          <w:sz w:val="24"/>
          <w:szCs w:val="24"/>
        </w:rPr>
        <w:t xml:space="preserve"> can be measured as </w:t>
      </w:r>
      <w:r w:rsidR="003226C3" w:rsidRPr="00FB6D48">
        <w:rPr>
          <w:rFonts w:ascii="Times New Roman" w:hAnsi="Times New Roman" w:cs="Times New Roman"/>
          <w:sz w:val="24"/>
          <w:szCs w:val="24"/>
        </w:rPr>
        <w:t>the number of times per year the employee</w:t>
      </w:r>
      <w:r w:rsidR="00A3470D" w:rsidRPr="00FB6D48">
        <w:rPr>
          <w:rFonts w:ascii="Times New Roman" w:hAnsi="Times New Roman" w:cs="Times New Roman"/>
          <w:sz w:val="24"/>
          <w:szCs w:val="24"/>
        </w:rPr>
        <w:t xml:space="preserve"> received training or education on </w:t>
      </w:r>
      <w:r w:rsidR="007D6506">
        <w:rPr>
          <w:rFonts w:ascii="Times New Roman" w:hAnsi="Times New Roman" w:cs="Times New Roman"/>
          <w:sz w:val="24"/>
          <w:szCs w:val="24"/>
        </w:rPr>
        <w:t>cyber</w:t>
      </w:r>
      <w:r w:rsidR="003226C3" w:rsidRPr="00FB6D48">
        <w:rPr>
          <w:rFonts w:ascii="Times New Roman" w:hAnsi="Times New Roman" w:cs="Times New Roman"/>
          <w:sz w:val="24"/>
          <w:szCs w:val="24"/>
        </w:rPr>
        <w:t>security awareness</w:t>
      </w:r>
      <w:r w:rsidR="00CF768C" w:rsidRPr="00FB6D48">
        <w:rPr>
          <w:rFonts w:ascii="Times New Roman" w:hAnsi="Times New Roman" w:cs="Times New Roman"/>
          <w:sz w:val="24"/>
          <w:szCs w:val="24"/>
        </w:rPr>
        <w:t>.</w:t>
      </w:r>
    </w:p>
    <w:p w14:paraId="34B25A32" w14:textId="77777777" w:rsidR="00563316" w:rsidRPr="00FB6D48" w:rsidRDefault="00563316" w:rsidP="00BB7611">
      <w:pPr>
        <w:pStyle w:val="ListParagraph"/>
        <w:numPr>
          <w:ilvl w:val="0"/>
          <w:numId w:val="3"/>
        </w:numPr>
        <w:spacing w:after="0" w:line="480" w:lineRule="auto"/>
        <w:rPr>
          <w:rFonts w:ascii="Times New Roman" w:hAnsi="Times New Roman" w:cs="Times New Roman"/>
          <w:b/>
          <w:sz w:val="24"/>
          <w:szCs w:val="24"/>
        </w:rPr>
      </w:pPr>
      <w:r w:rsidRPr="00FB6D48">
        <w:rPr>
          <w:rFonts w:ascii="Times New Roman" w:hAnsi="Times New Roman" w:cs="Times New Roman"/>
          <w:sz w:val="24"/>
          <w:szCs w:val="24"/>
          <w:u w:val="single"/>
        </w:rPr>
        <w:t>Rank</w:t>
      </w:r>
      <w:r w:rsidRPr="00FB6D48">
        <w:rPr>
          <w:rFonts w:ascii="Times New Roman" w:hAnsi="Times New Roman" w:cs="Times New Roman"/>
          <w:sz w:val="24"/>
          <w:szCs w:val="24"/>
        </w:rPr>
        <w:t xml:space="preserve"> can be defined as whether one identifies as owner</w:t>
      </w:r>
      <w:r w:rsidR="00B9243C" w:rsidRPr="00FB6D48">
        <w:rPr>
          <w:rFonts w:ascii="Times New Roman" w:hAnsi="Times New Roman" w:cs="Times New Roman"/>
          <w:sz w:val="24"/>
          <w:szCs w:val="24"/>
        </w:rPr>
        <w:t xml:space="preserve"> / highest ranking official</w:t>
      </w:r>
      <w:r w:rsidRPr="00FB6D48">
        <w:rPr>
          <w:rFonts w:ascii="Times New Roman" w:hAnsi="Times New Roman" w:cs="Times New Roman"/>
          <w:sz w:val="24"/>
          <w:szCs w:val="24"/>
        </w:rPr>
        <w:t xml:space="preserve"> or non-owner </w:t>
      </w:r>
      <w:r w:rsidR="00B9243C" w:rsidRPr="00FB6D48">
        <w:rPr>
          <w:rFonts w:ascii="Times New Roman" w:hAnsi="Times New Roman" w:cs="Times New Roman"/>
          <w:sz w:val="24"/>
          <w:szCs w:val="24"/>
        </w:rPr>
        <w:t xml:space="preserve">/ non-highest ranking official </w:t>
      </w:r>
      <w:r w:rsidRPr="00FB6D48">
        <w:rPr>
          <w:rFonts w:ascii="Times New Roman" w:hAnsi="Times New Roman" w:cs="Times New Roman"/>
          <w:sz w:val="24"/>
          <w:szCs w:val="24"/>
        </w:rPr>
        <w:t>of the company.</w:t>
      </w:r>
    </w:p>
    <w:p w14:paraId="393B049C" w14:textId="77777777" w:rsidR="00350CAD" w:rsidRPr="00FB6D48" w:rsidRDefault="006D36B3" w:rsidP="006D36B3">
      <w:pPr>
        <w:pStyle w:val="ListParagraph"/>
        <w:numPr>
          <w:ilvl w:val="0"/>
          <w:numId w:val="3"/>
        </w:numPr>
        <w:spacing w:after="0" w:line="480" w:lineRule="auto"/>
        <w:rPr>
          <w:rFonts w:ascii="Times New Roman" w:hAnsi="Times New Roman" w:cs="Times New Roman"/>
          <w:b/>
          <w:sz w:val="24"/>
          <w:szCs w:val="24"/>
        </w:rPr>
      </w:pPr>
      <w:r w:rsidRPr="00FB6D48">
        <w:rPr>
          <w:rFonts w:ascii="Times New Roman" w:hAnsi="Times New Roman" w:cs="Times New Roman"/>
          <w:sz w:val="24"/>
          <w:szCs w:val="24"/>
          <w:u w:val="single"/>
        </w:rPr>
        <w:t>Cultural identity</w:t>
      </w:r>
      <w:r w:rsidRPr="00FB6D48">
        <w:rPr>
          <w:rFonts w:ascii="Times New Roman" w:hAnsi="Times New Roman" w:cs="Times New Roman"/>
          <w:sz w:val="24"/>
          <w:szCs w:val="24"/>
        </w:rPr>
        <w:t xml:space="preserve"> can be defined as the ethnic background in which the participants identify most closely with in terms of language, religion, traditions, and values</w:t>
      </w:r>
      <w:r w:rsidR="004678BA" w:rsidRPr="00FB6D48">
        <w:rPr>
          <w:rFonts w:ascii="Times New Roman" w:hAnsi="Times New Roman" w:cs="Times New Roman"/>
          <w:sz w:val="24"/>
          <w:szCs w:val="24"/>
        </w:rPr>
        <w:t xml:space="preserve"> (Race and Ethnicity</w:t>
      </w:r>
      <w:r w:rsidR="001D097B" w:rsidRPr="00FB6D48">
        <w:rPr>
          <w:rFonts w:ascii="Times New Roman" w:hAnsi="Times New Roman" w:cs="Times New Roman"/>
          <w:sz w:val="24"/>
          <w:szCs w:val="24"/>
        </w:rPr>
        <w:t>, Psychology Today</w:t>
      </w:r>
      <w:r w:rsidR="004678BA" w:rsidRPr="00FB6D48">
        <w:rPr>
          <w:rFonts w:ascii="Times New Roman" w:hAnsi="Times New Roman" w:cs="Times New Roman"/>
          <w:sz w:val="24"/>
          <w:szCs w:val="24"/>
        </w:rPr>
        <w:t xml:space="preserve">, </w:t>
      </w:r>
      <w:r w:rsidR="009146DD" w:rsidRPr="00FB6D48">
        <w:rPr>
          <w:rFonts w:ascii="Times New Roman" w:hAnsi="Times New Roman" w:cs="Times New Roman"/>
          <w:sz w:val="24"/>
          <w:szCs w:val="24"/>
        </w:rPr>
        <w:t>n.d.</w:t>
      </w:r>
      <w:r w:rsidR="004678BA" w:rsidRPr="00FB6D48">
        <w:rPr>
          <w:rFonts w:ascii="Times New Roman" w:hAnsi="Times New Roman" w:cs="Times New Roman"/>
          <w:sz w:val="24"/>
          <w:szCs w:val="24"/>
        </w:rPr>
        <w:t>).</w:t>
      </w:r>
    </w:p>
    <w:p w14:paraId="282CA359" w14:textId="77777777" w:rsidR="00B4552B" w:rsidRDefault="00B4552B" w:rsidP="00BB7611">
      <w:pPr>
        <w:pStyle w:val="ListParagraph"/>
        <w:numPr>
          <w:ilvl w:val="0"/>
          <w:numId w:val="3"/>
        </w:numPr>
        <w:spacing w:after="0" w:line="480" w:lineRule="auto"/>
        <w:rPr>
          <w:rFonts w:ascii="Times New Roman" w:hAnsi="Times New Roman" w:cs="Times New Roman"/>
          <w:sz w:val="24"/>
          <w:szCs w:val="24"/>
        </w:rPr>
      </w:pPr>
      <w:r w:rsidRPr="00C91D8A">
        <w:rPr>
          <w:rFonts w:ascii="Times New Roman" w:hAnsi="Times New Roman" w:cs="Times New Roman"/>
          <w:sz w:val="24"/>
          <w:szCs w:val="24"/>
          <w:u w:val="single"/>
        </w:rPr>
        <w:t>Employee</w:t>
      </w:r>
      <w:r w:rsidRPr="00C91D8A">
        <w:rPr>
          <w:rFonts w:ascii="Times New Roman" w:hAnsi="Times New Roman" w:cs="Times New Roman"/>
          <w:sz w:val="24"/>
          <w:szCs w:val="24"/>
        </w:rPr>
        <w:t xml:space="preserve"> can be defined as a person who works at a particular</w:t>
      </w:r>
      <w:r>
        <w:rPr>
          <w:rFonts w:ascii="Times New Roman" w:hAnsi="Times New Roman" w:cs="Times New Roman"/>
          <w:sz w:val="24"/>
          <w:szCs w:val="24"/>
        </w:rPr>
        <w:t xml:space="preserve"> organization and receives compensation in return for work efforts.</w:t>
      </w:r>
    </w:p>
    <w:p w14:paraId="53835C88" w14:textId="77777777" w:rsidR="00B4552B" w:rsidRDefault="00B4552B" w:rsidP="00BB7611">
      <w:pPr>
        <w:pStyle w:val="ListParagraph"/>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u w:val="single"/>
        </w:rPr>
        <w:t>Small business</w:t>
      </w:r>
      <w:r>
        <w:rPr>
          <w:rFonts w:ascii="Times New Roman" w:hAnsi="Times New Roman" w:cs="Times New Roman"/>
          <w:sz w:val="24"/>
          <w:szCs w:val="24"/>
        </w:rPr>
        <w:t xml:space="preserve"> can be defined as an entity that is in existence to solve a problem or meet the needs of cu</w:t>
      </w:r>
      <w:r w:rsidR="00F25F00">
        <w:rPr>
          <w:rFonts w:ascii="Times New Roman" w:hAnsi="Times New Roman" w:cs="Times New Roman"/>
          <w:sz w:val="24"/>
          <w:szCs w:val="24"/>
        </w:rPr>
        <w:t>stomers and employs less than 25</w:t>
      </w:r>
      <w:r>
        <w:rPr>
          <w:rFonts w:ascii="Times New Roman" w:hAnsi="Times New Roman" w:cs="Times New Roman"/>
          <w:sz w:val="24"/>
          <w:szCs w:val="24"/>
        </w:rPr>
        <w:t xml:space="preserve"> people.</w:t>
      </w:r>
    </w:p>
    <w:p w14:paraId="7181A705" w14:textId="77777777" w:rsidR="00B4552B" w:rsidRPr="00B4552B" w:rsidRDefault="00B4552B" w:rsidP="00BB7611">
      <w:pPr>
        <w:pStyle w:val="ListParagraph"/>
        <w:numPr>
          <w:ilvl w:val="0"/>
          <w:numId w:val="3"/>
        </w:numPr>
        <w:spacing w:after="0" w:line="480" w:lineRule="auto"/>
        <w:rPr>
          <w:rFonts w:ascii="Times New Roman" w:hAnsi="Times New Roman" w:cs="Times New Roman"/>
          <w:sz w:val="24"/>
          <w:szCs w:val="24"/>
        </w:rPr>
      </w:pPr>
      <w:r w:rsidRPr="00E30A00">
        <w:rPr>
          <w:rFonts w:ascii="Times New Roman" w:hAnsi="Times New Roman" w:cs="Times New Roman"/>
          <w:sz w:val="24"/>
          <w:szCs w:val="24"/>
          <w:u w:val="single"/>
        </w:rPr>
        <w:t>Northeastern Pennsylvania</w:t>
      </w:r>
      <w:r>
        <w:rPr>
          <w:rFonts w:ascii="Times New Roman" w:hAnsi="Times New Roman" w:cs="Times New Roman"/>
          <w:sz w:val="24"/>
          <w:szCs w:val="24"/>
        </w:rPr>
        <w:t xml:space="preserve"> can be further clarified as the </w:t>
      </w:r>
      <w:r w:rsidRPr="00563316">
        <w:rPr>
          <w:rFonts w:ascii="Times New Roman" w:hAnsi="Times New Roman" w:cs="Times New Roman"/>
          <w:sz w:val="24"/>
          <w:szCs w:val="24"/>
        </w:rPr>
        <w:t>geographic region of the northeastern section of the s</w:t>
      </w:r>
      <w:r w:rsidR="00F37C45">
        <w:rPr>
          <w:rFonts w:ascii="Times New Roman" w:hAnsi="Times New Roman" w:cs="Times New Roman"/>
          <w:sz w:val="24"/>
          <w:szCs w:val="24"/>
        </w:rPr>
        <w:t>tate of Pennsylvania.</w:t>
      </w:r>
    </w:p>
    <w:p w14:paraId="15F14DF3" w14:textId="77777777" w:rsidR="00B4552B" w:rsidRPr="00B4552B" w:rsidRDefault="00B4552B" w:rsidP="00BB7611">
      <w:pPr>
        <w:pStyle w:val="ListParagraph"/>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u w:val="single"/>
        </w:rPr>
        <w:t>Social engineering</w:t>
      </w:r>
      <w:r>
        <w:rPr>
          <w:rFonts w:ascii="Times New Roman" w:hAnsi="Times New Roman" w:cs="Times New Roman"/>
          <w:sz w:val="24"/>
          <w:szCs w:val="24"/>
        </w:rPr>
        <w:t xml:space="preserve"> is </w:t>
      </w:r>
      <w:r w:rsidRPr="00783415">
        <w:rPr>
          <w:rFonts w:ascii="Times New Roman" w:hAnsi="Times New Roman" w:cs="Times New Roman"/>
          <w:sz w:val="24"/>
          <w:szCs w:val="24"/>
        </w:rPr>
        <w:t xml:space="preserve">defined as the act of manipulating human beings, most often with the use of psychological persuasion, to </w:t>
      </w:r>
      <w:r>
        <w:rPr>
          <w:rFonts w:ascii="Times New Roman" w:hAnsi="Times New Roman" w:cs="Times New Roman"/>
          <w:sz w:val="24"/>
          <w:szCs w:val="24"/>
        </w:rPr>
        <w:t>obtain</w:t>
      </w:r>
      <w:r w:rsidRPr="00783415">
        <w:rPr>
          <w:rFonts w:ascii="Times New Roman" w:hAnsi="Times New Roman" w:cs="Times New Roman"/>
          <w:sz w:val="24"/>
          <w:szCs w:val="24"/>
        </w:rPr>
        <w:t xml:space="preserve"> unauthorized access to systems containing data, documents, and general information that the social engineer should not have access to (Mitnick</w:t>
      </w:r>
      <w:r>
        <w:rPr>
          <w:rFonts w:ascii="Times New Roman" w:hAnsi="Times New Roman" w:cs="Times New Roman"/>
          <w:sz w:val="24"/>
          <w:szCs w:val="24"/>
        </w:rPr>
        <w:t xml:space="preserve"> &amp; Simon</w:t>
      </w:r>
      <w:r w:rsidRPr="00783415">
        <w:rPr>
          <w:rFonts w:ascii="Times New Roman" w:hAnsi="Times New Roman" w:cs="Times New Roman"/>
          <w:sz w:val="24"/>
          <w:szCs w:val="24"/>
        </w:rPr>
        <w:t>, 2002; Tetri &amp; Vuorinen, 2013; Heartfield &amp; Loukas, 2015).</w:t>
      </w:r>
    </w:p>
    <w:p w14:paraId="654822BD" w14:textId="77777777" w:rsidR="00F37C45" w:rsidRPr="002E3F2B" w:rsidRDefault="00350CAD" w:rsidP="00F37C45">
      <w:pPr>
        <w:pStyle w:val="ListParagraph"/>
        <w:numPr>
          <w:ilvl w:val="0"/>
          <w:numId w:val="3"/>
        </w:numPr>
        <w:spacing w:after="0" w:line="480" w:lineRule="auto"/>
        <w:rPr>
          <w:rFonts w:ascii="Times New Roman" w:hAnsi="Times New Roman" w:cs="Times New Roman"/>
          <w:b/>
          <w:sz w:val="24"/>
          <w:szCs w:val="24"/>
        </w:rPr>
      </w:pPr>
      <w:r>
        <w:rPr>
          <w:rFonts w:ascii="Times New Roman" w:hAnsi="Times New Roman" w:cs="Times New Roman"/>
          <w:sz w:val="24"/>
          <w:szCs w:val="24"/>
          <w:u w:val="single"/>
        </w:rPr>
        <w:t>S</w:t>
      </w:r>
      <w:r w:rsidR="00C9329E" w:rsidRPr="00350CAD">
        <w:rPr>
          <w:rFonts w:ascii="Times New Roman" w:hAnsi="Times New Roman" w:cs="Times New Roman"/>
          <w:sz w:val="24"/>
          <w:szCs w:val="24"/>
          <w:u w:val="single"/>
        </w:rPr>
        <w:t>usceptibility to social engineering</w:t>
      </w:r>
      <w:r w:rsidR="00164C83" w:rsidRPr="00350CAD">
        <w:rPr>
          <w:rFonts w:ascii="Times New Roman" w:hAnsi="Times New Roman" w:cs="Times New Roman"/>
          <w:sz w:val="24"/>
          <w:szCs w:val="24"/>
          <w:u w:val="single"/>
        </w:rPr>
        <w:t xml:space="preserve"> </w:t>
      </w:r>
      <w:r w:rsidR="00C9329E" w:rsidRPr="00350CAD">
        <w:rPr>
          <w:rFonts w:ascii="Times New Roman" w:hAnsi="Times New Roman" w:cs="Times New Roman"/>
          <w:sz w:val="24"/>
          <w:szCs w:val="24"/>
        </w:rPr>
        <w:t>can be defined as</w:t>
      </w:r>
      <w:r w:rsidR="006D72D8" w:rsidRPr="00350CAD">
        <w:rPr>
          <w:rFonts w:ascii="Times New Roman" w:hAnsi="Times New Roman" w:cs="Times New Roman"/>
          <w:sz w:val="24"/>
          <w:szCs w:val="24"/>
        </w:rPr>
        <w:t xml:space="preserve"> </w:t>
      </w:r>
      <w:r w:rsidR="00C9329E" w:rsidRPr="00350CAD">
        <w:rPr>
          <w:rFonts w:ascii="Times New Roman" w:hAnsi="Times New Roman" w:cs="Times New Roman"/>
          <w:sz w:val="24"/>
          <w:szCs w:val="24"/>
        </w:rPr>
        <w:t>the likelihood that an individual will fall victim to a social engineering attack</w:t>
      </w:r>
      <w:r w:rsidR="009E571B" w:rsidRPr="00350CAD">
        <w:rPr>
          <w:rFonts w:ascii="Times New Roman" w:hAnsi="Times New Roman" w:cs="Times New Roman"/>
          <w:sz w:val="24"/>
          <w:szCs w:val="24"/>
        </w:rPr>
        <w:t xml:space="preserve"> as a result of low information security awareness</w:t>
      </w:r>
      <w:r w:rsidR="00C9329E" w:rsidRPr="00350CAD">
        <w:rPr>
          <w:rFonts w:ascii="Times New Roman" w:hAnsi="Times New Roman" w:cs="Times New Roman"/>
          <w:sz w:val="24"/>
          <w:szCs w:val="24"/>
        </w:rPr>
        <w:t xml:space="preserve"> as measured on the HAIS-Q. </w:t>
      </w:r>
      <w:r w:rsidR="009E571B" w:rsidRPr="00350CAD">
        <w:rPr>
          <w:rFonts w:ascii="Times New Roman" w:hAnsi="Times New Roman" w:cs="Times New Roman"/>
          <w:sz w:val="24"/>
          <w:szCs w:val="24"/>
        </w:rPr>
        <w:t xml:space="preserve">Other research </w:t>
      </w:r>
      <w:r w:rsidR="009E571B" w:rsidRPr="00350CAD">
        <w:rPr>
          <w:rFonts w:ascii="Times New Roman" w:hAnsi="Times New Roman" w:cs="Times New Roman"/>
          <w:sz w:val="24"/>
          <w:szCs w:val="24"/>
        </w:rPr>
        <w:lastRenderedPageBreak/>
        <w:t xml:space="preserve">studies have </w:t>
      </w:r>
      <w:r w:rsidR="00324E3E" w:rsidRPr="00350CAD">
        <w:rPr>
          <w:rFonts w:ascii="Times New Roman" w:hAnsi="Times New Roman" w:cs="Times New Roman"/>
          <w:sz w:val="24"/>
          <w:szCs w:val="24"/>
        </w:rPr>
        <w:t>analyzed</w:t>
      </w:r>
      <w:r w:rsidR="009E571B" w:rsidRPr="00350CAD">
        <w:rPr>
          <w:rFonts w:ascii="Times New Roman" w:hAnsi="Times New Roman" w:cs="Times New Roman"/>
          <w:sz w:val="24"/>
          <w:szCs w:val="24"/>
        </w:rPr>
        <w:t xml:space="preserve"> social engineering susceptibility in terms of social networks like Facebook (</w:t>
      </w:r>
      <w:r w:rsidR="00561083" w:rsidRPr="00350CAD">
        <w:rPr>
          <w:rFonts w:ascii="Times New Roman" w:hAnsi="Times New Roman" w:cs="Times New Roman"/>
          <w:sz w:val="24"/>
          <w:szCs w:val="24"/>
        </w:rPr>
        <w:t>Algani, Xu, &amp; Chan, 2015</w:t>
      </w:r>
      <w:r w:rsidR="009E571B" w:rsidRPr="00350CAD">
        <w:rPr>
          <w:rFonts w:ascii="Times New Roman" w:hAnsi="Times New Roman" w:cs="Times New Roman"/>
          <w:sz w:val="24"/>
          <w:szCs w:val="24"/>
        </w:rPr>
        <w:t>) or phishing scams (Goel et al., 2017, Sheng et al., 2010</w:t>
      </w:r>
      <w:r w:rsidR="0083423B" w:rsidRPr="00350CAD">
        <w:rPr>
          <w:rFonts w:ascii="Times New Roman" w:hAnsi="Times New Roman" w:cs="Times New Roman"/>
          <w:sz w:val="24"/>
          <w:szCs w:val="24"/>
        </w:rPr>
        <w:t>). This study will define susceptibility</w:t>
      </w:r>
      <w:r>
        <w:rPr>
          <w:rFonts w:ascii="Times New Roman" w:hAnsi="Times New Roman" w:cs="Times New Roman"/>
          <w:sz w:val="24"/>
          <w:szCs w:val="24"/>
        </w:rPr>
        <w:t xml:space="preserve"> in the same way as those</w:t>
      </w:r>
      <w:r w:rsidR="0083423B" w:rsidRPr="00350CAD">
        <w:rPr>
          <w:rFonts w:ascii="Times New Roman" w:hAnsi="Times New Roman" w:cs="Times New Roman"/>
          <w:sz w:val="24"/>
          <w:szCs w:val="24"/>
        </w:rPr>
        <w:t xml:space="preserve"> </w:t>
      </w:r>
      <w:r w:rsidR="009F3E5E" w:rsidRPr="00350CAD">
        <w:rPr>
          <w:rFonts w:ascii="Times New Roman" w:hAnsi="Times New Roman" w:cs="Times New Roman"/>
          <w:sz w:val="24"/>
          <w:szCs w:val="24"/>
        </w:rPr>
        <w:t>referenced</w:t>
      </w:r>
      <w:r w:rsidR="0083423B" w:rsidRPr="00350CAD">
        <w:rPr>
          <w:rFonts w:ascii="Times New Roman" w:hAnsi="Times New Roman" w:cs="Times New Roman"/>
          <w:sz w:val="24"/>
          <w:szCs w:val="24"/>
        </w:rPr>
        <w:t xml:space="preserve"> studies but will instead operationalize susceptibility based on employee information awareness as measured in the HAIS-Q.</w:t>
      </w:r>
      <w:r w:rsidR="009E571B" w:rsidRPr="00350CAD">
        <w:rPr>
          <w:rFonts w:ascii="Times New Roman" w:hAnsi="Times New Roman" w:cs="Times New Roman"/>
          <w:sz w:val="24"/>
          <w:szCs w:val="24"/>
        </w:rPr>
        <w:t xml:space="preserve"> </w:t>
      </w:r>
    </w:p>
    <w:p w14:paraId="1B69A718" w14:textId="77777777" w:rsidR="00AD7913" w:rsidRPr="000E4AEE" w:rsidRDefault="0087609D" w:rsidP="000E4AEE">
      <w:pPr>
        <w:spacing w:after="0" w:line="480" w:lineRule="auto"/>
        <w:rPr>
          <w:rFonts w:ascii="Times New Roman" w:hAnsi="Times New Roman" w:cs="Times New Roman"/>
          <w:b/>
          <w:sz w:val="24"/>
          <w:szCs w:val="24"/>
        </w:rPr>
      </w:pPr>
      <w:r w:rsidRPr="000E4AEE">
        <w:rPr>
          <w:rFonts w:ascii="Times New Roman" w:hAnsi="Times New Roman" w:cs="Times New Roman"/>
          <w:b/>
          <w:sz w:val="24"/>
          <w:szCs w:val="24"/>
        </w:rPr>
        <w:t>Delimitations</w:t>
      </w:r>
    </w:p>
    <w:p w14:paraId="3F3C15EA" w14:textId="77777777" w:rsidR="00AD7913" w:rsidRDefault="00AD7913" w:rsidP="00BB761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researcher has restricted this study to the population of small businesses located in northeastern Pennsylvania in the United States. It can be difficult to draw generalizations from a small geographic region and apply the findings industry-wide. However, the results of this study provide</w:t>
      </w:r>
      <w:r w:rsidR="006C4F88">
        <w:rPr>
          <w:rFonts w:ascii="Times New Roman" w:hAnsi="Times New Roman" w:cs="Times New Roman"/>
          <w:sz w:val="24"/>
          <w:szCs w:val="24"/>
        </w:rPr>
        <w:t xml:space="preserve">d </w:t>
      </w:r>
      <w:r>
        <w:rPr>
          <w:rFonts w:ascii="Times New Roman" w:hAnsi="Times New Roman" w:cs="Times New Roman"/>
          <w:sz w:val="24"/>
          <w:szCs w:val="24"/>
        </w:rPr>
        <w:t xml:space="preserve">a solid foundation that further research can be built upon, perhaps in other geographic locations or within a single industry. </w:t>
      </w:r>
    </w:p>
    <w:p w14:paraId="7F2195CF" w14:textId="77777777" w:rsidR="00AD7913" w:rsidRDefault="00AD7913" w:rsidP="00BB761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Only individuals with company email addresses </w:t>
      </w:r>
      <w:r w:rsidR="006C4F88">
        <w:rPr>
          <w:rFonts w:ascii="Times New Roman" w:hAnsi="Times New Roman" w:cs="Times New Roman"/>
          <w:sz w:val="24"/>
          <w:szCs w:val="24"/>
        </w:rPr>
        <w:t>had</w:t>
      </w:r>
      <w:r>
        <w:rPr>
          <w:rFonts w:ascii="Times New Roman" w:hAnsi="Times New Roman" w:cs="Times New Roman"/>
          <w:sz w:val="24"/>
          <w:szCs w:val="24"/>
        </w:rPr>
        <w:t xml:space="preserve"> the opportunity to participate in </w:t>
      </w:r>
      <w:r w:rsidR="00633BAF">
        <w:rPr>
          <w:rFonts w:ascii="Times New Roman" w:hAnsi="Times New Roman" w:cs="Times New Roman"/>
          <w:sz w:val="24"/>
          <w:szCs w:val="24"/>
        </w:rPr>
        <w:t>the</w:t>
      </w:r>
      <w:r w:rsidR="00B4552B">
        <w:rPr>
          <w:rFonts w:ascii="Times New Roman" w:hAnsi="Times New Roman" w:cs="Times New Roman"/>
          <w:sz w:val="24"/>
          <w:szCs w:val="24"/>
        </w:rPr>
        <w:t xml:space="preserve"> study. The population exclude</w:t>
      </w:r>
      <w:r w:rsidR="006C4F88">
        <w:rPr>
          <w:rFonts w:ascii="Times New Roman" w:hAnsi="Times New Roman" w:cs="Times New Roman"/>
          <w:sz w:val="24"/>
          <w:szCs w:val="24"/>
        </w:rPr>
        <w:t>d</w:t>
      </w:r>
      <w:r>
        <w:rPr>
          <w:rFonts w:ascii="Times New Roman" w:hAnsi="Times New Roman" w:cs="Times New Roman"/>
          <w:sz w:val="24"/>
          <w:szCs w:val="24"/>
        </w:rPr>
        <w:t xml:space="preserve"> a large group of employees that could arguably be susceptible to social engineering attempts but could not be measured with this type of research tool. This limitation can be addressed in future research studies using a different mechanism to capture employee responses.</w:t>
      </w:r>
    </w:p>
    <w:p w14:paraId="467D244E" w14:textId="77777777" w:rsidR="00F54C89" w:rsidRPr="00A5556D" w:rsidRDefault="00AD7913" w:rsidP="00E046A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number of variables that could impact social engineering is limitless. The researcher chose the demographic characteristics that she believes were the most important to the study with the understanding that there are additional factors that could </w:t>
      </w:r>
      <w:r w:rsidR="00633BAF">
        <w:rPr>
          <w:rFonts w:ascii="Times New Roman" w:hAnsi="Times New Roman" w:cs="Times New Roman"/>
          <w:sz w:val="24"/>
          <w:szCs w:val="24"/>
        </w:rPr>
        <w:t>influence</w:t>
      </w:r>
      <w:r>
        <w:rPr>
          <w:rFonts w:ascii="Times New Roman" w:hAnsi="Times New Roman" w:cs="Times New Roman"/>
          <w:sz w:val="24"/>
          <w:szCs w:val="24"/>
        </w:rPr>
        <w:t xml:space="preserve"> social engineering susceptibility. Similarly, other dependent variables rather than susceptibility could be measured based </w:t>
      </w:r>
      <w:r w:rsidRPr="00A5556D">
        <w:rPr>
          <w:rFonts w:ascii="Times New Roman" w:hAnsi="Times New Roman" w:cs="Times New Roman"/>
          <w:sz w:val="24"/>
          <w:szCs w:val="24"/>
        </w:rPr>
        <w:t>on the collection of the employee demographic information. These additional factors could be included in future research studies.</w:t>
      </w:r>
    </w:p>
    <w:p w14:paraId="49E692C9" w14:textId="77777777" w:rsidR="00755313" w:rsidRPr="00A5556D" w:rsidRDefault="0087609D" w:rsidP="00BB7611">
      <w:pPr>
        <w:rPr>
          <w:rFonts w:ascii="Times New Roman" w:hAnsi="Times New Roman" w:cs="Times New Roman"/>
          <w:b/>
          <w:sz w:val="24"/>
          <w:szCs w:val="24"/>
        </w:rPr>
      </w:pPr>
      <w:r w:rsidRPr="00A5556D">
        <w:rPr>
          <w:rFonts w:ascii="Times New Roman" w:hAnsi="Times New Roman" w:cs="Times New Roman"/>
          <w:b/>
          <w:sz w:val="24"/>
          <w:szCs w:val="24"/>
        </w:rPr>
        <w:lastRenderedPageBreak/>
        <w:t>Significance of Study</w:t>
      </w:r>
    </w:p>
    <w:p w14:paraId="2D9A09AE" w14:textId="77777777" w:rsidR="00755313" w:rsidRDefault="00755313" w:rsidP="00BB7611">
      <w:pPr>
        <w:pStyle w:val="ListParagraph"/>
        <w:spacing w:after="0" w:line="480" w:lineRule="auto"/>
        <w:ind w:left="0" w:firstLine="720"/>
        <w:rPr>
          <w:rFonts w:ascii="Times New Roman" w:hAnsi="Times New Roman" w:cs="Times New Roman"/>
          <w:sz w:val="24"/>
          <w:szCs w:val="24"/>
        </w:rPr>
      </w:pPr>
      <w:r w:rsidRPr="00A5556D">
        <w:rPr>
          <w:rFonts w:ascii="Times New Roman" w:hAnsi="Times New Roman" w:cs="Times New Roman"/>
          <w:sz w:val="24"/>
          <w:szCs w:val="24"/>
        </w:rPr>
        <w:t>The research study described here is significant in terms of studying a growing</w:t>
      </w:r>
      <w:r w:rsidR="00FB75AB" w:rsidRPr="00A5556D">
        <w:rPr>
          <w:rFonts w:ascii="Times New Roman" w:hAnsi="Times New Roman" w:cs="Times New Roman"/>
          <w:sz w:val="24"/>
          <w:szCs w:val="24"/>
        </w:rPr>
        <w:t xml:space="preserve"> threat to information security as well as studying it</w:t>
      </w:r>
      <w:r w:rsidR="00FB75AB">
        <w:rPr>
          <w:rFonts w:ascii="Times New Roman" w:hAnsi="Times New Roman" w:cs="Times New Roman"/>
          <w:sz w:val="24"/>
          <w:szCs w:val="24"/>
        </w:rPr>
        <w:t xml:space="preserve"> in the context of small businesses. Few research studies have been done on this population even though it is the most common type of business in the United States (</w:t>
      </w:r>
      <w:r w:rsidR="00FB75AB" w:rsidRPr="00783415">
        <w:rPr>
          <w:rFonts w:ascii="Times New Roman" w:hAnsi="Times New Roman" w:cs="Times New Roman"/>
          <w:sz w:val="24"/>
          <w:szCs w:val="24"/>
        </w:rPr>
        <w:t>SBA.gov, 2018</w:t>
      </w:r>
      <w:r w:rsidR="00FB75AB">
        <w:rPr>
          <w:rFonts w:ascii="Times New Roman" w:hAnsi="Times New Roman" w:cs="Times New Roman"/>
          <w:sz w:val="24"/>
          <w:szCs w:val="24"/>
        </w:rPr>
        <w:t xml:space="preserve">). </w:t>
      </w:r>
      <w:r w:rsidR="00561FAE">
        <w:rPr>
          <w:rFonts w:ascii="Times New Roman" w:hAnsi="Times New Roman" w:cs="Times New Roman"/>
          <w:sz w:val="24"/>
          <w:szCs w:val="24"/>
        </w:rPr>
        <w:t>Small businesses are comprised of employees who often perform multiple roles</w:t>
      </w:r>
      <w:r w:rsidR="00CE5644">
        <w:rPr>
          <w:rFonts w:ascii="Times New Roman" w:hAnsi="Times New Roman" w:cs="Times New Roman"/>
          <w:sz w:val="24"/>
          <w:szCs w:val="24"/>
        </w:rPr>
        <w:t>, perhaps with little separation of duties,</w:t>
      </w:r>
      <w:r w:rsidR="00561FAE">
        <w:rPr>
          <w:rFonts w:ascii="Times New Roman" w:hAnsi="Times New Roman" w:cs="Times New Roman"/>
          <w:sz w:val="24"/>
          <w:szCs w:val="24"/>
        </w:rPr>
        <w:t xml:space="preserve"> and know each other well</w:t>
      </w:r>
      <w:r w:rsidR="00CE5644">
        <w:rPr>
          <w:rFonts w:ascii="Times New Roman" w:hAnsi="Times New Roman" w:cs="Times New Roman"/>
          <w:sz w:val="24"/>
          <w:szCs w:val="24"/>
        </w:rPr>
        <w:t xml:space="preserve"> enough that the thought of a social engineering attack may not seem plausible to them (Social-Engineer, 2018).</w:t>
      </w:r>
      <w:r w:rsidR="00561FAE">
        <w:rPr>
          <w:rFonts w:ascii="Times New Roman" w:hAnsi="Times New Roman" w:cs="Times New Roman"/>
          <w:sz w:val="24"/>
          <w:szCs w:val="24"/>
        </w:rPr>
        <w:t xml:space="preserve"> </w:t>
      </w:r>
    </w:p>
    <w:p w14:paraId="097217D4" w14:textId="77777777" w:rsidR="00D85A35" w:rsidRPr="00D85A35" w:rsidRDefault="00D85A35" w:rsidP="00BB7611">
      <w:pPr>
        <w:spacing w:after="0" w:line="480" w:lineRule="auto"/>
        <w:ind w:firstLine="720"/>
        <w:rPr>
          <w:rFonts w:ascii="Times New Roman" w:hAnsi="Times New Roman" w:cs="Times New Roman"/>
          <w:sz w:val="24"/>
          <w:szCs w:val="24"/>
        </w:rPr>
      </w:pPr>
      <w:r w:rsidRPr="00AA6FB3">
        <w:rPr>
          <w:rFonts w:ascii="Times New Roman" w:hAnsi="Times New Roman" w:cs="Times New Roman"/>
          <w:sz w:val="24"/>
          <w:szCs w:val="24"/>
        </w:rPr>
        <w:t>The examination of demographic information of employees is important to this study because it could potentially identify factors that contribute to an organization’s susceptibility to social engineering. An organization is only as strong as the most vulnerable individual user of company systems (Abawajy, 2014). If demographic characteristics that comprise an employee base can be analyzed to determine susceptibility to social engineering, it can have major implications on how information security protocols are designed and implemented in organizations. The relationship between the variables, if any, can also guide training and development programs and help managers proactively guard against information security attacks in the form of social engineering as they perform their daily management functions in leading an organization.</w:t>
      </w:r>
    </w:p>
    <w:p w14:paraId="7908DBA8" w14:textId="77777777" w:rsidR="00755313" w:rsidRPr="00755313" w:rsidRDefault="00755313" w:rsidP="00BB7611">
      <w:pPr>
        <w:pStyle w:val="ListParagraph"/>
        <w:spacing w:after="0" w:line="480" w:lineRule="auto"/>
        <w:ind w:left="0" w:firstLine="720"/>
        <w:rPr>
          <w:rFonts w:ascii="Times New Roman" w:hAnsi="Times New Roman" w:cs="Times New Roman"/>
          <w:sz w:val="24"/>
          <w:szCs w:val="24"/>
        </w:rPr>
      </w:pPr>
      <w:r w:rsidRPr="00755313">
        <w:rPr>
          <w:rFonts w:ascii="Times New Roman" w:hAnsi="Times New Roman" w:cs="Times New Roman"/>
          <w:sz w:val="24"/>
          <w:szCs w:val="24"/>
        </w:rPr>
        <w:t xml:space="preserve">Several groups could benefit from the outcomes of this </w:t>
      </w:r>
      <w:r w:rsidR="00561FAE">
        <w:rPr>
          <w:rFonts w:ascii="Times New Roman" w:hAnsi="Times New Roman" w:cs="Times New Roman"/>
          <w:sz w:val="24"/>
          <w:szCs w:val="24"/>
        </w:rPr>
        <w:t>research</w:t>
      </w:r>
      <w:r w:rsidRPr="00755313">
        <w:rPr>
          <w:rFonts w:ascii="Times New Roman" w:hAnsi="Times New Roman" w:cs="Times New Roman"/>
          <w:sz w:val="24"/>
          <w:szCs w:val="24"/>
        </w:rPr>
        <w:t xml:space="preserve">. No one is immune to social engineering so individuals and businesses of any size can gain valuable information to better understand this phenomenon and how it might impact them. Determining the relationship, if any, between employee demographics and susceptibility to social engineering can impact both the theoretical and practical realm in which social engineering is studied. Psychological theories can be applied to the results of the study to </w:t>
      </w:r>
      <w:r w:rsidRPr="00755313">
        <w:rPr>
          <w:rFonts w:ascii="Times New Roman" w:hAnsi="Times New Roman" w:cs="Times New Roman"/>
          <w:sz w:val="24"/>
          <w:szCs w:val="24"/>
        </w:rPr>
        <w:lastRenderedPageBreak/>
        <w:t>further investigate the demographic variables studied here. In an organizational setting, the results of the study could provide guidance as to how an information security program should be established, implemented, and monitored to mitigate social en</w:t>
      </w:r>
      <w:r w:rsidR="00833FF4">
        <w:rPr>
          <w:rFonts w:ascii="Times New Roman" w:hAnsi="Times New Roman" w:cs="Times New Roman"/>
          <w:sz w:val="24"/>
          <w:szCs w:val="24"/>
        </w:rPr>
        <w:t xml:space="preserve">gineering attempts. The findings </w:t>
      </w:r>
      <w:r w:rsidRPr="00755313">
        <w:rPr>
          <w:rFonts w:ascii="Times New Roman" w:hAnsi="Times New Roman" w:cs="Times New Roman"/>
          <w:sz w:val="24"/>
          <w:szCs w:val="24"/>
        </w:rPr>
        <w:t xml:space="preserve">could </w:t>
      </w:r>
      <w:r w:rsidR="001D1DCA">
        <w:rPr>
          <w:rFonts w:ascii="Times New Roman" w:hAnsi="Times New Roman" w:cs="Times New Roman"/>
          <w:sz w:val="24"/>
          <w:szCs w:val="24"/>
        </w:rPr>
        <w:t>offer</w:t>
      </w:r>
      <w:r w:rsidRPr="00755313">
        <w:rPr>
          <w:rFonts w:ascii="Times New Roman" w:hAnsi="Times New Roman" w:cs="Times New Roman"/>
          <w:sz w:val="24"/>
          <w:szCs w:val="24"/>
        </w:rPr>
        <w:t xml:space="preserve"> additional insight into understanding the composition of employee bases in organizations and how employees can better work together to impact business outcomes. Compiling and analyzing demographic characteristics can help to decrease the success of social engineering attacks (</w:t>
      </w:r>
      <w:r w:rsidR="0041036E">
        <w:rPr>
          <w:rFonts w:ascii="Times New Roman" w:hAnsi="Times New Roman" w:cs="Times New Roman"/>
          <w:sz w:val="24"/>
          <w:szCs w:val="24"/>
        </w:rPr>
        <w:t>Unintentional Insider Threats</w:t>
      </w:r>
      <w:r w:rsidRPr="00755313">
        <w:rPr>
          <w:rFonts w:ascii="Times New Roman" w:hAnsi="Times New Roman" w:cs="Times New Roman"/>
          <w:sz w:val="24"/>
          <w:szCs w:val="24"/>
        </w:rPr>
        <w:t>, 2014).</w:t>
      </w:r>
    </w:p>
    <w:p w14:paraId="63DFAC59" w14:textId="77777777" w:rsidR="007A285F" w:rsidRDefault="00755313" w:rsidP="00BB7611">
      <w:pPr>
        <w:pStyle w:val="ListParagraph"/>
        <w:spacing w:after="0" w:line="480" w:lineRule="auto"/>
        <w:ind w:left="0" w:firstLine="720"/>
        <w:rPr>
          <w:rFonts w:ascii="Times New Roman" w:hAnsi="Times New Roman" w:cs="Times New Roman"/>
          <w:sz w:val="24"/>
          <w:szCs w:val="24"/>
        </w:rPr>
      </w:pPr>
      <w:r w:rsidRPr="00755313">
        <w:rPr>
          <w:rFonts w:ascii="Times New Roman" w:hAnsi="Times New Roman" w:cs="Times New Roman"/>
          <w:sz w:val="24"/>
          <w:szCs w:val="24"/>
        </w:rPr>
        <w:t>In the past few years, there have been several infamous social engineering attacks that disrupted business operations, financial markets, and government related agencies. In 2013, social engineers gained unauthorized access to the Twitter account for the Associated Press, and posted a fabricated story about an explosion at the White House and injury of then president Barack Obama. In the three minutes the post was active before being discovered as a hack, the Dow Jones Industrial Average dropped over 150 points which equals a market value of about $136 billion (InfoSec, 2018). In early 2016, social engineers impersonated the CEO of Snapchat and sent email requests to employees for confidential information. A simple ask via email resulted in the theft of employee data of over 700 employees of the company (</w:t>
      </w:r>
      <w:r w:rsidR="007A0B9E">
        <w:rPr>
          <w:rFonts w:ascii="Times New Roman" w:hAnsi="Times New Roman" w:cs="Times New Roman"/>
          <w:sz w:val="24"/>
          <w:szCs w:val="24"/>
        </w:rPr>
        <w:t>Leary, 2016</w:t>
      </w:r>
      <w:r w:rsidRPr="00755313">
        <w:rPr>
          <w:rFonts w:ascii="Times New Roman" w:hAnsi="Times New Roman" w:cs="Times New Roman"/>
          <w:sz w:val="24"/>
          <w:szCs w:val="24"/>
        </w:rPr>
        <w:t>). Also in 2016, a laptop belonging to an</w:t>
      </w:r>
      <w:r w:rsidR="00A51DBF">
        <w:rPr>
          <w:rFonts w:ascii="Times New Roman" w:hAnsi="Times New Roman" w:cs="Times New Roman"/>
          <w:sz w:val="24"/>
          <w:szCs w:val="24"/>
        </w:rPr>
        <w:t xml:space="preserve"> employee of Premier Healthcare</w:t>
      </w:r>
      <w:r w:rsidRPr="00755313">
        <w:rPr>
          <w:rFonts w:ascii="Times New Roman" w:hAnsi="Times New Roman" w:cs="Times New Roman"/>
          <w:sz w:val="24"/>
          <w:szCs w:val="24"/>
        </w:rPr>
        <w:t xml:space="preserve"> was stolen through social engineering techniques. The computer lacked technical safeguards and as a result, confidential health information of over 200,000 individuals was stolen. (</w:t>
      </w:r>
      <w:r w:rsidR="007A0B9E">
        <w:rPr>
          <w:rFonts w:ascii="Times New Roman" w:hAnsi="Times New Roman" w:cs="Times New Roman"/>
          <w:sz w:val="24"/>
          <w:szCs w:val="24"/>
        </w:rPr>
        <w:t>Leary, 2016</w:t>
      </w:r>
      <w:r w:rsidRPr="00755313">
        <w:rPr>
          <w:rFonts w:ascii="Times New Roman" w:hAnsi="Times New Roman" w:cs="Times New Roman"/>
          <w:sz w:val="24"/>
          <w:szCs w:val="24"/>
        </w:rPr>
        <w:t xml:space="preserve">). A final example of social engineering is the 2016 attack on the United States Justice Department. The social engineer obtained access to a department employee’s email account and attempted to </w:t>
      </w:r>
      <w:r w:rsidRPr="00755313">
        <w:rPr>
          <w:rFonts w:ascii="Times New Roman" w:hAnsi="Times New Roman" w:cs="Times New Roman"/>
          <w:sz w:val="24"/>
          <w:szCs w:val="24"/>
        </w:rPr>
        <w:lastRenderedPageBreak/>
        <w:t>access a restricted web portal that required an access code. The attacker called the employee support number, posed as a new employee, and was provided the access code to the system by simply asking for it. As a result of this attack, the personal information of an estimated 20,000 FBI employees and 9,000 Justice Department employees was shared publicly. It is still unclear what additional information may have been stolen and the impact it could have on employees, the governmental departments, or society in general (InfoSec, 2018).</w:t>
      </w:r>
    </w:p>
    <w:p w14:paraId="16E3B6F7" w14:textId="77777777" w:rsidR="00755313" w:rsidRPr="00755313" w:rsidRDefault="007A285F" w:rsidP="00426D52">
      <w:pPr>
        <w:pStyle w:val="ListParagraph"/>
        <w:spacing w:before="240" w:after="0" w:line="480" w:lineRule="auto"/>
        <w:ind w:left="0" w:firstLine="720"/>
        <w:rPr>
          <w:rFonts w:ascii="Times New Roman" w:hAnsi="Times New Roman" w:cs="Times New Roman"/>
          <w:sz w:val="24"/>
          <w:szCs w:val="24"/>
        </w:rPr>
      </w:pPr>
      <w:r>
        <w:rPr>
          <w:rFonts w:ascii="Times New Roman" w:hAnsi="Times New Roman" w:cs="Times New Roman"/>
          <w:sz w:val="24"/>
          <w:szCs w:val="24"/>
        </w:rPr>
        <w:t>All of the previous examples have occurred in large companies. However, social engineering is just as much of a threat to small businesses as it is to large businesses. Often times, social engineering in small</w:t>
      </w:r>
      <w:r w:rsidR="00426D52">
        <w:rPr>
          <w:rFonts w:ascii="Times New Roman" w:hAnsi="Times New Roman" w:cs="Times New Roman"/>
          <w:sz w:val="24"/>
          <w:szCs w:val="24"/>
        </w:rPr>
        <w:t xml:space="preserve"> business is not well reported</w:t>
      </w:r>
      <w:r>
        <w:rPr>
          <w:rFonts w:ascii="Times New Roman" w:hAnsi="Times New Roman" w:cs="Times New Roman"/>
          <w:sz w:val="24"/>
          <w:szCs w:val="24"/>
        </w:rPr>
        <w:t xml:space="preserve"> and not as news worthy to the general public</w:t>
      </w:r>
      <w:r w:rsidR="00426D52">
        <w:rPr>
          <w:rFonts w:ascii="Times New Roman" w:hAnsi="Times New Roman" w:cs="Times New Roman"/>
          <w:sz w:val="24"/>
          <w:szCs w:val="24"/>
        </w:rPr>
        <w:t xml:space="preserve"> (Social-Engineer, 2018)</w:t>
      </w:r>
      <w:r>
        <w:rPr>
          <w:rFonts w:ascii="Times New Roman" w:hAnsi="Times New Roman" w:cs="Times New Roman"/>
          <w:sz w:val="24"/>
          <w:szCs w:val="24"/>
        </w:rPr>
        <w:t>, but there are still lesser known cases that have caused harm to or the dissolution of the business.</w:t>
      </w:r>
      <w:r w:rsidR="00355F61">
        <w:rPr>
          <w:rFonts w:ascii="Times New Roman" w:hAnsi="Times New Roman" w:cs="Times New Roman"/>
          <w:sz w:val="24"/>
          <w:szCs w:val="24"/>
        </w:rPr>
        <w:t xml:space="preserve"> An article published in </w:t>
      </w:r>
      <w:r w:rsidR="00355F61">
        <w:rPr>
          <w:rFonts w:ascii="Times New Roman" w:hAnsi="Times New Roman" w:cs="Times New Roman"/>
          <w:i/>
          <w:sz w:val="24"/>
          <w:szCs w:val="24"/>
        </w:rPr>
        <w:t>The Guardian</w:t>
      </w:r>
      <w:r>
        <w:rPr>
          <w:rFonts w:ascii="Times New Roman" w:hAnsi="Times New Roman" w:cs="Times New Roman"/>
          <w:sz w:val="24"/>
          <w:szCs w:val="24"/>
        </w:rPr>
        <w:t xml:space="preserve"> </w:t>
      </w:r>
      <w:r w:rsidR="00355F61">
        <w:rPr>
          <w:rFonts w:ascii="Times New Roman" w:hAnsi="Times New Roman" w:cs="Times New Roman"/>
          <w:sz w:val="24"/>
          <w:szCs w:val="24"/>
        </w:rPr>
        <w:t>i</w:t>
      </w:r>
      <w:r>
        <w:rPr>
          <w:rFonts w:ascii="Times New Roman" w:hAnsi="Times New Roman" w:cs="Times New Roman"/>
          <w:sz w:val="24"/>
          <w:szCs w:val="24"/>
        </w:rPr>
        <w:t>n 2010</w:t>
      </w:r>
      <w:r w:rsidR="00355F61">
        <w:rPr>
          <w:rFonts w:ascii="Times New Roman" w:hAnsi="Times New Roman" w:cs="Times New Roman"/>
          <w:sz w:val="24"/>
          <w:szCs w:val="24"/>
        </w:rPr>
        <w:t xml:space="preserve"> references three examples of social engineering attacks on small businesses. The first involved</w:t>
      </w:r>
      <w:r>
        <w:rPr>
          <w:rFonts w:ascii="Times New Roman" w:hAnsi="Times New Roman" w:cs="Times New Roman"/>
          <w:sz w:val="24"/>
          <w:szCs w:val="24"/>
        </w:rPr>
        <w:t xml:space="preserve"> a lawyer </w:t>
      </w:r>
      <w:r w:rsidR="00355F61">
        <w:rPr>
          <w:rFonts w:ascii="Times New Roman" w:hAnsi="Times New Roman" w:cs="Times New Roman"/>
          <w:sz w:val="24"/>
          <w:szCs w:val="24"/>
        </w:rPr>
        <w:t xml:space="preserve">who </w:t>
      </w:r>
      <w:r>
        <w:rPr>
          <w:rFonts w:ascii="Times New Roman" w:hAnsi="Times New Roman" w:cs="Times New Roman"/>
          <w:sz w:val="24"/>
          <w:szCs w:val="24"/>
        </w:rPr>
        <w:t xml:space="preserve">established a company specializing in corporate training </w:t>
      </w:r>
      <w:r w:rsidR="00355F61">
        <w:rPr>
          <w:rFonts w:ascii="Times New Roman" w:hAnsi="Times New Roman" w:cs="Times New Roman"/>
          <w:sz w:val="24"/>
          <w:szCs w:val="24"/>
        </w:rPr>
        <w:t>who</w:t>
      </w:r>
      <w:r>
        <w:rPr>
          <w:rFonts w:ascii="Times New Roman" w:hAnsi="Times New Roman" w:cs="Times New Roman"/>
          <w:sz w:val="24"/>
          <w:szCs w:val="24"/>
        </w:rPr>
        <w:t xml:space="preserve"> was later forced to shut down as a result of social engineering (Smith, 2016). A technology start-up company called Skimlinks was the target of a social engineering attack in which the controller received an email from someone claiming to be a manager in the company requesting a wire transfer of funds to an account (Smith, 2016).</w:t>
      </w:r>
      <w:r w:rsidR="00355F61">
        <w:rPr>
          <w:rFonts w:ascii="Times New Roman" w:hAnsi="Times New Roman" w:cs="Times New Roman"/>
          <w:sz w:val="24"/>
          <w:szCs w:val="24"/>
        </w:rPr>
        <w:t xml:space="preserve"> Lastly, a small event supplies company received invoices for advertising services that were not legitimate, but they were social engineered into paying them anyway (Smith 2016). </w:t>
      </w:r>
    </w:p>
    <w:p w14:paraId="38EED309" w14:textId="77777777" w:rsidR="00914996" w:rsidRDefault="00755313" w:rsidP="002E3F2B">
      <w:pPr>
        <w:pStyle w:val="ListParagraph"/>
        <w:spacing w:after="0" w:line="480" w:lineRule="auto"/>
        <w:ind w:left="0" w:firstLine="720"/>
        <w:rPr>
          <w:rFonts w:ascii="Times New Roman" w:hAnsi="Times New Roman" w:cs="Times New Roman"/>
          <w:sz w:val="24"/>
          <w:szCs w:val="24"/>
        </w:rPr>
      </w:pPr>
      <w:r w:rsidRPr="00755313">
        <w:rPr>
          <w:rFonts w:ascii="Times New Roman" w:hAnsi="Times New Roman" w:cs="Times New Roman"/>
          <w:sz w:val="24"/>
          <w:szCs w:val="24"/>
        </w:rPr>
        <w:t xml:space="preserve">These are just a few of the social engineering attacks that had impacts both in the United States and globally. From the examples, it is clear that social engineering can </w:t>
      </w:r>
      <w:r w:rsidRPr="00755313">
        <w:rPr>
          <w:rFonts w:ascii="Times New Roman" w:hAnsi="Times New Roman" w:cs="Times New Roman"/>
          <w:sz w:val="24"/>
          <w:szCs w:val="24"/>
        </w:rPr>
        <w:lastRenderedPageBreak/>
        <w:t>strike any organization and often times, it is merely one or a few individuals that fall victim to the attacks and cause extensive damage. The widespread use of social engineering techniques and the lack of immunity of any one person or group support the need for a research study of this type. Individuals and organizations can learn more about the nature of social engineering attacks and use the data and analysis within this study to help modify their behavior and that of others in their organizations.</w:t>
      </w:r>
    </w:p>
    <w:p w14:paraId="3D22C7AD" w14:textId="77777777" w:rsidR="00136ED4" w:rsidRDefault="00136ED4" w:rsidP="002E3F2B">
      <w:pPr>
        <w:pStyle w:val="ListParagraph"/>
        <w:spacing w:after="0" w:line="480" w:lineRule="auto"/>
        <w:ind w:left="0" w:firstLine="720"/>
        <w:rPr>
          <w:rFonts w:ascii="Times New Roman" w:hAnsi="Times New Roman" w:cs="Times New Roman"/>
          <w:sz w:val="24"/>
          <w:szCs w:val="24"/>
        </w:rPr>
      </w:pPr>
    </w:p>
    <w:p w14:paraId="7A5315A8" w14:textId="77777777" w:rsidR="00136ED4" w:rsidRDefault="00136ED4" w:rsidP="002E3F2B">
      <w:pPr>
        <w:pStyle w:val="ListParagraph"/>
        <w:spacing w:after="0" w:line="480" w:lineRule="auto"/>
        <w:ind w:left="0" w:firstLine="720"/>
        <w:rPr>
          <w:rFonts w:ascii="Times New Roman" w:hAnsi="Times New Roman" w:cs="Times New Roman"/>
          <w:sz w:val="24"/>
          <w:szCs w:val="24"/>
        </w:rPr>
      </w:pPr>
    </w:p>
    <w:p w14:paraId="6072B7C1" w14:textId="77777777" w:rsidR="00136ED4" w:rsidRDefault="00136ED4" w:rsidP="002E3F2B">
      <w:pPr>
        <w:pStyle w:val="ListParagraph"/>
        <w:spacing w:after="0" w:line="480" w:lineRule="auto"/>
        <w:ind w:left="0" w:firstLine="720"/>
        <w:rPr>
          <w:rFonts w:ascii="Times New Roman" w:hAnsi="Times New Roman" w:cs="Times New Roman"/>
          <w:sz w:val="24"/>
          <w:szCs w:val="24"/>
        </w:rPr>
      </w:pPr>
    </w:p>
    <w:p w14:paraId="2C004C58" w14:textId="77777777" w:rsidR="00136ED4" w:rsidRDefault="00136ED4" w:rsidP="002E3F2B">
      <w:pPr>
        <w:pStyle w:val="ListParagraph"/>
        <w:spacing w:after="0" w:line="480" w:lineRule="auto"/>
        <w:ind w:left="0" w:firstLine="720"/>
        <w:rPr>
          <w:rFonts w:ascii="Times New Roman" w:hAnsi="Times New Roman" w:cs="Times New Roman"/>
          <w:sz w:val="24"/>
          <w:szCs w:val="24"/>
        </w:rPr>
      </w:pPr>
    </w:p>
    <w:p w14:paraId="227D8EA8" w14:textId="77777777" w:rsidR="00136ED4" w:rsidRDefault="00136ED4" w:rsidP="002E3F2B">
      <w:pPr>
        <w:pStyle w:val="ListParagraph"/>
        <w:spacing w:after="0" w:line="480" w:lineRule="auto"/>
        <w:ind w:left="0" w:firstLine="720"/>
        <w:rPr>
          <w:rFonts w:ascii="Times New Roman" w:hAnsi="Times New Roman" w:cs="Times New Roman"/>
          <w:sz w:val="24"/>
          <w:szCs w:val="24"/>
        </w:rPr>
      </w:pPr>
    </w:p>
    <w:p w14:paraId="45D68FD5" w14:textId="77777777" w:rsidR="00136ED4" w:rsidRDefault="00136ED4" w:rsidP="002E3F2B">
      <w:pPr>
        <w:pStyle w:val="ListParagraph"/>
        <w:spacing w:after="0" w:line="480" w:lineRule="auto"/>
        <w:ind w:left="0" w:firstLine="720"/>
        <w:rPr>
          <w:rFonts w:ascii="Times New Roman" w:hAnsi="Times New Roman" w:cs="Times New Roman"/>
          <w:sz w:val="24"/>
          <w:szCs w:val="24"/>
        </w:rPr>
      </w:pPr>
    </w:p>
    <w:p w14:paraId="5358BF2F" w14:textId="77777777" w:rsidR="00136ED4" w:rsidRDefault="00136ED4" w:rsidP="002E3F2B">
      <w:pPr>
        <w:pStyle w:val="ListParagraph"/>
        <w:spacing w:after="0" w:line="480" w:lineRule="auto"/>
        <w:ind w:left="0" w:firstLine="720"/>
        <w:rPr>
          <w:rFonts w:ascii="Times New Roman" w:hAnsi="Times New Roman" w:cs="Times New Roman"/>
          <w:sz w:val="24"/>
          <w:szCs w:val="24"/>
        </w:rPr>
      </w:pPr>
    </w:p>
    <w:p w14:paraId="0EAB61FE" w14:textId="77777777" w:rsidR="00136ED4" w:rsidRDefault="00136ED4" w:rsidP="002E3F2B">
      <w:pPr>
        <w:pStyle w:val="ListParagraph"/>
        <w:spacing w:after="0" w:line="480" w:lineRule="auto"/>
        <w:ind w:left="0" w:firstLine="720"/>
        <w:rPr>
          <w:rFonts w:ascii="Times New Roman" w:hAnsi="Times New Roman" w:cs="Times New Roman"/>
          <w:sz w:val="24"/>
          <w:szCs w:val="24"/>
        </w:rPr>
      </w:pPr>
    </w:p>
    <w:p w14:paraId="5FDB00AC" w14:textId="77777777" w:rsidR="00136ED4" w:rsidRDefault="00136ED4" w:rsidP="002E3F2B">
      <w:pPr>
        <w:pStyle w:val="ListParagraph"/>
        <w:spacing w:after="0" w:line="480" w:lineRule="auto"/>
        <w:ind w:left="0" w:firstLine="720"/>
        <w:rPr>
          <w:rFonts w:ascii="Times New Roman" w:hAnsi="Times New Roman" w:cs="Times New Roman"/>
          <w:sz w:val="24"/>
          <w:szCs w:val="24"/>
        </w:rPr>
      </w:pPr>
    </w:p>
    <w:p w14:paraId="6FB5B78C" w14:textId="77777777" w:rsidR="00136ED4" w:rsidRDefault="00136ED4" w:rsidP="002E3F2B">
      <w:pPr>
        <w:pStyle w:val="ListParagraph"/>
        <w:spacing w:after="0" w:line="480" w:lineRule="auto"/>
        <w:ind w:left="0" w:firstLine="720"/>
        <w:rPr>
          <w:rFonts w:ascii="Times New Roman" w:hAnsi="Times New Roman" w:cs="Times New Roman"/>
          <w:sz w:val="24"/>
          <w:szCs w:val="24"/>
        </w:rPr>
      </w:pPr>
    </w:p>
    <w:p w14:paraId="294F79BC" w14:textId="77777777" w:rsidR="00136ED4" w:rsidRDefault="00136ED4" w:rsidP="002E3F2B">
      <w:pPr>
        <w:pStyle w:val="ListParagraph"/>
        <w:spacing w:after="0" w:line="480" w:lineRule="auto"/>
        <w:ind w:left="0" w:firstLine="720"/>
        <w:rPr>
          <w:rFonts w:ascii="Times New Roman" w:hAnsi="Times New Roman" w:cs="Times New Roman"/>
          <w:sz w:val="24"/>
          <w:szCs w:val="24"/>
        </w:rPr>
      </w:pPr>
    </w:p>
    <w:p w14:paraId="68FDEF25" w14:textId="77777777" w:rsidR="00136ED4" w:rsidRDefault="00136ED4" w:rsidP="002E3F2B">
      <w:pPr>
        <w:pStyle w:val="ListParagraph"/>
        <w:spacing w:after="0" w:line="480" w:lineRule="auto"/>
        <w:ind w:left="0" w:firstLine="720"/>
        <w:rPr>
          <w:rFonts w:ascii="Times New Roman" w:hAnsi="Times New Roman" w:cs="Times New Roman"/>
          <w:sz w:val="24"/>
          <w:szCs w:val="24"/>
        </w:rPr>
      </w:pPr>
    </w:p>
    <w:p w14:paraId="70CC5413" w14:textId="77777777" w:rsidR="00136ED4" w:rsidRDefault="00136ED4" w:rsidP="002E3F2B">
      <w:pPr>
        <w:pStyle w:val="ListParagraph"/>
        <w:spacing w:after="0" w:line="480" w:lineRule="auto"/>
        <w:ind w:left="0" w:firstLine="720"/>
        <w:rPr>
          <w:rFonts w:ascii="Times New Roman" w:hAnsi="Times New Roman" w:cs="Times New Roman"/>
          <w:sz w:val="24"/>
          <w:szCs w:val="24"/>
        </w:rPr>
      </w:pPr>
    </w:p>
    <w:p w14:paraId="69C263D9" w14:textId="77777777" w:rsidR="00136ED4" w:rsidRDefault="00136ED4" w:rsidP="002E3F2B">
      <w:pPr>
        <w:pStyle w:val="ListParagraph"/>
        <w:spacing w:after="0" w:line="480" w:lineRule="auto"/>
        <w:ind w:left="0" w:firstLine="720"/>
        <w:rPr>
          <w:rFonts w:ascii="Times New Roman" w:hAnsi="Times New Roman" w:cs="Times New Roman"/>
          <w:sz w:val="24"/>
          <w:szCs w:val="24"/>
        </w:rPr>
      </w:pPr>
    </w:p>
    <w:p w14:paraId="617D5AEA" w14:textId="77777777" w:rsidR="00136ED4" w:rsidRDefault="00136ED4" w:rsidP="002E3F2B">
      <w:pPr>
        <w:pStyle w:val="ListParagraph"/>
        <w:spacing w:after="0" w:line="480" w:lineRule="auto"/>
        <w:ind w:left="0" w:firstLine="720"/>
        <w:rPr>
          <w:rFonts w:ascii="Times New Roman" w:hAnsi="Times New Roman" w:cs="Times New Roman"/>
          <w:sz w:val="24"/>
          <w:szCs w:val="24"/>
        </w:rPr>
      </w:pPr>
    </w:p>
    <w:p w14:paraId="2115B01B" w14:textId="77777777" w:rsidR="00136ED4" w:rsidRDefault="00136ED4" w:rsidP="002E3F2B">
      <w:pPr>
        <w:pStyle w:val="ListParagraph"/>
        <w:spacing w:after="0" w:line="480" w:lineRule="auto"/>
        <w:ind w:left="0" w:firstLine="720"/>
        <w:rPr>
          <w:rFonts w:ascii="Times New Roman" w:hAnsi="Times New Roman" w:cs="Times New Roman"/>
          <w:sz w:val="24"/>
          <w:szCs w:val="24"/>
        </w:rPr>
      </w:pPr>
    </w:p>
    <w:p w14:paraId="5811C144" w14:textId="77777777" w:rsidR="00136ED4" w:rsidRPr="00E046A3" w:rsidRDefault="00136ED4" w:rsidP="002E3F2B">
      <w:pPr>
        <w:pStyle w:val="ListParagraph"/>
        <w:spacing w:after="0" w:line="480" w:lineRule="auto"/>
        <w:ind w:left="0" w:firstLine="720"/>
        <w:rPr>
          <w:rFonts w:ascii="Times New Roman" w:hAnsi="Times New Roman" w:cs="Times New Roman"/>
          <w:sz w:val="24"/>
          <w:szCs w:val="24"/>
        </w:rPr>
      </w:pPr>
    </w:p>
    <w:p w14:paraId="3C303627" w14:textId="77777777" w:rsidR="0087609D" w:rsidRDefault="007A492E" w:rsidP="00BB7611">
      <w:pPr>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Chapter</w:t>
      </w:r>
      <w:r w:rsidR="005B075C">
        <w:rPr>
          <w:rFonts w:ascii="Times New Roman" w:hAnsi="Times New Roman" w:cs="Times New Roman"/>
          <w:b/>
          <w:sz w:val="24"/>
          <w:szCs w:val="24"/>
          <w:u w:val="single"/>
        </w:rPr>
        <w:t xml:space="preserve"> II</w:t>
      </w:r>
    </w:p>
    <w:p w14:paraId="209A57F4" w14:textId="77777777" w:rsidR="004C3AD5" w:rsidRPr="0087609D" w:rsidRDefault="00354EA6" w:rsidP="000E4AEE">
      <w:pPr>
        <w:jc w:val="center"/>
        <w:rPr>
          <w:rFonts w:ascii="Times New Roman" w:hAnsi="Times New Roman" w:cs="Times New Roman"/>
          <w:b/>
          <w:sz w:val="24"/>
          <w:szCs w:val="24"/>
        </w:rPr>
      </w:pPr>
      <w:r w:rsidRPr="0087609D">
        <w:rPr>
          <w:rFonts w:ascii="Times New Roman" w:hAnsi="Times New Roman" w:cs="Times New Roman"/>
          <w:b/>
          <w:sz w:val="24"/>
          <w:szCs w:val="24"/>
        </w:rPr>
        <w:t>Literature Review</w:t>
      </w:r>
    </w:p>
    <w:p w14:paraId="5C2CE0B0" w14:textId="77777777" w:rsidR="006130A0" w:rsidRDefault="000904EE" w:rsidP="00BB7611">
      <w:pPr>
        <w:spacing w:after="0" w:line="480" w:lineRule="auto"/>
        <w:rPr>
          <w:rFonts w:ascii="Times New Roman" w:hAnsi="Times New Roman" w:cs="Times New Roman"/>
          <w:sz w:val="24"/>
          <w:szCs w:val="24"/>
        </w:rPr>
      </w:pPr>
      <w:r w:rsidRPr="00F527AD">
        <w:rPr>
          <w:rFonts w:ascii="Times New Roman" w:hAnsi="Times New Roman" w:cs="Times New Roman"/>
          <w:sz w:val="24"/>
          <w:szCs w:val="24"/>
        </w:rPr>
        <w:tab/>
        <w:t xml:space="preserve"> </w:t>
      </w:r>
      <w:r w:rsidR="00637B1F">
        <w:rPr>
          <w:rFonts w:ascii="Times New Roman" w:hAnsi="Times New Roman" w:cs="Times New Roman"/>
          <w:sz w:val="24"/>
          <w:szCs w:val="24"/>
        </w:rPr>
        <w:t>A literature review was conducted of any relevant and pertinent research studies that relate to the research question being addressed in this particular study. Also included is research that relates to the theoretical framework through which this question is being viewed</w:t>
      </w:r>
      <w:r w:rsidR="00F10303">
        <w:rPr>
          <w:rFonts w:ascii="Times New Roman" w:hAnsi="Times New Roman" w:cs="Times New Roman"/>
          <w:sz w:val="24"/>
          <w:szCs w:val="24"/>
        </w:rPr>
        <w:t>.</w:t>
      </w:r>
      <w:r w:rsidR="009B1115">
        <w:rPr>
          <w:rFonts w:ascii="Times New Roman" w:hAnsi="Times New Roman" w:cs="Times New Roman"/>
          <w:sz w:val="24"/>
          <w:szCs w:val="24"/>
        </w:rPr>
        <w:t xml:space="preserve"> </w:t>
      </w:r>
      <w:r w:rsidR="00637B1F">
        <w:rPr>
          <w:rFonts w:ascii="Times New Roman" w:hAnsi="Times New Roman" w:cs="Times New Roman"/>
          <w:sz w:val="24"/>
          <w:szCs w:val="24"/>
        </w:rPr>
        <w:t>Social engineering is a complex and multifaceted event that lacks both a conceptual framework (Janczewski &amp; Fu, 2010) and a practical</w:t>
      </w:r>
      <w:r w:rsidR="00425A1F">
        <w:rPr>
          <w:rFonts w:ascii="Times New Roman" w:hAnsi="Times New Roman" w:cs="Times New Roman"/>
          <w:sz w:val="24"/>
          <w:szCs w:val="24"/>
        </w:rPr>
        <w:t>,</w:t>
      </w:r>
      <w:r w:rsidR="00637B1F">
        <w:rPr>
          <w:rFonts w:ascii="Times New Roman" w:hAnsi="Times New Roman" w:cs="Times New Roman"/>
          <w:sz w:val="24"/>
          <w:szCs w:val="24"/>
        </w:rPr>
        <w:t xml:space="preserve"> real-world framework (Williams, Hinds, &amp; Joinson, 2018)</w:t>
      </w:r>
      <w:r w:rsidR="00425A1F">
        <w:rPr>
          <w:rFonts w:ascii="Times New Roman" w:hAnsi="Times New Roman" w:cs="Times New Roman"/>
          <w:sz w:val="24"/>
          <w:szCs w:val="24"/>
        </w:rPr>
        <w:t xml:space="preserve"> through which to study its occurrence. </w:t>
      </w:r>
      <w:r w:rsidR="008766D6">
        <w:rPr>
          <w:rFonts w:ascii="Times New Roman" w:hAnsi="Times New Roman" w:cs="Times New Roman"/>
          <w:sz w:val="24"/>
          <w:szCs w:val="24"/>
        </w:rPr>
        <w:t xml:space="preserve">Several researchers have had to rely on theories and models from other disciplines to better understand the nuances contained within a social engineering attack. </w:t>
      </w:r>
    </w:p>
    <w:p w14:paraId="40B4B0DB" w14:textId="77777777" w:rsidR="00733002" w:rsidRPr="004B1E04" w:rsidRDefault="00733002" w:rsidP="000E4AEE">
      <w:pPr>
        <w:spacing w:after="0" w:line="480" w:lineRule="auto"/>
        <w:rPr>
          <w:rFonts w:ascii="Times New Roman" w:hAnsi="Times New Roman" w:cs="Times New Roman"/>
          <w:b/>
          <w:sz w:val="24"/>
          <w:szCs w:val="24"/>
        </w:rPr>
      </w:pPr>
      <w:r w:rsidRPr="004B1E04">
        <w:rPr>
          <w:rFonts w:ascii="Times New Roman" w:hAnsi="Times New Roman" w:cs="Times New Roman"/>
          <w:b/>
          <w:sz w:val="24"/>
          <w:szCs w:val="24"/>
        </w:rPr>
        <w:t>Cialdini’s Principles of Persuasion</w:t>
      </w:r>
    </w:p>
    <w:p w14:paraId="6EF19121" w14:textId="77777777" w:rsidR="006130A0" w:rsidRDefault="008766D6" w:rsidP="00BB761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Cialdini’s (2007) six principles of persuasion have been utilized throughout the research and </w:t>
      </w:r>
      <w:r w:rsidR="006130A0">
        <w:rPr>
          <w:rFonts w:ascii="Times New Roman" w:hAnsi="Times New Roman" w:cs="Times New Roman"/>
          <w:sz w:val="24"/>
          <w:szCs w:val="24"/>
        </w:rPr>
        <w:t>include reciprocation, commitment, social proof, liking, authority, and scarcity. Persuasion has been identified as one of the key components of social engineering. Several researchers have analyzed these principles and measured how they influence the potential victim in a social engineering attack.</w:t>
      </w:r>
    </w:p>
    <w:p w14:paraId="44599B72" w14:textId="77777777" w:rsidR="006130A0" w:rsidRDefault="006130A0" w:rsidP="00BB7611">
      <w:pPr>
        <w:spacing w:after="0" w:line="480" w:lineRule="auto"/>
        <w:ind w:firstLine="720"/>
        <w:rPr>
          <w:rFonts w:ascii="Times New Roman" w:hAnsi="Times New Roman" w:cs="Times New Roman"/>
          <w:sz w:val="24"/>
          <w:szCs w:val="24"/>
        </w:rPr>
      </w:pPr>
      <w:r w:rsidRPr="00F527AD">
        <w:rPr>
          <w:rFonts w:ascii="Times New Roman" w:hAnsi="Times New Roman" w:cs="Times New Roman"/>
          <w:sz w:val="24"/>
          <w:szCs w:val="24"/>
        </w:rPr>
        <w:t xml:space="preserve">Persuasion is an </w:t>
      </w:r>
      <w:r>
        <w:rPr>
          <w:rFonts w:ascii="Times New Roman" w:hAnsi="Times New Roman" w:cs="Times New Roman"/>
          <w:sz w:val="24"/>
          <w:szCs w:val="24"/>
        </w:rPr>
        <w:t>inherent</w:t>
      </w:r>
      <w:r w:rsidRPr="00F527AD">
        <w:rPr>
          <w:rFonts w:ascii="Times New Roman" w:hAnsi="Times New Roman" w:cs="Times New Roman"/>
          <w:sz w:val="24"/>
          <w:szCs w:val="24"/>
        </w:rPr>
        <w:t xml:space="preserve"> </w:t>
      </w:r>
      <w:r>
        <w:rPr>
          <w:rFonts w:ascii="Times New Roman" w:hAnsi="Times New Roman" w:cs="Times New Roman"/>
          <w:sz w:val="24"/>
          <w:szCs w:val="24"/>
        </w:rPr>
        <w:t>quality</w:t>
      </w:r>
      <w:r w:rsidRPr="00F527AD">
        <w:rPr>
          <w:rFonts w:ascii="Times New Roman" w:hAnsi="Times New Roman" w:cs="Times New Roman"/>
          <w:sz w:val="24"/>
          <w:szCs w:val="24"/>
        </w:rPr>
        <w:t xml:space="preserve"> of social engineering </w:t>
      </w:r>
      <w:r>
        <w:rPr>
          <w:rFonts w:ascii="Times New Roman" w:hAnsi="Times New Roman" w:cs="Times New Roman"/>
          <w:sz w:val="24"/>
          <w:szCs w:val="24"/>
        </w:rPr>
        <w:t>and</w:t>
      </w:r>
      <w:r w:rsidRPr="00F527AD">
        <w:rPr>
          <w:rFonts w:ascii="Times New Roman" w:hAnsi="Times New Roman" w:cs="Times New Roman"/>
          <w:sz w:val="24"/>
          <w:szCs w:val="24"/>
        </w:rPr>
        <w:t xml:space="preserve"> </w:t>
      </w:r>
      <w:r>
        <w:rPr>
          <w:rFonts w:ascii="Times New Roman" w:hAnsi="Times New Roman" w:cs="Times New Roman"/>
          <w:sz w:val="24"/>
          <w:szCs w:val="24"/>
        </w:rPr>
        <w:t>focuses</w:t>
      </w:r>
      <w:r w:rsidRPr="00F527AD">
        <w:rPr>
          <w:rFonts w:ascii="Times New Roman" w:hAnsi="Times New Roman" w:cs="Times New Roman"/>
          <w:sz w:val="24"/>
          <w:szCs w:val="24"/>
        </w:rPr>
        <w:t xml:space="preserve"> specifically </w:t>
      </w:r>
      <w:r>
        <w:rPr>
          <w:rFonts w:ascii="Times New Roman" w:hAnsi="Times New Roman" w:cs="Times New Roman"/>
          <w:sz w:val="24"/>
          <w:szCs w:val="24"/>
        </w:rPr>
        <w:t>on</w:t>
      </w:r>
      <w:r w:rsidRPr="00F527AD">
        <w:rPr>
          <w:rFonts w:ascii="Times New Roman" w:hAnsi="Times New Roman" w:cs="Times New Roman"/>
          <w:sz w:val="24"/>
          <w:szCs w:val="24"/>
        </w:rPr>
        <w:t xml:space="preserve"> the </w:t>
      </w:r>
      <w:r>
        <w:rPr>
          <w:rFonts w:ascii="Times New Roman" w:hAnsi="Times New Roman" w:cs="Times New Roman"/>
          <w:sz w:val="24"/>
          <w:szCs w:val="24"/>
        </w:rPr>
        <w:t>connection</w:t>
      </w:r>
      <w:r w:rsidRPr="00F527AD">
        <w:rPr>
          <w:rFonts w:ascii="Times New Roman" w:hAnsi="Times New Roman" w:cs="Times New Roman"/>
          <w:sz w:val="24"/>
          <w:szCs w:val="24"/>
        </w:rPr>
        <w:t xml:space="preserve"> between the attacker and the victim. For example, how likely is it that employees obey authority figures in their organization? Bullee et al. (2015) proposed that the use of authority would increase the likelihood that a social engineering attack would succeed. While the assumption was logical, they could not validate this hypothesis, but they attributed it to cultural differences in the power of authority. The society in the United States is built upon adherence to authority, and most people have been taught to obey </w:t>
      </w:r>
      <w:r>
        <w:rPr>
          <w:rFonts w:ascii="Times New Roman" w:hAnsi="Times New Roman" w:cs="Times New Roman"/>
          <w:sz w:val="24"/>
          <w:szCs w:val="24"/>
        </w:rPr>
        <w:t xml:space="preserve">authority </w:t>
      </w:r>
      <w:r w:rsidRPr="00F527AD">
        <w:rPr>
          <w:rFonts w:ascii="Times New Roman" w:hAnsi="Times New Roman" w:cs="Times New Roman"/>
          <w:sz w:val="24"/>
          <w:szCs w:val="24"/>
        </w:rPr>
        <w:t xml:space="preserve">if they are to be an upstanding member of society (Bullee et al., 2018). </w:t>
      </w:r>
      <w:r w:rsidRPr="00F527AD">
        <w:rPr>
          <w:rFonts w:ascii="Times New Roman" w:hAnsi="Times New Roman" w:cs="Times New Roman"/>
          <w:sz w:val="24"/>
          <w:szCs w:val="24"/>
        </w:rPr>
        <w:lastRenderedPageBreak/>
        <w:t xml:space="preserve">Similarly, this same </w:t>
      </w:r>
      <w:r>
        <w:rPr>
          <w:rFonts w:ascii="Times New Roman" w:hAnsi="Times New Roman" w:cs="Times New Roman"/>
          <w:sz w:val="24"/>
          <w:szCs w:val="24"/>
        </w:rPr>
        <w:t>idea</w:t>
      </w:r>
      <w:r w:rsidRPr="00F527AD">
        <w:rPr>
          <w:rFonts w:ascii="Times New Roman" w:hAnsi="Times New Roman" w:cs="Times New Roman"/>
          <w:sz w:val="24"/>
          <w:szCs w:val="24"/>
        </w:rPr>
        <w:t xml:space="preserve"> can be applied in an organizational situation. Good employees are expected to obey authority whether it be a direct boss, higher-level executive, or anyone with more tenure than that employee. However, in other cultures, authority may not be viewed similarly to the United States and therefore the idea of authority as a persuasive influence may be reduced (Bullee et al., 2015). </w:t>
      </w:r>
    </w:p>
    <w:p w14:paraId="3CAD3304" w14:textId="77777777" w:rsidR="006130A0" w:rsidRDefault="006130A0" w:rsidP="00BB761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Williams et al. (2018) found that authority and urgency used together increased the chance that recipients of a phishing email would click on a suspicious link in that email.</w:t>
      </w:r>
      <w:r w:rsidR="00055F31">
        <w:rPr>
          <w:rFonts w:ascii="Times New Roman" w:hAnsi="Times New Roman" w:cs="Times New Roman"/>
          <w:sz w:val="24"/>
          <w:szCs w:val="24"/>
        </w:rPr>
        <w:t xml:space="preserve"> Similarly, Butavicius et al. </w:t>
      </w:r>
      <w:r w:rsidR="00C33CFD">
        <w:rPr>
          <w:rFonts w:ascii="Times New Roman" w:hAnsi="Times New Roman" w:cs="Times New Roman"/>
          <w:sz w:val="24"/>
          <w:szCs w:val="24"/>
        </w:rPr>
        <w:t xml:space="preserve">(2015) determined that authority was effective as a means to convince recipients </w:t>
      </w:r>
      <w:r w:rsidR="001419B0">
        <w:rPr>
          <w:rFonts w:ascii="Times New Roman" w:hAnsi="Times New Roman" w:cs="Times New Roman"/>
          <w:sz w:val="24"/>
          <w:szCs w:val="24"/>
        </w:rPr>
        <w:t>of emails that those emails were safe</w:t>
      </w:r>
      <w:r w:rsidR="008F786A">
        <w:rPr>
          <w:rFonts w:ascii="Times New Roman" w:hAnsi="Times New Roman" w:cs="Times New Roman"/>
          <w:sz w:val="24"/>
          <w:szCs w:val="24"/>
        </w:rPr>
        <w:t>, yet the use of social proof</w:t>
      </w:r>
      <w:r w:rsidR="00FC2D71">
        <w:rPr>
          <w:rFonts w:ascii="Times New Roman" w:hAnsi="Times New Roman" w:cs="Times New Roman"/>
          <w:sz w:val="24"/>
          <w:szCs w:val="24"/>
        </w:rPr>
        <w:t>, another of Cialdini’s principles,</w:t>
      </w:r>
      <w:r w:rsidR="008F786A">
        <w:rPr>
          <w:rFonts w:ascii="Times New Roman" w:hAnsi="Times New Roman" w:cs="Times New Roman"/>
          <w:sz w:val="24"/>
          <w:szCs w:val="24"/>
        </w:rPr>
        <w:t xml:space="preserve"> was not an effective influencer</w:t>
      </w:r>
      <w:r w:rsidR="001419B0">
        <w:rPr>
          <w:rFonts w:ascii="Times New Roman" w:hAnsi="Times New Roman" w:cs="Times New Roman"/>
          <w:sz w:val="24"/>
          <w:szCs w:val="24"/>
        </w:rPr>
        <w:t>.</w:t>
      </w:r>
      <w:r w:rsidR="005310ED">
        <w:rPr>
          <w:rFonts w:ascii="Times New Roman" w:hAnsi="Times New Roman" w:cs="Times New Roman"/>
          <w:sz w:val="24"/>
          <w:szCs w:val="24"/>
        </w:rPr>
        <w:t xml:space="preserve"> They have also identified that some of the persuasion principles</w:t>
      </w:r>
      <w:r w:rsidR="009E7F87">
        <w:rPr>
          <w:rFonts w:ascii="Times New Roman" w:hAnsi="Times New Roman" w:cs="Times New Roman"/>
          <w:sz w:val="24"/>
          <w:szCs w:val="24"/>
        </w:rPr>
        <w:t xml:space="preserve"> such as liking, reciprocation, and consistency</w:t>
      </w:r>
      <w:r w:rsidR="001E72E6">
        <w:rPr>
          <w:rFonts w:ascii="Times New Roman" w:hAnsi="Times New Roman" w:cs="Times New Roman"/>
          <w:sz w:val="24"/>
          <w:szCs w:val="24"/>
        </w:rPr>
        <w:t xml:space="preserve"> were difficult to study in the context of their research since those principles</w:t>
      </w:r>
      <w:r w:rsidR="005310ED">
        <w:rPr>
          <w:rFonts w:ascii="Times New Roman" w:hAnsi="Times New Roman" w:cs="Times New Roman"/>
          <w:sz w:val="24"/>
          <w:szCs w:val="24"/>
        </w:rPr>
        <w:t xml:space="preserve"> relate more to an ongoing relationship between the sender and recipient. </w:t>
      </w:r>
    </w:p>
    <w:p w14:paraId="5B8AE8AF" w14:textId="77777777" w:rsidR="006130A0" w:rsidRPr="00F527AD" w:rsidRDefault="006130A0" w:rsidP="00BB7611">
      <w:pPr>
        <w:spacing w:after="0" w:line="480" w:lineRule="auto"/>
        <w:ind w:firstLine="720"/>
        <w:rPr>
          <w:rFonts w:ascii="Times New Roman" w:hAnsi="Times New Roman" w:cs="Times New Roman"/>
          <w:sz w:val="24"/>
          <w:szCs w:val="24"/>
        </w:rPr>
      </w:pPr>
      <w:r w:rsidRPr="00F527AD">
        <w:rPr>
          <w:rFonts w:ascii="Times New Roman" w:hAnsi="Times New Roman" w:cs="Times New Roman"/>
          <w:sz w:val="24"/>
          <w:szCs w:val="24"/>
        </w:rPr>
        <w:t>Bullee et al. (2018) conducted a study to determine whether various forms of information awareness (pamphlet, key chain, or poster) used as an intervention would mitigate the effect of authority in a planned social engineering attack. Employees not subjected to the intervention were almost three times more likely to provide the social engineer posing as a facilities manager with keys to their offices. However, the intervention did not significantly change the effect that authority had on the employees, and they attribute</w:t>
      </w:r>
      <w:r>
        <w:rPr>
          <w:rFonts w:ascii="Times New Roman" w:hAnsi="Times New Roman" w:cs="Times New Roman"/>
          <w:sz w:val="24"/>
          <w:szCs w:val="24"/>
        </w:rPr>
        <w:t>d</w:t>
      </w:r>
      <w:r w:rsidRPr="00F527AD">
        <w:rPr>
          <w:rFonts w:ascii="Times New Roman" w:hAnsi="Times New Roman" w:cs="Times New Roman"/>
          <w:sz w:val="24"/>
          <w:szCs w:val="24"/>
        </w:rPr>
        <w:t xml:space="preserve"> the cultural explanation described earlier as one of the reasons why the intervention had little to no effect on the power of authority.</w:t>
      </w:r>
    </w:p>
    <w:p w14:paraId="7B0D5F4E" w14:textId="77777777" w:rsidR="0048492F" w:rsidRDefault="006130A0" w:rsidP="00BB761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An alternative</w:t>
      </w:r>
      <w:r w:rsidRPr="00F527AD">
        <w:rPr>
          <w:rFonts w:ascii="Times New Roman" w:hAnsi="Times New Roman" w:cs="Times New Roman"/>
          <w:sz w:val="24"/>
          <w:szCs w:val="24"/>
        </w:rPr>
        <w:t xml:space="preserve"> example using conformity look</w:t>
      </w:r>
      <w:r>
        <w:rPr>
          <w:rFonts w:ascii="Times New Roman" w:hAnsi="Times New Roman" w:cs="Times New Roman"/>
          <w:sz w:val="24"/>
          <w:szCs w:val="24"/>
        </w:rPr>
        <w:t>ed</w:t>
      </w:r>
      <w:r w:rsidRPr="00F527AD">
        <w:rPr>
          <w:rFonts w:ascii="Times New Roman" w:hAnsi="Times New Roman" w:cs="Times New Roman"/>
          <w:sz w:val="24"/>
          <w:szCs w:val="24"/>
        </w:rPr>
        <w:t xml:space="preserve"> at how closely employees mirror</w:t>
      </w:r>
      <w:r>
        <w:rPr>
          <w:rFonts w:ascii="Times New Roman" w:hAnsi="Times New Roman" w:cs="Times New Roman"/>
          <w:sz w:val="24"/>
          <w:szCs w:val="24"/>
        </w:rPr>
        <w:t>ed</w:t>
      </w:r>
      <w:r w:rsidRPr="00F527AD">
        <w:rPr>
          <w:rFonts w:ascii="Times New Roman" w:hAnsi="Times New Roman" w:cs="Times New Roman"/>
          <w:sz w:val="24"/>
          <w:szCs w:val="24"/>
        </w:rPr>
        <w:t xml:space="preserve"> their behaviors to others in the organization </w:t>
      </w:r>
      <w:r>
        <w:rPr>
          <w:rFonts w:ascii="Times New Roman" w:hAnsi="Times New Roman" w:cs="Times New Roman"/>
          <w:sz w:val="24"/>
          <w:szCs w:val="24"/>
        </w:rPr>
        <w:t>(Meng &amp; Jun, 2017). A</w:t>
      </w:r>
      <w:r w:rsidRPr="00F527AD">
        <w:rPr>
          <w:rFonts w:ascii="Times New Roman" w:hAnsi="Times New Roman" w:cs="Times New Roman"/>
          <w:sz w:val="24"/>
          <w:szCs w:val="24"/>
        </w:rPr>
        <w:t xml:space="preserve">nother </w:t>
      </w:r>
      <w:r>
        <w:rPr>
          <w:rFonts w:ascii="Times New Roman" w:hAnsi="Times New Roman" w:cs="Times New Roman"/>
          <w:sz w:val="24"/>
          <w:szCs w:val="24"/>
        </w:rPr>
        <w:t xml:space="preserve">study </w:t>
      </w:r>
      <w:r>
        <w:rPr>
          <w:rFonts w:ascii="Times New Roman" w:hAnsi="Times New Roman" w:cs="Times New Roman"/>
          <w:sz w:val="24"/>
          <w:szCs w:val="24"/>
        </w:rPr>
        <w:lastRenderedPageBreak/>
        <w:t>analyzed</w:t>
      </w:r>
      <w:r w:rsidRPr="00F527AD">
        <w:rPr>
          <w:rFonts w:ascii="Times New Roman" w:hAnsi="Times New Roman" w:cs="Times New Roman"/>
          <w:sz w:val="24"/>
          <w:szCs w:val="24"/>
        </w:rPr>
        <w:t xml:space="preserve"> how indebted</w:t>
      </w:r>
      <w:r>
        <w:rPr>
          <w:rFonts w:ascii="Times New Roman" w:hAnsi="Times New Roman" w:cs="Times New Roman"/>
          <w:sz w:val="24"/>
          <w:szCs w:val="24"/>
        </w:rPr>
        <w:t xml:space="preserve"> people</w:t>
      </w:r>
      <w:r w:rsidRPr="00F527AD">
        <w:rPr>
          <w:rFonts w:ascii="Times New Roman" w:hAnsi="Times New Roman" w:cs="Times New Roman"/>
          <w:sz w:val="24"/>
          <w:szCs w:val="24"/>
        </w:rPr>
        <w:t xml:space="preserve"> </w:t>
      </w:r>
      <w:r>
        <w:rPr>
          <w:rFonts w:ascii="Times New Roman" w:hAnsi="Times New Roman" w:cs="Times New Roman"/>
          <w:sz w:val="24"/>
          <w:szCs w:val="24"/>
        </w:rPr>
        <w:t>felt</w:t>
      </w:r>
      <w:r w:rsidRPr="00F527AD">
        <w:rPr>
          <w:rFonts w:ascii="Times New Roman" w:hAnsi="Times New Roman" w:cs="Times New Roman"/>
          <w:sz w:val="24"/>
          <w:szCs w:val="24"/>
        </w:rPr>
        <w:t xml:space="preserve"> to do something in return for a gesture that was done for them (</w:t>
      </w:r>
      <w:r w:rsidR="00055F31" w:rsidRPr="00F527AD">
        <w:rPr>
          <w:rFonts w:ascii="Times New Roman" w:hAnsi="Times New Roman" w:cs="Times New Roman"/>
          <w:sz w:val="24"/>
          <w:szCs w:val="24"/>
        </w:rPr>
        <w:t>H</w:t>
      </w:r>
      <w:r w:rsidR="00055F31">
        <w:rPr>
          <w:rFonts w:ascii="Times New Roman" w:hAnsi="Times New Roman" w:cs="Times New Roman"/>
          <w:sz w:val="24"/>
          <w:szCs w:val="24"/>
        </w:rPr>
        <w:t>app, Melzer, &amp; Steffgen</w:t>
      </w:r>
      <w:r w:rsidRPr="00F527AD">
        <w:rPr>
          <w:rFonts w:ascii="Times New Roman" w:hAnsi="Times New Roman" w:cs="Times New Roman"/>
          <w:sz w:val="24"/>
          <w:szCs w:val="24"/>
        </w:rPr>
        <w:t xml:space="preserve">, 2016). </w:t>
      </w:r>
      <w:r>
        <w:rPr>
          <w:rFonts w:ascii="Times New Roman" w:hAnsi="Times New Roman" w:cs="Times New Roman"/>
          <w:sz w:val="24"/>
          <w:szCs w:val="24"/>
        </w:rPr>
        <w:t xml:space="preserve">They determined that reciprocity is highly influential and that by giving people a small piece of chocolate, they were more likely to reveal personal, confidential information. </w:t>
      </w:r>
      <w:r w:rsidRPr="00F527AD">
        <w:rPr>
          <w:rFonts w:ascii="Times New Roman" w:hAnsi="Times New Roman" w:cs="Times New Roman"/>
          <w:sz w:val="24"/>
          <w:szCs w:val="24"/>
        </w:rPr>
        <w:t>The principle of likability was studied solely in the context of an online setting</w:t>
      </w:r>
      <w:r>
        <w:rPr>
          <w:rFonts w:ascii="Times New Roman" w:hAnsi="Times New Roman" w:cs="Times New Roman"/>
          <w:sz w:val="24"/>
          <w:szCs w:val="24"/>
        </w:rPr>
        <w:t>,</w:t>
      </w:r>
      <w:r w:rsidRPr="00F527AD">
        <w:rPr>
          <w:rFonts w:ascii="Times New Roman" w:hAnsi="Times New Roman" w:cs="Times New Roman"/>
          <w:sz w:val="24"/>
          <w:szCs w:val="24"/>
        </w:rPr>
        <w:t xml:space="preserve"> and it was determined that it is not a significant influencer in that type of </w:t>
      </w:r>
      <w:r>
        <w:rPr>
          <w:rFonts w:ascii="Times New Roman" w:hAnsi="Times New Roman" w:cs="Times New Roman"/>
          <w:sz w:val="24"/>
          <w:szCs w:val="24"/>
        </w:rPr>
        <w:t>environment</w:t>
      </w:r>
      <w:r w:rsidRPr="00F527AD">
        <w:rPr>
          <w:rFonts w:ascii="Times New Roman" w:hAnsi="Times New Roman" w:cs="Times New Roman"/>
          <w:sz w:val="24"/>
          <w:szCs w:val="24"/>
        </w:rPr>
        <w:t xml:space="preserve"> (Guadagno, Muscanell, Rice, &amp; Roberts, 2013).</w:t>
      </w:r>
    </w:p>
    <w:p w14:paraId="4B0E3C74" w14:textId="77777777" w:rsidR="0048492F" w:rsidRDefault="0048492F" w:rsidP="00BB761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Workman (2007) studied Cialdini’s principles of persuasion (2007) in the context of psychological characteristics o</w:t>
      </w:r>
      <w:r w:rsidR="00067C49">
        <w:rPr>
          <w:rFonts w:ascii="Times New Roman" w:hAnsi="Times New Roman" w:cs="Times New Roman"/>
          <w:sz w:val="24"/>
          <w:szCs w:val="24"/>
        </w:rPr>
        <w:t xml:space="preserve">f </w:t>
      </w:r>
      <w:r>
        <w:rPr>
          <w:rFonts w:ascii="Times New Roman" w:hAnsi="Times New Roman" w:cs="Times New Roman"/>
          <w:sz w:val="24"/>
          <w:szCs w:val="24"/>
        </w:rPr>
        <w:t xml:space="preserve">the potential victim. </w:t>
      </w:r>
      <w:r w:rsidR="00067C49">
        <w:rPr>
          <w:rFonts w:ascii="Times New Roman" w:hAnsi="Times New Roman" w:cs="Times New Roman"/>
          <w:sz w:val="24"/>
          <w:szCs w:val="24"/>
        </w:rPr>
        <w:t>He found that individuals with higher normative commitment respond well to a reciprocity tactic in which they feel indebted to another to return a favor.</w:t>
      </w:r>
      <w:r w:rsidR="008726A7">
        <w:rPr>
          <w:rFonts w:ascii="Times New Roman" w:hAnsi="Times New Roman" w:cs="Times New Roman"/>
          <w:sz w:val="24"/>
          <w:szCs w:val="24"/>
        </w:rPr>
        <w:t xml:space="preserve"> In addition, he found that individuals who are more trusting are likely to fall victim to an attack. Relating this to Cialdini’s principles (2007), he notes that likeability tends to be higher in people that we trust. </w:t>
      </w:r>
    </w:p>
    <w:p w14:paraId="7C321790" w14:textId="77777777" w:rsidR="00427525" w:rsidRDefault="00427525" w:rsidP="00BB761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Uebelacker &amp; Quiel (2014)</w:t>
      </w:r>
      <w:r w:rsidR="00672CDB">
        <w:rPr>
          <w:rFonts w:ascii="Times New Roman" w:hAnsi="Times New Roman" w:cs="Times New Roman"/>
          <w:sz w:val="24"/>
          <w:szCs w:val="24"/>
        </w:rPr>
        <w:t xml:space="preserve"> developed a social engineering personality framework by proposing the application of Cialdini’s principles (2007) to the Five Factor Model proposed by </w:t>
      </w:r>
      <w:r w:rsidR="00CE027D">
        <w:rPr>
          <w:rFonts w:ascii="Times New Roman" w:hAnsi="Times New Roman" w:cs="Times New Roman"/>
          <w:sz w:val="24"/>
          <w:szCs w:val="24"/>
        </w:rPr>
        <w:t>McCrae &amp; John (1992)</w:t>
      </w:r>
      <w:r w:rsidR="008F4ED4">
        <w:rPr>
          <w:rFonts w:ascii="Times New Roman" w:hAnsi="Times New Roman" w:cs="Times New Roman"/>
          <w:sz w:val="24"/>
          <w:szCs w:val="24"/>
        </w:rPr>
        <w:t xml:space="preserve"> which includes the traits of conscientiousness, extraversion, agreeableness, openness to experience, and neuroticism. </w:t>
      </w:r>
      <w:r w:rsidR="00C3608E">
        <w:rPr>
          <w:rFonts w:ascii="Times New Roman" w:hAnsi="Times New Roman" w:cs="Times New Roman"/>
          <w:sz w:val="24"/>
          <w:szCs w:val="24"/>
        </w:rPr>
        <w:t>They suggested</w:t>
      </w:r>
      <w:r w:rsidR="008F4ED4">
        <w:rPr>
          <w:rFonts w:ascii="Times New Roman" w:hAnsi="Times New Roman" w:cs="Times New Roman"/>
          <w:sz w:val="24"/>
          <w:szCs w:val="24"/>
        </w:rPr>
        <w:t xml:space="preserve"> that co</w:t>
      </w:r>
      <w:r w:rsidR="00697A09">
        <w:rPr>
          <w:rFonts w:ascii="Times New Roman" w:hAnsi="Times New Roman" w:cs="Times New Roman"/>
          <w:sz w:val="24"/>
          <w:szCs w:val="24"/>
        </w:rPr>
        <w:t xml:space="preserve">nscientious individuals would more likely </w:t>
      </w:r>
      <w:r w:rsidR="008F4ED4">
        <w:rPr>
          <w:rFonts w:ascii="Times New Roman" w:hAnsi="Times New Roman" w:cs="Times New Roman"/>
          <w:sz w:val="24"/>
          <w:szCs w:val="24"/>
        </w:rPr>
        <w:t>be persuaded by authority, reciprocity, and commitment. Similarly, Halevi et al. (2015) determined that the trait of conscientiousness is highly correlated to fabricated phishing scams and their corresponding level of response.</w:t>
      </w:r>
      <w:r w:rsidR="00872474">
        <w:rPr>
          <w:rFonts w:ascii="Times New Roman" w:hAnsi="Times New Roman" w:cs="Times New Roman"/>
          <w:sz w:val="24"/>
          <w:szCs w:val="24"/>
        </w:rPr>
        <w:t xml:space="preserve"> Halevi et al. (2015) also found that the characteristic of extraversion would be more likely to yield to the persuasion technique of social proof and those high in neuroticism would be less susceptible to a phishing attack.</w:t>
      </w:r>
      <w:r w:rsidR="00FC3F29">
        <w:rPr>
          <w:rFonts w:ascii="Times New Roman" w:hAnsi="Times New Roman" w:cs="Times New Roman"/>
          <w:sz w:val="24"/>
          <w:szCs w:val="24"/>
        </w:rPr>
        <w:t xml:space="preserve">   </w:t>
      </w:r>
    </w:p>
    <w:p w14:paraId="28BEDEF5" w14:textId="77777777" w:rsidR="004B1E04" w:rsidRDefault="00872474" w:rsidP="00BB7611">
      <w:pPr>
        <w:spacing w:after="0" w:line="480" w:lineRule="auto"/>
        <w:rPr>
          <w:rFonts w:ascii="Times New Roman" w:eastAsia="Times New Roman" w:hAnsi="Times New Roman" w:cs="Times New Roman"/>
          <w:bCs/>
          <w:iCs/>
          <w:sz w:val="24"/>
          <w:szCs w:val="24"/>
        </w:rPr>
      </w:pPr>
      <w:r>
        <w:rPr>
          <w:rFonts w:ascii="Times New Roman" w:hAnsi="Times New Roman" w:cs="Times New Roman"/>
          <w:sz w:val="24"/>
          <w:szCs w:val="24"/>
        </w:rPr>
        <w:lastRenderedPageBreak/>
        <w:tab/>
        <w:t xml:space="preserve">Using these principles of persuasion and other psychological means is an important step in trying to determine an individual’s susceptibility to social engineering. </w:t>
      </w:r>
      <w:r w:rsidR="00287B43">
        <w:rPr>
          <w:rFonts w:ascii="Times New Roman" w:hAnsi="Times New Roman" w:cs="Times New Roman"/>
          <w:sz w:val="24"/>
          <w:szCs w:val="24"/>
        </w:rPr>
        <w:t xml:space="preserve">Some studies have </w:t>
      </w:r>
      <w:r w:rsidR="006130A0" w:rsidRPr="00F527AD">
        <w:rPr>
          <w:rFonts w:ascii="Times New Roman" w:eastAsia="Times New Roman" w:hAnsi="Times New Roman" w:cs="Times New Roman"/>
          <w:bCs/>
          <w:iCs/>
          <w:sz w:val="24"/>
          <w:szCs w:val="24"/>
        </w:rPr>
        <w:t>discovered certain consistent, identifiable qualities that might make employees more susceptible to becoming victims. Social engineers will pre</w:t>
      </w:r>
      <w:r w:rsidR="009766C8">
        <w:rPr>
          <w:rFonts w:ascii="Times New Roman" w:eastAsia="Times New Roman" w:hAnsi="Times New Roman" w:cs="Times New Roman"/>
          <w:bCs/>
          <w:iCs/>
          <w:sz w:val="24"/>
          <w:szCs w:val="24"/>
        </w:rPr>
        <w:t>y on these social entry points</w:t>
      </w:r>
      <w:r w:rsidR="006130A0" w:rsidRPr="00F527AD">
        <w:rPr>
          <w:rFonts w:ascii="Times New Roman" w:eastAsia="Times New Roman" w:hAnsi="Times New Roman" w:cs="Times New Roman"/>
          <w:bCs/>
          <w:iCs/>
          <w:sz w:val="24"/>
          <w:szCs w:val="24"/>
        </w:rPr>
        <w:t xml:space="preserve"> </w:t>
      </w:r>
      <w:r w:rsidR="009766C8">
        <w:rPr>
          <w:rFonts w:ascii="Times New Roman" w:eastAsia="Times New Roman" w:hAnsi="Times New Roman" w:cs="Times New Roman"/>
          <w:bCs/>
          <w:iCs/>
          <w:sz w:val="24"/>
          <w:szCs w:val="24"/>
        </w:rPr>
        <w:t>(</w:t>
      </w:r>
      <w:r w:rsidR="006130A0" w:rsidRPr="00F527AD">
        <w:rPr>
          <w:rFonts w:ascii="Times New Roman" w:eastAsia="Times New Roman" w:hAnsi="Times New Roman" w:cs="Times New Roman"/>
          <w:bCs/>
          <w:iCs/>
          <w:sz w:val="24"/>
          <w:szCs w:val="24"/>
        </w:rPr>
        <w:t>Tetri &amp; V</w:t>
      </w:r>
      <w:r w:rsidR="006130A0">
        <w:rPr>
          <w:rFonts w:ascii="Times New Roman" w:eastAsia="Times New Roman" w:hAnsi="Times New Roman" w:cs="Times New Roman"/>
          <w:bCs/>
          <w:iCs/>
          <w:sz w:val="24"/>
          <w:szCs w:val="24"/>
        </w:rPr>
        <w:t>uroinen, 2013) and exploit</w:t>
      </w:r>
      <w:r w:rsidR="006130A0" w:rsidRPr="00F527AD">
        <w:rPr>
          <w:rFonts w:ascii="Times New Roman" w:eastAsia="Times New Roman" w:hAnsi="Times New Roman" w:cs="Times New Roman"/>
          <w:bCs/>
          <w:iCs/>
          <w:sz w:val="24"/>
          <w:szCs w:val="24"/>
        </w:rPr>
        <w:t xml:space="preserve"> human qualities such as the fear of losing / eagerness to gain (Goel et al., 2017; Cheung-Blunden, Cropper, Panis, &amp; Davis, 2018), likability and trust (Flores, Holm, Svensson, &amp; Ericsson, 2013; Guadagno, et al., 2013), boredom proneness (Moody et al., 2017), or positive characteristics such as patience and kindness in addition to negative characteristics such as greed or hubris (Fan, Lwakatare, &amp; Rong, 2017). </w:t>
      </w:r>
    </w:p>
    <w:p w14:paraId="3D7C295B" w14:textId="77777777" w:rsidR="00733002" w:rsidRPr="00733002" w:rsidRDefault="00733002" w:rsidP="000E4AEE">
      <w:pPr>
        <w:spacing w:after="0" w:line="480" w:lineRule="auto"/>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Demographics as a Determinant of Social Engineering Susceptibility</w:t>
      </w:r>
    </w:p>
    <w:p w14:paraId="5F4B656B" w14:textId="77777777" w:rsidR="00851074" w:rsidRDefault="001000B1" w:rsidP="00BB7611">
      <w:pPr>
        <w:spacing w:after="0" w:line="48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ab/>
        <w:t>Susceptibility to social en</w:t>
      </w:r>
      <w:r w:rsidR="007502D3">
        <w:rPr>
          <w:rFonts w:ascii="Times New Roman" w:eastAsia="Times New Roman" w:hAnsi="Times New Roman" w:cs="Times New Roman"/>
          <w:bCs/>
          <w:iCs/>
          <w:sz w:val="24"/>
          <w:szCs w:val="24"/>
        </w:rPr>
        <w:t>gineering is an important component of the concept</w:t>
      </w:r>
      <w:r>
        <w:rPr>
          <w:rFonts w:ascii="Times New Roman" w:eastAsia="Times New Roman" w:hAnsi="Times New Roman" w:cs="Times New Roman"/>
          <w:bCs/>
          <w:iCs/>
          <w:sz w:val="24"/>
          <w:szCs w:val="24"/>
        </w:rPr>
        <w:t>. Individuals’ cognitive ability and how they process information influence their susceptibility t</w:t>
      </w:r>
      <w:r w:rsidR="00055F31">
        <w:rPr>
          <w:rFonts w:ascii="Times New Roman" w:eastAsia="Times New Roman" w:hAnsi="Times New Roman" w:cs="Times New Roman"/>
          <w:bCs/>
          <w:iCs/>
          <w:sz w:val="24"/>
          <w:szCs w:val="24"/>
        </w:rPr>
        <w:t>o phishing attacks (Vishwanath et al.</w:t>
      </w:r>
      <w:r>
        <w:rPr>
          <w:rFonts w:ascii="Times New Roman" w:eastAsia="Times New Roman" w:hAnsi="Times New Roman" w:cs="Times New Roman"/>
          <w:bCs/>
          <w:iCs/>
          <w:sz w:val="24"/>
          <w:szCs w:val="24"/>
        </w:rPr>
        <w:t xml:space="preserve">, 2011). </w:t>
      </w:r>
      <w:r w:rsidR="00A26C40">
        <w:rPr>
          <w:rFonts w:ascii="Times New Roman" w:eastAsia="Times New Roman" w:hAnsi="Times New Roman" w:cs="Times New Roman"/>
          <w:bCs/>
          <w:iCs/>
          <w:sz w:val="24"/>
          <w:szCs w:val="24"/>
        </w:rPr>
        <w:t xml:space="preserve">However, several researchers chose to study an even more </w:t>
      </w:r>
      <w:r w:rsidR="00752E59">
        <w:rPr>
          <w:rFonts w:ascii="Times New Roman" w:eastAsia="Times New Roman" w:hAnsi="Times New Roman" w:cs="Times New Roman"/>
          <w:bCs/>
          <w:iCs/>
          <w:sz w:val="24"/>
          <w:szCs w:val="24"/>
        </w:rPr>
        <w:t>rudimentary</w:t>
      </w:r>
      <w:r w:rsidR="00A26C40">
        <w:rPr>
          <w:rFonts w:ascii="Times New Roman" w:eastAsia="Times New Roman" w:hAnsi="Times New Roman" w:cs="Times New Roman"/>
          <w:bCs/>
          <w:iCs/>
          <w:sz w:val="24"/>
          <w:szCs w:val="24"/>
        </w:rPr>
        <w:t xml:space="preserve"> level of </w:t>
      </w:r>
      <w:r w:rsidR="007D443D">
        <w:rPr>
          <w:rFonts w:ascii="Times New Roman" w:eastAsia="Times New Roman" w:hAnsi="Times New Roman" w:cs="Times New Roman"/>
          <w:bCs/>
          <w:iCs/>
          <w:sz w:val="24"/>
          <w:szCs w:val="24"/>
        </w:rPr>
        <w:t xml:space="preserve">measuring susceptibility in </w:t>
      </w:r>
      <w:r w:rsidR="00A26C40">
        <w:rPr>
          <w:rFonts w:ascii="Times New Roman" w:eastAsia="Times New Roman" w:hAnsi="Times New Roman" w:cs="Times New Roman"/>
          <w:bCs/>
          <w:iCs/>
          <w:sz w:val="24"/>
          <w:szCs w:val="24"/>
        </w:rPr>
        <w:t>individuals</w:t>
      </w:r>
      <w:r w:rsidR="00752E59">
        <w:rPr>
          <w:rFonts w:ascii="Times New Roman" w:eastAsia="Times New Roman" w:hAnsi="Times New Roman" w:cs="Times New Roman"/>
          <w:bCs/>
          <w:iCs/>
          <w:sz w:val="24"/>
          <w:szCs w:val="24"/>
        </w:rPr>
        <w:t xml:space="preserve"> </w:t>
      </w:r>
      <w:r w:rsidR="007D443D">
        <w:rPr>
          <w:rFonts w:ascii="Times New Roman" w:eastAsia="Times New Roman" w:hAnsi="Times New Roman" w:cs="Times New Roman"/>
          <w:bCs/>
          <w:iCs/>
          <w:sz w:val="24"/>
          <w:szCs w:val="24"/>
        </w:rPr>
        <w:t>by analyzing their</w:t>
      </w:r>
      <w:r w:rsidR="00A26C40">
        <w:rPr>
          <w:rFonts w:ascii="Times New Roman" w:eastAsia="Times New Roman" w:hAnsi="Times New Roman" w:cs="Times New Roman"/>
          <w:bCs/>
          <w:iCs/>
          <w:sz w:val="24"/>
          <w:szCs w:val="24"/>
        </w:rPr>
        <w:t xml:space="preserve"> basic demographic data.</w:t>
      </w:r>
      <w:r w:rsidR="00C95268">
        <w:rPr>
          <w:rFonts w:ascii="Times New Roman" w:eastAsia="Times New Roman" w:hAnsi="Times New Roman" w:cs="Times New Roman"/>
          <w:bCs/>
          <w:iCs/>
          <w:sz w:val="24"/>
          <w:szCs w:val="24"/>
        </w:rPr>
        <w:t xml:space="preserve"> </w:t>
      </w:r>
    </w:p>
    <w:p w14:paraId="6A7EA025" w14:textId="77777777" w:rsidR="00733002" w:rsidRPr="00914996" w:rsidRDefault="00733002" w:rsidP="00914996">
      <w:pPr>
        <w:spacing w:after="0" w:line="480" w:lineRule="auto"/>
        <w:ind w:firstLine="720"/>
        <w:rPr>
          <w:rFonts w:ascii="Times New Roman" w:eastAsia="Times New Roman" w:hAnsi="Times New Roman" w:cs="Times New Roman"/>
          <w:b/>
          <w:bCs/>
          <w:iCs/>
          <w:sz w:val="24"/>
          <w:szCs w:val="24"/>
        </w:rPr>
      </w:pPr>
      <w:r w:rsidRPr="00914996">
        <w:rPr>
          <w:rFonts w:ascii="Times New Roman" w:eastAsia="Times New Roman" w:hAnsi="Times New Roman" w:cs="Times New Roman"/>
          <w:b/>
          <w:bCs/>
          <w:iCs/>
          <w:sz w:val="24"/>
          <w:szCs w:val="24"/>
        </w:rPr>
        <w:t>Gender</w:t>
      </w:r>
      <w:r w:rsidR="00914996">
        <w:rPr>
          <w:rFonts w:ascii="Times New Roman" w:eastAsia="Times New Roman" w:hAnsi="Times New Roman" w:cs="Times New Roman"/>
          <w:b/>
          <w:bCs/>
          <w:iCs/>
          <w:sz w:val="24"/>
          <w:szCs w:val="24"/>
        </w:rPr>
        <w:t>.</w:t>
      </w:r>
    </w:p>
    <w:p w14:paraId="16D2A953" w14:textId="77777777" w:rsidR="00851074" w:rsidRDefault="00C95268" w:rsidP="00BB7611">
      <w:pPr>
        <w:spacing w:after="0" w:line="480" w:lineRule="auto"/>
        <w:ind w:firstLine="720"/>
        <w:rPr>
          <w:rFonts w:ascii="Times New Roman" w:hAnsi="Times New Roman" w:cs="Times New Roman"/>
          <w:sz w:val="24"/>
          <w:szCs w:val="24"/>
        </w:rPr>
      </w:pPr>
      <w:r>
        <w:rPr>
          <w:rFonts w:ascii="Times New Roman" w:eastAsia="Times New Roman" w:hAnsi="Times New Roman" w:cs="Times New Roman"/>
          <w:bCs/>
          <w:iCs/>
          <w:sz w:val="24"/>
          <w:szCs w:val="24"/>
        </w:rPr>
        <w:t xml:space="preserve">Gender has been studied by </w:t>
      </w:r>
      <w:r w:rsidR="00DF6427">
        <w:rPr>
          <w:rFonts w:ascii="Times New Roman" w:eastAsia="Times New Roman" w:hAnsi="Times New Roman" w:cs="Times New Roman"/>
          <w:bCs/>
          <w:iCs/>
          <w:sz w:val="24"/>
          <w:szCs w:val="24"/>
        </w:rPr>
        <w:t>multiple</w:t>
      </w:r>
      <w:r>
        <w:rPr>
          <w:rFonts w:ascii="Times New Roman" w:eastAsia="Times New Roman" w:hAnsi="Times New Roman" w:cs="Times New Roman"/>
          <w:bCs/>
          <w:iCs/>
          <w:sz w:val="24"/>
          <w:szCs w:val="24"/>
        </w:rPr>
        <w:t xml:space="preserve"> researchers.</w:t>
      </w:r>
      <w:r>
        <w:rPr>
          <w:rFonts w:ascii="Times New Roman" w:hAnsi="Times New Roman" w:cs="Times New Roman"/>
          <w:color w:val="222222"/>
          <w:sz w:val="24"/>
          <w:szCs w:val="24"/>
          <w:shd w:val="clear" w:color="auto" w:fill="FFFFFF"/>
        </w:rPr>
        <w:t xml:space="preserve"> </w:t>
      </w:r>
      <w:r>
        <w:rPr>
          <w:rFonts w:ascii="Times New Roman" w:hAnsi="Times New Roman" w:cs="Times New Roman"/>
          <w:sz w:val="24"/>
          <w:szCs w:val="24"/>
        </w:rPr>
        <w:t>Several</w:t>
      </w:r>
      <w:r w:rsidR="000904EE" w:rsidRPr="00F527AD">
        <w:rPr>
          <w:rFonts w:ascii="Times New Roman" w:hAnsi="Times New Roman" w:cs="Times New Roman"/>
          <w:sz w:val="24"/>
          <w:szCs w:val="24"/>
        </w:rPr>
        <w:t xml:space="preserve"> </w:t>
      </w:r>
      <w:r>
        <w:rPr>
          <w:rFonts w:ascii="Times New Roman" w:hAnsi="Times New Roman" w:cs="Times New Roman"/>
          <w:sz w:val="24"/>
          <w:szCs w:val="24"/>
        </w:rPr>
        <w:t>studies</w:t>
      </w:r>
      <w:r w:rsidR="000904EE" w:rsidRPr="00F527AD">
        <w:rPr>
          <w:rFonts w:ascii="Times New Roman" w:hAnsi="Times New Roman" w:cs="Times New Roman"/>
          <w:sz w:val="24"/>
          <w:szCs w:val="24"/>
        </w:rPr>
        <w:t xml:space="preserve"> </w:t>
      </w:r>
      <w:r>
        <w:rPr>
          <w:rFonts w:ascii="Times New Roman" w:hAnsi="Times New Roman" w:cs="Times New Roman"/>
          <w:sz w:val="24"/>
          <w:szCs w:val="24"/>
        </w:rPr>
        <w:t>determined women were more susceptible to social engineering attacks than men (S</w:t>
      </w:r>
      <w:r w:rsidR="00AF3F98">
        <w:rPr>
          <w:rFonts w:ascii="Times New Roman" w:hAnsi="Times New Roman" w:cs="Times New Roman"/>
          <w:sz w:val="24"/>
          <w:szCs w:val="24"/>
        </w:rPr>
        <w:t>heng et al., 2010; Jagatic</w:t>
      </w:r>
      <w:r>
        <w:rPr>
          <w:rFonts w:ascii="Times New Roman" w:hAnsi="Times New Roman" w:cs="Times New Roman"/>
          <w:sz w:val="24"/>
          <w:szCs w:val="24"/>
        </w:rPr>
        <w:t>,</w:t>
      </w:r>
      <w:r w:rsidR="00AF3F98">
        <w:rPr>
          <w:rFonts w:ascii="Times New Roman" w:hAnsi="Times New Roman" w:cs="Times New Roman"/>
          <w:sz w:val="24"/>
          <w:szCs w:val="24"/>
        </w:rPr>
        <w:t xml:space="preserve"> Johnson, Jakobsson, &amp; Menczer,</w:t>
      </w:r>
      <w:r w:rsidR="009338F6">
        <w:rPr>
          <w:rFonts w:ascii="Times New Roman" w:hAnsi="Times New Roman" w:cs="Times New Roman"/>
          <w:sz w:val="24"/>
          <w:szCs w:val="24"/>
        </w:rPr>
        <w:t xml:space="preserve"> 2007</w:t>
      </w:r>
      <w:r>
        <w:rPr>
          <w:rFonts w:ascii="Times New Roman" w:hAnsi="Times New Roman" w:cs="Times New Roman"/>
          <w:sz w:val="24"/>
          <w:szCs w:val="24"/>
        </w:rPr>
        <w:t>), and this includes opening phishing emails (Goel et al., 2017)</w:t>
      </w:r>
      <w:r w:rsidR="00D72A20">
        <w:rPr>
          <w:rFonts w:ascii="Times New Roman" w:hAnsi="Times New Roman" w:cs="Times New Roman"/>
          <w:sz w:val="24"/>
          <w:szCs w:val="24"/>
        </w:rPr>
        <w:t>, responding to spear-phishing emails (Halevi et al., 2015),</w:t>
      </w:r>
      <w:r>
        <w:rPr>
          <w:rFonts w:ascii="Times New Roman" w:hAnsi="Times New Roman" w:cs="Times New Roman"/>
          <w:sz w:val="24"/>
          <w:szCs w:val="24"/>
        </w:rPr>
        <w:t xml:space="preserve"> and </w:t>
      </w:r>
      <w:r w:rsidR="00310EFF">
        <w:rPr>
          <w:rFonts w:ascii="Times New Roman" w:hAnsi="Times New Roman" w:cs="Times New Roman"/>
          <w:sz w:val="24"/>
          <w:szCs w:val="24"/>
        </w:rPr>
        <w:t>using</w:t>
      </w:r>
      <w:r>
        <w:rPr>
          <w:rFonts w:ascii="Times New Roman" w:hAnsi="Times New Roman" w:cs="Times New Roman"/>
          <w:sz w:val="24"/>
          <w:szCs w:val="24"/>
        </w:rPr>
        <w:t xml:space="preserve"> social networking websites (Algarni, Xu, &amp; Chan, 2015)</w:t>
      </w:r>
      <w:r w:rsidR="00995A50">
        <w:rPr>
          <w:rFonts w:ascii="Times New Roman" w:hAnsi="Times New Roman" w:cs="Times New Roman"/>
          <w:sz w:val="24"/>
          <w:szCs w:val="24"/>
        </w:rPr>
        <w:t>.</w:t>
      </w:r>
      <w:r w:rsidR="000904EE" w:rsidRPr="00F527AD">
        <w:rPr>
          <w:rFonts w:ascii="Times New Roman" w:hAnsi="Times New Roman" w:cs="Times New Roman"/>
          <w:sz w:val="24"/>
          <w:szCs w:val="24"/>
        </w:rPr>
        <w:t xml:space="preserve"> </w:t>
      </w:r>
      <w:r w:rsidR="00995A50">
        <w:rPr>
          <w:rFonts w:ascii="Times New Roman" w:hAnsi="Times New Roman" w:cs="Times New Roman"/>
          <w:sz w:val="24"/>
          <w:szCs w:val="24"/>
        </w:rPr>
        <w:t>It has been suggested that</w:t>
      </w:r>
      <w:r w:rsidR="000904EE" w:rsidRPr="00F527AD">
        <w:rPr>
          <w:rFonts w:ascii="Times New Roman" w:hAnsi="Times New Roman" w:cs="Times New Roman"/>
          <w:sz w:val="24"/>
          <w:szCs w:val="24"/>
        </w:rPr>
        <w:t xml:space="preserve"> men understand technology more than women so they were less likely to fall victim to a </w:t>
      </w:r>
      <w:r w:rsidR="000904EE" w:rsidRPr="00F527AD">
        <w:rPr>
          <w:rFonts w:ascii="Times New Roman" w:hAnsi="Times New Roman" w:cs="Times New Roman"/>
          <w:sz w:val="24"/>
          <w:szCs w:val="24"/>
        </w:rPr>
        <w:lastRenderedPageBreak/>
        <w:t>social engineering attempt in which confidential i</w:t>
      </w:r>
      <w:r w:rsidR="002D6805">
        <w:rPr>
          <w:rFonts w:ascii="Times New Roman" w:hAnsi="Times New Roman" w:cs="Times New Roman"/>
          <w:sz w:val="24"/>
          <w:szCs w:val="24"/>
        </w:rPr>
        <w:t>nformation was requested (Sheng</w:t>
      </w:r>
      <w:r w:rsidR="000904EE" w:rsidRPr="00F527AD">
        <w:rPr>
          <w:rFonts w:ascii="Times New Roman" w:hAnsi="Times New Roman" w:cs="Times New Roman"/>
          <w:sz w:val="24"/>
          <w:szCs w:val="24"/>
        </w:rPr>
        <w:t xml:space="preserve"> et al., 2010).</w:t>
      </w:r>
      <w:r w:rsidR="00995A50">
        <w:rPr>
          <w:rFonts w:ascii="Times New Roman" w:hAnsi="Times New Roman" w:cs="Times New Roman"/>
          <w:sz w:val="24"/>
          <w:szCs w:val="24"/>
        </w:rPr>
        <w:t xml:space="preserve"> Another explanation </w:t>
      </w:r>
      <w:r w:rsidR="00F15C42">
        <w:rPr>
          <w:rFonts w:ascii="Times New Roman" w:hAnsi="Times New Roman" w:cs="Times New Roman"/>
          <w:sz w:val="24"/>
          <w:szCs w:val="24"/>
        </w:rPr>
        <w:t>theorizes</w:t>
      </w:r>
      <w:r w:rsidR="00995A50">
        <w:rPr>
          <w:rFonts w:ascii="Times New Roman" w:hAnsi="Times New Roman" w:cs="Times New Roman"/>
          <w:sz w:val="24"/>
          <w:szCs w:val="24"/>
        </w:rPr>
        <w:t xml:space="preserve"> that individuals’ emotional responses could potentially </w:t>
      </w:r>
      <w:r w:rsidR="00F06CFA">
        <w:rPr>
          <w:rFonts w:ascii="Times New Roman" w:hAnsi="Times New Roman" w:cs="Times New Roman"/>
          <w:sz w:val="24"/>
          <w:szCs w:val="24"/>
        </w:rPr>
        <w:t>outweigh</w:t>
      </w:r>
      <w:r w:rsidR="00995A50">
        <w:rPr>
          <w:rFonts w:ascii="Times New Roman" w:hAnsi="Times New Roman" w:cs="Times New Roman"/>
          <w:sz w:val="24"/>
          <w:szCs w:val="24"/>
        </w:rPr>
        <w:t xml:space="preserve"> rational thinking</w:t>
      </w:r>
      <w:r w:rsidR="000904EE" w:rsidRPr="00F527AD">
        <w:rPr>
          <w:rFonts w:ascii="Times New Roman" w:hAnsi="Times New Roman" w:cs="Times New Roman"/>
          <w:sz w:val="24"/>
          <w:szCs w:val="24"/>
        </w:rPr>
        <w:t xml:space="preserve"> </w:t>
      </w:r>
      <w:r w:rsidR="00F06CFA">
        <w:rPr>
          <w:rFonts w:ascii="Times New Roman" w:hAnsi="Times New Roman" w:cs="Times New Roman"/>
          <w:sz w:val="24"/>
          <w:szCs w:val="24"/>
        </w:rPr>
        <w:t>if a characteristic of that individual is triggered by some component of the attack (Halevi et al., 2015)</w:t>
      </w:r>
      <w:r w:rsidR="00D72A20">
        <w:rPr>
          <w:rFonts w:ascii="Times New Roman" w:hAnsi="Times New Roman" w:cs="Times New Roman"/>
          <w:sz w:val="24"/>
          <w:szCs w:val="24"/>
        </w:rPr>
        <w:t>.</w:t>
      </w:r>
      <w:r w:rsidR="00F06CFA">
        <w:rPr>
          <w:rFonts w:ascii="Times New Roman" w:hAnsi="Times New Roman" w:cs="Times New Roman"/>
          <w:sz w:val="24"/>
          <w:szCs w:val="24"/>
        </w:rPr>
        <w:t xml:space="preserve"> </w:t>
      </w:r>
      <w:r w:rsidR="00851074" w:rsidRPr="00F527AD">
        <w:rPr>
          <w:rFonts w:ascii="Times New Roman" w:hAnsi="Times New Roman" w:cs="Times New Roman"/>
          <w:sz w:val="24"/>
          <w:szCs w:val="24"/>
        </w:rPr>
        <w:t xml:space="preserve">Depending on emotional states, employees </w:t>
      </w:r>
      <w:r w:rsidR="00851074">
        <w:rPr>
          <w:rFonts w:ascii="Times New Roman" w:hAnsi="Times New Roman" w:cs="Times New Roman"/>
          <w:sz w:val="24"/>
          <w:szCs w:val="24"/>
        </w:rPr>
        <w:t>might</w:t>
      </w:r>
      <w:r w:rsidR="00851074" w:rsidRPr="00F527AD">
        <w:rPr>
          <w:rFonts w:ascii="Times New Roman" w:hAnsi="Times New Roman" w:cs="Times New Roman"/>
          <w:sz w:val="24"/>
          <w:szCs w:val="24"/>
        </w:rPr>
        <w:t xml:space="preserve"> respond to </w:t>
      </w:r>
      <w:r w:rsidR="00E937E0">
        <w:rPr>
          <w:rFonts w:ascii="Times New Roman" w:hAnsi="Times New Roman" w:cs="Times New Roman"/>
          <w:sz w:val="24"/>
          <w:szCs w:val="24"/>
        </w:rPr>
        <w:t>a persuasion technique</w:t>
      </w:r>
      <w:r w:rsidR="00851074" w:rsidRPr="00F527AD">
        <w:rPr>
          <w:rFonts w:ascii="Times New Roman" w:hAnsi="Times New Roman" w:cs="Times New Roman"/>
          <w:sz w:val="24"/>
          <w:szCs w:val="24"/>
        </w:rPr>
        <w:t xml:space="preserve"> when experiencing one emotion compared to when </w:t>
      </w:r>
      <w:r w:rsidR="001E6DE2">
        <w:rPr>
          <w:rFonts w:ascii="Times New Roman" w:hAnsi="Times New Roman" w:cs="Times New Roman"/>
          <w:sz w:val="24"/>
          <w:szCs w:val="24"/>
        </w:rPr>
        <w:t>experiencing another (Van Kleef</w:t>
      </w:r>
      <w:r w:rsidR="00933131">
        <w:rPr>
          <w:rFonts w:ascii="Times New Roman" w:hAnsi="Times New Roman" w:cs="Times New Roman"/>
          <w:sz w:val="24"/>
          <w:szCs w:val="24"/>
        </w:rPr>
        <w:t xml:space="preserve"> et al., 2015</w:t>
      </w:r>
      <w:r w:rsidR="00851074" w:rsidRPr="00F527AD">
        <w:rPr>
          <w:rFonts w:ascii="Times New Roman" w:hAnsi="Times New Roman" w:cs="Times New Roman"/>
          <w:sz w:val="24"/>
          <w:szCs w:val="24"/>
        </w:rPr>
        <w:t>).</w:t>
      </w:r>
    </w:p>
    <w:p w14:paraId="2AB68EA0" w14:textId="77777777" w:rsidR="00692319" w:rsidRDefault="00851074" w:rsidP="000B64F4">
      <w:pPr>
        <w:spacing w:after="0" w:line="480" w:lineRule="auto"/>
        <w:ind w:firstLine="720"/>
        <w:rPr>
          <w:rFonts w:ascii="Times New Roman" w:hAnsi="Times New Roman" w:cs="Times New Roman"/>
          <w:sz w:val="24"/>
          <w:szCs w:val="24"/>
        </w:rPr>
      </w:pPr>
      <w:r w:rsidRPr="00F527AD">
        <w:rPr>
          <w:rFonts w:ascii="Times New Roman" w:hAnsi="Times New Roman" w:cs="Times New Roman"/>
          <w:sz w:val="24"/>
          <w:szCs w:val="24"/>
        </w:rPr>
        <w:t xml:space="preserve">Emotions can be a powerful influencer in changing </w:t>
      </w:r>
      <w:r>
        <w:rPr>
          <w:rFonts w:ascii="Times New Roman" w:hAnsi="Times New Roman" w:cs="Times New Roman"/>
          <w:sz w:val="24"/>
          <w:szCs w:val="24"/>
        </w:rPr>
        <w:t>a person’s</w:t>
      </w:r>
      <w:r w:rsidRPr="00F527AD">
        <w:rPr>
          <w:rFonts w:ascii="Times New Roman" w:hAnsi="Times New Roman" w:cs="Times New Roman"/>
          <w:sz w:val="24"/>
          <w:szCs w:val="24"/>
        </w:rPr>
        <w:t xml:space="preserve"> thoughts and attitudes. In fact, the use of emotions is already widely used in politics and advertising so it makes sense that it would also be used in an organizational </w:t>
      </w:r>
      <w:r>
        <w:rPr>
          <w:rFonts w:ascii="Times New Roman" w:hAnsi="Times New Roman" w:cs="Times New Roman"/>
          <w:sz w:val="24"/>
          <w:szCs w:val="24"/>
        </w:rPr>
        <w:t>setting</w:t>
      </w:r>
      <w:r w:rsidR="0031299A">
        <w:rPr>
          <w:rFonts w:ascii="Times New Roman" w:hAnsi="Times New Roman" w:cs="Times New Roman"/>
          <w:sz w:val="24"/>
          <w:szCs w:val="24"/>
        </w:rPr>
        <w:t xml:space="preserve"> (Van Kleef et al.</w:t>
      </w:r>
      <w:r w:rsidR="00933131">
        <w:rPr>
          <w:rFonts w:ascii="Times New Roman" w:hAnsi="Times New Roman" w:cs="Times New Roman"/>
          <w:sz w:val="24"/>
          <w:szCs w:val="24"/>
        </w:rPr>
        <w:t>, 2015</w:t>
      </w:r>
      <w:r w:rsidR="000B64F4">
        <w:rPr>
          <w:rFonts w:ascii="Times New Roman" w:hAnsi="Times New Roman" w:cs="Times New Roman"/>
          <w:sz w:val="24"/>
          <w:szCs w:val="24"/>
        </w:rPr>
        <w:t xml:space="preserve">). </w:t>
      </w:r>
      <w:r w:rsidRPr="00F527AD">
        <w:rPr>
          <w:rFonts w:ascii="Times New Roman" w:hAnsi="Times New Roman" w:cs="Times New Roman"/>
          <w:sz w:val="24"/>
          <w:szCs w:val="24"/>
        </w:rPr>
        <w:t xml:space="preserve">While it has been identified that emotions are common in organizational settings, a further distinction </w:t>
      </w:r>
      <w:r>
        <w:rPr>
          <w:rFonts w:ascii="Times New Roman" w:hAnsi="Times New Roman" w:cs="Times New Roman"/>
          <w:sz w:val="24"/>
          <w:szCs w:val="24"/>
        </w:rPr>
        <w:t xml:space="preserve">can be made as to whether </w:t>
      </w:r>
      <w:r w:rsidRPr="00F527AD">
        <w:rPr>
          <w:rFonts w:ascii="Times New Roman" w:hAnsi="Times New Roman" w:cs="Times New Roman"/>
          <w:sz w:val="24"/>
          <w:szCs w:val="24"/>
        </w:rPr>
        <w:t>emotions are used by males or females. Indeed, people’s perceptions of which gender displays emotion impacts the interpretation of that emotion (Salerno &amp; Peter-Hagene, 2015). Researchers found that opinions expressed by emotional women do not i</w:t>
      </w:r>
      <w:r>
        <w:rPr>
          <w:rFonts w:ascii="Times New Roman" w:hAnsi="Times New Roman" w:cs="Times New Roman"/>
          <w:sz w:val="24"/>
          <w:szCs w:val="24"/>
        </w:rPr>
        <w:t>nfluence as many people as the</w:t>
      </w:r>
      <w:r w:rsidRPr="00F527AD">
        <w:rPr>
          <w:rFonts w:ascii="Times New Roman" w:hAnsi="Times New Roman" w:cs="Times New Roman"/>
          <w:sz w:val="24"/>
          <w:szCs w:val="24"/>
        </w:rPr>
        <w:t xml:space="preserve"> opinions expressed by emotional men</w:t>
      </w:r>
      <w:r w:rsidR="003E16AB">
        <w:rPr>
          <w:rFonts w:ascii="Times New Roman" w:hAnsi="Times New Roman" w:cs="Times New Roman"/>
          <w:sz w:val="24"/>
          <w:szCs w:val="24"/>
        </w:rPr>
        <w:t xml:space="preserve"> </w:t>
      </w:r>
      <w:r w:rsidR="003E16AB" w:rsidRPr="00F527AD">
        <w:rPr>
          <w:rFonts w:ascii="Times New Roman" w:hAnsi="Times New Roman" w:cs="Times New Roman"/>
          <w:sz w:val="24"/>
          <w:szCs w:val="24"/>
        </w:rPr>
        <w:t>(Salerno &amp; Peter-Hagene, 2015)</w:t>
      </w:r>
      <w:r w:rsidRPr="00F527AD">
        <w:rPr>
          <w:rFonts w:ascii="Times New Roman" w:hAnsi="Times New Roman" w:cs="Times New Roman"/>
          <w:sz w:val="24"/>
          <w:szCs w:val="24"/>
        </w:rPr>
        <w:t xml:space="preserve">. This fact </w:t>
      </w:r>
      <w:r w:rsidR="00692319">
        <w:rPr>
          <w:rFonts w:ascii="Times New Roman" w:hAnsi="Times New Roman" w:cs="Times New Roman"/>
          <w:sz w:val="24"/>
          <w:szCs w:val="24"/>
        </w:rPr>
        <w:t>relates</w:t>
      </w:r>
      <w:r w:rsidRPr="00F527AD">
        <w:rPr>
          <w:rFonts w:ascii="Times New Roman" w:hAnsi="Times New Roman" w:cs="Times New Roman"/>
          <w:sz w:val="24"/>
          <w:szCs w:val="24"/>
        </w:rPr>
        <w:t xml:space="preserve"> to social engineering attackers and victims as there can now be a gender component used to determine how one can be more persuasive. </w:t>
      </w:r>
    </w:p>
    <w:p w14:paraId="388A4FD1" w14:textId="77777777" w:rsidR="00851074" w:rsidRDefault="00851074" w:rsidP="00BB7611">
      <w:pPr>
        <w:spacing w:after="0" w:line="480" w:lineRule="auto"/>
        <w:ind w:firstLine="720"/>
        <w:rPr>
          <w:rFonts w:ascii="Times New Roman" w:hAnsi="Times New Roman" w:cs="Times New Roman"/>
          <w:sz w:val="24"/>
          <w:szCs w:val="24"/>
        </w:rPr>
      </w:pPr>
      <w:r w:rsidRPr="00F527AD">
        <w:rPr>
          <w:rFonts w:ascii="Times New Roman" w:hAnsi="Times New Roman" w:cs="Times New Roman"/>
          <w:sz w:val="24"/>
          <w:szCs w:val="24"/>
        </w:rPr>
        <w:t xml:space="preserve">The </w:t>
      </w:r>
      <w:r w:rsidR="00692319">
        <w:rPr>
          <w:rFonts w:ascii="Times New Roman" w:hAnsi="Times New Roman" w:cs="Times New Roman"/>
          <w:sz w:val="24"/>
          <w:szCs w:val="24"/>
        </w:rPr>
        <w:t xml:space="preserve">same </w:t>
      </w:r>
      <w:r w:rsidRPr="00F527AD">
        <w:rPr>
          <w:rFonts w:ascii="Times New Roman" w:hAnsi="Times New Roman" w:cs="Times New Roman"/>
          <w:sz w:val="24"/>
          <w:szCs w:val="24"/>
        </w:rPr>
        <w:t xml:space="preserve">study also concluded that when men express anger, they are viewed as more powerful and persuasive, and in fact, even more credible than if the emotion was not present. Perhaps a male social engineer, showing anger in an appropriate situation, can convince an unsuspecting employee to provide confidential information. However, anger expressed on behalf of women was not as influential as when males used it. In the study, Salerno and Peter-Hagene (2015) found that people who viewed a woman </w:t>
      </w:r>
      <w:r w:rsidRPr="00F527AD">
        <w:rPr>
          <w:rFonts w:ascii="Times New Roman" w:hAnsi="Times New Roman" w:cs="Times New Roman"/>
          <w:sz w:val="24"/>
          <w:szCs w:val="24"/>
        </w:rPr>
        <w:lastRenderedPageBreak/>
        <w:t xml:space="preserve">expressing anger believed the woman to </w:t>
      </w:r>
      <w:r w:rsidR="002E20F9">
        <w:rPr>
          <w:rFonts w:ascii="Times New Roman" w:hAnsi="Times New Roman" w:cs="Times New Roman"/>
          <w:sz w:val="24"/>
          <w:szCs w:val="24"/>
        </w:rPr>
        <w:t>be more emotional and not</w:t>
      </w:r>
      <w:r w:rsidRPr="00F527AD">
        <w:rPr>
          <w:rFonts w:ascii="Times New Roman" w:hAnsi="Times New Roman" w:cs="Times New Roman"/>
          <w:sz w:val="24"/>
          <w:szCs w:val="24"/>
        </w:rPr>
        <w:t xml:space="preserve"> persuasive in changing the views of others. </w:t>
      </w:r>
      <w:r w:rsidR="000243A9">
        <w:rPr>
          <w:rFonts w:ascii="Times New Roman" w:hAnsi="Times New Roman" w:cs="Times New Roman"/>
          <w:sz w:val="24"/>
          <w:szCs w:val="24"/>
        </w:rPr>
        <w:t>These</w:t>
      </w:r>
      <w:r w:rsidR="00933131">
        <w:rPr>
          <w:rFonts w:ascii="Times New Roman" w:hAnsi="Times New Roman" w:cs="Times New Roman"/>
          <w:sz w:val="24"/>
          <w:szCs w:val="24"/>
        </w:rPr>
        <w:t xml:space="preserve"> studies (Van Kleef et al., 2015</w:t>
      </w:r>
      <w:r w:rsidR="000243A9">
        <w:rPr>
          <w:rFonts w:ascii="Times New Roman" w:hAnsi="Times New Roman" w:cs="Times New Roman"/>
          <w:sz w:val="24"/>
          <w:szCs w:val="24"/>
        </w:rPr>
        <w:t>; Salerno &amp; Peter-Hagene, 2015) focused their attention on the characteristics of the source rather than the recipient but in terms of social engineering understanding,</w:t>
      </w:r>
      <w:r w:rsidR="002028B8">
        <w:rPr>
          <w:rFonts w:ascii="Times New Roman" w:hAnsi="Times New Roman" w:cs="Times New Roman"/>
          <w:sz w:val="24"/>
          <w:szCs w:val="24"/>
        </w:rPr>
        <w:t xml:space="preserve"> the demographic and psychological traits of both participants in the attack can help</w:t>
      </w:r>
      <w:r w:rsidR="00332041">
        <w:rPr>
          <w:rFonts w:ascii="Times New Roman" w:hAnsi="Times New Roman" w:cs="Times New Roman"/>
          <w:sz w:val="24"/>
          <w:szCs w:val="24"/>
        </w:rPr>
        <w:t xml:space="preserve"> further the</w:t>
      </w:r>
      <w:r w:rsidR="002028B8">
        <w:rPr>
          <w:rFonts w:ascii="Times New Roman" w:hAnsi="Times New Roman" w:cs="Times New Roman"/>
          <w:sz w:val="24"/>
          <w:szCs w:val="24"/>
        </w:rPr>
        <w:t xml:space="preserve"> understand</w:t>
      </w:r>
      <w:r w:rsidR="00332041">
        <w:rPr>
          <w:rFonts w:ascii="Times New Roman" w:hAnsi="Times New Roman" w:cs="Times New Roman"/>
          <w:sz w:val="24"/>
          <w:szCs w:val="24"/>
        </w:rPr>
        <w:t>ing of</w:t>
      </w:r>
      <w:r w:rsidR="002028B8">
        <w:rPr>
          <w:rFonts w:ascii="Times New Roman" w:hAnsi="Times New Roman" w:cs="Times New Roman"/>
          <w:sz w:val="24"/>
          <w:szCs w:val="24"/>
        </w:rPr>
        <w:t xml:space="preserve"> susceptibility to social engineering.</w:t>
      </w:r>
    </w:p>
    <w:p w14:paraId="2D24C78A" w14:textId="77777777" w:rsidR="00C95268" w:rsidRDefault="00C723B8" w:rsidP="00BB761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Continuing with studies on gender and social engineering,</w:t>
      </w:r>
      <w:r w:rsidR="000904EE" w:rsidRPr="00F527AD">
        <w:rPr>
          <w:rFonts w:ascii="Times New Roman" w:hAnsi="Times New Roman" w:cs="Times New Roman"/>
          <w:sz w:val="24"/>
          <w:szCs w:val="24"/>
        </w:rPr>
        <w:t xml:space="preserve"> other researchers determined that more men than women were likely to become victims of social engineering (H</w:t>
      </w:r>
      <w:r>
        <w:rPr>
          <w:rFonts w:ascii="Times New Roman" w:hAnsi="Times New Roman" w:cs="Times New Roman"/>
          <w:sz w:val="24"/>
          <w:szCs w:val="24"/>
        </w:rPr>
        <w:t>app</w:t>
      </w:r>
      <w:r w:rsidR="00055F31">
        <w:rPr>
          <w:rFonts w:ascii="Times New Roman" w:hAnsi="Times New Roman" w:cs="Times New Roman"/>
          <w:sz w:val="24"/>
          <w:szCs w:val="24"/>
        </w:rPr>
        <w:t xml:space="preserve"> et al.</w:t>
      </w:r>
      <w:r>
        <w:rPr>
          <w:rFonts w:ascii="Times New Roman" w:hAnsi="Times New Roman" w:cs="Times New Roman"/>
          <w:sz w:val="24"/>
          <w:szCs w:val="24"/>
        </w:rPr>
        <w:t>, 2016) and others determined that gender was not significant in terms of predicting vulnerability to phishing scams (Moody et al, 2017).</w:t>
      </w:r>
      <w:r w:rsidR="00D36BA4">
        <w:rPr>
          <w:rFonts w:ascii="Times New Roman" w:hAnsi="Times New Roman" w:cs="Times New Roman"/>
          <w:sz w:val="24"/>
          <w:szCs w:val="24"/>
        </w:rPr>
        <w:t xml:space="preserve"> Based on these contradictory findings, further research is suggested by the authors to validate the significance of gender on social engineering susceptibility.</w:t>
      </w:r>
    </w:p>
    <w:p w14:paraId="7707BEF7" w14:textId="77777777" w:rsidR="00733002" w:rsidRPr="000E4AEE" w:rsidRDefault="000E4AEE" w:rsidP="00BB7611">
      <w:pPr>
        <w:spacing w:after="0" w:line="480" w:lineRule="auto"/>
        <w:ind w:firstLine="720"/>
        <w:rPr>
          <w:rFonts w:ascii="Times New Roman" w:hAnsi="Times New Roman" w:cs="Times New Roman"/>
          <w:b/>
          <w:sz w:val="24"/>
          <w:szCs w:val="24"/>
        </w:rPr>
      </w:pPr>
      <w:r w:rsidRPr="000E4AEE">
        <w:rPr>
          <w:rFonts w:ascii="Times New Roman" w:hAnsi="Times New Roman" w:cs="Times New Roman"/>
          <w:b/>
          <w:sz w:val="24"/>
          <w:szCs w:val="24"/>
        </w:rPr>
        <w:t>Age.</w:t>
      </w:r>
    </w:p>
    <w:p w14:paraId="7F35EEA8" w14:textId="77777777" w:rsidR="00914996" w:rsidRDefault="00AD220E" w:rsidP="00136ED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Age is another demographic explored by researchers that could potentially relate to social engineering susceptibility. </w:t>
      </w:r>
      <w:r w:rsidR="000904EE" w:rsidRPr="00F527AD">
        <w:rPr>
          <w:rFonts w:ascii="Times New Roman" w:hAnsi="Times New Roman" w:cs="Times New Roman"/>
          <w:sz w:val="24"/>
          <w:szCs w:val="24"/>
        </w:rPr>
        <w:t xml:space="preserve">One study determined that those in the age range of 28 – 38 were less likely to provide their own personal information when requested (Airehrour et al., 2018) while </w:t>
      </w:r>
      <w:r w:rsidR="00484A5C">
        <w:rPr>
          <w:rFonts w:ascii="Times New Roman" w:hAnsi="Times New Roman" w:cs="Times New Roman"/>
          <w:sz w:val="24"/>
          <w:szCs w:val="24"/>
        </w:rPr>
        <w:t>other studies</w:t>
      </w:r>
      <w:r w:rsidR="000904EE" w:rsidRPr="00F527AD">
        <w:rPr>
          <w:rFonts w:ascii="Times New Roman" w:hAnsi="Times New Roman" w:cs="Times New Roman"/>
          <w:sz w:val="24"/>
          <w:szCs w:val="24"/>
        </w:rPr>
        <w:t xml:space="preserve"> determined that younger </w:t>
      </w:r>
      <w:r w:rsidR="000904EE">
        <w:rPr>
          <w:rFonts w:ascii="Times New Roman" w:hAnsi="Times New Roman" w:cs="Times New Roman"/>
          <w:sz w:val="24"/>
          <w:szCs w:val="24"/>
        </w:rPr>
        <w:t>people</w:t>
      </w:r>
      <w:r w:rsidR="000904EE" w:rsidRPr="00F527AD">
        <w:rPr>
          <w:rFonts w:ascii="Times New Roman" w:hAnsi="Times New Roman" w:cs="Times New Roman"/>
          <w:sz w:val="24"/>
          <w:szCs w:val="24"/>
        </w:rPr>
        <w:t xml:space="preserve"> were more likely to reveal a password when</w:t>
      </w:r>
      <w:r w:rsidR="00484A5C">
        <w:rPr>
          <w:rFonts w:ascii="Times New Roman" w:hAnsi="Times New Roman" w:cs="Times New Roman"/>
          <w:sz w:val="24"/>
          <w:szCs w:val="24"/>
        </w:rPr>
        <w:t xml:space="preserve"> asked (Happ</w:t>
      </w:r>
      <w:r w:rsidR="00E041DF">
        <w:rPr>
          <w:rFonts w:ascii="Times New Roman" w:hAnsi="Times New Roman" w:cs="Times New Roman"/>
          <w:sz w:val="24"/>
          <w:szCs w:val="24"/>
        </w:rPr>
        <w:t xml:space="preserve"> et al., 2016), </w:t>
      </w:r>
      <w:r w:rsidR="000904EE" w:rsidRPr="00F527AD">
        <w:rPr>
          <w:rFonts w:ascii="Times New Roman" w:hAnsi="Times New Roman" w:cs="Times New Roman"/>
          <w:sz w:val="24"/>
          <w:szCs w:val="24"/>
        </w:rPr>
        <w:t>were more suscept</w:t>
      </w:r>
      <w:r w:rsidR="00484A5C">
        <w:rPr>
          <w:rFonts w:ascii="Times New Roman" w:hAnsi="Times New Roman" w:cs="Times New Roman"/>
          <w:sz w:val="24"/>
          <w:szCs w:val="24"/>
        </w:rPr>
        <w:t>ible to phishing attacks (Sheng</w:t>
      </w:r>
      <w:r w:rsidR="000904EE" w:rsidRPr="00F527AD">
        <w:rPr>
          <w:rFonts w:ascii="Times New Roman" w:hAnsi="Times New Roman" w:cs="Times New Roman"/>
          <w:sz w:val="24"/>
          <w:szCs w:val="24"/>
        </w:rPr>
        <w:t xml:space="preserve"> et al., 2010)</w:t>
      </w:r>
      <w:r w:rsidR="00E041DF">
        <w:rPr>
          <w:rFonts w:ascii="Times New Roman" w:hAnsi="Times New Roman" w:cs="Times New Roman"/>
          <w:sz w:val="24"/>
          <w:szCs w:val="24"/>
        </w:rPr>
        <w:t>, and were more susceptible to social engineering through the use of social networking websites (Algarni et al., 2015)</w:t>
      </w:r>
      <w:r w:rsidR="000904EE" w:rsidRPr="00F527AD">
        <w:rPr>
          <w:rFonts w:ascii="Times New Roman" w:hAnsi="Times New Roman" w:cs="Times New Roman"/>
          <w:sz w:val="24"/>
          <w:szCs w:val="24"/>
        </w:rPr>
        <w:t xml:space="preserve">. </w:t>
      </w:r>
      <w:r w:rsidR="009338F6">
        <w:rPr>
          <w:rFonts w:ascii="Times New Roman" w:hAnsi="Times New Roman" w:cs="Times New Roman"/>
          <w:sz w:val="24"/>
          <w:szCs w:val="24"/>
        </w:rPr>
        <w:t>Jagatic et al. (2007</w:t>
      </w:r>
      <w:r>
        <w:rPr>
          <w:rFonts w:ascii="Times New Roman" w:hAnsi="Times New Roman" w:cs="Times New Roman"/>
          <w:sz w:val="24"/>
          <w:szCs w:val="24"/>
        </w:rPr>
        <w:t xml:space="preserve">) studied the use of phishing emails that contained information found on recipients’ social networking sites. The phishing emails were sent to university students, and it was determined that freshmen were slightly more susceptible to opening the emails than were </w:t>
      </w:r>
      <w:r>
        <w:rPr>
          <w:rFonts w:ascii="Times New Roman" w:hAnsi="Times New Roman" w:cs="Times New Roman"/>
          <w:sz w:val="24"/>
          <w:szCs w:val="24"/>
        </w:rPr>
        <w:lastRenderedPageBreak/>
        <w:t>the seniors.</w:t>
      </w:r>
      <w:r w:rsidR="00633355">
        <w:rPr>
          <w:rFonts w:ascii="Times New Roman" w:hAnsi="Times New Roman" w:cs="Times New Roman"/>
          <w:sz w:val="24"/>
          <w:szCs w:val="24"/>
        </w:rPr>
        <w:t xml:space="preserve"> Related to the discussion on gender, the study also determined that a phishing email sent by the opposite gender of the recipient had a greater chance of success than one sent by the s</w:t>
      </w:r>
      <w:r w:rsidR="009338F6">
        <w:rPr>
          <w:rFonts w:ascii="Times New Roman" w:hAnsi="Times New Roman" w:cs="Times New Roman"/>
          <w:sz w:val="24"/>
          <w:szCs w:val="24"/>
        </w:rPr>
        <w:t>ame gender (Jagatic et al., 2007</w:t>
      </w:r>
      <w:r w:rsidR="00633355">
        <w:rPr>
          <w:rFonts w:ascii="Times New Roman" w:hAnsi="Times New Roman" w:cs="Times New Roman"/>
          <w:sz w:val="24"/>
          <w:szCs w:val="24"/>
        </w:rPr>
        <w:t>)</w:t>
      </w:r>
      <w:r w:rsidR="00E041DF">
        <w:rPr>
          <w:rFonts w:ascii="Times New Roman" w:hAnsi="Times New Roman" w:cs="Times New Roman"/>
          <w:sz w:val="24"/>
          <w:szCs w:val="24"/>
        </w:rPr>
        <w:t>.</w:t>
      </w:r>
      <w:r w:rsidR="001E7C88">
        <w:rPr>
          <w:rFonts w:ascii="Times New Roman" w:hAnsi="Times New Roman" w:cs="Times New Roman"/>
          <w:sz w:val="24"/>
          <w:szCs w:val="24"/>
        </w:rPr>
        <w:t xml:space="preserve"> Contributing to contr</w:t>
      </w:r>
      <w:r w:rsidR="00E31D2C">
        <w:rPr>
          <w:rFonts w:ascii="Times New Roman" w:hAnsi="Times New Roman" w:cs="Times New Roman"/>
          <w:sz w:val="24"/>
          <w:szCs w:val="24"/>
        </w:rPr>
        <w:t>adictory findings, Moody et al.</w:t>
      </w:r>
      <w:r w:rsidR="001E7C88">
        <w:rPr>
          <w:rFonts w:ascii="Times New Roman" w:hAnsi="Times New Roman" w:cs="Times New Roman"/>
          <w:sz w:val="24"/>
          <w:szCs w:val="24"/>
        </w:rPr>
        <w:t xml:space="preserve"> </w:t>
      </w:r>
      <w:r w:rsidR="00E31D2C">
        <w:rPr>
          <w:rFonts w:ascii="Times New Roman" w:hAnsi="Times New Roman" w:cs="Times New Roman"/>
          <w:sz w:val="24"/>
          <w:szCs w:val="24"/>
        </w:rPr>
        <w:t>(</w:t>
      </w:r>
      <w:r w:rsidR="001E7C88">
        <w:rPr>
          <w:rFonts w:ascii="Times New Roman" w:hAnsi="Times New Roman" w:cs="Times New Roman"/>
          <w:sz w:val="24"/>
          <w:szCs w:val="24"/>
        </w:rPr>
        <w:t>2017) determined that age was not a si</w:t>
      </w:r>
      <w:r w:rsidR="001252ED">
        <w:rPr>
          <w:rFonts w:ascii="Times New Roman" w:hAnsi="Times New Roman" w:cs="Times New Roman"/>
          <w:sz w:val="24"/>
          <w:szCs w:val="24"/>
        </w:rPr>
        <w:t>gnifican</w:t>
      </w:r>
      <w:r w:rsidR="001E7C88">
        <w:rPr>
          <w:rFonts w:ascii="Times New Roman" w:hAnsi="Times New Roman" w:cs="Times New Roman"/>
          <w:sz w:val="24"/>
          <w:szCs w:val="24"/>
        </w:rPr>
        <w:t>t predictor of vulnerabili</w:t>
      </w:r>
      <w:r w:rsidR="00522FDA">
        <w:rPr>
          <w:rFonts w:ascii="Times New Roman" w:hAnsi="Times New Roman" w:cs="Times New Roman"/>
          <w:sz w:val="24"/>
          <w:szCs w:val="24"/>
        </w:rPr>
        <w:t>ty in terms of phishing attacks. However, their research only included participants of a similar age in a single class at a university.</w:t>
      </w:r>
    </w:p>
    <w:p w14:paraId="531196A5" w14:textId="77777777" w:rsidR="00733002" w:rsidRPr="000E4AEE" w:rsidRDefault="000E4AEE" w:rsidP="00BB7611">
      <w:pPr>
        <w:spacing w:after="0" w:line="480" w:lineRule="auto"/>
        <w:ind w:firstLine="720"/>
        <w:rPr>
          <w:rFonts w:ascii="Times New Roman" w:hAnsi="Times New Roman" w:cs="Times New Roman"/>
          <w:b/>
          <w:sz w:val="24"/>
          <w:szCs w:val="24"/>
        </w:rPr>
      </w:pPr>
      <w:r>
        <w:rPr>
          <w:rFonts w:ascii="Times New Roman" w:hAnsi="Times New Roman" w:cs="Times New Roman"/>
          <w:b/>
          <w:sz w:val="24"/>
          <w:szCs w:val="24"/>
        </w:rPr>
        <w:t>T</w:t>
      </w:r>
      <w:r w:rsidR="00733002" w:rsidRPr="000E4AEE">
        <w:rPr>
          <w:rFonts w:ascii="Times New Roman" w:hAnsi="Times New Roman" w:cs="Times New Roman"/>
          <w:b/>
          <w:sz w:val="24"/>
          <w:szCs w:val="24"/>
        </w:rPr>
        <w:t>raining</w:t>
      </w:r>
      <w:r w:rsidR="0050102F" w:rsidRPr="000E4AEE">
        <w:rPr>
          <w:rFonts w:ascii="Times New Roman" w:hAnsi="Times New Roman" w:cs="Times New Roman"/>
          <w:b/>
          <w:sz w:val="24"/>
          <w:szCs w:val="24"/>
        </w:rPr>
        <w:t>.</w:t>
      </w:r>
    </w:p>
    <w:p w14:paraId="64CD1C45" w14:textId="77777777" w:rsidR="000B4C36" w:rsidRPr="00D1298C" w:rsidRDefault="00B44411" w:rsidP="00BB761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Training has been explored as it relates to social engineering susceptibility. </w:t>
      </w:r>
      <w:r w:rsidR="00EE43AA">
        <w:rPr>
          <w:rFonts w:ascii="Times New Roman" w:hAnsi="Times New Roman" w:cs="Times New Roman"/>
          <w:sz w:val="24"/>
          <w:szCs w:val="24"/>
        </w:rPr>
        <w:t>Sheng et al. (2010) determined that the use of educational materials decreased the likelihood that individuals would provide info</w:t>
      </w:r>
      <w:r w:rsidR="00DF6427">
        <w:rPr>
          <w:rFonts w:ascii="Times New Roman" w:hAnsi="Times New Roman" w:cs="Times New Roman"/>
          <w:sz w:val="24"/>
          <w:szCs w:val="24"/>
        </w:rPr>
        <w:t>rmation</w:t>
      </w:r>
      <w:r w:rsidR="00EE43AA">
        <w:rPr>
          <w:rFonts w:ascii="Times New Roman" w:hAnsi="Times New Roman" w:cs="Times New Roman"/>
          <w:sz w:val="24"/>
          <w:szCs w:val="24"/>
        </w:rPr>
        <w:t xml:space="preserve"> in response to a phishing email. Similarly, </w:t>
      </w:r>
      <w:r w:rsidR="00EE43AA" w:rsidRPr="00783415">
        <w:rPr>
          <w:rFonts w:ascii="Times New Roman" w:hAnsi="Times New Roman" w:cs="Times New Roman"/>
          <w:sz w:val="24"/>
          <w:szCs w:val="24"/>
        </w:rPr>
        <w:t>Airehrour</w:t>
      </w:r>
      <w:r w:rsidR="00EE43AA">
        <w:rPr>
          <w:rFonts w:ascii="Times New Roman" w:hAnsi="Times New Roman" w:cs="Times New Roman"/>
          <w:sz w:val="24"/>
          <w:szCs w:val="24"/>
        </w:rPr>
        <w:t xml:space="preserve"> et al. (2018) suggested that awareness training is a critical component of mitigating attacks, and Heartfield &amp; </w:t>
      </w:r>
      <w:r w:rsidR="00484A5C">
        <w:rPr>
          <w:rFonts w:ascii="Times New Roman" w:hAnsi="Times New Roman" w:cs="Times New Roman"/>
          <w:sz w:val="24"/>
          <w:szCs w:val="24"/>
        </w:rPr>
        <w:t>Loukas (</w:t>
      </w:r>
      <w:r w:rsidR="00EE43AA">
        <w:rPr>
          <w:rFonts w:ascii="Times New Roman" w:hAnsi="Times New Roman" w:cs="Times New Roman"/>
          <w:sz w:val="24"/>
          <w:szCs w:val="24"/>
        </w:rPr>
        <w:t>2015) proposed that training helps individuals identify cues in social engineering attempts.</w:t>
      </w:r>
      <w:r w:rsidR="00FC50E9">
        <w:rPr>
          <w:rFonts w:ascii="Times New Roman" w:hAnsi="Times New Roman" w:cs="Times New Roman"/>
          <w:sz w:val="24"/>
          <w:szCs w:val="24"/>
        </w:rPr>
        <w:t xml:space="preserve"> </w:t>
      </w:r>
      <w:r w:rsidR="0038132E">
        <w:rPr>
          <w:rFonts w:ascii="Times New Roman" w:hAnsi="Times New Roman" w:cs="Times New Roman"/>
          <w:sz w:val="24"/>
          <w:szCs w:val="24"/>
        </w:rPr>
        <w:t>Several studies question the impact of social engineering training</w:t>
      </w:r>
      <w:r w:rsidR="007F08CE">
        <w:rPr>
          <w:rFonts w:ascii="Times New Roman" w:hAnsi="Times New Roman" w:cs="Times New Roman"/>
          <w:sz w:val="24"/>
          <w:szCs w:val="24"/>
        </w:rPr>
        <w:t xml:space="preserve"> by claiming it is “too static </w:t>
      </w:r>
      <w:r w:rsidR="007F08CE" w:rsidRPr="00D1298C">
        <w:rPr>
          <w:rFonts w:ascii="Times New Roman" w:hAnsi="Times New Roman" w:cs="Times New Roman"/>
          <w:sz w:val="24"/>
          <w:szCs w:val="24"/>
        </w:rPr>
        <w:t>and unresponsive to the changing cyber domain” (Williams et al</w:t>
      </w:r>
      <w:r w:rsidR="002B28F5">
        <w:rPr>
          <w:rFonts w:ascii="Times New Roman" w:hAnsi="Times New Roman" w:cs="Times New Roman"/>
          <w:sz w:val="24"/>
          <w:szCs w:val="24"/>
        </w:rPr>
        <w:t>.</w:t>
      </w:r>
      <w:r w:rsidR="007F08CE" w:rsidRPr="00D1298C">
        <w:rPr>
          <w:rFonts w:ascii="Times New Roman" w:hAnsi="Times New Roman" w:cs="Times New Roman"/>
          <w:sz w:val="24"/>
          <w:szCs w:val="24"/>
        </w:rPr>
        <w:t>, 2018, p.9)</w:t>
      </w:r>
      <w:r w:rsidR="0052440C" w:rsidRPr="00D1298C">
        <w:rPr>
          <w:rFonts w:ascii="Times New Roman" w:hAnsi="Times New Roman" w:cs="Times New Roman"/>
          <w:sz w:val="24"/>
          <w:szCs w:val="24"/>
        </w:rPr>
        <w:t xml:space="preserve"> or that it is limited in its ability to affect people because knowledge imparted in the trainings is usually overshadowed </w:t>
      </w:r>
      <w:r w:rsidR="00FC5079" w:rsidRPr="00D1298C">
        <w:rPr>
          <w:rFonts w:ascii="Times New Roman" w:hAnsi="Times New Roman" w:cs="Times New Roman"/>
          <w:sz w:val="24"/>
          <w:szCs w:val="24"/>
        </w:rPr>
        <w:t xml:space="preserve">by the impact of urgency cues in particular </w:t>
      </w:r>
      <w:r w:rsidR="00DF6427" w:rsidRPr="00D1298C">
        <w:rPr>
          <w:rFonts w:ascii="Times New Roman" w:hAnsi="Times New Roman" w:cs="Times New Roman"/>
          <w:sz w:val="24"/>
          <w:szCs w:val="24"/>
        </w:rPr>
        <w:t xml:space="preserve">social engineering </w:t>
      </w:r>
      <w:r w:rsidR="00FC5079" w:rsidRPr="00D1298C">
        <w:rPr>
          <w:rFonts w:ascii="Times New Roman" w:hAnsi="Times New Roman" w:cs="Times New Roman"/>
          <w:sz w:val="24"/>
          <w:szCs w:val="24"/>
        </w:rPr>
        <w:t>situations (Vishwanath et al., 2011).</w:t>
      </w:r>
    </w:p>
    <w:p w14:paraId="2BC26539" w14:textId="77777777" w:rsidR="00733002" w:rsidRPr="000E4AEE" w:rsidRDefault="000E4AEE" w:rsidP="00BB7611">
      <w:pPr>
        <w:spacing w:after="0" w:line="480" w:lineRule="auto"/>
        <w:ind w:firstLine="720"/>
        <w:rPr>
          <w:rFonts w:ascii="Times New Roman" w:hAnsi="Times New Roman" w:cs="Times New Roman"/>
          <w:b/>
          <w:sz w:val="24"/>
          <w:szCs w:val="24"/>
        </w:rPr>
      </w:pPr>
      <w:r>
        <w:rPr>
          <w:rFonts w:ascii="Times New Roman" w:hAnsi="Times New Roman" w:cs="Times New Roman"/>
          <w:b/>
          <w:sz w:val="24"/>
          <w:szCs w:val="24"/>
        </w:rPr>
        <w:t>Cultural I</w:t>
      </w:r>
      <w:r w:rsidR="006D36B3" w:rsidRPr="000E4AEE">
        <w:rPr>
          <w:rFonts w:ascii="Times New Roman" w:hAnsi="Times New Roman" w:cs="Times New Roman"/>
          <w:b/>
          <w:sz w:val="24"/>
          <w:szCs w:val="24"/>
        </w:rPr>
        <w:t>dentity</w:t>
      </w:r>
      <w:r w:rsidR="0050102F" w:rsidRPr="000E4AEE">
        <w:rPr>
          <w:rFonts w:ascii="Times New Roman" w:hAnsi="Times New Roman" w:cs="Times New Roman"/>
          <w:b/>
          <w:sz w:val="24"/>
          <w:szCs w:val="24"/>
        </w:rPr>
        <w:t>.</w:t>
      </w:r>
    </w:p>
    <w:p w14:paraId="5BB21399" w14:textId="77777777" w:rsidR="0054041D" w:rsidRDefault="006D36B3" w:rsidP="0050102F">
      <w:pPr>
        <w:spacing w:after="0" w:line="480" w:lineRule="auto"/>
        <w:ind w:firstLine="720"/>
        <w:rPr>
          <w:rFonts w:ascii="Times New Roman" w:hAnsi="Times New Roman" w:cs="Times New Roman"/>
          <w:sz w:val="24"/>
          <w:szCs w:val="24"/>
        </w:rPr>
      </w:pPr>
      <w:r w:rsidRPr="00D1298C">
        <w:rPr>
          <w:rFonts w:ascii="Times New Roman" w:hAnsi="Times New Roman" w:cs="Times New Roman"/>
          <w:sz w:val="24"/>
          <w:szCs w:val="24"/>
        </w:rPr>
        <w:t>Cultural differences</w:t>
      </w:r>
      <w:r w:rsidR="0039702D" w:rsidRPr="00D1298C">
        <w:rPr>
          <w:rFonts w:ascii="Times New Roman" w:hAnsi="Times New Roman" w:cs="Times New Roman"/>
          <w:sz w:val="24"/>
          <w:szCs w:val="24"/>
        </w:rPr>
        <w:t xml:space="preserve"> have been studied in the context of social engineering susceptibility. Bullee et al. (2015) studied Cialdini’s authority principle</w:t>
      </w:r>
      <w:r w:rsidR="0039702D">
        <w:rPr>
          <w:rFonts w:ascii="Times New Roman" w:hAnsi="Times New Roman" w:cs="Times New Roman"/>
          <w:sz w:val="24"/>
          <w:szCs w:val="24"/>
        </w:rPr>
        <w:t xml:space="preserve"> of persuasion (2007)</w:t>
      </w:r>
      <w:r w:rsidR="00E01E22">
        <w:rPr>
          <w:rFonts w:ascii="Times New Roman" w:hAnsi="Times New Roman" w:cs="Times New Roman"/>
          <w:sz w:val="24"/>
          <w:szCs w:val="24"/>
        </w:rPr>
        <w:t xml:space="preserve"> and proposed that</w:t>
      </w:r>
      <w:r w:rsidR="00E476E0">
        <w:rPr>
          <w:rFonts w:ascii="Times New Roman" w:hAnsi="Times New Roman" w:cs="Times New Roman"/>
          <w:sz w:val="24"/>
          <w:szCs w:val="24"/>
        </w:rPr>
        <w:t xml:space="preserve"> cultural</w:t>
      </w:r>
      <w:r w:rsidR="00E01E22">
        <w:rPr>
          <w:rFonts w:ascii="Times New Roman" w:hAnsi="Times New Roman" w:cs="Times New Roman"/>
          <w:sz w:val="24"/>
          <w:szCs w:val="24"/>
        </w:rPr>
        <w:t xml:space="preserve"> differences in adherence to authority impact </w:t>
      </w:r>
      <w:r w:rsidR="00E476E0">
        <w:rPr>
          <w:rFonts w:ascii="Times New Roman" w:hAnsi="Times New Roman" w:cs="Times New Roman"/>
          <w:sz w:val="24"/>
          <w:szCs w:val="24"/>
        </w:rPr>
        <w:t>the strength in which it is used as an influencer.</w:t>
      </w:r>
      <w:r w:rsidR="00A2704D">
        <w:rPr>
          <w:rFonts w:ascii="Times New Roman" w:hAnsi="Times New Roman" w:cs="Times New Roman"/>
          <w:sz w:val="24"/>
          <w:szCs w:val="24"/>
        </w:rPr>
        <w:t xml:space="preserve"> Butavicius et al. (2017)</w:t>
      </w:r>
      <w:r w:rsidR="001223EE">
        <w:rPr>
          <w:rFonts w:ascii="Times New Roman" w:hAnsi="Times New Roman" w:cs="Times New Roman"/>
          <w:sz w:val="24"/>
          <w:szCs w:val="24"/>
        </w:rPr>
        <w:t xml:space="preserve"> determined that the </w:t>
      </w:r>
      <w:r w:rsidR="001223EE">
        <w:rPr>
          <w:rFonts w:ascii="Times New Roman" w:hAnsi="Times New Roman" w:cs="Times New Roman"/>
          <w:sz w:val="24"/>
          <w:szCs w:val="24"/>
        </w:rPr>
        <w:lastRenderedPageBreak/>
        <w:t xml:space="preserve">cultural focus on individual rather than group needs was a strong predictor in determining whether people </w:t>
      </w:r>
      <w:r w:rsidR="00C6065B">
        <w:rPr>
          <w:rFonts w:ascii="Times New Roman" w:hAnsi="Times New Roman" w:cs="Times New Roman"/>
          <w:sz w:val="24"/>
          <w:szCs w:val="24"/>
        </w:rPr>
        <w:t>can distinguish between safe and unsafe emails</w:t>
      </w:r>
      <w:r w:rsidR="000E0774">
        <w:rPr>
          <w:rFonts w:ascii="Times New Roman" w:hAnsi="Times New Roman" w:cs="Times New Roman"/>
          <w:sz w:val="24"/>
          <w:szCs w:val="24"/>
        </w:rPr>
        <w:t>. Williams et al. (2018)</w:t>
      </w:r>
      <w:r w:rsidR="00131F3C">
        <w:rPr>
          <w:rFonts w:ascii="Times New Roman" w:hAnsi="Times New Roman" w:cs="Times New Roman"/>
          <w:sz w:val="24"/>
          <w:szCs w:val="24"/>
        </w:rPr>
        <w:t xml:space="preserve"> </w:t>
      </w:r>
      <w:r w:rsidR="00B2660B">
        <w:rPr>
          <w:rFonts w:ascii="Times New Roman" w:hAnsi="Times New Roman" w:cs="Times New Roman"/>
          <w:sz w:val="24"/>
          <w:szCs w:val="24"/>
        </w:rPr>
        <w:t xml:space="preserve">studied phishing susceptibility </w:t>
      </w:r>
      <w:r w:rsidR="009F5CFA">
        <w:rPr>
          <w:rFonts w:ascii="Times New Roman" w:hAnsi="Times New Roman" w:cs="Times New Roman"/>
          <w:sz w:val="24"/>
          <w:szCs w:val="24"/>
        </w:rPr>
        <w:t xml:space="preserve">and highlighted the importance of understanding differences between communication and email styles as a result of cultural </w:t>
      </w:r>
      <w:r w:rsidR="001B6743">
        <w:rPr>
          <w:rFonts w:ascii="Times New Roman" w:hAnsi="Times New Roman" w:cs="Times New Roman"/>
          <w:sz w:val="24"/>
          <w:szCs w:val="24"/>
        </w:rPr>
        <w:t>variations</w:t>
      </w:r>
      <w:r w:rsidR="009F5CFA">
        <w:rPr>
          <w:rFonts w:ascii="Times New Roman" w:hAnsi="Times New Roman" w:cs="Times New Roman"/>
          <w:sz w:val="24"/>
          <w:szCs w:val="24"/>
        </w:rPr>
        <w:t>.</w:t>
      </w:r>
      <w:r w:rsidR="00E476E0">
        <w:rPr>
          <w:rFonts w:ascii="Times New Roman" w:hAnsi="Times New Roman" w:cs="Times New Roman"/>
          <w:sz w:val="24"/>
          <w:szCs w:val="24"/>
        </w:rPr>
        <w:t xml:space="preserve"> </w:t>
      </w:r>
    </w:p>
    <w:p w14:paraId="59A6B0E4" w14:textId="77777777" w:rsidR="00733002" w:rsidRPr="00DF47D2" w:rsidRDefault="00DF47D2" w:rsidP="00BB7611">
      <w:pPr>
        <w:spacing w:after="0" w:line="480" w:lineRule="auto"/>
        <w:ind w:firstLine="720"/>
        <w:rPr>
          <w:rFonts w:ascii="Times New Roman" w:hAnsi="Times New Roman" w:cs="Times New Roman"/>
          <w:b/>
          <w:sz w:val="24"/>
          <w:szCs w:val="24"/>
        </w:rPr>
      </w:pPr>
      <w:r>
        <w:rPr>
          <w:rFonts w:ascii="Times New Roman" w:hAnsi="Times New Roman" w:cs="Times New Roman"/>
          <w:b/>
          <w:sz w:val="24"/>
          <w:szCs w:val="24"/>
        </w:rPr>
        <w:t>Other V</w:t>
      </w:r>
      <w:r w:rsidR="00733002" w:rsidRPr="00DF47D2">
        <w:rPr>
          <w:rFonts w:ascii="Times New Roman" w:hAnsi="Times New Roman" w:cs="Times New Roman"/>
          <w:b/>
          <w:sz w:val="24"/>
          <w:szCs w:val="24"/>
        </w:rPr>
        <w:t>ariables</w:t>
      </w:r>
      <w:r w:rsidR="0050102F" w:rsidRPr="00DF47D2">
        <w:rPr>
          <w:rFonts w:ascii="Times New Roman" w:hAnsi="Times New Roman" w:cs="Times New Roman"/>
          <w:b/>
          <w:sz w:val="24"/>
          <w:szCs w:val="24"/>
        </w:rPr>
        <w:t>.</w:t>
      </w:r>
    </w:p>
    <w:p w14:paraId="6ADD12A3" w14:textId="77777777" w:rsidR="007E3D3A" w:rsidRDefault="007E3D3A" w:rsidP="00BB761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Other lesser studied variables researched as a means to predict social engineering susceptibility include length of employment</w:t>
      </w:r>
      <w:r w:rsidR="00FD2E6B">
        <w:rPr>
          <w:rFonts w:ascii="Times New Roman" w:hAnsi="Times New Roman" w:cs="Times New Roman"/>
          <w:sz w:val="24"/>
          <w:szCs w:val="24"/>
        </w:rPr>
        <w:t xml:space="preserve"> and rank.</w:t>
      </w:r>
      <w:r w:rsidR="00D8053A">
        <w:rPr>
          <w:rFonts w:ascii="Times New Roman" w:hAnsi="Times New Roman" w:cs="Times New Roman"/>
          <w:sz w:val="24"/>
          <w:szCs w:val="24"/>
        </w:rPr>
        <w:t xml:space="preserve"> Research has shown that newer employees could potentially be more susceptible to social engineering since they most likely do not know all of the employees or contacts they would be communicating with on the job and as a result, would be less likely to identify phishing emails (Williams et al., 2018).</w:t>
      </w:r>
      <w:r>
        <w:rPr>
          <w:rFonts w:ascii="Times New Roman" w:hAnsi="Times New Roman" w:cs="Times New Roman"/>
          <w:sz w:val="24"/>
          <w:szCs w:val="24"/>
        </w:rPr>
        <w:t xml:space="preserve"> </w:t>
      </w:r>
      <w:r w:rsidR="00F642B7">
        <w:rPr>
          <w:rFonts w:ascii="Times New Roman" w:hAnsi="Times New Roman" w:cs="Times New Roman"/>
          <w:sz w:val="24"/>
          <w:szCs w:val="24"/>
        </w:rPr>
        <w:t>This</w:t>
      </w:r>
      <w:r w:rsidR="00914996">
        <w:rPr>
          <w:rFonts w:ascii="Times New Roman" w:hAnsi="Times New Roman" w:cs="Times New Roman"/>
          <w:sz w:val="24"/>
          <w:szCs w:val="24"/>
        </w:rPr>
        <w:t xml:space="preserve"> finding</w:t>
      </w:r>
      <w:r w:rsidR="00F642B7">
        <w:rPr>
          <w:rFonts w:ascii="Times New Roman" w:hAnsi="Times New Roman" w:cs="Times New Roman"/>
          <w:sz w:val="24"/>
          <w:szCs w:val="24"/>
        </w:rPr>
        <w:t xml:space="preserve"> is somewhat contradictory to another study that determined that when the sender of an email is known, the susceptibility</w:t>
      </w:r>
      <w:r w:rsidR="00DF6427">
        <w:rPr>
          <w:rFonts w:ascii="Times New Roman" w:hAnsi="Times New Roman" w:cs="Times New Roman"/>
          <w:sz w:val="24"/>
          <w:szCs w:val="24"/>
        </w:rPr>
        <w:t xml:space="preserve"> to social engineering</w:t>
      </w:r>
      <w:r w:rsidR="00F642B7">
        <w:rPr>
          <w:rFonts w:ascii="Times New Roman" w:hAnsi="Times New Roman" w:cs="Times New Roman"/>
          <w:sz w:val="24"/>
          <w:szCs w:val="24"/>
        </w:rPr>
        <w:t xml:space="preserve"> of the recipient increases (Moody et al., 2017). Newer employees would most likely not know the senders of emails they receive which would mean they are less susceptible in terms of falling victim to a phishing email.</w:t>
      </w:r>
      <w:r w:rsidR="009E41E0">
        <w:rPr>
          <w:rFonts w:ascii="Times New Roman" w:hAnsi="Times New Roman" w:cs="Times New Roman"/>
          <w:sz w:val="24"/>
          <w:szCs w:val="24"/>
        </w:rPr>
        <w:t xml:space="preserve"> </w:t>
      </w:r>
    </w:p>
    <w:p w14:paraId="3E20E210" w14:textId="77777777" w:rsidR="009E41E0" w:rsidRDefault="009E41E0" w:rsidP="00BB761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Although studied infrequently, the rank of an employee can be </w:t>
      </w:r>
      <w:r w:rsidR="00484A5C">
        <w:rPr>
          <w:rFonts w:ascii="Times New Roman" w:hAnsi="Times New Roman" w:cs="Times New Roman"/>
          <w:sz w:val="24"/>
          <w:szCs w:val="24"/>
        </w:rPr>
        <w:t>used</w:t>
      </w:r>
      <w:r>
        <w:rPr>
          <w:rFonts w:ascii="Times New Roman" w:hAnsi="Times New Roman" w:cs="Times New Roman"/>
          <w:sz w:val="24"/>
          <w:szCs w:val="24"/>
        </w:rPr>
        <w:t xml:space="preserve"> to </w:t>
      </w:r>
      <w:r w:rsidR="00484A5C">
        <w:rPr>
          <w:rFonts w:ascii="Times New Roman" w:hAnsi="Times New Roman" w:cs="Times New Roman"/>
          <w:sz w:val="24"/>
          <w:szCs w:val="24"/>
        </w:rPr>
        <w:t>help predict</w:t>
      </w:r>
      <w:r>
        <w:rPr>
          <w:rFonts w:ascii="Times New Roman" w:hAnsi="Times New Roman" w:cs="Times New Roman"/>
          <w:sz w:val="24"/>
          <w:szCs w:val="24"/>
        </w:rPr>
        <w:t xml:space="preserve"> susceptibility to social engineering. Uebelacker &amp; Quiel (2014)</w:t>
      </w:r>
      <w:r w:rsidR="007E0DD9">
        <w:rPr>
          <w:rFonts w:ascii="Times New Roman" w:hAnsi="Times New Roman" w:cs="Times New Roman"/>
          <w:sz w:val="24"/>
          <w:szCs w:val="24"/>
        </w:rPr>
        <w:t xml:space="preserve"> suggested that a manager, or someone with a higher rank, has greater access and ability to share important confidential information. However, </w:t>
      </w:r>
      <w:r w:rsidR="00F36B94">
        <w:rPr>
          <w:rFonts w:ascii="Times New Roman" w:hAnsi="Times New Roman" w:cs="Times New Roman"/>
          <w:sz w:val="24"/>
          <w:szCs w:val="24"/>
        </w:rPr>
        <w:t xml:space="preserve">they concluded that </w:t>
      </w:r>
      <w:r w:rsidR="007E0DD9">
        <w:rPr>
          <w:rFonts w:ascii="Times New Roman" w:hAnsi="Times New Roman" w:cs="Times New Roman"/>
          <w:sz w:val="24"/>
          <w:szCs w:val="24"/>
        </w:rPr>
        <w:t>every individual has the potential to provide varying degrees and amounts of information to social engineers so rank is not that important.</w:t>
      </w:r>
      <w:r w:rsidR="000F5D28">
        <w:rPr>
          <w:rFonts w:ascii="Times New Roman" w:hAnsi="Times New Roman" w:cs="Times New Roman"/>
          <w:sz w:val="24"/>
          <w:szCs w:val="24"/>
        </w:rPr>
        <w:t xml:space="preserve"> </w:t>
      </w:r>
    </w:p>
    <w:p w14:paraId="0E8D5A8E" w14:textId="77777777" w:rsidR="00A451DC" w:rsidRDefault="00B37793" w:rsidP="00BC1C0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the best of the researcher’s knowledge, there have been no studies that explored other variables as predictors of social engineering susceptibility including </w:t>
      </w:r>
      <w:r>
        <w:rPr>
          <w:rFonts w:ascii="Times New Roman" w:hAnsi="Times New Roman" w:cs="Times New Roman"/>
          <w:sz w:val="24"/>
          <w:szCs w:val="24"/>
        </w:rPr>
        <w:lastRenderedPageBreak/>
        <w:t>education</w:t>
      </w:r>
      <w:r w:rsidR="00EF299C">
        <w:rPr>
          <w:rFonts w:ascii="Times New Roman" w:hAnsi="Times New Roman" w:cs="Times New Roman"/>
          <w:sz w:val="24"/>
          <w:szCs w:val="24"/>
        </w:rPr>
        <w:t xml:space="preserve"> or </w:t>
      </w:r>
      <w:r w:rsidR="000B64F5">
        <w:rPr>
          <w:rFonts w:ascii="Times New Roman" w:hAnsi="Times New Roman" w:cs="Times New Roman"/>
          <w:sz w:val="24"/>
          <w:szCs w:val="24"/>
        </w:rPr>
        <w:t>hours worked</w:t>
      </w:r>
      <w:r w:rsidR="00EF299C">
        <w:rPr>
          <w:rFonts w:ascii="Times New Roman" w:hAnsi="Times New Roman" w:cs="Times New Roman"/>
          <w:sz w:val="24"/>
          <w:szCs w:val="24"/>
        </w:rPr>
        <w:t>,</w:t>
      </w:r>
      <w:r>
        <w:rPr>
          <w:rFonts w:ascii="Times New Roman" w:hAnsi="Times New Roman" w:cs="Times New Roman"/>
          <w:sz w:val="24"/>
          <w:szCs w:val="24"/>
        </w:rPr>
        <w:t xml:space="preserve"> as well as studies that have been conducted in a small business setting. </w:t>
      </w:r>
      <w:r w:rsidR="00E55A81">
        <w:rPr>
          <w:rFonts w:ascii="Times New Roman" w:hAnsi="Times New Roman" w:cs="Times New Roman"/>
          <w:sz w:val="24"/>
          <w:szCs w:val="24"/>
        </w:rPr>
        <w:t>Most of the studies have been done in university settings with college students, staff, or faculty</w:t>
      </w:r>
      <w:r w:rsidR="007C7A96">
        <w:rPr>
          <w:rFonts w:ascii="Times New Roman" w:hAnsi="Times New Roman" w:cs="Times New Roman"/>
          <w:sz w:val="24"/>
          <w:szCs w:val="24"/>
        </w:rPr>
        <w:t xml:space="preserve"> (</w:t>
      </w:r>
      <w:r w:rsidR="007C7A96" w:rsidRPr="00783415">
        <w:rPr>
          <w:rFonts w:ascii="Times New Roman" w:hAnsi="Times New Roman" w:cs="Times New Roman"/>
          <w:sz w:val="24"/>
          <w:szCs w:val="24"/>
        </w:rPr>
        <w:t>Jansso</w:t>
      </w:r>
      <w:r w:rsidR="00E31D2C">
        <w:rPr>
          <w:rFonts w:ascii="Times New Roman" w:hAnsi="Times New Roman" w:cs="Times New Roman"/>
          <w:sz w:val="24"/>
          <w:szCs w:val="24"/>
        </w:rPr>
        <w:t>n &amp; vonSolms, 2013; Vishwanath et al.</w:t>
      </w:r>
      <w:r w:rsidR="00A9210A">
        <w:rPr>
          <w:rFonts w:ascii="Times New Roman" w:hAnsi="Times New Roman" w:cs="Times New Roman"/>
          <w:sz w:val="24"/>
          <w:szCs w:val="24"/>
        </w:rPr>
        <w:t>, 2011; Wright et al.</w:t>
      </w:r>
      <w:r w:rsidR="007C7A96" w:rsidRPr="00783415">
        <w:rPr>
          <w:rFonts w:ascii="Times New Roman" w:hAnsi="Times New Roman" w:cs="Times New Roman"/>
          <w:sz w:val="24"/>
          <w:szCs w:val="24"/>
        </w:rPr>
        <w:t>, 2010; Van</w:t>
      </w:r>
      <w:r w:rsidR="00AC2094">
        <w:rPr>
          <w:rFonts w:ascii="Times New Roman" w:hAnsi="Times New Roman" w:cs="Times New Roman"/>
          <w:sz w:val="24"/>
          <w:szCs w:val="24"/>
        </w:rPr>
        <w:t xml:space="preserve"> </w:t>
      </w:r>
      <w:r w:rsidR="007C7A96" w:rsidRPr="00783415">
        <w:rPr>
          <w:rFonts w:ascii="Times New Roman" w:hAnsi="Times New Roman" w:cs="Times New Roman"/>
          <w:sz w:val="24"/>
          <w:szCs w:val="24"/>
        </w:rPr>
        <w:t>Kleef</w:t>
      </w:r>
      <w:r w:rsidR="00E31D2C">
        <w:rPr>
          <w:rFonts w:ascii="Times New Roman" w:hAnsi="Times New Roman" w:cs="Times New Roman"/>
          <w:sz w:val="24"/>
          <w:szCs w:val="24"/>
        </w:rPr>
        <w:t xml:space="preserve"> et al.</w:t>
      </w:r>
      <w:r w:rsidR="007C7A96" w:rsidRPr="00783415">
        <w:rPr>
          <w:rFonts w:ascii="Times New Roman" w:hAnsi="Times New Roman" w:cs="Times New Roman"/>
          <w:sz w:val="24"/>
          <w:szCs w:val="24"/>
        </w:rPr>
        <w:t>, 2015; Snyman &amp; Kruger, 2017</w:t>
      </w:r>
      <w:r w:rsidR="007C7A96">
        <w:rPr>
          <w:rFonts w:ascii="Times New Roman" w:hAnsi="Times New Roman" w:cs="Times New Roman"/>
          <w:sz w:val="24"/>
          <w:szCs w:val="24"/>
        </w:rPr>
        <w:t xml:space="preserve">; </w:t>
      </w:r>
      <w:r w:rsidR="002B5532">
        <w:rPr>
          <w:rFonts w:ascii="Times New Roman" w:hAnsi="Times New Roman" w:cs="Times New Roman"/>
          <w:sz w:val="24"/>
          <w:szCs w:val="24"/>
        </w:rPr>
        <w:t>Zheng et al., 2018; Vishwanath et al.</w:t>
      </w:r>
      <w:r w:rsidR="007C7A96">
        <w:rPr>
          <w:rFonts w:ascii="Times New Roman" w:hAnsi="Times New Roman" w:cs="Times New Roman"/>
          <w:sz w:val="24"/>
          <w:szCs w:val="24"/>
        </w:rPr>
        <w:t>, 2016</w:t>
      </w:r>
      <w:r w:rsidR="00F86907">
        <w:rPr>
          <w:rFonts w:ascii="Times New Roman" w:hAnsi="Times New Roman" w:cs="Times New Roman"/>
          <w:sz w:val="24"/>
          <w:szCs w:val="24"/>
        </w:rPr>
        <w:t>; Moody et al., 2017</w:t>
      </w:r>
      <w:r w:rsidR="007C7A96">
        <w:rPr>
          <w:rFonts w:ascii="Times New Roman" w:hAnsi="Times New Roman" w:cs="Times New Roman"/>
          <w:sz w:val="24"/>
          <w:szCs w:val="24"/>
        </w:rPr>
        <w:t>).</w:t>
      </w:r>
      <w:r w:rsidR="00901B4E">
        <w:rPr>
          <w:rFonts w:ascii="Times New Roman" w:hAnsi="Times New Roman" w:cs="Times New Roman"/>
          <w:sz w:val="24"/>
          <w:szCs w:val="24"/>
        </w:rPr>
        <w:t xml:space="preserve"> </w:t>
      </w:r>
    </w:p>
    <w:p w14:paraId="5FD7ABC9" w14:textId="77777777" w:rsidR="00733002" w:rsidRPr="00DF47D2" w:rsidRDefault="00DF47D2" w:rsidP="00BB7611">
      <w:pPr>
        <w:spacing w:after="0" w:line="480" w:lineRule="auto"/>
        <w:ind w:firstLine="720"/>
        <w:rPr>
          <w:rFonts w:ascii="Times New Roman" w:hAnsi="Times New Roman" w:cs="Times New Roman"/>
          <w:b/>
          <w:sz w:val="24"/>
          <w:szCs w:val="24"/>
        </w:rPr>
      </w:pPr>
      <w:r>
        <w:rPr>
          <w:rFonts w:ascii="Times New Roman" w:hAnsi="Times New Roman" w:cs="Times New Roman"/>
          <w:b/>
          <w:sz w:val="24"/>
          <w:szCs w:val="24"/>
        </w:rPr>
        <w:t>Small B</w:t>
      </w:r>
      <w:r w:rsidR="00733002" w:rsidRPr="00DF47D2">
        <w:rPr>
          <w:rFonts w:ascii="Times New Roman" w:hAnsi="Times New Roman" w:cs="Times New Roman"/>
          <w:b/>
          <w:sz w:val="24"/>
          <w:szCs w:val="24"/>
        </w:rPr>
        <w:t>usiness</w:t>
      </w:r>
      <w:r w:rsidR="0050102F" w:rsidRPr="00DF47D2">
        <w:rPr>
          <w:rFonts w:ascii="Times New Roman" w:hAnsi="Times New Roman" w:cs="Times New Roman"/>
          <w:b/>
          <w:sz w:val="24"/>
          <w:szCs w:val="24"/>
        </w:rPr>
        <w:t>.</w:t>
      </w:r>
      <w:r w:rsidR="003A27B0" w:rsidRPr="00DF47D2">
        <w:rPr>
          <w:rFonts w:ascii="Times New Roman" w:hAnsi="Times New Roman" w:cs="Times New Roman"/>
          <w:b/>
          <w:sz w:val="24"/>
          <w:szCs w:val="24"/>
        </w:rPr>
        <w:t xml:space="preserve"> </w:t>
      </w:r>
    </w:p>
    <w:p w14:paraId="6FE632AE" w14:textId="77777777" w:rsidR="00B37793" w:rsidRDefault="007E5C48" w:rsidP="00BB761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Small businesses have the potential to be one of the most susceptible types of bu</w:t>
      </w:r>
      <w:r w:rsidR="00290503">
        <w:rPr>
          <w:rFonts w:ascii="Times New Roman" w:hAnsi="Times New Roman" w:cs="Times New Roman"/>
          <w:sz w:val="24"/>
          <w:szCs w:val="24"/>
        </w:rPr>
        <w:t xml:space="preserve">sinesses to social engineering </w:t>
      </w:r>
      <w:r w:rsidR="004A78B3">
        <w:rPr>
          <w:rFonts w:ascii="Times New Roman" w:hAnsi="Times New Roman" w:cs="Times New Roman"/>
          <w:sz w:val="24"/>
          <w:szCs w:val="24"/>
        </w:rPr>
        <w:t>(Social-Engineer, 2018</w:t>
      </w:r>
      <w:r w:rsidR="00235435">
        <w:rPr>
          <w:rFonts w:ascii="Times New Roman" w:hAnsi="Times New Roman" w:cs="Times New Roman"/>
          <w:sz w:val="24"/>
          <w:szCs w:val="24"/>
        </w:rPr>
        <w:t>; Aguilar, 2015</w:t>
      </w:r>
      <w:r w:rsidR="004A78B3">
        <w:rPr>
          <w:rFonts w:ascii="Times New Roman" w:hAnsi="Times New Roman" w:cs="Times New Roman"/>
          <w:sz w:val="24"/>
          <w:szCs w:val="24"/>
        </w:rPr>
        <w:t>)</w:t>
      </w:r>
      <w:r w:rsidR="00290503">
        <w:rPr>
          <w:rFonts w:ascii="Times New Roman" w:hAnsi="Times New Roman" w:cs="Times New Roman"/>
          <w:sz w:val="24"/>
          <w:szCs w:val="24"/>
        </w:rPr>
        <w:t>, and these attacks are increasing in occurrence (Harris, 2018).</w:t>
      </w:r>
      <w:r>
        <w:rPr>
          <w:rFonts w:ascii="Times New Roman" w:hAnsi="Times New Roman" w:cs="Times New Roman"/>
          <w:sz w:val="24"/>
          <w:szCs w:val="24"/>
        </w:rPr>
        <w:t xml:space="preserve"> They often lack resources, both technical and human, to protect themselves from outside threats</w:t>
      </w:r>
      <w:r w:rsidR="00D34184">
        <w:rPr>
          <w:rFonts w:ascii="Times New Roman" w:hAnsi="Times New Roman" w:cs="Times New Roman"/>
          <w:sz w:val="24"/>
          <w:szCs w:val="24"/>
        </w:rPr>
        <w:t xml:space="preserve"> (Hiscox, 2018)</w:t>
      </w:r>
      <w:r>
        <w:rPr>
          <w:rFonts w:ascii="Times New Roman" w:hAnsi="Times New Roman" w:cs="Times New Roman"/>
          <w:sz w:val="24"/>
          <w:szCs w:val="24"/>
        </w:rPr>
        <w:t>. These businesses usually understand the risks they face and take appropriate actions that align with their limited budgets. However, very rarely are they able to implement full-scale security safeguards to improve their resilience and reduce susceptibility (FSB</w:t>
      </w:r>
      <w:r w:rsidR="008D5108">
        <w:rPr>
          <w:rFonts w:ascii="Times New Roman" w:hAnsi="Times New Roman" w:cs="Times New Roman"/>
          <w:sz w:val="24"/>
          <w:szCs w:val="24"/>
        </w:rPr>
        <w:t>, 2016</w:t>
      </w:r>
      <w:r w:rsidR="005400BA">
        <w:rPr>
          <w:rFonts w:ascii="Times New Roman" w:hAnsi="Times New Roman" w:cs="Times New Roman"/>
          <w:sz w:val="24"/>
          <w:szCs w:val="24"/>
        </w:rPr>
        <w:t>) especially to business email compromise (BEC) schemes which are considered to be the most frequent type of attack for small business</w:t>
      </w:r>
      <w:r w:rsidR="00A275A2">
        <w:rPr>
          <w:rFonts w:ascii="Times New Roman" w:hAnsi="Times New Roman" w:cs="Times New Roman"/>
          <w:sz w:val="24"/>
          <w:szCs w:val="24"/>
        </w:rPr>
        <w:t>es</w:t>
      </w:r>
      <w:r w:rsidR="005400BA">
        <w:rPr>
          <w:rFonts w:ascii="Times New Roman" w:hAnsi="Times New Roman" w:cs="Times New Roman"/>
          <w:sz w:val="24"/>
          <w:szCs w:val="24"/>
        </w:rPr>
        <w:t xml:space="preserve"> (Harris, 2018).</w:t>
      </w:r>
    </w:p>
    <w:p w14:paraId="6D33364B" w14:textId="77777777" w:rsidR="00235435" w:rsidRDefault="00901B4E" w:rsidP="00BB761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After a data breach or social engineering attack, a small business usually needs </w:t>
      </w:r>
      <w:r w:rsidR="007E5C48">
        <w:rPr>
          <w:rFonts w:ascii="Times New Roman" w:hAnsi="Times New Roman" w:cs="Times New Roman"/>
          <w:sz w:val="24"/>
          <w:szCs w:val="24"/>
        </w:rPr>
        <w:t>at minimum</w:t>
      </w:r>
      <w:r w:rsidR="00E41D07">
        <w:rPr>
          <w:rFonts w:ascii="Times New Roman" w:hAnsi="Times New Roman" w:cs="Times New Roman"/>
          <w:sz w:val="24"/>
          <w:szCs w:val="24"/>
        </w:rPr>
        <w:t xml:space="preserve"> two</w:t>
      </w:r>
      <w:r>
        <w:rPr>
          <w:rFonts w:ascii="Times New Roman" w:hAnsi="Times New Roman" w:cs="Times New Roman"/>
          <w:sz w:val="24"/>
          <w:szCs w:val="24"/>
        </w:rPr>
        <w:t xml:space="preserve"> days to return to normal business operations </w:t>
      </w:r>
      <w:r w:rsidR="007E5C48">
        <w:rPr>
          <w:rFonts w:ascii="Times New Roman" w:hAnsi="Times New Roman" w:cs="Times New Roman"/>
          <w:sz w:val="24"/>
          <w:szCs w:val="24"/>
        </w:rPr>
        <w:t xml:space="preserve">and often times it takes an entire week </w:t>
      </w:r>
      <w:r>
        <w:rPr>
          <w:rFonts w:ascii="Times New Roman" w:hAnsi="Times New Roman" w:cs="Times New Roman"/>
          <w:sz w:val="24"/>
          <w:szCs w:val="24"/>
        </w:rPr>
        <w:t>(FSB</w:t>
      </w:r>
      <w:r w:rsidR="008D5108">
        <w:rPr>
          <w:rFonts w:ascii="Times New Roman" w:hAnsi="Times New Roman" w:cs="Times New Roman"/>
          <w:sz w:val="24"/>
          <w:szCs w:val="24"/>
        </w:rPr>
        <w:t>, 2016</w:t>
      </w:r>
      <w:r>
        <w:rPr>
          <w:rFonts w:ascii="Times New Roman" w:hAnsi="Times New Roman" w:cs="Times New Roman"/>
          <w:sz w:val="24"/>
          <w:szCs w:val="24"/>
        </w:rPr>
        <w:t xml:space="preserve">). This downtime for small businesses can have a substantial impact </w:t>
      </w:r>
      <w:r w:rsidR="00872F79">
        <w:rPr>
          <w:rFonts w:ascii="Times New Roman" w:hAnsi="Times New Roman" w:cs="Times New Roman"/>
          <w:sz w:val="24"/>
          <w:szCs w:val="24"/>
        </w:rPr>
        <w:t>on their profits and viability to co</w:t>
      </w:r>
      <w:r w:rsidR="009054A0">
        <w:rPr>
          <w:rFonts w:ascii="Times New Roman" w:hAnsi="Times New Roman" w:cs="Times New Roman"/>
          <w:sz w:val="24"/>
          <w:szCs w:val="24"/>
        </w:rPr>
        <w:t>ntinue operations in the future</w:t>
      </w:r>
      <w:r w:rsidR="009B2398">
        <w:rPr>
          <w:rFonts w:ascii="Times New Roman" w:hAnsi="Times New Roman" w:cs="Times New Roman"/>
          <w:sz w:val="24"/>
          <w:szCs w:val="24"/>
        </w:rPr>
        <w:t xml:space="preserve"> (Hiscox, 2018)</w:t>
      </w:r>
      <w:r w:rsidR="009054A0">
        <w:rPr>
          <w:rFonts w:ascii="Times New Roman" w:hAnsi="Times New Roman" w:cs="Times New Roman"/>
          <w:sz w:val="24"/>
          <w:szCs w:val="24"/>
        </w:rPr>
        <w:t xml:space="preserve">. </w:t>
      </w:r>
      <w:r w:rsidR="00423CE9">
        <w:rPr>
          <w:rFonts w:ascii="Times New Roman" w:hAnsi="Times New Roman" w:cs="Times New Roman"/>
          <w:sz w:val="24"/>
          <w:szCs w:val="24"/>
        </w:rPr>
        <w:t xml:space="preserve">About half of small businesses that are victims of </w:t>
      </w:r>
      <w:r w:rsidR="009A023B">
        <w:rPr>
          <w:rFonts w:ascii="Times New Roman" w:hAnsi="Times New Roman" w:cs="Times New Roman"/>
          <w:sz w:val="24"/>
          <w:szCs w:val="24"/>
        </w:rPr>
        <w:t>cyber</w:t>
      </w:r>
      <w:r w:rsidR="005C7D03">
        <w:rPr>
          <w:rFonts w:ascii="Times New Roman" w:hAnsi="Times New Roman" w:cs="Times New Roman"/>
          <w:sz w:val="24"/>
          <w:szCs w:val="24"/>
        </w:rPr>
        <w:t>attacks</w:t>
      </w:r>
      <w:r w:rsidR="00423CE9">
        <w:rPr>
          <w:rFonts w:ascii="Times New Roman" w:hAnsi="Times New Roman" w:cs="Times New Roman"/>
          <w:sz w:val="24"/>
          <w:szCs w:val="24"/>
        </w:rPr>
        <w:t xml:space="preserve"> are forced to go out of business in the six months following the attack (LeClair, 2015). </w:t>
      </w:r>
    </w:p>
    <w:p w14:paraId="60B6C977" w14:textId="77777777" w:rsidR="0054795F" w:rsidRDefault="00B856F7" w:rsidP="00BB761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Many small businesses</w:t>
      </w:r>
      <w:r w:rsidR="00A25ACB">
        <w:rPr>
          <w:rFonts w:ascii="Times New Roman" w:hAnsi="Times New Roman" w:cs="Times New Roman"/>
          <w:sz w:val="24"/>
          <w:szCs w:val="24"/>
        </w:rPr>
        <w:t xml:space="preserve"> also</w:t>
      </w:r>
      <w:r>
        <w:rPr>
          <w:rFonts w:ascii="Times New Roman" w:hAnsi="Times New Roman" w:cs="Times New Roman"/>
          <w:sz w:val="24"/>
          <w:szCs w:val="24"/>
        </w:rPr>
        <w:t xml:space="preserve"> underestimate the amount of risk they face in terms of data breaches and social engineering attacks and become easily overwhelmed with trying </w:t>
      </w:r>
      <w:r>
        <w:rPr>
          <w:rFonts w:ascii="Times New Roman" w:hAnsi="Times New Roman" w:cs="Times New Roman"/>
          <w:sz w:val="24"/>
          <w:szCs w:val="24"/>
        </w:rPr>
        <w:lastRenderedPageBreak/>
        <w:t xml:space="preserve">to understand the significant risks they </w:t>
      </w:r>
      <w:r w:rsidR="00FA2DA4">
        <w:rPr>
          <w:rFonts w:ascii="Times New Roman" w:hAnsi="Times New Roman" w:cs="Times New Roman"/>
          <w:sz w:val="24"/>
          <w:szCs w:val="24"/>
        </w:rPr>
        <w:t xml:space="preserve">face </w:t>
      </w:r>
      <w:r>
        <w:rPr>
          <w:rFonts w:ascii="Times New Roman" w:hAnsi="Times New Roman" w:cs="Times New Roman"/>
          <w:sz w:val="24"/>
          <w:szCs w:val="24"/>
        </w:rPr>
        <w:t>on a daily basis</w:t>
      </w:r>
      <w:r w:rsidR="00290503">
        <w:rPr>
          <w:rFonts w:ascii="Times New Roman" w:hAnsi="Times New Roman" w:cs="Times New Roman"/>
          <w:sz w:val="24"/>
          <w:szCs w:val="24"/>
        </w:rPr>
        <w:t xml:space="preserve"> (Social-Engineer, 2018)</w:t>
      </w:r>
      <w:r>
        <w:rPr>
          <w:rFonts w:ascii="Times New Roman" w:hAnsi="Times New Roman" w:cs="Times New Roman"/>
          <w:sz w:val="24"/>
          <w:szCs w:val="24"/>
        </w:rPr>
        <w:t xml:space="preserve">. </w:t>
      </w:r>
      <w:r w:rsidR="00D47F96">
        <w:rPr>
          <w:rFonts w:ascii="Times New Roman" w:hAnsi="Times New Roman" w:cs="Times New Roman"/>
          <w:sz w:val="24"/>
          <w:szCs w:val="24"/>
        </w:rPr>
        <w:t>The limited number of staff is usually performing multiple roles</w:t>
      </w:r>
      <w:r w:rsidR="004946F4">
        <w:rPr>
          <w:rFonts w:ascii="Times New Roman" w:hAnsi="Times New Roman" w:cs="Times New Roman"/>
          <w:sz w:val="24"/>
          <w:szCs w:val="24"/>
        </w:rPr>
        <w:t xml:space="preserve"> in the company</w:t>
      </w:r>
      <w:r w:rsidR="00D47F96">
        <w:rPr>
          <w:rFonts w:ascii="Times New Roman" w:hAnsi="Times New Roman" w:cs="Times New Roman"/>
          <w:sz w:val="24"/>
          <w:szCs w:val="24"/>
        </w:rPr>
        <w:t xml:space="preserve">, and </w:t>
      </w:r>
      <w:r w:rsidR="004946F4">
        <w:rPr>
          <w:rFonts w:ascii="Times New Roman" w:hAnsi="Times New Roman" w:cs="Times New Roman"/>
          <w:sz w:val="24"/>
          <w:szCs w:val="24"/>
        </w:rPr>
        <w:t xml:space="preserve">cybersecurity protections tend to rank lower on the list of priorities when compared to the other critical functions that must be completed in the </w:t>
      </w:r>
      <w:r w:rsidR="00AC2094">
        <w:rPr>
          <w:rFonts w:ascii="Times New Roman" w:hAnsi="Times New Roman" w:cs="Times New Roman"/>
          <w:sz w:val="24"/>
          <w:szCs w:val="24"/>
        </w:rPr>
        <w:t xml:space="preserve">course of </w:t>
      </w:r>
      <w:r w:rsidR="004946F4">
        <w:rPr>
          <w:rFonts w:ascii="Times New Roman" w:hAnsi="Times New Roman" w:cs="Times New Roman"/>
          <w:sz w:val="24"/>
          <w:szCs w:val="24"/>
        </w:rPr>
        <w:t>business (FSB</w:t>
      </w:r>
      <w:r w:rsidR="008D5108">
        <w:rPr>
          <w:rFonts w:ascii="Times New Roman" w:hAnsi="Times New Roman" w:cs="Times New Roman"/>
          <w:sz w:val="24"/>
          <w:szCs w:val="24"/>
        </w:rPr>
        <w:t>, 2016</w:t>
      </w:r>
      <w:r w:rsidR="004946F4">
        <w:rPr>
          <w:rFonts w:ascii="Times New Roman" w:hAnsi="Times New Roman" w:cs="Times New Roman"/>
          <w:sz w:val="24"/>
          <w:szCs w:val="24"/>
        </w:rPr>
        <w:t>).</w:t>
      </w:r>
      <w:r w:rsidR="008876CA">
        <w:rPr>
          <w:rFonts w:ascii="Times New Roman" w:hAnsi="Times New Roman" w:cs="Times New Roman"/>
          <w:sz w:val="24"/>
          <w:szCs w:val="24"/>
        </w:rPr>
        <w:t xml:space="preserve"> It is for this reason that small businesses are </w:t>
      </w:r>
      <w:r w:rsidR="0054795F">
        <w:rPr>
          <w:rFonts w:ascii="Times New Roman" w:hAnsi="Times New Roman" w:cs="Times New Roman"/>
          <w:sz w:val="24"/>
          <w:szCs w:val="24"/>
        </w:rPr>
        <w:t>appealing target</w:t>
      </w:r>
      <w:r w:rsidR="008876CA">
        <w:rPr>
          <w:rFonts w:ascii="Times New Roman" w:hAnsi="Times New Roman" w:cs="Times New Roman"/>
          <w:sz w:val="24"/>
          <w:szCs w:val="24"/>
        </w:rPr>
        <w:t>s</w:t>
      </w:r>
      <w:r w:rsidR="0054795F">
        <w:rPr>
          <w:rFonts w:ascii="Times New Roman" w:hAnsi="Times New Roman" w:cs="Times New Roman"/>
          <w:sz w:val="24"/>
          <w:szCs w:val="24"/>
        </w:rPr>
        <w:t xml:space="preserve"> to attackers</w:t>
      </w:r>
      <w:r w:rsidR="007C450B">
        <w:rPr>
          <w:rFonts w:ascii="Times New Roman" w:hAnsi="Times New Roman" w:cs="Times New Roman"/>
          <w:sz w:val="24"/>
          <w:szCs w:val="24"/>
        </w:rPr>
        <w:t>. These companies can be used as a gateway to obtain access to larger</w:t>
      </w:r>
      <w:r w:rsidR="0054795F">
        <w:rPr>
          <w:rFonts w:ascii="Times New Roman" w:hAnsi="Times New Roman" w:cs="Times New Roman"/>
          <w:sz w:val="24"/>
          <w:szCs w:val="24"/>
        </w:rPr>
        <w:t xml:space="preserve"> </w:t>
      </w:r>
      <w:r w:rsidR="008876CA">
        <w:rPr>
          <w:rFonts w:ascii="Times New Roman" w:hAnsi="Times New Roman" w:cs="Times New Roman"/>
          <w:sz w:val="24"/>
          <w:szCs w:val="24"/>
        </w:rPr>
        <w:t>companies that likely have better security protections in place (Aguilar, 2015).</w:t>
      </w:r>
    </w:p>
    <w:p w14:paraId="5F5BBB90" w14:textId="77777777" w:rsidR="00F054AA" w:rsidRDefault="00F054AA" w:rsidP="00DF47D2">
      <w:pPr>
        <w:spacing w:after="0" w:line="480" w:lineRule="auto"/>
        <w:rPr>
          <w:rFonts w:ascii="Times New Roman" w:hAnsi="Times New Roman" w:cs="Times New Roman"/>
          <w:b/>
          <w:sz w:val="24"/>
          <w:szCs w:val="24"/>
        </w:rPr>
      </w:pPr>
      <w:r>
        <w:rPr>
          <w:rFonts w:ascii="Times New Roman" w:hAnsi="Times New Roman" w:cs="Times New Roman"/>
          <w:b/>
          <w:sz w:val="24"/>
          <w:szCs w:val="24"/>
        </w:rPr>
        <w:t>Human Aspects of Information Security Questionnaire (HAIS-Q)</w:t>
      </w:r>
    </w:p>
    <w:p w14:paraId="5D375B47" w14:textId="77777777" w:rsidR="00F054AA" w:rsidRDefault="00F054AA" w:rsidP="00BB7611">
      <w:pPr>
        <w:spacing w:after="0" w:line="480" w:lineRule="auto"/>
        <w:rPr>
          <w:rFonts w:ascii="Times New Roman" w:hAnsi="Times New Roman" w:cs="Times New Roman"/>
          <w:sz w:val="24"/>
          <w:szCs w:val="24"/>
        </w:rPr>
      </w:pPr>
      <w:r>
        <w:rPr>
          <w:rFonts w:ascii="Times New Roman" w:hAnsi="Times New Roman" w:cs="Times New Roman"/>
          <w:sz w:val="24"/>
          <w:szCs w:val="24"/>
        </w:rPr>
        <w:tab/>
        <w:t>The human aspects of information security questionnaire (HAIS-Q) was created by Parsons, McCormac, Butavicius, Pattinson, and Jerram (2014) to study the relationship between knowledge, attitude, and behavior</w:t>
      </w:r>
      <w:r w:rsidR="00752A7A">
        <w:rPr>
          <w:rFonts w:ascii="Times New Roman" w:hAnsi="Times New Roman" w:cs="Times New Roman"/>
          <w:sz w:val="24"/>
          <w:szCs w:val="24"/>
        </w:rPr>
        <w:t xml:space="preserve"> and information security </w:t>
      </w:r>
      <w:r>
        <w:rPr>
          <w:rFonts w:ascii="Times New Roman" w:hAnsi="Times New Roman" w:cs="Times New Roman"/>
          <w:sz w:val="24"/>
          <w:szCs w:val="24"/>
        </w:rPr>
        <w:t>policies.</w:t>
      </w:r>
      <w:r w:rsidR="00752A7A">
        <w:rPr>
          <w:rFonts w:ascii="Times New Roman" w:hAnsi="Times New Roman" w:cs="Times New Roman"/>
          <w:sz w:val="24"/>
          <w:szCs w:val="24"/>
        </w:rPr>
        <w:t xml:space="preserve"> </w:t>
      </w:r>
      <w:r w:rsidR="00BD59C0">
        <w:rPr>
          <w:rFonts w:ascii="Times New Roman" w:hAnsi="Times New Roman" w:cs="Times New Roman"/>
          <w:sz w:val="24"/>
          <w:szCs w:val="24"/>
        </w:rPr>
        <w:t>The questionnaire was originally developed as a result of a quantitative and qualitative study with over 200 employees from government organizations in Australia</w:t>
      </w:r>
      <w:r w:rsidR="007A4E63">
        <w:rPr>
          <w:rFonts w:ascii="Times New Roman" w:hAnsi="Times New Roman" w:cs="Times New Roman"/>
          <w:sz w:val="24"/>
          <w:szCs w:val="24"/>
        </w:rPr>
        <w:t xml:space="preserve"> (Parsons</w:t>
      </w:r>
      <w:r w:rsidR="00987741">
        <w:rPr>
          <w:rFonts w:ascii="Times New Roman" w:hAnsi="Times New Roman" w:cs="Times New Roman"/>
          <w:sz w:val="24"/>
          <w:szCs w:val="24"/>
        </w:rPr>
        <w:t xml:space="preserve"> et al.</w:t>
      </w:r>
      <w:r w:rsidR="007A4E63">
        <w:rPr>
          <w:rFonts w:ascii="Times New Roman" w:hAnsi="Times New Roman" w:cs="Times New Roman"/>
          <w:sz w:val="24"/>
          <w:szCs w:val="24"/>
        </w:rPr>
        <w:t>, 2013).</w:t>
      </w:r>
      <w:r w:rsidR="005110A4">
        <w:rPr>
          <w:rFonts w:ascii="Times New Roman" w:hAnsi="Times New Roman" w:cs="Times New Roman"/>
          <w:sz w:val="24"/>
          <w:szCs w:val="24"/>
        </w:rPr>
        <w:t xml:space="preserve"> They attempted to measure information security awareness among employees and managers in these organizations. While employees scored at acceptable levels for knowledge, attitude, and behavior, the scores were higher specifically for the knowledge component. The researchers concluded that employees may have high knowledge regarding information security policies, but their behavior does not necessarily align with their level of knowledge. This conclusion was further supported by the qualitative interviews performed with members of management (Parsons et al., 2013).</w:t>
      </w:r>
    </w:p>
    <w:p w14:paraId="2FB59613" w14:textId="77777777" w:rsidR="00CF527D" w:rsidRDefault="00CF527D" w:rsidP="00BB7611">
      <w:pPr>
        <w:spacing w:after="0" w:line="480" w:lineRule="auto"/>
        <w:rPr>
          <w:rFonts w:ascii="Times New Roman" w:hAnsi="Times New Roman" w:cs="Times New Roman"/>
          <w:sz w:val="24"/>
          <w:szCs w:val="24"/>
        </w:rPr>
      </w:pPr>
      <w:r>
        <w:rPr>
          <w:rFonts w:ascii="Times New Roman" w:hAnsi="Times New Roman" w:cs="Times New Roman"/>
          <w:sz w:val="24"/>
          <w:szCs w:val="24"/>
        </w:rPr>
        <w:tab/>
        <w:t>This initial study served as the foundation for the development of the HAIS-Q</w:t>
      </w:r>
      <w:r w:rsidR="00940E2A">
        <w:rPr>
          <w:rFonts w:ascii="Times New Roman" w:hAnsi="Times New Roman" w:cs="Times New Roman"/>
          <w:sz w:val="24"/>
          <w:szCs w:val="24"/>
        </w:rPr>
        <w:t xml:space="preserve"> in which</w:t>
      </w:r>
      <w:r>
        <w:rPr>
          <w:rFonts w:ascii="Times New Roman" w:hAnsi="Times New Roman" w:cs="Times New Roman"/>
          <w:sz w:val="24"/>
          <w:szCs w:val="24"/>
        </w:rPr>
        <w:t xml:space="preserve"> the researchers created seven focus areas to measure knowledge, attitude, and behavior of </w:t>
      </w:r>
      <w:r w:rsidR="008204E2">
        <w:rPr>
          <w:rFonts w:ascii="Times New Roman" w:hAnsi="Times New Roman" w:cs="Times New Roman"/>
          <w:sz w:val="24"/>
          <w:szCs w:val="24"/>
        </w:rPr>
        <w:t>employees when using a work computer.</w:t>
      </w:r>
      <w:r w:rsidR="00E14E16">
        <w:rPr>
          <w:rFonts w:ascii="Times New Roman" w:hAnsi="Times New Roman" w:cs="Times New Roman"/>
          <w:sz w:val="24"/>
          <w:szCs w:val="24"/>
        </w:rPr>
        <w:t xml:space="preserve"> The questionnaire has been tested </w:t>
      </w:r>
      <w:r w:rsidR="00E14E16">
        <w:rPr>
          <w:rFonts w:ascii="Times New Roman" w:hAnsi="Times New Roman" w:cs="Times New Roman"/>
          <w:sz w:val="24"/>
          <w:szCs w:val="24"/>
        </w:rPr>
        <w:lastRenderedPageBreak/>
        <w:t xml:space="preserve">for validity and reliability (Parsons et al., 2014; Parsons et al., 2017). </w:t>
      </w:r>
      <w:r w:rsidR="006A490E">
        <w:rPr>
          <w:rFonts w:ascii="Times New Roman" w:hAnsi="Times New Roman" w:cs="Times New Roman"/>
          <w:sz w:val="24"/>
          <w:szCs w:val="24"/>
        </w:rPr>
        <w:t>As of 2017, over 1,500 employees from a variety of industries in Australia have completed the HAIS-Q. Training and education programs in organizations can be tailored to specific employee needs based on the result of the HAIS-Q (Parsons, et al., 2017).</w:t>
      </w:r>
    </w:p>
    <w:p w14:paraId="644B243A" w14:textId="77777777" w:rsidR="00FC3C7D" w:rsidRDefault="00FC3C7D" w:rsidP="00BB7611">
      <w:pPr>
        <w:spacing w:after="0" w:line="480" w:lineRule="auto"/>
        <w:rPr>
          <w:rFonts w:ascii="Times New Roman" w:hAnsi="Times New Roman" w:cs="Times New Roman"/>
          <w:sz w:val="24"/>
          <w:szCs w:val="24"/>
        </w:rPr>
      </w:pPr>
      <w:r>
        <w:rPr>
          <w:rFonts w:ascii="Times New Roman" w:hAnsi="Times New Roman" w:cs="Times New Roman"/>
          <w:sz w:val="24"/>
          <w:szCs w:val="24"/>
        </w:rPr>
        <w:tab/>
        <w:t>The HAIS-Q has been widely used in research studies. Butavicius, et al. (2017) used the questionnaire in conjunction with Cialdini’s (2007) principles of persuasion on business students from an Australian university. The researchers created online scenarios containing three types of emails including phishing, spear-phishing, and authentic, along with three of Cialdini’s (2007) principles</w:t>
      </w:r>
      <w:r w:rsidR="00317A9D">
        <w:rPr>
          <w:rFonts w:ascii="Times New Roman" w:hAnsi="Times New Roman" w:cs="Times New Roman"/>
          <w:sz w:val="24"/>
          <w:szCs w:val="24"/>
        </w:rPr>
        <w:t>,</w:t>
      </w:r>
      <w:r>
        <w:rPr>
          <w:rFonts w:ascii="Times New Roman" w:hAnsi="Times New Roman" w:cs="Times New Roman"/>
          <w:sz w:val="24"/>
          <w:szCs w:val="24"/>
        </w:rPr>
        <w:t xml:space="preserve"> authority, social proof, and scarcity</w:t>
      </w:r>
      <w:r w:rsidR="00317A9D">
        <w:rPr>
          <w:rFonts w:ascii="Times New Roman" w:hAnsi="Times New Roman" w:cs="Times New Roman"/>
          <w:sz w:val="24"/>
          <w:szCs w:val="24"/>
        </w:rPr>
        <w:t>,</w:t>
      </w:r>
      <w:r>
        <w:rPr>
          <w:rFonts w:ascii="Times New Roman" w:hAnsi="Times New Roman" w:cs="Times New Roman"/>
          <w:sz w:val="24"/>
          <w:szCs w:val="24"/>
        </w:rPr>
        <w:t xml:space="preserve"> as means of social engineering techniques.</w:t>
      </w:r>
      <w:r w:rsidR="00317A9D">
        <w:rPr>
          <w:rFonts w:ascii="Times New Roman" w:hAnsi="Times New Roman" w:cs="Times New Roman"/>
          <w:sz w:val="24"/>
          <w:szCs w:val="24"/>
        </w:rPr>
        <w:t xml:space="preserve"> Participants in the study were asked to judge the safety of the various emails they were shown. At the end of the lab-based simulation, participants completed the HAIS-Q.</w:t>
      </w:r>
      <w:r w:rsidR="0035467D">
        <w:rPr>
          <w:rFonts w:ascii="Times New Roman" w:hAnsi="Times New Roman" w:cs="Times New Roman"/>
          <w:sz w:val="24"/>
          <w:szCs w:val="24"/>
        </w:rPr>
        <w:t xml:space="preserve"> Butavicius, et al. (2017) determined that culture and information security awareness were two of the strongest predictors in </w:t>
      </w:r>
      <w:r w:rsidR="000529BC">
        <w:rPr>
          <w:rFonts w:ascii="Times New Roman" w:hAnsi="Times New Roman" w:cs="Times New Roman"/>
          <w:sz w:val="24"/>
          <w:szCs w:val="24"/>
        </w:rPr>
        <w:t xml:space="preserve">whether the participants were able </w:t>
      </w:r>
      <w:r w:rsidR="0035467D">
        <w:rPr>
          <w:rFonts w:ascii="Times New Roman" w:hAnsi="Times New Roman" w:cs="Times New Roman"/>
          <w:sz w:val="24"/>
          <w:szCs w:val="24"/>
        </w:rPr>
        <w:t xml:space="preserve">to distinguish between </w:t>
      </w:r>
      <w:r w:rsidR="000529BC">
        <w:rPr>
          <w:rFonts w:ascii="Times New Roman" w:hAnsi="Times New Roman" w:cs="Times New Roman"/>
          <w:sz w:val="24"/>
          <w:szCs w:val="24"/>
        </w:rPr>
        <w:t>safe</w:t>
      </w:r>
      <w:r w:rsidR="0035467D">
        <w:rPr>
          <w:rFonts w:ascii="Times New Roman" w:hAnsi="Times New Roman" w:cs="Times New Roman"/>
          <w:sz w:val="24"/>
          <w:szCs w:val="24"/>
        </w:rPr>
        <w:t xml:space="preserve"> and </w:t>
      </w:r>
      <w:r w:rsidR="000529BC">
        <w:rPr>
          <w:rFonts w:ascii="Times New Roman" w:hAnsi="Times New Roman" w:cs="Times New Roman"/>
          <w:sz w:val="24"/>
          <w:szCs w:val="24"/>
        </w:rPr>
        <w:t>unsafe</w:t>
      </w:r>
      <w:r w:rsidR="0035467D">
        <w:rPr>
          <w:rFonts w:ascii="Times New Roman" w:hAnsi="Times New Roman" w:cs="Times New Roman"/>
          <w:sz w:val="24"/>
          <w:szCs w:val="24"/>
        </w:rPr>
        <w:t xml:space="preserve"> emails.</w:t>
      </w:r>
      <w:r w:rsidR="0057584D">
        <w:rPr>
          <w:rFonts w:ascii="Times New Roman" w:hAnsi="Times New Roman" w:cs="Times New Roman"/>
          <w:sz w:val="24"/>
          <w:szCs w:val="24"/>
        </w:rPr>
        <w:t xml:space="preserve"> Higher information security awareness was correlated with identification of malicious emails.</w:t>
      </w:r>
    </w:p>
    <w:p w14:paraId="31B9B04B" w14:textId="77777777" w:rsidR="006436B3" w:rsidRDefault="000021E1" w:rsidP="00BB7611">
      <w:pPr>
        <w:spacing w:after="0" w:line="480" w:lineRule="auto"/>
        <w:rPr>
          <w:rFonts w:ascii="Times New Roman" w:hAnsi="Times New Roman" w:cs="Times New Roman"/>
          <w:sz w:val="24"/>
          <w:szCs w:val="24"/>
        </w:rPr>
      </w:pPr>
      <w:r>
        <w:rPr>
          <w:rFonts w:ascii="Times New Roman" w:hAnsi="Times New Roman" w:cs="Times New Roman"/>
          <w:sz w:val="24"/>
          <w:szCs w:val="24"/>
        </w:rPr>
        <w:tab/>
        <w:t>Pattinson</w:t>
      </w:r>
      <w:r w:rsidR="006436B3">
        <w:rPr>
          <w:rFonts w:ascii="Times New Roman" w:hAnsi="Times New Roman" w:cs="Times New Roman"/>
          <w:sz w:val="24"/>
          <w:szCs w:val="24"/>
        </w:rPr>
        <w:t xml:space="preserve"> et al. (2017) used the HAIS-Q in a study on bank employees in Australia and </w:t>
      </w:r>
      <w:r>
        <w:rPr>
          <w:rFonts w:ascii="Times New Roman" w:hAnsi="Times New Roman" w:cs="Times New Roman"/>
          <w:sz w:val="24"/>
          <w:szCs w:val="24"/>
        </w:rPr>
        <w:t xml:space="preserve">in </w:t>
      </w:r>
      <w:r w:rsidR="006436B3">
        <w:rPr>
          <w:rFonts w:ascii="Times New Roman" w:hAnsi="Times New Roman" w:cs="Times New Roman"/>
          <w:sz w:val="24"/>
          <w:szCs w:val="24"/>
        </w:rPr>
        <w:t xml:space="preserve">another study with 500 employees from </w:t>
      </w:r>
      <w:r w:rsidR="00E6705F">
        <w:rPr>
          <w:rFonts w:ascii="Times New Roman" w:hAnsi="Times New Roman" w:cs="Times New Roman"/>
          <w:sz w:val="24"/>
          <w:szCs w:val="24"/>
        </w:rPr>
        <w:t>a variety of</w:t>
      </w:r>
      <w:r w:rsidR="006436B3">
        <w:rPr>
          <w:rFonts w:ascii="Times New Roman" w:hAnsi="Times New Roman" w:cs="Times New Roman"/>
          <w:sz w:val="24"/>
          <w:szCs w:val="24"/>
        </w:rPr>
        <w:t xml:space="preserve"> industries</w:t>
      </w:r>
      <w:r w:rsidR="00E6705F">
        <w:rPr>
          <w:rFonts w:ascii="Times New Roman" w:hAnsi="Times New Roman" w:cs="Times New Roman"/>
          <w:sz w:val="24"/>
          <w:szCs w:val="24"/>
        </w:rPr>
        <w:t xml:space="preserve">. The researchers concluded that information security awareness of the bank employees was about 20% higher than those in other industries. They studied the use of training in these organizations, and in a somewhat </w:t>
      </w:r>
      <w:r w:rsidR="00260DAC">
        <w:rPr>
          <w:rFonts w:ascii="Times New Roman" w:hAnsi="Times New Roman" w:cs="Times New Roman"/>
          <w:sz w:val="24"/>
          <w:szCs w:val="24"/>
        </w:rPr>
        <w:t>contrary</w:t>
      </w:r>
      <w:r w:rsidR="00E6705F">
        <w:rPr>
          <w:rFonts w:ascii="Times New Roman" w:hAnsi="Times New Roman" w:cs="Times New Roman"/>
          <w:sz w:val="24"/>
          <w:szCs w:val="24"/>
        </w:rPr>
        <w:t xml:space="preserve"> finding</w:t>
      </w:r>
      <w:r w:rsidR="00260DAC">
        <w:rPr>
          <w:rFonts w:ascii="Times New Roman" w:hAnsi="Times New Roman" w:cs="Times New Roman"/>
          <w:sz w:val="24"/>
          <w:szCs w:val="24"/>
        </w:rPr>
        <w:t xml:space="preserve"> to what they expected, the researchers</w:t>
      </w:r>
      <w:r w:rsidR="00E6705F">
        <w:rPr>
          <w:rFonts w:ascii="Times New Roman" w:hAnsi="Times New Roman" w:cs="Times New Roman"/>
          <w:sz w:val="24"/>
          <w:szCs w:val="24"/>
        </w:rPr>
        <w:t xml:space="preserve"> determined that only 16% of the bank employees had experienced a formal education in information security compared to 27% of the generalized employee group from multiple industries</w:t>
      </w:r>
      <w:r w:rsidR="00F47E0D">
        <w:rPr>
          <w:rFonts w:ascii="Times New Roman" w:hAnsi="Times New Roman" w:cs="Times New Roman"/>
          <w:sz w:val="24"/>
          <w:szCs w:val="24"/>
        </w:rPr>
        <w:t>.</w:t>
      </w:r>
      <w:r w:rsidR="00260DAC">
        <w:rPr>
          <w:rFonts w:ascii="Times New Roman" w:hAnsi="Times New Roman" w:cs="Times New Roman"/>
          <w:sz w:val="24"/>
          <w:szCs w:val="24"/>
        </w:rPr>
        <w:t xml:space="preserve"> </w:t>
      </w:r>
      <w:r w:rsidR="00E6705F">
        <w:rPr>
          <w:rFonts w:ascii="Times New Roman" w:hAnsi="Times New Roman" w:cs="Times New Roman"/>
          <w:sz w:val="24"/>
          <w:szCs w:val="24"/>
        </w:rPr>
        <w:t xml:space="preserve"> </w:t>
      </w:r>
    </w:p>
    <w:p w14:paraId="3BAD0450" w14:textId="77777777" w:rsidR="00305B45" w:rsidRDefault="00674CC5" w:rsidP="00BB7611">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The main focus of the HAIS-Q is to measure information security awareness, and several studies have found a link between awareness and susceptibility.</w:t>
      </w:r>
      <w:r w:rsidR="00305B45">
        <w:rPr>
          <w:rFonts w:ascii="Times New Roman" w:hAnsi="Times New Roman" w:cs="Times New Roman"/>
          <w:sz w:val="24"/>
          <w:szCs w:val="24"/>
        </w:rPr>
        <w:t xml:space="preserve"> Professionals in the information technology industry attribute social engineering success to the absence of information security awareness. Interviews with these industry professionals revealed to the researchers that people are simply unaware of issues in information security today, social engineering being one of them (Janczewski &amp; Fu, 2010).</w:t>
      </w:r>
      <w:r w:rsidR="00262B91">
        <w:rPr>
          <w:rFonts w:ascii="Times New Roman" w:hAnsi="Times New Roman" w:cs="Times New Roman"/>
          <w:sz w:val="24"/>
          <w:szCs w:val="24"/>
        </w:rPr>
        <w:t xml:space="preserve"> Butavicius et al. (2017)</w:t>
      </w:r>
      <w:r w:rsidR="00D21296">
        <w:rPr>
          <w:rFonts w:ascii="Times New Roman" w:hAnsi="Times New Roman" w:cs="Times New Roman"/>
          <w:sz w:val="24"/>
          <w:szCs w:val="24"/>
        </w:rPr>
        <w:t xml:space="preserve"> concluded that information security awareness, as a self-report measure</w:t>
      </w:r>
      <w:r w:rsidR="00305B45">
        <w:rPr>
          <w:rFonts w:ascii="Times New Roman" w:hAnsi="Times New Roman" w:cs="Times New Roman"/>
          <w:sz w:val="24"/>
          <w:szCs w:val="24"/>
        </w:rPr>
        <w:t xml:space="preserve"> in the HAIS-Q,</w:t>
      </w:r>
      <w:r w:rsidR="00D21296">
        <w:rPr>
          <w:rFonts w:ascii="Times New Roman" w:hAnsi="Times New Roman" w:cs="Times New Roman"/>
          <w:sz w:val="24"/>
          <w:szCs w:val="24"/>
        </w:rPr>
        <w:t xml:space="preserve"> led to better detection and identification of suspicious emails</w:t>
      </w:r>
      <w:r w:rsidR="00282A77">
        <w:rPr>
          <w:rFonts w:ascii="Times New Roman" w:hAnsi="Times New Roman" w:cs="Times New Roman"/>
          <w:sz w:val="24"/>
          <w:szCs w:val="24"/>
        </w:rPr>
        <w:t>.</w:t>
      </w:r>
      <w:r w:rsidR="00EF4EAB">
        <w:rPr>
          <w:rFonts w:ascii="Times New Roman" w:hAnsi="Times New Roman" w:cs="Times New Roman"/>
          <w:sz w:val="24"/>
          <w:szCs w:val="24"/>
        </w:rPr>
        <w:t xml:space="preserve"> </w:t>
      </w:r>
    </w:p>
    <w:p w14:paraId="778B4D72" w14:textId="77777777" w:rsidR="008A630F" w:rsidRDefault="00081759" w:rsidP="00BB761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further support these findings, </w:t>
      </w:r>
      <w:r w:rsidR="00305B45">
        <w:rPr>
          <w:rFonts w:ascii="Times New Roman" w:hAnsi="Times New Roman" w:cs="Times New Roman"/>
          <w:sz w:val="24"/>
          <w:szCs w:val="24"/>
        </w:rPr>
        <w:t xml:space="preserve">researchers have used interventions as a way to bring awareness of information security issues to individuals and then determine if there is a connection between these interventions and susceptibility to social engineering. </w:t>
      </w:r>
      <w:r w:rsidR="005419B1">
        <w:rPr>
          <w:rFonts w:ascii="Times New Roman" w:hAnsi="Times New Roman" w:cs="Times New Roman"/>
          <w:sz w:val="24"/>
          <w:szCs w:val="24"/>
        </w:rPr>
        <w:t>Williams et al. (2018)</w:t>
      </w:r>
      <w:r>
        <w:rPr>
          <w:rFonts w:ascii="Times New Roman" w:hAnsi="Times New Roman" w:cs="Times New Roman"/>
          <w:sz w:val="24"/>
          <w:szCs w:val="24"/>
        </w:rPr>
        <w:t xml:space="preserve"> used focus groups to measure the </w:t>
      </w:r>
      <w:r w:rsidR="00262B91">
        <w:rPr>
          <w:rFonts w:ascii="Times New Roman" w:hAnsi="Times New Roman" w:cs="Times New Roman"/>
          <w:sz w:val="24"/>
          <w:szCs w:val="24"/>
        </w:rPr>
        <w:t>effectiveness</w:t>
      </w:r>
      <w:r>
        <w:rPr>
          <w:rFonts w:ascii="Times New Roman" w:hAnsi="Times New Roman" w:cs="Times New Roman"/>
          <w:sz w:val="24"/>
          <w:szCs w:val="24"/>
        </w:rPr>
        <w:t xml:space="preserve"> of</w:t>
      </w:r>
      <w:r w:rsidR="00EF4EAB">
        <w:rPr>
          <w:rFonts w:ascii="Times New Roman" w:hAnsi="Times New Roman" w:cs="Times New Roman"/>
          <w:sz w:val="24"/>
          <w:szCs w:val="24"/>
        </w:rPr>
        <w:t xml:space="preserve"> email banners as a means of brief communication with the participants</w:t>
      </w:r>
      <w:r w:rsidR="00FA4050">
        <w:rPr>
          <w:rFonts w:ascii="Times New Roman" w:hAnsi="Times New Roman" w:cs="Times New Roman"/>
          <w:sz w:val="24"/>
          <w:szCs w:val="24"/>
        </w:rPr>
        <w:t>. These banners urged viewers of emails to consider the safety and validity of the messages before clicking on any links.</w:t>
      </w:r>
      <w:r w:rsidR="006808CD">
        <w:rPr>
          <w:rFonts w:ascii="Times New Roman" w:hAnsi="Times New Roman" w:cs="Times New Roman"/>
          <w:sz w:val="24"/>
          <w:szCs w:val="24"/>
        </w:rPr>
        <w:t xml:space="preserve"> The banners brought an increased sense of awareness to people</w:t>
      </w:r>
      <w:r w:rsidR="00C70243">
        <w:rPr>
          <w:rFonts w:ascii="Times New Roman" w:hAnsi="Times New Roman" w:cs="Times New Roman"/>
          <w:sz w:val="24"/>
          <w:szCs w:val="24"/>
        </w:rPr>
        <w:t>, making them more likely to distinguish between safe and unsafe emails, and therefore making them less susceptible to social engineering attacks via phishing emails.</w:t>
      </w:r>
      <w:r w:rsidR="000862D6">
        <w:rPr>
          <w:rFonts w:ascii="Times New Roman" w:hAnsi="Times New Roman" w:cs="Times New Roman"/>
          <w:sz w:val="24"/>
          <w:szCs w:val="24"/>
        </w:rPr>
        <w:t xml:space="preserve"> </w:t>
      </w:r>
    </w:p>
    <w:p w14:paraId="36270D32" w14:textId="77777777" w:rsidR="00674CC5" w:rsidRDefault="000862D6" w:rsidP="00BB7611">
      <w:pPr>
        <w:spacing w:after="0" w:line="480" w:lineRule="auto"/>
        <w:ind w:firstLine="720"/>
        <w:rPr>
          <w:rFonts w:ascii="Times New Roman" w:hAnsi="Times New Roman" w:cs="Times New Roman"/>
          <w:sz w:val="24"/>
          <w:szCs w:val="24"/>
        </w:rPr>
      </w:pPr>
      <w:r w:rsidRPr="009B1115">
        <w:rPr>
          <w:rFonts w:ascii="Times New Roman" w:hAnsi="Times New Roman" w:cs="Times New Roman"/>
          <w:sz w:val="24"/>
          <w:szCs w:val="24"/>
        </w:rPr>
        <w:t>Bullee et al. (2015) used three types of interventions, a leaflet, key chain, and poster, that</w:t>
      </w:r>
      <w:r>
        <w:rPr>
          <w:rFonts w:ascii="Times New Roman" w:hAnsi="Times New Roman" w:cs="Times New Roman"/>
          <w:sz w:val="24"/>
          <w:szCs w:val="24"/>
        </w:rPr>
        <w:t xml:space="preserve"> contained reminders to employees about information security issues related to social engineering, sharing access, and password / PIN security</w:t>
      </w:r>
      <w:r w:rsidR="004F0489">
        <w:rPr>
          <w:rFonts w:ascii="Times New Roman" w:hAnsi="Times New Roman" w:cs="Times New Roman"/>
          <w:sz w:val="24"/>
          <w:szCs w:val="24"/>
        </w:rPr>
        <w:t>,</w:t>
      </w:r>
      <w:r>
        <w:rPr>
          <w:rFonts w:ascii="Times New Roman" w:hAnsi="Times New Roman" w:cs="Times New Roman"/>
          <w:sz w:val="24"/>
          <w:szCs w:val="24"/>
        </w:rPr>
        <w:t xml:space="preserve"> respectively. </w:t>
      </w:r>
      <w:r w:rsidR="00A42059">
        <w:rPr>
          <w:rFonts w:ascii="Times New Roman" w:hAnsi="Times New Roman" w:cs="Times New Roman"/>
          <w:sz w:val="24"/>
          <w:szCs w:val="24"/>
        </w:rPr>
        <w:t>These interventions</w:t>
      </w:r>
      <w:r w:rsidR="008A630F">
        <w:rPr>
          <w:rFonts w:ascii="Times New Roman" w:hAnsi="Times New Roman" w:cs="Times New Roman"/>
          <w:sz w:val="24"/>
          <w:szCs w:val="24"/>
        </w:rPr>
        <w:t xml:space="preserve"> served as a method of awareness and</w:t>
      </w:r>
      <w:r w:rsidR="00A42059">
        <w:rPr>
          <w:rFonts w:ascii="Times New Roman" w:hAnsi="Times New Roman" w:cs="Times New Roman"/>
          <w:sz w:val="24"/>
          <w:szCs w:val="24"/>
        </w:rPr>
        <w:t xml:space="preserve"> significantly reduced the likelihood that employees would share their work keys when requested.</w:t>
      </w:r>
      <w:r w:rsidR="00950838">
        <w:rPr>
          <w:rFonts w:ascii="Times New Roman" w:hAnsi="Times New Roman" w:cs="Times New Roman"/>
          <w:sz w:val="24"/>
          <w:szCs w:val="24"/>
        </w:rPr>
        <w:t xml:space="preserve"> Those employees who did </w:t>
      </w:r>
      <w:r w:rsidR="00950838">
        <w:rPr>
          <w:rFonts w:ascii="Times New Roman" w:hAnsi="Times New Roman" w:cs="Times New Roman"/>
          <w:sz w:val="24"/>
          <w:szCs w:val="24"/>
        </w:rPr>
        <w:lastRenderedPageBreak/>
        <w:t>not receive the intervention were almost three times more likely to comply with the request than those who experienced one of the three interventions (Bullee et al., 2015).</w:t>
      </w:r>
    </w:p>
    <w:p w14:paraId="1331F788" w14:textId="77777777" w:rsidR="00A80D36" w:rsidRDefault="007B78A0" w:rsidP="00BB761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HAIS-Q measures three components of an individual’s security awareness: knowledge, attitude, and behavior. </w:t>
      </w:r>
      <w:r w:rsidR="00D41501">
        <w:rPr>
          <w:rFonts w:ascii="Times New Roman" w:hAnsi="Times New Roman" w:cs="Times New Roman"/>
          <w:sz w:val="24"/>
          <w:szCs w:val="24"/>
        </w:rPr>
        <w:t>A somewhat similar model based on the comparable foundational principles of the HAIS-Q is found in the suspicion, cognition, and automaticity model of phishing susceptibility (SCAM) as postulated by Vishwanath et al. (2016).</w:t>
      </w:r>
      <w:r w:rsidR="0084723C">
        <w:rPr>
          <w:rFonts w:ascii="Times New Roman" w:hAnsi="Times New Roman" w:cs="Times New Roman"/>
          <w:sz w:val="24"/>
          <w:szCs w:val="24"/>
        </w:rPr>
        <w:t xml:space="preserve"> This model was tested in two studies that involved phishing emails</w:t>
      </w:r>
      <w:r w:rsidR="00F94891">
        <w:rPr>
          <w:rFonts w:ascii="Times New Roman" w:hAnsi="Times New Roman" w:cs="Times New Roman"/>
          <w:sz w:val="24"/>
          <w:szCs w:val="24"/>
        </w:rPr>
        <w:t xml:space="preserve"> and suggested that cognitive ability of individuals can be piqued by suspicions about various types of cues. In addition, there are varying levels of automaticity, or routineness, in people’s actions</w:t>
      </w:r>
      <w:r w:rsidR="00BA6A3F">
        <w:rPr>
          <w:rFonts w:ascii="Times New Roman" w:hAnsi="Times New Roman" w:cs="Times New Roman"/>
          <w:sz w:val="24"/>
          <w:szCs w:val="24"/>
        </w:rPr>
        <w:t xml:space="preserve"> especially as it relates to email behavior.</w:t>
      </w:r>
      <w:r w:rsidR="003A6F16">
        <w:rPr>
          <w:rFonts w:ascii="Times New Roman" w:hAnsi="Times New Roman" w:cs="Times New Roman"/>
          <w:sz w:val="24"/>
          <w:szCs w:val="24"/>
        </w:rPr>
        <w:t xml:space="preserve"> The components of the model mentioned here can serve to detract from attempts to train individuals on social engineering susceptibility and therefore influence their knowledge, attitude, and behavior</w:t>
      </w:r>
      <w:r w:rsidR="00167935">
        <w:rPr>
          <w:rFonts w:ascii="Times New Roman" w:hAnsi="Times New Roman" w:cs="Times New Roman"/>
          <w:sz w:val="24"/>
          <w:szCs w:val="24"/>
        </w:rPr>
        <w:t xml:space="preserve"> (Vishwanath et al., 2016)</w:t>
      </w:r>
      <w:r w:rsidR="003A6F16">
        <w:rPr>
          <w:rFonts w:ascii="Times New Roman" w:hAnsi="Times New Roman" w:cs="Times New Roman"/>
          <w:sz w:val="24"/>
          <w:szCs w:val="24"/>
        </w:rPr>
        <w:t>.</w:t>
      </w:r>
    </w:p>
    <w:p w14:paraId="7EF1D101" w14:textId="77777777" w:rsidR="009B1115" w:rsidRDefault="007B78A0" w:rsidP="00BB761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Williams et al</w:t>
      </w:r>
      <w:r w:rsidR="000A6E7F">
        <w:rPr>
          <w:rFonts w:ascii="Times New Roman" w:hAnsi="Times New Roman" w:cs="Times New Roman"/>
          <w:sz w:val="24"/>
          <w:szCs w:val="24"/>
        </w:rPr>
        <w:t>.</w:t>
      </w:r>
      <w:r>
        <w:rPr>
          <w:rFonts w:ascii="Times New Roman" w:hAnsi="Times New Roman" w:cs="Times New Roman"/>
          <w:sz w:val="24"/>
          <w:szCs w:val="24"/>
        </w:rPr>
        <w:t xml:space="preserve"> (2018)</w:t>
      </w:r>
      <w:r w:rsidR="00837409">
        <w:rPr>
          <w:rFonts w:ascii="Times New Roman" w:hAnsi="Times New Roman" w:cs="Times New Roman"/>
          <w:sz w:val="24"/>
          <w:szCs w:val="24"/>
        </w:rPr>
        <w:t xml:space="preserve"> acknowledged the importance of these</w:t>
      </w:r>
      <w:r w:rsidR="000B3486">
        <w:rPr>
          <w:rFonts w:ascii="Times New Roman" w:hAnsi="Times New Roman" w:cs="Times New Roman"/>
          <w:sz w:val="24"/>
          <w:szCs w:val="24"/>
        </w:rPr>
        <w:t xml:space="preserve"> previously mentioned</w:t>
      </w:r>
      <w:r w:rsidR="00837409">
        <w:rPr>
          <w:rFonts w:ascii="Times New Roman" w:hAnsi="Times New Roman" w:cs="Times New Roman"/>
          <w:sz w:val="24"/>
          <w:szCs w:val="24"/>
        </w:rPr>
        <w:t xml:space="preserve"> cognitive capabilities in their study but suggested the application of standard, accepted practices and procedures to better understand susceptibility. </w:t>
      </w:r>
      <w:r w:rsidR="002C54F8">
        <w:rPr>
          <w:rFonts w:ascii="Times New Roman" w:hAnsi="Times New Roman" w:cs="Times New Roman"/>
          <w:sz w:val="24"/>
          <w:szCs w:val="24"/>
        </w:rPr>
        <w:t xml:space="preserve">One specific practice is that of </w:t>
      </w:r>
      <w:r w:rsidR="000B3486">
        <w:rPr>
          <w:rFonts w:ascii="Times New Roman" w:hAnsi="Times New Roman" w:cs="Times New Roman"/>
          <w:sz w:val="24"/>
          <w:szCs w:val="24"/>
        </w:rPr>
        <w:t xml:space="preserve">organizational </w:t>
      </w:r>
      <w:r w:rsidR="002C54F8">
        <w:rPr>
          <w:rFonts w:ascii="Times New Roman" w:hAnsi="Times New Roman" w:cs="Times New Roman"/>
          <w:sz w:val="24"/>
          <w:szCs w:val="24"/>
        </w:rPr>
        <w:t xml:space="preserve">cognitive pressure which could lead to an increase in susceptibility to phishing emails. The larger point found in this research is that additional factors need to be considered when determining susceptibility. </w:t>
      </w:r>
      <w:r w:rsidR="000A5E97">
        <w:rPr>
          <w:rFonts w:ascii="Times New Roman" w:hAnsi="Times New Roman" w:cs="Times New Roman"/>
          <w:sz w:val="24"/>
          <w:szCs w:val="24"/>
        </w:rPr>
        <w:t>The researchers acknowledged their inability to collect demographic information from participants in their study (Williams et al., 2018)</w:t>
      </w:r>
      <w:r w:rsidR="00187013">
        <w:rPr>
          <w:rFonts w:ascii="Times New Roman" w:hAnsi="Times New Roman" w:cs="Times New Roman"/>
          <w:sz w:val="24"/>
          <w:szCs w:val="24"/>
        </w:rPr>
        <w:t xml:space="preserve"> which could have added another layer to the data they collected from two different organizations regarding phishing susceptibility.</w:t>
      </w:r>
    </w:p>
    <w:p w14:paraId="1DEC00D6" w14:textId="77777777" w:rsidR="00136ED4" w:rsidRPr="000A6E7F" w:rsidRDefault="00136ED4" w:rsidP="00BB7611">
      <w:pPr>
        <w:spacing w:after="0" w:line="480" w:lineRule="auto"/>
        <w:ind w:firstLine="720"/>
        <w:rPr>
          <w:rFonts w:ascii="Times New Roman" w:hAnsi="Times New Roman" w:cs="Times New Roman"/>
          <w:sz w:val="24"/>
          <w:szCs w:val="24"/>
        </w:rPr>
      </w:pPr>
    </w:p>
    <w:p w14:paraId="01E8D3C2" w14:textId="77777777" w:rsidR="007A5147" w:rsidRPr="000A6E7F" w:rsidRDefault="000B3486" w:rsidP="0050102F">
      <w:pPr>
        <w:spacing w:after="0" w:line="240" w:lineRule="auto"/>
        <w:rPr>
          <w:rFonts w:ascii="Times New Roman" w:hAnsi="Times New Roman" w:cs="Times New Roman"/>
          <w:b/>
          <w:sz w:val="24"/>
          <w:szCs w:val="24"/>
        </w:rPr>
      </w:pPr>
      <w:r w:rsidRPr="000A6E7F">
        <w:rPr>
          <w:rFonts w:ascii="Times New Roman" w:hAnsi="Times New Roman" w:cs="Times New Roman"/>
          <w:b/>
          <w:sz w:val="24"/>
          <w:szCs w:val="24"/>
        </w:rPr>
        <w:lastRenderedPageBreak/>
        <w:t>Literature Review Conclusion</w:t>
      </w:r>
    </w:p>
    <w:p w14:paraId="5C106DED" w14:textId="77777777" w:rsidR="0095570D" w:rsidRPr="000A6E7F" w:rsidRDefault="0095570D" w:rsidP="00BB7611">
      <w:pPr>
        <w:spacing w:after="0" w:line="240" w:lineRule="auto"/>
        <w:rPr>
          <w:rFonts w:ascii="Times New Roman" w:hAnsi="Times New Roman" w:cs="Times New Roman"/>
          <w:b/>
          <w:sz w:val="24"/>
          <w:szCs w:val="24"/>
        </w:rPr>
      </w:pPr>
    </w:p>
    <w:p w14:paraId="7D55FCA1" w14:textId="77777777" w:rsidR="00D3499F" w:rsidRPr="000A6E7F" w:rsidRDefault="0095570D" w:rsidP="00BB7611">
      <w:pPr>
        <w:spacing w:after="0" w:line="480" w:lineRule="auto"/>
        <w:rPr>
          <w:rFonts w:ascii="Times New Roman" w:hAnsi="Times New Roman" w:cs="Times New Roman"/>
          <w:sz w:val="24"/>
          <w:szCs w:val="24"/>
        </w:rPr>
      </w:pPr>
      <w:r w:rsidRPr="000A6E7F">
        <w:rPr>
          <w:rFonts w:ascii="Times New Roman" w:hAnsi="Times New Roman" w:cs="Times New Roman"/>
          <w:sz w:val="24"/>
          <w:szCs w:val="24"/>
        </w:rPr>
        <w:tab/>
        <w:t xml:space="preserve">The literature pertaining to social engineering susceptibility is rather broad in nature, spanning several different approaches and perspectives. </w:t>
      </w:r>
      <w:r w:rsidR="006C748E" w:rsidRPr="000A6E7F">
        <w:rPr>
          <w:rFonts w:ascii="Times New Roman" w:hAnsi="Times New Roman" w:cs="Times New Roman"/>
          <w:sz w:val="24"/>
          <w:szCs w:val="24"/>
        </w:rPr>
        <w:t>Some of the limitations</w:t>
      </w:r>
      <w:r w:rsidR="00C134EC" w:rsidRPr="000A6E7F">
        <w:rPr>
          <w:rFonts w:ascii="Times New Roman" w:hAnsi="Times New Roman" w:cs="Times New Roman"/>
          <w:sz w:val="24"/>
          <w:szCs w:val="24"/>
        </w:rPr>
        <w:t xml:space="preserve"> and deficiencies</w:t>
      </w:r>
      <w:r w:rsidR="006C748E" w:rsidRPr="000A6E7F">
        <w:rPr>
          <w:rFonts w:ascii="Times New Roman" w:hAnsi="Times New Roman" w:cs="Times New Roman"/>
          <w:sz w:val="24"/>
          <w:szCs w:val="24"/>
        </w:rPr>
        <w:t xml:space="preserve"> of other studies have been identified and used as the catalyst</w:t>
      </w:r>
      <w:r w:rsidR="00C134EC" w:rsidRPr="000A6E7F">
        <w:rPr>
          <w:rFonts w:ascii="Times New Roman" w:hAnsi="Times New Roman" w:cs="Times New Roman"/>
          <w:sz w:val="24"/>
          <w:szCs w:val="24"/>
        </w:rPr>
        <w:t>s</w:t>
      </w:r>
      <w:r w:rsidR="006C748E" w:rsidRPr="000A6E7F">
        <w:rPr>
          <w:rFonts w:ascii="Times New Roman" w:hAnsi="Times New Roman" w:cs="Times New Roman"/>
          <w:sz w:val="24"/>
          <w:szCs w:val="24"/>
        </w:rPr>
        <w:t xml:space="preserve"> for this research.</w:t>
      </w:r>
      <w:r w:rsidR="00C57C6A" w:rsidRPr="000A6E7F">
        <w:rPr>
          <w:rFonts w:ascii="Times New Roman" w:hAnsi="Times New Roman" w:cs="Times New Roman"/>
          <w:sz w:val="24"/>
          <w:szCs w:val="24"/>
        </w:rPr>
        <w:t xml:space="preserve"> </w:t>
      </w:r>
      <w:r w:rsidR="00311BE9">
        <w:rPr>
          <w:rFonts w:ascii="Times New Roman" w:hAnsi="Times New Roman" w:cs="Times New Roman"/>
          <w:sz w:val="24"/>
          <w:szCs w:val="24"/>
        </w:rPr>
        <w:t>Many of the studies</w:t>
      </w:r>
      <w:r w:rsidR="00A65277" w:rsidRPr="000A6E7F">
        <w:rPr>
          <w:rFonts w:ascii="Times New Roman" w:hAnsi="Times New Roman" w:cs="Times New Roman"/>
          <w:sz w:val="24"/>
          <w:szCs w:val="24"/>
        </w:rPr>
        <w:t xml:space="preserve"> </w:t>
      </w:r>
      <w:r w:rsidR="00E042D8" w:rsidRPr="000A6E7F">
        <w:rPr>
          <w:rFonts w:ascii="Times New Roman" w:hAnsi="Times New Roman" w:cs="Times New Roman"/>
          <w:sz w:val="24"/>
          <w:szCs w:val="24"/>
        </w:rPr>
        <w:t>disregarded</w:t>
      </w:r>
      <w:r w:rsidR="00A65277" w:rsidRPr="000A6E7F">
        <w:rPr>
          <w:rFonts w:ascii="Times New Roman" w:hAnsi="Times New Roman" w:cs="Times New Roman"/>
          <w:sz w:val="24"/>
          <w:szCs w:val="24"/>
        </w:rPr>
        <w:t xml:space="preserve"> ethnic diversity of their populations </w:t>
      </w:r>
      <w:r w:rsidR="00C134EC" w:rsidRPr="000A6E7F">
        <w:rPr>
          <w:rFonts w:ascii="Times New Roman" w:hAnsi="Times New Roman" w:cs="Times New Roman"/>
          <w:sz w:val="24"/>
          <w:szCs w:val="24"/>
        </w:rPr>
        <w:t>(Pattinson</w:t>
      </w:r>
      <w:r w:rsidR="006E6C9F">
        <w:rPr>
          <w:rFonts w:ascii="Times New Roman" w:hAnsi="Times New Roman" w:cs="Times New Roman"/>
          <w:sz w:val="24"/>
          <w:szCs w:val="24"/>
        </w:rPr>
        <w:t xml:space="preserve"> et al.</w:t>
      </w:r>
      <w:r w:rsidR="00055F31">
        <w:rPr>
          <w:rFonts w:ascii="Times New Roman" w:hAnsi="Times New Roman" w:cs="Times New Roman"/>
          <w:sz w:val="24"/>
          <w:szCs w:val="24"/>
        </w:rPr>
        <w:t>, 2017; Happ et al., 2016; Goel et al.</w:t>
      </w:r>
      <w:r w:rsidR="00C134EC" w:rsidRPr="000A6E7F">
        <w:rPr>
          <w:rFonts w:ascii="Times New Roman" w:hAnsi="Times New Roman" w:cs="Times New Roman"/>
          <w:sz w:val="24"/>
          <w:szCs w:val="24"/>
        </w:rPr>
        <w:t>, 2017; Moody et al., 2017; Heartfield, Loukas, &amp; Gan, 2016) which is an important factor, especially considering the main point of social engineering is psychological manipulation to change behavior. Thought processes and behavioral actions can differ based on the culture in which individuals were raised, in which they work, and where they reside and can have major implications for understanding and perhaps even predicting employee behavior around information security in an organizational setting</w:t>
      </w:r>
      <w:r w:rsidR="00DC039F" w:rsidRPr="000A6E7F">
        <w:rPr>
          <w:rFonts w:ascii="Times New Roman" w:hAnsi="Times New Roman" w:cs="Times New Roman"/>
          <w:sz w:val="24"/>
          <w:szCs w:val="24"/>
        </w:rPr>
        <w:t xml:space="preserve"> (</w:t>
      </w:r>
      <w:r w:rsidR="00A47271" w:rsidRPr="000A6E7F">
        <w:rPr>
          <w:rFonts w:ascii="Times New Roman" w:hAnsi="Times New Roman" w:cs="Times New Roman"/>
          <w:sz w:val="24"/>
          <w:szCs w:val="24"/>
        </w:rPr>
        <w:t>Butavicius</w:t>
      </w:r>
      <w:r w:rsidR="000A6E7F">
        <w:rPr>
          <w:rFonts w:ascii="Times New Roman" w:hAnsi="Times New Roman" w:cs="Times New Roman"/>
          <w:sz w:val="24"/>
          <w:szCs w:val="24"/>
        </w:rPr>
        <w:t xml:space="preserve"> et al.</w:t>
      </w:r>
      <w:r w:rsidR="00A47271" w:rsidRPr="000A6E7F">
        <w:rPr>
          <w:rFonts w:ascii="Times New Roman" w:hAnsi="Times New Roman" w:cs="Times New Roman"/>
          <w:sz w:val="24"/>
          <w:szCs w:val="24"/>
        </w:rPr>
        <w:t>, 2017)</w:t>
      </w:r>
      <w:r w:rsidR="00C134EC" w:rsidRPr="000A6E7F">
        <w:rPr>
          <w:rFonts w:ascii="Times New Roman" w:hAnsi="Times New Roman" w:cs="Times New Roman"/>
          <w:sz w:val="24"/>
          <w:szCs w:val="24"/>
        </w:rPr>
        <w:t>.</w:t>
      </w:r>
    </w:p>
    <w:p w14:paraId="66C9B408" w14:textId="77777777" w:rsidR="00E40CF0" w:rsidRDefault="00E40CF0" w:rsidP="00BB7611">
      <w:pPr>
        <w:spacing w:after="0" w:line="480" w:lineRule="auto"/>
        <w:rPr>
          <w:rFonts w:ascii="Times New Roman" w:hAnsi="Times New Roman" w:cs="Times New Roman"/>
          <w:sz w:val="24"/>
          <w:szCs w:val="24"/>
        </w:rPr>
      </w:pPr>
      <w:r>
        <w:rPr>
          <w:rFonts w:ascii="Times New Roman" w:hAnsi="Times New Roman" w:cs="Times New Roman"/>
          <w:sz w:val="24"/>
          <w:szCs w:val="24"/>
        </w:rPr>
        <w:tab/>
        <w:t>Vishwanath et al. (2011) concluded that susceptibility to social engineering is influenced by cognitive and information processing activities, but do they differ by demographics?</w:t>
      </w:r>
      <w:r w:rsidR="00FA1D6D">
        <w:rPr>
          <w:rFonts w:ascii="Times New Roman" w:hAnsi="Times New Roman" w:cs="Times New Roman"/>
          <w:sz w:val="24"/>
          <w:szCs w:val="24"/>
        </w:rPr>
        <w:t xml:space="preserve"> Stewart &amp; Jurj</w:t>
      </w:r>
      <w:r w:rsidR="00835612">
        <w:rPr>
          <w:rFonts w:ascii="Times New Roman" w:hAnsi="Times New Roman" w:cs="Times New Roman"/>
          <w:sz w:val="24"/>
          <w:szCs w:val="24"/>
        </w:rPr>
        <w:t>ens (2016)</w:t>
      </w:r>
      <w:r w:rsidR="005F58EF">
        <w:rPr>
          <w:rFonts w:ascii="Times New Roman" w:hAnsi="Times New Roman" w:cs="Times New Roman"/>
          <w:sz w:val="24"/>
          <w:szCs w:val="24"/>
        </w:rPr>
        <w:t xml:space="preserve"> experienced pushback during their research since many of the companies studied in the finance and technology industry are highly regulated by external enti</w:t>
      </w:r>
      <w:r w:rsidR="00A6069C">
        <w:rPr>
          <w:rFonts w:ascii="Times New Roman" w:hAnsi="Times New Roman" w:cs="Times New Roman"/>
          <w:sz w:val="24"/>
          <w:szCs w:val="24"/>
        </w:rPr>
        <w:t>ties. This particular study</w:t>
      </w:r>
      <w:r w:rsidR="005F58EF">
        <w:rPr>
          <w:rFonts w:ascii="Times New Roman" w:hAnsi="Times New Roman" w:cs="Times New Roman"/>
          <w:sz w:val="24"/>
          <w:szCs w:val="24"/>
        </w:rPr>
        <w:t xml:space="preserve"> gather</w:t>
      </w:r>
      <w:r w:rsidR="00A6069C">
        <w:rPr>
          <w:rFonts w:ascii="Times New Roman" w:hAnsi="Times New Roman" w:cs="Times New Roman"/>
          <w:sz w:val="24"/>
          <w:szCs w:val="24"/>
        </w:rPr>
        <w:t>ed</w:t>
      </w:r>
      <w:r w:rsidR="005F58EF">
        <w:rPr>
          <w:rFonts w:ascii="Times New Roman" w:hAnsi="Times New Roman" w:cs="Times New Roman"/>
          <w:sz w:val="24"/>
          <w:szCs w:val="24"/>
        </w:rPr>
        <w:t xml:space="preserve"> data from a variety of industries to determine if this external regulation has an impact on employee susceptibility to social engineering</w:t>
      </w:r>
      <w:r w:rsidR="00C165C5">
        <w:rPr>
          <w:rFonts w:ascii="Times New Roman" w:hAnsi="Times New Roman" w:cs="Times New Roman"/>
          <w:sz w:val="24"/>
          <w:szCs w:val="24"/>
        </w:rPr>
        <w:t xml:space="preserve"> based on data obtained from participants in each industry</w:t>
      </w:r>
      <w:r w:rsidR="005F58EF">
        <w:rPr>
          <w:rFonts w:ascii="Times New Roman" w:hAnsi="Times New Roman" w:cs="Times New Roman"/>
          <w:sz w:val="24"/>
          <w:szCs w:val="24"/>
        </w:rPr>
        <w:t>.</w:t>
      </w:r>
      <w:r w:rsidR="005A7AD4">
        <w:rPr>
          <w:rFonts w:ascii="Times New Roman" w:hAnsi="Times New Roman" w:cs="Times New Roman"/>
          <w:sz w:val="24"/>
          <w:szCs w:val="24"/>
        </w:rPr>
        <w:t xml:space="preserve"> </w:t>
      </w:r>
      <w:r w:rsidR="006A3F92">
        <w:rPr>
          <w:rFonts w:ascii="Times New Roman" w:hAnsi="Times New Roman" w:cs="Times New Roman"/>
          <w:sz w:val="24"/>
          <w:szCs w:val="24"/>
        </w:rPr>
        <w:t xml:space="preserve">Hasle, Kristiansen, Kintel, &amp; Snekkenes </w:t>
      </w:r>
      <w:r w:rsidR="005A7AD4">
        <w:rPr>
          <w:rFonts w:ascii="Times New Roman" w:hAnsi="Times New Roman" w:cs="Times New Roman"/>
          <w:sz w:val="24"/>
          <w:szCs w:val="24"/>
        </w:rPr>
        <w:t>(2005)</w:t>
      </w:r>
      <w:r w:rsidR="00EC5577">
        <w:rPr>
          <w:rFonts w:ascii="Times New Roman" w:hAnsi="Times New Roman" w:cs="Times New Roman"/>
          <w:sz w:val="24"/>
          <w:szCs w:val="24"/>
        </w:rPr>
        <w:t xml:space="preserve"> created a social engineering resistance metric which can be linked to susceptibility explored in this research. High resistance achieved on their metric can be interpreted to mean low susceptibility to social engineering. </w:t>
      </w:r>
    </w:p>
    <w:p w14:paraId="630C875F" w14:textId="77777777" w:rsidR="0054041D" w:rsidRDefault="002022F7" w:rsidP="0050102F">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A report issued by the Computer Emergency Response Team (CERT) at Carnegie Melon (2014) notes a weak association between demographic characteristics and social engineering susceptibility </w:t>
      </w:r>
      <w:r w:rsidR="00D00545">
        <w:rPr>
          <w:rFonts w:ascii="Times New Roman" w:hAnsi="Times New Roman" w:cs="Times New Roman"/>
          <w:sz w:val="24"/>
          <w:szCs w:val="24"/>
        </w:rPr>
        <w:t>and suggests future research on the subject to help clarify the existing literature.</w:t>
      </w:r>
      <w:r w:rsidR="004364F0">
        <w:rPr>
          <w:rFonts w:ascii="Times New Roman" w:hAnsi="Times New Roman" w:cs="Times New Roman"/>
          <w:sz w:val="24"/>
          <w:szCs w:val="24"/>
        </w:rPr>
        <w:t xml:space="preserve"> The prior studies that have been done using demographics have somewhat contradictory findings, further supporting the need for additional studies to be completed. Few, if any studies, have focused on the small business demographic who </w:t>
      </w:r>
      <w:r w:rsidR="0028769F">
        <w:rPr>
          <w:rFonts w:ascii="Times New Roman" w:hAnsi="Times New Roman" w:cs="Times New Roman"/>
          <w:sz w:val="24"/>
          <w:szCs w:val="24"/>
        </w:rPr>
        <w:t>should not be excluded from consideration of susceptibility</w:t>
      </w:r>
      <w:r w:rsidR="004364F0">
        <w:rPr>
          <w:rFonts w:ascii="Times New Roman" w:hAnsi="Times New Roman" w:cs="Times New Roman"/>
          <w:sz w:val="24"/>
          <w:szCs w:val="24"/>
        </w:rPr>
        <w:t xml:space="preserve"> to social engineering (</w:t>
      </w:r>
      <w:r w:rsidR="0028769F" w:rsidRPr="00783415">
        <w:rPr>
          <w:rFonts w:ascii="Times New Roman" w:hAnsi="Times New Roman" w:cs="Times New Roman"/>
          <w:sz w:val="24"/>
          <w:szCs w:val="24"/>
        </w:rPr>
        <w:t>Social-Engineer, 2018</w:t>
      </w:r>
      <w:r w:rsidR="004364F0">
        <w:rPr>
          <w:rFonts w:ascii="Times New Roman" w:hAnsi="Times New Roman" w:cs="Times New Roman"/>
          <w:sz w:val="24"/>
          <w:szCs w:val="24"/>
        </w:rPr>
        <w:t>). Studying social engineering in an organizational context, especially in the small business realm, can help companies better understand how their employees and their companies can be susceptible to the ever-increasing threat of social engineering.</w:t>
      </w:r>
    </w:p>
    <w:p w14:paraId="72B23A00" w14:textId="77777777" w:rsidR="00F51D4D" w:rsidRDefault="00F51D4D" w:rsidP="0050102F">
      <w:pPr>
        <w:spacing w:after="0" w:line="480" w:lineRule="auto"/>
        <w:rPr>
          <w:rFonts w:ascii="Times New Roman" w:hAnsi="Times New Roman" w:cs="Times New Roman"/>
          <w:sz w:val="24"/>
          <w:szCs w:val="24"/>
        </w:rPr>
      </w:pPr>
    </w:p>
    <w:p w14:paraId="3A6800D2" w14:textId="77777777" w:rsidR="00F51D4D" w:rsidRDefault="00F51D4D" w:rsidP="0050102F">
      <w:pPr>
        <w:spacing w:after="0" w:line="480" w:lineRule="auto"/>
        <w:rPr>
          <w:rFonts w:ascii="Times New Roman" w:hAnsi="Times New Roman" w:cs="Times New Roman"/>
          <w:sz w:val="24"/>
          <w:szCs w:val="24"/>
        </w:rPr>
      </w:pPr>
    </w:p>
    <w:p w14:paraId="42F444A4" w14:textId="77777777" w:rsidR="00F51D4D" w:rsidRDefault="00F51D4D" w:rsidP="0050102F">
      <w:pPr>
        <w:spacing w:after="0" w:line="480" w:lineRule="auto"/>
        <w:rPr>
          <w:rFonts w:ascii="Times New Roman" w:hAnsi="Times New Roman" w:cs="Times New Roman"/>
          <w:sz w:val="24"/>
          <w:szCs w:val="24"/>
        </w:rPr>
      </w:pPr>
    </w:p>
    <w:p w14:paraId="2FFA24F1" w14:textId="77777777" w:rsidR="00F51D4D" w:rsidRDefault="00F51D4D" w:rsidP="0050102F">
      <w:pPr>
        <w:spacing w:after="0" w:line="480" w:lineRule="auto"/>
        <w:rPr>
          <w:rFonts w:ascii="Times New Roman" w:hAnsi="Times New Roman" w:cs="Times New Roman"/>
          <w:sz w:val="24"/>
          <w:szCs w:val="24"/>
        </w:rPr>
      </w:pPr>
    </w:p>
    <w:p w14:paraId="2A67F177" w14:textId="77777777" w:rsidR="00BC1C03" w:rsidRDefault="00BC1C03" w:rsidP="0050102F">
      <w:pPr>
        <w:spacing w:after="0" w:line="480" w:lineRule="auto"/>
        <w:rPr>
          <w:rFonts w:ascii="Times New Roman" w:hAnsi="Times New Roman" w:cs="Times New Roman"/>
          <w:sz w:val="24"/>
          <w:szCs w:val="24"/>
        </w:rPr>
      </w:pPr>
    </w:p>
    <w:p w14:paraId="70A739BE" w14:textId="77777777" w:rsidR="00BC1C03" w:rsidRDefault="00BC1C03" w:rsidP="0050102F">
      <w:pPr>
        <w:spacing w:after="0" w:line="480" w:lineRule="auto"/>
        <w:rPr>
          <w:rFonts w:ascii="Times New Roman" w:hAnsi="Times New Roman" w:cs="Times New Roman"/>
          <w:sz w:val="24"/>
          <w:szCs w:val="24"/>
        </w:rPr>
      </w:pPr>
    </w:p>
    <w:p w14:paraId="5A5F3438" w14:textId="77777777" w:rsidR="00BC1C03" w:rsidRDefault="00BC1C03" w:rsidP="0050102F">
      <w:pPr>
        <w:spacing w:after="0" w:line="480" w:lineRule="auto"/>
        <w:rPr>
          <w:rFonts w:ascii="Times New Roman" w:hAnsi="Times New Roman" w:cs="Times New Roman"/>
          <w:sz w:val="24"/>
          <w:szCs w:val="24"/>
        </w:rPr>
      </w:pPr>
    </w:p>
    <w:p w14:paraId="11632E79" w14:textId="77777777" w:rsidR="00BC1C03" w:rsidRDefault="00BC1C03" w:rsidP="0050102F">
      <w:pPr>
        <w:spacing w:after="0" w:line="480" w:lineRule="auto"/>
        <w:rPr>
          <w:rFonts w:ascii="Times New Roman" w:hAnsi="Times New Roman" w:cs="Times New Roman"/>
          <w:sz w:val="24"/>
          <w:szCs w:val="24"/>
        </w:rPr>
      </w:pPr>
    </w:p>
    <w:p w14:paraId="24FAA18A" w14:textId="77777777" w:rsidR="00BC1C03" w:rsidRDefault="00BC1C03" w:rsidP="0050102F">
      <w:pPr>
        <w:spacing w:after="0" w:line="480" w:lineRule="auto"/>
        <w:rPr>
          <w:rFonts w:ascii="Times New Roman" w:hAnsi="Times New Roman" w:cs="Times New Roman"/>
          <w:sz w:val="24"/>
          <w:szCs w:val="24"/>
        </w:rPr>
      </w:pPr>
    </w:p>
    <w:p w14:paraId="3E13ECD8" w14:textId="77777777" w:rsidR="00136ED4" w:rsidRDefault="00136ED4" w:rsidP="0050102F">
      <w:pPr>
        <w:spacing w:after="0" w:line="480" w:lineRule="auto"/>
        <w:rPr>
          <w:rFonts w:ascii="Times New Roman" w:hAnsi="Times New Roman" w:cs="Times New Roman"/>
          <w:sz w:val="24"/>
          <w:szCs w:val="24"/>
        </w:rPr>
      </w:pPr>
    </w:p>
    <w:p w14:paraId="1D71FFC6" w14:textId="77777777" w:rsidR="00136ED4" w:rsidRDefault="00136ED4" w:rsidP="0050102F">
      <w:pPr>
        <w:spacing w:after="0" w:line="480" w:lineRule="auto"/>
        <w:rPr>
          <w:rFonts w:ascii="Times New Roman" w:hAnsi="Times New Roman" w:cs="Times New Roman"/>
          <w:sz w:val="24"/>
          <w:szCs w:val="24"/>
        </w:rPr>
      </w:pPr>
    </w:p>
    <w:p w14:paraId="396E1896" w14:textId="77777777" w:rsidR="00136ED4" w:rsidRDefault="00136ED4" w:rsidP="0050102F">
      <w:pPr>
        <w:spacing w:after="0" w:line="480" w:lineRule="auto"/>
        <w:rPr>
          <w:rFonts w:ascii="Times New Roman" w:hAnsi="Times New Roman" w:cs="Times New Roman"/>
          <w:sz w:val="24"/>
          <w:szCs w:val="24"/>
        </w:rPr>
      </w:pPr>
    </w:p>
    <w:p w14:paraId="4FB1FB2C" w14:textId="77777777" w:rsidR="007657E3" w:rsidRPr="0050102F" w:rsidRDefault="007657E3" w:rsidP="0050102F">
      <w:pPr>
        <w:spacing w:after="0" w:line="480" w:lineRule="auto"/>
        <w:rPr>
          <w:rFonts w:ascii="Times New Roman" w:hAnsi="Times New Roman" w:cs="Times New Roman"/>
          <w:sz w:val="24"/>
          <w:szCs w:val="24"/>
        </w:rPr>
      </w:pPr>
    </w:p>
    <w:p w14:paraId="79FDA82A" w14:textId="77777777" w:rsidR="0054041D" w:rsidRPr="003B7CE5" w:rsidRDefault="0054041D" w:rsidP="00BB7611">
      <w:pPr>
        <w:spacing w:after="0" w:line="240" w:lineRule="auto"/>
        <w:rPr>
          <w:rFonts w:ascii="Times New Roman" w:hAnsi="Times New Roman" w:cs="Times New Roman"/>
        </w:rPr>
      </w:pPr>
    </w:p>
    <w:p w14:paraId="132943A7" w14:textId="77777777" w:rsidR="00D016AF" w:rsidRDefault="005B075C" w:rsidP="00136ED4">
      <w:pPr>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Chapter III</w:t>
      </w:r>
    </w:p>
    <w:p w14:paraId="311522D4" w14:textId="77777777" w:rsidR="004B1E04" w:rsidRPr="004B1E04" w:rsidRDefault="004B1E04" w:rsidP="00136ED4">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t>Methodology</w:t>
      </w:r>
    </w:p>
    <w:p w14:paraId="12E5EB98" w14:textId="77777777" w:rsidR="00D016AF" w:rsidRPr="004B1E04" w:rsidRDefault="001266BC" w:rsidP="00136ED4">
      <w:pPr>
        <w:spacing w:after="0" w:line="480" w:lineRule="auto"/>
        <w:rPr>
          <w:rFonts w:ascii="Times New Roman" w:hAnsi="Times New Roman" w:cs="Times New Roman"/>
          <w:b/>
          <w:sz w:val="24"/>
          <w:szCs w:val="24"/>
        </w:rPr>
      </w:pPr>
      <w:r>
        <w:rPr>
          <w:rFonts w:ascii="Times New Roman" w:hAnsi="Times New Roman" w:cs="Times New Roman"/>
          <w:b/>
          <w:sz w:val="24"/>
          <w:szCs w:val="24"/>
        </w:rPr>
        <w:t>Research D</w:t>
      </w:r>
      <w:r w:rsidR="00D016AF" w:rsidRPr="004B1E04">
        <w:rPr>
          <w:rFonts w:ascii="Times New Roman" w:hAnsi="Times New Roman" w:cs="Times New Roman"/>
          <w:b/>
          <w:sz w:val="24"/>
          <w:szCs w:val="24"/>
        </w:rPr>
        <w:t>esign</w:t>
      </w:r>
    </w:p>
    <w:p w14:paraId="198BF220" w14:textId="77777777" w:rsidR="00D016AF" w:rsidRPr="0070464C" w:rsidRDefault="00DE6B30" w:rsidP="00136ED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The p</w:t>
      </w:r>
      <w:r w:rsidR="00C661CA">
        <w:rPr>
          <w:rFonts w:ascii="Times New Roman" w:hAnsi="Times New Roman" w:cs="Times New Roman"/>
          <w:sz w:val="24"/>
          <w:szCs w:val="24"/>
        </w:rPr>
        <w:t>urpose of this research study was</w:t>
      </w:r>
      <w:r>
        <w:rPr>
          <w:rFonts w:ascii="Times New Roman" w:hAnsi="Times New Roman" w:cs="Times New Roman"/>
          <w:sz w:val="24"/>
          <w:szCs w:val="24"/>
        </w:rPr>
        <w:t xml:space="preserve"> to determine if demographic features of employees in small business impact susceptibility to social engineering as measured on </w:t>
      </w:r>
      <w:r w:rsidR="007455A3">
        <w:rPr>
          <w:rFonts w:ascii="Times New Roman" w:hAnsi="Times New Roman" w:cs="Times New Roman"/>
          <w:sz w:val="24"/>
          <w:szCs w:val="24"/>
        </w:rPr>
        <w:t>the Human Aspects of Information Security Questionnaire (HAIS-Q)</w:t>
      </w:r>
      <w:r>
        <w:rPr>
          <w:rFonts w:ascii="Times New Roman" w:hAnsi="Times New Roman" w:cs="Times New Roman"/>
          <w:sz w:val="24"/>
          <w:szCs w:val="24"/>
        </w:rPr>
        <w:t>.</w:t>
      </w:r>
      <w:r w:rsidR="00262949">
        <w:rPr>
          <w:rFonts w:ascii="Times New Roman" w:hAnsi="Times New Roman" w:cs="Times New Roman"/>
          <w:sz w:val="24"/>
          <w:szCs w:val="24"/>
        </w:rPr>
        <w:t xml:space="preserve"> </w:t>
      </w:r>
      <w:r w:rsidR="001941BB">
        <w:rPr>
          <w:rFonts w:ascii="Times New Roman" w:hAnsi="Times New Roman" w:cs="Times New Roman"/>
          <w:sz w:val="24"/>
          <w:szCs w:val="24"/>
        </w:rPr>
        <w:t xml:space="preserve"> </w:t>
      </w:r>
      <w:r w:rsidR="003D0482">
        <w:rPr>
          <w:rFonts w:ascii="Times New Roman" w:hAnsi="Times New Roman" w:cs="Times New Roman"/>
          <w:sz w:val="24"/>
          <w:szCs w:val="24"/>
        </w:rPr>
        <w:t>A cross-sectional survey is the preferred technique of data collection since it provides an efficient and effective method to capture large amounts of data and perform analys</w:t>
      </w:r>
      <w:r w:rsidR="00283596">
        <w:rPr>
          <w:rFonts w:ascii="Times New Roman" w:hAnsi="Times New Roman" w:cs="Times New Roman"/>
          <w:sz w:val="24"/>
          <w:szCs w:val="24"/>
        </w:rPr>
        <w:t xml:space="preserve">is on the information </w:t>
      </w:r>
      <w:r w:rsidR="00283596" w:rsidRPr="004E339A">
        <w:rPr>
          <w:rFonts w:ascii="Times New Roman" w:hAnsi="Times New Roman" w:cs="Times New Roman"/>
          <w:sz w:val="24"/>
          <w:szCs w:val="24"/>
        </w:rPr>
        <w:t>collected</w:t>
      </w:r>
      <w:r w:rsidR="003D0482" w:rsidRPr="004E339A">
        <w:rPr>
          <w:rFonts w:ascii="Times New Roman" w:hAnsi="Times New Roman" w:cs="Times New Roman"/>
          <w:sz w:val="24"/>
          <w:szCs w:val="24"/>
        </w:rPr>
        <w:t xml:space="preserve"> (</w:t>
      </w:r>
      <w:r w:rsidR="004E339A" w:rsidRPr="004E339A">
        <w:rPr>
          <w:rFonts w:ascii="Times New Roman" w:hAnsi="Times New Roman" w:cs="Times New Roman"/>
          <w:sz w:val="24"/>
          <w:szCs w:val="24"/>
        </w:rPr>
        <w:t>Fowler, 2009</w:t>
      </w:r>
      <w:r w:rsidR="00B11099" w:rsidRPr="004E339A">
        <w:rPr>
          <w:rFonts w:ascii="Times New Roman" w:hAnsi="Times New Roman" w:cs="Times New Roman"/>
          <w:sz w:val="24"/>
          <w:szCs w:val="24"/>
        </w:rPr>
        <w:t>).</w:t>
      </w:r>
      <w:r w:rsidR="003D0482" w:rsidRPr="004E339A">
        <w:rPr>
          <w:rFonts w:ascii="Times New Roman" w:hAnsi="Times New Roman" w:cs="Times New Roman"/>
          <w:sz w:val="24"/>
          <w:szCs w:val="24"/>
        </w:rPr>
        <w:t xml:space="preserve"> It</w:t>
      </w:r>
      <w:r w:rsidR="003D0482">
        <w:rPr>
          <w:rFonts w:ascii="Times New Roman" w:hAnsi="Times New Roman" w:cs="Times New Roman"/>
          <w:sz w:val="24"/>
          <w:szCs w:val="24"/>
        </w:rPr>
        <w:t xml:space="preserve"> is important that the survey be cross-sectional, or collected at a single point in time, since internal and external factors could impact survey results. Internal factors can include the availability or pervasi</w:t>
      </w:r>
      <w:r w:rsidR="00F6432F">
        <w:rPr>
          <w:rFonts w:ascii="Times New Roman" w:hAnsi="Times New Roman" w:cs="Times New Roman"/>
          <w:sz w:val="24"/>
          <w:szCs w:val="24"/>
        </w:rPr>
        <w:t xml:space="preserve">veness of employee training </w:t>
      </w:r>
      <w:r w:rsidR="003D0482">
        <w:rPr>
          <w:rFonts w:ascii="Times New Roman" w:hAnsi="Times New Roman" w:cs="Times New Roman"/>
          <w:sz w:val="24"/>
          <w:szCs w:val="24"/>
        </w:rPr>
        <w:t>and external factors can include widely publicized data breaches or trending economic / social issues</w:t>
      </w:r>
      <w:r w:rsidR="00666AB2">
        <w:rPr>
          <w:rFonts w:ascii="Times New Roman" w:hAnsi="Times New Roman" w:cs="Times New Roman"/>
          <w:sz w:val="24"/>
          <w:szCs w:val="24"/>
        </w:rPr>
        <w:t xml:space="preserve">, all of which could impact employee responses to </w:t>
      </w:r>
      <w:r w:rsidR="00666AB2" w:rsidRPr="0070464C">
        <w:rPr>
          <w:rFonts w:ascii="Times New Roman" w:hAnsi="Times New Roman" w:cs="Times New Roman"/>
          <w:sz w:val="24"/>
          <w:szCs w:val="24"/>
        </w:rPr>
        <w:t xml:space="preserve">survey questions. </w:t>
      </w:r>
    </w:p>
    <w:p w14:paraId="28D4692D" w14:textId="77777777" w:rsidR="00D016AF" w:rsidRPr="00340503" w:rsidRDefault="00340503" w:rsidP="00BB7611">
      <w:pPr>
        <w:spacing w:after="0" w:line="480" w:lineRule="auto"/>
        <w:rPr>
          <w:rFonts w:ascii="Times New Roman" w:hAnsi="Times New Roman" w:cs="Times New Roman"/>
          <w:sz w:val="24"/>
          <w:szCs w:val="24"/>
        </w:rPr>
      </w:pPr>
      <w:r w:rsidRPr="0070464C">
        <w:rPr>
          <w:rFonts w:ascii="Times New Roman" w:hAnsi="Times New Roman" w:cs="Times New Roman"/>
          <w:sz w:val="24"/>
          <w:szCs w:val="24"/>
        </w:rPr>
        <w:tab/>
        <w:t>The survey collect</w:t>
      </w:r>
      <w:r w:rsidR="00C661CA">
        <w:rPr>
          <w:rFonts w:ascii="Times New Roman" w:hAnsi="Times New Roman" w:cs="Times New Roman"/>
          <w:sz w:val="24"/>
          <w:szCs w:val="24"/>
        </w:rPr>
        <w:t>ed</w:t>
      </w:r>
      <w:r w:rsidRPr="0070464C">
        <w:rPr>
          <w:rFonts w:ascii="Times New Roman" w:hAnsi="Times New Roman" w:cs="Times New Roman"/>
          <w:sz w:val="24"/>
          <w:szCs w:val="24"/>
        </w:rPr>
        <w:t xml:space="preserve"> da</w:t>
      </w:r>
      <w:r w:rsidR="0082276B" w:rsidRPr="0070464C">
        <w:rPr>
          <w:rFonts w:ascii="Times New Roman" w:hAnsi="Times New Roman" w:cs="Times New Roman"/>
          <w:sz w:val="24"/>
          <w:szCs w:val="24"/>
        </w:rPr>
        <w:t xml:space="preserve">ta using the </w:t>
      </w:r>
      <w:r w:rsidR="0070464C" w:rsidRPr="0070464C">
        <w:rPr>
          <w:rFonts w:ascii="Times New Roman" w:hAnsi="Times New Roman" w:cs="Times New Roman"/>
          <w:sz w:val="24"/>
          <w:szCs w:val="24"/>
        </w:rPr>
        <w:t>REDcap</w:t>
      </w:r>
      <w:r w:rsidR="0082276B" w:rsidRPr="0070464C">
        <w:rPr>
          <w:rFonts w:ascii="Times New Roman" w:hAnsi="Times New Roman" w:cs="Times New Roman"/>
          <w:sz w:val="24"/>
          <w:szCs w:val="24"/>
        </w:rPr>
        <w:t xml:space="preserve"> online platform</w:t>
      </w:r>
      <w:r w:rsidR="00C661CA">
        <w:rPr>
          <w:rFonts w:ascii="Times New Roman" w:hAnsi="Times New Roman" w:cs="Times New Roman"/>
          <w:sz w:val="24"/>
          <w:szCs w:val="24"/>
        </w:rPr>
        <w:t xml:space="preserve"> which allowed</w:t>
      </w:r>
      <w:r w:rsidR="006C7344" w:rsidRPr="0070464C">
        <w:rPr>
          <w:rFonts w:ascii="Times New Roman" w:hAnsi="Times New Roman" w:cs="Times New Roman"/>
          <w:sz w:val="24"/>
          <w:szCs w:val="24"/>
        </w:rPr>
        <w:t xml:space="preserve"> employees to complete the survey on a computer or mobile device.  </w:t>
      </w:r>
      <w:r w:rsidRPr="0070464C">
        <w:rPr>
          <w:rFonts w:ascii="Times New Roman" w:hAnsi="Times New Roman" w:cs="Times New Roman"/>
          <w:sz w:val="24"/>
          <w:szCs w:val="24"/>
        </w:rPr>
        <w:t>Online</w:t>
      </w:r>
      <w:r>
        <w:rPr>
          <w:rFonts w:ascii="Times New Roman" w:hAnsi="Times New Roman" w:cs="Times New Roman"/>
          <w:sz w:val="24"/>
          <w:szCs w:val="24"/>
        </w:rPr>
        <w:t xml:space="preserve"> data collection provides a cost-effective process that makes it easy and convenient for the survey participants to respond to the questions and also an efficient process for the researcher to collect and analyze large amounts of data. </w:t>
      </w:r>
    </w:p>
    <w:p w14:paraId="77D3BBFC" w14:textId="77777777" w:rsidR="00D016AF" w:rsidRPr="00F9288F" w:rsidRDefault="001266BC" w:rsidP="001266BC">
      <w:pPr>
        <w:rPr>
          <w:rFonts w:ascii="Times New Roman" w:hAnsi="Times New Roman" w:cs="Times New Roman"/>
          <w:b/>
          <w:sz w:val="24"/>
          <w:szCs w:val="24"/>
        </w:rPr>
      </w:pPr>
      <w:r>
        <w:rPr>
          <w:rFonts w:ascii="Times New Roman" w:hAnsi="Times New Roman" w:cs="Times New Roman"/>
          <w:b/>
          <w:sz w:val="24"/>
          <w:szCs w:val="24"/>
        </w:rPr>
        <w:t>S</w:t>
      </w:r>
      <w:r w:rsidR="00D016AF" w:rsidRPr="00F9288F">
        <w:rPr>
          <w:rFonts w:ascii="Times New Roman" w:hAnsi="Times New Roman" w:cs="Times New Roman"/>
          <w:b/>
          <w:sz w:val="24"/>
          <w:szCs w:val="24"/>
        </w:rPr>
        <w:t>ample</w:t>
      </w:r>
    </w:p>
    <w:p w14:paraId="10DFAE2F" w14:textId="77777777" w:rsidR="00134FC0" w:rsidRDefault="00AA4D93" w:rsidP="00BB7611">
      <w:pPr>
        <w:spacing w:after="0" w:line="480" w:lineRule="auto"/>
        <w:rPr>
          <w:rFonts w:ascii="Times New Roman" w:hAnsi="Times New Roman" w:cs="Times New Roman"/>
          <w:sz w:val="24"/>
          <w:szCs w:val="24"/>
        </w:rPr>
      </w:pPr>
      <w:r>
        <w:rPr>
          <w:rFonts w:ascii="Times New Roman" w:hAnsi="Times New Roman" w:cs="Times New Roman"/>
          <w:sz w:val="24"/>
          <w:szCs w:val="24"/>
        </w:rPr>
        <w:tab/>
        <w:t>The p</w:t>
      </w:r>
      <w:r w:rsidR="00C661CA">
        <w:rPr>
          <w:rFonts w:ascii="Times New Roman" w:hAnsi="Times New Roman" w:cs="Times New Roman"/>
          <w:sz w:val="24"/>
          <w:szCs w:val="24"/>
        </w:rPr>
        <w:t>opulation in this study included</w:t>
      </w:r>
      <w:r>
        <w:rPr>
          <w:rFonts w:ascii="Times New Roman" w:hAnsi="Times New Roman" w:cs="Times New Roman"/>
          <w:sz w:val="24"/>
          <w:szCs w:val="24"/>
        </w:rPr>
        <w:t xml:space="preserve"> </w:t>
      </w:r>
      <w:r w:rsidR="00E27C36">
        <w:rPr>
          <w:rFonts w:ascii="Times New Roman" w:hAnsi="Times New Roman" w:cs="Times New Roman"/>
          <w:sz w:val="24"/>
          <w:szCs w:val="24"/>
        </w:rPr>
        <w:t xml:space="preserve">employees from </w:t>
      </w:r>
      <w:r w:rsidR="00EA1558">
        <w:rPr>
          <w:rFonts w:ascii="Times New Roman" w:hAnsi="Times New Roman" w:cs="Times New Roman"/>
          <w:sz w:val="24"/>
          <w:szCs w:val="24"/>
        </w:rPr>
        <w:t>small</w:t>
      </w:r>
      <w:r>
        <w:rPr>
          <w:rFonts w:ascii="Times New Roman" w:hAnsi="Times New Roman" w:cs="Times New Roman"/>
          <w:sz w:val="24"/>
          <w:szCs w:val="24"/>
        </w:rPr>
        <w:t xml:space="preserve"> businesses</w:t>
      </w:r>
      <w:r w:rsidR="00C750F6">
        <w:rPr>
          <w:rFonts w:ascii="Times New Roman" w:hAnsi="Times New Roman" w:cs="Times New Roman"/>
          <w:sz w:val="24"/>
          <w:szCs w:val="24"/>
        </w:rPr>
        <w:t xml:space="preserve">, defined here as having </w:t>
      </w:r>
      <w:r w:rsidR="00F25F00">
        <w:rPr>
          <w:rFonts w:ascii="Times New Roman" w:hAnsi="Times New Roman" w:cs="Times New Roman"/>
          <w:sz w:val="24"/>
          <w:szCs w:val="24"/>
        </w:rPr>
        <w:t>less than 25</w:t>
      </w:r>
      <w:r w:rsidR="00C750F6">
        <w:rPr>
          <w:rFonts w:ascii="Times New Roman" w:hAnsi="Times New Roman" w:cs="Times New Roman"/>
          <w:sz w:val="24"/>
          <w:szCs w:val="24"/>
        </w:rPr>
        <w:t xml:space="preserve"> employees,</w:t>
      </w:r>
      <w:r>
        <w:rPr>
          <w:rFonts w:ascii="Times New Roman" w:hAnsi="Times New Roman" w:cs="Times New Roman"/>
          <w:sz w:val="24"/>
          <w:szCs w:val="24"/>
        </w:rPr>
        <w:t xml:space="preserve"> from a variety of industries in northeastern Pennsylvania. Sampling design for this population is </w:t>
      </w:r>
      <w:r w:rsidR="00C6421F">
        <w:rPr>
          <w:rFonts w:ascii="Times New Roman" w:hAnsi="Times New Roman" w:cs="Times New Roman"/>
          <w:sz w:val="24"/>
          <w:szCs w:val="24"/>
        </w:rPr>
        <w:t>a single stage, nonprobability, non-stratified sample</w:t>
      </w:r>
      <w:r>
        <w:rPr>
          <w:rFonts w:ascii="Times New Roman" w:hAnsi="Times New Roman" w:cs="Times New Roman"/>
          <w:sz w:val="24"/>
          <w:szCs w:val="24"/>
        </w:rPr>
        <w:t>.</w:t>
      </w:r>
      <w:r w:rsidR="000E2FCF">
        <w:rPr>
          <w:rFonts w:ascii="Times New Roman" w:hAnsi="Times New Roman" w:cs="Times New Roman"/>
          <w:sz w:val="24"/>
          <w:szCs w:val="24"/>
        </w:rPr>
        <w:t xml:space="preserve"> A nonprobability sampling method is used for </w:t>
      </w:r>
      <w:r w:rsidR="000E2FCF" w:rsidRPr="00BF07AF">
        <w:rPr>
          <w:rFonts w:ascii="Times New Roman" w:hAnsi="Times New Roman" w:cs="Times New Roman"/>
          <w:sz w:val="24"/>
          <w:szCs w:val="24"/>
        </w:rPr>
        <w:t>most opinion, political, and</w:t>
      </w:r>
      <w:r w:rsidR="009074B9" w:rsidRPr="00BF07AF">
        <w:rPr>
          <w:rFonts w:ascii="Times New Roman" w:hAnsi="Times New Roman" w:cs="Times New Roman"/>
          <w:sz w:val="24"/>
          <w:szCs w:val="24"/>
        </w:rPr>
        <w:t xml:space="preserve"> marketing polling (Fowler, 2009</w:t>
      </w:r>
      <w:r w:rsidR="000E2FCF" w:rsidRPr="00BF07AF">
        <w:rPr>
          <w:rFonts w:ascii="Times New Roman" w:hAnsi="Times New Roman" w:cs="Times New Roman"/>
          <w:sz w:val="24"/>
          <w:szCs w:val="24"/>
        </w:rPr>
        <w:t>) and is therefore appropriate for this study.</w:t>
      </w:r>
      <w:r w:rsidR="00B66E47" w:rsidRPr="00BF07AF">
        <w:rPr>
          <w:rFonts w:ascii="Times New Roman" w:hAnsi="Times New Roman" w:cs="Times New Roman"/>
          <w:sz w:val="24"/>
          <w:szCs w:val="24"/>
        </w:rPr>
        <w:t xml:space="preserve"> </w:t>
      </w:r>
      <w:r w:rsidR="0098638D" w:rsidRPr="00BF07AF">
        <w:rPr>
          <w:rFonts w:ascii="Times New Roman" w:hAnsi="Times New Roman" w:cs="Times New Roman"/>
          <w:sz w:val="24"/>
          <w:szCs w:val="24"/>
        </w:rPr>
        <w:t>These</w:t>
      </w:r>
      <w:r w:rsidR="001A1CE8">
        <w:rPr>
          <w:rFonts w:ascii="Times New Roman" w:hAnsi="Times New Roman" w:cs="Times New Roman"/>
          <w:sz w:val="24"/>
          <w:szCs w:val="24"/>
        </w:rPr>
        <w:t xml:space="preserve"> </w:t>
      </w:r>
      <w:r w:rsidR="001A1CE8">
        <w:rPr>
          <w:rFonts w:ascii="Times New Roman" w:hAnsi="Times New Roman" w:cs="Times New Roman"/>
          <w:sz w:val="24"/>
          <w:szCs w:val="24"/>
        </w:rPr>
        <w:lastRenderedPageBreak/>
        <w:t>small business employees</w:t>
      </w:r>
      <w:r w:rsidR="0098638D" w:rsidRPr="00BF07AF">
        <w:rPr>
          <w:rFonts w:ascii="Times New Roman" w:hAnsi="Times New Roman" w:cs="Times New Roman"/>
          <w:sz w:val="24"/>
          <w:szCs w:val="24"/>
        </w:rPr>
        <w:t xml:space="preserve"> are a convenience</w:t>
      </w:r>
      <w:r w:rsidR="00BF07AF" w:rsidRPr="00BF07AF">
        <w:rPr>
          <w:rFonts w:ascii="Times New Roman" w:hAnsi="Times New Roman" w:cs="Times New Roman"/>
          <w:sz w:val="24"/>
          <w:szCs w:val="24"/>
        </w:rPr>
        <w:t xml:space="preserve"> sample</w:t>
      </w:r>
      <w:r w:rsidR="0098638D" w:rsidRPr="00BF07AF">
        <w:rPr>
          <w:rFonts w:ascii="Times New Roman" w:hAnsi="Times New Roman" w:cs="Times New Roman"/>
          <w:sz w:val="24"/>
          <w:szCs w:val="24"/>
        </w:rPr>
        <w:t>, located in the</w:t>
      </w:r>
      <w:r w:rsidR="0098638D">
        <w:rPr>
          <w:rFonts w:ascii="Times New Roman" w:hAnsi="Times New Roman" w:cs="Times New Roman"/>
          <w:sz w:val="24"/>
          <w:szCs w:val="24"/>
        </w:rPr>
        <w:t xml:space="preserve"> same geographic region and easily accessible to the researcher.</w:t>
      </w:r>
      <w:r w:rsidR="000B6610">
        <w:rPr>
          <w:rFonts w:ascii="Times New Roman" w:hAnsi="Times New Roman" w:cs="Times New Roman"/>
          <w:sz w:val="24"/>
          <w:szCs w:val="24"/>
        </w:rPr>
        <w:t xml:space="preserve"> </w:t>
      </w:r>
      <w:r w:rsidR="001954D6">
        <w:rPr>
          <w:rFonts w:ascii="Times New Roman" w:hAnsi="Times New Roman" w:cs="Times New Roman"/>
          <w:sz w:val="24"/>
          <w:szCs w:val="24"/>
        </w:rPr>
        <w:t xml:space="preserve"> </w:t>
      </w:r>
    </w:p>
    <w:p w14:paraId="7029E975" w14:textId="77777777" w:rsidR="00D016AF" w:rsidRDefault="001F0ADA" w:rsidP="00BB761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concept of nonresponse is a consideration for the researcher</w:t>
      </w:r>
      <w:r w:rsidR="000E346C">
        <w:rPr>
          <w:rFonts w:ascii="Times New Roman" w:hAnsi="Times New Roman" w:cs="Times New Roman"/>
          <w:sz w:val="24"/>
          <w:szCs w:val="24"/>
        </w:rPr>
        <w:t xml:space="preserve">. </w:t>
      </w:r>
      <w:r w:rsidR="00D5160D">
        <w:rPr>
          <w:rFonts w:ascii="Times New Roman" w:hAnsi="Times New Roman" w:cs="Times New Roman"/>
          <w:sz w:val="24"/>
          <w:szCs w:val="24"/>
        </w:rPr>
        <w:t xml:space="preserve">In this study, the researcher and the associated university </w:t>
      </w:r>
      <w:r w:rsidR="000E346C">
        <w:rPr>
          <w:rFonts w:ascii="Times New Roman" w:hAnsi="Times New Roman" w:cs="Times New Roman"/>
          <w:sz w:val="24"/>
          <w:szCs w:val="24"/>
        </w:rPr>
        <w:t xml:space="preserve">may not </w:t>
      </w:r>
      <w:r w:rsidR="00C661CA">
        <w:rPr>
          <w:rFonts w:ascii="Times New Roman" w:hAnsi="Times New Roman" w:cs="Times New Roman"/>
          <w:sz w:val="24"/>
          <w:szCs w:val="24"/>
        </w:rPr>
        <w:t xml:space="preserve">have </w:t>
      </w:r>
      <w:r w:rsidR="000E346C">
        <w:rPr>
          <w:rFonts w:ascii="Times New Roman" w:hAnsi="Times New Roman" w:cs="Times New Roman"/>
          <w:sz w:val="24"/>
          <w:szCs w:val="24"/>
        </w:rPr>
        <w:t>be</w:t>
      </w:r>
      <w:r w:rsidR="00C661CA">
        <w:rPr>
          <w:rFonts w:ascii="Times New Roman" w:hAnsi="Times New Roman" w:cs="Times New Roman"/>
          <w:sz w:val="24"/>
          <w:szCs w:val="24"/>
        </w:rPr>
        <w:t>en</w:t>
      </w:r>
      <w:r w:rsidR="000E346C">
        <w:rPr>
          <w:rFonts w:ascii="Times New Roman" w:hAnsi="Times New Roman" w:cs="Times New Roman"/>
          <w:sz w:val="24"/>
          <w:szCs w:val="24"/>
        </w:rPr>
        <w:t xml:space="preserve"> recognizable to the participants</w:t>
      </w:r>
      <w:r w:rsidR="00D5160D">
        <w:rPr>
          <w:rFonts w:ascii="Times New Roman" w:hAnsi="Times New Roman" w:cs="Times New Roman"/>
          <w:sz w:val="24"/>
          <w:szCs w:val="24"/>
        </w:rPr>
        <w:t xml:space="preserve"> so understanding </w:t>
      </w:r>
      <w:r w:rsidR="00C661CA">
        <w:rPr>
          <w:rFonts w:ascii="Times New Roman" w:hAnsi="Times New Roman" w:cs="Times New Roman"/>
          <w:sz w:val="24"/>
          <w:szCs w:val="24"/>
        </w:rPr>
        <w:t>predicted response rates was</w:t>
      </w:r>
      <w:r w:rsidR="00D5160D" w:rsidRPr="009E1254">
        <w:rPr>
          <w:rFonts w:ascii="Times New Roman" w:hAnsi="Times New Roman" w:cs="Times New Roman"/>
          <w:sz w:val="24"/>
          <w:szCs w:val="24"/>
        </w:rPr>
        <w:t xml:space="preserve"> challenging. Also, the researcher is u</w:t>
      </w:r>
      <w:r w:rsidR="00C661CA">
        <w:rPr>
          <w:rFonts w:ascii="Times New Roman" w:hAnsi="Times New Roman" w:cs="Times New Roman"/>
          <w:sz w:val="24"/>
          <w:szCs w:val="24"/>
        </w:rPr>
        <w:t>tilizing an online survey but was</w:t>
      </w:r>
      <w:r w:rsidR="00D5160D" w:rsidRPr="009E1254">
        <w:rPr>
          <w:rFonts w:ascii="Times New Roman" w:hAnsi="Times New Roman" w:cs="Times New Roman"/>
          <w:sz w:val="24"/>
          <w:szCs w:val="24"/>
        </w:rPr>
        <w:t xml:space="preserve"> unaware of how </w:t>
      </w:r>
      <w:r w:rsidR="009E1254" w:rsidRPr="009E1254">
        <w:rPr>
          <w:rFonts w:ascii="Times New Roman" w:hAnsi="Times New Roman" w:cs="Times New Roman"/>
          <w:sz w:val="24"/>
          <w:szCs w:val="24"/>
        </w:rPr>
        <w:t>often the employees use the</w:t>
      </w:r>
      <w:r w:rsidR="00D5160D" w:rsidRPr="009E1254">
        <w:rPr>
          <w:rFonts w:ascii="Times New Roman" w:hAnsi="Times New Roman" w:cs="Times New Roman"/>
          <w:sz w:val="24"/>
          <w:szCs w:val="24"/>
        </w:rPr>
        <w:t xml:space="preserve"> internet </w:t>
      </w:r>
      <w:r w:rsidR="009E1254" w:rsidRPr="009E1254">
        <w:rPr>
          <w:rFonts w:ascii="Times New Roman" w:hAnsi="Times New Roman" w:cs="Times New Roman"/>
          <w:sz w:val="24"/>
          <w:szCs w:val="24"/>
        </w:rPr>
        <w:t xml:space="preserve">even though they have a company email address </w:t>
      </w:r>
      <w:r w:rsidR="00D5160D" w:rsidRPr="009E1254">
        <w:rPr>
          <w:rFonts w:ascii="Times New Roman" w:hAnsi="Times New Roman" w:cs="Times New Roman"/>
          <w:sz w:val="24"/>
          <w:szCs w:val="24"/>
        </w:rPr>
        <w:t>(Fowler, 2009).</w:t>
      </w:r>
      <w:r w:rsidRPr="009E1254">
        <w:rPr>
          <w:rFonts w:ascii="Times New Roman" w:hAnsi="Times New Roman" w:cs="Times New Roman"/>
          <w:sz w:val="24"/>
          <w:szCs w:val="24"/>
        </w:rPr>
        <w:t xml:space="preserve"> </w:t>
      </w:r>
      <w:r w:rsidR="00D5160D" w:rsidRPr="009E1254">
        <w:rPr>
          <w:rFonts w:ascii="Times New Roman" w:hAnsi="Times New Roman" w:cs="Times New Roman"/>
          <w:sz w:val="24"/>
          <w:szCs w:val="24"/>
        </w:rPr>
        <w:t>Nonresponse</w:t>
      </w:r>
      <w:r w:rsidR="009E1254">
        <w:rPr>
          <w:rFonts w:ascii="Times New Roman" w:hAnsi="Times New Roman" w:cs="Times New Roman"/>
          <w:sz w:val="24"/>
          <w:szCs w:val="24"/>
        </w:rPr>
        <w:t xml:space="preserve"> by employees </w:t>
      </w:r>
      <w:r w:rsidR="00C661CA">
        <w:rPr>
          <w:rFonts w:ascii="Times New Roman" w:hAnsi="Times New Roman" w:cs="Times New Roman"/>
          <w:sz w:val="24"/>
          <w:szCs w:val="24"/>
        </w:rPr>
        <w:t>was</w:t>
      </w:r>
      <w:r w:rsidR="009E1254">
        <w:rPr>
          <w:rFonts w:ascii="Times New Roman" w:hAnsi="Times New Roman" w:cs="Times New Roman"/>
          <w:sz w:val="24"/>
          <w:szCs w:val="24"/>
        </w:rPr>
        <w:t xml:space="preserve"> attempt</w:t>
      </w:r>
      <w:r w:rsidR="00C661CA">
        <w:rPr>
          <w:rFonts w:ascii="Times New Roman" w:hAnsi="Times New Roman" w:cs="Times New Roman"/>
          <w:sz w:val="24"/>
          <w:szCs w:val="24"/>
        </w:rPr>
        <w:t>ed</w:t>
      </w:r>
      <w:r w:rsidR="009E1254">
        <w:rPr>
          <w:rFonts w:ascii="Times New Roman" w:hAnsi="Times New Roman" w:cs="Times New Roman"/>
          <w:sz w:val="24"/>
          <w:szCs w:val="24"/>
        </w:rPr>
        <w:t xml:space="preserve"> to be addressed by understanding the possible reasons for it. One of those reasons may be employee time away from work for travel or personal time </w:t>
      </w:r>
      <w:r w:rsidR="009E1254" w:rsidRPr="009E1254">
        <w:rPr>
          <w:rFonts w:ascii="Times New Roman" w:hAnsi="Times New Roman" w:cs="Times New Roman"/>
          <w:sz w:val="24"/>
          <w:szCs w:val="24"/>
        </w:rPr>
        <w:t>off.</w:t>
      </w:r>
      <w:r w:rsidR="00D5160D" w:rsidRPr="009E1254">
        <w:rPr>
          <w:rFonts w:ascii="Times New Roman" w:hAnsi="Times New Roman" w:cs="Times New Roman"/>
          <w:sz w:val="24"/>
          <w:szCs w:val="24"/>
        </w:rPr>
        <w:t xml:space="preserve"> </w:t>
      </w:r>
      <w:r w:rsidR="00226DE2" w:rsidRPr="009E1254">
        <w:rPr>
          <w:rFonts w:ascii="Times New Roman" w:hAnsi="Times New Roman" w:cs="Times New Roman"/>
          <w:sz w:val="24"/>
          <w:szCs w:val="24"/>
        </w:rPr>
        <w:t xml:space="preserve">The </w:t>
      </w:r>
      <w:r w:rsidR="009E1254">
        <w:rPr>
          <w:rFonts w:ascii="Times New Roman" w:hAnsi="Times New Roman" w:cs="Times New Roman"/>
          <w:sz w:val="24"/>
          <w:szCs w:val="24"/>
        </w:rPr>
        <w:t>electronic survey</w:t>
      </w:r>
      <w:r w:rsidR="00226DE2">
        <w:rPr>
          <w:rFonts w:ascii="Times New Roman" w:hAnsi="Times New Roman" w:cs="Times New Roman"/>
          <w:sz w:val="24"/>
          <w:szCs w:val="24"/>
        </w:rPr>
        <w:t xml:space="preserve"> </w:t>
      </w:r>
      <w:r w:rsidR="00C661CA">
        <w:rPr>
          <w:rFonts w:ascii="Times New Roman" w:hAnsi="Times New Roman" w:cs="Times New Roman"/>
          <w:sz w:val="24"/>
          <w:szCs w:val="24"/>
        </w:rPr>
        <w:t>was</w:t>
      </w:r>
      <w:r w:rsidR="00226DE2">
        <w:rPr>
          <w:rFonts w:ascii="Times New Roman" w:hAnsi="Times New Roman" w:cs="Times New Roman"/>
          <w:sz w:val="24"/>
          <w:szCs w:val="24"/>
        </w:rPr>
        <w:t xml:space="preserve"> open for several weeks which </w:t>
      </w:r>
      <w:r w:rsidR="00495997">
        <w:rPr>
          <w:rFonts w:ascii="Times New Roman" w:hAnsi="Times New Roman" w:cs="Times New Roman"/>
          <w:sz w:val="24"/>
          <w:szCs w:val="24"/>
        </w:rPr>
        <w:t>reduces</w:t>
      </w:r>
      <w:r w:rsidR="00226DE2">
        <w:rPr>
          <w:rFonts w:ascii="Times New Roman" w:hAnsi="Times New Roman" w:cs="Times New Roman"/>
          <w:sz w:val="24"/>
          <w:szCs w:val="24"/>
        </w:rPr>
        <w:t xml:space="preserve"> the chance for scheduling conflicts and work load fluctuations</w:t>
      </w:r>
      <w:r w:rsidR="00143F4F">
        <w:rPr>
          <w:rFonts w:ascii="Times New Roman" w:hAnsi="Times New Roman" w:cs="Times New Roman"/>
          <w:sz w:val="24"/>
          <w:szCs w:val="24"/>
        </w:rPr>
        <w:t xml:space="preserve"> that </w:t>
      </w:r>
      <w:r w:rsidR="00C661CA">
        <w:rPr>
          <w:rFonts w:ascii="Times New Roman" w:hAnsi="Times New Roman" w:cs="Times New Roman"/>
          <w:sz w:val="24"/>
          <w:szCs w:val="24"/>
        </w:rPr>
        <w:t>could have</w:t>
      </w:r>
      <w:r w:rsidR="00143F4F">
        <w:rPr>
          <w:rFonts w:ascii="Times New Roman" w:hAnsi="Times New Roman" w:cs="Times New Roman"/>
          <w:sz w:val="24"/>
          <w:szCs w:val="24"/>
        </w:rPr>
        <w:t xml:space="preserve"> impact</w:t>
      </w:r>
      <w:r w:rsidR="00C661CA">
        <w:rPr>
          <w:rFonts w:ascii="Times New Roman" w:hAnsi="Times New Roman" w:cs="Times New Roman"/>
          <w:sz w:val="24"/>
          <w:szCs w:val="24"/>
        </w:rPr>
        <w:t>ed</w:t>
      </w:r>
      <w:r w:rsidR="00143F4F">
        <w:rPr>
          <w:rFonts w:ascii="Times New Roman" w:hAnsi="Times New Roman" w:cs="Times New Roman"/>
          <w:sz w:val="24"/>
          <w:szCs w:val="24"/>
        </w:rPr>
        <w:t xml:space="preserve"> an employee’s ability to complete the survey.</w:t>
      </w:r>
    </w:p>
    <w:p w14:paraId="12EE2A0A" w14:textId="77777777" w:rsidR="004460D7" w:rsidRDefault="004460D7" w:rsidP="00BB7611">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Participants </w:t>
      </w:r>
      <w:r w:rsidR="00C661CA">
        <w:rPr>
          <w:rFonts w:ascii="Times New Roman" w:hAnsi="Times New Roman" w:cs="Times New Roman"/>
          <w:sz w:val="24"/>
          <w:szCs w:val="24"/>
        </w:rPr>
        <w:t>were</w:t>
      </w:r>
      <w:r>
        <w:rPr>
          <w:rFonts w:ascii="Times New Roman" w:hAnsi="Times New Roman" w:cs="Times New Roman"/>
          <w:sz w:val="24"/>
          <w:szCs w:val="24"/>
        </w:rPr>
        <w:t xml:space="preserve"> included in the study based on the following criteria. They must be </w:t>
      </w:r>
      <w:r w:rsidR="001223B7">
        <w:rPr>
          <w:rFonts w:ascii="Times New Roman" w:hAnsi="Times New Roman" w:cs="Times New Roman"/>
          <w:sz w:val="24"/>
          <w:szCs w:val="24"/>
        </w:rPr>
        <w:t xml:space="preserve">18 years of age, </w:t>
      </w:r>
      <w:r>
        <w:rPr>
          <w:rFonts w:ascii="Times New Roman" w:hAnsi="Times New Roman" w:cs="Times New Roman"/>
          <w:sz w:val="24"/>
          <w:szCs w:val="24"/>
        </w:rPr>
        <w:t>e</w:t>
      </w:r>
      <w:r w:rsidR="009B01EF">
        <w:rPr>
          <w:rFonts w:ascii="Times New Roman" w:hAnsi="Times New Roman" w:cs="Times New Roman"/>
          <w:sz w:val="24"/>
          <w:szCs w:val="24"/>
        </w:rPr>
        <w:t>mployed by a small business in n</w:t>
      </w:r>
      <w:r>
        <w:rPr>
          <w:rFonts w:ascii="Times New Roman" w:hAnsi="Times New Roman" w:cs="Times New Roman"/>
          <w:sz w:val="24"/>
          <w:szCs w:val="24"/>
        </w:rPr>
        <w:t>ortheastern Pennsylvania</w:t>
      </w:r>
      <w:r w:rsidR="00BF5257">
        <w:rPr>
          <w:rFonts w:ascii="Times New Roman" w:hAnsi="Times New Roman" w:cs="Times New Roman"/>
          <w:sz w:val="24"/>
          <w:szCs w:val="24"/>
        </w:rPr>
        <w:t>,</w:t>
      </w:r>
      <w:r>
        <w:rPr>
          <w:rFonts w:ascii="Times New Roman" w:hAnsi="Times New Roman" w:cs="Times New Roman"/>
          <w:sz w:val="24"/>
          <w:szCs w:val="24"/>
        </w:rPr>
        <w:t xml:space="preserve"> and must have </w:t>
      </w:r>
      <w:r w:rsidR="00250097">
        <w:rPr>
          <w:rFonts w:ascii="Times New Roman" w:hAnsi="Times New Roman" w:cs="Times New Roman"/>
          <w:sz w:val="24"/>
          <w:szCs w:val="24"/>
        </w:rPr>
        <w:t>a company issued email address</w:t>
      </w:r>
      <w:r>
        <w:rPr>
          <w:rFonts w:ascii="Times New Roman" w:hAnsi="Times New Roman" w:cs="Times New Roman"/>
          <w:sz w:val="24"/>
          <w:szCs w:val="24"/>
        </w:rPr>
        <w:t xml:space="preserve"> along with access to a computer</w:t>
      </w:r>
      <w:r w:rsidR="006C7344">
        <w:rPr>
          <w:rFonts w:ascii="Times New Roman" w:hAnsi="Times New Roman" w:cs="Times New Roman"/>
          <w:sz w:val="24"/>
          <w:szCs w:val="24"/>
        </w:rPr>
        <w:t xml:space="preserve"> or mobile device</w:t>
      </w:r>
      <w:r>
        <w:rPr>
          <w:rFonts w:ascii="Times New Roman" w:hAnsi="Times New Roman" w:cs="Times New Roman"/>
          <w:sz w:val="24"/>
          <w:szCs w:val="24"/>
        </w:rPr>
        <w:t xml:space="preserve">. Since the </w:t>
      </w:r>
      <w:r w:rsidR="00914996">
        <w:rPr>
          <w:rFonts w:ascii="Times New Roman" w:hAnsi="Times New Roman" w:cs="Times New Roman"/>
          <w:sz w:val="24"/>
          <w:szCs w:val="24"/>
        </w:rPr>
        <w:t xml:space="preserve">survey </w:t>
      </w:r>
      <w:r w:rsidR="00C661CA">
        <w:rPr>
          <w:rFonts w:ascii="Times New Roman" w:hAnsi="Times New Roman" w:cs="Times New Roman"/>
          <w:sz w:val="24"/>
          <w:szCs w:val="24"/>
        </w:rPr>
        <w:t>was</w:t>
      </w:r>
      <w:r>
        <w:rPr>
          <w:rFonts w:ascii="Times New Roman" w:hAnsi="Times New Roman" w:cs="Times New Roman"/>
          <w:sz w:val="24"/>
          <w:szCs w:val="24"/>
        </w:rPr>
        <w:t xml:space="preserve"> sent </w:t>
      </w:r>
      <w:r w:rsidRPr="00036782">
        <w:rPr>
          <w:rFonts w:ascii="Times New Roman" w:hAnsi="Times New Roman" w:cs="Times New Roman"/>
          <w:sz w:val="24"/>
          <w:szCs w:val="24"/>
        </w:rPr>
        <w:t xml:space="preserve">and completed electronically, those without company email addresses </w:t>
      </w:r>
      <w:r w:rsidR="00C661CA">
        <w:rPr>
          <w:rFonts w:ascii="Times New Roman" w:hAnsi="Times New Roman" w:cs="Times New Roman"/>
          <w:sz w:val="24"/>
          <w:szCs w:val="24"/>
        </w:rPr>
        <w:t xml:space="preserve">were </w:t>
      </w:r>
      <w:r w:rsidRPr="00036782">
        <w:rPr>
          <w:rFonts w:ascii="Times New Roman" w:hAnsi="Times New Roman" w:cs="Times New Roman"/>
          <w:sz w:val="24"/>
          <w:szCs w:val="24"/>
        </w:rPr>
        <w:t xml:space="preserve">excluded from the survey. Participants </w:t>
      </w:r>
      <w:r w:rsidR="00C661CA">
        <w:rPr>
          <w:rFonts w:ascii="Times New Roman" w:hAnsi="Times New Roman" w:cs="Times New Roman"/>
          <w:sz w:val="24"/>
          <w:szCs w:val="24"/>
        </w:rPr>
        <w:t>were</w:t>
      </w:r>
      <w:r w:rsidRPr="00036782">
        <w:rPr>
          <w:rFonts w:ascii="Times New Roman" w:hAnsi="Times New Roman" w:cs="Times New Roman"/>
          <w:sz w:val="24"/>
          <w:szCs w:val="24"/>
        </w:rPr>
        <w:t xml:space="preserve"> recruited based on direct communication </w:t>
      </w:r>
      <w:r w:rsidR="001E5DAE">
        <w:rPr>
          <w:rFonts w:ascii="Times New Roman" w:hAnsi="Times New Roman" w:cs="Times New Roman"/>
          <w:sz w:val="24"/>
          <w:szCs w:val="24"/>
        </w:rPr>
        <w:t xml:space="preserve">with the owners and employees of small businesses </w:t>
      </w:r>
      <w:r w:rsidR="00036782" w:rsidRPr="0061227C">
        <w:rPr>
          <w:rFonts w:ascii="Times New Roman" w:hAnsi="Times New Roman" w:cs="Times New Roman"/>
          <w:sz w:val="24"/>
          <w:szCs w:val="24"/>
        </w:rPr>
        <w:t>(See Appendix A)</w:t>
      </w:r>
      <w:r w:rsidRPr="0061227C">
        <w:rPr>
          <w:rFonts w:ascii="Times New Roman" w:hAnsi="Times New Roman" w:cs="Times New Roman"/>
          <w:sz w:val="24"/>
          <w:szCs w:val="24"/>
        </w:rPr>
        <w:t xml:space="preserve">. </w:t>
      </w:r>
      <w:r w:rsidR="00904490">
        <w:rPr>
          <w:rFonts w:ascii="Times New Roman" w:hAnsi="Times New Roman" w:cs="Times New Roman"/>
          <w:sz w:val="24"/>
          <w:szCs w:val="24"/>
        </w:rPr>
        <w:t xml:space="preserve">It </w:t>
      </w:r>
      <w:r w:rsidR="00C661CA">
        <w:rPr>
          <w:rFonts w:ascii="Times New Roman" w:hAnsi="Times New Roman" w:cs="Times New Roman"/>
          <w:sz w:val="24"/>
          <w:szCs w:val="24"/>
        </w:rPr>
        <w:t>was</w:t>
      </w:r>
      <w:r w:rsidR="00904490">
        <w:rPr>
          <w:rFonts w:ascii="Times New Roman" w:hAnsi="Times New Roman" w:cs="Times New Roman"/>
          <w:sz w:val="24"/>
          <w:szCs w:val="24"/>
        </w:rPr>
        <w:t xml:space="preserve"> clear that there </w:t>
      </w:r>
      <w:r w:rsidR="00C661CA">
        <w:rPr>
          <w:rFonts w:ascii="Times New Roman" w:hAnsi="Times New Roman" w:cs="Times New Roman"/>
          <w:sz w:val="24"/>
          <w:szCs w:val="24"/>
        </w:rPr>
        <w:t>were</w:t>
      </w:r>
      <w:r w:rsidR="00904490">
        <w:rPr>
          <w:rFonts w:ascii="Times New Roman" w:hAnsi="Times New Roman" w:cs="Times New Roman"/>
          <w:sz w:val="24"/>
          <w:szCs w:val="24"/>
        </w:rPr>
        <w:t xml:space="preserve"> no ramifications for not participating in the study and job status, position, and rank in the company </w:t>
      </w:r>
      <w:r w:rsidR="0061309B">
        <w:rPr>
          <w:rFonts w:ascii="Times New Roman" w:hAnsi="Times New Roman" w:cs="Times New Roman"/>
          <w:sz w:val="24"/>
          <w:szCs w:val="24"/>
        </w:rPr>
        <w:t>would</w:t>
      </w:r>
      <w:r w:rsidR="00904490">
        <w:rPr>
          <w:rFonts w:ascii="Times New Roman" w:hAnsi="Times New Roman" w:cs="Times New Roman"/>
          <w:sz w:val="24"/>
          <w:szCs w:val="24"/>
        </w:rPr>
        <w:t xml:space="preserve"> not be affected. </w:t>
      </w:r>
    </w:p>
    <w:p w14:paraId="55CF70E9" w14:textId="77777777" w:rsidR="00AC7BF4" w:rsidRPr="003C43F7" w:rsidRDefault="00AC7BF4" w:rsidP="00BB7611">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Active informed consent </w:t>
      </w:r>
      <w:r w:rsidR="00C661CA">
        <w:rPr>
          <w:rFonts w:ascii="Times New Roman" w:hAnsi="Times New Roman" w:cs="Times New Roman"/>
          <w:sz w:val="24"/>
          <w:szCs w:val="24"/>
        </w:rPr>
        <w:t>was</w:t>
      </w:r>
      <w:r>
        <w:rPr>
          <w:rFonts w:ascii="Times New Roman" w:hAnsi="Times New Roman" w:cs="Times New Roman"/>
          <w:sz w:val="24"/>
          <w:szCs w:val="24"/>
        </w:rPr>
        <w:t xml:space="preserve"> obtained before participants </w:t>
      </w:r>
      <w:r w:rsidR="00C661CA">
        <w:rPr>
          <w:rFonts w:ascii="Times New Roman" w:hAnsi="Times New Roman" w:cs="Times New Roman"/>
          <w:sz w:val="24"/>
          <w:szCs w:val="24"/>
        </w:rPr>
        <w:t>began</w:t>
      </w:r>
      <w:r>
        <w:rPr>
          <w:rFonts w:ascii="Times New Roman" w:hAnsi="Times New Roman" w:cs="Times New Roman"/>
          <w:sz w:val="24"/>
          <w:szCs w:val="24"/>
        </w:rPr>
        <w:t xml:space="preserve"> the survey. </w:t>
      </w:r>
      <w:r w:rsidR="0039705E">
        <w:rPr>
          <w:rFonts w:ascii="Times New Roman" w:hAnsi="Times New Roman" w:cs="Times New Roman"/>
          <w:sz w:val="24"/>
          <w:szCs w:val="24"/>
        </w:rPr>
        <w:t>The inf</w:t>
      </w:r>
      <w:r w:rsidR="00B36DB5">
        <w:rPr>
          <w:rFonts w:ascii="Times New Roman" w:hAnsi="Times New Roman" w:cs="Times New Roman"/>
          <w:sz w:val="24"/>
          <w:szCs w:val="24"/>
        </w:rPr>
        <w:t>ormed consent form provided</w:t>
      </w:r>
      <w:r w:rsidR="0039705E">
        <w:rPr>
          <w:rFonts w:ascii="Times New Roman" w:hAnsi="Times New Roman" w:cs="Times New Roman"/>
          <w:sz w:val="24"/>
          <w:szCs w:val="24"/>
        </w:rPr>
        <w:t xml:space="preserve"> information about the purpose of the study, what the participants </w:t>
      </w:r>
      <w:r w:rsidR="000E0D82">
        <w:rPr>
          <w:rFonts w:ascii="Times New Roman" w:hAnsi="Times New Roman" w:cs="Times New Roman"/>
          <w:sz w:val="24"/>
          <w:szCs w:val="24"/>
        </w:rPr>
        <w:t>would be</w:t>
      </w:r>
      <w:r w:rsidR="0039705E">
        <w:rPr>
          <w:rFonts w:ascii="Times New Roman" w:hAnsi="Times New Roman" w:cs="Times New Roman"/>
          <w:sz w:val="24"/>
          <w:szCs w:val="24"/>
        </w:rPr>
        <w:t xml:space="preserve"> asked to do, the risks and benefits of the study, the opportunity for </w:t>
      </w:r>
      <w:r w:rsidR="0039705E">
        <w:rPr>
          <w:rFonts w:ascii="Times New Roman" w:hAnsi="Times New Roman" w:cs="Times New Roman"/>
          <w:sz w:val="24"/>
          <w:szCs w:val="24"/>
        </w:rPr>
        <w:lastRenderedPageBreak/>
        <w:t xml:space="preserve">payment or reward for participating, information about confidentiality of respondents and the results, and the contact information of the researcher </w:t>
      </w:r>
      <w:r w:rsidR="0039705E" w:rsidRPr="0061227C">
        <w:rPr>
          <w:rFonts w:ascii="Times New Roman" w:hAnsi="Times New Roman" w:cs="Times New Roman"/>
          <w:sz w:val="24"/>
          <w:szCs w:val="24"/>
        </w:rPr>
        <w:t>and dissertation chair</w:t>
      </w:r>
      <w:r w:rsidR="00DE1048">
        <w:rPr>
          <w:rFonts w:ascii="Times New Roman" w:hAnsi="Times New Roman" w:cs="Times New Roman"/>
          <w:sz w:val="24"/>
          <w:szCs w:val="24"/>
        </w:rPr>
        <w:t xml:space="preserve"> (See Appendix B</w:t>
      </w:r>
      <w:r w:rsidR="0061227C">
        <w:rPr>
          <w:rFonts w:ascii="Times New Roman" w:hAnsi="Times New Roman" w:cs="Times New Roman"/>
          <w:sz w:val="24"/>
          <w:szCs w:val="24"/>
        </w:rPr>
        <w:t>)</w:t>
      </w:r>
      <w:r w:rsidR="0039705E" w:rsidRPr="0061227C">
        <w:rPr>
          <w:rFonts w:ascii="Times New Roman" w:hAnsi="Times New Roman" w:cs="Times New Roman"/>
          <w:sz w:val="24"/>
          <w:szCs w:val="24"/>
        </w:rPr>
        <w:t xml:space="preserve">. </w:t>
      </w:r>
      <w:r w:rsidR="0000155F" w:rsidRPr="0061227C">
        <w:rPr>
          <w:rFonts w:ascii="Times New Roman" w:hAnsi="Times New Roman" w:cs="Times New Roman"/>
          <w:sz w:val="24"/>
          <w:szCs w:val="24"/>
        </w:rPr>
        <w:t>The</w:t>
      </w:r>
      <w:r w:rsidR="0000155F">
        <w:rPr>
          <w:rFonts w:ascii="Times New Roman" w:hAnsi="Times New Roman" w:cs="Times New Roman"/>
          <w:sz w:val="24"/>
          <w:szCs w:val="24"/>
        </w:rPr>
        <w:t xml:space="preserve"> survey </w:t>
      </w:r>
      <w:r w:rsidR="00C661CA">
        <w:rPr>
          <w:rFonts w:ascii="Times New Roman" w:hAnsi="Times New Roman" w:cs="Times New Roman"/>
          <w:sz w:val="24"/>
          <w:szCs w:val="24"/>
        </w:rPr>
        <w:t>would not</w:t>
      </w:r>
      <w:r w:rsidR="002F6658">
        <w:rPr>
          <w:rFonts w:ascii="Times New Roman" w:hAnsi="Times New Roman" w:cs="Times New Roman"/>
          <w:sz w:val="24"/>
          <w:szCs w:val="24"/>
        </w:rPr>
        <w:t xml:space="preserve"> begin until an employee read the document and provided</w:t>
      </w:r>
      <w:r w:rsidR="0000155F">
        <w:rPr>
          <w:rFonts w:ascii="Times New Roman" w:hAnsi="Times New Roman" w:cs="Times New Roman"/>
          <w:sz w:val="24"/>
          <w:szCs w:val="24"/>
        </w:rPr>
        <w:t xml:space="preserve"> an electronic signature. </w:t>
      </w:r>
    </w:p>
    <w:p w14:paraId="122B8C17" w14:textId="77777777" w:rsidR="00D016AF" w:rsidRDefault="001266BC" w:rsidP="001266BC">
      <w:pPr>
        <w:rPr>
          <w:rFonts w:ascii="Times New Roman" w:hAnsi="Times New Roman" w:cs="Times New Roman"/>
          <w:b/>
          <w:sz w:val="24"/>
          <w:szCs w:val="24"/>
        </w:rPr>
      </w:pPr>
      <w:r>
        <w:rPr>
          <w:rFonts w:ascii="Times New Roman" w:hAnsi="Times New Roman" w:cs="Times New Roman"/>
          <w:b/>
          <w:sz w:val="24"/>
          <w:szCs w:val="24"/>
        </w:rPr>
        <w:t>I</w:t>
      </w:r>
      <w:r w:rsidR="00D016AF" w:rsidRPr="00F9288F">
        <w:rPr>
          <w:rFonts w:ascii="Times New Roman" w:hAnsi="Times New Roman" w:cs="Times New Roman"/>
          <w:b/>
          <w:sz w:val="24"/>
          <w:szCs w:val="24"/>
        </w:rPr>
        <w:t>nstrumentation</w:t>
      </w:r>
    </w:p>
    <w:p w14:paraId="2BAA01FC" w14:textId="77777777" w:rsidR="00B53A04" w:rsidRPr="001266BC" w:rsidRDefault="00B53A04" w:rsidP="00BB7611">
      <w:pPr>
        <w:ind w:firstLine="720"/>
        <w:rPr>
          <w:rFonts w:ascii="Times New Roman" w:hAnsi="Times New Roman" w:cs="Times New Roman"/>
          <w:b/>
          <w:sz w:val="24"/>
          <w:szCs w:val="24"/>
        </w:rPr>
      </w:pPr>
      <w:r w:rsidRPr="001266BC">
        <w:rPr>
          <w:rFonts w:ascii="Times New Roman" w:hAnsi="Times New Roman" w:cs="Times New Roman"/>
          <w:b/>
          <w:sz w:val="24"/>
          <w:szCs w:val="24"/>
        </w:rPr>
        <w:t>HAIS-Q</w:t>
      </w:r>
      <w:r w:rsidR="0050102F" w:rsidRPr="001266BC">
        <w:rPr>
          <w:rFonts w:ascii="Times New Roman" w:hAnsi="Times New Roman" w:cs="Times New Roman"/>
          <w:b/>
          <w:sz w:val="24"/>
          <w:szCs w:val="24"/>
        </w:rPr>
        <w:t>.</w:t>
      </w:r>
    </w:p>
    <w:p w14:paraId="341AD9CB" w14:textId="77777777" w:rsidR="00EF31E0" w:rsidRDefault="00C830D6" w:rsidP="00BB7611">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Human Aspects of Information Security Questionnaire (HAIS-Q) was </w:t>
      </w:r>
      <w:r w:rsidR="00B2170F">
        <w:rPr>
          <w:rFonts w:ascii="Times New Roman" w:hAnsi="Times New Roman" w:cs="Times New Roman"/>
          <w:sz w:val="24"/>
          <w:szCs w:val="24"/>
        </w:rPr>
        <w:t xml:space="preserve">originally designed by Parsons et al. </w:t>
      </w:r>
      <w:r>
        <w:rPr>
          <w:rFonts w:ascii="Times New Roman" w:hAnsi="Times New Roman" w:cs="Times New Roman"/>
          <w:sz w:val="24"/>
          <w:szCs w:val="24"/>
        </w:rPr>
        <w:t>(2014) to measure information security awareness based on the components of knowledge, attitude, and behavior of individuals. They specifically identified focus areas to measure the various components including password management, email use, internet use, social networking site use, incident reporting, mobile computing, and information handling.</w:t>
      </w:r>
      <w:r w:rsidR="00596999">
        <w:rPr>
          <w:rFonts w:ascii="Times New Roman" w:hAnsi="Times New Roman" w:cs="Times New Roman"/>
          <w:sz w:val="24"/>
          <w:szCs w:val="24"/>
        </w:rPr>
        <w:t xml:space="preserve"> This survey was </w:t>
      </w:r>
      <w:r w:rsidR="00066614">
        <w:rPr>
          <w:rFonts w:ascii="Times New Roman" w:hAnsi="Times New Roman" w:cs="Times New Roman"/>
          <w:sz w:val="24"/>
          <w:szCs w:val="24"/>
        </w:rPr>
        <w:t>designed based</w:t>
      </w:r>
      <w:r w:rsidR="00596999">
        <w:rPr>
          <w:rFonts w:ascii="Times New Roman" w:hAnsi="Times New Roman" w:cs="Times New Roman"/>
          <w:sz w:val="24"/>
          <w:szCs w:val="24"/>
        </w:rPr>
        <w:t xml:space="preserve"> </w:t>
      </w:r>
      <w:r w:rsidR="00066614">
        <w:rPr>
          <w:rFonts w:ascii="Times New Roman" w:hAnsi="Times New Roman" w:cs="Times New Roman"/>
          <w:sz w:val="24"/>
          <w:szCs w:val="24"/>
        </w:rPr>
        <w:t>on</w:t>
      </w:r>
      <w:r w:rsidR="00596999">
        <w:rPr>
          <w:rFonts w:ascii="Times New Roman" w:hAnsi="Times New Roman" w:cs="Times New Roman"/>
          <w:sz w:val="24"/>
          <w:szCs w:val="24"/>
        </w:rPr>
        <w:t xml:space="preserve"> their qualitative research with senior management in Australian government entities who reported that being unaware and naïve would lead to more data breaches than </w:t>
      </w:r>
      <w:r w:rsidR="00066614">
        <w:rPr>
          <w:rFonts w:ascii="Times New Roman" w:hAnsi="Times New Roman" w:cs="Times New Roman"/>
          <w:sz w:val="24"/>
          <w:szCs w:val="24"/>
        </w:rPr>
        <w:t xml:space="preserve">actual </w:t>
      </w:r>
      <w:r w:rsidR="00596999">
        <w:rPr>
          <w:rFonts w:ascii="Times New Roman" w:hAnsi="Times New Roman" w:cs="Times New Roman"/>
          <w:sz w:val="24"/>
          <w:szCs w:val="24"/>
        </w:rPr>
        <w:t xml:space="preserve">malicious intent (Parsons et al., 2014). </w:t>
      </w:r>
      <w:r w:rsidR="00636110">
        <w:rPr>
          <w:rFonts w:ascii="Times New Roman" w:hAnsi="Times New Roman" w:cs="Times New Roman"/>
          <w:sz w:val="24"/>
          <w:szCs w:val="24"/>
        </w:rPr>
        <w:tab/>
      </w:r>
    </w:p>
    <w:p w14:paraId="052211E6" w14:textId="77777777" w:rsidR="00D016AF" w:rsidRPr="00C91D8A" w:rsidRDefault="00066614" w:rsidP="00BB7611">
      <w:pPr>
        <w:spacing w:after="0" w:line="480" w:lineRule="auto"/>
        <w:ind w:firstLine="720"/>
        <w:rPr>
          <w:rFonts w:ascii="Times New Roman" w:hAnsi="Times New Roman" w:cs="Times New Roman"/>
          <w:sz w:val="24"/>
          <w:szCs w:val="24"/>
        </w:rPr>
      </w:pPr>
      <w:r w:rsidRPr="00B53A04">
        <w:rPr>
          <w:rFonts w:ascii="Times New Roman" w:hAnsi="Times New Roman" w:cs="Times New Roman"/>
          <w:sz w:val="24"/>
          <w:szCs w:val="24"/>
        </w:rPr>
        <w:t>The HAIS-Q has been tested for validity and reliability using a variety of mechanisms. Prior to utilizing this questionnaire, a survey design expert reviewed and completed the study</w:t>
      </w:r>
      <w:r>
        <w:rPr>
          <w:rFonts w:ascii="Times New Roman" w:hAnsi="Times New Roman" w:cs="Times New Roman"/>
          <w:sz w:val="24"/>
          <w:szCs w:val="24"/>
        </w:rPr>
        <w:t xml:space="preserve"> and provided feedback to the researchers</w:t>
      </w:r>
      <w:r w:rsidR="00EF31E0">
        <w:rPr>
          <w:rFonts w:ascii="Times New Roman" w:hAnsi="Times New Roman" w:cs="Times New Roman"/>
          <w:sz w:val="24"/>
          <w:szCs w:val="24"/>
        </w:rPr>
        <w:t xml:space="preserve">. Next, </w:t>
      </w:r>
      <w:r w:rsidR="00153BC1">
        <w:rPr>
          <w:rFonts w:ascii="Times New Roman" w:hAnsi="Times New Roman" w:cs="Times New Roman"/>
          <w:sz w:val="24"/>
          <w:szCs w:val="24"/>
        </w:rPr>
        <w:t xml:space="preserve">the researchers utilized cognitive testing with an information security expert who voiced concerns and questions while completing the survey. Finally, they </w:t>
      </w:r>
      <w:r w:rsidR="00EF31E0">
        <w:rPr>
          <w:rFonts w:ascii="Times New Roman" w:hAnsi="Times New Roman" w:cs="Times New Roman"/>
          <w:sz w:val="24"/>
          <w:szCs w:val="24"/>
        </w:rPr>
        <w:t>conducted a pilot study with 120 employees working in Australia. The results showed that all three constructs, including knowledge, attitude, and behavior, had a Cronbach’s alpha coefficient above the benchmark of 0.70.</w:t>
      </w:r>
      <w:r w:rsidR="002C2CDA">
        <w:rPr>
          <w:rFonts w:ascii="Times New Roman" w:hAnsi="Times New Roman" w:cs="Times New Roman"/>
          <w:sz w:val="24"/>
          <w:szCs w:val="24"/>
        </w:rPr>
        <w:t xml:space="preserve"> Ten </w:t>
      </w:r>
      <w:r w:rsidR="00B81DCA">
        <w:rPr>
          <w:rFonts w:ascii="Times New Roman" w:hAnsi="Times New Roman" w:cs="Times New Roman"/>
          <w:sz w:val="24"/>
          <w:szCs w:val="24"/>
        </w:rPr>
        <w:t>statements</w:t>
      </w:r>
      <w:r w:rsidR="002C2CDA">
        <w:rPr>
          <w:rFonts w:ascii="Times New Roman" w:hAnsi="Times New Roman" w:cs="Times New Roman"/>
          <w:sz w:val="24"/>
          <w:szCs w:val="24"/>
        </w:rPr>
        <w:t xml:space="preserve"> in the survey were changed slightly after an analysis of Pearson correlations determined that the wording was too complex.</w:t>
      </w:r>
      <w:r w:rsidR="003D5CBD">
        <w:rPr>
          <w:rFonts w:ascii="Times New Roman" w:hAnsi="Times New Roman" w:cs="Times New Roman"/>
          <w:sz w:val="24"/>
          <w:szCs w:val="24"/>
        </w:rPr>
        <w:t xml:space="preserve"> After </w:t>
      </w:r>
      <w:r w:rsidR="003D5CBD" w:rsidRPr="00C91D8A">
        <w:rPr>
          <w:rFonts w:ascii="Times New Roman" w:hAnsi="Times New Roman" w:cs="Times New Roman"/>
          <w:sz w:val="24"/>
          <w:szCs w:val="24"/>
        </w:rPr>
        <w:t xml:space="preserve">going </w:t>
      </w:r>
      <w:r w:rsidR="003D5CBD" w:rsidRPr="00C91D8A">
        <w:rPr>
          <w:rFonts w:ascii="Times New Roman" w:hAnsi="Times New Roman" w:cs="Times New Roman"/>
          <w:sz w:val="24"/>
          <w:szCs w:val="24"/>
        </w:rPr>
        <w:lastRenderedPageBreak/>
        <w:t>through these three tests of validity and reliability, the researchers utilized this survey in their larger study of over 1,000 employees in Australia</w:t>
      </w:r>
      <w:r w:rsidR="00B644A0" w:rsidRPr="00C91D8A">
        <w:rPr>
          <w:rFonts w:ascii="Times New Roman" w:hAnsi="Times New Roman" w:cs="Times New Roman"/>
          <w:sz w:val="24"/>
          <w:szCs w:val="24"/>
        </w:rPr>
        <w:t xml:space="preserve"> (Parsons, et al., 2014).</w:t>
      </w:r>
    </w:p>
    <w:p w14:paraId="07154D2B" w14:textId="77777777" w:rsidR="00ED0848" w:rsidRPr="00C91D8A" w:rsidRDefault="00ED0848" w:rsidP="00BB7611">
      <w:pPr>
        <w:spacing w:after="0" w:line="480" w:lineRule="auto"/>
        <w:ind w:firstLine="720"/>
        <w:rPr>
          <w:rFonts w:ascii="Times New Roman" w:hAnsi="Times New Roman" w:cs="Times New Roman"/>
          <w:sz w:val="24"/>
          <w:szCs w:val="24"/>
        </w:rPr>
      </w:pPr>
      <w:r w:rsidRPr="00C91D8A">
        <w:rPr>
          <w:rFonts w:ascii="Times New Roman" w:hAnsi="Times New Roman" w:cs="Times New Roman"/>
          <w:sz w:val="24"/>
          <w:szCs w:val="24"/>
        </w:rPr>
        <w:t xml:space="preserve">Parsons, et al. (2017) continued their research using the HAIS-Q in a variety of industries including education, government, and financial, reaching over 1,600 participants. They performed factor analysis and determined correlation coefficients ranging from .51 and .78 indicating a </w:t>
      </w:r>
      <w:r w:rsidR="00651049" w:rsidRPr="00C91D8A">
        <w:rPr>
          <w:rFonts w:ascii="Times New Roman" w:hAnsi="Times New Roman" w:cs="Times New Roman"/>
          <w:sz w:val="24"/>
          <w:szCs w:val="24"/>
        </w:rPr>
        <w:t>strong</w:t>
      </w:r>
      <w:r w:rsidRPr="00C91D8A">
        <w:rPr>
          <w:rFonts w:ascii="Times New Roman" w:hAnsi="Times New Roman" w:cs="Times New Roman"/>
          <w:sz w:val="24"/>
          <w:szCs w:val="24"/>
        </w:rPr>
        <w:t xml:space="preserve"> association between the 21 areas of interest contained within the seven focus areas. </w:t>
      </w:r>
      <w:r w:rsidR="00A740D0" w:rsidRPr="00C91D8A">
        <w:rPr>
          <w:rFonts w:ascii="Times New Roman" w:hAnsi="Times New Roman" w:cs="Times New Roman"/>
          <w:sz w:val="24"/>
          <w:szCs w:val="24"/>
        </w:rPr>
        <w:t>The researchers determined a Kaiser-Myer-Olkin value of 0.96 and also determined statistical significance using Barlett’s Test of Sphericity</w:t>
      </w:r>
      <w:r w:rsidR="00B00F1E" w:rsidRPr="00C91D8A">
        <w:rPr>
          <w:rFonts w:ascii="Times New Roman" w:hAnsi="Times New Roman" w:cs="Times New Roman"/>
          <w:sz w:val="24"/>
          <w:szCs w:val="24"/>
        </w:rPr>
        <w:t xml:space="preserve"> (x</w:t>
      </w:r>
      <w:r w:rsidR="00B00F1E" w:rsidRPr="00C91D8A">
        <w:rPr>
          <w:rFonts w:ascii="Times New Roman" w:hAnsi="Times New Roman" w:cs="Times New Roman"/>
          <w:sz w:val="24"/>
          <w:szCs w:val="24"/>
          <w:vertAlign w:val="superscript"/>
        </w:rPr>
        <w:t>2</w:t>
      </w:r>
      <w:r w:rsidR="00B00F1E" w:rsidRPr="00C91D8A">
        <w:rPr>
          <w:rFonts w:ascii="Times New Roman" w:hAnsi="Times New Roman" w:cs="Times New Roman"/>
          <w:sz w:val="24"/>
          <w:szCs w:val="24"/>
        </w:rPr>
        <w:t>(210) = 5824.52, p &lt; .001)</w:t>
      </w:r>
      <w:r w:rsidR="00A740D0" w:rsidRPr="00C91D8A">
        <w:rPr>
          <w:rFonts w:ascii="Times New Roman" w:hAnsi="Times New Roman" w:cs="Times New Roman"/>
          <w:sz w:val="24"/>
          <w:szCs w:val="24"/>
        </w:rPr>
        <w:t>. All of these findings promote construct validity of this survey</w:t>
      </w:r>
      <w:r w:rsidR="00F84E02" w:rsidRPr="00C91D8A">
        <w:rPr>
          <w:rFonts w:ascii="Times New Roman" w:hAnsi="Times New Roman" w:cs="Times New Roman"/>
          <w:sz w:val="24"/>
          <w:szCs w:val="24"/>
        </w:rPr>
        <w:t xml:space="preserve"> which supports the use of it in this particular study on social engineering susceptibility.</w:t>
      </w:r>
    </w:p>
    <w:p w14:paraId="573E2F54" w14:textId="77777777" w:rsidR="00D016AF" w:rsidRDefault="0016347B" w:rsidP="00BB7611">
      <w:pPr>
        <w:spacing w:after="0" w:line="480" w:lineRule="auto"/>
        <w:ind w:firstLine="720"/>
        <w:rPr>
          <w:rFonts w:ascii="Times New Roman" w:hAnsi="Times New Roman" w:cs="Times New Roman"/>
          <w:sz w:val="24"/>
          <w:szCs w:val="24"/>
        </w:rPr>
      </w:pPr>
      <w:r w:rsidRPr="00C91D8A">
        <w:rPr>
          <w:rFonts w:ascii="Times New Roman" w:hAnsi="Times New Roman" w:cs="Times New Roman"/>
          <w:sz w:val="24"/>
          <w:szCs w:val="24"/>
        </w:rPr>
        <w:t>The use of this survey for a purpose outside of its intended</w:t>
      </w:r>
      <w:r>
        <w:rPr>
          <w:rFonts w:ascii="Times New Roman" w:hAnsi="Times New Roman" w:cs="Times New Roman"/>
          <w:sz w:val="24"/>
          <w:szCs w:val="24"/>
        </w:rPr>
        <w:t xml:space="preserve"> use </w:t>
      </w:r>
      <w:r w:rsidR="00C661CA">
        <w:rPr>
          <w:rFonts w:ascii="Times New Roman" w:hAnsi="Times New Roman" w:cs="Times New Roman"/>
          <w:sz w:val="24"/>
          <w:szCs w:val="24"/>
        </w:rPr>
        <w:t>is</w:t>
      </w:r>
      <w:r>
        <w:rPr>
          <w:rFonts w:ascii="Times New Roman" w:hAnsi="Times New Roman" w:cs="Times New Roman"/>
          <w:sz w:val="24"/>
          <w:szCs w:val="24"/>
        </w:rPr>
        <w:t xml:space="preserve"> a limitation in this research study.</w:t>
      </w:r>
      <w:r w:rsidR="0080378E">
        <w:rPr>
          <w:rFonts w:ascii="Times New Roman" w:hAnsi="Times New Roman" w:cs="Times New Roman"/>
          <w:sz w:val="24"/>
          <w:szCs w:val="24"/>
        </w:rPr>
        <w:t xml:space="preserve"> The HAIS-Q specifically measures information security awareness in terms of knowledge, attitude, and behavior. However, many other research studies have identified a link between information security awareness and susceptibility to </w:t>
      </w:r>
      <w:r w:rsidR="009D7E27">
        <w:rPr>
          <w:rFonts w:ascii="Times New Roman" w:hAnsi="Times New Roman" w:cs="Times New Roman"/>
          <w:sz w:val="24"/>
          <w:szCs w:val="24"/>
        </w:rPr>
        <w:t>social engineering</w:t>
      </w:r>
      <w:r w:rsidR="0080378E">
        <w:rPr>
          <w:rFonts w:ascii="Times New Roman" w:hAnsi="Times New Roman" w:cs="Times New Roman"/>
          <w:sz w:val="24"/>
          <w:szCs w:val="24"/>
        </w:rPr>
        <w:t xml:space="preserve">. These findings support the use of the HAIS-Q in this study aimed at determining the relationship, if any, between employee demographics and social engineering susceptibility. </w:t>
      </w:r>
      <w:r w:rsidR="00536182">
        <w:rPr>
          <w:rFonts w:ascii="Times New Roman" w:hAnsi="Times New Roman" w:cs="Times New Roman"/>
          <w:sz w:val="24"/>
          <w:szCs w:val="24"/>
        </w:rPr>
        <w:t>For example, security awareness among employees leads to the protection of confiden</w:t>
      </w:r>
      <w:r w:rsidR="00FA1D6D">
        <w:rPr>
          <w:rFonts w:ascii="Times New Roman" w:hAnsi="Times New Roman" w:cs="Times New Roman"/>
          <w:sz w:val="24"/>
          <w:szCs w:val="24"/>
        </w:rPr>
        <w:t>tial information (Stewart &amp; Jurj</w:t>
      </w:r>
      <w:r w:rsidR="00536182">
        <w:rPr>
          <w:rFonts w:ascii="Times New Roman" w:hAnsi="Times New Roman" w:cs="Times New Roman"/>
          <w:sz w:val="24"/>
          <w:szCs w:val="24"/>
        </w:rPr>
        <w:t>ens, 2016) and monitoring that awareness</w:t>
      </w:r>
      <w:r w:rsidR="009E2EA9">
        <w:rPr>
          <w:rFonts w:ascii="Times New Roman" w:hAnsi="Times New Roman" w:cs="Times New Roman"/>
          <w:sz w:val="24"/>
          <w:szCs w:val="24"/>
        </w:rPr>
        <w:t xml:space="preserve"> (Pyzik, 2015) or implementing awareness training (Janczewski &amp; Fu, 2010)</w:t>
      </w:r>
      <w:r w:rsidR="00536182">
        <w:rPr>
          <w:rFonts w:ascii="Times New Roman" w:hAnsi="Times New Roman" w:cs="Times New Roman"/>
          <w:sz w:val="24"/>
          <w:szCs w:val="24"/>
        </w:rPr>
        <w:t xml:space="preserve"> can help decrease the </w:t>
      </w:r>
      <w:r w:rsidR="009E2EA9">
        <w:rPr>
          <w:rFonts w:ascii="Times New Roman" w:hAnsi="Times New Roman" w:cs="Times New Roman"/>
          <w:sz w:val="24"/>
          <w:szCs w:val="24"/>
        </w:rPr>
        <w:t>success of</w:t>
      </w:r>
      <w:r w:rsidR="00536182">
        <w:rPr>
          <w:rFonts w:ascii="Times New Roman" w:hAnsi="Times New Roman" w:cs="Times New Roman"/>
          <w:sz w:val="24"/>
          <w:szCs w:val="24"/>
        </w:rPr>
        <w:t xml:space="preserve"> a social engineering attack</w:t>
      </w:r>
      <w:r w:rsidR="009E2EA9">
        <w:rPr>
          <w:rFonts w:ascii="Times New Roman" w:hAnsi="Times New Roman" w:cs="Times New Roman"/>
          <w:sz w:val="24"/>
          <w:szCs w:val="24"/>
        </w:rPr>
        <w:t xml:space="preserve">. Additionally, Janzewski &amp; Fu (2010) determined that employees should be educated on social engineering which increases their awareness and in turn causes them to be resistant to social engineering. </w:t>
      </w:r>
      <w:r w:rsidR="009E2EA9">
        <w:rPr>
          <w:rFonts w:ascii="Times New Roman" w:hAnsi="Times New Roman" w:cs="Times New Roman"/>
          <w:sz w:val="24"/>
          <w:szCs w:val="24"/>
        </w:rPr>
        <w:lastRenderedPageBreak/>
        <w:t>Low susceptibility to social engineering translates to a high resistance to social engineering, and several researchers have even developed a social engineering resistance (SER) metric to help implement countermeasures to mitigate soc</w:t>
      </w:r>
      <w:r w:rsidR="006A3F92">
        <w:rPr>
          <w:rFonts w:ascii="Times New Roman" w:hAnsi="Times New Roman" w:cs="Times New Roman"/>
          <w:sz w:val="24"/>
          <w:szCs w:val="24"/>
        </w:rPr>
        <w:t>ial engineering attacks (Hasle</w:t>
      </w:r>
      <w:r w:rsidR="009E2EA9">
        <w:rPr>
          <w:rFonts w:ascii="Times New Roman" w:hAnsi="Times New Roman" w:cs="Times New Roman"/>
          <w:sz w:val="24"/>
          <w:szCs w:val="24"/>
        </w:rPr>
        <w:t xml:space="preserve"> </w:t>
      </w:r>
      <w:r w:rsidR="006A3F92">
        <w:rPr>
          <w:rFonts w:ascii="Times New Roman" w:hAnsi="Times New Roman" w:cs="Times New Roman"/>
          <w:sz w:val="24"/>
          <w:szCs w:val="24"/>
        </w:rPr>
        <w:t>et al.</w:t>
      </w:r>
      <w:r w:rsidR="009E2EA9">
        <w:rPr>
          <w:rFonts w:ascii="Times New Roman" w:hAnsi="Times New Roman" w:cs="Times New Roman"/>
          <w:sz w:val="24"/>
          <w:szCs w:val="24"/>
        </w:rPr>
        <w:t>, 2005).</w:t>
      </w:r>
    </w:p>
    <w:p w14:paraId="07AA9903" w14:textId="77777777" w:rsidR="00420F71" w:rsidRPr="00D1298C" w:rsidRDefault="004460D7" w:rsidP="00BB7611">
      <w:pPr>
        <w:spacing w:after="0" w:line="480" w:lineRule="auto"/>
        <w:ind w:firstLine="720"/>
        <w:rPr>
          <w:rFonts w:ascii="Times New Roman" w:hAnsi="Times New Roman" w:cs="Times New Roman"/>
          <w:sz w:val="24"/>
          <w:szCs w:val="24"/>
        </w:rPr>
      </w:pPr>
      <w:r w:rsidRPr="00D1298C">
        <w:rPr>
          <w:rFonts w:ascii="Times New Roman" w:hAnsi="Times New Roman" w:cs="Times New Roman"/>
          <w:sz w:val="24"/>
          <w:szCs w:val="24"/>
        </w:rPr>
        <w:t xml:space="preserve">A modified version of the HAIS-Q </w:t>
      </w:r>
      <w:r w:rsidR="00C661CA">
        <w:rPr>
          <w:rFonts w:ascii="Times New Roman" w:hAnsi="Times New Roman" w:cs="Times New Roman"/>
          <w:sz w:val="24"/>
          <w:szCs w:val="24"/>
        </w:rPr>
        <w:t>was</w:t>
      </w:r>
      <w:r w:rsidR="00905599" w:rsidRPr="00D1298C">
        <w:rPr>
          <w:rFonts w:ascii="Times New Roman" w:hAnsi="Times New Roman" w:cs="Times New Roman"/>
          <w:sz w:val="24"/>
          <w:szCs w:val="24"/>
        </w:rPr>
        <w:t xml:space="preserve"> used in this research </w:t>
      </w:r>
      <w:r w:rsidR="00C661CA">
        <w:rPr>
          <w:rFonts w:ascii="Times New Roman" w:hAnsi="Times New Roman" w:cs="Times New Roman"/>
          <w:sz w:val="24"/>
          <w:szCs w:val="24"/>
        </w:rPr>
        <w:t>study</w:t>
      </w:r>
      <w:r w:rsidR="00905599" w:rsidRPr="00D1298C">
        <w:rPr>
          <w:rFonts w:ascii="Times New Roman" w:hAnsi="Times New Roman" w:cs="Times New Roman"/>
          <w:sz w:val="24"/>
          <w:szCs w:val="24"/>
        </w:rPr>
        <w:t xml:space="preserve">. All focus areas identified previously </w:t>
      </w:r>
      <w:r w:rsidR="00C661CA">
        <w:rPr>
          <w:rFonts w:ascii="Times New Roman" w:hAnsi="Times New Roman" w:cs="Times New Roman"/>
          <w:sz w:val="24"/>
          <w:szCs w:val="24"/>
        </w:rPr>
        <w:t>were</w:t>
      </w:r>
      <w:r w:rsidR="00905599" w:rsidRPr="00D1298C">
        <w:rPr>
          <w:rFonts w:ascii="Times New Roman" w:hAnsi="Times New Roman" w:cs="Times New Roman"/>
          <w:sz w:val="24"/>
          <w:szCs w:val="24"/>
        </w:rPr>
        <w:t xml:space="preserve"> used in the study except for </w:t>
      </w:r>
      <w:r w:rsidR="00905599" w:rsidRPr="00D1298C">
        <w:rPr>
          <w:rFonts w:ascii="Times New Roman" w:hAnsi="Times New Roman" w:cs="Times New Roman"/>
          <w:i/>
          <w:sz w:val="24"/>
          <w:szCs w:val="24"/>
        </w:rPr>
        <w:t>social media use</w:t>
      </w:r>
      <w:r w:rsidR="00D54A47" w:rsidRPr="00D1298C">
        <w:rPr>
          <w:rFonts w:ascii="Times New Roman" w:hAnsi="Times New Roman" w:cs="Times New Roman"/>
          <w:i/>
          <w:sz w:val="24"/>
          <w:szCs w:val="24"/>
        </w:rPr>
        <w:t xml:space="preserve"> </w:t>
      </w:r>
      <w:r w:rsidR="00D54A47" w:rsidRPr="00D1298C">
        <w:rPr>
          <w:rFonts w:ascii="Times New Roman" w:hAnsi="Times New Roman" w:cs="Times New Roman"/>
          <w:sz w:val="24"/>
          <w:szCs w:val="24"/>
        </w:rPr>
        <w:t xml:space="preserve">and </w:t>
      </w:r>
      <w:r w:rsidR="00D54A47" w:rsidRPr="00D1298C">
        <w:rPr>
          <w:rFonts w:ascii="Times New Roman" w:hAnsi="Times New Roman" w:cs="Times New Roman"/>
          <w:i/>
          <w:sz w:val="24"/>
          <w:szCs w:val="24"/>
        </w:rPr>
        <w:t>incident reporting</w:t>
      </w:r>
      <w:r w:rsidR="002459B5" w:rsidRPr="00D1298C">
        <w:rPr>
          <w:rFonts w:ascii="Times New Roman" w:hAnsi="Times New Roman" w:cs="Times New Roman"/>
          <w:sz w:val="24"/>
          <w:szCs w:val="24"/>
        </w:rPr>
        <w:t>.</w:t>
      </w:r>
      <w:r w:rsidR="00A74D66">
        <w:rPr>
          <w:rFonts w:ascii="Times New Roman" w:hAnsi="Times New Roman" w:cs="Times New Roman"/>
          <w:sz w:val="24"/>
          <w:szCs w:val="24"/>
        </w:rPr>
        <w:t xml:space="preserve"> </w:t>
      </w:r>
      <w:r w:rsidR="00A74D66">
        <w:rPr>
          <w:rFonts w:ascii="Times New Roman" w:hAnsi="Times New Roman" w:cs="Times New Roman"/>
          <w:i/>
          <w:sz w:val="24"/>
          <w:szCs w:val="24"/>
        </w:rPr>
        <w:t xml:space="preserve">Social media use </w:t>
      </w:r>
      <w:r w:rsidR="00A74D66">
        <w:rPr>
          <w:rFonts w:ascii="Times New Roman" w:hAnsi="Times New Roman" w:cs="Times New Roman"/>
          <w:sz w:val="24"/>
          <w:szCs w:val="24"/>
        </w:rPr>
        <w:t xml:space="preserve">was excluded because the statements mostly related to knowledge, attitude, and behavior exhibited outside of the workplace. </w:t>
      </w:r>
      <w:r w:rsidR="00A74D66">
        <w:rPr>
          <w:rFonts w:ascii="Times New Roman" w:hAnsi="Times New Roman" w:cs="Times New Roman"/>
          <w:i/>
          <w:sz w:val="24"/>
          <w:szCs w:val="24"/>
        </w:rPr>
        <w:t xml:space="preserve">Incident reporting </w:t>
      </w:r>
      <w:r w:rsidR="00A74D66">
        <w:rPr>
          <w:rFonts w:ascii="Times New Roman" w:hAnsi="Times New Roman" w:cs="Times New Roman"/>
          <w:sz w:val="24"/>
          <w:szCs w:val="24"/>
        </w:rPr>
        <w:t xml:space="preserve">was excluded because the statements involved reactions on behalf of the participants as a result of of others’ knowledge, attitude, and behavior rather than their own. </w:t>
      </w:r>
      <w:r w:rsidR="002F7727" w:rsidRPr="00D1298C">
        <w:rPr>
          <w:rFonts w:ascii="Times New Roman" w:hAnsi="Times New Roman" w:cs="Times New Roman"/>
          <w:sz w:val="24"/>
          <w:szCs w:val="24"/>
        </w:rPr>
        <w:t xml:space="preserve">Employees </w:t>
      </w:r>
      <w:r w:rsidR="00C661CA">
        <w:rPr>
          <w:rFonts w:ascii="Times New Roman" w:hAnsi="Times New Roman" w:cs="Times New Roman"/>
          <w:sz w:val="24"/>
          <w:szCs w:val="24"/>
        </w:rPr>
        <w:t>were</w:t>
      </w:r>
      <w:r w:rsidR="002F7727" w:rsidRPr="00D1298C">
        <w:rPr>
          <w:rFonts w:ascii="Times New Roman" w:hAnsi="Times New Roman" w:cs="Times New Roman"/>
          <w:sz w:val="24"/>
          <w:szCs w:val="24"/>
        </w:rPr>
        <w:t xml:space="preserve"> prompted to read a statement related to their knowledge, attitude, or behavior about the focus areas of password management, email use, internet use, mobil</w:t>
      </w:r>
      <w:r w:rsidR="005E7119" w:rsidRPr="00D1298C">
        <w:rPr>
          <w:rFonts w:ascii="Times New Roman" w:hAnsi="Times New Roman" w:cs="Times New Roman"/>
          <w:sz w:val="24"/>
          <w:szCs w:val="24"/>
        </w:rPr>
        <w:t>e devices, and information handling</w:t>
      </w:r>
      <w:r w:rsidR="002F7727" w:rsidRPr="00D1298C">
        <w:rPr>
          <w:rFonts w:ascii="Times New Roman" w:hAnsi="Times New Roman" w:cs="Times New Roman"/>
          <w:sz w:val="24"/>
          <w:szCs w:val="24"/>
        </w:rPr>
        <w:t xml:space="preserve">. </w:t>
      </w:r>
      <w:r w:rsidR="00E47683" w:rsidRPr="00D1298C">
        <w:rPr>
          <w:rFonts w:ascii="Times New Roman" w:hAnsi="Times New Roman" w:cs="Times New Roman"/>
          <w:sz w:val="24"/>
          <w:szCs w:val="24"/>
        </w:rPr>
        <w:t xml:space="preserve">Question </w:t>
      </w:r>
      <w:r w:rsidR="00420F71" w:rsidRPr="00D1298C">
        <w:rPr>
          <w:rFonts w:ascii="Times New Roman" w:hAnsi="Times New Roman" w:cs="Times New Roman"/>
          <w:sz w:val="24"/>
          <w:szCs w:val="24"/>
        </w:rPr>
        <w:t xml:space="preserve">#38 has been modified slightly. The original text, “Disposing of sensitive print-outs by putting them in the </w:t>
      </w:r>
      <w:r w:rsidR="00420F71" w:rsidRPr="00D1298C">
        <w:rPr>
          <w:rFonts w:ascii="Times New Roman" w:hAnsi="Times New Roman" w:cs="Times New Roman"/>
          <w:i/>
          <w:sz w:val="24"/>
          <w:szCs w:val="24"/>
        </w:rPr>
        <w:t>rubbish</w:t>
      </w:r>
      <w:r w:rsidR="00420F71" w:rsidRPr="00D1298C">
        <w:rPr>
          <w:rFonts w:ascii="Times New Roman" w:hAnsi="Times New Roman" w:cs="Times New Roman"/>
          <w:sz w:val="24"/>
          <w:szCs w:val="24"/>
        </w:rPr>
        <w:t xml:space="preserve"> bin is safe” has been changed to “Disposing of sensitive print-outs by putting them in the </w:t>
      </w:r>
      <w:r w:rsidR="00420F71" w:rsidRPr="00D1298C">
        <w:rPr>
          <w:rFonts w:ascii="Times New Roman" w:hAnsi="Times New Roman" w:cs="Times New Roman"/>
          <w:i/>
          <w:sz w:val="24"/>
          <w:szCs w:val="24"/>
        </w:rPr>
        <w:t>trash</w:t>
      </w:r>
      <w:r w:rsidR="00420F71" w:rsidRPr="00D1298C">
        <w:rPr>
          <w:rFonts w:ascii="Times New Roman" w:hAnsi="Times New Roman" w:cs="Times New Roman"/>
          <w:sz w:val="24"/>
          <w:szCs w:val="24"/>
        </w:rPr>
        <w:t xml:space="preserve"> bin is safe.” The intention of this change was to use a synonym that would be understandable to the population taking this survey.</w:t>
      </w:r>
      <w:r w:rsidR="00A74D66">
        <w:rPr>
          <w:rFonts w:ascii="Times New Roman" w:hAnsi="Times New Roman" w:cs="Times New Roman"/>
          <w:sz w:val="24"/>
          <w:szCs w:val="24"/>
        </w:rPr>
        <w:t xml:space="preserve"> Although i</w:t>
      </w:r>
      <w:r w:rsidR="004349C0" w:rsidRPr="00D1298C">
        <w:rPr>
          <w:rFonts w:ascii="Times New Roman" w:hAnsi="Times New Roman" w:cs="Times New Roman"/>
          <w:sz w:val="24"/>
          <w:szCs w:val="24"/>
        </w:rPr>
        <w:t>t is possible that changing this one word could have an impact on the reliability and va</w:t>
      </w:r>
      <w:r w:rsidR="00A74D66">
        <w:rPr>
          <w:rFonts w:ascii="Times New Roman" w:hAnsi="Times New Roman" w:cs="Times New Roman"/>
          <w:sz w:val="24"/>
          <w:szCs w:val="24"/>
        </w:rPr>
        <w:t xml:space="preserve">lidity of the survey instrument, the researcher deemed the likelihood of such an impact as unlikely and determined that the change was necessary to avoid confusion by the </w:t>
      </w:r>
      <w:r w:rsidR="00133D6E">
        <w:rPr>
          <w:rFonts w:ascii="Times New Roman" w:hAnsi="Times New Roman" w:cs="Times New Roman"/>
          <w:sz w:val="24"/>
          <w:szCs w:val="24"/>
        </w:rPr>
        <w:t>participants</w:t>
      </w:r>
      <w:r w:rsidR="00A74D66">
        <w:rPr>
          <w:rFonts w:ascii="Times New Roman" w:hAnsi="Times New Roman" w:cs="Times New Roman"/>
          <w:sz w:val="24"/>
          <w:szCs w:val="24"/>
        </w:rPr>
        <w:t>.</w:t>
      </w:r>
    </w:p>
    <w:p w14:paraId="36BCC65B" w14:textId="77777777" w:rsidR="00A0640E" w:rsidRPr="00D1298C" w:rsidRDefault="00597FD0" w:rsidP="00BB7611">
      <w:pPr>
        <w:spacing w:after="0" w:line="480" w:lineRule="auto"/>
        <w:ind w:firstLine="720"/>
        <w:rPr>
          <w:rFonts w:ascii="Times New Roman" w:hAnsi="Times New Roman" w:cs="Times New Roman"/>
          <w:sz w:val="24"/>
          <w:szCs w:val="24"/>
        </w:rPr>
      </w:pPr>
      <w:r w:rsidRPr="00D1298C">
        <w:rPr>
          <w:rFonts w:ascii="Times New Roman" w:hAnsi="Times New Roman" w:cs="Times New Roman"/>
          <w:sz w:val="24"/>
          <w:szCs w:val="24"/>
        </w:rPr>
        <w:t>Participants</w:t>
      </w:r>
      <w:r w:rsidR="00FE0311" w:rsidRPr="00D1298C">
        <w:rPr>
          <w:rFonts w:ascii="Times New Roman" w:hAnsi="Times New Roman" w:cs="Times New Roman"/>
          <w:sz w:val="24"/>
          <w:szCs w:val="24"/>
        </w:rPr>
        <w:t xml:space="preserve"> provide</w:t>
      </w:r>
      <w:r w:rsidR="00C661CA">
        <w:rPr>
          <w:rFonts w:ascii="Times New Roman" w:hAnsi="Times New Roman" w:cs="Times New Roman"/>
          <w:sz w:val="24"/>
          <w:szCs w:val="24"/>
        </w:rPr>
        <w:t>d</w:t>
      </w:r>
      <w:r w:rsidR="00FE0311" w:rsidRPr="00D1298C">
        <w:rPr>
          <w:rFonts w:ascii="Times New Roman" w:hAnsi="Times New Roman" w:cs="Times New Roman"/>
          <w:sz w:val="24"/>
          <w:szCs w:val="24"/>
        </w:rPr>
        <w:t xml:space="preserve"> answers using a </w:t>
      </w:r>
      <w:r w:rsidR="00AA2356" w:rsidRPr="00D1298C">
        <w:rPr>
          <w:rFonts w:ascii="Times New Roman" w:hAnsi="Times New Roman" w:cs="Times New Roman"/>
          <w:sz w:val="24"/>
          <w:szCs w:val="24"/>
        </w:rPr>
        <w:t xml:space="preserve">5-point </w:t>
      </w:r>
      <w:r w:rsidR="00FE0311" w:rsidRPr="00D1298C">
        <w:rPr>
          <w:rFonts w:ascii="Times New Roman" w:hAnsi="Times New Roman" w:cs="Times New Roman"/>
          <w:sz w:val="24"/>
          <w:szCs w:val="24"/>
        </w:rPr>
        <w:t>Likert scale</w:t>
      </w:r>
      <w:r w:rsidRPr="00D1298C">
        <w:rPr>
          <w:rFonts w:ascii="Times New Roman" w:hAnsi="Times New Roman" w:cs="Times New Roman"/>
          <w:sz w:val="24"/>
          <w:szCs w:val="24"/>
        </w:rPr>
        <w:t xml:space="preserve"> originally</w:t>
      </w:r>
      <w:r w:rsidR="00FE0311" w:rsidRPr="00D1298C">
        <w:rPr>
          <w:rFonts w:ascii="Times New Roman" w:hAnsi="Times New Roman" w:cs="Times New Roman"/>
          <w:sz w:val="24"/>
          <w:szCs w:val="24"/>
        </w:rPr>
        <w:t xml:space="preserve"> </w:t>
      </w:r>
      <w:r w:rsidR="00EC3CB7" w:rsidRPr="00D1298C">
        <w:rPr>
          <w:rFonts w:ascii="Times New Roman" w:hAnsi="Times New Roman" w:cs="Times New Roman"/>
          <w:sz w:val="24"/>
          <w:szCs w:val="24"/>
        </w:rPr>
        <w:t>developed by</w:t>
      </w:r>
      <w:r w:rsidR="00EC3CB7" w:rsidRPr="00C91D8A">
        <w:rPr>
          <w:rFonts w:ascii="Times New Roman" w:hAnsi="Times New Roman" w:cs="Times New Roman"/>
          <w:sz w:val="24"/>
          <w:szCs w:val="24"/>
        </w:rPr>
        <w:t xml:space="preserve"> Rensis Likert </w:t>
      </w:r>
      <w:r w:rsidRPr="00C91D8A">
        <w:rPr>
          <w:rFonts w:ascii="Times New Roman" w:hAnsi="Times New Roman" w:cs="Times New Roman"/>
          <w:sz w:val="24"/>
          <w:szCs w:val="24"/>
        </w:rPr>
        <w:t>as</w:t>
      </w:r>
      <w:r w:rsidR="00EC3CB7" w:rsidRPr="00C91D8A">
        <w:rPr>
          <w:rFonts w:ascii="Times New Roman" w:hAnsi="Times New Roman" w:cs="Times New Roman"/>
          <w:sz w:val="24"/>
          <w:szCs w:val="24"/>
        </w:rPr>
        <w:t xml:space="preserve"> a way to measure attitudes of respondents along a continuum</w:t>
      </w:r>
      <w:r w:rsidRPr="00C91D8A">
        <w:rPr>
          <w:rFonts w:ascii="Times New Roman" w:hAnsi="Times New Roman" w:cs="Times New Roman"/>
          <w:sz w:val="24"/>
          <w:szCs w:val="24"/>
        </w:rPr>
        <w:t xml:space="preserve">. It tends to provide </w:t>
      </w:r>
      <w:r w:rsidR="00EC3CB7" w:rsidRPr="00C91D8A">
        <w:rPr>
          <w:rFonts w:ascii="Times New Roman" w:hAnsi="Times New Roman" w:cs="Times New Roman"/>
          <w:sz w:val="24"/>
          <w:szCs w:val="24"/>
        </w:rPr>
        <w:t xml:space="preserve">a more robust measurement than yes or no answers (Likert, 1932). </w:t>
      </w:r>
      <w:r w:rsidR="00DE5F02" w:rsidRPr="00C91D8A">
        <w:rPr>
          <w:rFonts w:ascii="Times New Roman" w:hAnsi="Times New Roman" w:cs="Times New Roman"/>
          <w:sz w:val="24"/>
          <w:szCs w:val="24"/>
        </w:rPr>
        <w:t xml:space="preserve">The possible </w:t>
      </w:r>
      <w:r w:rsidR="00DE5F02" w:rsidRPr="00C91D8A">
        <w:rPr>
          <w:rFonts w:ascii="Times New Roman" w:hAnsi="Times New Roman" w:cs="Times New Roman"/>
          <w:sz w:val="24"/>
          <w:szCs w:val="24"/>
        </w:rPr>
        <w:lastRenderedPageBreak/>
        <w:t>answer choices include</w:t>
      </w:r>
      <w:r w:rsidR="00C661CA">
        <w:rPr>
          <w:rFonts w:ascii="Times New Roman" w:hAnsi="Times New Roman" w:cs="Times New Roman"/>
          <w:sz w:val="24"/>
          <w:szCs w:val="24"/>
        </w:rPr>
        <w:t>d</w:t>
      </w:r>
      <w:r w:rsidR="00DE5F02" w:rsidRPr="00C91D8A">
        <w:rPr>
          <w:rFonts w:ascii="Times New Roman" w:hAnsi="Times New Roman" w:cs="Times New Roman"/>
          <w:sz w:val="24"/>
          <w:szCs w:val="24"/>
        </w:rPr>
        <w:t xml:space="preserve"> </w:t>
      </w:r>
      <w:r w:rsidR="005E7119" w:rsidRPr="00D1298C">
        <w:rPr>
          <w:rFonts w:ascii="Times New Roman" w:hAnsi="Times New Roman" w:cs="Times New Roman"/>
          <w:i/>
          <w:sz w:val="24"/>
          <w:szCs w:val="24"/>
        </w:rPr>
        <w:t xml:space="preserve">Strongly Agree, Agree, </w:t>
      </w:r>
      <w:r w:rsidR="00420F71" w:rsidRPr="00D1298C">
        <w:rPr>
          <w:rFonts w:ascii="Times New Roman" w:hAnsi="Times New Roman" w:cs="Times New Roman"/>
          <w:i/>
          <w:sz w:val="24"/>
          <w:szCs w:val="24"/>
        </w:rPr>
        <w:t>Neither Agree Nor Disagree</w:t>
      </w:r>
      <w:r w:rsidR="005E7119" w:rsidRPr="00D1298C">
        <w:rPr>
          <w:rFonts w:ascii="Times New Roman" w:hAnsi="Times New Roman" w:cs="Times New Roman"/>
          <w:i/>
          <w:sz w:val="24"/>
          <w:szCs w:val="24"/>
        </w:rPr>
        <w:t>, Disagree, and Strongly D</w:t>
      </w:r>
      <w:r w:rsidR="00DE5F02" w:rsidRPr="00D1298C">
        <w:rPr>
          <w:rFonts w:ascii="Times New Roman" w:hAnsi="Times New Roman" w:cs="Times New Roman"/>
          <w:i/>
          <w:sz w:val="24"/>
          <w:szCs w:val="24"/>
        </w:rPr>
        <w:t xml:space="preserve">isagree. </w:t>
      </w:r>
      <w:r w:rsidR="00B12621" w:rsidRPr="00D1298C">
        <w:rPr>
          <w:rFonts w:ascii="Times New Roman" w:hAnsi="Times New Roman" w:cs="Times New Roman"/>
          <w:sz w:val="24"/>
          <w:szCs w:val="24"/>
        </w:rPr>
        <w:t xml:space="preserve">To align with the original researchers’ delivery of the HAIS-Q, the questions within each grouping of knowledge, attitude, and behavior </w:t>
      </w:r>
      <w:r w:rsidR="00C661CA">
        <w:rPr>
          <w:rFonts w:ascii="Times New Roman" w:hAnsi="Times New Roman" w:cs="Times New Roman"/>
          <w:sz w:val="24"/>
          <w:szCs w:val="24"/>
        </w:rPr>
        <w:t>were</w:t>
      </w:r>
      <w:r w:rsidR="00B12621" w:rsidRPr="00D1298C">
        <w:rPr>
          <w:rFonts w:ascii="Times New Roman" w:hAnsi="Times New Roman" w:cs="Times New Roman"/>
          <w:sz w:val="24"/>
          <w:szCs w:val="24"/>
        </w:rPr>
        <w:t xml:space="preserve"> pr</w:t>
      </w:r>
      <w:r w:rsidR="00C661CA">
        <w:rPr>
          <w:rFonts w:ascii="Times New Roman" w:hAnsi="Times New Roman" w:cs="Times New Roman"/>
          <w:sz w:val="24"/>
          <w:szCs w:val="24"/>
        </w:rPr>
        <w:t>ovided to each participant in sequential order. The list of</w:t>
      </w:r>
      <w:r w:rsidR="00B12621" w:rsidRPr="00D1298C">
        <w:rPr>
          <w:rFonts w:ascii="Times New Roman" w:hAnsi="Times New Roman" w:cs="Times New Roman"/>
          <w:sz w:val="24"/>
          <w:szCs w:val="24"/>
        </w:rPr>
        <w:t xml:space="preserve"> questions</w:t>
      </w:r>
      <w:r w:rsidR="00C661CA">
        <w:rPr>
          <w:rFonts w:ascii="Times New Roman" w:hAnsi="Times New Roman" w:cs="Times New Roman"/>
          <w:sz w:val="24"/>
          <w:szCs w:val="24"/>
        </w:rPr>
        <w:t xml:space="preserve"> </w:t>
      </w:r>
      <w:r w:rsidR="00F24263" w:rsidRPr="00D1298C">
        <w:rPr>
          <w:rFonts w:ascii="Times New Roman" w:hAnsi="Times New Roman" w:cs="Times New Roman"/>
          <w:sz w:val="24"/>
          <w:szCs w:val="24"/>
        </w:rPr>
        <w:t xml:space="preserve">is provided in Appendix </w:t>
      </w:r>
      <w:r w:rsidR="00C661CA">
        <w:rPr>
          <w:rFonts w:ascii="Times New Roman" w:hAnsi="Times New Roman" w:cs="Times New Roman"/>
          <w:sz w:val="24"/>
          <w:szCs w:val="24"/>
        </w:rPr>
        <w:t>C</w:t>
      </w:r>
      <w:r w:rsidR="00F24263" w:rsidRPr="00D1298C">
        <w:rPr>
          <w:rFonts w:ascii="Times New Roman" w:hAnsi="Times New Roman" w:cs="Times New Roman"/>
          <w:sz w:val="24"/>
          <w:szCs w:val="24"/>
        </w:rPr>
        <w:t>.</w:t>
      </w:r>
    </w:p>
    <w:p w14:paraId="031268BB" w14:textId="77777777" w:rsidR="004460D7" w:rsidRDefault="002F7727" w:rsidP="00BB7611">
      <w:pPr>
        <w:spacing w:after="0" w:line="480" w:lineRule="auto"/>
        <w:ind w:firstLine="720"/>
        <w:rPr>
          <w:rFonts w:ascii="Times New Roman" w:hAnsi="Times New Roman" w:cs="Times New Roman"/>
          <w:sz w:val="24"/>
          <w:szCs w:val="24"/>
        </w:rPr>
      </w:pPr>
      <w:r w:rsidRPr="00D1298C">
        <w:rPr>
          <w:rFonts w:ascii="Times New Roman" w:hAnsi="Times New Roman" w:cs="Times New Roman"/>
          <w:sz w:val="24"/>
          <w:szCs w:val="24"/>
        </w:rPr>
        <w:t xml:space="preserve">The statements from the HAIS-Q are both positively and negatively framed to </w:t>
      </w:r>
      <w:r w:rsidR="00B625F5">
        <w:rPr>
          <w:rFonts w:ascii="Times New Roman" w:hAnsi="Times New Roman" w:cs="Times New Roman"/>
          <w:sz w:val="24"/>
          <w:szCs w:val="24"/>
        </w:rPr>
        <w:t>diminish</w:t>
      </w:r>
      <w:r w:rsidRPr="00D1298C">
        <w:rPr>
          <w:rFonts w:ascii="Times New Roman" w:hAnsi="Times New Roman" w:cs="Times New Roman"/>
          <w:sz w:val="24"/>
          <w:szCs w:val="24"/>
        </w:rPr>
        <w:t xml:space="preserve"> </w:t>
      </w:r>
      <w:r w:rsidRPr="007B10F4">
        <w:rPr>
          <w:rFonts w:ascii="Times New Roman" w:hAnsi="Times New Roman" w:cs="Times New Roman"/>
          <w:sz w:val="24"/>
          <w:szCs w:val="24"/>
        </w:rPr>
        <w:t xml:space="preserve">the risk of an employee </w:t>
      </w:r>
      <w:r w:rsidR="00084AC7" w:rsidRPr="007B10F4">
        <w:rPr>
          <w:rFonts w:ascii="Times New Roman" w:hAnsi="Times New Roman" w:cs="Times New Roman"/>
          <w:sz w:val="24"/>
          <w:szCs w:val="24"/>
        </w:rPr>
        <w:t>looking for a pattern in answers.</w:t>
      </w:r>
      <w:r w:rsidR="00F5299A" w:rsidRPr="007B10F4">
        <w:rPr>
          <w:rFonts w:ascii="Times New Roman" w:hAnsi="Times New Roman" w:cs="Times New Roman"/>
          <w:sz w:val="24"/>
          <w:szCs w:val="24"/>
        </w:rPr>
        <w:t xml:space="preserve"> </w:t>
      </w:r>
      <w:r w:rsidR="00997980" w:rsidRPr="007B10F4">
        <w:rPr>
          <w:rFonts w:ascii="Times New Roman" w:hAnsi="Times New Roman" w:cs="Times New Roman"/>
          <w:sz w:val="24"/>
          <w:szCs w:val="24"/>
        </w:rPr>
        <w:t>The following questions are reverse scored</w:t>
      </w:r>
      <w:r w:rsidR="00F5299A" w:rsidRPr="007B10F4">
        <w:rPr>
          <w:rFonts w:ascii="Times New Roman" w:hAnsi="Times New Roman" w:cs="Times New Roman"/>
          <w:sz w:val="24"/>
          <w:szCs w:val="24"/>
        </w:rPr>
        <w:t>: #</w:t>
      </w:r>
      <w:r w:rsidR="009A3CF5" w:rsidRPr="007B10F4">
        <w:rPr>
          <w:rFonts w:ascii="Times New Roman" w:hAnsi="Times New Roman" w:cs="Times New Roman"/>
          <w:sz w:val="24"/>
          <w:szCs w:val="24"/>
        </w:rPr>
        <w:t>1, 2, 4, 6, 7, 9, 11, 13, 15, 16, 18</w:t>
      </w:r>
      <w:r w:rsidR="009A3CF5" w:rsidRPr="00D1298C">
        <w:rPr>
          <w:rFonts w:ascii="Times New Roman" w:hAnsi="Times New Roman" w:cs="Times New Roman"/>
          <w:sz w:val="24"/>
          <w:szCs w:val="24"/>
        </w:rPr>
        <w:t>, 19, 20, 24, 25, 28, 29, 32, 35, 37, 38, 40, 41, and 45.</w:t>
      </w:r>
      <w:r w:rsidR="00084AC7" w:rsidRPr="00C91D8A">
        <w:rPr>
          <w:rFonts w:ascii="Times New Roman" w:hAnsi="Times New Roman" w:cs="Times New Roman"/>
          <w:sz w:val="24"/>
          <w:szCs w:val="24"/>
        </w:rPr>
        <w:t xml:space="preserve"> However</w:t>
      </w:r>
      <w:r w:rsidR="00084AC7" w:rsidRPr="00997980">
        <w:rPr>
          <w:rFonts w:ascii="Times New Roman" w:hAnsi="Times New Roman" w:cs="Times New Roman"/>
          <w:sz w:val="24"/>
          <w:szCs w:val="24"/>
        </w:rPr>
        <w:t>, as with</w:t>
      </w:r>
      <w:r w:rsidR="00084AC7">
        <w:rPr>
          <w:rFonts w:ascii="Times New Roman" w:hAnsi="Times New Roman" w:cs="Times New Roman"/>
          <w:sz w:val="24"/>
          <w:szCs w:val="24"/>
        </w:rPr>
        <w:t xml:space="preserve"> any survey mechanism there exists the possibility of social desirability bias where respondents may answer questions in a socially desirable way to make themselves appear more likeable, more intelligent, or having provided the “correct” answer (Social Desirability Bias, 2004).</w:t>
      </w:r>
    </w:p>
    <w:p w14:paraId="74486EF9" w14:textId="77777777" w:rsidR="006A3F92" w:rsidRDefault="00E24F25" w:rsidP="00AE35D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Each </w:t>
      </w:r>
      <w:r w:rsidR="00B81DCA">
        <w:rPr>
          <w:rFonts w:ascii="Times New Roman" w:hAnsi="Times New Roman" w:cs="Times New Roman"/>
          <w:sz w:val="24"/>
          <w:szCs w:val="24"/>
        </w:rPr>
        <w:t>statement</w:t>
      </w:r>
      <w:r>
        <w:rPr>
          <w:rFonts w:ascii="Times New Roman" w:hAnsi="Times New Roman" w:cs="Times New Roman"/>
          <w:sz w:val="24"/>
          <w:szCs w:val="24"/>
        </w:rPr>
        <w:t xml:space="preserve"> in the HAIS-Q </w:t>
      </w:r>
      <w:r w:rsidR="00C661CA">
        <w:rPr>
          <w:rFonts w:ascii="Times New Roman" w:hAnsi="Times New Roman" w:cs="Times New Roman"/>
          <w:sz w:val="24"/>
          <w:szCs w:val="24"/>
        </w:rPr>
        <w:t>has</w:t>
      </w:r>
      <w:r>
        <w:rPr>
          <w:rFonts w:ascii="Times New Roman" w:hAnsi="Times New Roman" w:cs="Times New Roman"/>
          <w:sz w:val="24"/>
          <w:szCs w:val="24"/>
        </w:rPr>
        <w:t xml:space="preserve"> point values assigned to the answers </w:t>
      </w:r>
      <w:r w:rsidR="00B81DCA">
        <w:rPr>
          <w:rFonts w:ascii="Times New Roman" w:hAnsi="Times New Roman" w:cs="Times New Roman"/>
          <w:sz w:val="24"/>
          <w:szCs w:val="24"/>
        </w:rPr>
        <w:t xml:space="preserve">based </w:t>
      </w:r>
      <w:r>
        <w:rPr>
          <w:rFonts w:ascii="Times New Roman" w:hAnsi="Times New Roman" w:cs="Times New Roman"/>
          <w:sz w:val="24"/>
          <w:szCs w:val="24"/>
        </w:rPr>
        <w:t xml:space="preserve">on the Likert scale. </w:t>
      </w:r>
      <w:r w:rsidR="000D7DDC">
        <w:rPr>
          <w:rFonts w:ascii="Times New Roman" w:hAnsi="Times New Roman" w:cs="Times New Roman"/>
          <w:sz w:val="24"/>
          <w:szCs w:val="24"/>
        </w:rPr>
        <w:t xml:space="preserve">For positively framed </w:t>
      </w:r>
      <w:r w:rsidR="00B81DCA">
        <w:rPr>
          <w:rFonts w:ascii="Times New Roman" w:hAnsi="Times New Roman" w:cs="Times New Roman"/>
          <w:sz w:val="24"/>
          <w:szCs w:val="24"/>
        </w:rPr>
        <w:t>statements</w:t>
      </w:r>
      <w:r w:rsidR="000D7DDC">
        <w:rPr>
          <w:rFonts w:ascii="Times New Roman" w:hAnsi="Times New Roman" w:cs="Times New Roman"/>
          <w:sz w:val="24"/>
          <w:szCs w:val="24"/>
        </w:rPr>
        <w:t xml:space="preserve">, </w:t>
      </w:r>
      <w:r w:rsidR="000D7DDC">
        <w:rPr>
          <w:rFonts w:ascii="Times New Roman" w:hAnsi="Times New Roman" w:cs="Times New Roman"/>
          <w:i/>
          <w:sz w:val="24"/>
          <w:szCs w:val="24"/>
        </w:rPr>
        <w:t xml:space="preserve">Strongly Agree </w:t>
      </w:r>
      <w:r w:rsidR="00C661CA">
        <w:rPr>
          <w:rFonts w:ascii="Times New Roman" w:hAnsi="Times New Roman" w:cs="Times New Roman"/>
          <w:sz w:val="24"/>
          <w:szCs w:val="24"/>
        </w:rPr>
        <w:t>was</w:t>
      </w:r>
      <w:r w:rsidR="000D7DDC">
        <w:rPr>
          <w:rFonts w:ascii="Times New Roman" w:hAnsi="Times New Roman" w:cs="Times New Roman"/>
          <w:sz w:val="24"/>
          <w:szCs w:val="24"/>
        </w:rPr>
        <w:t xml:space="preserve"> worth 5 points, </w:t>
      </w:r>
      <w:r w:rsidR="000D7DDC">
        <w:rPr>
          <w:rFonts w:ascii="Times New Roman" w:hAnsi="Times New Roman" w:cs="Times New Roman"/>
          <w:i/>
          <w:sz w:val="24"/>
          <w:szCs w:val="24"/>
        </w:rPr>
        <w:t xml:space="preserve">Agree </w:t>
      </w:r>
      <w:r w:rsidR="00C661CA">
        <w:rPr>
          <w:rFonts w:ascii="Times New Roman" w:hAnsi="Times New Roman" w:cs="Times New Roman"/>
          <w:sz w:val="24"/>
          <w:szCs w:val="24"/>
        </w:rPr>
        <w:t>was</w:t>
      </w:r>
      <w:r w:rsidR="000D7DDC">
        <w:rPr>
          <w:rFonts w:ascii="Times New Roman" w:hAnsi="Times New Roman" w:cs="Times New Roman"/>
          <w:sz w:val="24"/>
          <w:szCs w:val="24"/>
        </w:rPr>
        <w:t xml:space="preserve"> worth 4 points, </w:t>
      </w:r>
      <w:r w:rsidR="000D7DDC">
        <w:rPr>
          <w:rFonts w:ascii="Times New Roman" w:hAnsi="Times New Roman" w:cs="Times New Roman"/>
          <w:i/>
          <w:sz w:val="24"/>
          <w:szCs w:val="24"/>
        </w:rPr>
        <w:t>Neutral</w:t>
      </w:r>
      <w:r w:rsidR="000D7DDC">
        <w:rPr>
          <w:rFonts w:ascii="Times New Roman" w:hAnsi="Times New Roman" w:cs="Times New Roman"/>
          <w:sz w:val="24"/>
          <w:szCs w:val="24"/>
        </w:rPr>
        <w:t xml:space="preserve"> </w:t>
      </w:r>
      <w:r w:rsidR="00C661CA">
        <w:rPr>
          <w:rFonts w:ascii="Times New Roman" w:hAnsi="Times New Roman" w:cs="Times New Roman"/>
          <w:sz w:val="24"/>
          <w:szCs w:val="24"/>
        </w:rPr>
        <w:t>was</w:t>
      </w:r>
      <w:r w:rsidR="000D7DDC">
        <w:rPr>
          <w:rFonts w:ascii="Times New Roman" w:hAnsi="Times New Roman" w:cs="Times New Roman"/>
          <w:sz w:val="24"/>
          <w:szCs w:val="24"/>
        </w:rPr>
        <w:t xml:space="preserve"> worth 3 points, </w:t>
      </w:r>
      <w:r w:rsidR="000D7DDC">
        <w:rPr>
          <w:rFonts w:ascii="Times New Roman" w:hAnsi="Times New Roman" w:cs="Times New Roman"/>
          <w:i/>
          <w:sz w:val="24"/>
          <w:szCs w:val="24"/>
        </w:rPr>
        <w:t xml:space="preserve">Disagree </w:t>
      </w:r>
      <w:r w:rsidR="00C661CA">
        <w:rPr>
          <w:rFonts w:ascii="Times New Roman" w:hAnsi="Times New Roman" w:cs="Times New Roman"/>
          <w:sz w:val="24"/>
          <w:szCs w:val="24"/>
        </w:rPr>
        <w:t>was</w:t>
      </w:r>
      <w:r w:rsidR="000D7DDC">
        <w:rPr>
          <w:rFonts w:ascii="Times New Roman" w:hAnsi="Times New Roman" w:cs="Times New Roman"/>
          <w:sz w:val="24"/>
          <w:szCs w:val="24"/>
        </w:rPr>
        <w:t xml:space="preserve"> worth 2 points, and </w:t>
      </w:r>
      <w:r w:rsidR="000D7DDC">
        <w:rPr>
          <w:rFonts w:ascii="Times New Roman" w:hAnsi="Times New Roman" w:cs="Times New Roman"/>
          <w:i/>
          <w:sz w:val="24"/>
          <w:szCs w:val="24"/>
        </w:rPr>
        <w:t xml:space="preserve">Strongly Disagree </w:t>
      </w:r>
      <w:r w:rsidR="00C661CA">
        <w:rPr>
          <w:rFonts w:ascii="Times New Roman" w:hAnsi="Times New Roman" w:cs="Times New Roman"/>
          <w:sz w:val="24"/>
          <w:szCs w:val="24"/>
        </w:rPr>
        <w:t>was</w:t>
      </w:r>
      <w:r w:rsidR="000D7DDC">
        <w:rPr>
          <w:rFonts w:ascii="Times New Roman" w:hAnsi="Times New Roman" w:cs="Times New Roman"/>
          <w:sz w:val="24"/>
          <w:szCs w:val="24"/>
        </w:rPr>
        <w:t xml:space="preserve"> worth 1 point.</w:t>
      </w:r>
      <w:r w:rsidR="003725D6">
        <w:rPr>
          <w:rFonts w:ascii="Times New Roman" w:hAnsi="Times New Roman" w:cs="Times New Roman"/>
          <w:sz w:val="24"/>
          <w:szCs w:val="24"/>
        </w:rPr>
        <w:t xml:space="preserve"> Negatively framed </w:t>
      </w:r>
      <w:r w:rsidR="00B81DCA">
        <w:rPr>
          <w:rFonts w:ascii="Times New Roman" w:hAnsi="Times New Roman" w:cs="Times New Roman"/>
          <w:sz w:val="24"/>
          <w:szCs w:val="24"/>
        </w:rPr>
        <w:t>statements</w:t>
      </w:r>
      <w:r w:rsidR="003725D6">
        <w:rPr>
          <w:rFonts w:ascii="Times New Roman" w:hAnsi="Times New Roman" w:cs="Times New Roman"/>
          <w:sz w:val="24"/>
          <w:szCs w:val="24"/>
        </w:rPr>
        <w:t xml:space="preserve"> </w:t>
      </w:r>
      <w:r w:rsidR="00C661CA">
        <w:rPr>
          <w:rFonts w:ascii="Times New Roman" w:hAnsi="Times New Roman" w:cs="Times New Roman"/>
          <w:sz w:val="24"/>
          <w:szCs w:val="24"/>
        </w:rPr>
        <w:t>were</w:t>
      </w:r>
      <w:r w:rsidR="003725D6">
        <w:rPr>
          <w:rFonts w:ascii="Times New Roman" w:hAnsi="Times New Roman" w:cs="Times New Roman"/>
          <w:sz w:val="24"/>
          <w:szCs w:val="24"/>
        </w:rPr>
        <w:t xml:space="preserve"> scored as follows: </w:t>
      </w:r>
      <w:r w:rsidR="003725D6">
        <w:rPr>
          <w:rFonts w:ascii="Times New Roman" w:hAnsi="Times New Roman" w:cs="Times New Roman"/>
          <w:i/>
          <w:sz w:val="24"/>
          <w:szCs w:val="24"/>
        </w:rPr>
        <w:t xml:space="preserve">Strongly Agree </w:t>
      </w:r>
      <w:r w:rsidR="00C661CA">
        <w:rPr>
          <w:rFonts w:ascii="Times New Roman" w:hAnsi="Times New Roman" w:cs="Times New Roman"/>
          <w:sz w:val="24"/>
          <w:szCs w:val="24"/>
        </w:rPr>
        <w:t>was</w:t>
      </w:r>
      <w:r w:rsidR="003725D6">
        <w:rPr>
          <w:rFonts w:ascii="Times New Roman" w:hAnsi="Times New Roman" w:cs="Times New Roman"/>
          <w:sz w:val="24"/>
          <w:szCs w:val="24"/>
        </w:rPr>
        <w:t xml:space="preserve"> worth 1 point, </w:t>
      </w:r>
      <w:r w:rsidR="003725D6">
        <w:rPr>
          <w:rFonts w:ascii="Times New Roman" w:hAnsi="Times New Roman" w:cs="Times New Roman"/>
          <w:i/>
          <w:sz w:val="24"/>
          <w:szCs w:val="24"/>
        </w:rPr>
        <w:t xml:space="preserve">Agree </w:t>
      </w:r>
      <w:r w:rsidR="00C661CA">
        <w:rPr>
          <w:rFonts w:ascii="Times New Roman" w:hAnsi="Times New Roman" w:cs="Times New Roman"/>
          <w:sz w:val="24"/>
          <w:szCs w:val="24"/>
        </w:rPr>
        <w:t>was</w:t>
      </w:r>
      <w:r w:rsidR="003725D6">
        <w:rPr>
          <w:rFonts w:ascii="Times New Roman" w:hAnsi="Times New Roman" w:cs="Times New Roman"/>
          <w:sz w:val="24"/>
          <w:szCs w:val="24"/>
        </w:rPr>
        <w:t xml:space="preserve"> worth 2 points, </w:t>
      </w:r>
      <w:r w:rsidR="003725D6">
        <w:rPr>
          <w:rFonts w:ascii="Times New Roman" w:hAnsi="Times New Roman" w:cs="Times New Roman"/>
          <w:i/>
          <w:sz w:val="24"/>
          <w:szCs w:val="24"/>
        </w:rPr>
        <w:t>Neutral</w:t>
      </w:r>
      <w:r w:rsidR="003725D6">
        <w:rPr>
          <w:rFonts w:ascii="Times New Roman" w:hAnsi="Times New Roman" w:cs="Times New Roman"/>
          <w:sz w:val="24"/>
          <w:szCs w:val="24"/>
        </w:rPr>
        <w:t xml:space="preserve"> </w:t>
      </w:r>
      <w:r w:rsidR="00C661CA">
        <w:rPr>
          <w:rFonts w:ascii="Times New Roman" w:hAnsi="Times New Roman" w:cs="Times New Roman"/>
          <w:sz w:val="24"/>
          <w:szCs w:val="24"/>
        </w:rPr>
        <w:t>was</w:t>
      </w:r>
      <w:r w:rsidR="003725D6">
        <w:rPr>
          <w:rFonts w:ascii="Times New Roman" w:hAnsi="Times New Roman" w:cs="Times New Roman"/>
          <w:sz w:val="24"/>
          <w:szCs w:val="24"/>
        </w:rPr>
        <w:t xml:space="preserve"> worth 3 points, </w:t>
      </w:r>
      <w:r w:rsidR="003725D6">
        <w:rPr>
          <w:rFonts w:ascii="Times New Roman" w:hAnsi="Times New Roman" w:cs="Times New Roman"/>
          <w:i/>
          <w:sz w:val="24"/>
          <w:szCs w:val="24"/>
        </w:rPr>
        <w:t xml:space="preserve">Disagree </w:t>
      </w:r>
      <w:r w:rsidR="00C661CA">
        <w:rPr>
          <w:rFonts w:ascii="Times New Roman" w:hAnsi="Times New Roman" w:cs="Times New Roman"/>
          <w:sz w:val="24"/>
          <w:szCs w:val="24"/>
        </w:rPr>
        <w:t>was</w:t>
      </w:r>
      <w:r w:rsidR="003725D6">
        <w:rPr>
          <w:rFonts w:ascii="Times New Roman" w:hAnsi="Times New Roman" w:cs="Times New Roman"/>
          <w:sz w:val="24"/>
          <w:szCs w:val="24"/>
        </w:rPr>
        <w:t xml:space="preserve"> worth 4 points, and </w:t>
      </w:r>
      <w:r w:rsidR="003725D6">
        <w:rPr>
          <w:rFonts w:ascii="Times New Roman" w:hAnsi="Times New Roman" w:cs="Times New Roman"/>
          <w:i/>
          <w:sz w:val="24"/>
          <w:szCs w:val="24"/>
        </w:rPr>
        <w:t xml:space="preserve">Strongly Disagree </w:t>
      </w:r>
      <w:r w:rsidR="00C661CA">
        <w:rPr>
          <w:rFonts w:ascii="Times New Roman" w:hAnsi="Times New Roman" w:cs="Times New Roman"/>
          <w:sz w:val="24"/>
          <w:szCs w:val="24"/>
        </w:rPr>
        <w:t>was</w:t>
      </w:r>
      <w:r w:rsidR="003725D6">
        <w:rPr>
          <w:rFonts w:ascii="Times New Roman" w:hAnsi="Times New Roman" w:cs="Times New Roman"/>
          <w:sz w:val="24"/>
          <w:szCs w:val="24"/>
        </w:rPr>
        <w:t xml:space="preserve"> worth 5 points.</w:t>
      </w:r>
      <w:r w:rsidR="00152932">
        <w:rPr>
          <w:rFonts w:ascii="Times New Roman" w:hAnsi="Times New Roman" w:cs="Times New Roman"/>
          <w:sz w:val="24"/>
          <w:szCs w:val="24"/>
        </w:rPr>
        <w:t xml:space="preserve"> Each participant’s survey result</w:t>
      </w:r>
      <w:r w:rsidR="00C661CA">
        <w:rPr>
          <w:rFonts w:ascii="Times New Roman" w:hAnsi="Times New Roman" w:cs="Times New Roman"/>
          <w:sz w:val="24"/>
          <w:szCs w:val="24"/>
        </w:rPr>
        <w:t>ed</w:t>
      </w:r>
      <w:r w:rsidR="00152932">
        <w:rPr>
          <w:rFonts w:ascii="Times New Roman" w:hAnsi="Times New Roman" w:cs="Times New Roman"/>
          <w:sz w:val="24"/>
          <w:szCs w:val="24"/>
        </w:rPr>
        <w:t xml:space="preserve"> </w:t>
      </w:r>
      <w:r w:rsidR="00C661CA">
        <w:rPr>
          <w:rFonts w:ascii="Times New Roman" w:hAnsi="Times New Roman" w:cs="Times New Roman"/>
          <w:sz w:val="24"/>
          <w:szCs w:val="24"/>
        </w:rPr>
        <w:t>in an overall score which totaled</w:t>
      </w:r>
      <w:r w:rsidR="00152932">
        <w:rPr>
          <w:rFonts w:ascii="Times New Roman" w:hAnsi="Times New Roman" w:cs="Times New Roman"/>
          <w:sz w:val="24"/>
          <w:szCs w:val="24"/>
        </w:rPr>
        <w:t xml:space="preserve"> the points assigned from each </w:t>
      </w:r>
      <w:r w:rsidR="00B81DCA">
        <w:rPr>
          <w:rFonts w:ascii="Times New Roman" w:hAnsi="Times New Roman" w:cs="Times New Roman"/>
          <w:sz w:val="24"/>
          <w:szCs w:val="24"/>
        </w:rPr>
        <w:t>statement answer</w:t>
      </w:r>
      <w:r w:rsidR="00152932">
        <w:rPr>
          <w:rFonts w:ascii="Times New Roman" w:hAnsi="Times New Roman" w:cs="Times New Roman"/>
          <w:sz w:val="24"/>
          <w:szCs w:val="24"/>
        </w:rPr>
        <w:t>.</w:t>
      </w:r>
      <w:r w:rsidR="007A07E3">
        <w:rPr>
          <w:rFonts w:ascii="Times New Roman" w:hAnsi="Times New Roman" w:cs="Times New Roman"/>
          <w:sz w:val="24"/>
          <w:szCs w:val="24"/>
        </w:rPr>
        <w:t xml:space="preserve"> </w:t>
      </w:r>
      <w:r w:rsidR="00B81DCA">
        <w:rPr>
          <w:rFonts w:ascii="Times New Roman" w:hAnsi="Times New Roman" w:cs="Times New Roman"/>
          <w:sz w:val="24"/>
          <w:szCs w:val="24"/>
        </w:rPr>
        <w:t>The modified HAI</w:t>
      </w:r>
      <w:r w:rsidR="00C661CA">
        <w:rPr>
          <w:rFonts w:ascii="Times New Roman" w:hAnsi="Times New Roman" w:cs="Times New Roman"/>
          <w:sz w:val="24"/>
          <w:szCs w:val="24"/>
        </w:rPr>
        <w:t>S-Q used in this survey contained</w:t>
      </w:r>
      <w:r w:rsidR="00B81DCA">
        <w:rPr>
          <w:rFonts w:ascii="Times New Roman" w:hAnsi="Times New Roman" w:cs="Times New Roman"/>
          <w:sz w:val="24"/>
          <w:szCs w:val="24"/>
        </w:rPr>
        <w:t xml:space="preserve"> 45 statements meaning that the</w:t>
      </w:r>
      <w:r w:rsidR="00C661CA">
        <w:rPr>
          <w:rFonts w:ascii="Times New Roman" w:hAnsi="Times New Roman" w:cs="Times New Roman"/>
          <w:sz w:val="24"/>
          <w:szCs w:val="24"/>
        </w:rPr>
        <w:t xml:space="preserve"> highest possible total score was</w:t>
      </w:r>
      <w:r w:rsidR="00B81DCA">
        <w:rPr>
          <w:rFonts w:ascii="Times New Roman" w:hAnsi="Times New Roman" w:cs="Times New Roman"/>
          <w:sz w:val="24"/>
          <w:szCs w:val="24"/>
        </w:rPr>
        <w:t xml:space="preserve"> 225 </w:t>
      </w:r>
      <w:r w:rsidR="00C661CA">
        <w:rPr>
          <w:rFonts w:ascii="Times New Roman" w:hAnsi="Times New Roman" w:cs="Times New Roman"/>
          <w:sz w:val="24"/>
          <w:szCs w:val="24"/>
        </w:rPr>
        <w:t>and the lowest possible score was</w:t>
      </w:r>
      <w:r w:rsidR="00B81DCA">
        <w:rPr>
          <w:rFonts w:ascii="Times New Roman" w:hAnsi="Times New Roman" w:cs="Times New Roman"/>
          <w:sz w:val="24"/>
          <w:szCs w:val="24"/>
        </w:rPr>
        <w:t xml:space="preserve"> 45</w:t>
      </w:r>
      <w:r w:rsidR="00F24871">
        <w:rPr>
          <w:rFonts w:ascii="Times New Roman" w:hAnsi="Times New Roman" w:cs="Times New Roman"/>
          <w:sz w:val="24"/>
          <w:szCs w:val="24"/>
        </w:rPr>
        <w:t xml:space="preserve"> assuming all questions </w:t>
      </w:r>
      <w:r w:rsidR="00854D47">
        <w:rPr>
          <w:rFonts w:ascii="Times New Roman" w:hAnsi="Times New Roman" w:cs="Times New Roman"/>
          <w:sz w:val="24"/>
          <w:szCs w:val="24"/>
        </w:rPr>
        <w:t>were</w:t>
      </w:r>
      <w:r w:rsidR="00F24871">
        <w:rPr>
          <w:rFonts w:ascii="Times New Roman" w:hAnsi="Times New Roman" w:cs="Times New Roman"/>
          <w:sz w:val="24"/>
          <w:szCs w:val="24"/>
        </w:rPr>
        <w:t xml:space="preserve"> answered</w:t>
      </w:r>
      <w:r w:rsidR="00B81DCA">
        <w:rPr>
          <w:rFonts w:ascii="Times New Roman" w:hAnsi="Times New Roman" w:cs="Times New Roman"/>
          <w:sz w:val="24"/>
          <w:szCs w:val="24"/>
        </w:rPr>
        <w:t>.</w:t>
      </w:r>
      <w:r w:rsidR="00AC2934">
        <w:rPr>
          <w:rFonts w:ascii="Times New Roman" w:hAnsi="Times New Roman" w:cs="Times New Roman"/>
          <w:sz w:val="24"/>
          <w:szCs w:val="24"/>
        </w:rPr>
        <w:t xml:space="preserve"> </w:t>
      </w:r>
      <w:r w:rsidR="007E10B0">
        <w:rPr>
          <w:rFonts w:ascii="Times New Roman" w:hAnsi="Times New Roman" w:cs="Times New Roman"/>
          <w:sz w:val="24"/>
          <w:szCs w:val="24"/>
        </w:rPr>
        <w:t xml:space="preserve">This survey </w:t>
      </w:r>
      <w:r w:rsidR="00C661CA">
        <w:rPr>
          <w:rFonts w:ascii="Times New Roman" w:hAnsi="Times New Roman" w:cs="Times New Roman"/>
          <w:sz w:val="24"/>
          <w:szCs w:val="24"/>
        </w:rPr>
        <w:t>was</w:t>
      </w:r>
      <w:r w:rsidR="007E10B0">
        <w:rPr>
          <w:rFonts w:ascii="Times New Roman" w:hAnsi="Times New Roman" w:cs="Times New Roman"/>
          <w:sz w:val="24"/>
          <w:szCs w:val="24"/>
        </w:rPr>
        <w:t xml:space="preserve"> intended to measure information security awareness so the higher the score, the higher the employee’s awareness. If an employee has high information security awareness, then the employee </w:t>
      </w:r>
      <w:r w:rsidR="007E10B0">
        <w:rPr>
          <w:rFonts w:ascii="Times New Roman" w:hAnsi="Times New Roman" w:cs="Times New Roman"/>
          <w:sz w:val="24"/>
          <w:szCs w:val="24"/>
        </w:rPr>
        <w:lastRenderedPageBreak/>
        <w:t>will be ranked low on susceptibility to social engineering. Conversely, if an employee has low information security awareness, then the employee will be ranked high on susceptibility to social engineering.</w:t>
      </w:r>
    </w:p>
    <w:p w14:paraId="19D64AA3" w14:textId="77777777" w:rsidR="000A12F1" w:rsidRDefault="000A12F1" w:rsidP="00136ED4">
      <w:pPr>
        <w:spacing w:after="0" w:line="480" w:lineRule="auto"/>
        <w:rPr>
          <w:rFonts w:ascii="Times New Roman" w:hAnsi="Times New Roman" w:cs="Times New Roman"/>
          <w:sz w:val="24"/>
          <w:szCs w:val="24"/>
        </w:rPr>
      </w:pPr>
    </w:p>
    <w:p w14:paraId="4CFA034A" w14:textId="77777777" w:rsidR="00F66A85" w:rsidRDefault="006E5363" w:rsidP="006E5363">
      <w:pPr>
        <w:spacing w:after="0" w:line="240" w:lineRule="auto"/>
        <w:rPr>
          <w:rFonts w:ascii="Times New Roman" w:hAnsi="Times New Roman" w:cs="Times New Roman"/>
          <w:sz w:val="24"/>
          <w:szCs w:val="24"/>
        </w:rPr>
      </w:pPr>
      <w:r w:rsidRPr="006E5363">
        <w:rPr>
          <w:rFonts w:ascii="Times New Roman" w:hAnsi="Times New Roman" w:cs="Times New Roman"/>
          <w:b/>
          <w:sz w:val="24"/>
          <w:szCs w:val="24"/>
        </w:rPr>
        <w:t>High Susceptibility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36ED4">
        <w:rPr>
          <w:rFonts w:ascii="Times New Roman" w:hAnsi="Times New Roman" w:cs="Times New Roman"/>
          <w:sz w:val="24"/>
          <w:szCs w:val="24"/>
        </w:rPr>
        <w:t xml:space="preserve">    </w:t>
      </w:r>
      <w:r w:rsidRPr="006E5363">
        <w:rPr>
          <w:rFonts w:ascii="Times New Roman" w:hAnsi="Times New Roman" w:cs="Times New Roman"/>
          <w:b/>
          <w:sz w:val="24"/>
          <w:szCs w:val="24"/>
        </w:rPr>
        <w:t>Low Susceptibility</w:t>
      </w:r>
    </w:p>
    <w:p w14:paraId="2E5D10F0" w14:textId="77777777" w:rsidR="006E5363" w:rsidRDefault="00EA3FB7" w:rsidP="006E5363">
      <w:pPr>
        <w:spacing w:after="0" w:line="240" w:lineRule="auto"/>
        <w:jc w:val="center"/>
        <w:rPr>
          <w:rFonts w:ascii="Times New Roman" w:hAnsi="Times New Roman" w:cs="Times New Roman"/>
          <w:b/>
          <w:sz w:val="24"/>
          <w:szCs w:val="24"/>
        </w:rPr>
      </w:pPr>
      <w:r w:rsidRPr="00BF2D0D">
        <w:rPr>
          <w:rFonts w:ascii="Times New Roman" w:hAnsi="Times New Roman" w:cs="Times New Roman"/>
          <w:b/>
          <w:sz w:val="24"/>
          <w:szCs w:val="24"/>
        </w:rPr>
        <w:t xml:space="preserve">Low </w:t>
      </w:r>
      <w:r w:rsidR="006E5363">
        <w:rPr>
          <w:rFonts w:ascii="Times New Roman" w:hAnsi="Times New Roman" w:cs="Times New Roman"/>
          <w:b/>
          <w:sz w:val="24"/>
          <w:szCs w:val="24"/>
        </w:rPr>
        <w:t>Awareness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36ED4">
        <w:rPr>
          <w:rFonts w:ascii="Times New Roman" w:hAnsi="Times New Roman" w:cs="Times New Roman"/>
          <w:sz w:val="24"/>
          <w:szCs w:val="24"/>
        </w:rPr>
        <w:t xml:space="preserve">   </w:t>
      </w:r>
      <w:r w:rsidR="0097594A">
        <w:rPr>
          <w:rFonts w:ascii="Times New Roman" w:hAnsi="Times New Roman" w:cs="Times New Roman"/>
          <w:b/>
          <w:sz w:val="24"/>
          <w:szCs w:val="24"/>
        </w:rPr>
        <w:t xml:space="preserve"> </w:t>
      </w:r>
      <w:r w:rsidR="00136ED4">
        <w:rPr>
          <w:rFonts w:ascii="Times New Roman" w:hAnsi="Times New Roman" w:cs="Times New Roman"/>
          <w:b/>
          <w:sz w:val="24"/>
          <w:szCs w:val="24"/>
        </w:rPr>
        <w:t xml:space="preserve"> </w:t>
      </w:r>
      <w:r w:rsidRPr="00BF2D0D">
        <w:rPr>
          <w:rFonts w:ascii="Times New Roman" w:hAnsi="Times New Roman" w:cs="Times New Roman"/>
          <w:b/>
          <w:sz w:val="24"/>
          <w:szCs w:val="24"/>
        </w:rPr>
        <w:t xml:space="preserve"> High </w:t>
      </w:r>
      <w:r w:rsidR="006E5363">
        <w:rPr>
          <w:rFonts w:ascii="Times New Roman" w:hAnsi="Times New Roman" w:cs="Times New Roman"/>
          <w:b/>
          <w:sz w:val="24"/>
          <w:szCs w:val="24"/>
        </w:rPr>
        <w:t>Awareness</w:t>
      </w:r>
    </w:p>
    <w:p w14:paraId="435FA5F9" w14:textId="77777777" w:rsidR="00136ED4" w:rsidRPr="006E5363" w:rsidRDefault="00136ED4" w:rsidP="006E5363">
      <w:pPr>
        <w:spacing w:after="0" w:line="240" w:lineRule="auto"/>
        <w:jc w:val="center"/>
        <w:rPr>
          <w:rFonts w:ascii="Times New Roman" w:hAnsi="Times New Roman" w:cs="Times New Roman"/>
          <w:b/>
          <w:sz w:val="24"/>
          <w:szCs w:val="24"/>
        </w:rPr>
      </w:pPr>
    </w:p>
    <w:p w14:paraId="476F12AE" w14:textId="77777777" w:rsidR="00136ED4" w:rsidRDefault="00EA3FB7" w:rsidP="00BB7611">
      <w:pPr>
        <w:spacing w:after="0"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6021C7BD" wp14:editId="0AF8837E">
                <wp:simplePos x="0" y="0"/>
                <wp:positionH relativeFrom="column">
                  <wp:posOffset>476250</wp:posOffset>
                </wp:positionH>
                <wp:positionV relativeFrom="paragraph">
                  <wp:posOffset>200025</wp:posOffset>
                </wp:positionV>
                <wp:extent cx="4800600" cy="0"/>
                <wp:effectExtent l="38100" t="76200" r="19050" b="114300"/>
                <wp:wrapNone/>
                <wp:docPr id="5" name="Elbow Connector 5"/>
                <wp:cNvGraphicFramePr/>
                <a:graphic xmlns:a="http://schemas.openxmlformats.org/drawingml/2006/main">
                  <a:graphicData uri="http://schemas.microsoft.com/office/word/2010/wordprocessingShape">
                    <wps:wsp>
                      <wps:cNvCnPr/>
                      <wps:spPr>
                        <a:xfrm>
                          <a:off x="0" y="0"/>
                          <a:ext cx="4800600" cy="0"/>
                        </a:xfrm>
                        <a:prstGeom prst="bentConnector3">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D23B962"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 o:spid="_x0000_s1026" type="#_x0000_t34" style="position:absolute;margin-left:37.5pt;margin-top:15.75pt;width:378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acI4wEAADwEAAAOAAAAZHJzL2Uyb0RvYy54bWysU9uO2yAQfa/Uf0C8N3a23WplxdmH7G5f&#10;qjbq5QMIhhgJGDTQ2P77DjhxelmpatUX7IE5M+cchs396Cw7KYwGfMvXq5oz5SV0xh9b/vXL06s7&#10;zmISvhMWvGr5pCK/3758sRlCo26gB9spZFTEx2YILe9TCk1VRdkrJ+IKgvJ0qAGdSBTisepQDFTd&#10;2eqmrt9WA2AXEKSKkXYf5kO+LfW1VjJ91DqqxGzLiVsqK5b1kNdquxHNEUXojTzTEP/AwgnjqelS&#10;6kEkwb6h+a2UMxIhgk4rCa4CrY1URQOpWde/qPnci6CKFjInhsWm+P/Kyg+nPTLTtfyWMy8cXdGj&#10;PcDAduA9uQfIbrNJQ4gN5e78Hs9RDHvMikeNLn9JCxuLsdNirBoTk7T55o6uqib/5eWsugIDxvRO&#10;gWP5p+UH5dPS/HUxVZzex0RtCXRJzh2tz2sEa7onY20J8tyonUV2EnTjaVxn8oT7KatXonv0HUtT&#10;IL0CEYZ5EJIw9pkDwudeVTZhll3+0mTVzOOT0uQhCV0XvmV6ryyElKTpwsR6ys4wTZwXYP1n4Dk/&#10;Q1WZ7L8BL4jSGXxawM54wOe6X83Tc/7FgVl3tuAA3VQGolhDI1q8Pj+n/AZ+jAv8+ui33wEAAP//&#10;AwBQSwMEFAAGAAgAAAAhAB1yp8jdAAAACAEAAA8AAABkcnMvZG93bnJldi54bWxMj8FOwzAQRO9I&#10;/IO1SNyoY6qWKsSpEBIIcSOFRr258ZJExOsQO23K17OIAxx3ZjT7JltPrhMHHELrSYOaJSCQKm9b&#10;qjW8bh6uViBCNGRN5wk1nDDAOj8/y0xq/ZFe8FDEWnAJhdRoaGLsUylD1aAzYeZ7JPbe/eBM5HOo&#10;pR3MkctdJ6+TZCmdaYk/NKbH+warj2J0GsYt2q+i7NzpUz2p3XP5Vj4uldaXF9PdLYiIU/wLww8+&#10;o0POTHs/kg2i03Cz4ClRw1wtQLC/misW9r+CzDP5f0D+DQAA//8DAFBLAQItABQABgAIAAAAIQC2&#10;gziS/gAAAOEBAAATAAAAAAAAAAAAAAAAAAAAAABbQ29udGVudF9UeXBlc10ueG1sUEsBAi0AFAAG&#10;AAgAAAAhADj9If/WAAAAlAEAAAsAAAAAAAAAAAAAAAAALwEAAF9yZWxzLy5yZWxzUEsBAi0AFAAG&#10;AAgAAAAhAK1hpwjjAQAAPAQAAA4AAAAAAAAAAAAAAAAALgIAAGRycy9lMm9Eb2MueG1sUEsBAi0A&#10;FAAGAAgAAAAhAB1yp8jdAAAACAEAAA8AAAAAAAAAAAAAAAAAPQQAAGRycy9kb3ducmV2LnhtbFBL&#10;BQYAAAAABAAEAPMAAABHBQAAAAA=&#10;" strokecolor="black [3213]">
                <v:stroke startarrow="open" endarrow="open"/>
              </v:shape>
            </w:pict>
          </mc:Fallback>
        </mc:AlternateContent>
      </w:r>
      <w:r>
        <w:rPr>
          <w:rFonts w:ascii="Times New Roman" w:hAnsi="Times New Roman" w:cs="Times New Roman"/>
          <w:sz w:val="24"/>
          <w:szCs w:val="24"/>
        </w:rPr>
        <w:t xml:space="preserve">     </w:t>
      </w:r>
      <w:r w:rsidR="00136ED4">
        <w:rPr>
          <w:rFonts w:ascii="Times New Roman" w:hAnsi="Times New Roman" w:cs="Times New Roman"/>
          <w:sz w:val="24"/>
          <w:szCs w:val="24"/>
        </w:rPr>
        <w:t xml:space="preserve">      </w:t>
      </w:r>
      <w:r>
        <w:rPr>
          <w:rFonts w:ascii="Times New Roman" w:hAnsi="Times New Roman" w:cs="Times New Roman"/>
          <w:sz w:val="24"/>
          <w:szCs w:val="24"/>
        </w:rPr>
        <w:t xml:space="preserve">   45</w:t>
      </w:r>
      <w:r w:rsidR="00136ED4">
        <w:rPr>
          <w:rFonts w:ascii="Times New Roman" w:hAnsi="Times New Roman" w:cs="Times New Roman"/>
          <w:sz w:val="24"/>
          <w:szCs w:val="24"/>
        </w:rPr>
        <w:t xml:space="preserve">                </w:t>
      </w:r>
      <w:r>
        <w:rPr>
          <w:rFonts w:ascii="Times New Roman" w:hAnsi="Times New Roman" w:cs="Times New Roman"/>
          <w:sz w:val="24"/>
          <w:szCs w:val="24"/>
        </w:rPr>
        <w:t xml:space="preserve">         90</w:t>
      </w:r>
      <w:r w:rsidR="00136ED4">
        <w:rPr>
          <w:rFonts w:ascii="Times New Roman" w:hAnsi="Times New Roman" w:cs="Times New Roman"/>
          <w:sz w:val="24"/>
          <w:szCs w:val="24"/>
        </w:rPr>
        <w:t xml:space="preserve">                  </w:t>
      </w:r>
      <w:r>
        <w:rPr>
          <w:rFonts w:ascii="Times New Roman" w:hAnsi="Times New Roman" w:cs="Times New Roman"/>
          <w:sz w:val="24"/>
          <w:szCs w:val="24"/>
        </w:rPr>
        <w:t xml:space="preserve">      135</w:t>
      </w:r>
      <w:r w:rsidR="00136ED4">
        <w:rPr>
          <w:rFonts w:ascii="Times New Roman" w:hAnsi="Times New Roman" w:cs="Times New Roman"/>
          <w:sz w:val="24"/>
          <w:szCs w:val="24"/>
        </w:rPr>
        <w:t xml:space="preserve">            </w:t>
      </w:r>
      <w:r>
        <w:rPr>
          <w:rFonts w:ascii="Times New Roman" w:hAnsi="Times New Roman" w:cs="Times New Roman"/>
          <w:sz w:val="24"/>
          <w:szCs w:val="24"/>
        </w:rPr>
        <w:t xml:space="preserve">             180</w:t>
      </w:r>
      <w:r w:rsidR="00136ED4">
        <w:rPr>
          <w:rFonts w:ascii="Times New Roman" w:hAnsi="Times New Roman" w:cs="Times New Roman"/>
          <w:sz w:val="24"/>
          <w:szCs w:val="24"/>
        </w:rPr>
        <w:t xml:space="preserve">          </w:t>
      </w:r>
      <w:r>
        <w:rPr>
          <w:rFonts w:ascii="Times New Roman" w:hAnsi="Times New Roman" w:cs="Times New Roman"/>
          <w:sz w:val="24"/>
          <w:szCs w:val="24"/>
        </w:rPr>
        <w:t xml:space="preserve">              225</w:t>
      </w:r>
    </w:p>
    <w:p w14:paraId="0B2C7328" w14:textId="77777777" w:rsidR="007B15E6" w:rsidRDefault="00BE285F" w:rsidP="00523001">
      <w:pPr>
        <w:spacing w:after="0" w:line="480" w:lineRule="auto"/>
        <w:jc w:val="center"/>
        <w:rPr>
          <w:rFonts w:ascii="Times New Roman" w:hAnsi="Times New Roman" w:cs="Times New Roman"/>
          <w:sz w:val="24"/>
          <w:szCs w:val="24"/>
        </w:rPr>
      </w:pPr>
      <w:r>
        <w:rPr>
          <w:rFonts w:ascii="Times New Roman" w:hAnsi="Times New Roman" w:cs="Times New Roman"/>
          <w:i/>
          <w:sz w:val="24"/>
          <w:szCs w:val="24"/>
        </w:rPr>
        <w:t xml:space="preserve">Figure 4. </w:t>
      </w:r>
      <w:r>
        <w:rPr>
          <w:rFonts w:ascii="Times New Roman" w:hAnsi="Times New Roman" w:cs="Times New Roman"/>
          <w:sz w:val="24"/>
          <w:szCs w:val="24"/>
        </w:rPr>
        <w:t>Modified</w:t>
      </w:r>
      <w:r>
        <w:rPr>
          <w:rFonts w:ascii="Times New Roman" w:hAnsi="Times New Roman" w:cs="Times New Roman"/>
          <w:i/>
          <w:sz w:val="24"/>
          <w:szCs w:val="24"/>
        </w:rPr>
        <w:t xml:space="preserve"> </w:t>
      </w:r>
      <w:r>
        <w:rPr>
          <w:rFonts w:ascii="Times New Roman" w:hAnsi="Times New Roman" w:cs="Times New Roman"/>
          <w:sz w:val="24"/>
          <w:szCs w:val="24"/>
        </w:rPr>
        <w:t>HAIS-Q scoring. This figure provides the range of possible scores</w:t>
      </w:r>
      <w:r w:rsidR="00B96542">
        <w:rPr>
          <w:rFonts w:ascii="Times New Roman" w:hAnsi="Times New Roman" w:cs="Times New Roman"/>
          <w:sz w:val="24"/>
          <w:szCs w:val="24"/>
        </w:rPr>
        <w:t xml:space="preserve"> on the modified version of the HAIS-Q, ranking respondents from low</w:t>
      </w:r>
      <w:r w:rsidR="00D74229">
        <w:rPr>
          <w:rFonts w:ascii="Times New Roman" w:hAnsi="Times New Roman" w:cs="Times New Roman"/>
          <w:sz w:val="24"/>
          <w:szCs w:val="24"/>
        </w:rPr>
        <w:t xml:space="preserve"> to high susceptibility to social engineering.</w:t>
      </w:r>
    </w:p>
    <w:p w14:paraId="434A861F" w14:textId="77777777" w:rsidR="00136ED4" w:rsidRDefault="00136ED4" w:rsidP="00523001">
      <w:pPr>
        <w:spacing w:after="0" w:line="480" w:lineRule="auto"/>
        <w:jc w:val="center"/>
        <w:rPr>
          <w:rFonts w:ascii="Times New Roman" w:hAnsi="Times New Roman" w:cs="Times New Roman"/>
          <w:sz w:val="24"/>
          <w:szCs w:val="24"/>
        </w:rPr>
      </w:pPr>
    </w:p>
    <w:p w14:paraId="1D081CC5" w14:textId="77777777" w:rsidR="00B53A04" w:rsidRPr="001266BC" w:rsidRDefault="005B6421" w:rsidP="00B53A04">
      <w:pPr>
        <w:spacing w:after="0" w:line="480" w:lineRule="auto"/>
        <w:rPr>
          <w:rFonts w:ascii="Times New Roman" w:hAnsi="Times New Roman" w:cs="Times New Roman"/>
          <w:sz w:val="24"/>
          <w:szCs w:val="24"/>
        </w:rPr>
      </w:pPr>
      <w:r>
        <w:rPr>
          <w:rFonts w:ascii="Times New Roman" w:hAnsi="Times New Roman" w:cs="Times New Roman"/>
          <w:b/>
          <w:i/>
          <w:sz w:val="24"/>
          <w:szCs w:val="24"/>
        </w:rPr>
        <w:tab/>
      </w:r>
      <w:r w:rsidR="001266BC" w:rsidRPr="001266BC">
        <w:rPr>
          <w:rFonts w:ascii="Times New Roman" w:hAnsi="Times New Roman" w:cs="Times New Roman"/>
          <w:b/>
          <w:sz w:val="24"/>
          <w:szCs w:val="24"/>
        </w:rPr>
        <w:t>D</w:t>
      </w:r>
      <w:r w:rsidR="00685033">
        <w:rPr>
          <w:rFonts w:ascii="Times New Roman" w:hAnsi="Times New Roman" w:cs="Times New Roman"/>
          <w:b/>
          <w:sz w:val="24"/>
          <w:szCs w:val="24"/>
        </w:rPr>
        <w:t>emographic Data C</w:t>
      </w:r>
      <w:r w:rsidRPr="001266BC">
        <w:rPr>
          <w:rFonts w:ascii="Times New Roman" w:hAnsi="Times New Roman" w:cs="Times New Roman"/>
          <w:b/>
          <w:sz w:val="24"/>
          <w:szCs w:val="24"/>
        </w:rPr>
        <w:t>ollection</w:t>
      </w:r>
      <w:r w:rsidR="0050102F" w:rsidRPr="001266BC">
        <w:rPr>
          <w:rFonts w:ascii="Times New Roman" w:hAnsi="Times New Roman" w:cs="Times New Roman"/>
          <w:b/>
          <w:sz w:val="24"/>
          <w:szCs w:val="24"/>
        </w:rPr>
        <w:t>.</w:t>
      </w:r>
    </w:p>
    <w:p w14:paraId="5B446C4F" w14:textId="77777777" w:rsidR="00B932D6" w:rsidRPr="00834DE1" w:rsidRDefault="005B6421" w:rsidP="00B53A04">
      <w:pPr>
        <w:spacing w:after="0" w:line="480" w:lineRule="auto"/>
        <w:rPr>
          <w:rFonts w:ascii="Times New Roman" w:hAnsi="Times New Roman" w:cs="Times New Roman"/>
          <w:sz w:val="24"/>
          <w:szCs w:val="24"/>
        </w:rPr>
      </w:pPr>
      <w:r w:rsidRPr="00834DE1">
        <w:rPr>
          <w:rFonts w:ascii="Times New Roman" w:hAnsi="Times New Roman" w:cs="Times New Roman"/>
          <w:sz w:val="24"/>
          <w:szCs w:val="24"/>
        </w:rPr>
        <w:tab/>
        <w:t>The second data collection</w:t>
      </w:r>
      <w:r w:rsidR="00394D49">
        <w:rPr>
          <w:rFonts w:ascii="Times New Roman" w:hAnsi="Times New Roman" w:cs="Times New Roman"/>
          <w:sz w:val="24"/>
          <w:szCs w:val="24"/>
        </w:rPr>
        <w:t xml:space="preserve"> instrument used in this survey</w:t>
      </w:r>
      <w:r w:rsidRPr="00834DE1">
        <w:rPr>
          <w:rFonts w:ascii="Times New Roman" w:hAnsi="Times New Roman" w:cs="Times New Roman"/>
          <w:sz w:val="24"/>
          <w:szCs w:val="24"/>
        </w:rPr>
        <w:t xml:space="preserve"> ask</w:t>
      </w:r>
      <w:r w:rsidR="00394D49">
        <w:rPr>
          <w:rFonts w:ascii="Times New Roman" w:hAnsi="Times New Roman" w:cs="Times New Roman"/>
          <w:sz w:val="24"/>
          <w:szCs w:val="24"/>
        </w:rPr>
        <w:t>ed</w:t>
      </w:r>
      <w:r w:rsidRPr="00834DE1">
        <w:rPr>
          <w:rFonts w:ascii="Times New Roman" w:hAnsi="Times New Roman" w:cs="Times New Roman"/>
          <w:sz w:val="24"/>
          <w:szCs w:val="24"/>
        </w:rPr>
        <w:t xml:space="preserve"> respondents to answer questions related to their demographics and current work situation</w:t>
      </w:r>
      <w:r w:rsidR="00C661CA">
        <w:rPr>
          <w:rFonts w:ascii="Times New Roman" w:hAnsi="Times New Roman" w:cs="Times New Roman"/>
          <w:sz w:val="24"/>
          <w:szCs w:val="24"/>
        </w:rPr>
        <w:t xml:space="preserve"> (See Appendix D</w:t>
      </w:r>
      <w:r w:rsidR="0030697C" w:rsidRPr="00834DE1">
        <w:rPr>
          <w:rFonts w:ascii="Times New Roman" w:hAnsi="Times New Roman" w:cs="Times New Roman"/>
          <w:sz w:val="24"/>
          <w:szCs w:val="24"/>
        </w:rPr>
        <w:t>)</w:t>
      </w:r>
      <w:r w:rsidRPr="00834DE1">
        <w:rPr>
          <w:rFonts w:ascii="Times New Roman" w:hAnsi="Times New Roman" w:cs="Times New Roman"/>
          <w:sz w:val="24"/>
          <w:szCs w:val="24"/>
        </w:rPr>
        <w:t xml:space="preserve">. </w:t>
      </w:r>
      <w:r w:rsidR="004A0360" w:rsidRPr="00834DE1">
        <w:rPr>
          <w:rFonts w:ascii="Times New Roman" w:hAnsi="Times New Roman" w:cs="Times New Roman"/>
          <w:sz w:val="24"/>
          <w:szCs w:val="24"/>
        </w:rPr>
        <w:t xml:space="preserve">Participants </w:t>
      </w:r>
      <w:r w:rsidR="00394D49">
        <w:rPr>
          <w:rFonts w:ascii="Times New Roman" w:hAnsi="Times New Roman" w:cs="Times New Roman"/>
          <w:sz w:val="24"/>
          <w:szCs w:val="24"/>
        </w:rPr>
        <w:t>were</w:t>
      </w:r>
      <w:r w:rsidR="004A0360" w:rsidRPr="00834DE1">
        <w:rPr>
          <w:rFonts w:ascii="Times New Roman" w:hAnsi="Times New Roman" w:cs="Times New Roman"/>
          <w:sz w:val="24"/>
          <w:szCs w:val="24"/>
        </w:rPr>
        <w:t xml:space="preserve"> asked to provide </w:t>
      </w:r>
      <w:r w:rsidR="00D9206C">
        <w:rPr>
          <w:rFonts w:ascii="Times New Roman" w:hAnsi="Times New Roman" w:cs="Times New Roman"/>
          <w:sz w:val="24"/>
          <w:szCs w:val="24"/>
        </w:rPr>
        <w:t xml:space="preserve">their gender by choosing </w:t>
      </w:r>
      <w:r w:rsidR="004A0360" w:rsidRPr="00834DE1">
        <w:rPr>
          <w:rFonts w:ascii="Times New Roman" w:hAnsi="Times New Roman" w:cs="Times New Roman"/>
          <w:i/>
          <w:sz w:val="24"/>
          <w:szCs w:val="24"/>
        </w:rPr>
        <w:t>male</w:t>
      </w:r>
      <w:r w:rsidR="00D9206C">
        <w:rPr>
          <w:rFonts w:ascii="Times New Roman" w:hAnsi="Times New Roman" w:cs="Times New Roman"/>
          <w:sz w:val="24"/>
          <w:szCs w:val="24"/>
        </w:rPr>
        <w:t xml:space="preserve">, </w:t>
      </w:r>
      <w:r w:rsidR="004A0360" w:rsidRPr="00834DE1">
        <w:rPr>
          <w:rFonts w:ascii="Times New Roman" w:hAnsi="Times New Roman" w:cs="Times New Roman"/>
          <w:i/>
          <w:sz w:val="24"/>
          <w:szCs w:val="24"/>
        </w:rPr>
        <w:t>female</w:t>
      </w:r>
      <w:r w:rsidR="004A0360" w:rsidRPr="00834DE1">
        <w:rPr>
          <w:rFonts w:ascii="Times New Roman" w:hAnsi="Times New Roman" w:cs="Times New Roman"/>
          <w:sz w:val="24"/>
          <w:szCs w:val="24"/>
        </w:rPr>
        <w:t xml:space="preserve">, </w:t>
      </w:r>
      <w:r w:rsidR="00D9206C" w:rsidRPr="00D9206C">
        <w:rPr>
          <w:rFonts w:ascii="Times New Roman" w:hAnsi="Times New Roman" w:cs="Times New Roman"/>
          <w:i/>
          <w:sz w:val="24"/>
          <w:szCs w:val="24"/>
        </w:rPr>
        <w:t>other</w:t>
      </w:r>
      <w:r w:rsidR="00D9206C">
        <w:rPr>
          <w:rFonts w:ascii="Times New Roman" w:hAnsi="Times New Roman" w:cs="Times New Roman"/>
          <w:sz w:val="24"/>
          <w:szCs w:val="24"/>
        </w:rPr>
        <w:t xml:space="preserve">, or </w:t>
      </w:r>
      <w:r w:rsidR="00D9206C" w:rsidRPr="00D9206C">
        <w:rPr>
          <w:rFonts w:ascii="Times New Roman" w:hAnsi="Times New Roman" w:cs="Times New Roman"/>
          <w:i/>
          <w:sz w:val="24"/>
          <w:szCs w:val="24"/>
        </w:rPr>
        <w:t>prefer not to</w:t>
      </w:r>
      <w:r w:rsidR="00D9206C">
        <w:rPr>
          <w:rFonts w:ascii="Times New Roman" w:hAnsi="Times New Roman" w:cs="Times New Roman"/>
          <w:sz w:val="24"/>
          <w:szCs w:val="24"/>
        </w:rPr>
        <w:t xml:space="preserve"> </w:t>
      </w:r>
      <w:r w:rsidR="00D9206C" w:rsidRPr="00D9206C">
        <w:rPr>
          <w:rFonts w:ascii="Times New Roman" w:hAnsi="Times New Roman" w:cs="Times New Roman"/>
          <w:i/>
          <w:sz w:val="24"/>
          <w:szCs w:val="24"/>
        </w:rPr>
        <w:t>answer</w:t>
      </w:r>
      <w:r w:rsidR="00D9206C">
        <w:rPr>
          <w:rFonts w:ascii="Times New Roman" w:hAnsi="Times New Roman" w:cs="Times New Roman"/>
          <w:sz w:val="24"/>
          <w:szCs w:val="24"/>
        </w:rPr>
        <w:t xml:space="preserve"> </w:t>
      </w:r>
      <w:r w:rsidR="004A0360" w:rsidRPr="00834DE1">
        <w:rPr>
          <w:rFonts w:ascii="Times New Roman" w:hAnsi="Times New Roman" w:cs="Times New Roman"/>
          <w:sz w:val="24"/>
          <w:szCs w:val="24"/>
        </w:rPr>
        <w:t xml:space="preserve">and the numerical value for their age </w:t>
      </w:r>
      <w:r w:rsidR="00E47683" w:rsidRPr="00834DE1">
        <w:rPr>
          <w:rFonts w:ascii="Times New Roman" w:hAnsi="Times New Roman" w:cs="Times New Roman"/>
          <w:sz w:val="24"/>
          <w:szCs w:val="24"/>
        </w:rPr>
        <w:t xml:space="preserve">as a </w:t>
      </w:r>
      <w:r w:rsidR="004A0360" w:rsidRPr="00834DE1">
        <w:rPr>
          <w:rFonts w:ascii="Times New Roman" w:hAnsi="Times New Roman" w:cs="Times New Roman"/>
          <w:sz w:val="24"/>
          <w:szCs w:val="24"/>
        </w:rPr>
        <w:t xml:space="preserve">whole number. </w:t>
      </w:r>
      <w:r w:rsidR="00185BB7" w:rsidRPr="00834DE1">
        <w:rPr>
          <w:rFonts w:ascii="Times New Roman" w:hAnsi="Times New Roman" w:cs="Times New Roman"/>
          <w:sz w:val="24"/>
          <w:szCs w:val="24"/>
        </w:rPr>
        <w:t xml:space="preserve">They </w:t>
      </w:r>
      <w:r w:rsidR="00394D49">
        <w:rPr>
          <w:rFonts w:ascii="Times New Roman" w:hAnsi="Times New Roman" w:cs="Times New Roman"/>
          <w:sz w:val="24"/>
          <w:szCs w:val="24"/>
        </w:rPr>
        <w:t>were</w:t>
      </w:r>
      <w:r w:rsidR="00185BB7" w:rsidRPr="00834DE1">
        <w:rPr>
          <w:rFonts w:ascii="Times New Roman" w:hAnsi="Times New Roman" w:cs="Times New Roman"/>
          <w:sz w:val="24"/>
          <w:szCs w:val="24"/>
        </w:rPr>
        <w:t xml:space="preserve"> asked for their highest level of education completed which can range from </w:t>
      </w:r>
      <w:r w:rsidR="00185BB7" w:rsidRPr="00834DE1">
        <w:rPr>
          <w:rFonts w:ascii="Times New Roman" w:hAnsi="Times New Roman" w:cs="Times New Roman"/>
          <w:i/>
          <w:sz w:val="24"/>
          <w:szCs w:val="24"/>
        </w:rPr>
        <w:t>less than a high school diploma</w:t>
      </w:r>
      <w:r w:rsidR="00185BB7" w:rsidRPr="00834DE1">
        <w:rPr>
          <w:rFonts w:ascii="Times New Roman" w:hAnsi="Times New Roman" w:cs="Times New Roman"/>
          <w:sz w:val="24"/>
          <w:szCs w:val="24"/>
        </w:rPr>
        <w:t xml:space="preserve"> through a </w:t>
      </w:r>
      <w:r w:rsidR="00185BB7" w:rsidRPr="00834DE1">
        <w:rPr>
          <w:rFonts w:ascii="Times New Roman" w:hAnsi="Times New Roman" w:cs="Times New Roman"/>
          <w:i/>
          <w:sz w:val="24"/>
          <w:szCs w:val="24"/>
        </w:rPr>
        <w:t>terminal degree</w:t>
      </w:r>
      <w:r w:rsidR="00185BB7" w:rsidRPr="00834DE1">
        <w:rPr>
          <w:rFonts w:ascii="Times New Roman" w:hAnsi="Times New Roman" w:cs="Times New Roman"/>
          <w:sz w:val="24"/>
          <w:szCs w:val="24"/>
        </w:rPr>
        <w:t xml:space="preserve">. </w:t>
      </w:r>
      <w:r w:rsidR="002531E3" w:rsidRPr="00834DE1">
        <w:rPr>
          <w:rFonts w:ascii="Times New Roman" w:hAnsi="Times New Roman" w:cs="Times New Roman"/>
          <w:sz w:val="24"/>
          <w:szCs w:val="24"/>
        </w:rPr>
        <w:t xml:space="preserve">Survey respondents </w:t>
      </w:r>
      <w:r w:rsidR="00394D49">
        <w:rPr>
          <w:rFonts w:ascii="Times New Roman" w:hAnsi="Times New Roman" w:cs="Times New Roman"/>
          <w:sz w:val="24"/>
          <w:szCs w:val="24"/>
        </w:rPr>
        <w:t>were</w:t>
      </w:r>
      <w:r w:rsidR="002531E3" w:rsidRPr="00834DE1">
        <w:rPr>
          <w:rFonts w:ascii="Times New Roman" w:hAnsi="Times New Roman" w:cs="Times New Roman"/>
          <w:sz w:val="24"/>
          <w:szCs w:val="24"/>
        </w:rPr>
        <w:t xml:space="preserve"> asked to provid</w:t>
      </w:r>
      <w:r w:rsidR="00546665" w:rsidRPr="00834DE1">
        <w:rPr>
          <w:rFonts w:ascii="Times New Roman" w:hAnsi="Times New Roman" w:cs="Times New Roman"/>
          <w:sz w:val="24"/>
          <w:szCs w:val="24"/>
        </w:rPr>
        <w:t>e</w:t>
      </w:r>
      <w:r w:rsidR="002531E3" w:rsidRPr="00834DE1">
        <w:rPr>
          <w:rFonts w:ascii="Times New Roman" w:hAnsi="Times New Roman" w:cs="Times New Roman"/>
          <w:sz w:val="24"/>
          <w:szCs w:val="24"/>
        </w:rPr>
        <w:t xml:space="preserve"> the length of employm</w:t>
      </w:r>
      <w:r w:rsidR="00394D49">
        <w:rPr>
          <w:rFonts w:ascii="Times New Roman" w:hAnsi="Times New Roman" w:cs="Times New Roman"/>
          <w:sz w:val="24"/>
          <w:szCs w:val="24"/>
        </w:rPr>
        <w:t>ent with their current company and were</w:t>
      </w:r>
      <w:r w:rsidR="002531E3" w:rsidRPr="00834DE1">
        <w:rPr>
          <w:rFonts w:ascii="Times New Roman" w:hAnsi="Times New Roman" w:cs="Times New Roman"/>
          <w:sz w:val="24"/>
          <w:szCs w:val="24"/>
        </w:rPr>
        <w:t xml:space="preserve"> given five choices that range from </w:t>
      </w:r>
      <w:r w:rsidR="002531E3" w:rsidRPr="00834DE1">
        <w:rPr>
          <w:rFonts w:ascii="Times New Roman" w:hAnsi="Times New Roman" w:cs="Times New Roman"/>
          <w:i/>
          <w:sz w:val="24"/>
          <w:szCs w:val="24"/>
        </w:rPr>
        <w:t>less than one year</w:t>
      </w:r>
      <w:r w:rsidR="002531E3" w:rsidRPr="00834DE1">
        <w:rPr>
          <w:rFonts w:ascii="Times New Roman" w:hAnsi="Times New Roman" w:cs="Times New Roman"/>
          <w:sz w:val="24"/>
          <w:szCs w:val="24"/>
        </w:rPr>
        <w:t xml:space="preserve"> to </w:t>
      </w:r>
      <w:r w:rsidR="002531E3" w:rsidRPr="00834DE1">
        <w:rPr>
          <w:rFonts w:ascii="Times New Roman" w:hAnsi="Times New Roman" w:cs="Times New Roman"/>
          <w:i/>
          <w:sz w:val="24"/>
          <w:szCs w:val="24"/>
        </w:rPr>
        <w:t>more than ten years</w:t>
      </w:r>
      <w:r w:rsidR="002531E3" w:rsidRPr="00834DE1">
        <w:rPr>
          <w:rFonts w:ascii="Times New Roman" w:hAnsi="Times New Roman" w:cs="Times New Roman"/>
          <w:sz w:val="24"/>
          <w:szCs w:val="24"/>
        </w:rPr>
        <w:t xml:space="preserve">. </w:t>
      </w:r>
      <w:r w:rsidR="00394D49">
        <w:rPr>
          <w:rFonts w:ascii="Times New Roman" w:hAnsi="Times New Roman" w:cs="Times New Roman"/>
          <w:sz w:val="24"/>
          <w:szCs w:val="24"/>
        </w:rPr>
        <w:t>The next question asked</w:t>
      </w:r>
      <w:r w:rsidR="00DB4F68" w:rsidRPr="00834DE1">
        <w:rPr>
          <w:rFonts w:ascii="Times New Roman" w:hAnsi="Times New Roman" w:cs="Times New Roman"/>
          <w:sz w:val="24"/>
          <w:szCs w:val="24"/>
        </w:rPr>
        <w:t xml:space="preserve"> the average number of hours per week that the employee works rounded to the nearest whole number</w:t>
      </w:r>
      <w:r w:rsidR="00BF410A" w:rsidRPr="00834DE1">
        <w:rPr>
          <w:rFonts w:ascii="Times New Roman" w:hAnsi="Times New Roman" w:cs="Times New Roman"/>
          <w:sz w:val="24"/>
          <w:szCs w:val="24"/>
        </w:rPr>
        <w:t xml:space="preserve"> and what industry the company operates in. </w:t>
      </w:r>
      <w:r w:rsidR="00394D49">
        <w:rPr>
          <w:rFonts w:ascii="Times New Roman" w:hAnsi="Times New Roman" w:cs="Times New Roman"/>
          <w:sz w:val="24"/>
          <w:szCs w:val="24"/>
        </w:rPr>
        <w:t>Industry options provided include</w:t>
      </w:r>
      <w:r w:rsidR="00BF410A" w:rsidRPr="00834DE1">
        <w:rPr>
          <w:rFonts w:ascii="Times New Roman" w:hAnsi="Times New Roman" w:cs="Times New Roman"/>
          <w:sz w:val="24"/>
          <w:szCs w:val="24"/>
        </w:rPr>
        <w:t xml:space="preserve"> </w:t>
      </w:r>
      <w:r w:rsidR="00BF410A" w:rsidRPr="00834DE1">
        <w:rPr>
          <w:rFonts w:ascii="Times New Roman" w:hAnsi="Times New Roman" w:cs="Times New Roman"/>
          <w:i/>
          <w:sz w:val="24"/>
          <w:szCs w:val="24"/>
        </w:rPr>
        <w:t>healthcare</w:t>
      </w:r>
      <w:r w:rsidR="00BF410A" w:rsidRPr="00834DE1">
        <w:rPr>
          <w:rFonts w:ascii="Times New Roman" w:hAnsi="Times New Roman" w:cs="Times New Roman"/>
          <w:sz w:val="24"/>
          <w:szCs w:val="24"/>
        </w:rPr>
        <w:t xml:space="preserve">, </w:t>
      </w:r>
      <w:r w:rsidR="00BF410A" w:rsidRPr="00834DE1">
        <w:rPr>
          <w:rFonts w:ascii="Times New Roman" w:hAnsi="Times New Roman" w:cs="Times New Roman"/>
          <w:i/>
          <w:sz w:val="24"/>
          <w:szCs w:val="24"/>
        </w:rPr>
        <w:t>marketing</w:t>
      </w:r>
      <w:r w:rsidR="00BF410A" w:rsidRPr="00834DE1">
        <w:rPr>
          <w:rFonts w:ascii="Times New Roman" w:hAnsi="Times New Roman" w:cs="Times New Roman"/>
          <w:sz w:val="24"/>
          <w:szCs w:val="24"/>
        </w:rPr>
        <w:t xml:space="preserve">, </w:t>
      </w:r>
      <w:r w:rsidR="00BF410A" w:rsidRPr="00834DE1">
        <w:rPr>
          <w:rFonts w:ascii="Times New Roman" w:hAnsi="Times New Roman" w:cs="Times New Roman"/>
          <w:i/>
          <w:sz w:val="24"/>
          <w:szCs w:val="24"/>
        </w:rPr>
        <w:t>construction</w:t>
      </w:r>
      <w:r w:rsidR="00BF410A" w:rsidRPr="00834DE1">
        <w:rPr>
          <w:rFonts w:ascii="Times New Roman" w:hAnsi="Times New Roman" w:cs="Times New Roman"/>
          <w:sz w:val="24"/>
          <w:szCs w:val="24"/>
        </w:rPr>
        <w:t xml:space="preserve">, </w:t>
      </w:r>
      <w:r w:rsidR="00BF410A" w:rsidRPr="00834DE1">
        <w:rPr>
          <w:rFonts w:ascii="Times New Roman" w:hAnsi="Times New Roman" w:cs="Times New Roman"/>
          <w:i/>
          <w:sz w:val="24"/>
          <w:szCs w:val="24"/>
        </w:rPr>
        <w:t>technology</w:t>
      </w:r>
      <w:r w:rsidR="00BF410A" w:rsidRPr="00834DE1">
        <w:rPr>
          <w:rFonts w:ascii="Times New Roman" w:hAnsi="Times New Roman" w:cs="Times New Roman"/>
          <w:sz w:val="24"/>
          <w:szCs w:val="24"/>
        </w:rPr>
        <w:t xml:space="preserve">, </w:t>
      </w:r>
      <w:r w:rsidR="00870FB6">
        <w:rPr>
          <w:rFonts w:ascii="Times New Roman" w:hAnsi="Times New Roman" w:cs="Times New Roman"/>
          <w:i/>
          <w:sz w:val="24"/>
          <w:szCs w:val="24"/>
        </w:rPr>
        <w:t>non</w:t>
      </w:r>
      <w:r w:rsidR="00BF410A" w:rsidRPr="00834DE1">
        <w:rPr>
          <w:rFonts w:ascii="Times New Roman" w:hAnsi="Times New Roman" w:cs="Times New Roman"/>
          <w:i/>
          <w:sz w:val="24"/>
          <w:szCs w:val="24"/>
        </w:rPr>
        <w:t>profit</w:t>
      </w:r>
      <w:r w:rsidR="00BF410A" w:rsidRPr="00834DE1">
        <w:rPr>
          <w:rFonts w:ascii="Times New Roman" w:hAnsi="Times New Roman" w:cs="Times New Roman"/>
          <w:sz w:val="24"/>
          <w:szCs w:val="24"/>
        </w:rPr>
        <w:t xml:space="preserve">, </w:t>
      </w:r>
      <w:r w:rsidR="00BF410A" w:rsidRPr="00834DE1">
        <w:rPr>
          <w:rFonts w:ascii="Times New Roman" w:hAnsi="Times New Roman" w:cs="Times New Roman"/>
          <w:i/>
          <w:sz w:val="24"/>
          <w:szCs w:val="24"/>
        </w:rPr>
        <w:t>law</w:t>
      </w:r>
      <w:r w:rsidR="00BF410A" w:rsidRPr="00834DE1">
        <w:rPr>
          <w:rFonts w:ascii="Times New Roman" w:hAnsi="Times New Roman" w:cs="Times New Roman"/>
          <w:sz w:val="24"/>
          <w:szCs w:val="24"/>
        </w:rPr>
        <w:t xml:space="preserve">, </w:t>
      </w:r>
      <w:r w:rsidR="00BF410A" w:rsidRPr="00834DE1">
        <w:rPr>
          <w:rFonts w:ascii="Times New Roman" w:hAnsi="Times New Roman" w:cs="Times New Roman"/>
          <w:i/>
          <w:sz w:val="24"/>
          <w:szCs w:val="24"/>
        </w:rPr>
        <w:t>finance</w:t>
      </w:r>
      <w:r w:rsidR="00BF410A" w:rsidRPr="00834DE1">
        <w:rPr>
          <w:rFonts w:ascii="Times New Roman" w:hAnsi="Times New Roman" w:cs="Times New Roman"/>
          <w:sz w:val="24"/>
          <w:szCs w:val="24"/>
        </w:rPr>
        <w:t xml:space="preserve">, </w:t>
      </w:r>
      <w:r w:rsidR="00BF410A" w:rsidRPr="00834DE1">
        <w:rPr>
          <w:rFonts w:ascii="Times New Roman" w:hAnsi="Times New Roman" w:cs="Times New Roman"/>
          <w:i/>
          <w:sz w:val="24"/>
          <w:szCs w:val="24"/>
        </w:rPr>
        <w:t>insurance</w:t>
      </w:r>
      <w:r w:rsidR="00BF410A" w:rsidRPr="00834DE1">
        <w:rPr>
          <w:rFonts w:ascii="Times New Roman" w:hAnsi="Times New Roman" w:cs="Times New Roman"/>
          <w:sz w:val="24"/>
          <w:szCs w:val="24"/>
        </w:rPr>
        <w:t xml:space="preserve">, and </w:t>
      </w:r>
      <w:r w:rsidR="00BF410A" w:rsidRPr="00834DE1">
        <w:rPr>
          <w:rFonts w:ascii="Times New Roman" w:hAnsi="Times New Roman" w:cs="Times New Roman"/>
          <w:i/>
          <w:sz w:val="24"/>
          <w:szCs w:val="24"/>
        </w:rPr>
        <w:t>other</w:t>
      </w:r>
      <w:r w:rsidR="00BF410A" w:rsidRPr="00834DE1">
        <w:rPr>
          <w:rFonts w:ascii="Times New Roman" w:hAnsi="Times New Roman" w:cs="Times New Roman"/>
          <w:sz w:val="24"/>
          <w:szCs w:val="24"/>
        </w:rPr>
        <w:t xml:space="preserve"> if none of the options fit the employee’s current industry.</w:t>
      </w:r>
      <w:r w:rsidR="00B932D6" w:rsidRPr="00834DE1">
        <w:rPr>
          <w:rFonts w:ascii="Times New Roman" w:hAnsi="Times New Roman" w:cs="Times New Roman"/>
          <w:sz w:val="24"/>
          <w:szCs w:val="24"/>
        </w:rPr>
        <w:t xml:space="preserve"> </w:t>
      </w:r>
    </w:p>
    <w:p w14:paraId="6AFBFC1F" w14:textId="77777777" w:rsidR="00AE35DE" w:rsidRPr="00834DE1" w:rsidRDefault="00B932D6" w:rsidP="007B15E6">
      <w:pPr>
        <w:spacing w:after="0" w:line="480" w:lineRule="auto"/>
        <w:ind w:firstLine="720"/>
        <w:rPr>
          <w:rFonts w:ascii="Times New Roman" w:hAnsi="Times New Roman" w:cs="Times New Roman"/>
          <w:sz w:val="24"/>
          <w:szCs w:val="24"/>
        </w:rPr>
      </w:pPr>
      <w:r w:rsidRPr="00834DE1">
        <w:rPr>
          <w:rFonts w:ascii="Times New Roman" w:hAnsi="Times New Roman" w:cs="Times New Roman"/>
          <w:sz w:val="24"/>
          <w:szCs w:val="24"/>
        </w:rPr>
        <w:lastRenderedPageBreak/>
        <w:t xml:space="preserve">Participants </w:t>
      </w:r>
      <w:r w:rsidR="001350BF">
        <w:rPr>
          <w:rFonts w:ascii="Times New Roman" w:hAnsi="Times New Roman" w:cs="Times New Roman"/>
          <w:sz w:val="24"/>
          <w:szCs w:val="24"/>
        </w:rPr>
        <w:t>were</w:t>
      </w:r>
      <w:r w:rsidRPr="00834DE1">
        <w:rPr>
          <w:rFonts w:ascii="Times New Roman" w:hAnsi="Times New Roman" w:cs="Times New Roman"/>
          <w:sz w:val="24"/>
          <w:szCs w:val="24"/>
        </w:rPr>
        <w:t xml:space="preserve"> asked how many </w:t>
      </w:r>
      <w:r w:rsidR="00834DE1">
        <w:rPr>
          <w:rFonts w:ascii="Times New Roman" w:hAnsi="Times New Roman" w:cs="Times New Roman"/>
          <w:sz w:val="24"/>
          <w:szCs w:val="24"/>
        </w:rPr>
        <w:t>times per year on average</w:t>
      </w:r>
      <w:r w:rsidRPr="00834DE1">
        <w:rPr>
          <w:rFonts w:ascii="Times New Roman" w:hAnsi="Times New Roman" w:cs="Times New Roman"/>
          <w:sz w:val="24"/>
          <w:szCs w:val="24"/>
        </w:rPr>
        <w:t xml:space="preserve"> </w:t>
      </w:r>
      <w:r w:rsidR="007D6506">
        <w:rPr>
          <w:rFonts w:ascii="Times New Roman" w:hAnsi="Times New Roman" w:cs="Times New Roman"/>
          <w:sz w:val="24"/>
          <w:szCs w:val="24"/>
        </w:rPr>
        <w:t>they received training on cyber</w:t>
      </w:r>
      <w:r w:rsidRPr="00834DE1">
        <w:rPr>
          <w:rFonts w:ascii="Times New Roman" w:hAnsi="Times New Roman" w:cs="Times New Roman"/>
          <w:sz w:val="24"/>
          <w:szCs w:val="24"/>
        </w:rPr>
        <w:t xml:space="preserve">security awareness. Five options </w:t>
      </w:r>
      <w:r w:rsidR="001350BF">
        <w:rPr>
          <w:rFonts w:ascii="Times New Roman" w:hAnsi="Times New Roman" w:cs="Times New Roman"/>
          <w:sz w:val="24"/>
          <w:szCs w:val="24"/>
        </w:rPr>
        <w:t>were</w:t>
      </w:r>
      <w:r w:rsidRPr="00834DE1">
        <w:rPr>
          <w:rFonts w:ascii="Times New Roman" w:hAnsi="Times New Roman" w:cs="Times New Roman"/>
          <w:sz w:val="24"/>
          <w:szCs w:val="24"/>
        </w:rPr>
        <w:t xml:space="preserve"> provided that range</w:t>
      </w:r>
      <w:r w:rsidR="001350BF">
        <w:rPr>
          <w:rFonts w:ascii="Times New Roman" w:hAnsi="Times New Roman" w:cs="Times New Roman"/>
          <w:sz w:val="24"/>
          <w:szCs w:val="24"/>
        </w:rPr>
        <w:t>d</w:t>
      </w:r>
      <w:r w:rsidRPr="00834DE1">
        <w:rPr>
          <w:rFonts w:ascii="Times New Roman" w:hAnsi="Times New Roman" w:cs="Times New Roman"/>
          <w:sz w:val="24"/>
          <w:szCs w:val="24"/>
        </w:rPr>
        <w:t xml:space="preserve"> from zero to more than three times. Since the original intent of the HAIS-Q is to measure awareness, this question in </w:t>
      </w:r>
      <w:r w:rsidR="00813FE2" w:rsidRPr="00834DE1">
        <w:rPr>
          <w:rFonts w:ascii="Times New Roman" w:hAnsi="Times New Roman" w:cs="Times New Roman"/>
          <w:sz w:val="24"/>
          <w:szCs w:val="24"/>
        </w:rPr>
        <w:t>the</w:t>
      </w:r>
      <w:r w:rsidRPr="00834DE1">
        <w:rPr>
          <w:rFonts w:ascii="Times New Roman" w:hAnsi="Times New Roman" w:cs="Times New Roman"/>
          <w:sz w:val="24"/>
          <w:szCs w:val="24"/>
        </w:rPr>
        <w:t xml:space="preserve"> instrument </w:t>
      </w:r>
      <w:r w:rsidR="00813FE2" w:rsidRPr="00834DE1">
        <w:rPr>
          <w:rFonts w:ascii="Times New Roman" w:hAnsi="Times New Roman" w:cs="Times New Roman"/>
          <w:sz w:val="24"/>
          <w:szCs w:val="24"/>
        </w:rPr>
        <w:t>aligns closely with the overall purpose of the HAIS-Q</w:t>
      </w:r>
      <w:r w:rsidR="009F45D8" w:rsidRPr="00834DE1">
        <w:rPr>
          <w:rFonts w:ascii="Times New Roman" w:hAnsi="Times New Roman" w:cs="Times New Roman"/>
          <w:sz w:val="24"/>
          <w:szCs w:val="24"/>
        </w:rPr>
        <w:t xml:space="preserve">. Employees </w:t>
      </w:r>
      <w:r w:rsidR="001350BF">
        <w:rPr>
          <w:rFonts w:ascii="Times New Roman" w:hAnsi="Times New Roman" w:cs="Times New Roman"/>
          <w:sz w:val="24"/>
          <w:szCs w:val="24"/>
        </w:rPr>
        <w:t>were then</w:t>
      </w:r>
      <w:r w:rsidR="009F45D8" w:rsidRPr="00834DE1">
        <w:rPr>
          <w:rFonts w:ascii="Times New Roman" w:hAnsi="Times New Roman" w:cs="Times New Roman"/>
          <w:sz w:val="24"/>
          <w:szCs w:val="24"/>
        </w:rPr>
        <w:t xml:space="preserve"> asked to designate their rank in the company as either </w:t>
      </w:r>
      <w:r w:rsidR="009F45D8" w:rsidRPr="00834DE1">
        <w:rPr>
          <w:rFonts w:ascii="Times New Roman" w:hAnsi="Times New Roman" w:cs="Times New Roman"/>
          <w:i/>
          <w:sz w:val="24"/>
          <w:szCs w:val="24"/>
        </w:rPr>
        <w:t>owner / highest ranking official</w:t>
      </w:r>
      <w:r w:rsidR="009F45D8" w:rsidRPr="00834DE1">
        <w:rPr>
          <w:rFonts w:ascii="Times New Roman" w:hAnsi="Times New Roman" w:cs="Times New Roman"/>
          <w:sz w:val="24"/>
          <w:szCs w:val="24"/>
        </w:rPr>
        <w:t xml:space="preserve"> or </w:t>
      </w:r>
      <w:r w:rsidR="009F45D8" w:rsidRPr="00834DE1">
        <w:rPr>
          <w:rFonts w:ascii="Times New Roman" w:hAnsi="Times New Roman" w:cs="Times New Roman"/>
          <w:i/>
          <w:sz w:val="24"/>
          <w:szCs w:val="24"/>
        </w:rPr>
        <w:t>non-owner / non-highest ranking official</w:t>
      </w:r>
      <w:r w:rsidR="009F45D8" w:rsidRPr="00834DE1">
        <w:rPr>
          <w:rFonts w:ascii="Times New Roman" w:hAnsi="Times New Roman" w:cs="Times New Roman"/>
          <w:sz w:val="24"/>
          <w:szCs w:val="24"/>
        </w:rPr>
        <w:t xml:space="preserve">. </w:t>
      </w:r>
      <w:r w:rsidR="00063AEE" w:rsidRPr="00834DE1">
        <w:rPr>
          <w:rFonts w:ascii="Times New Roman" w:hAnsi="Times New Roman" w:cs="Times New Roman"/>
          <w:sz w:val="24"/>
          <w:szCs w:val="24"/>
        </w:rPr>
        <w:t xml:space="preserve"> The last question in this survey </w:t>
      </w:r>
      <w:r w:rsidR="001350BF">
        <w:rPr>
          <w:rFonts w:ascii="Times New Roman" w:hAnsi="Times New Roman" w:cs="Times New Roman"/>
          <w:sz w:val="24"/>
          <w:szCs w:val="24"/>
        </w:rPr>
        <w:t>instrument asked</w:t>
      </w:r>
      <w:r w:rsidR="0059225D" w:rsidRPr="00834DE1">
        <w:rPr>
          <w:rFonts w:ascii="Times New Roman" w:hAnsi="Times New Roman" w:cs="Times New Roman"/>
          <w:sz w:val="24"/>
          <w:szCs w:val="24"/>
        </w:rPr>
        <w:t xml:space="preserve"> the employees to choose the option that most closely resembles their cultural identity</w:t>
      </w:r>
      <w:r w:rsidR="00063AEE" w:rsidRPr="00834DE1">
        <w:rPr>
          <w:rFonts w:ascii="Times New Roman" w:hAnsi="Times New Roman" w:cs="Times New Roman"/>
          <w:sz w:val="24"/>
          <w:szCs w:val="24"/>
        </w:rPr>
        <w:t>.</w:t>
      </w:r>
      <w:r w:rsidR="0059225D" w:rsidRPr="00834DE1">
        <w:rPr>
          <w:rFonts w:ascii="Times New Roman" w:hAnsi="Times New Roman" w:cs="Times New Roman"/>
          <w:sz w:val="24"/>
          <w:szCs w:val="24"/>
        </w:rPr>
        <w:t xml:space="preserve"> The choices </w:t>
      </w:r>
      <w:r w:rsidR="00DE6BB7">
        <w:rPr>
          <w:rFonts w:ascii="Times New Roman" w:hAnsi="Times New Roman" w:cs="Times New Roman"/>
          <w:sz w:val="24"/>
          <w:szCs w:val="24"/>
        </w:rPr>
        <w:t>were</w:t>
      </w:r>
      <w:r w:rsidR="0059225D" w:rsidRPr="00834DE1">
        <w:rPr>
          <w:rFonts w:ascii="Times New Roman" w:hAnsi="Times New Roman" w:cs="Times New Roman"/>
          <w:sz w:val="24"/>
          <w:szCs w:val="24"/>
        </w:rPr>
        <w:t xml:space="preserve"> </w:t>
      </w:r>
      <w:r w:rsidR="0059225D" w:rsidRPr="00834DE1">
        <w:rPr>
          <w:rFonts w:ascii="Times New Roman" w:hAnsi="Times New Roman" w:cs="Times New Roman"/>
          <w:i/>
          <w:sz w:val="24"/>
          <w:szCs w:val="24"/>
        </w:rPr>
        <w:t>American</w:t>
      </w:r>
      <w:r w:rsidR="0059225D" w:rsidRPr="00834DE1">
        <w:rPr>
          <w:rFonts w:ascii="Times New Roman" w:hAnsi="Times New Roman" w:cs="Times New Roman"/>
          <w:sz w:val="24"/>
          <w:szCs w:val="24"/>
        </w:rPr>
        <w:t xml:space="preserve">, </w:t>
      </w:r>
      <w:r w:rsidR="0059225D" w:rsidRPr="00834DE1">
        <w:rPr>
          <w:rFonts w:ascii="Times New Roman" w:hAnsi="Times New Roman" w:cs="Times New Roman"/>
          <w:i/>
          <w:sz w:val="24"/>
          <w:szCs w:val="24"/>
        </w:rPr>
        <w:t>Latino</w:t>
      </w:r>
      <w:r w:rsidR="0059225D" w:rsidRPr="00834DE1">
        <w:rPr>
          <w:rFonts w:ascii="Times New Roman" w:hAnsi="Times New Roman" w:cs="Times New Roman"/>
          <w:sz w:val="24"/>
          <w:szCs w:val="24"/>
        </w:rPr>
        <w:t xml:space="preserve">, </w:t>
      </w:r>
      <w:r w:rsidR="0059225D" w:rsidRPr="00834DE1">
        <w:rPr>
          <w:rFonts w:ascii="Times New Roman" w:hAnsi="Times New Roman" w:cs="Times New Roman"/>
          <w:i/>
          <w:sz w:val="24"/>
          <w:szCs w:val="24"/>
        </w:rPr>
        <w:t>Asian</w:t>
      </w:r>
      <w:r w:rsidR="0059225D" w:rsidRPr="00834DE1">
        <w:rPr>
          <w:rFonts w:ascii="Times New Roman" w:hAnsi="Times New Roman" w:cs="Times New Roman"/>
          <w:sz w:val="24"/>
          <w:szCs w:val="24"/>
        </w:rPr>
        <w:t xml:space="preserve">, </w:t>
      </w:r>
      <w:r w:rsidR="00BE0A1F" w:rsidRPr="00834DE1">
        <w:rPr>
          <w:rFonts w:ascii="Times New Roman" w:hAnsi="Times New Roman" w:cs="Times New Roman"/>
          <w:i/>
          <w:sz w:val="24"/>
          <w:szCs w:val="24"/>
        </w:rPr>
        <w:t xml:space="preserve">Indian, </w:t>
      </w:r>
      <w:r w:rsidR="0059225D" w:rsidRPr="00834DE1">
        <w:rPr>
          <w:rFonts w:ascii="Times New Roman" w:hAnsi="Times New Roman" w:cs="Times New Roman"/>
          <w:i/>
          <w:sz w:val="24"/>
          <w:szCs w:val="24"/>
        </w:rPr>
        <w:t>Canadian</w:t>
      </w:r>
      <w:r w:rsidR="0059225D" w:rsidRPr="00834DE1">
        <w:rPr>
          <w:rFonts w:ascii="Times New Roman" w:hAnsi="Times New Roman" w:cs="Times New Roman"/>
          <w:sz w:val="24"/>
          <w:szCs w:val="24"/>
        </w:rPr>
        <w:t xml:space="preserve">, </w:t>
      </w:r>
      <w:r w:rsidR="0068250C" w:rsidRPr="00834DE1">
        <w:rPr>
          <w:rFonts w:ascii="Times New Roman" w:hAnsi="Times New Roman" w:cs="Times New Roman"/>
          <w:i/>
          <w:sz w:val="24"/>
          <w:szCs w:val="24"/>
        </w:rPr>
        <w:t>British</w:t>
      </w:r>
      <w:r w:rsidR="00834DE1" w:rsidRPr="00834DE1">
        <w:rPr>
          <w:rFonts w:ascii="Times New Roman" w:hAnsi="Times New Roman" w:cs="Times New Roman"/>
          <w:i/>
          <w:sz w:val="24"/>
          <w:szCs w:val="24"/>
        </w:rPr>
        <w:t>/European, Middle Eastern, African</w:t>
      </w:r>
      <w:r w:rsidR="0068250C" w:rsidRPr="00834DE1">
        <w:rPr>
          <w:rFonts w:ascii="Times New Roman" w:hAnsi="Times New Roman" w:cs="Times New Roman"/>
          <w:i/>
          <w:sz w:val="24"/>
          <w:szCs w:val="24"/>
        </w:rPr>
        <w:t xml:space="preserve">, </w:t>
      </w:r>
      <w:r w:rsidR="0059225D" w:rsidRPr="00834DE1">
        <w:rPr>
          <w:rFonts w:ascii="Times New Roman" w:hAnsi="Times New Roman" w:cs="Times New Roman"/>
          <w:sz w:val="24"/>
          <w:szCs w:val="24"/>
        </w:rPr>
        <w:t xml:space="preserve">and </w:t>
      </w:r>
      <w:r w:rsidR="00185479" w:rsidRPr="00834DE1">
        <w:rPr>
          <w:rFonts w:ascii="Times New Roman" w:hAnsi="Times New Roman" w:cs="Times New Roman"/>
          <w:i/>
          <w:sz w:val="24"/>
          <w:szCs w:val="24"/>
        </w:rPr>
        <w:t>o</w:t>
      </w:r>
      <w:r w:rsidR="0059225D" w:rsidRPr="00834DE1">
        <w:rPr>
          <w:rFonts w:ascii="Times New Roman" w:hAnsi="Times New Roman" w:cs="Times New Roman"/>
          <w:i/>
          <w:sz w:val="24"/>
          <w:szCs w:val="24"/>
        </w:rPr>
        <w:t>ther</w:t>
      </w:r>
      <w:r w:rsidR="0059225D" w:rsidRPr="00834DE1">
        <w:rPr>
          <w:rFonts w:ascii="Times New Roman" w:hAnsi="Times New Roman" w:cs="Times New Roman"/>
          <w:sz w:val="24"/>
          <w:szCs w:val="24"/>
        </w:rPr>
        <w:t xml:space="preserve"> if none of the options align</w:t>
      </w:r>
      <w:r w:rsidR="007B15E6">
        <w:rPr>
          <w:rFonts w:ascii="Times New Roman" w:hAnsi="Times New Roman" w:cs="Times New Roman"/>
          <w:sz w:val="24"/>
          <w:szCs w:val="24"/>
        </w:rPr>
        <w:t>ed</w:t>
      </w:r>
      <w:r w:rsidR="0059225D" w:rsidRPr="00834DE1">
        <w:rPr>
          <w:rFonts w:ascii="Times New Roman" w:hAnsi="Times New Roman" w:cs="Times New Roman"/>
          <w:sz w:val="24"/>
          <w:szCs w:val="24"/>
        </w:rPr>
        <w:t xml:space="preserve"> with the employee’s cultural background.</w:t>
      </w:r>
    </w:p>
    <w:p w14:paraId="600420E7" w14:textId="77777777" w:rsidR="00D016AF" w:rsidRPr="00834DE1" w:rsidRDefault="001266BC" w:rsidP="001266BC">
      <w:pPr>
        <w:rPr>
          <w:rFonts w:ascii="Times New Roman" w:hAnsi="Times New Roman" w:cs="Times New Roman"/>
          <w:b/>
          <w:sz w:val="24"/>
          <w:szCs w:val="24"/>
        </w:rPr>
      </w:pPr>
      <w:r>
        <w:rPr>
          <w:rFonts w:ascii="Times New Roman" w:hAnsi="Times New Roman" w:cs="Times New Roman"/>
          <w:b/>
          <w:sz w:val="24"/>
          <w:szCs w:val="24"/>
        </w:rPr>
        <w:t>P</w:t>
      </w:r>
      <w:r w:rsidR="00D016AF" w:rsidRPr="00834DE1">
        <w:rPr>
          <w:rFonts w:ascii="Times New Roman" w:hAnsi="Times New Roman" w:cs="Times New Roman"/>
          <w:b/>
          <w:sz w:val="24"/>
          <w:szCs w:val="24"/>
        </w:rPr>
        <w:t>rocedures</w:t>
      </w:r>
    </w:p>
    <w:p w14:paraId="196F30A3" w14:textId="77777777" w:rsidR="000B0CC9" w:rsidRPr="00834DE1" w:rsidRDefault="00F379C7" w:rsidP="00BB7611">
      <w:pPr>
        <w:shd w:val="clear" w:color="auto" w:fill="FFFFFF"/>
        <w:spacing w:after="0" w:line="480" w:lineRule="auto"/>
        <w:ind w:firstLine="720"/>
        <w:outlineLvl w:val="4"/>
        <w:rPr>
          <w:rFonts w:ascii="Times New Roman" w:hAnsi="Times New Roman" w:cs="Times New Roman"/>
          <w:sz w:val="24"/>
          <w:szCs w:val="24"/>
        </w:rPr>
      </w:pPr>
      <w:r w:rsidRPr="00834DE1">
        <w:rPr>
          <w:rFonts w:ascii="Times New Roman" w:eastAsia="Times New Roman" w:hAnsi="Times New Roman" w:cs="Times New Roman"/>
          <w:bCs/>
          <w:iCs/>
          <w:sz w:val="24"/>
          <w:szCs w:val="24"/>
        </w:rPr>
        <w:t>The researcher request</w:t>
      </w:r>
      <w:r w:rsidR="001350BF">
        <w:rPr>
          <w:rFonts w:ascii="Times New Roman" w:eastAsia="Times New Roman" w:hAnsi="Times New Roman" w:cs="Times New Roman"/>
          <w:bCs/>
          <w:iCs/>
          <w:sz w:val="24"/>
          <w:szCs w:val="24"/>
        </w:rPr>
        <w:t>ed</w:t>
      </w:r>
      <w:r w:rsidRPr="00834DE1">
        <w:rPr>
          <w:rFonts w:ascii="Times New Roman" w:eastAsia="Times New Roman" w:hAnsi="Times New Roman" w:cs="Times New Roman"/>
          <w:bCs/>
          <w:iCs/>
          <w:sz w:val="24"/>
          <w:szCs w:val="24"/>
        </w:rPr>
        <w:t xml:space="preserve"> an exempt review from the Exempt Review Committee of the Institutional Review Board at Maryw</w:t>
      </w:r>
      <w:r w:rsidR="001350BF">
        <w:rPr>
          <w:rFonts w:ascii="Times New Roman" w:eastAsia="Times New Roman" w:hAnsi="Times New Roman" w:cs="Times New Roman"/>
          <w:bCs/>
          <w:iCs/>
          <w:sz w:val="24"/>
          <w:szCs w:val="24"/>
        </w:rPr>
        <w:t>ood University. This study posed</w:t>
      </w:r>
      <w:r w:rsidRPr="00834DE1">
        <w:rPr>
          <w:rFonts w:ascii="Times New Roman" w:eastAsia="Times New Roman" w:hAnsi="Times New Roman" w:cs="Times New Roman"/>
          <w:bCs/>
          <w:iCs/>
          <w:sz w:val="24"/>
          <w:szCs w:val="24"/>
        </w:rPr>
        <w:t xml:space="preserve"> no greater than minimal risk of everyday activities. </w:t>
      </w:r>
      <w:r w:rsidR="001350BF">
        <w:rPr>
          <w:rFonts w:ascii="Times New Roman" w:hAnsi="Times New Roman" w:cs="Times New Roman"/>
          <w:sz w:val="24"/>
          <w:szCs w:val="24"/>
        </w:rPr>
        <w:t xml:space="preserve">Survey data collection </w:t>
      </w:r>
      <w:r w:rsidR="006D3719" w:rsidRPr="00834DE1">
        <w:rPr>
          <w:rFonts w:ascii="Times New Roman" w:hAnsi="Times New Roman" w:cs="Times New Roman"/>
          <w:sz w:val="24"/>
          <w:szCs w:val="24"/>
        </w:rPr>
        <w:t>commence</w:t>
      </w:r>
      <w:r w:rsidR="001350BF">
        <w:rPr>
          <w:rFonts w:ascii="Times New Roman" w:hAnsi="Times New Roman" w:cs="Times New Roman"/>
          <w:sz w:val="24"/>
          <w:szCs w:val="24"/>
        </w:rPr>
        <w:t>d once approval was</w:t>
      </w:r>
      <w:r w:rsidR="006D3719" w:rsidRPr="00834DE1">
        <w:rPr>
          <w:rFonts w:ascii="Times New Roman" w:hAnsi="Times New Roman" w:cs="Times New Roman"/>
          <w:sz w:val="24"/>
          <w:szCs w:val="24"/>
        </w:rPr>
        <w:t xml:space="preserve"> received. </w:t>
      </w:r>
    </w:p>
    <w:p w14:paraId="59A99436" w14:textId="77777777" w:rsidR="000B0CC9" w:rsidRDefault="000E48A0" w:rsidP="00BB7611">
      <w:pPr>
        <w:shd w:val="clear" w:color="auto" w:fill="FFFFFF"/>
        <w:spacing w:after="0" w:line="480" w:lineRule="auto"/>
        <w:ind w:firstLine="720"/>
        <w:outlineLvl w:val="4"/>
        <w:rPr>
          <w:rFonts w:ascii="Times New Roman" w:eastAsia="Times New Roman" w:hAnsi="Times New Roman" w:cs="Times New Roman"/>
          <w:bCs/>
          <w:iCs/>
          <w:sz w:val="24"/>
          <w:szCs w:val="24"/>
        </w:rPr>
      </w:pPr>
      <w:r w:rsidRPr="00834DE1">
        <w:rPr>
          <w:rFonts w:ascii="Times New Roman" w:hAnsi="Times New Roman" w:cs="Times New Roman"/>
          <w:sz w:val="24"/>
          <w:szCs w:val="24"/>
        </w:rPr>
        <w:t xml:space="preserve">An invitation to participate in this survey </w:t>
      </w:r>
      <w:r w:rsidR="001350BF">
        <w:rPr>
          <w:rFonts w:ascii="Times New Roman" w:hAnsi="Times New Roman" w:cs="Times New Roman"/>
          <w:sz w:val="24"/>
          <w:szCs w:val="24"/>
        </w:rPr>
        <w:t>was</w:t>
      </w:r>
      <w:r w:rsidRPr="00834DE1">
        <w:rPr>
          <w:rFonts w:ascii="Times New Roman" w:hAnsi="Times New Roman" w:cs="Times New Roman"/>
          <w:sz w:val="24"/>
          <w:szCs w:val="24"/>
        </w:rPr>
        <w:t xml:space="preserve"> emailed to the </w:t>
      </w:r>
      <w:r w:rsidR="001350BF">
        <w:rPr>
          <w:rFonts w:ascii="Times New Roman" w:hAnsi="Times New Roman" w:cs="Times New Roman"/>
          <w:sz w:val="24"/>
          <w:szCs w:val="24"/>
        </w:rPr>
        <w:t>potential participants’</w:t>
      </w:r>
      <w:r w:rsidRPr="00834DE1">
        <w:rPr>
          <w:rFonts w:ascii="Times New Roman" w:hAnsi="Times New Roman" w:cs="Times New Roman"/>
          <w:sz w:val="24"/>
          <w:szCs w:val="24"/>
        </w:rPr>
        <w:t xml:space="preserve"> company email address</w:t>
      </w:r>
      <w:r w:rsidR="001350BF">
        <w:rPr>
          <w:rFonts w:ascii="Times New Roman" w:hAnsi="Times New Roman" w:cs="Times New Roman"/>
          <w:sz w:val="24"/>
          <w:szCs w:val="24"/>
        </w:rPr>
        <w:t>es</w:t>
      </w:r>
      <w:r w:rsidRPr="00834DE1">
        <w:rPr>
          <w:rFonts w:ascii="Times New Roman" w:hAnsi="Times New Roman" w:cs="Times New Roman"/>
          <w:sz w:val="24"/>
          <w:szCs w:val="24"/>
        </w:rPr>
        <w:t xml:space="preserve"> directly from the researcher</w:t>
      </w:r>
      <w:r w:rsidR="00F379C7" w:rsidRPr="00834DE1">
        <w:rPr>
          <w:rFonts w:ascii="Times New Roman" w:hAnsi="Times New Roman" w:cs="Times New Roman"/>
          <w:sz w:val="24"/>
          <w:szCs w:val="24"/>
        </w:rPr>
        <w:t>.</w:t>
      </w:r>
      <w:r w:rsidR="00E96778">
        <w:rPr>
          <w:rFonts w:ascii="Times New Roman" w:hAnsi="Times New Roman" w:cs="Times New Roman"/>
          <w:sz w:val="24"/>
          <w:szCs w:val="24"/>
        </w:rPr>
        <w:t xml:space="preserve"> </w:t>
      </w:r>
      <w:r w:rsidR="00F379C7" w:rsidRPr="00834DE1">
        <w:rPr>
          <w:rFonts w:ascii="Times New Roman" w:eastAsia="Times New Roman" w:hAnsi="Times New Roman" w:cs="Times New Roman"/>
          <w:bCs/>
          <w:iCs/>
          <w:sz w:val="24"/>
          <w:szCs w:val="24"/>
        </w:rPr>
        <w:t>The email contain</w:t>
      </w:r>
      <w:r w:rsidR="00227746">
        <w:rPr>
          <w:rFonts w:ascii="Times New Roman" w:eastAsia="Times New Roman" w:hAnsi="Times New Roman" w:cs="Times New Roman"/>
          <w:bCs/>
          <w:iCs/>
          <w:sz w:val="24"/>
          <w:szCs w:val="24"/>
        </w:rPr>
        <w:t>ed</w:t>
      </w:r>
      <w:r w:rsidR="00F379C7" w:rsidRPr="00834DE1">
        <w:rPr>
          <w:rFonts w:ascii="Times New Roman" w:eastAsia="Times New Roman" w:hAnsi="Times New Roman" w:cs="Times New Roman"/>
          <w:bCs/>
          <w:iCs/>
          <w:sz w:val="24"/>
          <w:szCs w:val="24"/>
        </w:rPr>
        <w:t xml:space="preserve"> the r</w:t>
      </w:r>
      <w:r w:rsidR="00227746">
        <w:rPr>
          <w:rFonts w:ascii="Times New Roman" w:eastAsia="Times New Roman" w:hAnsi="Times New Roman" w:cs="Times New Roman"/>
          <w:bCs/>
          <w:iCs/>
          <w:sz w:val="24"/>
          <w:szCs w:val="24"/>
        </w:rPr>
        <w:t>ecruitment letter which explained</w:t>
      </w:r>
      <w:r w:rsidR="00F379C7" w:rsidRPr="00834DE1">
        <w:rPr>
          <w:rFonts w:ascii="Times New Roman" w:eastAsia="Times New Roman" w:hAnsi="Times New Roman" w:cs="Times New Roman"/>
          <w:bCs/>
          <w:iCs/>
          <w:sz w:val="24"/>
          <w:szCs w:val="24"/>
        </w:rPr>
        <w:t xml:space="preserve"> the purpose of the study and the expectation</w:t>
      </w:r>
      <w:r w:rsidR="00F844F3" w:rsidRPr="00834DE1">
        <w:rPr>
          <w:rFonts w:ascii="Times New Roman" w:eastAsia="Times New Roman" w:hAnsi="Times New Roman" w:cs="Times New Roman"/>
          <w:bCs/>
          <w:iCs/>
          <w:sz w:val="24"/>
          <w:szCs w:val="24"/>
        </w:rPr>
        <w:t>s of being a participant.</w:t>
      </w:r>
      <w:r w:rsidR="00E96778">
        <w:rPr>
          <w:rFonts w:ascii="Times New Roman" w:eastAsia="Times New Roman" w:hAnsi="Times New Roman" w:cs="Times New Roman"/>
          <w:bCs/>
          <w:iCs/>
          <w:sz w:val="24"/>
          <w:szCs w:val="24"/>
        </w:rPr>
        <w:t xml:space="preserve"> The link to the survey was also posted to the researcher’s Facebook and LinkedIn pages as a way to recruit participants.</w:t>
      </w:r>
      <w:r w:rsidR="00F844F3" w:rsidRPr="00834DE1">
        <w:rPr>
          <w:rFonts w:ascii="Times New Roman" w:eastAsia="Times New Roman" w:hAnsi="Times New Roman" w:cs="Times New Roman"/>
          <w:bCs/>
          <w:iCs/>
          <w:sz w:val="24"/>
          <w:szCs w:val="24"/>
        </w:rPr>
        <w:t xml:space="preserve"> </w:t>
      </w:r>
      <w:r w:rsidR="00151800">
        <w:rPr>
          <w:rFonts w:ascii="Times New Roman" w:eastAsia="Times New Roman" w:hAnsi="Times New Roman" w:cs="Times New Roman"/>
          <w:bCs/>
          <w:iCs/>
          <w:sz w:val="24"/>
          <w:szCs w:val="24"/>
        </w:rPr>
        <w:t>Individuals must have</w:t>
      </w:r>
      <w:r w:rsidR="00471BD4">
        <w:rPr>
          <w:rFonts w:ascii="Times New Roman" w:eastAsia="Times New Roman" w:hAnsi="Times New Roman" w:cs="Times New Roman"/>
          <w:bCs/>
          <w:iCs/>
          <w:sz w:val="24"/>
          <w:szCs w:val="24"/>
        </w:rPr>
        <w:t xml:space="preserve"> met the criteria </w:t>
      </w:r>
      <w:r w:rsidR="00151800">
        <w:rPr>
          <w:rFonts w:ascii="Times New Roman" w:eastAsia="Times New Roman" w:hAnsi="Times New Roman" w:cs="Times New Roman"/>
          <w:bCs/>
          <w:iCs/>
          <w:sz w:val="24"/>
          <w:szCs w:val="24"/>
        </w:rPr>
        <w:t>which included</w:t>
      </w:r>
      <w:r w:rsidR="00471BD4">
        <w:rPr>
          <w:rFonts w:ascii="Times New Roman" w:eastAsia="Times New Roman" w:hAnsi="Times New Roman" w:cs="Times New Roman"/>
          <w:bCs/>
          <w:iCs/>
          <w:sz w:val="24"/>
          <w:szCs w:val="24"/>
        </w:rPr>
        <w:t xml:space="preserve"> being at least 18 years of age, a full-time or part-time employee of a small business in northeastern Pennsylvania, and </w:t>
      </w:r>
      <w:r w:rsidR="00151800">
        <w:rPr>
          <w:rFonts w:ascii="Times New Roman" w:eastAsia="Times New Roman" w:hAnsi="Times New Roman" w:cs="Times New Roman"/>
          <w:bCs/>
          <w:iCs/>
          <w:sz w:val="24"/>
          <w:szCs w:val="24"/>
        </w:rPr>
        <w:t>having</w:t>
      </w:r>
      <w:r w:rsidR="00471BD4">
        <w:rPr>
          <w:rFonts w:ascii="Times New Roman" w:eastAsia="Times New Roman" w:hAnsi="Times New Roman" w:cs="Times New Roman"/>
          <w:bCs/>
          <w:iCs/>
          <w:sz w:val="24"/>
          <w:szCs w:val="24"/>
        </w:rPr>
        <w:t xml:space="preserve"> a company email address</w:t>
      </w:r>
      <w:r w:rsidR="00151800">
        <w:rPr>
          <w:rFonts w:ascii="Times New Roman" w:eastAsia="Times New Roman" w:hAnsi="Times New Roman" w:cs="Times New Roman"/>
          <w:bCs/>
          <w:iCs/>
          <w:sz w:val="24"/>
          <w:szCs w:val="24"/>
        </w:rPr>
        <w:t>. If they qualified and</w:t>
      </w:r>
      <w:r w:rsidR="00227746">
        <w:rPr>
          <w:rFonts w:ascii="Times New Roman" w:eastAsia="Times New Roman" w:hAnsi="Times New Roman" w:cs="Times New Roman"/>
          <w:bCs/>
          <w:iCs/>
          <w:sz w:val="24"/>
          <w:szCs w:val="24"/>
        </w:rPr>
        <w:t xml:space="preserve"> ch</w:t>
      </w:r>
      <w:r w:rsidR="00F844F3" w:rsidRPr="00834DE1">
        <w:rPr>
          <w:rFonts w:ascii="Times New Roman" w:eastAsia="Times New Roman" w:hAnsi="Times New Roman" w:cs="Times New Roman"/>
          <w:bCs/>
          <w:iCs/>
          <w:sz w:val="24"/>
          <w:szCs w:val="24"/>
        </w:rPr>
        <w:t>ose</w:t>
      </w:r>
      <w:r w:rsidR="00F379C7" w:rsidRPr="00834DE1">
        <w:rPr>
          <w:rFonts w:ascii="Times New Roman" w:eastAsia="Times New Roman" w:hAnsi="Times New Roman" w:cs="Times New Roman"/>
          <w:bCs/>
          <w:iCs/>
          <w:sz w:val="24"/>
          <w:szCs w:val="24"/>
        </w:rPr>
        <w:t xml:space="preserve"> to participate in the survey, they </w:t>
      </w:r>
      <w:r w:rsidR="00227746">
        <w:rPr>
          <w:rFonts w:ascii="Times New Roman" w:eastAsia="Times New Roman" w:hAnsi="Times New Roman" w:cs="Times New Roman"/>
          <w:bCs/>
          <w:iCs/>
          <w:sz w:val="24"/>
          <w:szCs w:val="24"/>
        </w:rPr>
        <w:t>were</w:t>
      </w:r>
      <w:r w:rsidR="00F379C7" w:rsidRPr="00834DE1">
        <w:rPr>
          <w:rFonts w:ascii="Times New Roman" w:eastAsia="Times New Roman" w:hAnsi="Times New Roman" w:cs="Times New Roman"/>
          <w:bCs/>
          <w:iCs/>
          <w:sz w:val="24"/>
          <w:szCs w:val="24"/>
        </w:rPr>
        <w:t xml:space="preserve"> directed to complete </w:t>
      </w:r>
      <w:r w:rsidR="000B0CC9" w:rsidRPr="00834DE1">
        <w:rPr>
          <w:rFonts w:ascii="Times New Roman" w:eastAsia="Times New Roman" w:hAnsi="Times New Roman" w:cs="Times New Roman"/>
          <w:bCs/>
          <w:iCs/>
          <w:sz w:val="24"/>
          <w:szCs w:val="24"/>
        </w:rPr>
        <w:t>an informed</w:t>
      </w:r>
      <w:r w:rsidR="00F379C7" w:rsidRPr="00834DE1">
        <w:rPr>
          <w:rFonts w:ascii="Times New Roman" w:eastAsia="Times New Roman" w:hAnsi="Times New Roman" w:cs="Times New Roman"/>
          <w:bCs/>
          <w:iCs/>
          <w:sz w:val="24"/>
          <w:szCs w:val="24"/>
        </w:rPr>
        <w:t xml:space="preserve"> consent form</w:t>
      </w:r>
      <w:r w:rsidR="000B0CC9" w:rsidRPr="00834DE1">
        <w:rPr>
          <w:rFonts w:ascii="Times New Roman" w:eastAsia="Times New Roman" w:hAnsi="Times New Roman" w:cs="Times New Roman"/>
          <w:bCs/>
          <w:iCs/>
          <w:sz w:val="24"/>
          <w:szCs w:val="24"/>
        </w:rPr>
        <w:t xml:space="preserve"> which again </w:t>
      </w:r>
      <w:r w:rsidR="00227746">
        <w:rPr>
          <w:rFonts w:ascii="Times New Roman" w:hAnsi="Times New Roman" w:cs="Times New Roman"/>
          <w:sz w:val="24"/>
          <w:szCs w:val="24"/>
        </w:rPr>
        <w:t>provided</w:t>
      </w:r>
      <w:r w:rsidR="000B0CC9" w:rsidRPr="00834DE1">
        <w:rPr>
          <w:rFonts w:ascii="Times New Roman" w:hAnsi="Times New Roman" w:cs="Times New Roman"/>
          <w:sz w:val="24"/>
          <w:szCs w:val="24"/>
        </w:rPr>
        <w:t xml:space="preserve"> information about the purpose of the study, </w:t>
      </w:r>
      <w:r w:rsidR="000B0CC9" w:rsidRPr="00834DE1">
        <w:rPr>
          <w:rFonts w:ascii="Times New Roman" w:hAnsi="Times New Roman" w:cs="Times New Roman"/>
          <w:sz w:val="24"/>
          <w:szCs w:val="24"/>
        </w:rPr>
        <w:lastRenderedPageBreak/>
        <w:t>what the participants will be asked to do, the risks and benefits of the study, the opportunity for payment or reward for participating, information about confidentiality of respondents and the results, and</w:t>
      </w:r>
      <w:r w:rsidR="000B0CC9">
        <w:rPr>
          <w:rFonts w:ascii="Times New Roman" w:hAnsi="Times New Roman" w:cs="Times New Roman"/>
          <w:sz w:val="24"/>
          <w:szCs w:val="24"/>
        </w:rPr>
        <w:t xml:space="preserve"> the contact information of the researcher and dissertation chair. The survey </w:t>
      </w:r>
      <w:r w:rsidR="00227746">
        <w:rPr>
          <w:rFonts w:ascii="Times New Roman" w:hAnsi="Times New Roman" w:cs="Times New Roman"/>
          <w:sz w:val="24"/>
          <w:szCs w:val="24"/>
        </w:rPr>
        <w:t>did</w:t>
      </w:r>
      <w:r w:rsidR="000B0CC9">
        <w:rPr>
          <w:rFonts w:ascii="Times New Roman" w:hAnsi="Times New Roman" w:cs="Times New Roman"/>
          <w:sz w:val="24"/>
          <w:szCs w:val="24"/>
        </w:rPr>
        <w:t xml:space="preserve"> n</w:t>
      </w:r>
      <w:r w:rsidR="00227746">
        <w:rPr>
          <w:rFonts w:ascii="Times New Roman" w:hAnsi="Times New Roman" w:cs="Times New Roman"/>
          <w:sz w:val="24"/>
          <w:szCs w:val="24"/>
        </w:rPr>
        <w:t>ot begin until an employee read</w:t>
      </w:r>
      <w:r w:rsidR="000B0CC9">
        <w:rPr>
          <w:rFonts w:ascii="Times New Roman" w:hAnsi="Times New Roman" w:cs="Times New Roman"/>
          <w:sz w:val="24"/>
          <w:szCs w:val="24"/>
        </w:rPr>
        <w:t xml:space="preserve"> the inform</w:t>
      </w:r>
      <w:r w:rsidR="00133D6E">
        <w:rPr>
          <w:rFonts w:ascii="Times New Roman" w:hAnsi="Times New Roman" w:cs="Times New Roman"/>
          <w:sz w:val="24"/>
          <w:szCs w:val="24"/>
        </w:rPr>
        <w:t>ed consent document and provided</w:t>
      </w:r>
      <w:r w:rsidR="000B0CC9">
        <w:rPr>
          <w:rFonts w:ascii="Times New Roman" w:hAnsi="Times New Roman" w:cs="Times New Roman"/>
          <w:sz w:val="24"/>
          <w:szCs w:val="24"/>
        </w:rPr>
        <w:t xml:space="preserve"> an electronic signature.</w:t>
      </w:r>
    </w:p>
    <w:p w14:paraId="59A7C1E5" w14:textId="77777777" w:rsidR="00661F2E" w:rsidRPr="003A6756" w:rsidRDefault="00C37EED" w:rsidP="00BB761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Participants </w:t>
      </w:r>
      <w:r w:rsidR="00227746">
        <w:rPr>
          <w:rFonts w:ascii="Times New Roman" w:hAnsi="Times New Roman" w:cs="Times New Roman"/>
          <w:sz w:val="24"/>
          <w:szCs w:val="24"/>
        </w:rPr>
        <w:t>could have</w:t>
      </w:r>
      <w:r>
        <w:rPr>
          <w:rFonts w:ascii="Times New Roman" w:hAnsi="Times New Roman" w:cs="Times New Roman"/>
          <w:sz w:val="24"/>
          <w:szCs w:val="24"/>
        </w:rPr>
        <w:t xml:space="preserve"> complete</w:t>
      </w:r>
      <w:r w:rsidR="00227746">
        <w:rPr>
          <w:rFonts w:ascii="Times New Roman" w:hAnsi="Times New Roman" w:cs="Times New Roman"/>
          <w:sz w:val="24"/>
          <w:szCs w:val="24"/>
        </w:rPr>
        <w:t>d</w:t>
      </w:r>
      <w:r>
        <w:rPr>
          <w:rFonts w:ascii="Times New Roman" w:hAnsi="Times New Roman" w:cs="Times New Roman"/>
          <w:sz w:val="24"/>
          <w:szCs w:val="24"/>
        </w:rPr>
        <w:t xml:space="preserve"> the survey on an</w:t>
      </w:r>
      <w:r w:rsidR="00227746">
        <w:rPr>
          <w:rFonts w:ascii="Times New Roman" w:hAnsi="Times New Roman" w:cs="Times New Roman"/>
          <w:sz w:val="24"/>
          <w:szCs w:val="24"/>
        </w:rPr>
        <w:t>y computer or device that allowed</w:t>
      </w:r>
      <w:r w:rsidR="00146416">
        <w:rPr>
          <w:rFonts w:ascii="Times New Roman" w:hAnsi="Times New Roman" w:cs="Times New Roman"/>
          <w:sz w:val="24"/>
          <w:szCs w:val="24"/>
        </w:rPr>
        <w:t xml:space="preserve"> them </w:t>
      </w:r>
      <w:r w:rsidR="0032669B">
        <w:rPr>
          <w:rFonts w:ascii="Times New Roman" w:hAnsi="Times New Roman" w:cs="Times New Roman"/>
          <w:sz w:val="24"/>
          <w:szCs w:val="24"/>
        </w:rPr>
        <w:t>to</w:t>
      </w:r>
      <w:r>
        <w:rPr>
          <w:rFonts w:ascii="Times New Roman" w:hAnsi="Times New Roman" w:cs="Times New Roman"/>
          <w:sz w:val="24"/>
          <w:szCs w:val="24"/>
        </w:rPr>
        <w:t xml:space="preserve"> access it. This </w:t>
      </w:r>
      <w:r w:rsidR="00227746">
        <w:rPr>
          <w:rFonts w:ascii="Times New Roman" w:hAnsi="Times New Roman" w:cs="Times New Roman"/>
          <w:sz w:val="24"/>
          <w:szCs w:val="24"/>
        </w:rPr>
        <w:t xml:space="preserve">could have included </w:t>
      </w:r>
      <w:r>
        <w:rPr>
          <w:rFonts w:ascii="Times New Roman" w:hAnsi="Times New Roman" w:cs="Times New Roman"/>
          <w:sz w:val="24"/>
          <w:szCs w:val="24"/>
        </w:rPr>
        <w:t xml:space="preserve">a personal work computer, a shared work computer, a </w:t>
      </w:r>
      <w:r w:rsidRPr="003A6756">
        <w:rPr>
          <w:rFonts w:ascii="Times New Roman" w:hAnsi="Times New Roman" w:cs="Times New Roman"/>
          <w:sz w:val="24"/>
          <w:szCs w:val="24"/>
        </w:rPr>
        <w:t xml:space="preserve">personal home computer, or a mobile device. </w:t>
      </w:r>
      <w:r w:rsidR="00661F2E" w:rsidRPr="003A6756">
        <w:rPr>
          <w:rFonts w:ascii="Times New Roman" w:hAnsi="Times New Roman" w:cs="Times New Roman"/>
          <w:sz w:val="24"/>
          <w:szCs w:val="24"/>
        </w:rPr>
        <w:t xml:space="preserve">After the initial email </w:t>
      </w:r>
      <w:r w:rsidR="00227746">
        <w:rPr>
          <w:rFonts w:ascii="Times New Roman" w:hAnsi="Times New Roman" w:cs="Times New Roman"/>
          <w:sz w:val="24"/>
          <w:szCs w:val="24"/>
        </w:rPr>
        <w:t>was</w:t>
      </w:r>
      <w:r w:rsidR="00661F2E" w:rsidRPr="003A6756">
        <w:rPr>
          <w:rFonts w:ascii="Times New Roman" w:hAnsi="Times New Roman" w:cs="Times New Roman"/>
          <w:sz w:val="24"/>
          <w:szCs w:val="24"/>
        </w:rPr>
        <w:t xml:space="preserve"> sent to recruit participants, a follow-up email </w:t>
      </w:r>
      <w:r w:rsidR="00227746">
        <w:rPr>
          <w:rFonts w:ascii="Times New Roman" w:hAnsi="Times New Roman" w:cs="Times New Roman"/>
          <w:sz w:val="24"/>
          <w:szCs w:val="24"/>
        </w:rPr>
        <w:t xml:space="preserve">was </w:t>
      </w:r>
      <w:r w:rsidR="00661F2E" w:rsidRPr="003A6756">
        <w:rPr>
          <w:rFonts w:ascii="Times New Roman" w:hAnsi="Times New Roman" w:cs="Times New Roman"/>
          <w:sz w:val="24"/>
          <w:szCs w:val="24"/>
        </w:rPr>
        <w:t>sent</w:t>
      </w:r>
      <w:r w:rsidR="00F379C7" w:rsidRPr="003A6756">
        <w:rPr>
          <w:rFonts w:ascii="Times New Roman" w:hAnsi="Times New Roman" w:cs="Times New Roman"/>
          <w:sz w:val="24"/>
          <w:szCs w:val="24"/>
        </w:rPr>
        <w:t xml:space="preserve"> two weeks</w:t>
      </w:r>
      <w:r w:rsidR="00012EE4" w:rsidRPr="003A6756">
        <w:rPr>
          <w:rFonts w:ascii="Times New Roman" w:hAnsi="Times New Roman" w:cs="Times New Roman"/>
          <w:sz w:val="24"/>
          <w:szCs w:val="24"/>
        </w:rPr>
        <w:t xml:space="preserve"> later</w:t>
      </w:r>
      <w:r w:rsidR="00F379C7" w:rsidRPr="003A6756">
        <w:rPr>
          <w:rFonts w:ascii="Times New Roman" w:hAnsi="Times New Roman" w:cs="Times New Roman"/>
          <w:sz w:val="24"/>
          <w:szCs w:val="24"/>
        </w:rPr>
        <w:t xml:space="preserve"> </w:t>
      </w:r>
      <w:r w:rsidR="00012EE4" w:rsidRPr="003A6756">
        <w:rPr>
          <w:rFonts w:ascii="Times New Roman" w:hAnsi="Times New Roman" w:cs="Times New Roman"/>
          <w:sz w:val="24"/>
          <w:szCs w:val="24"/>
        </w:rPr>
        <w:t>as a reminder to complete the survey</w:t>
      </w:r>
      <w:r w:rsidR="00F379C7" w:rsidRPr="003A6756">
        <w:rPr>
          <w:rFonts w:ascii="Times New Roman" w:hAnsi="Times New Roman" w:cs="Times New Roman"/>
          <w:sz w:val="24"/>
          <w:szCs w:val="24"/>
        </w:rPr>
        <w:t xml:space="preserve"> in an attempt to gain additional </w:t>
      </w:r>
      <w:r w:rsidR="00F379C7" w:rsidRPr="00193F3A">
        <w:rPr>
          <w:rFonts w:ascii="Times New Roman" w:hAnsi="Times New Roman" w:cs="Times New Roman"/>
          <w:sz w:val="24"/>
          <w:szCs w:val="24"/>
        </w:rPr>
        <w:t>data.</w:t>
      </w:r>
      <w:r w:rsidR="00227746">
        <w:rPr>
          <w:rFonts w:ascii="Times New Roman" w:hAnsi="Times New Roman" w:cs="Times New Roman"/>
          <w:sz w:val="24"/>
          <w:szCs w:val="24"/>
        </w:rPr>
        <w:t xml:space="preserve"> </w:t>
      </w:r>
      <w:r w:rsidR="00F379C7" w:rsidRPr="00193F3A">
        <w:rPr>
          <w:rFonts w:ascii="Times New Roman" w:hAnsi="Times New Roman" w:cs="Times New Roman"/>
          <w:sz w:val="24"/>
          <w:szCs w:val="24"/>
        </w:rPr>
        <w:t>A third</w:t>
      </w:r>
      <w:r w:rsidR="00F379C7" w:rsidRPr="003A6756">
        <w:rPr>
          <w:rFonts w:ascii="Times New Roman" w:hAnsi="Times New Roman" w:cs="Times New Roman"/>
          <w:sz w:val="24"/>
          <w:szCs w:val="24"/>
        </w:rPr>
        <w:t xml:space="preserve"> and final email </w:t>
      </w:r>
      <w:r w:rsidR="00227746">
        <w:rPr>
          <w:rFonts w:ascii="Times New Roman" w:hAnsi="Times New Roman" w:cs="Times New Roman"/>
          <w:sz w:val="24"/>
          <w:szCs w:val="24"/>
        </w:rPr>
        <w:t>was</w:t>
      </w:r>
      <w:r w:rsidR="00F379C7" w:rsidRPr="003A6756">
        <w:rPr>
          <w:rFonts w:ascii="Times New Roman" w:hAnsi="Times New Roman" w:cs="Times New Roman"/>
          <w:sz w:val="24"/>
          <w:szCs w:val="24"/>
        </w:rPr>
        <w:t xml:space="preserve"> sent </w:t>
      </w:r>
      <w:r w:rsidR="00012EE4" w:rsidRPr="003A6756">
        <w:rPr>
          <w:rFonts w:ascii="Times New Roman" w:hAnsi="Times New Roman" w:cs="Times New Roman"/>
          <w:sz w:val="24"/>
          <w:szCs w:val="24"/>
        </w:rPr>
        <w:t>two weeks after the second reminder</w:t>
      </w:r>
      <w:r w:rsidR="000B0CC9" w:rsidRPr="003A6756">
        <w:rPr>
          <w:rFonts w:ascii="Times New Roman" w:hAnsi="Times New Roman" w:cs="Times New Roman"/>
          <w:sz w:val="24"/>
          <w:szCs w:val="24"/>
        </w:rPr>
        <w:t xml:space="preserve">. The survey </w:t>
      </w:r>
      <w:r w:rsidR="00227746">
        <w:rPr>
          <w:rFonts w:ascii="Times New Roman" w:hAnsi="Times New Roman" w:cs="Times New Roman"/>
          <w:sz w:val="24"/>
          <w:szCs w:val="24"/>
        </w:rPr>
        <w:t>was</w:t>
      </w:r>
      <w:r w:rsidR="000B0CC9" w:rsidRPr="003A6756">
        <w:rPr>
          <w:rFonts w:ascii="Times New Roman" w:hAnsi="Times New Roman" w:cs="Times New Roman"/>
          <w:sz w:val="24"/>
          <w:szCs w:val="24"/>
        </w:rPr>
        <w:t xml:space="preserve"> open to participants for a total of </w:t>
      </w:r>
      <w:r w:rsidR="00227746">
        <w:rPr>
          <w:rFonts w:ascii="Times New Roman" w:hAnsi="Times New Roman" w:cs="Times New Roman"/>
          <w:sz w:val="24"/>
          <w:szCs w:val="24"/>
        </w:rPr>
        <w:t>eight</w:t>
      </w:r>
      <w:r w:rsidR="000B0CC9" w:rsidRPr="003A6756">
        <w:rPr>
          <w:rFonts w:ascii="Times New Roman" w:hAnsi="Times New Roman" w:cs="Times New Roman"/>
          <w:sz w:val="24"/>
          <w:szCs w:val="24"/>
        </w:rPr>
        <w:t xml:space="preserve"> weeks.</w:t>
      </w:r>
    </w:p>
    <w:p w14:paraId="13C645B6" w14:textId="77777777" w:rsidR="00D016AF" w:rsidRPr="00227746" w:rsidRDefault="005E21F6" w:rsidP="00227746">
      <w:pPr>
        <w:shd w:val="clear" w:color="auto" w:fill="FFFFFF"/>
        <w:spacing w:after="0" w:line="480" w:lineRule="auto"/>
        <w:ind w:firstLine="720"/>
        <w:outlineLvl w:val="4"/>
        <w:rPr>
          <w:rFonts w:ascii="Times New Roman" w:eastAsia="Times New Roman" w:hAnsi="Times New Roman" w:cs="Times New Roman"/>
          <w:bCs/>
          <w:iCs/>
          <w:sz w:val="24"/>
          <w:szCs w:val="24"/>
        </w:rPr>
      </w:pPr>
      <w:r w:rsidRPr="003A6756">
        <w:rPr>
          <w:rFonts w:ascii="Times New Roman" w:eastAsia="Times New Roman" w:hAnsi="Times New Roman" w:cs="Times New Roman"/>
          <w:bCs/>
          <w:iCs/>
          <w:sz w:val="24"/>
          <w:szCs w:val="24"/>
        </w:rPr>
        <w:t xml:space="preserve">The participants </w:t>
      </w:r>
      <w:r w:rsidR="00227746">
        <w:rPr>
          <w:rFonts w:ascii="Times New Roman" w:eastAsia="Times New Roman" w:hAnsi="Times New Roman" w:cs="Times New Roman"/>
          <w:bCs/>
          <w:iCs/>
          <w:sz w:val="24"/>
          <w:szCs w:val="24"/>
        </w:rPr>
        <w:t>were</w:t>
      </w:r>
      <w:r w:rsidRPr="003A6756">
        <w:rPr>
          <w:rFonts w:ascii="Times New Roman" w:eastAsia="Times New Roman" w:hAnsi="Times New Roman" w:cs="Times New Roman"/>
          <w:bCs/>
          <w:iCs/>
          <w:sz w:val="24"/>
          <w:szCs w:val="24"/>
        </w:rPr>
        <w:t xml:space="preserve"> required to self-report on statements related to knowledge, attitude, and behavior of information security using a 5-point Likert scale. Instructions </w:t>
      </w:r>
      <w:r w:rsidR="00227746">
        <w:rPr>
          <w:rFonts w:ascii="Times New Roman" w:eastAsia="Times New Roman" w:hAnsi="Times New Roman" w:cs="Times New Roman"/>
          <w:bCs/>
          <w:iCs/>
          <w:sz w:val="24"/>
          <w:szCs w:val="24"/>
        </w:rPr>
        <w:t>were</w:t>
      </w:r>
      <w:r w:rsidRPr="003A6756">
        <w:rPr>
          <w:rFonts w:ascii="Times New Roman" w:eastAsia="Times New Roman" w:hAnsi="Times New Roman" w:cs="Times New Roman"/>
          <w:bCs/>
          <w:iCs/>
          <w:sz w:val="24"/>
          <w:szCs w:val="24"/>
        </w:rPr>
        <w:t xml:space="preserve"> provided </w:t>
      </w:r>
      <w:r w:rsidRPr="00D1298C">
        <w:rPr>
          <w:rFonts w:ascii="Times New Roman" w:eastAsia="Times New Roman" w:hAnsi="Times New Roman" w:cs="Times New Roman"/>
          <w:bCs/>
          <w:iCs/>
          <w:sz w:val="24"/>
          <w:szCs w:val="24"/>
        </w:rPr>
        <w:t xml:space="preserve">in the survey. In addition, participants </w:t>
      </w:r>
      <w:r w:rsidR="00227746">
        <w:rPr>
          <w:rFonts w:ascii="Times New Roman" w:eastAsia="Times New Roman" w:hAnsi="Times New Roman" w:cs="Times New Roman"/>
          <w:bCs/>
          <w:iCs/>
          <w:sz w:val="24"/>
          <w:szCs w:val="24"/>
        </w:rPr>
        <w:t>were</w:t>
      </w:r>
      <w:r w:rsidRPr="00D1298C">
        <w:rPr>
          <w:rFonts w:ascii="Times New Roman" w:eastAsia="Times New Roman" w:hAnsi="Times New Roman" w:cs="Times New Roman"/>
          <w:bCs/>
          <w:iCs/>
          <w:sz w:val="24"/>
          <w:szCs w:val="24"/>
        </w:rPr>
        <w:t xml:space="preserve"> asked to provide various demographic information about themselves including </w:t>
      </w:r>
      <w:r w:rsidR="00835CDE" w:rsidRPr="00D1298C">
        <w:rPr>
          <w:rFonts w:ascii="Times New Roman" w:hAnsi="Times New Roman" w:cs="Times New Roman"/>
          <w:sz w:val="24"/>
          <w:szCs w:val="24"/>
        </w:rPr>
        <w:t xml:space="preserve">gender, age, education, length of employment with a company, </w:t>
      </w:r>
      <w:r w:rsidR="000B64F5" w:rsidRPr="00D1298C">
        <w:rPr>
          <w:rFonts w:ascii="Times New Roman" w:hAnsi="Times New Roman" w:cs="Times New Roman"/>
          <w:sz w:val="24"/>
          <w:szCs w:val="24"/>
        </w:rPr>
        <w:t>hours worked</w:t>
      </w:r>
      <w:r w:rsidR="00835CDE" w:rsidRPr="00D1298C">
        <w:rPr>
          <w:rFonts w:ascii="Times New Roman" w:hAnsi="Times New Roman" w:cs="Times New Roman"/>
          <w:sz w:val="24"/>
          <w:szCs w:val="24"/>
        </w:rPr>
        <w:t xml:space="preserve">, </w:t>
      </w:r>
      <w:r w:rsidR="0013528B" w:rsidRPr="00D1298C">
        <w:rPr>
          <w:rFonts w:ascii="Times New Roman" w:hAnsi="Times New Roman" w:cs="Times New Roman"/>
          <w:sz w:val="24"/>
          <w:szCs w:val="24"/>
        </w:rPr>
        <w:t xml:space="preserve">industry, </w:t>
      </w:r>
      <w:r w:rsidR="00835CDE" w:rsidRPr="00D1298C">
        <w:rPr>
          <w:rFonts w:ascii="Times New Roman" w:hAnsi="Times New Roman" w:cs="Times New Roman"/>
          <w:sz w:val="24"/>
          <w:szCs w:val="24"/>
        </w:rPr>
        <w:t xml:space="preserve">training, </w:t>
      </w:r>
      <w:r w:rsidR="004363CA" w:rsidRPr="00D1298C">
        <w:rPr>
          <w:rFonts w:ascii="Times New Roman" w:hAnsi="Times New Roman" w:cs="Times New Roman"/>
          <w:sz w:val="24"/>
          <w:szCs w:val="24"/>
        </w:rPr>
        <w:t xml:space="preserve">rank, </w:t>
      </w:r>
      <w:r w:rsidR="00835CDE" w:rsidRPr="00D1298C">
        <w:rPr>
          <w:rFonts w:ascii="Times New Roman" w:hAnsi="Times New Roman" w:cs="Times New Roman"/>
          <w:sz w:val="24"/>
          <w:szCs w:val="24"/>
        </w:rPr>
        <w:t xml:space="preserve">and </w:t>
      </w:r>
      <w:r w:rsidR="006D36B3" w:rsidRPr="00D1298C">
        <w:rPr>
          <w:rFonts w:ascii="Times New Roman" w:hAnsi="Times New Roman" w:cs="Times New Roman"/>
          <w:sz w:val="24"/>
          <w:szCs w:val="24"/>
        </w:rPr>
        <w:t>cultural identity</w:t>
      </w:r>
      <w:r w:rsidR="00C464E7" w:rsidRPr="00D1298C">
        <w:rPr>
          <w:rFonts w:ascii="Times New Roman" w:hAnsi="Times New Roman" w:cs="Times New Roman"/>
          <w:sz w:val="24"/>
          <w:szCs w:val="24"/>
        </w:rPr>
        <w:t>.</w:t>
      </w:r>
      <w:r w:rsidR="003B3D0E">
        <w:rPr>
          <w:rFonts w:ascii="Times New Roman" w:hAnsi="Times New Roman" w:cs="Times New Roman"/>
          <w:sz w:val="24"/>
          <w:szCs w:val="24"/>
        </w:rPr>
        <w:t xml:space="preserve"> </w:t>
      </w:r>
    </w:p>
    <w:p w14:paraId="386D1097" w14:textId="77777777" w:rsidR="003B3D0E" w:rsidRPr="00835CDE" w:rsidRDefault="00835CDE" w:rsidP="00BB7611">
      <w:pPr>
        <w:shd w:val="clear" w:color="auto" w:fill="FFFFFF"/>
        <w:spacing w:after="0" w:line="480" w:lineRule="auto"/>
        <w:ind w:firstLine="720"/>
        <w:outlineLvl w:val="4"/>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Only the </w:t>
      </w:r>
      <w:r w:rsidRPr="00D4497E">
        <w:rPr>
          <w:rFonts w:ascii="Times New Roman" w:eastAsia="Times New Roman" w:hAnsi="Times New Roman" w:cs="Times New Roman"/>
          <w:bCs/>
          <w:iCs/>
          <w:sz w:val="24"/>
          <w:szCs w:val="24"/>
        </w:rPr>
        <w:t xml:space="preserve">main </w:t>
      </w:r>
      <w:r w:rsidR="00F844F3" w:rsidRPr="00D4497E">
        <w:rPr>
          <w:rFonts w:ascii="Times New Roman" w:eastAsia="Times New Roman" w:hAnsi="Times New Roman" w:cs="Times New Roman"/>
          <w:bCs/>
          <w:iCs/>
          <w:sz w:val="24"/>
          <w:szCs w:val="24"/>
        </w:rPr>
        <w:t>researcher</w:t>
      </w:r>
      <w:r w:rsidRPr="00D4497E">
        <w:rPr>
          <w:rFonts w:ascii="Times New Roman" w:eastAsia="Times New Roman" w:hAnsi="Times New Roman" w:cs="Times New Roman"/>
          <w:bCs/>
          <w:iCs/>
          <w:sz w:val="24"/>
          <w:szCs w:val="24"/>
        </w:rPr>
        <w:t xml:space="preserve"> and </w:t>
      </w:r>
      <w:r w:rsidR="009B01EF">
        <w:rPr>
          <w:rFonts w:ascii="Times New Roman" w:eastAsia="Times New Roman" w:hAnsi="Times New Roman" w:cs="Times New Roman"/>
          <w:bCs/>
          <w:iCs/>
          <w:sz w:val="24"/>
          <w:szCs w:val="24"/>
        </w:rPr>
        <w:t>her three</w:t>
      </w:r>
      <w:r w:rsidRPr="00D4497E">
        <w:rPr>
          <w:rFonts w:ascii="Times New Roman" w:eastAsia="Times New Roman" w:hAnsi="Times New Roman" w:cs="Times New Roman"/>
          <w:bCs/>
          <w:iCs/>
          <w:sz w:val="24"/>
          <w:szCs w:val="24"/>
        </w:rPr>
        <w:t xml:space="preserve"> </w:t>
      </w:r>
      <w:r w:rsidR="00FC6212" w:rsidRPr="00D4497E">
        <w:rPr>
          <w:rFonts w:ascii="Times New Roman" w:eastAsia="Times New Roman" w:hAnsi="Times New Roman" w:cs="Times New Roman"/>
          <w:bCs/>
          <w:iCs/>
          <w:sz w:val="24"/>
          <w:szCs w:val="24"/>
        </w:rPr>
        <w:t xml:space="preserve">dissertation </w:t>
      </w:r>
      <w:r w:rsidR="009B01EF">
        <w:rPr>
          <w:rFonts w:ascii="Times New Roman" w:eastAsia="Times New Roman" w:hAnsi="Times New Roman" w:cs="Times New Roman"/>
          <w:bCs/>
          <w:iCs/>
          <w:sz w:val="24"/>
          <w:szCs w:val="24"/>
        </w:rPr>
        <w:t>committee members</w:t>
      </w:r>
      <w:r w:rsidRPr="00D4497E">
        <w:rPr>
          <w:rFonts w:ascii="Times New Roman" w:eastAsia="Times New Roman" w:hAnsi="Times New Roman" w:cs="Times New Roman"/>
          <w:bCs/>
          <w:iCs/>
          <w:sz w:val="24"/>
          <w:szCs w:val="24"/>
        </w:rPr>
        <w:t xml:space="preserve"> </w:t>
      </w:r>
      <w:r w:rsidR="00E5694C">
        <w:rPr>
          <w:rFonts w:ascii="Times New Roman" w:eastAsia="Times New Roman" w:hAnsi="Times New Roman" w:cs="Times New Roman"/>
          <w:bCs/>
          <w:iCs/>
          <w:sz w:val="24"/>
          <w:szCs w:val="24"/>
        </w:rPr>
        <w:t>had</w:t>
      </w:r>
      <w:r w:rsidRPr="00D4497E">
        <w:rPr>
          <w:rFonts w:ascii="Times New Roman" w:eastAsia="Times New Roman" w:hAnsi="Times New Roman" w:cs="Times New Roman"/>
          <w:bCs/>
          <w:iCs/>
          <w:sz w:val="24"/>
          <w:szCs w:val="24"/>
        </w:rPr>
        <w:t xml:space="preserve"> access to the </w:t>
      </w:r>
      <w:r w:rsidR="00F844F3" w:rsidRPr="00D4497E">
        <w:rPr>
          <w:rFonts w:ascii="Times New Roman" w:eastAsia="Times New Roman" w:hAnsi="Times New Roman" w:cs="Times New Roman"/>
          <w:bCs/>
          <w:iCs/>
          <w:sz w:val="24"/>
          <w:szCs w:val="24"/>
        </w:rPr>
        <w:t>data</w:t>
      </w:r>
      <w:r w:rsidRPr="00D4497E">
        <w:rPr>
          <w:rFonts w:ascii="Times New Roman" w:eastAsia="Times New Roman" w:hAnsi="Times New Roman" w:cs="Times New Roman"/>
          <w:bCs/>
          <w:iCs/>
          <w:sz w:val="24"/>
          <w:szCs w:val="24"/>
        </w:rPr>
        <w:t xml:space="preserve"> records. The interpreted data has the potential to be shared with other agencies and institutions, but this </w:t>
      </w:r>
      <w:r w:rsidR="00227746" w:rsidRPr="00D4497E">
        <w:rPr>
          <w:rFonts w:ascii="Times New Roman" w:eastAsia="Times New Roman" w:hAnsi="Times New Roman" w:cs="Times New Roman"/>
          <w:bCs/>
          <w:iCs/>
          <w:sz w:val="24"/>
          <w:szCs w:val="24"/>
        </w:rPr>
        <w:t>did</w:t>
      </w:r>
      <w:r w:rsidRPr="00D4497E">
        <w:rPr>
          <w:rFonts w:ascii="Times New Roman" w:eastAsia="Times New Roman" w:hAnsi="Times New Roman" w:cs="Times New Roman"/>
          <w:bCs/>
          <w:iCs/>
          <w:sz w:val="24"/>
          <w:szCs w:val="24"/>
        </w:rPr>
        <w:t xml:space="preserve"> not impact the confidentiality of the survey responses. </w:t>
      </w:r>
      <w:r w:rsidRPr="00D4497E">
        <w:rPr>
          <w:rFonts w:ascii="Times New Roman" w:hAnsi="Times New Roman" w:cs="Times New Roman"/>
          <w:color w:val="000000" w:themeColor="text1"/>
          <w:sz w:val="24"/>
          <w:szCs w:val="24"/>
        </w:rPr>
        <w:t xml:space="preserve">Information used in any written or presented report will not make it possible to </w:t>
      </w:r>
      <w:r w:rsidRPr="00D4497E">
        <w:rPr>
          <w:rFonts w:ascii="Times New Roman" w:hAnsi="Times New Roman" w:cs="Times New Roman"/>
          <w:color w:val="000000" w:themeColor="text1"/>
          <w:sz w:val="24"/>
          <w:szCs w:val="24"/>
        </w:rPr>
        <w:lastRenderedPageBreak/>
        <w:t xml:space="preserve">identify </w:t>
      </w:r>
      <w:r w:rsidR="00F844F3" w:rsidRPr="00D4497E">
        <w:rPr>
          <w:rFonts w:ascii="Times New Roman" w:hAnsi="Times New Roman" w:cs="Times New Roman"/>
          <w:color w:val="000000" w:themeColor="text1"/>
          <w:sz w:val="24"/>
          <w:szCs w:val="24"/>
        </w:rPr>
        <w:t>respondents</w:t>
      </w:r>
      <w:r w:rsidRPr="00D4497E">
        <w:rPr>
          <w:rFonts w:ascii="Times New Roman" w:hAnsi="Times New Roman" w:cs="Times New Roman"/>
          <w:color w:val="000000" w:themeColor="text1"/>
          <w:sz w:val="24"/>
          <w:szCs w:val="24"/>
        </w:rPr>
        <w:t xml:space="preserve">. </w:t>
      </w:r>
      <w:r w:rsidRPr="00D4497E">
        <w:rPr>
          <w:rFonts w:ascii="Times New Roman" w:eastAsia="Times New Roman" w:hAnsi="Times New Roman" w:cs="Times New Roman"/>
          <w:bCs/>
          <w:iCs/>
          <w:sz w:val="24"/>
          <w:szCs w:val="24"/>
        </w:rPr>
        <w:t>Records</w:t>
      </w:r>
      <w:r>
        <w:rPr>
          <w:rFonts w:ascii="Times New Roman" w:eastAsia="Times New Roman" w:hAnsi="Times New Roman" w:cs="Times New Roman"/>
          <w:bCs/>
          <w:iCs/>
          <w:sz w:val="24"/>
          <w:szCs w:val="24"/>
        </w:rPr>
        <w:t xml:space="preserve"> will be kept for six months and destroyed immediately after that time period has elapsed.</w:t>
      </w:r>
    </w:p>
    <w:p w14:paraId="4B22308B" w14:textId="77777777" w:rsidR="00D016AF" w:rsidRPr="00F9288F" w:rsidRDefault="001266BC" w:rsidP="001266BC">
      <w:pPr>
        <w:rPr>
          <w:rFonts w:ascii="Times New Roman" w:hAnsi="Times New Roman" w:cs="Times New Roman"/>
          <w:b/>
          <w:sz w:val="24"/>
          <w:szCs w:val="24"/>
        </w:rPr>
      </w:pPr>
      <w:r>
        <w:rPr>
          <w:rFonts w:ascii="Times New Roman" w:hAnsi="Times New Roman" w:cs="Times New Roman"/>
          <w:b/>
          <w:sz w:val="24"/>
          <w:szCs w:val="24"/>
        </w:rPr>
        <w:t>A</w:t>
      </w:r>
      <w:r w:rsidR="00835CDE" w:rsidRPr="00F9288F">
        <w:rPr>
          <w:rFonts w:ascii="Times New Roman" w:hAnsi="Times New Roman" w:cs="Times New Roman"/>
          <w:b/>
          <w:sz w:val="24"/>
          <w:szCs w:val="24"/>
        </w:rPr>
        <w:t>nalysi</w:t>
      </w:r>
      <w:r>
        <w:rPr>
          <w:rFonts w:ascii="Times New Roman" w:hAnsi="Times New Roman" w:cs="Times New Roman"/>
          <w:b/>
          <w:sz w:val="24"/>
          <w:szCs w:val="24"/>
        </w:rPr>
        <w:t>s of D</w:t>
      </w:r>
      <w:r w:rsidR="00D016AF" w:rsidRPr="00F9288F">
        <w:rPr>
          <w:rFonts w:ascii="Times New Roman" w:hAnsi="Times New Roman" w:cs="Times New Roman"/>
          <w:b/>
          <w:sz w:val="24"/>
          <w:szCs w:val="24"/>
        </w:rPr>
        <w:t>ata</w:t>
      </w:r>
    </w:p>
    <w:p w14:paraId="79AD2D78" w14:textId="77777777" w:rsidR="00B27029" w:rsidRPr="00B27029" w:rsidRDefault="00C464E7" w:rsidP="00BB7611">
      <w:pPr>
        <w:spacing w:after="0" w:line="480" w:lineRule="auto"/>
        <w:ind w:firstLine="720"/>
        <w:rPr>
          <w:rFonts w:ascii="Times New Roman" w:hAnsi="Times New Roman" w:cs="Times New Roman"/>
          <w:sz w:val="24"/>
          <w:szCs w:val="24"/>
        </w:rPr>
      </w:pPr>
      <w:r w:rsidRPr="00B27029">
        <w:rPr>
          <w:rFonts w:ascii="Times New Roman" w:eastAsia="Times New Roman" w:hAnsi="Times New Roman" w:cs="Times New Roman"/>
          <w:bCs/>
          <w:iCs/>
          <w:sz w:val="24"/>
          <w:szCs w:val="24"/>
        </w:rPr>
        <w:t xml:space="preserve">The researcher </w:t>
      </w:r>
      <w:r w:rsidR="0022784C">
        <w:rPr>
          <w:rFonts w:ascii="Times New Roman" w:eastAsia="Times New Roman" w:hAnsi="Times New Roman" w:cs="Times New Roman"/>
          <w:bCs/>
          <w:iCs/>
          <w:sz w:val="24"/>
          <w:szCs w:val="24"/>
        </w:rPr>
        <w:t>utilize</w:t>
      </w:r>
      <w:r w:rsidR="00E76089">
        <w:rPr>
          <w:rFonts w:ascii="Times New Roman" w:eastAsia="Times New Roman" w:hAnsi="Times New Roman" w:cs="Times New Roman"/>
          <w:bCs/>
          <w:iCs/>
          <w:sz w:val="24"/>
          <w:szCs w:val="24"/>
        </w:rPr>
        <w:t>d</w:t>
      </w:r>
      <w:r w:rsidR="0022784C">
        <w:rPr>
          <w:rFonts w:ascii="Times New Roman" w:eastAsia="Times New Roman" w:hAnsi="Times New Roman" w:cs="Times New Roman"/>
          <w:bCs/>
          <w:iCs/>
          <w:sz w:val="24"/>
          <w:szCs w:val="24"/>
        </w:rPr>
        <w:t xml:space="preserve"> IBM SPSS Version 26</w:t>
      </w:r>
      <w:r w:rsidRPr="00B27029">
        <w:rPr>
          <w:rFonts w:ascii="Times New Roman" w:eastAsia="Times New Roman" w:hAnsi="Times New Roman" w:cs="Times New Roman"/>
          <w:bCs/>
          <w:iCs/>
          <w:sz w:val="24"/>
          <w:szCs w:val="24"/>
        </w:rPr>
        <w:t xml:space="preserve"> to analyze the results of the research study. General descriptive statistics including mean and standard deviation </w:t>
      </w:r>
      <w:r w:rsidR="00E76089">
        <w:rPr>
          <w:rFonts w:ascii="Times New Roman" w:eastAsia="Times New Roman" w:hAnsi="Times New Roman" w:cs="Times New Roman"/>
          <w:bCs/>
          <w:iCs/>
          <w:sz w:val="24"/>
          <w:szCs w:val="24"/>
        </w:rPr>
        <w:t>were</w:t>
      </w:r>
      <w:r w:rsidRPr="00B27029">
        <w:rPr>
          <w:rFonts w:ascii="Times New Roman" w:eastAsia="Times New Roman" w:hAnsi="Times New Roman" w:cs="Times New Roman"/>
          <w:bCs/>
          <w:iCs/>
          <w:sz w:val="24"/>
          <w:szCs w:val="24"/>
        </w:rPr>
        <w:t xml:space="preserve"> </w:t>
      </w:r>
      <w:r w:rsidR="00D4497E">
        <w:rPr>
          <w:rFonts w:ascii="Times New Roman" w:eastAsia="Times New Roman" w:hAnsi="Times New Roman" w:cs="Times New Roman"/>
          <w:bCs/>
          <w:iCs/>
          <w:sz w:val="24"/>
          <w:szCs w:val="24"/>
        </w:rPr>
        <w:t>calculated</w:t>
      </w:r>
      <w:r w:rsidRPr="00B27029">
        <w:rPr>
          <w:rFonts w:ascii="Times New Roman" w:eastAsia="Times New Roman" w:hAnsi="Times New Roman" w:cs="Times New Roman"/>
          <w:bCs/>
          <w:iCs/>
          <w:sz w:val="24"/>
          <w:szCs w:val="24"/>
        </w:rPr>
        <w:t xml:space="preserve"> on the </w:t>
      </w:r>
      <w:r w:rsidRPr="00FC1A35">
        <w:rPr>
          <w:rFonts w:ascii="Times New Roman" w:eastAsia="Times New Roman" w:hAnsi="Times New Roman" w:cs="Times New Roman"/>
          <w:bCs/>
          <w:iCs/>
          <w:sz w:val="24"/>
          <w:szCs w:val="24"/>
        </w:rPr>
        <w:t>dataset to describe the information collected from the chosen sample</w:t>
      </w:r>
      <w:r w:rsidR="00DE3566" w:rsidRPr="00FC1A35">
        <w:rPr>
          <w:rFonts w:ascii="Times New Roman" w:eastAsia="Times New Roman" w:hAnsi="Times New Roman" w:cs="Times New Roman"/>
          <w:bCs/>
          <w:iCs/>
          <w:sz w:val="24"/>
          <w:szCs w:val="24"/>
        </w:rPr>
        <w:t xml:space="preserve"> to address subproblems 1 – 9 listed previously. </w:t>
      </w:r>
      <w:r w:rsidR="009B7FDF" w:rsidRPr="00FC1A35">
        <w:rPr>
          <w:rFonts w:ascii="Times New Roman" w:eastAsia="Times New Roman" w:hAnsi="Times New Roman" w:cs="Times New Roman"/>
          <w:bCs/>
          <w:iCs/>
          <w:sz w:val="24"/>
          <w:szCs w:val="24"/>
        </w:rPr>
        <w:t>Multiple</w:t>
      </w:r>
      <w:r w:rsidRPr="00FC1A35">
        <w:rPr>
          <w:rFonts w:ascii="Times New Roman" w:eastAsia="Times New Roman" w:hAnsi="Times New Roman" w:cs="Times New Roman"/>
          <w:bCs/>
          <w:iCs/>
          <w:sz w:val="24"/>
          <w:szCs w:val="24"/>
        </w:rPr>
        <w:t xml:space="preserve"> regression </w:t>
      </w:r>
      <w:r w:rsidR="00E76089">
        <w:rPr>
          <w:rFonts w:ascii="Times New Roman" w:eastAsia="Times New Roman" w:hAnsi="Times New Roman" w:cs="Times New Roman"/>
          <w:bCs/>
          <w:iCs/>
          <w:sz w:val="24"/>
          <w:szCs w:val="24"/>
        </w:rPr>
        <w:t>was</w:t>
      </w:r>
      <w:r w:rsidRPr="00FC1A35">
        <w:rPr>
          <w:rFonts w:ascii="Times New Roman" w:eastAsia="Times New Roman" w:hAnsi="Times New Roman" w:cs="Times New Roman"/>
          <w:bCs/>
          <w:iCs/>
          <w:sz w:val="24"/>
          <w:szCs w:val="24"/>
        </w:rPr>
        <w:t xml:space="preserve"> used to</w:t>
      </w:r>
      <w:r w:rsidR="00DE3566" w:rsidRPr="00FC1A35">
        <w:rPr>
          <w:rFonts w:ascii="Times New Roman" w:eastAsia="Times New Roman" w:hAnsi="Times New Roman" w:cs="Times New Roman"/>
          <w:bCs/>
          <w:iCs/>
          <w:sz w:val="24"/>
          <w:szCs w:val="24"/>
        </w:rPr>
        <w:t xml:space="preserve"> address the last subproblem</w:t>
      </w:r>
      <w:r w:rsidR="002F5686" w:rsidRPr="00FC1A35">
        <w:rPr>
          <w:rFonts w:ascii="Times New Roman" w:eastAsia="Times New Roman" w:hAnsi="Times New Roman" w:cs="Times New Roman"/>
          <w:bCs/>
          <w:iCs/>
          <w:sz w:val="24"/>
          <w:szCs w:val="24"/>
        </w:rPr>
        <w:t xml:space="preserve">, </w:t>
      </w:r>
      <w:r w:rsidR="00B27029" w:rsidRPr="00FC1A35">
        <w:rPr>
          <w:rFonts w:ascii="Times New Roman" w:hAnsi="Times New Roman" w:cs="Times New Roman"/>
          <w:sz w:val="24"/>
          <w:szCs w:val="24"/>
        </w:rPr>
        <w:t>How do</w:t>
      </w:r>
      <w:r w:rsidR="00B27029" w:rsidRPr="00B27029">
        <w:rPr>
          <w:rFonts w:ascii="Times New Roman" w:hAnsi="Times New Roman" w:cs="Times New Roman"/>
          <w:sz w:val="24"/>
          <w:szCs w:val="24"/>
        </w:rPr>
        <w:t xml:space="preserve"> demographic characteristics of the participants predict social engineering susceptibility?</w:t>
      </w:r>
    </w:p>
    <w:p w14:paraId="03B640CB" w14:textId="77777777" w:rsidR="00797553" w:rsidRPr="00461926" w:rsidRDefault="00C464E7" w:rsidP="00BB7611">
      <w:pPr>
        <w:shd w:val="clear" w:color="auto" w:fill="FFFFFF"/>
        <w:spacing w:after="0" w:line="480" w:lineRule="auto"/>
        <w:ind w:firstLine="720"/>
        <w:outlineLvl w:val="4"/>
        <w:rPr>
          <w:rFonts w:ascii="Times New Roman" w:eastAsia="Times New Roman" w:hAnsi="Times New Roman" w:cs="Times New Roman"/>
          <w:bCs/>
          <w:iCs/>
          <w:sz w:val="24"/>
          <w:szCs w:val="24"/>
        </w:rPr>
      </w:pPr>
      <w:r w:rsidRPr="00461926">
        <w:rPr>
          <w:rFonts w:ascii="Times New Roman" w:eastAsia="Times New Roman" w:hAnsi="Times New Roman" w:cs="Times New Roman"/>
          <w:bCs/>
          <w:iCs/>
          <w:sz w:val="24"/>
          <w:szCs w:val="24"/>
        </w:rPr>
        <w:t xml:space="preserve">A statistically significant difference </w:t>
      </w:r>
      <w:r w:rsidR="00E76089">
        <w:rPr>
          <w:rFonts w:ascii="Times New Roman" w:eastAsia="Times New Roman" w:hAnsi="Times New Roman" w:cs="Times New Roman"/>
          <w:bCs/>
          <w:iCs/>
          <w:sz w:val="24"/>
          <w:szCs w:val="24"/>
        </w:rPr>
        <w:t>was</w:t>
      </w:r>
      <w:r w:rsidRPr="00461926">
        <w:rPr>
          <w:rFonts w:ascii="Times New Roman" w:eastAsia="Times New Roman" w:hAnsi="Times New Roman" w:cs="Times New Roman"/>
          <w:bCs/>
          <w:iCs/>
          <w:sz w:val="24"/>
          <w:szCs w:val="24"/>
        </w:rPr>
        <w:t xml:space="preserve"> determined if </w:t>
      </w:r>
      <w:r w:rsidRPr="00461926">
        <w:rPr>
          <w:rFonts w:ascii="Times New Roman" w:eastAsia="Times New Roman" w:hAnsi="Times New Roman" w:cs="Times New Roman"/>
          <w:bCs/>
          <w:i/>
          <w:iCs/>
          <w:sz w:val="24"/>
          <w:szCs w:val="24"/>
        </w:rPr>
        <w:t xml:space="preserve">p </w:t>
      </w:r>
      <w:r w:rsidRPr="00461926">
        <w:rPr>
          <w:rFonts w:ascii="Times New Roman" w:eastAsia="Times New Roman" w:hAnsi="Times New Roman" w:cs="Times New Roman"/>
          <w:bCs/>
          <w:iCs/>
          <w:sz w:val="24"/>
          <w:szCs w:val="24"/>
        </w:rPr>
        <w:t>&lt; 0.05.</w:t>
      </w:r>
      <w:r w:rsidR="004A10D5" w:rsidRPr="00461926">
        <w:rPr>
          <w:rFonts w:ascii="Times New Roman" w:eastAsia="Times New Roman" w:hAnsi="Times New Roman" w:cs="Times New Roman"/>
          <w:bCs/>
          <w:iCs/>
          <w:sz w:val="24"/>
          <w:szCs w:val="24"/>
        </w:rPr>
        <w:t xml:space="preserve"> </w:t>
      </w:r>
    </w:p>
    <w:p w14:paraId="01E06A51" w14:textId="77777777" w:rsidR="00CA48C1" w:rsidRPr="0050102F" w:rsidRDefault="001266BC" w:rsidP="001266BC">
      <w:pPr>
        <w:shd w:val="clear" w:color="auto" w:fill="FFFFFF"/>
        <w:spacing w:after="0" w:line="480" w:lineRule="auto"/>
        <w:outlineLvl w:val="4"/>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Supplemental A</w:t>
      </w:r>
      <w:r w:rsidR="00CA48C1" w:rsidRPr="0050102F">
        <w:rPr>
          <w:rFonts w:ascii="Times New Roman" w:eastAsia="Times New Roman" w:hAnsi="Times New Roman" w:cs="Times New Roman"/>
          <w:b/>
          <w:bCs/>
          <w:iCs/>
          <w:sz w:val="24"/>
          <w:szCs w:val="24"/>
        </w:rPr>
        <w:t>nalysis</w:t>
      </w:r>
    </w:p>
    <w:p w14:paraId="195B4C3E" w14:textId="77777777" w:rsidR="00797553" w:rsidRPr="00461926" w:rsidRDefault="00797553" w:rsidP="00BB7611">
      <w:pPr>
        <w:shd w:val="clear" w:color="auto" w:fill="FFFFFF"/>
        <w:spacing w:after="0" w:line="480" w:lineRule="auto"/>
        <w:ind w:firstLine="720"/>
        <w:outlineLvl w:val="4"/>
        <w:rPr>
          <w:rFonts w:ascii="Times New Roman" w:eastAsia="Times New Roman" w:hAnsi="Times New Roman" w:cs="Times New Roman"/>
          <w:bCs/>
          <w:iCs/>
          <w:sz w:val="24"/>
          <w:szCs w:val="24"/>
        </w:rPr>
      </w:pPr>
      <w:r w:rsidRPr="00461926">
        <w:rPr>
          <w:rFonts w:ascii="Times New Roman" w:eastAsia="Times New Roman" w:hAnsi="Times New Roman" w:cs="Times New Roman"/>
          <w:bCs/>
          <w:iCs/>
          <w:sz w:val="24"/>
          <w:szCs w:val="24"/>
        </w:rPr>
        <w:t>The HAIS-Q</w:t>
      </w:r>
      <w:r w:rsidR="00E76089">
        <w:rPr>
          <w:rFonts w:ascii="Times New Roman" w:eastAsia="Times New Roman" w:hAnsi="Times New Roman" w:cs="Times New Roman"/>
          <w:bCs/>
          <w:iCs/>
          <w:sz w:val="24"/>
          <w:szCs w:val="24"/>
        </w:rPr>
        <w:t xml:space="preserve"> utilized in this study examined</w:t>
      </w:r>
      <w:r w:rsidRPr="00461926">
        <w:rPr>
          <w:rFonts w:ascii="Times New Roman" w:eastAsia="Times New Roman" w:hAnsi="Times New Roman" w:cs="Times New Roman"/>
          <w:bCs/>
          <w:iCs/>
          <w:sz w:val="24"/>
          <w:szCs w:val="24"/>
        </w:rPr>
        <w:t xml:space="preserve"> the knowledge, attitude, and behavior </w:t>
      </w:r>
      <w:r w:rsidR="00461926" w:rsidRPr="00461926">
        <w:rPr>
          <w:rFonts w:ascii="Times New Roman" w:eastAsia="Times New Roman" w:hAnsi="Times New Roman" w:cs="Times New Roman"/>
          <w:bCs/>
          <w:iCs/>
          <w:sz w:val="24"/>
          <w:szCs w:val="24"/>
        </w:rPr>
        <w:t>of the</w:t>
      </w:r>
      <w:r w:rsidR="00E768E3" w:rsidRPr="00461926">
        <w:rPr>
          <w:rFonts w:ascii="Times New Roman" w:eastAsia="Times New Roman" w:hAnsi="Times New Roman" w:cs="Times New Roman"/>
          <w:bCs/>
          <w:iCs/>
          <w:sz w:val="24"/>
          <w:szCs w:val="24"/>
        </w:rPr>
        <w:t xml:space="preserve"> participants </w:t>
      </w:r>
      <w:r w:rsidR="00E5694C">
        <w:rPr>
          <w:rFonts w:ascii="Times New Roman" w:eastAsia="Times New Roman" w:hAnsi="Times New Roman" w:cs="Times New Roman"/>
          <w:bCs/>
          <w:iCs/>
          <w:sz w:val="24"/>
          <w:szCs w:val="24"/>
        </w:rPr>
        <w:t>and provided</w:t>
      </w:r>
      <w:r w:rsidR="00E768E3" w:rsidRPr="002B5D98">
        <w:rPr>
          <w:rFonts w:ascii="Times New Roman" w:eastAsia="Times New Roman" w:hAnsi="Times New Roman" w:cs="Times New Roman"/>
          <w:bCs/>
          <w:iCs/>
          <w:sz w:val="24"/>
          <w:szCs w:val="24"/>
        </w:rPr>
        <w:t xml:space="preserve"> a total susceptibility score for them</w:t>
      </w:r>
      <w:r w:rsidRPr="002B5D98">
        <w:rPr>
          <w:rFonts w:ascii="Times New Roman" w:eastAsia="Times New Roman" w:hAnsi="Times New Roman" w:cs="Times New Roman"/>
          <w:bCs/>
          <w:iCs/>
          <w:sz w:val="24"/>
          <w:szCs w:val="24"/>
        </w:rPr>
        <w:t xml:space="preserve">. </w:t>
      </w:r>
      <w:r w:rsidR="00BE7320" w:rsidRPr="002B5D98">
        <w:rPr>
          <w:rFonts w:ascii="Times New Roman" w:eastAsia="Times New Roman" w:hAnsi="Times New Roman" w:cs="Times New Roman"/>
          <w:bCs/>
          <w:iCs/>
          <w:sz w:val="24"/>
          <w:szCs w:val="24"/>
        </w:rPr>
        <w:t xml:space="preserve">The relationship among these </w:t>
      </w:r>
      <w:r w:rsidR="00E768E3" w:rsidRPr="002B5D98">
        <w:rPr>
          <w:rFonts w:ascii="Times New Roman" w:eastAsia="Times New Roman" w:hAnsi="Times New Roman" w:cs="Times New Roman"/>
          <w:bCs/>
          <w:iCs/>
          <w:sz w:val="24"/>
          <w:szCs w:val="24"/>
        </w:rPr>
        <w:t>four</w:t>
      </w:r>
      <w:r w:rsidR="00BE7320" w:rsidRPr="002B5D98">
        <w:rPr>
          <w:rFonts w:ascii="Times New Roman" w:eastAsia="Times New Roman" w:hAnsi="Times New Roman" w:cs="Times New Roman"/>
          <w:bCs/>
          <w:iCs/>
          <w:sz w:val="24"/>
          <w:szCs w:val="24"/>
        </w:rPr>
        <w:t xml:space="preserve"> variables</w:t>
      </w:r>
      <w:r w:rsidRPr="002B5D98">
        <w:rPr>
          <w:rFonts w:ascii="Times New Roman" w:eastAsia="Times New Roman" w:hAnsi="Times New Roman" w:cs="Times New Roman"/>
          <w:bCs/>
          <w:iCs/>
          <w:sz w:val="24"/>
          <w:szCs w:val="24"/>
        </w:rPr>
        <w:t xml:space="preserve"> </w:t>
      </w:r>
      <w:r w:rsidR="00E76089">
        <w:rPr>
          <w:rFonts w:ascii="Times New Roman" w:eastAsia="Times New Roman" w:hAnsi="Times New Roman" w:cs="Times New Roman"/>
          <w:bCs/>
          <w:iCs/>
          <w:sz w:val="24"/>
          <w:szCs w:val="24"/>
        </w:rPr>
        <w:t>was</w:t>
      </w:r>
      <w:r w:rsidRPr="002B5D98">
        <w:rPr>
          <w:rFonts w:ascii="Times New Roman" w:eastAsia="Times New Roman" w:hAnsi="Times New Roman" w:cs="Times New Roman"/>
          <w:bCs/>
          <w:iCs/>
          <w:sz w:val="24"/>
          <w:szCs w:val="24"/>
        </w:rPr>
        <w:t xml:space="preserve"> measured with the use of a Pearson Correlation Coefficient. </w:t>
      </w:r>
      <w:r w:rsidR="00BE7320" w:rsidRPr="002B5D98">
        <w:rPr>
          <w:rFonts w:ascii="Times New Roman" w:eastAsia="Times New Roman" w:hAnsi="Times New Roman" w:cs="Times New Roman"/>
          <w:bCs/>
          <w:iCs/>
          <w:sz w:val="24"/>
          <w:szCs w:val="24"/>
        </w:rPr>
        <w:t>Additional</w:t>
      </w:r>
      <w:r w:rsidR="00BE7320" w:rsidRPr="00461926">
        <w:rPr>
          <w:rFonts w:ascii="Times New Roman" w:eastAsia="Times New Roman" w:hAnsi="Times New Roman" w:cs="Times New Roman"/>
          <w:bCs/>
          <w:iCs/>
          <w:sz w:val="24"/>
          <w:szCs w:val="24"/>
        </w:rPr>
        <w:t xml:space="preserve"> supplemental analysis of three more regressions </w:t>
      </w:r>
      <w:r w:rsidR="00E76089">
        <w:rPr>
          <w:rFonts w:ascii="Times New Roman" w:eastAsia="Times New Roman" w:hAnsi="Times New Roman" w:cs="Times New Roman"/>
          <w:bCs/>
          <w:iCs/>
          <w:sz w:val="24"/>
          <w:szCs w:val="24"/>
        </w:rPr>
        <w:t>was</w:t>
      </w:r>
      <w:r w:rsidR="00BE7320" w:rsidRPr="00461926">
        <w:rPr>
          <w:rFonts w:ascii="Times New Roman" w:eastAsia="Times New Roman" w:hAnsi="Times New Roman" w:cs="Times New Roman"/>
          <w:bCs/>
          <w:iCs/>
          <w:sz w:val="24"/>
          <w:szCs w:val="24"/>
        </w:rPr>
        <w:t xml:space="preserve"> run on the dataset to determine if a significant model exists to predict knowledge, attitude, and behavior from the demographic variables.</w:t>
      </w:r>
      <w:r w:rsidRPr="00461926">
        <w:rPr>
          <w:rFonts w:ascii="Times New Roman" w:eastAsia="Times New Roman" w:hAnsi="Times New Roman" w:cs="Times New Roman"/>
          <w:bCs/>
          <w:iCs/>
          <w:sz w:val="24"/>
          <w:szCs w:val="24"/>
        </w:rPr>
        <w:t xml:space="preserve"> </w:t>
      </w:r>
      <w:r w:rsidR="00897866">
        <w:rPr>
          <w:rFonts w:ascii="Times New Roman" w:eastAsia="Times New Roman" w:hAnsi="Times New Roman" w:cs="Times New Roman"/>
          <w:bCs/>
          <w:iCs/>
          <w:sz w:val="24"/>
          <w:szCs w:val="24"/>
        </w:rPr>
        <w:t xml:space="preserve">Knowledge, attitude, and behavior scores </w:t>
      </w:r>
      <w:r w:rsidR="00E76089">
        <w:rPr>
          <w:rFonts w:ascii="Times New Roman" w:eastAsia="Times New Roman" w:hAnsi="Times New Roman" w:cs="Times New Roman"/>
          <w:bCs/>
          <w:iCs/>
          <w:sz w:val="24"/>
          <w:szCs w:val="24"/>
        </w:rPr>
        <w:t>were also</w:t>
      </w:r>
      <w:r w:rsidR="00897866">
        <w:rPr>
          <w:rFonts w:ascii="Times New Roman" w:eastAsia="Times New Roman" w:hAnsi="Times New Roman" w:cs="Times New Roman"/>
          <w:bCs/>
          <w:iCs/>
          <w:sz w:val="24"/>
          <w:szCs w:val="24"/>
        </w:rPr>
        <w:t xml:space="preserve"> analyzed to determine if any of them are predictors of each other. </w:t>
      </w:r>
    </w:p>
    <w:p w14:paraId="5E889D72" w14:textId="77777777" w:rsidR="00797553" w:rsidRPr="006E6FCD" w:rsidRDefault="00FC1A35" w:rsidP="00BB7611">
      <w:pPr>
        <w:shd w:val="clear" w:color="auto" w:fill="FFFFFF"/>
        <w:spacing w:after="0" w:line="480" w:lineRule="auto"/>
        <w:ind w:firstLine="720"/>
        <w:outlineLvl w:val="4"/>
        <w:rPr>
          <w:rFonts w:ascii="Times New Roman" w:eastAsia="Times New Roman" w:hAnsi="Times New Roman" w:cs="Times New Roman"/>
          <w:bCs/>
          <w:iCs/>
          <w:sz w:val="24"/>
          <w:szCs w:val="24"/>
        </w:rPr>
      </w:pPr>
      <w:r w:rsidRPr="006E6FCD">
        <w:rPr>
          <w:rFonts w:ascii="Times New Roman" w:eastAsia="Times New Roman" w:hAnsi="Times New Roman" w:cs="Times New Roman"/>
          <w:bCs/>
          <w:iCs/>
          <w:sz w:val="24"/>
          <w:szCs w:val="24"/>
        </w:rPr>
        <w:t xml:space="preserve">Additional </w:t>
      </w:r>
      <w:r w:rsidR="00C91D8A" w:rsidRPr="006E6FCD">
        <w:rPr>
          <w:rFonts w:ascii="Times New Roman" w:eastAsia="Times New Roman" w:hAnsi="Times New Roman" w:cs="Times New Roman"/>
          <w:bCs/>
          <w:iCs/>
          <w:sz w:val="24"/>
          <w:szCs w:val="24"/>
        </w:rPr>
        <w:t xml:space="preserve">supplemental </w:t>
      </w:r>
      <w:r w:rsidRPr="006E6FCD">
        <w:rPr>
          <w:rFonts w:ascii="Times New Roman" w:eastAsia="Times New Roman" w:hAnsi="Times New Roman" w:cs="Times New Roman"/>
          <w:bCs/>
          <w:iCs/>
          <w:sz w:val="24"/>
          <w:szCs w:val="24"/>
        </w:rPr>
        <w:t xml:space="preserve">analysis </w:t>
      </w:r>
      <w:r w:rsidR="00E76089">
        <w:rPr>
          <w:rFonts w:ascii="Times New Roman" w:eastAsia="Times New Roman" w:hAnsi="Times New Roman" w:cs="Times New Roman"/>
          <w:bCs/>
          <w:iCs/>
          <w:sz w:val="24"/>
          <w:szCs w:val="24"/>
        </w:rPr>
        <w:t>was</w:t>
      </w:r>
      <w:r w:rsidRPr="006E6FCD">
        <w:rPr>
          <w:rFonts w:ascii="Times New Roman" w:eastAsia="Times New Roman" w:hAnsi="Times New Roman" w:cs="Times New Roman"/>
          <w:bCs/>
          <w:iCs/>
          <w:sz w:val="24"/>
          <w:szCs w:val="24"/>
        </w:rPr>
        <w:t xml:space="preserve"> done by</w:t>
      </w:r>
      <w:r w:rsidR="00C464E7" w:rsidRPr="006E6FCD">
        <w:rPr>
          <w:rFonts w:ascii="Times New Roman" w:eastAsia="Times New Roman" w:hAnsi="Times New Roman" w:cs="Times New Roman"/>
          <w:bCs/>
          <w:iCs/>
          <w:sz w:val="24"/>
          <w:szCs w:val="24"/>
        </w:rPr>
        <w:t xml:space="preserve"> dividing the</w:t>
      </w:r>
      <w:r w:rsidR="00797553" w:rsidRPr="006E6FCD">
        <w:rPr>
          <w:rFonts w:ascii="Times New Roman" w:eastAsia="Times New Roman" w:hAnsi="Times New Roman" w:cs="Times New Roman"/>
          <w:bCs/>
          <w:iCs/>
          <w:sz w:val="24"/>
          <w:szCs w:val="24"/>
        </w:rPr>
        <w:t xml:space="preserve"> data into </w:t>
      </w:r>
      <w:r w:rsidR="00461926" w:rsidRPr="006E6FCD">
        <w:rPr>
          <w:rFonts w:ascii="Times New Roman" w:eastAsia="Times New Roman" w:hAnsi="Times New Roman" w:cs="Times New Roman"/>
          <w:bCs/>
          <w:iCs/>
          <w:sz w:val="24"/>
          <w:szCs w:val="24"/>
        </w:rPr>
        <w:t>groups</w:t>
      </w:r>
      <w:r w:rsidR="00797553" w:rsidRPr="006E6FCD">
        <w:rPr>
          <w:rFonts w:ascii="Times New Roman" w:eastAsia="Times New Roman" w:hAnsi="Times New Roman" w:cs="Times New Roman"/>
          <w:bCs/>
          <w:iCs/>
          <w:sz w:val="24"/>
          <w:szCs w:val="24"/>
        </w:rPr>
        <w:t xml:space="preserve"> based on some of the demographic factors:</w:t>
      </w:r>
    </w:p>
    <w:p w14:paraId="3A0D14BA" w14:textId="77777777" w:rsidR="00797553" w:rsidRPr="006E6FCD" w:rsidRDefault="00797553" w:rsidP="00BB7611">
      <w:pPr>
        <w:pStyle w:val="ListParagraph"/>
        <w:spacing w:after="0" w:line="480" w:lineRule="auto"/>
        <w:rPr>
          <w:rFonts w:ascii="Times New Roman" w:hAnsi="Times New Roman" w:cs="Times New Roman"/>
          <w:sz w:val="24"/>
          <w:szCs w:val="24"/>
        </w:rPr>
      </w:pPr>
      <w:r w:rsidRPr="006E6FCD">
        <w:rPr>
          <w:rFonts w:ascii="Times New Roman" w:hAnsi="Times New Roman" w:cs="Times New Roman"/>
          <w:sz w:val="24"/>
          <w:szCs w:val="24"/>
          <w:u w:val="single"/>
        </w:rPr>
        <w:t>Gender</w:t>
      </w:r>
      <w:r w:rsidRPr="006E6FCD">
        <w:rPr>
          <w:rFonts w:ascii="Times New Roman" w:hAnsi="Times New Roman" w:cs="Times New Roman"/>
          <w:sz w:val="24"/>
          <w:szCs w:val="24"/>
        </w:rPr>
        <w:t xml:space="preserve"> </w:t>
      </w:r>
      <w:r w:rsidR="006E6FCD" w:rsidRPr="006E6FCD">
        <w:rPr>
          <w:rFonts w:ascii="Times New Roman" w:hAnsi="Times New Roman" w:cs="Times New Roman"/>
          <w:sz w:val="24"/>
          <w:szCs w:val="24"/>
        </w:rPr>
        <w:t xml:space="preserve">by knowledge, attitude, behavior, and social engineering susceptibility </w:t>
      </w:r>
      <w:r w:rsidR="00E76089">
        <w:rPr>
          <w:rFonts w:ascii="Times New Roman" w:hAnsi="Times New Roman" w:cs="Times New Roman"/>
          <w:sz w:val="24"/>
          <w:szCs w:val="24"/>
        </w:rPr>
        <w:t>was</w:t>
      </w:r>
      <w:r w:rsidRPr="006E6FCD">
        <w:rPr>
          <w:rFonts w:ascii="Times New Roman" w:hAnsi="Times New Roman" w:cs="Times New Roman"/>
          <w:sz w:val="24"/>
          <w:szCs w:val="24"/>
        </w:rPr>
        <w:t xml:space="preserve"> analyzed using </w:t>
      </w:r>
      <w:r w:rsidR="006E6FCD" w:rsidRPr="006E6FCD">
        <w:rPr>
          <w:rFonts w:ascii="Times New Roman" w:hAnsi="Times New Roman" w:cs="Times New Roman"/>
          <w:sz w:val="24"/>
          <w:szCs w:val="24"/>
        </w:rPr>
        <w:t>four</w:t>
      </w:r>
      <w:r w:rsidRPr="006E6FCD">
        <w:rPr>
          <w:rFonts w:ascii="Times New Roman" w:hAnsi="Times New Roman" w:cs="Times New Roman"/>
          <w:sz w:val="24"/>
          <w:szCs w:val="24"/>
        </w:rPr>
        <w:t xml:space="preserve"> independent sa</w:t>
      </w:r>
      <w:r w:rsidR="00821F88">
        <w:rPr>
          <w:rFonts w:ascii="Times New Roman" w:hAnsi="Times New Roman" w:cs="Times New Roman"/>
          <w:sz w:val="24"/>
          <w:szCs w:val="24"/>
        </w:rPr>
        <w:t>mple</w:t>
      </w:r>
      <w:r w:rsidR="00ED0EBB">
        <w:rPr>
          <w:rFonts w:ascii="Times New Roman" w:hAnsi="Times New Roman" w:cs="Times New Roman"/>
          <w:sz w:val="24"/>
          <w:szCs w:val="24"/>
        </w:rPr>
        <w:t xml:space="preserve"> t </w:t>
      </w:r>
      <w:r w:rsidRPr="006E6FCD">
        <w:rPr>
          <w:rFonts w:ascii="Times New Roman" w:hAnsi="Times New Roman" w:cs="Times New Roman"/>
          <w:sz w:val="24"/>
          <w:szCs w:val="24"/>
        </w:rPr>
        <w:t>test</w:t>
      </w:r>
      <w:r w:rsidR="006E6FCD">
        <w:rPr>
          <w:rFonts w:ascii="Times New Roman" w:hAnsi="Times New Roman" w:cs="Times New Roman"/>
          <w:sz w:val="24"/>
          <w:szCs w:val="24"/>
        </w:rPr>
        <w:t>s</w:t>
      </w:r>
      <w:r w:rsidRPr="006E6FCD">
        <w:rPr>
          <w:rFonts w:ascii="Times New Roman" w:hAnsi="Times New Roman" w:cs="Times New Roman"/>
          <w:sz w:val="24"/>
          <w:szCs w:val="24"/>
        </w:rPr>
        <w:t>.</w:t>
      </w:r>
    </w:p>
    <w:p w14:paraId="22E0F625" w14:textId="77777777" w:rsidR="00797553" w:rsidRPr="006E6FCD" w:rsidRDefault="00797553" w:rsidP="00BB7611">
      <w:pPr>
        <w:pStyle w:val="ListParagraph"/>
        <w:spacing w:after="0" w:line="480" w:lineRule="auto"/>
        <w:rPr>
          <w:rFonts w:ascii="Times New Roman" w:hAnsi="Times New Roman" w:cs="Times New Roman"/>
          <w:sz w:val="24"/>
          <w:szCs w:val="24"/>
        </w:rPr>
      </w:pPr>
      <w:r w:rsidRPr="006E6FCD">
        <w:rPr>
          <w:rFonts w:ascii="Times New Roman" w:hAnsi="Times New Roman" w:cs="Times New Roman"/>
          <w:sz w:val="24"/>
          <w:szCs w:val="24"/>
          <w:u w:val="single"/>
        </w:rPr>
        <w:t>Age</w:t>
      </w:r>
      <w:r w:rsidRPr="006E6FCD">
        <w:rPr>
          <w:rFonts w:ascii="Times New Roman" w:hAnsi="Times New Roman" w:cs="Times New Roman"/>
          <w:sz w:val="24"/>
          <w:szCs w:val="24"/>
        </w:rPr>
        <w:t xml:space="preserve"> </w:t>
      </w:r>
      <w:r w:rsidR="006E6FCD" w:rsidRPr="006E6FCD">
        <w:rPr>
          <w:rFonts w:ascii="Times New Roman" w:hAnsi="Times New Roman" w:cs="Times New Roman"/>
          <w:sz w:val="24"/>
          <w:szCs w:val="24"/>
        </w:rPr>
        <w:t xml:space="preserve">by knowledge, attitude, behavior, and social engineering susceptibility </w:t>
      </w:r>
      <w:r w:rsidR="00E76089">
        <w:rPr>
          <w:rFonts w:ascii="Times New Roman" w:hAnsi="Times New Roman" w:cs="Times New Roman"/>
          <w:sz w:val="24"/>
          <w:szCs w:val="24"/>
        </w:rPr>
        <w:t>was</w:t>
      </w:r>
      <w:r w:rsidRPr="006E6FCD">
        <w:rPr>
          <w:rFonts w:ascii="Times New Roman" w:hAnsi="Times New Roman" w:cs="Times New Roman"/>
          <w:sz w:val="24"/>
          <w:szCs w:val="24"/>
        </w:rPr>
        <w:t xml:space="preserve"> ana</w:t>
      </w:r>
      <w:r w:rsidR="006E6FCD" w:rsidRPr="006E6FCD">
        <w:rPr>
          <w:rFonts w:ascii="Times New Roman" w:hAnsi="Times New Roman" w:cs="Times New Roman"/>
          <w:sz w:val="24"/>
          <w:szCs w:val="24"/>
        </w:rPr>
        <w:t>lyzed using four</w:t>
      </w:r>
      <w:r w:rsidRPr="006E6FCD">
        <w:rPr>
          <w:rFonts w:ascii="Times New Roman" w:hAnsi="Times New Roman" w:cs="Times New Roman"/>
          <w:sz w:val="24"/>
          <w:szCs w:val="24"/>
        </w:rPr>
        <w:t xml:space="preserve"> Pearson correlation</w:t>
      </w:r>
      <w:r w:rsidR="006E6FCD" w:rsidRPr="006E6FCD">
        <w:rPr>
          <w:rFonts w:ascii="Times New Roman" w:hAnsi="Times New Roman" w:cs="Times New Roman"/>
          <w:sz w:val="24"/>
          <w:szCs w:val="24"/>
        </w:rPr>
        <w:t>s</w:t>
      </w:r>
      <w:r w:rsidRPr="006E6FCD">
        <w:rPr>
          <w:rFonts w:ascii="Times New Roman" w:hAnsi="Times New Roman" w:cs="Times New Roman"/>
          <w:sz w:val="24"/>
          <w:szCs w:val="24"/>
        </w:rPr>
        <w:t>.</w:t>
      </w:r>
    </w:p>
    <w:p w14:paraId="2B4FA35D" w14:textId="77777777" w:rsidR="00797553" w:rsidRPr="006E6FCD" w:rsidRDefault="00797553" w:rsidP="00BB7611">
      <w:pPr>
        <w:pStyle w:val="ListParagraph"/>
        <w:spacing w:after="0" w:line="480" w:lineRule="auto"/>
        <w:rPr>
          <w:rFonts w:ascii="Times New Roman" w:hAnsi="Times New Roman" w:cs="Times New Roman"/>
          <w:sz w:val="24"/>
          <w:szCs w:val="24"/>
        </w:rPr>
      </w:pPr>
      <w:r w:rsidRPr="006E6FCD">
        <w:rPr>
          <w:rFonts w:ascii="Times New Roman" w:hAnsi="Times New Roman" w:cs="Times New Roman"/>
          <w:sz w:val="24"/>
          <w:szCs w:val="24"/>
          <w:u w:val="single"/>
        </w:rPr>
        <w:lastRenderedPageBreak/>
        <w:t>Length of employment</w:t>
      </w:r>
      <w:r w:rsidR="006E6FCD" w:rsidRPr="006E6FCD">
        <w:rPr>
          <w:rFonts w:ascii="Times New Roman" w:hAnsi="Times New Roman" w:cs="Times New Roman"/>
          <w:sz w:val="24"/>
          <w:szCs w:val="24"/>
        </w:rPr>
        <w:t xml:space="preserve"> by knowledge, attitude, behavior, and social engineering susceptibility </w:t>
      </w:r>
      <w:r w:rsidR="00E76089">
        <w:rPr>
          <w:rFonts w:ascii="Times New Roman" w:hAnsi="Times New Roman" w:cs="Times New Roman"/>
          <w:sz w:val="24"/>
          <w:szCs w:val="24"/>
        </w:rPr>
        <w:t>was</w:t>
      </w:r>
      <w:r w:rsidR="006E6FCD" w:rsidRPr="006E6FCD">
        <w:rPr>
          <w:rFonts w:ascii="Times New Roman" w:hAnsi="Times New Roman" w:cs="Times New Roman"/>
          <w:sz w:val="24"/>
          <w:szCs w:val="24"/>
        </w:rPr>
        <w:t xml:space="preserve"> analyzed using four</w:t>
      </w:r>
      <w:r w:rsidRPr="006E6FCD">
        <w:rPr>
          <w:rFonts w:ascii="Times New Roman" w:hAnsi="Times New Roman" w:cs="Times New Roman"/>
          <w:sz w:val="24"/>
          <w:szCs w:val="24"/>
        </w:rPr>
        <w:t xml:space="preserve"> </w:t>
      </w:r>
      <w:r w:rsidR="00971A98">
        <w:rPr>
          <w:rFonts w:ascii="Times New Roman" w:hAnsi="Times New Roman" w:cs="Times New Roman"/>
          <w:sz w:val="24"/>
          <w:szCs w:val="24"/>
        </w:rPr>
        <w:t>ANOVAs</w:t>
      </w:r>
      <w:r w:rsidRPr="006E6FCD">
        <w:rPr>
          <w:rFonts w:ascii="Times New Roman" w:hAnsi="Times New Roman" w:cs="Times New Roman"/>
          <w:sz w:val="24"/>
          <w:szCs w:val="24"/>
        </w:rPr>
        <w:t>.</w:t>
      </w:r>
    </w:p>
    <w:p w14:paraId="293AE9EC" w14:textId="77777777" w:rsidR="00797553" w:rsidRPr="00D1298C" w:rsidRDefault="00797553" w:rsidP="00BB7611">
      <w:pPr>
        <w:pStyle w:val="ListParagraph"/>
        <w:spacing w:after="0" w:line="480" w:lineRule="auto"/>
        <w:rPr>
          <w:rFonts w:ascii="Times New Roman" w:hAnsi="Times New Roman" w:cs="Times New Roman"/>
          <w:sz w:val="24"/>
          <w:szCs w:val="24"/>
        </w:rPr>
      </w:pPr>
      <w:r w:rsidRPr="00A10139">
        <w:rPr>
          <w:rFonts w:ascii="Times New Roman" w:hAnsi="Times New Roman" w:cs="Times New Roman"/>
          <w:sz w:val="24"/>
          <w:szCs w:val="24"/>
          <w:u w:val="single"/>
        </w:rPr>
        <w:t>Education</w:t>
      </w:r>
      <w:r w:rsidRPr="00A10139">
        <w:rPr>
          <w:rFonts w:ascii="Times New Roman" w:hAnsi="Times New Roman" w:cs="Times New Roman"/>
          <w:sz w:val="24"/>
          <w:szCs w:val="24"/>
        </w:rPr>
        <w:t xml:space="preserve"> </w:t>
      </w:r>
      <w:r w:rsidR="006E6FCD" w:rsidRPr="00D1298C">
        <w:rPr>
          <w:rFonts w:ascii="Times New Roman" w:hAnsi="Times New Roman" w:cs="Times New Roman"/>
          <w:sz w:val="24"/>
          <w:szCs w:val="24"/>
        </w:rPr>
        <w:t xml:space="preserve">by knowledge, attitude, behavior, and social engineering susceptibility </w:t>
      </w:r>
      <w:r w:rsidR="00E76089">
        <w:rPr>
          <w:rFonts w:ascii="Times New Roman" w:hAnsi="Times New Roman" w:cs="Times New Roman"/>
          <w:sz w:val="24"/>
          <w:szCs w:val="24"/>
        </w:rPr>
        <w:t>was</w:t>
      </w:r>
      <w:r w:rsidR="006E6FCD" w:rsidRPr="00D1298C">
        <w:rPr>
          <w:rFonts w:ascii="Times New Roman" w:hAnsi="Times New Roman" w:cs="Times New Roman"/>
          <w:sz w:val="24"/>
          <w:szCs w:val="24"/>
        </w:rPr>
        <w:t xml:space="preserve"> analyzed using four</w:t>
      </w:r>
      <w:r w:rsidRPr="00D1298C">
        <w:rPr>
          <w:rFonts w:ascii="Times New Roman" w:hAnsi="Times New Roman" w:cs="Times New Roman"/>
          <w:sz w:val="24"/>
          <w:szCs w:val="24"/>
        </w:rPr>
        <w:t xml:space="preserve"> </w:t>
      </w:r>
      <w:r w:rsidR="00971A98">
        <w:rPr>
          <w:rFonts w:ascii="Times New Roman" w:hAnsi="Times New Roman" w:cs="Times New Roman"/>
          <w:sz w:val="24"/>
          <w:szCs w:val="24"/>
        </w:rPr>
        <w:t>ANOVAs</w:t>
      </w:r>
      <w:r w:rsidRPr="00D1298C">
        <w:rPr>
          <w:rFonts w:ascii="Times New Roman" w:hAnsi="Times New Roman" w:cs="Times New Roman"/>
          <w:sz w:val="24"/>
          <w:szCs w:val="24"/>
        </w:rPr>
        <w:t>.</w:t>
      </w:r>
    </w:p>
    <w:p w14:paraId="542CD2FB" w14:textId="77777777" w:rsidR="00797553" w:rsidRPr="00D1298C" w:rsidRDefault="000B64F5" w:rsidP="00BB7611">
      <w:pPr>
        <w:pStyle w:val="ListParagraph"/>
        <w:spacing w:after="0" w:line="480" w:lineRule="auto"/>
        <w:rPr>
          <w:rFonts w:ascii="Times New Roman" w:hAnsi="Times New Roman" w:cs="Times New Roman"/>
          <w:sz w:val="24"/>
          <w:szCs w:val="24"/>
        </w:rPr>
      </w:pPr>
      <w:r w:rsidRPr="00D1298C">
        <w:rPr>
          <w:rFonts w:ascii="Times New Roman" w:hAnsi="Times New Roman" w:cs="Times New Roman"/>
          <w:sz w:val="24"/>
          <w:szCs w:val="24"/>
          <w:u w:val="single"/>
        </w:rPr>
        <w:t>Hours worked</w:t>
      </w:r>
      <w:r w:rsidR="00797553" w:rsidRPr="00D1298C">
        <w:rPr>
          <w:rFonts w:ascii="Times New Roman" w:hAnsi="Times New Roman" w:cs="Times New Roman"/>
          <w:sz w:val="24"/>
          <w:szCs w:val="24"/>
        </w:rPr>
        <w:t xml:space="preserve"> </w:t>
      </w:r>
      <w:r w:rsidR="006E6FCD" w:rsidRPr="00D1298C">
        <w:rPr>
          <w:rFonts w:ascii="Times New Roman" w:hAnsi="Times New Roman" w:cs="Times New Roman"/>
          <w:sz w:val="24"/>
          <w:szCs w:val="24"/>
        </w:rPr>
        <w:t xml:space="preserve">by knowledge, attitude, behavior, and social engineering susceptibility </w:t>
      </w:r>
      <w:r w:rsidR="00E76089">
        <w:rPr>
          <w:rFonts w:ascii="Times New Roman" w:hAnsi="Times New Roman" w:cs="Times New Roman"/>
          <w:sz w:val="24"/>
          <w:szCs w:val="24"/>
        </w:rPr>
        <w:t>was</w:t>
      </w:r>
      <w:r w:rsidR="006E6FCD" w:rsidRPr="00D1298C">
        <w:rPr>
          <w:rFonts w:ascii="Times New Roman" w:hAnsi="Times New Roman" w:cs="Times New Roman"/>
          <w:sz w:val="24"/>
          <w:szCs w:val="24"/>
        </w:rPr>
        <w:t xml:space="preserve"> analyzed using four</w:t>
      </w:r>
      <w:r w:rsidR="00797553" w:rsidRPr="00D1298C">
        <w:rPr>
          <w:rFonts w:ascii="Times New Roman" w:hAnsi="Times New Roman" w:cs="Times New Roman"/>
          <w:sz w:val="24"/>
          <w:szCs w:val="24"/>
        </w:rPr>
        <w:t xml:space="preserve"> </w:t>
      </w:r>
      <w:r w:rsidR="00927138" w:rsidRPr="00D1298C">
        <w:rPr>
          <w:rFonts w:ascii="Times New Roman" w:hAnsi="Times New Roman" w:cs="Times New Roman"/>
          <w:sz w:val="24"/>
          <w:szCs w:val="24"/>
        </w:rPr>
        <w:t>Pearson correlations</w:t>
      </w:r>
      <w:r w:rsidR="00A10139" w:rsidRPr="00D1298C">
        <w:rPr>
          <w:rFonts w:ascii="Times New Roman" w:hAnsi="Times New Roman" w:cs="Times New Roman"/>
          <w:sz w:val="24"/>
          <w:szCs w:val="24"/>
        </w:rPr>
        <w:t>.</w:t>
      </w:r>
    </w:p>
    <w:p w14:paraId="56A6D5A0" w14:textId="77777777" w:rsidR="00797553" w:rsidRPr="00D1298C" w:rsidRDefault="00797553" w:rsidP="00BB7611">
      <w:pPr>
        <w:pStyle w:val="ListParagraph"/>
        <w:spacing w:after="0" w:line="480" w:lineRule="auto"/>
        <w:rPr>
          <w:rFonts w:ascii="Times New Roman" w:hAnsi="Times New Roman" w:cs="Times New Roman"/>
          <w:sz w:val="24"/>
          <w:szCs w:val="24"/>
        </w:rPr>
      </w:pPr>
      <w:r w:rsidRPr="00D1298C">
        <w:rPr>
          <w:rFonts w:ascii="Times New Roman" w:hAnsi="Times New Roman" w:cs="Times New Roman"/>
          <w:sz w:val="24"/>
          <w:szCs w:val="24"/>
          <w:u w:val="single"/>
        </w:rPr>
        <w:t>Industry</w:t>
      </w:r>
      <w:r w:rsidRPr="00D1298C">
        <w:rPr>
          <w:rFonts w:ascii="Times New Roman" w:hAnsi="Times New Roman" w:cs="Times New Roman"/>
          <w:sz w:val="24"/>
          <w:szCs w:val="24"/>
        </w:rPr>
        <w:t xml:space="preserve"> </w:t>
      </w:r>
      <w:r w:rsidR="006E6FCD" w:rsidRPr="00D1298C">
        <w:rPr>
          <w:rFonts w:ascii="Times New Roman" w:hAnsi="Times New Roman" w:cs="Times New Roman"/>
          <w:sz w:val="24"/>
          <w:szCs w:val="24"/>
        </w:rPr>
        <w:t xml:space="preserve">by knowledge, attitude, behavior, and social engineering susceptibility </w:t>
      </w:r>
      <w:r w:rsidR="00E76089">
        <w:rPr>
          <w:rFonts w:ascii="Times New Roman" w:hAnsi="Times New Roman" w:cs="Times New Roman"/>
          <w:sz w:val="24"/>
          <w:szCs w:val="24"/>
        </w:rPr>
        <w:t>was</w:t>
      </w:r>
      <w:r w:rsidR="006E6FCD" w:rsidRPr="00D1298C">
        <w:rPr>
          <w:rFonts w:ascii="Times New Roman" w:hAnsi="Times New Roman" w:cs="Times New Roman"/>
          <w:sz w:val="24"/>
          <w:szCs w:val="24"/>
        </w:rPr>
        <w:t xml:space="preserve"> analyzed using four</w:t>
      </w:r>
      <w:r w:rsidRPr="00D1298C">
        <w:rPr>
          <w:rFonts w:ascii="Times New Roman" w:hAnsi="Times New Roman" w:cs="Times New Roman"/>
          <w:sz w:val="24"/>
          <w:szCs w:val="24"/>
        </w:rPr>
        <w:t xml:space="preserve"> </w:t>
      </w:r>
      <w:r w:rsidR="00821F88">
        <w:rPr>
          <w:rFonts w:ascii="Times New Roman" w:hAnsi="Times New Roman" w:cs="Times New Roman"/>
          <w:sz w:val="24"/>
          <w:szCs w:val="24"/>
        </w:rPr>
        <w:t>independent sample</w:t>
      </w:r>
      <w:r w:rsidR="00ED0EBB">
        <w:rPr>
          <w:rFonts w:ascii="Times New Roman" w:hAnsi="Times New Roman" w:cs="Times New Roman"/>
          <w:sz w:val="24"/>
          <w:szCs w:val="24"/>
        </w:rPr>
        <w:t xml:space="preserve"> t </w:t>
      </w:r>
      <w:r w:rsidR="00495F5E">
        <w:rPr>
          <w:rFonts w:ascii="Times New Roman" w:hAnsi="Times New Roman" w:cs="Times New Roman"/>
          <w:sz w:val="24"/>
          <w:szCs w:val="24"/>
        </w:rPr>
        <w:t>tests</w:t>
      </w:r>
      <w:r w:rsidRPr="00D1298C">
        <w:rPr>
          <w:rFonts w:ascii="Times New Roman" w:hAnsi="Times New Roman" w:cs="Times New Roman"/>
          <w:sz w:val="24"/>
          <w:szCs w:val="24"/>
        </w:rPr>
        <w:t>.</w:t>
      </w:r>
    </w:p>
    <w:p w14:paraId="595E5149" w14:textId="77777777" w:rsidR="00797553" w:rsidRPr="00D1298C" w:rsidRDefault="00797553" w:rsidP="00BB7611">
      <w:pPr>
        <w:pStyle w:val="ListParagraph"/>
        <w:spacing w:after="0" w:line="480" w:lineRule="auto"/>
        <w:rPr>
          <w:rFonts w:ascii="Times New Roman" w:hAnsi="Times New Roman" w:cs="Times New Roman"/>
          <w:sz w:val="24"/>
          <w:szCs w:val="24"/>
        </w:rPr>
      </w:pPr>
      <w:r w:rsidRPr="00D1298C">
        <w:rPr>
          <w:rFonts w:ascii="Times New Roman" w:hAnsi="Times New Roman" w:cs="Times New Roman"/>
          <w:sz w:val="24"/>
          <w:szCs w:val="24"/>
          <w:u w:val="single"/>
        </w:rPr>
        <w:t>Training</w:t>
      </w:r>
      <w:r w:rsidRPr="00D1298C">
        <w:rPr>
          <w:rFonts w:ascii="Times New Roman" w:hAnsi="Times New Roman" w:cs="Times New Roman"/>
          <w:sz w:val="24"/>
          <w:szCs w:val="24"/>
        </w:rPr>
        <w:t xml:space="preserve"> </w:t>
      </w:r>
      <w:r w:rsidR="0018519D" w:rsidRPr="00D1298C">
        <w:rPr>
          <w:rFonts w:ascii="Times New Roman" w:hAnsi="Times New Roman" w:cs="Times New Roman"/>
          <w:sz w:val="24"/>
          <w:szCs w:val="24"/>
        </w:rPr>
        <w:t xml:space="preserve">by knowledge, attitude, behavior, and social engineering susceptibility </w:t>
      </w:r>
      <w:r w:rsidR="00E76089">
        <w:rPr>
          <w:rFonts w:ascii="Times New Roman" w:hAnsi="Times New Roman" w:cs="Times New Roman"/>
          <w:sz w:val="24"/>
          <w:szCs w:val="24"/>
        </w:rPr>
        <w:t>was</w:t>
      </w:r>
      <w:r w:rsidR="0018519D" w:rsidRPr="00D1298C">
        <w:rPr>
          <w:rFonts w:ascii="Times New Roman" w:hAnsi="Times New Roman" w:cs="Times New Roman"/>
          <w:sz w:val="24"/>
          <w:szCs w:val="24"/>
        </w:rPr>
        <w:t xml:space="preserve"> analyzed using four</w:t>
      </w:r>
      <w:r w:rsidRPr="00D1298C">
        <w:rPr>
          <w:rFonts w:ascii="Times New Roman" w:hAnsi="Times New Roman" w:cs="Times New Roman"/>
          <w:sz w:val="24"/>
          <w:szCs w:val="24"/>
        </w:rPr>
        <w:t xml:space="preserve"> </w:t>
      </w:r>
      <w:r w:rsidR="00495F5E">
        <w:rPr>
          <w:rFonts w:ascii="Times New Roman" w:hAnsi="Times New Roman" w:cs="Times New Roman"/>
          <w:sz w:val="24"/>
          <w:szCs w:val="24"/>
        </w:rPr>
        <w:t>ANOVAs</w:t>
      </w:r>
      <w:r w:rsidRPr="00D1298C">
        <w:rPr>
          <w:rFonts w:ascii="Times New Roman" w:hAnsi="Times New Roman" w:cs="Times New Roman"/>
          <w:sz w:val="24"/>
          <w:szCs w:val="24"/>
        </w:rPr>
        <w:t>.</w:t>
      </w:r>
    </w:p>
    <w:p w14:paraId="12614885" w14:textId="77777777" w:rsidR="00797553" w:rsidRPr="00D1298C" w:rsidRDefault="00797553" w:rsidP="00BB7611">
      <w:pPr>
        <w:pStyle w:val="ListParagraph"/>
        <w:spacing w:after="0" w:line="480" w:lineRule="auto"/>
        <w:rPr>
          <w:rFonts w:ascii="Times New Roman" w:hAnsi="Times New Roman" w:cs="Times New Roman"/>
          <w:sz w:val="24"/>
          <w:szCs w:val="24"/>
        </w:rPr>
      </w:pPr>
      <w:r w:rsidRPr="00D1298C">
        <w:rPr>
          <w:rFonts w:ascii="Times New Roman" w:hAnsi="Times New Roman" w:cs="Times New Roman"/>
          <w:sz w:val="24"/>
          <w:szCs w:val="24"/>
          <w:u w:val="single"/>
        </w:rPr>
        <w:t>Rank</w:t>
      </w:r>
      <w:r w:rsidRPr="00D1298C">
        <w:rPr>
          <w:rFonts w:ascii="Times New Roman" w:hAnsi="Times New Roman" w:cs="Times New Roman"/>
          <w:sz w:val="24"/>
          <w:szCs w:val="24"/>
        </w:rPr>
        <w:t xml:space="preserve"> </w:t>
      </w:r>
      <w:r w:rsidR="0018519D" w:rsidRPr="00D1298C">
        <w:rPr>
          <w:rFonts w:ascii="Times New Roman" w:hAnsi="Times New Roman" w:cs="Times New Roman"/>
          <w:sz w:val="24"/>
          <w:szCs w:val="24"/>
        </w:rPr>
        <w:t xml:space="preserve">by knowledge, attitude, behavior, and social engineering susceptibility </w:t>
      </w:r>
      <w:r w:rsidR="00E76089">
        <w:rPr>
          <w:rFonts w:ascii="Times New Roman" w:hAnsi="Times New Roman" w:cs="Times New Roman"/>
          <w:sz w:val="24"/>
          <w:szCs w:val="24"/>
        </w:rPr>
        <w:t>was</w:t>
      </w:r>
      <w:r w:rsidR="0018519D" w:rsidRPr="00D1298C">
        <w:rPr>
          <w:rFonts w:ascii="Times New Roman" w:hAnsi="Times New Roman" w:cs="Times New Roman"/>
          <w:sz w:val="24"/>
          <w:szCs w:val="24"/>
        </w:rPr>
        <w:t xml:space="preserve"> analyzed using four</w:t>
      </w:r>
      <w:r w:rsidR="00821F88">
        <w:rPr>
          <w:rFonts w:ascii="Times New Roman" w:hAnsi="Times New Roman" w:cs="Times New Roman"/>
          <w:sz w:val="24"/>
          <w:szCs w:val="24"/>
        </w:rPr>
        <w:t xml:space="preserve"> independent sample</w:t>
      </w:r>
      <w:r w:rsidR="00ED0EBB">
        <w:rPr>
          <w:rFonts w:ascii="Times New Roman" w:hAnsi="Times New Roman" w:cs="Times New Roman"/>
          <w:sz w:val="24"/>
          <w:szCs w:val="24"/>
        </w:rPr>
        <w:t xml:space="preserve"> t </w:t>
      </w:r>
      <w:r w:rsidRPr="00D1298C">
        <w:rPr>
          <w:rFonts w:ascii="Times New Roman" w:hAnsi="Times New Roman" w:cs="Times New Roman"/>
          <w:sz w:val="24"/>
          <w:szCs w:val="24"/>
        </w:rPr>
        <w:t>test</w:t>
      </w:r>
      <w:r w:rsidR="0018519D" w:rsidRPr="00D1298C">
        <w:rPr>
          <w:rFonts w:ascii="Times New Roman" w:hAnsi="Times New Roman" w:cs="Times New Roman"/>
          <w:sz w:val="24"/>
          <w:szCs w:val="24"/>
        </w:rPr>
        <w:t>s</w:t>
      </w:r>
      <w:r w:rsidRPr="00D1298C">
        <w:rPr>
          <w:rFonts w:ascii="Times New Roman" w:hAnsi="Times New Roman" w:cs="Times New Roman"/>
          <w:sz w:val="24"/>
          <w:szCs w:val="24"/>
        </w:rPr>
        <w:t>.</w:t>
      </w:r>
    </w:p>
    <w:p w14:paraId="3927D87B" w14:textId="77777777" w:rsidR="00AE35DE" w:rsidRDefault="006D36B3" w:rsidP="00523001">
      <w:pPr>
        <w:pStyle w:val="ListParagraph"/>
        <w:spacing w:after="0" w:line="480" w:lineRule="auto"/>
        <w:rPr>
          <w:rFonts w:ascii="Times New Roman" w:hAnsi="Times New Roman" w:cs="Times New Roman"/>
          <w:sz w:val="24"/>
          <w:szCs w:val="24"/>
        </w:rPr>
      </w:pPr>
      <w:r w:rsidRPr="00D1298C">
        <w:rPr>
          <w:rFonts w:ascii="Times New Roman" w:hAnsi="Times New Roman" w:cs="Times New Roman"/>
          <w:sz w:val="24"/>
          <w:szCs w:val="24"/>
          <w:u w:val="single"/>
        </w:rPr>
        <w:t>Cultural identity</w:t>
      </w:r>
      <w:r w:rsidR="00797553" w:rsidRPr="00D1298C">
        <w:rPr>
          <w:rFonts w:ascii="Times New Roman" w:hAnsi="Times New Roman" w:cs="Times New Roman"/>
          <w:sz w:val="24"/>
          <w:szCs w:val="24"/>
        </w:rPr>
        <w:t xml:space="preserve"> </w:t>
      </w:r>
      <w:r w:rsidR="0018519D" w:rsidRPr="00D1298C">
        <w:rPr>
          <w:rFonts w:ascii="Times New Roman" w:hAnsi="Times New Roman" w:cs="Times New Roman"/>
          <w:sz w:val="24"/>
          <w:szCs w:val="24"/>
        </w:rPr>
        <w:t xml:space="preserve">by knowledge, attitude, behavior, and social engineering susceptibility </w:t>
      </w:r>
      <w:r w:rsidR="00E76089">
        <w:rPr>
          <w:rFonts w:ascii="Times New Roman" w:hAnsi="Times New Roman" w:cs="Times New Roman"/>
          <w:sz w:val="24"/>
          <w:szCs w:val="24"/>
        </w:rPr>
        <w:t>was</w:t>
      </w:r>
      <w:r w:rsidR="0018519D" w:rsidRPr="00D1298C">
        <w:rPr>
          <w:rFonts w:ascii="Times New Roman" w:hAnsi="Times New Roman" w:cs="Times New Roman"/>
          <w:sz w:val="24"/>
          <w:szCs w:val="24"/>
        </w:rPr>
        <w:t xml:space="preserve"> analyzed using four</w:t>
      </w:r>
      <w:r w:rsidR="00797553" w:rsidRPr="00D1298C">
        <w:rPr>
          <w:rFonts w:ascii="Times New Roman" w:hAnsi="Times New Roman" w:cs="Times New Roman"/>
          <w:sz w:val="24"/>
          <w:szCs w:val="24"/>
        </w:rPr>
        <w:t xml:space="preserve"> </w:t>
      </w:r>
      <w:r w:rsidR="00821F88">
        <w:rPr>
          <w:rFonts w:ascii="Times New Roman" w:hAnsi="Times New Roman" w:cs="Times New Roman"/>
          <w:sz w:val="24"/>
          <w:szCs w:val="24"/>
        </w:rPr>
        <w:t>independent sample</w:t>
      </w:r>
      <w:r w:rsidR="00ED0EBB">
        <w:rPr>
          <w:rFonts w:ascii="Times New Roman" w:hAnsi="Times New Roman" w:cs="Times New Roman"/>
          <w:sz w:val="24"/>
          <w:szCs w:val="24"/>
        </w:rPr>
        <w:t xml:space="preserve"> t </w:t>
      </w:r>
      <w:r w:rsidR="00495F5E" w:rsidRPr="00D1298C">
        <w:rPr>
          <w:rFonts w:ascii="Times New Roman" w:hAnsi="Times New Roman" w:cs="Times New Roman"/>
          <w:sz w:val="24"/>
          <w:szCs w:val="24"/>
        </w:rPr>
        <w:t>tests</w:t>
      </w:r>
      <w:r w:rsidR="00797553" w:rsidRPr="0018519D">
        <w:rPr>
          <w:rFonts w:ascii="Times New Roman" w:hAnsi="Times New Roman" w:cs="Times New Roman"/>
          <w:sz w:val="24"/>
          <w:szCs w:val="24"/>
        </w:rPr>
        <w:t>.</w:t>
      </w:r>
    </w:p>
    <w:p w14:paraId="48A8A912" w14:textId="77777777" w:rsidR="00367D45" w:rsidRDefault="00367D45" w:rsidP="00523001">
      <w:pPr>
        <w:pStyle w:val="ListParagraph"/>
        <w:spacing w:after="0" w:line="480" w:lineRule="auto"/>
        <w:rPr>
          <w:rFonts w:ascii="Times New Roman" w:hAnsi="Times New Roman" w:cs="Times New Roman"/>
          <w:sz w:val="24"/>
          <w:szCs w:val="24"/>
        </w:rPr>
      </w:pPr>
    </w:p>
    <w:p w14:paraId="096AEED6" w14:textId="77777777" w:rsidR="00367D45" w:rsidRDefault="00367D45" w:rsidP="00523001">
      <w:pPr>
        <w:pStyle w:val="ListParagraph"/>
        <w:spacing w:after="0" w:line="480" w:lineRule="auto"/>
        <w:rPr>
          <w:rFonts w:ascii="Times New Roman" w:hAnsi="Times New Roman" w:cs="Times New Roman"/>
          <w:sz w:val="24"/>
          <w:szCs w:val="24"/>
        </w:rPr>
      </w:pPr>
    </w:p>
    <w:p w14:paraId="66592C4E" w14:textId="77777777" w:rsidR="00367D45" w:rsidRDefault="00367D45" w:rsidP="00523001">
      <w:pPr>
        <w:pStyle w:val="ListParagraph"/>
        <w:spacing w:after="0" w:line="480" w:lineRule="auto"/>
        <w:rPr>
          <w:rFonts w:ascii="Times New Roman" w:hAnsi="Times New Roman" w:cs="Times New Roman"/>
          <w:sz w:val="24"/>
          <w:szCs w:val="24"/>
        </w:rPr>
      </w:pPr>
    </w:p>
    <w:p w14:paraId="06059EC1" w14:textId="77777777" w:rsidR="00367D45" w:rsidRDefault="00367D45" w:rsidP="00523001">
      <w:pPr>
        <w:pStyle w:val="ListParagraph"/>
        <w:spacing w:after="0" w:line="480" w:lineRule="auto"/>
        <w:rPr>
          <w:rFonts w:ascii="Times New Roman" w:hAnsi="Times New Roman" w:cs="Times New Roman"/>
          <w:sz w:val="24"/>
          <w:szCs w:val="24"/>
        </w:rPr>
      </w:pPr>
    </w:p>
    <w:p w14:paraId="20A8139A" w14:textId="77777777" w:rsidR="00367D45" w:rsidRDefault="00367D45" w:rsidP="00523001">
      <w:pPr>
        <w:pStyle w:val="ListParagraph"/>
        <w:spacing w:after="0" w:line="480" w:lineRule="auto"/>
        <w:rPr>
          <w:rFonts w:ascii="Times New Roman" w:hAnsi="Times New Roman" w:cs="Times New Roman"/>
          <w:sz w:val="24"/>
          <w:szCs w:val="24"/>
        </w:rPr>
      </w:pPr>
    </w:p>
    <w:p w14:paraId="6B04CB57" w14:textId="77777777" w:rsidR="00367D45" w:rsidRDefault="00367D45" w:rsidP="00523001">
      <w:pPr>
        <w:pStyle w:val="ListParagraph"/>
        <w:spacing w:after="0" w:line="480" w:lineRule="auto"/>
        <w:rPr>
          <w:rFonts w:ascii="Times New Roman" w:hAnsi="Times New Roman" w:cs="Times New Roman"/>
          <w:sz w:val="24"/>
          <w:szCs w:val="24"/>
        </w:rPr>
      </w:pPr>
    </w:p>
    <w:p w14:paraId="31F9C4FD" w14:textId="77777777" w:rsidR="00367D45" w:rsidRDefault="00367D45" w:rsidP="00523001">
      <w:pPr>
        <w:pStyle w:val="ListParagraph"/>
        <w:spacing w:after="0" w:line="480" w:lineRule="auto"/>
        <w:rPr>
          <w:rFonts w:ascii="Times New Roman" w:hAnsi="Times New Roman" w:cs="Times New Roman"/>
          <w:sz w:val="24"/>
          <w:szCs w:val="24"/>
        </w:rPr>
      </w:pPr>
    </w:p>
    <w:p w14:paraId="5606E577" w14:textId="77777777" w:rsidR="00367D45" w:rsidRDefault="00367D45" w:rsidP="00523001">
      <w:pPr>
        <w:pStyle w:val="ListParagraph"/>
        <w:spacing w:after="0" w:line="480" w:lineRule="auto"/>
        <w:rPr>
          <w:rFonts w:ascii="Times New Roman" w:hAnsi="Times New Roman" w:cs="Times New Roman"/>
          <w:sz w:val="24"/>
          <w:szCs w:val="24"/>
        </w:rPr>
      </w:pPr>
    </w:p>
    <w:p w14:paraId="619DF1FA" w14:textId="77777777" w:rsidR="00367D45" w:rsidRPr="00BC1C03" w:rsidRDefault="00367D45" w:rsidP="00523001">
      <w:pPr>
        <w:pStyle w:val="ListParagraph"/>
        <w:spacing w:after="0" w:line="480" w:lineRule="auto"/>
        <w:rPr>
          <w:rFonts w:ascii="Times New Roman" w:hAnsi="Times New Roman" w:cs="Times New Roman"/>
          <w:sz w:val="24"/>
          <w:szCs w:val="24"/>
        </w:rPr>
      </w:pPr>
    </w:p>
    <w:p w14:paraId="0358E54E" w14:textId="77777777" w:rsidR="00B13057" w:rsidRDefault="005B075C" w:rsidP="00975EF9">
      <w:pPr>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Chapter IV</w:t>
      </w:r>
    </w:p>
    <w:p w14:paraId="0461A0E1" w14:textId="77777777" w:rsidR="0050102F" w:rsidRPr="0050102F" w:rsidRDefault="0050102F" w:rsidP="00975EF9">
      <w:pPr>
        <w:jc w:val="center"/>
        <w:rPr>
          <w:rFonts w:ascii="Times New Roman" w:hAnsi="Times New Roman" w:cs="Times New Roman"/>
          <w:b/>
          <w:sz w:val="24"/>
          <w:szCs w:val="24"/>
        </w:rPr>
      </w:pPr>
      <w:r>
        <w:rPr>
          <w:rFonts w:ascii="Times New Roman" w:hAnsi="Times New Roman" w:cs="Times New Roman"/>
          <w:b/>
          <w:sz w:val="24"/>
          <w:szCs w:val="24"/>
        </w:rPr>
        <w:t>Results</w:t>
      </w:r>
    </w:p>
    <w:p w14:paraId="30658C6A" w14:textId="77777777" w:rsidR="00AC2094" w:rsidRDefault="004620B7" w:rsidP="00687AC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data set consists</w:t>
      </w:r>
      <w:r w:rsidR="000D360E">
        <w:rPr>
          <w:rFonts w:ascii="Times New Roman" w:hAnsi="Times New Roman" w:cs="Times New Roman"/>
          <w:sz w:val="24"/>
          <w:szCs w:val="24"/>
        </w:rPr>
        <w:t xml:space="preserve"> of 95 participa</w:t>
      </w:r>
      <w:r w:rsidR="00821F88">
        <w:rPr>
          <w:rFonts w:ascii="Times New Roman" w:hAnsi="Times New Roman" w:cs="Times New Roman"/>
          <w:sz w:val="24"/>
          <w:szCs w:val="24"/>
        </w:rPr>
        <w:t>nt responses collected over an eight-</w:t>
      </w:r>
      <w:r w:rsidR="000D360E">
        <w:rPr>
          <w:rFonts w:ascii="Times New Roman" w:hAnsi="Times New Roman" w:cs="Times New Roman"/>
          <w:sz w:val="24"/>
          <w:szCs w:val="24"/>
        </w:rPr>
        <w:t>week period. Two additional par</w:t>
      </w:r>
      <w:r w:rsidR="00821F88">
        <w:rPr>
          <w:rFonts w:ascii="Times New Roman" w:hAnsi="Times New Roman" w:cs="Times New Roman"/>
          <w:sz w:val="24"/>
          <w:szCs w:val="24"/>
        </w:rPr>
        <w:t>ticipants attempted to complete</w:t>
      </w:r>
      <w:r w:rsidR="000D360E">
        <w:rPr>
          <w:rFonts w:ascii="Times New Roman" w:hAnsi="Times New Roman" w:cs="Times New Roman"/>
          <w:sz w:val="24"/>
          <w:szCs w:val="24"/>
        </w:rPr>
        <w:t xml:space="preserve"> the study but did not meet the requirements for </w:t>
      </w:r>
      <w:r w:rsidR="008F746D">
        <w:rPr>
          <w:rFonts w:ascii="Times New Roman" w:hAnsi="Times New Roman" w:cs="Times New Roman"/>
          <w:sz w:val="24"/>
          <w:szCs w:val="24"/>
        </w:rPr>
        <w:t>inclusion</w:t>
      </w:r>
      <w:r w:rsidR="000D360E">
        <w:rPr>
          <w:rFonts w:ascii="Times New Roman" w:hAnsi="Times New Roman" w:cs="Times New Roman"/>
          <w:sz w:val="24"/>
          <w:szCs w:val="24"/>
        </w:rPr>
        <w:t xml:space="preserve">. </w:t>
      </w:r>
      <w:r w:rsidR="003A115D">
        <w:rPr>
          <w:rFonts w:ascii="Times New Roman" w:hAnsi="Times New Roman" w:cs="Times New Roman"/>
          <w:sz w:val="24"/>
          <w:szCs w:val="24"/>
        </w:rPr>
        <w:t xml:space="preserve">All questions from all participants were answered. Case # 52 had one adjustment made regarding the response for </w:t>
      </w:r>
      <w:r w:rsidR="003A115D">
        <w:rPr>
          <w:rFonts w:ascii="Times New Roman" w:hAnsi="Times New Roman" w:cs="Times New Roman"/>
          <w:i/>
          <w:sz w:val="24"/>
          <w:szCs w:val="24"/>
        </w:rPr>
        <w:t>number of hours worked</w:t>
      </w:r>
      <w:r w:rsidR="003A115D">
        <w:rPr>
          <w:rFonts w:ascii="Times New Roman" w:hAnsi="Times New Roman" w:cs="Times New Roman"/>
          <w:sz w:val="24"/>
          <w:szCs w:val="24"/>
        </w:rPr>
        <w:t xml:space="preserve">. The response of 285 hours was removed since this would be an impossible number of hours to work in one week. </w:t>
      </w:r>
    </w:p>
    <w:p w14:paraId="42C88C95" w14:textId="77777777" w:rsidR="00876E69" w:rsidRPr="0083564A" w:rsidRDefault="003A115D" w:rsidP="00687AC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Respondents to this survey include</w:t>
      </w:r>
      <w:r w:rsidR="009B79A7">
        <w:rPr>
          <w:rFonts w:ascii="Times New Roman" w:hAnsi="Times New Roman" w:cs="Times New Roman"/>
          <w:sz w:val="24"/>
          <w:szCs w:val="24"/>
        </w:rPr>
        <w:t>d</w:t>
      </w:r>
      <w:r>
        <w:rPr>
          <w:rFonts w:ascii="Times New Roman" w:hAnsi="Times New Roman" w:cs="Times New Roman"/>
          <w:sz w:val="24"/>
          <w:szCs w:val="24"/>
        </w:rPr>
        <w:t xml:space="preserve"> owners and employees of small businesses</w:t>
      </w:r>
      <w:r w:rsidR="00867316">
        <w:rPr>
          <w:rFonts w:ascii="Times New Roman" w:hAnsi="Times New Roman" w:cs="Times New Roman"/>
          <w:sz w:val="24"/>
          <w:szCs w:val="24"/>
        </w:rPr>
        <w:t xml:space="preserve"> in </w:t>
      </w:r>
      <w:r w:rsidR="005E60CF">
        <w:rPr>
          <w:rFonts w:ascii="Times New Roman" w:hAnsi="Times New Roman" w:cs="Times New Roman"/>
          <w:sz w:val="24"/>
          <w:szCs w:val="24"/>
        </w:rPr>
        <w:t>n</w:t>
      </w:r>
      <w:r w:rsidR="00867316">
        <w:rPr>
          <w:rFonts w:ascii="Times New Roman" w:hAnsi="Times New Roman" w:cs="Times New Roman"/>
          <w:sz w:val="24"/>
          <w:szCs w:val="24"/>
        </w:rPr>
        <w:t xml:space="preserve">ortheastern </w:t>
      </w:r>
      <w:r w:rsidR="005E60CF">
        <w:rPr>
          <w:rFonts w:ascii="Times New Roman" w:hAnsi="Times New Roman" w:cs="Times New Roman"/>
          <w:sz w:val="24"/>
          <w:szCs w:val="24"/>
        </w:rPr>
        <w:t>Pennsylvania</w:t>
      </w:r>
      <w:r>
        <w:rPr>
          <w:rFonts w:ascii="Times New Roman" w:hAnsi="Times New Roman" w:cs="Times New Roman"/>
          <w:sz w:val="24"/>
          <w:szCs w:val="24"/>
        </w:rPr>
        <w:t xml:space="preserve">, defined here as those with </w:t>
      </w:r>
      <w:r w:rsidRPr="0083564A">
        <w:rPr>
          <w:rFonts w:ascii="Times New Roman" w:hAnsi="Times New Roman" w:cs="Times New Roman"/>
          <w:sz w:val="24"/>
          <w:szCs w:val="24"/>
        </w:rPr>
        <w:t>less than 25 employees, who also have a company email address</w:t>
      </w:r>
      <w:r w:rsidR="005E60CF">
        <w:rPr>
          <w:rFonts w:ascii="Times New Roman" w:hAnsi="Times New Roman" w:cs="Times New Roman"/>
          <w:sz w:val="24"/>
          <w:szCs w:val="24"/>
        </w:rPr>
        <w:t xml:space="preserve"> and are at least 18 years of age</w:t>
      </w:r>
      <w:r w:rsidRPr="0083564A">
        <w:rPr>
          <w:rFonts w:ascii="Times New Roman" w:hAnsi="Times New Roman" w:cs="Times New Roman"/>
          <w:sz w:val="24"/>
          <w:szCs w:val="24"/>
        </w:rPr>
        <w:t>.</w:t>
      </w:r>
    </w:p>
    <w:p w14:paraId="22C6144F" w14:textId="77777777" w:rsidR="00A02A8C" w:rsidRDefault="000C20FD" w:rsidP="0083564A">
      <w:pPr>
        <w:spacing w:after="0" w:line="480" w:lineRule="auto"/>
        <w:ind w:firstLine="720"/>
        <w:rPr>
          <w:rFonts w:ascii="Times New Roman" w:hAnsi="Times New Roman" w:cs="Times New Roman"/>
          <w:sz w:val="24"/>
          <w:szCs w:val="24"/>
        </w:rPr>
      </w:pPr>
      <w:r w:rsidRPr="0083564A">
        <w:rPr>
          <w:rFonts w:ascii="Times New Roman" w:hAnsi="Times New Roman" w:cs="Times New Roman"/>
          <w:sz w:val="24"/>
          <w:szCs w:val="24"/>
        </w:rPr>
        <w:t xml:space="preserve"> </w:t>
      </w:r>
      <w:r w:rsidR="00876E69" w:rsidRPr="0083564A">
        <w:rPr>
          <w:rFonts w:ascii="Times New Roman" w:hAnsi="Times New Roman" w:cs="Times New Roman"/>
          <w:sz w:val="24"/>
          <w:szCs w:val="24"/>
        </w:rPr>
        <w:t>The</w:t>
      </w:r>
      <w:r w:rsidRPr="0083564A">
        <w:rPr>
          <w:rFonts w:ascii="Times New Roman" w:hAnsi="Times New Roman" w:cs="Times New Roman"/>
          <w:sz w:val="24"/>
          <w:szCs w:val="24"/>
        </w:rPr>
        <w:t xml:space="preserve"> Kolmo</w:t>
      </w:r>
      <w:r w:rsidR="00A02A8C" w:rsidRPr="0083564A">
        <w:rPr>
          <w:rFonts w:ascii="Times New Roman" w:hAnsi="Times New Roman" w:cs="Times New Roman"/>
          <w:sz w:val="24"/>
          <w:szCs w:val="24"/>
        </w:rPr>
        <w:t xml:space="preserve">gorov-Smirnov test of </w:t>
      </w:r>
      <w:r w:rsidR="00876E69" w:rsidRPr="0083564A">
        <w:rPr>
          <w:rFonts w:ascii="Times New Roman" w:hAnsi="Times New Roman" w:cs="Times New Roman"/>
          <w:sz w:val="24"/>
          <w:szCs w:val="24"/>
        </w:rPr>
        <w:t xml:space="preserve">normality shows that the data is normally distributed because </w:t>
      </w:r>
      <w:r w:rsidR="002F5CEA" w:rsidRPr="0083564A">
        <w:rPr>
          <w:rFonts w:ascii="Times New Roman" w:hAnsi="Times New Roman" w:cs="Times New Roman"/>
          <w:sz w:val="24"/>
          <w:szCs w:val="24"/>
        </w:rPr>
        <w:t xml:space="preserve">all four variables had </w:t>
      </w:r>
      <w:r w:rsidR="002F5CEA" w:rsidRPr="004620B7">
        <w:rPr>
          <w:rFonts w:ascii="Times New Roman" w:hAnsi="Times New Roman" w:cs="Times New Roman"/>
          <w:i/>
          <w:sz w:val="24"/>
          <w:szCs w:val="24"/>
        </w:rPr>
        <w:t>p</w:t>
      </w:r>
      <w:r w:rsidR="002F5CEA" w:rsidRPr="0083564A">
        <w:rPr>
          <w:rFonts w:ascii="Times New Roman" w:hAnsi="Times New Roman" w:cs="Times New Roman"/>
          <w:sz w:val="24"/>
          <w:szCs w:val="24"/>
        </w:rPr>
        <w:t xml:space="preserve"> values</w:t>
      </w:r>
      <w:r w:rsidR="00876E69" w:rsidRPr="0083564A">
        <w:rPr>
          <w:rFonts w:ascii="Times New Roman" w:hAnsi="Times New Roman" w:cs="Times New Roman"/>
          <w:sz w:val="24"/>
          <w:szCs w:val="24"/>
        </w:rPr>
        <w:t xml:space="preserve"> greater than 0.05</w:t>
      </w:r>
      <w:r w:rsidR="00A02A8C" w:rsidRPr="0083564A">
        <w:rPr>
          <w:rFonts w:ascii="Times New Roman" w:hAnsi="Times New Roman" w:cs="Times New Roman"/>
          <w:sz w:val="24"/>
          <w:szCs w:val="24"/>
        </w:rPr>
        <w:t>.</w:t>
      </w:r>
      <w:r w:rsidR="00876E69" w:rsidRPr="0083564A">
        <w:rPr>
          <w:rFonts w:ascii="Times New Roman" w:hAnsi="Times New Roman" w:cs="Times New Roman"/>
          <w:sz w:val="24"/>
          <w:szCs w:val="24"/>
        </w:rPr>
        <w:t xml:space="preserve"> </w:t>
      </w:r>
      <w:r w:rsidR="002F5CEA" w:rsidRPr="0083564A">
        <w:rPr>
          <w:rFonts w:ascii="Times New Roman" w:hAnsi="Times New Roman" w:cs="Times New Roman"/>
          <w:sz w:val="24"/>
          <w:szCs w:val="24"/>
        </w:rPr>
        <w:t xml:space="preserve">(ISA Score, </w:t>
      </w:r>
      <w:r w:rsidR="002F5CEA" w:rsidRPr="0083564A">
        <w:rPr>
          <w:rFonts w:ascii="Times New Roman" w:hAnsi="Times New Roman" w:cs="Times New Roman"/>
          <w:i/>
          <w:sz w:val="24"/>
          <w:szCs w:val="24"/>
        </w:rPr>
        <w:t xml:space="preserve">p </w:t>
      </w:r>
      <w:r w:rsidR="002F5CEA" w:rsidRPr="004620B7">
        <w:rPr>
          <w:rFonts w:ascii="Times New Roman" w:hAnsi="Times New Roman" w:cs="Times New Roman"/>
          <w:sz w:val="24"/>
          <w:szCs w:val="24"/>
        </w:rPr>
        <w:t>= .20</w:t>
      </w:r>
      <w:r w:rsidR="002F5CEA" w:rsidRPr="0083564A">
        <w:rPr>
          <w:rFonts w:ascii="Times New Roman" w:hAnsi="Times New Roman" w:cs="Times New Roman"/>
          <w:sz w:val="24"/>
          <w:szCs w:val="24"/>
        </w:rPr>
        <w:t xml:space="preserve">; Knowledge Score, </w:t>
      </w:r>
      <w:r w:rsidR="002F5CEA" w:rsidRPr="0083564A">
        <w:rPr>
          <w:rFonts w:ascii="Times New Roman" w:hAnsi="Times New Roman" w:cs="Times New Roman"/>
          <w:i/>
          <w:sz w:val="24"/>
          <w:szCs w:val="24"/>
        </w:rPr>
        <w:t xml:space="preserve">p </w:t>
      </w:r>
      <w:r w:rsidR="002F5CEA" w:rsidRPr="004620B7">
        <w:rPr>
          <w:rFonts w:ascii="Times New Roman" w:hAnsi="Times New Roman" w:cs="Times New Roman"/>
          <w:sz w:val="24"/>
          <w:szCs w:val="24"/>
        </w:rPr>
        <w:t>= .20</w:t>
      </w:r>
      <w:r w:rsidR="002F5CEA" w:rsidRPr="0083564A">
        <w:rPr>
          <w:rFonts w:ascii="Times New Roman" w:hAnsi="Times New Roman" w:cs="Times New Roman"/>
          <w:sz w:val="24"/>
          <w:szCs w:val="24"/>
        </w:rPr>
        <w:t xml:space="preserve">; Attitude Score, </w:t>
      </w:r>
      <w:r w:rsidR="002F5CEA" w:rsidRPr="0083564A">
        <w:rPr>
          <w:rFonts w:ascii="Times New Roman" w:hAnsi="Times New Roman" w:cs="Times New Roman"/>
          <w:i/>
          <w:sz w:val="24"/>
          <w:szCs w:val="24"/>
        </w:rPr>
        <w:t xml:space="preserve">p </w:t>
      </w:r>
      <w:r w:rsidR="002F5CEA" w:rsidRPr="004620B7">
        <w:rPr>
          <w:rFonts w:ascii="Times New Roman" w:hAnsi="Times New Roman" w:cs="Times New Roman"/>
          <w:sz w:val="24"/>
          <w:szCs w:val="24"/>
        </w:rPr>
        <w:t>= .09</w:t>
      </w:r>
      <w:r w:rsidR="002F5CEA" w:rsidRPr="0083564A">
        <w:rPr>
          <w:rFonts w:ascii="Times New Roman" w:hAnsi="Times New Roman" w:cs="Times New Roman"/>
          <w:sz w:val="24"/>
          <w:szCs w:val="24"/>
        </w:rPr>
        <w:t xml:space="preserve">; Behavior Score, </w:t>
      </w:r>
      <w:r w:rsidR="002F5CEA" w:rsidRPr="0083564A">
        <w:rPr>
          <w:rFonts w:ascii="Times New Roman" w:hAnsi="Times New Roman" w:cs="Times New Roman"/>
          <w:i/>
          <w:sz w:val="24"/>
          <w:szCs w:val="24"/>
        </w:rPr>
        <w:t xml:space="preserve">p </w:t>
      </w:r>
      <w:r w:rsidR="002F5CEA" w:rsidRPr="004620B7">
        <w:rPr>
          <w:rFonts w:ascii="Times New Roman" w:hAnsi="Times New Roman" w:cs="Times New Roman"/>
          <w:sz w:val="24"/>
          <w:szCs w:val="24"/>
        </w:rPr>
        <w:t>= .20</w:t>
      </w:r>
      <w:r w:rsidR="002F5CEA" w:rsidRPr="0083564A">
        <w:rPr>
          <w:rFonts w:ascii="Times New Roman" w:hAnsi="Times New Roman" w:cs="Times New Roman"/>
          <w:sz w:val="24"/>
          <w:szCs w:val="24"/>
        </w:rPr>
        <w:t>)</w:t>
      </w:r>
      <w:r w:rsidR="002F5CEA">
        <w:rPr>
          <w:rFonts w:ascii="Times New Roman" w:hAnsi="Times New Roman" w:cs="Times New Roman"/>
          <w:sz w:val="24"/>
          <w:szCs w:val="24"/>
        </w:rPr>
        <w:t xml:space="preserve"> </w:t>
      </w:r>
    </w:p>
    <w:p w14:paraId="2405EEEC" w14:textId="77777777" w:rsidR="00D427BF" w:rsidRPr="00F84F65" w:rsidRDefault="003A115D" w:rsidP="0050102F">
      <w:pPr>
        <w:spacing w:after="12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833150">
        <w:rPr>
          <w:rFonts w:ascii="Times New Roman" w:hAnsi="Times New Roman" w:cs="Times New Roman"/>
          <w:sz w:val="24"/>
          <w:szCs w:val="24"/>
        </w:rPr>
        <w:t>Descriptive stati</w:t>
      </w:r>
      <w:r w:rsidR="006D5BE9">
        <w:rPr>
          <w:rFonts w:ascii="Times New Roman" w:hAnsi="Times New Roman" w:cs="Times New Roman"/>
          <w:sz w:val="24"/>
          <w:szCs w:val="24"/>
        </w:rPr>
        <w:t xml:space="preserve">stics were </w:t>
      </w:r>
      <w:r w:rsidR="00CB2BF6">
        <w:rPr>
          <w:rFonts w:ascii="Times New Roman" w:hAnsi="Times New Roman" w:cs="Times New Roman"/>
          <w:sz w:val="24"/>
          <w:szCs w:val="24"/>
        </w:rPr>
        <w:t>computed</w:t>
      </w:r>
      <w:r w:rsidR="006D5BE9">
        <w:rPr>
          <w:rFonts w:ascii="Times New Roman" w:hAnsi="Times New Roman" w:cs="Times New Roman"/>
          <w:sz w:val="24"/>
          <w:szCs w:val="24"/>
        </w:rPr>
        <w:t xml:space="preserve"> on the data set. T</w:t>
      </w:r>
      <w:r w:rsidR="00833150">
        <w:rPr>
          <w:rFonts w:ascii="Times New Roman" w:hAnsi="Times New Roman" w:cs="Times New Roman"/>
          <w:sz w:val="24"/>
          <w:szCs w:val="24"/>
        </w:rPr>
        <w:t>he frequency distributions of the variables are shown below</w:t>
      </w:r>
      <w:r w:rsidR="00470C26">
        <w:rPr>
          <w:rFonts w:ascii="Times New Roman" w:hAnsi="Times New Roman" w:cs="Times New Roman"/>
          <w:sz w:val="24"/>
          <w:szCs w:val="24"/>
        </w:rPr>
        <w:t xml:space="preserve"> and address subproblems 1 </w:t>
      </w:r>
      <w:r w:rsidR="00867316">
        <w:rPr>
          <w:rFonts w:ascii="Times New Roman" w:hAnsi="Times New Roman" w:cs="Times New Roman"/>
          <w:sz w:val="24"/>
          <w:szCs w:val="24"/>
        </w:rPr>
        <w:t>– 9</w:t>
      </w:r>
      <w:r w:rsidR="00F84F65">
        <w:rPr>
          <w:rFonts w:ascii="Times New Roman" w:hAnsi="Times New Roman" w:cs="Times New Roman"/>
          <w:sz w:val="24"/>
          <w:szCs w:val="24"/>
        </w:rPr>
        <w:t>.</w:t>
      </w:r>
    </w:p>
    <w:p w14:paraId="12AB8D82" w14:textId="77777777" w:rsidR="00833150" w:rsidRPr="0050102F" w:rsidRDefault="00F741F3" w:rsidP="00975EF9">
      <w:pPr>
        <w:autoSpaceDE w:val="0"/>
        <w:autoSpaceDN w:val="0"/>
        <w:adjustRightInd w:val="0"/>
        <w:spacing w:after="0" w:line="480" w:lineRule="auto"/>
        <w:rPr>
          <w:rFonts w:ascii="Times New Roman" w:hAnsi="Times New Roman" w:cs="Times New Roman"/>
          <w:b/>
          <w:sz w:val="24"/>
          <w:szCs w:val="24"/>
        </w:rPr>
      </w:pPr>
      <w:r w:rsidRPr="0050102F">
        <w:rPr>
          <w:rFonts w:ascii="Times New Roman" w:hAnsi="Times New Roman" w:cs="Times New Roman"/>
          <w:b/>
          <w:sz w:val="24"/>
          <w:szCs w:val="24"/>
        </w:rPr>
        <w:t>Subproblem</w:t>
      </w:r>
      <w:r w:rsidR="00AE73AA" w:rsidRPr="0050102F">
        <w:rPr>
          <w:rFonts w:ascii="Times New Roman" w:hAnsi="Times New Roman" w:cs="Times New Roman"/>
          <w:b/>
          <w:sz w:val="24"/>
          <w:szCs w:val="24"/>
        </w:rPr>
        <w:t>s</w:t>
      </w:r>
      <w:r w:rsidRPr="0050102F">
        <w:rPr>
          <w:rFonts w:ascii="Times New Roman" w:hAnsi="Times New Roman" w:cs="Times New Roman"/>
          <w:b/>
          <w:sz w:val="24"/>
          <w:szCs w:val="24"/>
        </w:rPr>
        <w:t xml:space="preserve"> 1</w:t>
      </w:r>
      <w:r w:rsidR="00AE73AA" w:rsidRPr="0050102F">
        <w:rPr>
          <w:rFonts w:ascii="Times New Roman" w:hAnsi="Times New Roman" w:cs="Times New Roman"/>
          <w:b/>
          <w:sz w:val="24"/>
          <w:szCs w:val="24"/>
        </w:rPr>
        <w:t xml:space="preserve"> </w:t>
      </w:r>
      <w:r w:rsidR="0050102F">
        <w:rPr>
          <w:rFonts w:ascii="Times New Roman" w:hAnsi="Times New Roman" w:cs="Times New Roman"/>
          <w:b/>
          <w:sz w:val="24"/>
          <w:szCs w:val="24"/>
        </w:rPr>
        <w:t>–</w:t>
      </w:r>
      <w:r w:rsidR="00867316">
        <w:rPr>
          <w:rFonts w:ascii="Times New Roman" w:hAnsi="Times New Roman" w:cs="Times New Roman"/>
          <w:b/>
          <w:sz w:val="24"/>
          <w:szCs w:val="24"/>
        </w:rPr>
        <w:t xml:space="preserve"> 9</w:t>
      </w:r>
    </w:p>
    <w:p w14:paraId="5A60696D" w14:textId="77777777" w:rsidR="00265A6F" w:rsidRDefault="00A448BC" w:rsidP="00F741F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Table 1 depicts a frequency distribution of gender including male, female, other, and</w:t>
      </w:r>
      <w:r w:rsidR="00AE73AA">
        <w:rPr>
          <w:rFonts w:ascii="Times New Roman" w:hAnsi="Times New Roman" w:cs="Times New Roman"/>
          <w:sz w:val="24"/>
          <w:szCs w:val="24"/>
        </w:rPr>
        <w:t xml:space="preserve"> prefer not to answer. Note that</w:t>
      </w:r>
      <w:r>
        <w:rPr>
          <w:rFonts w:ascii="Times New Roman" w:hAnsi="Times New Roman" w:cs="Times New Roman"/>
          <w:sz w:val="24"/>
          <w:szCs w:val="24"/>
        </w:rPr>
        <w:t xml:space="preserve"> </w:t>
      </w:r>
      <w:r w:rsidR="008F746D">
        <w:rPr>
          <w:rFonts w:ascii="Times New Roman" w:hAnsi="Times New Roman" w:cs="Times New Roman"/>
          <w:sz w:val="24"/>
          <w:szCs w:val="24"/>
        </w:rPr>
        <w:t xml:space="preserve">slightly </w:t>
      </w:r>
      <w:r>
        <w:rPr>
          <w:rFonts w:ascii="Times New Roman" w:hAnsi="Times New Roman" w:cs="Times New Roman"/>
          <w:sz w:val="24"/>
          <w:szCs w:val="24"/>
        </w:rPr>
        <w:t>more than half of the participants were male (</w:t>
      </w:r>
      <w:r>
        <w:rPr>
          <w:rFonts w:ascii="Times New Roman" w:hAnsi="Times New Roman" w:cs="Times New Roman"/>
          <w:i/>
          <w:sz w:val="24"/>
          <w:szCs w:val="24"/>
        </w:rPr>
        <w:t>n</w:t>
      </w:r>
      <w:r w:rsidR="00F741F3">
        <w:rPr>
          <w:rFonts w:ascii="Times New Roman" w:hAnsi="Times New Roman" w:cs="Times New Roman"/>
          <w:sz w:val="24"/>
          <w:szCs w:val="24"/>
        </w:rPr>
        <w:t xml:space="preserve"> = 54). </w:t>
      </w:r>
    </w:p>
    <w:p w14:paraId="3FB95317" w14:textId="77777777" w:rsidR="00367D45" w:rsidRDefault="00367D45" w:rsidP="00F741F3">
      <w:pPr>
        <w:autoSpaceDE w:val="0"/>
        <w:autoSpaceDN w:val="0"/>
        <w:adjustRightInd w:val="0"/>
        <w:spacing w:after="0" w:line="480" w:lineRule="auto"/>
        <w:rPr>
          <w:rFonts w:ascii="Times New Roman" w:hAnsi="Times New Roman" w:cs="Times New Roman"/>
          <w:sz w:val="24"/>
          <w:szCs w:val="24"/>
        </w:rPr>
      </w:pPr>
    </w:p>
    <w:p w14:paraId="43B560B0" w14:textId="77777777" w:rsidR="00367D45" w:rsidRDefault="00367D45" w:rsidP="00F741F3">
      <w:pPr>
        <w:autoSpaceDE w:val="0"/>
        <w:autoSpaceDN w:val="0"/>
        <w:adjustRightInd w:val="0"/>
        <w:spacing w:after="0" w:line="480" w:lineRule="auto"/>
        <w:rPr>
          <w:rFonts w:ascii="Times New Roman" w:hAnsi="Times New Roman" w:cs="Times New Roman"/>
          <w:sz w:val="24"/>
          <w:szCs w:val="24"/>
        </w:rPr>
      </w:pPr>
    </w:p>
    <w:p w14:paraId="204B16C8" w14:textId="77777777" w:rsidR="00367D45" w:rsidRDefault="00367D45" w:rsidP="00F741F3">
      <w:pPr>
        <w:autoSpaceDE w:val="0"/>
        <w:autoSpaceDN w:val="0"/>
        <w:adjustRightInd w:val="0"/>
        <w:spacing w:after="0" w:line="480" w:lineRule="auto"/>
        <w:rPr>
          <w:rFonts w:ascii="Times New Roman" w:hAnsi="Times New Roman" w:cs="Times New Roman"/>
          <w:sz w:val="24"/>
          <w:szCs w:val="24"/>
        </w:rPr>
      </w:pPr>
    </w:p>
    <w:p w14:paraId="7BB5BE22" w14:textId="77777777" w:rsidR="00331565" w:rsidRDefault="00331565" w:rsidP="00F741F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Table 1</w:t>
      </w:r>
    </w:p>
    <w:p w14:paraId="064C297F" w14:textId="77777777" w:rsidR="00AE73AA" w:rsidRPr="00AE73AA" w:rsidRDefault="00331565" w:rsidP="00F741F3">
      <w:pPr>
        <w:autoSpaceDE w:val="0"/>
        <w:autoSpaceDN w:val="0"/>
        <w:adjustRightInd w:val="0"/>
        <w:spacing w:after="0" w:line="480" w:lineRule="auto"/>
        <w:rPr>
          <w:rFonts w:ascii="Times New Roman" w:hAnsi="Times New Roman" w:cs="Times New Roman"/>
          <w:i/>
          <w:sz w:val="24"/>
          <w:szCs w:val="24"/>
        </w:rPr>
      </w:pPr>
      <w:r>
        <w:rPr>
          <w:rFonts w:ascii="Times New Roman" w:hAnsi="Times New Roman" w:cs="Times New Roman"/>
          <w:i/>
          <w:sz w:val="24"/>
          <w:szCs w:val="24"/>
        </w:rPr>
        <w:t>Participant Gender (n = 95)</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868"/>
        <w:gridCol w:w="2907"/>
        <w:gridCol w:w="2865"/>
      </w:tblGrid>
      <w:tr w:rsidR="00AE73AA" w14:paraId="188B86C8" w14:textId="77777777" w:rsidTr="00AE73AA">
        <w:trPr>
          <w:trHeight w:hRule="exact" w:val="360"/>
        </w:trPr>
        <w:tc>
          <w:tcPr>
            <w:tcW w:w="3192" w:type="dxa"/>
            <w:tcBorders>
              <w:bottom w:val="single" w:sz="4" w:space="0" w:color="auto"/>
            </w:tcBorders>
          </w:tcPr>
          <w:p w14:paraId="32E0AC74" w14:textId="77777777" w:rsidR="00AE73AA" w:rsidRDefault="00AE73AA" w:rsidP="00F741F3">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Gender</w:t>
            </w:r>
          </w:p>
        </w:tc>
        <w:tc>
          <w:tcPr>
            <w:tcW w:w="3192" w:type="dxa"/>
            <w:tcBorders>
              <w:bottom w:val="single" w:sz="4" w:space="0" w:color="auto"/>
            </w:tcBorders>
          </w:tcPr>
          <w:p w14:paraId="7044A445" w14:textId="77777777" w:rsidR="00AE73AA" w:rsidRDefault="00AE73AA" w:rsidP="00AE73AA">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Frequency</w:t>
            </w:r>
          </w:p>
        </w:tc>
        <w:tc>
          <w:tcPr>
            <w:tcW w:w="3192" w:type="dxa"/>
            <w:tcBorders>
              <w:bottom w:val="single" w:sz="4" w:space="0" w:color="auto"/>
            </w:tcBorders>
          </w:tcPr>
          <w:p w14:paraId="145EEBDF" w14:textId="77777777" w:rsidR="00AE73AA" w:rsidRDefault="00AE73AA" w:rsidP="00AE73AA">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Percent</w:t>
            </w:r>
          </w:p>
        </w:tc>
      </w:tr>
      <w:tr w:rsidR="00AE73AA" w14:paraId="25BB5E82" w14:textId="77777777" w:rsidTr="00AE73AA">
        <w:trPr>
          <w:trHeight w:hRule="exact" w:val="360"/>
        </w:trPr>
        <w:tc>
          <w:tcPr>
            <w:tcW w:w="3192" w:type="dxa"/>
            <w:tcBorders>
              <w:bottom w:val="nil"/>
            </w:tcBorders>
          </w:tcPr>
          <w:p w14:paraId="3BBE660C" w14:textId="77777777" w:rsidR="00AE73AA" w:rsidRDefault="00AE73AA" w:rsidP="00F741F3">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Male</w:t>
            </w:r>
          </w:p>
        </w:tc>
        <w:tc>
          <w:tcPr>
            <w:tcW w:w="3192" w:type="dxa"/>
            <w:tcBorders>
              <w:bottom w:val="nil"/>
            </w:tcBorders>
          </w:tcPr>
          <w:p w14:paraId="125DA777" w14:textId="77777777" w:rsidR="00AE73AA" w:rsidRDefault="00AE73AA" w:rsidP="00AE73AA">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54</w:t>
            </w:r>
          </w:p>
        </w:tc>
        <w:tc>
          <w:tcPr>
            <w:tcW w:w="3192" w:type="dxa"/>
            <w:tcBorders>
              <w:bottom w:val="nil"/>
            </w:tcBorders>
          </w:tcPr>
          <w:p w14:paraId="2DEE3030" w14:textId="77777777" w:rsidR="00AE73AA" w:rsidRDefault="00AE73AA" w:rsidP="00AE73AA">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56.8</w:t>
            </w:r>
          </w:p>
        </w:tc>
      </w:tr>
      <w:tr w:rsidR="00AE73AA" w14:paraId="201A76F8" w14:textId="77777777" w:rsidTr="00AE73AA">
        <w:trPr>
          <w:trHeight w:hRule="exact" w:val="360"/>
        </w:trPr>
        <w:tc>
          <w:tcPr>
            <w:tcW w:w="3192" w:type="dxa"/>
            <w:tcBorders>
              <w:top w:val="nil"/>
              <w:bottom w:val="nil"/>
            </w:tcBorders>
          </w:tcPr>
          <w:p w14:paraId="20255621" w14:textId="77777777" w:rsidR="00AE73AA" w:rsidRDefault="00AE73AA" w:rsidP="00F741F3">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Female</w:t>
            </w:r>
          </w:p>
        </w:tc>
        <w:tc>
          <w:tcPr>
            <w:tcW w:w="3192" w:type="dxa"/>
            <w:tcBorders>
              <w:top w:val="nil"/>
              <w:bottom w:val="nil"/>
            </w:tcBorders>
          </w:tcPr>
          <w:p w14:paraId="5365EC9B" w14:textId="77777777" w:rsidR="00AE73AA" w:rsidRDefault="00AE73AA" w:rsidP="00AE73AA">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3192" w:type="dxa"/>
            <w:tcBorders>
              <w:top w:val="nil"/>
              <w:bottom w:val="nil"/>
            </w:tcBorders>
          </w:tcPr>
          <w:p w14:paraId="0832CE21" w14:textId="77777777" w:rsidR="00AE73AA" w:rsidRDefault="00AE73AA" w:rsidP="00AE73AA">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40.0</w:t>
            </w:r>
          </w:p>
        </w:tc>
      </w:tr>
      <w:tr w:rsidR="00AE73AA" w14:paraId="424D81B6" w14:textId="77777777" w:rsidTr="00AE73AA">
        <w:trPr>
          <w:trHeight w:hRule="exact" w:val="360"/>
        </w:trPr>
        <w:tc>
          <w:tcPr>
            <w:tcW w:w="3192" w:type="dxa"/>
            <w:tcBorders>
              <w:top w:val="nil"/>
            </w:tcBorders>
          </w:tcPr>
          <w:p w14:paraId="3252DDAA" w14:textId="77777777" w:rsidR="00AE73AA" w:rsidRDefault="00AE73AA" w:rsidP="00F741F3">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Prefer Not to Answer</w:t>
            </w:r>
          </w:p>
        </w:tc>
        <w:tc>
          <w:tcPr>
            <w:tcW w:w="3192" w:type="dxa"/>
            <w:tcBorders>
              <w:top w:val="nil"/>
            </w:tcBorders>
          </w:tcPr>
          <w:p w14:paraId="300E86DE" w14:textId="77777777" w:rsidR="00AE73AA" w:rsidRDefault="00AE73AA" w:rsidP="00AE73AA">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192" w:type="dxa"/>
            <w:tcBorders>
              <w:top w:val="nil"/>
            </w:tcBorders>
          </w:tcPr>
          <w:p w14:paraId="3858D0C2" w14:textId="77777777" w:rsidR="00AE73AA" w:rsidRDefault="00AE73AA" w:rsidP="00AE73AA">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3.2</w:t>
            </w:r>
          </w:p>
        </w:tc>
      </w:tr>
    </w:tbl>
    <w:p w14:paraId="3275F7CA" w14:textId="77777777" w:rsidR="00AE73AA" w:rsidRDefault="00AE73AA" w:rsidP="00F741F3">
      <w:pPr>
        <w:autoSpaceDE w:val="0"/>
        <w:autoSpaceDN w:val="0"/>
        <w:adjustRightInd w:val="0"/>
        <w:spacing w:after="0" w:line="480" w:lineRule="auto"/>
        <w:rPr>
          <w:rFonts w:ascii="Times New Roman" w:hAnsi="Times New Roman" w:cs="Times New Roman"/>
          <w:sz w:val="24"/>
          <w:szCs w:val="24"/>
        </w:rPr>
      </w:pPr>
    </w:p>
    <w:p w14:paraId="72AFBD99" w14:textId="77777777" w:rsidR="001566AF" w:rsidRPr="001566AF" w:rsidRDefault="00265A6F" w:rsidP="002D12BB">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mean age of participants was 42.6 years old (sd +/- 12.5), whil</w:t>
      </w:r>
      <w:r w:rsidR="00F84F65">
        <w:rPr>
          <w:rFonts w:ascii="Times New Roman" w:hAnsi="Times New Roman" w:cs="Times New Roman"/>
          <w:sz w:val="24"/>
          <w:szCs w:val="24"/>
        </w:rPr>
        <w:t xml:space="preserve">e the median was 41 (19 – 75). </w:t>
      </w:r>
      <w:r>
        <w:rPr>
          <w:rFonts w:ascii="Times New Roman" w:hAnsi="Times New Roman" w:cs="Times New Roman"/>
          <w:sz w:val="24"/>
          <w:szCs w:val="24"/>
        </w:rPr>
        <w:t>See Appendix</w:t>
      </w:r>
      <w:r w:rsidR="00F84F65">
        <w:rPr>
          <w:rFonts w:ascii="Times New Roman" w:hAnsi="Times New Roman" w:cs="Times New Roman"/>
          <w:sz w:val="24"/>
          <w:szCs w:val="24"/>
        </w:rPr>
        <w:t xml:space="preserve"> E</w:t>
      </w:r>
      <w:r w:rsidR="00876E69">
        <w:rPr>
          <w:rFonts w:ascii="Times New Roman" w:hAnsi="Times New Roman" w:cs="Times New Roman"/>
          <w:sz w:val="24"/>
          <w:szCs w:val="24"/>
        </w:rPr>
        <w:t xml:space="preserve"> for the frequency distribution of age</w:t>
      </w:r>
      <w:r w:rsidR="00F84F65">
        <w:rPr>
          <w:rFonts w:ascii="Times New Roman" w:hAnsi="Times New Roman" w:cs="Times New Roman"/>
          <w:sz w:val="24"/>
          <w:szCs w:val="24"/>
        </w:rPr>
        <w:t>.</w:t>
      </w:r>
    </w:p>
    <w:p w14:paraId="5B097FC8" w14:textId="77777777" w:rsidR="007760A9" w:rsidRDefault="008A2521" w:rsidP="00D427BF">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Table 2 depicts a frequency distribution of highest level of education ranging from less than a high school diploma to a terminal degree. Most participants had a maximum of a bachelor’s degree while none had less than a high school diploma. </w:t>
      </w:r>
    </w:p>
    <w:p w14:paraId="1677F666" w14:textId="77777777" w:rsidR="002D12BB" w:rsidRDefault="002D12BB" w:rsidP="002D12BB">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Table 2</w:t>
      </w:r>
    </w:p>
    <w:p w14:paraId="13345942" w14:textId="77777777" w:rsidR="002D12BB" w:rsidRPr="002D12BB" w:rsidRDefault="002D12BB" w:rsidP="002D12BB">
      <w:pPr>
        <w:autoSpaceDE w:val="0"/>
        <w:autoSpaceDN w:val="0"/>
        <w:adjustRightInd w:val="0"/>
        <w:spacing w:after="0" w:line="480" w:lineRule="auto"/>
        <w:rPr>
          <w:rFonts w:ascii="Times New Roman" w:hAnsi="Times New Roman" w:cs="Times New Roman"/>
          <w:i/>
          <w:sz w:val="24"/>
          <w:szCs w:val="24"/>
        </w:rPr>
      </w:pPr>
      <w:r>
        <w:rPr>
          <w:rFonts w:ascii="Times New Roman" w:hAnsi="Times New Roman" w:cs="Times New Roman"/>
          <w:i/>
          <w:sz w:val="24"/>
          <w:szCs w:val="24"/>
        </w:rPr>
        <w:t>Participant Education (n = 95)</w:t>
      </w:r>
    </w:p>
    <w:tbl>
      <w:tblPr>
        <w:tblStyle w:val="TableGrid"/>
        <w:tblW w:w="0" w:type="auto"/>
        <w:tblLook w:val="04A0" w:firstRow="1" w:lastRow="0" w:firstColumn="1" w:lastColumn="0" w:noHBand="0" w:noVBand="1"/>
      </w:tblPr>
      <w:tblGrid>
        <w:gridCol w:w="2905"/>
        <w:gridCol w:w="2890"/>
        <w:gridCol w:w="2845"/>
      </w:tblGrid>
      <w:tr w:rsidR="002D12BB" w14:paraId="42D0A288" w14:textId="77777777" w:rsidTr="00D242F2">
        <w:trPr>
          <w:trHeight w:hRule="exact" w:val="360"/>
        </w:trPr>
        <w:tc>
          <w:tcPr>
            <w:tcW w:w="3192" w:type="dxa"/>
            <w:tcBorders>
              <w:left w:val="nil"/>
              <w:right w:val="nil"/>
            </w:tcBorders>
          </w:tcPr>
          <w:p w14:paraId="5A510746" w14:textId="77777777" w:rsidR="002D12BB" w:rsidRDefault="00D909A6" w:rsidP="009462AD">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Education</w:t>
            </w:r>
          </w:p>
        </w:tc>
        <w:tc>
          <w:tcPr>
            <w:tcW w:w="3192" w:type="dxa"/>
            <w:tcBorders>
              <w:left w:val="nil"/>
              <w:right w:val="nil"/>
            </w:tcBorders>
          </w:tcPr>
          <w:p w14:paraId="71910183" w14:textId="77777777" w:rsidR="002D12BB" w:rsidRDefault="002D12BB" w:rsidP="00D242F2">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Frequency</w:t>
            </w:r>
          </w:p>
        </w:tc>
        <w:tc>
          <w:tcPr>
            <w:tcW w:w="3192" w:type="dxa"/>
            <w:tcBorders>
              <w:left w:val="nil"/>
              <w:right w:val="nil"/>
            </w:tcBorders>
          </w:tcPr>
          <w:p w14:paraId="62F3ECCF" w14:textId="77777777" w:rsidR="002D12BB" w:rsidRDefault="002D12BB" w:rsidP="00D242F2">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Percent</w:t>
            </w:r>
          </w:p>
        </w:tc>
      </w:tr>
      <w:tr w:rsidR="002D12BB" w14:paraId="081808C4" w14:textId="77777777" w:rsidTr="00D242F2">
        <w:trPr>
          <w:trHeight w:hRule="exact" w:val="360"/>
        </w:trPr>
        <w:tc>
          <w:tcPr>
            <w:tcW w:w="3192" w:type="dxa"/>
            <w:tcBorders>
              <w:left w:val="nil"/>
              <w:bottom w:val="nil"/>
              <w:right w:val="nil"/>
            </w:tcBorders>
          </w:tcPr>
          <w:p w14:paraId="58F8135F" w14:textId="77777777" w:rsidR="002D12BB" w:rsidRDefault="002D12BB" w:rsidP="009462AD">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High School Diploma</w:t>
            </w:r>
          </w:p>
        </w:tc>
        <w:tc>
          <w:tcPr>
            <w:tcW w:w="3192" w:type="dxa"/>
            <w:tcBorders>
              <w:left w:val="nil"/>
              <w:bottom w:val="nil"/>
              <w:right w:val="nil"/>
            </w:tcBorders>
          </w:tcPr>
          <w:p w14:paraId="400C06CB" w14:textId="77777777" w:rsidR="002D12BB" w:rsidRDefault="002D12BB" w:rsidP="00D242F2">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192" w:type="dxa"/>
            <w:tcBorders>
              <w:left w:val="nil"/>
              <w:bottom w:val="nil"/>
              <w:right w:val="nil"/>
            </w:tcBorders>
          </w:tcPr>
          <w:p w14:paraId="286D6713" w14:textId="77777777" w:rsidR="002D12BB" w:rsidRDefault="002D12BB" w:rsidP="00D242F2">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10.5</w:t>
            </w:r>
          </w:p>
        </w:tc>
      </w:tr>
      <w:tr w:rsidR="002D12BB" w14:paraId="16D07980" w14:textId="77777777" w:rsidTr="00D242F2">
        <w:trPr>
          <w:trHeight w:hRule="exact" w:val="360"/>
        </w:trPr>
        <w:tc>
          <w:tcPr>
            <w:tcW w:w="3192" w:type="dxa"/>
            <w:tcBorders>
              <w:top w:val="nil"/>
              <w:left w:val="nil"/>
              <w:bottom w:val="nil"/>
              <w:right w:val="nil"/>
            </w:tcBorders>
          </w:tcPr>
          <w:p w14:paraId="1D14F7E9" w14:textId="77777777" w:rsidR="002D12BB" w:rsidRDefault="002D12BB" w:rsidP="009462AD">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Associate</w:t>
            </w:r>
            <w:r w:rsidR="004620B7">
              <w:rPr>
                <w:rFonts w:ascii="Times New Roman" w:hAnsi="Times New Roman" w:cs="Times New Roman"/>
                <w:sz w:val="24"/>
                <w:szCs w:val="24"/>
              </w:rPr>
              <w:t>’</w:t>
            </w:r>
            <w:r>
              <w:rPr>
                <w:rFonts w:ascii="Times New Roman" w:hAnsi="Times New Roman" w:cs="Times New Roman"/>
                <w:sz w:val="24"/>
                <w:szCs w:val="24"/>
              </w:rPr>
              <w:t>s Degree</w:t>
            </w:r>
          </w:p>
        </w:tc>
        <w:tc>
          <w:tcPr>
            <w:tcW w:w="3192" w:type="dxa"/>
            <w:tcBorders>
              <w:top w:val="nil"/>
              <w:left w:val="nil"/>
              <w:bottom w:val="nil"/>
              <w:right w:val="nil"/>
            </w:tcBorders>
          </w:tcPr>
          <w:p w14:paraId="48775BAB" w14:textId="77777777" w:rsidR="002D12BB" w:rsidRDefault="002D12BB" w:rsidP="00D242F2">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3192" w:type="dxa"/>
            <w:tcBorders>
              <w:top w:val="nil"/>
              <w:left w:val="nil"/>
              <w:bottom w:val="nil"/>
              <w:right w:val="nil"/>
            </w:tcBorders>
          </w:tcPr>
          <w:p w14:paraId="2604878A" w14:textId="77777777" w:rsidR="002D12BB" w:rsidRDefault="002D12BB" w:rsidP="00D242F2">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12.6</w:t>
            </w:r>
          </w:p>
        </w:tc>
      </w:tr>
      <w:tr w:rsidR="002D12BB" w14:paraId="11C07187" w14:textId="77777777" w:rsidTr="00D242F2">
        <w:trPr>
          <w:trHeight w:hRule="exact" w:val="360"/>
        </w:trPr>
        <w:tc>
          <w:tcPr>
            <w:tcW w:w="3192" w:type="dxa"/>
            <w:tcBorders>
              <w:top w:val="nil"/>
              <w:left w:val="nil"/>
              <w:bottom w:val="nil"/>
              <w:right w:val="nil"/>
            </w:tcBorders>
          </w:tcPr>
          <w:p w14:paraId="56D1D819" w14:textId="77777777" w:rsidR="002D12BB" w:rsidRDefault="002D12BB" w:rsidP="009462AD">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Bachelor</w:t>
            </w:r>
            <w:r w:rsidR="004620B7">
              <w:rPr>
                <w:rFonts w:ascii="Times New Roman" w:hAnsi="Times New Roman" w:cs="Times New Roman"/>
                <w:sz w:val="24"/>
                <w:szCs w:val="24"/>
              </w:rPr>
              <w:t>’</w:t>
            </w:r>
            <w:r>
              <w:rPr>
                <w:rFonts w:ascii="Times New Roman" w:hAnsi="Times New Roman" w:cs="Times New Roman"/>
                <w:sz w:val="24"/>
                <w:szCs w:val="24"/>
              </w:rPr>
              <w:t>s Degree</w:t>
            </w:r>
          </w:p>
        </w:tc>
        <w:tc>
          <w:tcPr>
            <w:tcW w:w="3192" w:type="dxa"/>
            <w:tcBorders>
              <w:top w:val="nil"/>
              <w:left w:val="nil"/>
              <w:bottom w:val="nil"/>
              <w:right w:val="nil"/>
            </w:tcBorders>
          </w:tcPr>
          <w:p w14:paraId="4B5C248D" w14:textId="77777777" w:rsidR="002D12BB" w:rsidRDefault="002D12BB" w:rsidP="00D242F2">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3192" w:type="dxa"/>
            <w:tcBorders>
              <w:top w:val="nil"/>
              <w:left w:val="nil"/>
              <w:bottom w:val="nil"/>
              <w:right w:val="nil"/>
            </w:tcBorders>
          </w:tcPr>
          <w:p w14:paraId="28F31D86" w14:textId="77777777" w:rsidR="002D12BB" w:rsidRDefault="002D12BB" w:rsidP="00D242F2">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43.2</w:t>
            </w:r>
          </w:p>
        </w:tc>
      </w:tr>
      <w:tr w:rsidR="002D12BB" w14:paraId="276917C3" w14:textId="77777777" w:rsidTr="00D242F2">
        <w:trPr>
          <w:trHeight w:hRule="exact" w:val="360"/>
        </w:trPr>
        <w:tc>
          <w:tcPr>
            <w:tcW w:w="3192" w:type="dxa"/>
            <w:tcBorders>
              <w:top w:val="nil"/>
              <w:left w:val="nil"/>
              <w:bottom w:val="nil"/>
              <w:right w:val="nil"/>
            </w:tcBorders>
          </w:tcPr>
          <w:p w14:paraId="1ED00556" w14:textId="77777777" w:rsidR="002D12BB" w:rsidRDefault="002D12BB" w:rsidP="009462AD">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Master</w:t>
            </w:r>
            <w:r w:rsidR="004620B7">
              <w:rPr>
                <w:rFonts w:ascii="Times New Roman" w:hAnsi="Times New Roman" w:cs="Times New Roman"/>
                <w:sz w:val="24"/>
                <w:szCs w:val="24"/>
              </w:rPr>
              <w:t>’</w:t>
            </w:r>
            <w:r>
              <w:rPr>
                <w:rFonts w:ascii="Times New Roman" w:hAnsi="Times New Roman" w:cs="Times New Roman"/>
                <w:sz w:val="24"/>
                <w:szCs w:val="24"/>
              </w:rPr>
              <w:t>s Degree</w:t>
            </w:r>
          </w:p>
        </w:tc>
        <w:tc>
          <w:tcPr>
            <w:tcW w:w="3192" w:type="dxa"/>
            <w:tcBorders>
              <w:top w:val="nil"/>
              <w:left w:val="nil"/>
              <w:bottom w:val="nil"/>
              <w:right w:val="nil"/>
            </w:tcBorders>
          </w:tcPr>
          <w:p w14:paraId="2D697E0C" w14:textId="77777777" w:rsidR="002D12BB" w:rsidRDefault="002D12BB" w:rsidP="00D242F2">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3192" w:type="dxa"/>
            <w:tcBorders>
              <w:top w:val="nil"/>
              <w:left w:val="nil"/>
              <w:bottom w:val="nil"/>
              <w:right w:val="nil"/>
            </w:tcBorders>
          </w:tcPr>
          <w:p w14:paraId="431568FA" w14:textId="77777777" w:rsidR="002D12BB" w:rsidRDefault="002D12BB" w:rsidP="00D242F2">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26.3</w:t>
            </w:r>
          </w:p>
        </w:tc>
      </w:tr>
      <w:tr w:rsidR="002D12BB" w14:paraId="0823573F" w14:textId="77777777" w:rsidTr="00D242F2">
        <w:trPr>
          <w:trHeight w:hRule="exact" w:val="360"/>
        </w:trPr>
        <w:tc>
          <w:tcPr>
            <w:tcW w:w="3192" w:type="dxa"/>
            <w:tcBorders>
              <w:top w:val="nil"/>
              <w:left w:val="nil"/>
              <w:right w:val="nil"/>
            </w:tcBorders>
          </w:tcPr>
          <w:p w14:paraId="05C15E9F" w14:textId="77777777" w:rsidR="002D12BB" w:rsidRDefault="002D12BB" w:rsidP="009462AD">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Terminal Degree</w:t>
            </w:r>
          </w:p>
        </w:tc>
        <w:tc>
          <w:tcPr>
            <w:tcW w:w="3192" w:type="dxa"/>
            <w:tcBorders>
              <w:top w:val="nil"/>
              <w:left w:val="nil"/>
              <w:right w:val="nil"/>
            </w:tcBorders>
          </w:tcPr>
          <w:p w14:paraId="6657B7E0" w14:textId="77777777" w:rsidR="002D12BB" w:rsidRDefault="002D12BB" w:rsidP="00D242F2">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192" w:type="dxa"/>
            <w:tcBorders>
              <w:top w:val="nil"/>
              <w:left w:val="nil"/>
              <w:right w:val="nil"/>
            </w:tcBorders>
          </w:tcPr>
          <w:p w14:paraId="4E35FC78" w14:textId="77777777" w:rsidR="002D12BB" w:rsidRDefault="002D12BB" w:rsidP="00D242F2">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7.4</w:t>
            </w:r>
          </w:p>
        </w:tc>
      </w:tr>
    </w:tbl>
    <w:p w14:paraId="4ED6C295" w14:textId="77777777" w:rsidR="00C367AE" w:rsidRDefault="00C367AE" w:rsidP="00C367AE">
      <w:pPr>
        <w:autoSpaceDE w:val="0"/>
        <w:autoSpaceDN w:val="0"/>
        <w:adjustRightInd w:val="0"/>
        <w:spacing w:after="0" w:line="480" w:lineRule="auto"/>
        <w:rPr>
          <w:rFonts w:ascii="Times New Roman" w:hAnsi="Times New Roman" w:cs="Times New Roman"/>
          <w:sz w:val="24"/>
          <w:szCs w:val="24"/>
        </w:rPr>
      </w:pPr>
    </w:p>
    <w:p w14:paraId="1FF3BEE6" w14:textId="77777777" w:rsidR="00A02A8C" w:rsidRPr="00A02A8C" w:rsidRDefault="00A02A8C" w:rsidP="00C367AE">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D0413E">
        <w:rPr>
          <w:rFonts w:ascii="Times New Roman" w:hAnsi="Times New Roman" w:cs="Times New Roman"/>
          <w:sz w:val="24"/>
          <w:szCs w:val="24"/>
        </w:rPr>
        <w:t xml:space="preserve">Because regression </w:t>
      </w:r>
      <w:r w:rsidR="00D45AC0">
        <w:rPr>
          <w:rFonts w:ascii="Times New Roman" w:hAnsi="Times New Roman" w:cs="Times New Roman"/>
          <w:sz w:val="24"/>
          <w:szCs w:val="24"/>
        </w:rPr>
        <w:t>was</w:t>
      </w:r>
      <w:r w:rsidRPr="00D0413E">
        <w:rPr>
          <w:rFonts w:ascii="Times New Roman" w:hAnsi="Times New Roman" w:cs="Times New Roman"/>
          <w:sz w:val="24"/>
          <w:szCs w:val="24"/>
        </w:rPr>
        <w:t xml:space="preserve"> used, the education</w:t>
      </w:r>
      <w:r w:rsidR="00162A1A" w:rsidRPr="00D0413E">
        <w:rPr>
          <w:rFonts w:ascii="Times New Roman" w:hAnsi="Times New Roman" w:cs="Times New Roman"/>
          <w:sz w:val="24"/>
          <w:szCs w:val="24"/>
        </w:rPr>
        <w:t xml:space="preserve"> variable</w:t>
      </w:r>
      <w:r w:rsidRPr="00D0413E">
        <w:rPr>
          <w:rFonts w:ascii="Times New Roman" w:hAnsi="Times New Roman" w:cs="Times New Roman"/>
          <w:sz w:val="24"/>
          <w:szCs w:val="24"/>
        </w:rPr>
        <w:t xml:space="preserve"> was recoded into two dummy variables </w:t>
      </w:r>
      <w:r w:rsidR="001A050E" w:rsidRPr="00D0413E">
        <w:rPr>
          <w:rFonts w:ascii="Times New Roman" w:hAnsi="Times New Roman" w:cs="Times New Roman"/>
          <w:sz w:val="24"/>
          <w:szCs w:val="24"/>
        </w:rPr>
        <w:t>using high school diploma as the reference category, first with a comparison to participants who completed an associate</w:t>
      </w:r>
      <w:r w:rsidR="004620B7">
        <w:rPr>
          <w:rFonts w:ascii="Times New Roman" w:hAnsi="Times New Roman" w:cs="Times New Roman"/>
          <w:sz w:val="24"/>
          <w:szCs w:val="24"/>
        </w:rPr>
        <w:t>’</w:t>
      </w:r>
      <w:r w:rsidR="001A050E" w:rsidRPr="00D0413E">
        <w:rPr>
          <w:rFonts w:ascii="Times New Roman" w:hAnsi="Times New Roman" w:cs="Times New Roman"/>
          <w:sz w:val="24"/>
          <w:szCs w:val="24"/>
        </w:rPr>
        <w:t>s or bachelor</w:t>
      </w:r>
      <w:r w:rsidR="004620B7">
        <w:rPr>
          <w:rFonts w:ascii="Times New Roman" w:hAnsi="Times New Roman" w:cs="Times New Roman"/>
          <w:sz w:val="24"/>
          <w:szCs w:val="24"/>
        </w:rPr>
        <w:t>’</w:t>
      </w:r>
      <w:r w:rsidR="001A050E" w:rsidRPr="00D0413E">
        <w:rPr>
          <w:rFonts w:ascii="Times New Roman" w:hAnsi="Times New Roman" w:cs="Times New Roman"/>
          <w:sz w:val="24"/>
          <w:szCs w:val="24"/>
        </w:rPr>
        <w:t>s degree, and then with a comparison to participants who completed a master</w:t>
      </w:r>
      <w:r w:rsidR="004620B7">
        <w:rPr>
          <w:rFonts w:ascii="Times New Roman" w:hAnsi="Times New Roman" w:cs="Times New Roman"/>
          <w:sz w:val="24"/>
          <w:szCs w:val="24"/>
        </w:rPr>
        <w:t>’</w:t>
      </w:r>
      <w:r w:rsidR="001A050E" w:rsidRPr="00D0413E">
        <w:rPr>
          <w:rFonts w:ascii="Times New Roman" w:hAnsi="Times New Roman" w:cs="Times New Roman"/>
          <w:sz w:val="24"/>
          <w:szCs w:val="24"/>
        </w:rPr>
        <w:t>s or terminal degree</w:t>
      </w:r>
      <w:r w:rsidRPr="00D0413E">
        <w:rPr>
          <w:rFonts w:ascii="Times New Roman" w:hAnsi="Times New Roman" w:cs="Times New Roman"/>
          <w:sz w:val="24"/>
          <w:szCs w:val="24"/>
        </w:rPr>
        <w:t>.</w:t>
      </w:r>
    </w:p>
    <w:p w14:paraId="64EF3F31" w14:textId="77777777" w:rsidR="00925067" w:rsidRDefault="00EC2EB6" w:rsidP="00367D45">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Table 3 shows a frequency distribution of length of employment with the company. Note that most participants have worked at their current company for </w:t>
      </w:r>
      <w:r w:rsidR="00766B2E">
        <w:rPr>
          <w:rFonts w:ascii="Times New Roman" w:hAnsi="Times New Roman" w:cs="Times New Roman"/>
          <w:sz w:val="24"/>
          <w:szCs w:val="24"/>
        </w:rPr>
        <w:t>less</w:t>
      </w:r>
      <w:r>
        <w:rPr>
          <w:rFonts w:ascii="Times New Roman" w:hAnsi="Times New Roman" w:cs="Times New Roman"/>
          <w:sz w:val="24"/>
          <w:szCs w:val="24"/>
        </w:rPr>
        <w:t xml:space="preserve"> than 10 years (</w:t>
      </w:r>
      <w:r>
        <w:rPr>
          <w:rFonts w:ascii="Times New Roman" w:hAnsi="Times New Roman" w:cs="Times New Roman"/>
          <w:i/>
          <w:sz w:val="24"/>
          <w:szCs w:val="24"/>
        </w:rPr>
        <w:t>n</w:t>
      </w:r>
      <w:r w:rsidR="00F84F65">
        <w:rPr>
          <w:rFonts w:ascii="Times New Roman" w:hAnsi="Times New Roman" w:cs="Times New Roman"/>
          <w:sz w:val="24"/>
          <w:szCs w:val="24"/>
        </w:rPr>
        <w:t xml:space="preserve"> = </w:t>
      </w:r>
      <w:r w:rsidR="00766B2E">
        <w:rPr>
          <w:rFonts w:ascii="Times New Roman" w:hAnsi="Times New Roman" w:cs="Times New Roman"/>
          <w:sz w:val="24"/>
          <w:szCs w:val="24"/>
        </w:rPr>
        <w:t>56</w:t>
      </w:r>
      <w:r w:rsidR="00F84F65">
        <w:rPr>
          <w:rFonts w:ascii="Times New Roman" w:hAnsi="Times New Roman" w:cs="Times New Roman"/>
          <w:sz w:val="24"/>
          <w:szCs w:val="24"/>
        </w:rPr>
        <w:t>).</w:t>
      </w:r>
    </w:p>
    <w:p w14:paraId="49581923" w14:textId="77777777" w:rsidR="001566AF" w:rsidRDefault="00EC2EB6" w:rsidP="00D909A6">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Table 3</w:t>
      </w:r>
    </w:p>
    <w:p w14:paraId="53C9217D" w14:textId="77777777" w:rsidR="00D909A6" w:rsidRPr="00EC2EB6" w:rsidRDefault="00EC2EB6" w:rsidP="00D909A6">
      <w:pPr>
        <w:autoSpaceDE w:val="0"/>
        <w:autoSpaceDN w:val="0"/>
        <w:adjustRightInd w:val="0"/>
        <w:spacing w:after="0" w:line="480" w:lineRule="auto"/>
        <w:rPr>
          <w:rFonts w:ascii="Times New Roman" w:hAnsi="Times New Roman" w:cs="Times New Roman"/>
          <w:i/>
          <w:sz w:val="24"/>
          <w:szCs w:val="24"/>
        </w:rPr>
      </w:pPr>
      <w:r>
        <w:rPr>
          <w:rFonts w:ascii="Times New Roman" w:hAnsi="Times New Roman" w:cs="Times New Roman"/>
          <w:i/>
          <w:sz w:val="24"/>
          <w:szCs w:val="24"/>
        </w:rPr>
        <w:t xml:space="preserve">Participant </w:t>
      </w:r>
      <w:r w:rsidR="00263D8B">
        <w:rPr>
          <w:rFonts w:ascii="Times New Roman" w:hAnsi="Times New Roman" w:cs="Times New Roman"/>
          <w:i/>
          <w:sz w:val="24"/>
          <w:szCs w:val="24"/>
        </w:rPr>
        <w:t>Length of Employment</w:t>
      </w:r>
      <w:r>
        <w:rPr>
          <w:rFonts w:ascii="Times New Roman" w:hAnsi="Times New Roman" w:cs="Times New Roman"/>
          <w:i/>
          <w:sz w:val="24"/>
          <w:szCs w:val="24"/>
        </w:rPr>
        <w:t xml:space="preserve"> (n = 95)</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920"/>
        <w:gridCol w:w="2883"/>
        <w:gridCol w:w="2837"/>
      </w:tblGrid>
      <w:tr w:rsidR="00257D6F" w14:paraId="167F2F39" w14:textId="77777777" w:rsidTr="00EC2EB6">
        <w:trPr>
          <w:trHeight w:hRule="exact" w:val="360"/>
        </w:trPr>
        <w:tc>
          <w:tcPr>
            <w:tcW w:w="3192" w:type="dxa"/>
          </w:tcPr>
          <w:p w14:paraId="6616A714" w14:textId="77777777" w:rsidR="00257D6F" w:rsidRDefault="00D909A6" w:rsidP="00D909A6">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Length of Employment</w:t>
            </w:r>
          </w:p>
        </w:tc>
        <w:tc>
          <w:tcPr>
            <w:tcW w:w="3192" w:type="dxa"/>
          </w:tcPr>
          <w:p w14:paraId="0E148EF9" w14:textId="77777777" w:rsidR="00257D6F" w:rsidRDefault="00257D6F" w:rsidP="00D909A6">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Frequency</w:t>
            </w:r>
          </w:p>
        </w:tc>
        <w:tc>
          <w:tcPr>
            <w:tcW w:w="3192" w:type="dxa"/>
          </w:tcPr>
          <w:p w14:paraId="45BD9EBA" w14:textId="77777777" w:rsidR="00257D6F" w:rsidRDefault="00257D6F" w:rsidP="00D909A6">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Percent</w:t>
            </w:r>
          </w:p>
        </w:tc>
      </w:tr>
      <w:tr w:rsidR="00257D6F" w14:paraId="3AC44A79" w14:textId="77777777" w:rsidTr="00EC2EB6">
        <w:trPr>
          <w:trHeight w:hRule="exact" w:val="360"/>
        </w:trPr>
        <w:tc>
          <w:tcPr>
            <w:tcW w:w="3192" w:type="dxa"/>
            <w:tcBorders>
              <w:bottom w:val="nil"/>
            </w:tcBorders>
          </w:tcPr>
          <w:p w14:paraId="28435588" w14:textId="77777777" w:rsidR="00257D6F" w:rsidRDefault="00257D6F" w:rsidP="00EC2EB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Less than 1 Year</w:t>
            </w:r>
          </w:p>
          <w:p w14:paraId="3A35023F" w14:textId="77777777" w:rsidR="00257D6F" w:rsidRDefault="00257D6F" w:rsidP="00EC2EB6">
            <w:pPr>
              <w:autoSpaceDE w:val="0"/>
              <w:autoSpaceDN w:val="0"/>
              <w:adjustRightInd w:val="0"/>
              <w:rPr>
                <w:rFonts w:ascii="Times New Roman" w:hAnsi="Times New Roman" w:cs="Times New Roman"/>
                <w:sz w:val="24"/>
                <w:szCs w:val="24"/>
              </w:rPr>
            </w:pPr>
          </w:p>
        </w:tc>
        <w:tc>
          <w:tcPr>
            <w:tcW w:w="3192" w:type="dxa"/>
            <w:tcBorders>
              <w:bottom w:val="nil"/>
            </w:tcBorders>
          </w:tcPr>
          <w:p w14:paraId="1EA3FB70" w14:textId="77777777" w:rsidR="00257D6F" w:rsidRDefault="00257D6F" w:rsidP="00EC2EB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w:t>
            </w:r>
          </w:p>
        </w:tc>
        <w:tc>
          <w:tcPr>
            <w:tcW w:w="3192" w:type="dxa"/>
            <w:tcBorders>
              <w:bottom w:val="nil"/>
            </w:tcBorders>
          </w:tcPr>
          <w:p w14:paraId="13F1B548" w14:textId="77777777" w:rsidR="00257D6F" w:rsidRDefault="00257D6F" w:rsidP="00EC2EB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10.5</w:t>
            </w:r>
          </w:p>
        </w:tc>
      </w:tr>
      <w:tr w:rsidR="00257D6F" w14:paraId="7C438B41" w14:textId="77777777" w:rsidTr="00EC2EB6">
        <w:trPr>
          <w:trHeight w:hRule="exact" w:val="360"/>
        </w:trPr>
        <w:tc>
          <w:tcPr>
            <w:tcW w:w="3192" w:type="dxa"/>
            <w:tcBorders>
              <w:top w:val="nil"/>
              <w:bottom w:val="nil"/>
            </w:tcBorders>
          </w:tcPr>
          <w:p w14:paraId="1769CA18" w14:textId="77777777" w:rsidR="00257D6F" w:rsidRDefault="00257D6F" w:rsidP="00EC2EB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 3 Years</w:t>
            </w:r>
          </w:p>
        </w:tc>
        <w:tc>
          <w:tcPr>
            <w:tcW w:w="3192" w:type="dxa"/>
            <w:tcBorders>
              <w:top w:val="nil"/>
              <w:bottom w:val="nil"/>
            </w:tcBorders>
          </w:tcPr>
          <w:p w14:paraId="507AAECB" w14:textId="77777777" w:rsidR="00257D6F" w:rsidRDefault="00257D6F" w:rsidP="00EC2EB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14</w:t>
            </w:r>
          </w:p>
        </w:tc>
        <w:tc>
          <w:tcPr>
            <w:tcW w:w="3192" w:type="dxa"/>
            <w:tcBorders>
              <w:top w:val="nil"/>
              <w:bottom w:val="nil"/>
            </w:tcBorders>
          </w:tcPr>
          <w:p w14:paraId="0D9084CE" w14:textId="77777777" w:rsidR="00257D6F" w:rsidRDefault="00257D6F" w:rsidP="00EC2EB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14.7</w:t>
            </w:r>
          </w:p>
        </w:tc>
      </w:tr>
      <w:tr w:rsidR="00257D6F" w14:paraId="65F6AC83" w14:textId="77777777" w:rsidTr="00EC2EB6">
        <w:trPr>
          <w:trHeight w:hRule="exact" w:val="360"/>
        </w:trPr>
        <w:tc>
          <w:tcPr>
            <w:tcW w:w="3192" w:type="dxa"/>
            <w:tcBorders>
              <w:top w:val="nil"/>
              <w:bottom w:val="nil"/>
            </w:tcBorders>
          </w:tcPr>
          <w:p w14:paraId="46423433" w14:textId="77777777" w:rsidR="00257D6F" w:rsidRDefault="00257D6F" w:rsidP="00EC2EB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 – 6 Years</w:t>
            </w:r>
          </w:p>
        </w:tc>
        <w:tc>
          <w:tcPr>
            <w:tcW w:w="3192" w:type="dxa"/>
            <w:tcBorders>
              <w:top w:val="nil"/>
              <w:bottom w:val="nil"/>
            </w:tcBorders>
          </w:tcPr>
          <w:p w14:paraId="74D95E78" w14:textId="77777777" w:rsidR="00257D6F" w:rsidRDefault="00257D6F" w:rsidP="00EC2EB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w:t>
            </w:r>
          </w:p>
        </w:tc>
        <w:tc>
          <w:tcPr>
            <w:tcW w:w="3192" w:type="dxa"/>
            <w:tcBorders>
              <w:top w:val="nil"/>
              <w:bottom w:val="nil"/>
            </w:tcBorders>
          </w:tcPr>
          <w:p w14:paraId="520A088B" w14:textId="77777777" w:rsidR="00257D6F" w:rsidRDefault="00257D6F" w:rsidP="00EC2EB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21.1</w:t>
            </w:r>
          </w:p>
        </w:tc>
      </w:tr>
      <w:tr w:rsidR="00257D6F" w14:paraId="44DAAA22" w14:textId="77777777" w:rsidTr="00EC2EB6">
        <w:trPr>
          <w:trHeight w:hRule="exact" w:val="360"/>
        </w:trPr>
        <w:tc>
          <w:tcPr>
            <w:tcW w:w="3192" w:type="dxa"/>
            <w:tcBorders>
              <w:top w:val="nil"/>
              <w:bottom w:val="nil"/>
            </w:tcBorders>
          </w:tcPr>
          <w:p w14:paraId="43450CA2" w14:textId="77777777" w:rsidR="00257D6F" w:rsidRDefault="00257D6F" w:rsidP="00EC2EB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 – 9 Years</w:t>
            </w:r>
          </w:p>
        </w:tc>
        <w:tc>
          <w:tcPr>
            <w:tcW w:w="3192" w:type="dxa"/>
            <w:tcBorders>
              <w:top w:val="nil"/>
              <w:bottom w:val="nil"/>
            </w:tcBorders>
          </w:tcPr>
          <w:p w14:paraId="4B028409" w14:textId="77777777" w:rsidR="00257D6F" w:rsidRDefault="00257D6F" w:rsidP="00EC2EB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w:t>
            </w:r>
          </w:p>
        </w:tc>
        <w:tc>
          <w:tcPr>
            <w:tcW w:w="3192" w:type="dxa"/>
            <w:tcBorders>
              <w:top w:val="nil"/>
              <w:bottom w:val="nil"/>
            </w:tcBorders>
          </w:tcPr>
          <w:p w14:paraId="3A90174D" w14:textId="77777777" w:rsidR="00257D6F" w:rsidRDefault="00257D6F" w:rsidP="00EC2EB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12.6</w:t>
            </w:r>
          </w:p>
        </w:tc>
      </w:tr>
      <w:tr w:rsidR="00257D6F" w14:paraId="764794AA" w14:textId="77777777" w:rsidTr="00EC2EB6">
        <w:trPr>
          <w:trHeight w:hRule="exact" w:val="360"/>
        </w:trPr>
        <w:tc>
          <w:tcPr>
            <w:tcW w:w="3192" w:type="dxa"/>
            <w:tcBorders>
              <w:top w:val="nil"/>
            </w:tcBorders>
          </w:tcPr>
          <w:p w14:paraId="13BDA6EE" w14:textId="77777777" w:rsidR="00257D6F" w:rsidRDefault="00257D6F" w:rsidP="00EC2EB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10 or more Years</w:t>
            </w:r>
          </w:p>
        </w:tc>
        <w:tc>
          <w:tcPr>
            <w:tcW w:w="3192" w:type="dxa"/>
            <w:tcBorders>
              <w:top w:val="nil"/>
            </w:tcBorders>
          </w:tcPr>
          <w:p w14:paraId="6DB9C45C" w14:textId="77777777" w:rsidR="00257D6F" w:rsidRDefault="00257D6F" w:rsidP="00EC2EB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39</w:t>
            </w:r>
          </w:p>
        </w:tc>
        <w:tc>
          <w:tcPr>
            <w:tcW w:w="3192" w:type="dxa"/>
            <w:tcBorders>
              <w:top w:val="nil"/>
            </w:tcBorders>
          </w:tcPr>
          <w:p w14:paraId="0AAEFDB4" w14:textId="77777777" w:rsidR="00257D6F" w:rsidRDefault="00257D6F" w:rsidP="00EC2EB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41.1</w:t>
            </w:r>
          </w:p>
        </w:tc>
      </w:tr>
    </w:tbl>
    <w:p w14:paraId="331F3964" w14:textId="77777777" w:rsidR="001566AF" w:rsidRDefault="001566AF" w:rsidP="00C1269C">
      <w:pPr>
        <w:autoSpaceDE w:val="0"/>
        <w:autoSpaceDN w:val="0"/>
        <w:adjustRightInd w:val="0"/>
        <w:spacing w:after="0" w:line="480" w:lineRule="auto"/>
        <w:rPr>
          <w:rFonts w:ascii="Times New Roman" w:hAnsi="Times New Roman" w:cs="Times New Roman"/>
          <w:sz w:val="24"/>
          <w:szCs w:val="24"/>
        </w:rPr>
      </w:pPr>
    </w:p>
    <w:p w14:paraId="4FE98014" w14:textId="77777777" w:rsidR="004F48E1" w:rsidRDefault="00F84F65" w:rsidP="00C1269C">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Because regression </w:t>
      </w:r>
      <w:r w:rsidR="00B808B1">
        <w:rPr>
          <w:rFonts w:ascii="Times New Roman" w:hAnsi="Times New Roman" w:cs="Times New Roman"/>
          <w:sz w:val="24"/>
          <w:szCs w:val="24"/>
        </w:rPr>
        <w:t>was</w:t>
      </w:r>
      <w:r>
        <w:rPr>
          <w:rFonts w:ascii="Times New Roman" w:hAnsi="Times New Roman" w:cs="Times New Roman"/>
          <w:sz w:val="24"/>
          <w:szCs w:val="24"/>
        </w:rPr>
        <w:t xml:space="preserve"> used,</w:t>
      </w:r>
      <w:r w:rsidR="006325A2">
        <w:rPr>
          <w:rFonts w:ascii="Times New Roman" w:hAnsi="Times New Roman" w:cs="Times New Roman"/>
          <w:sz w:val="24"/>
          <w:szCs w:val="24"/>
        </w:rPr>
        <w:t xml:space="preserve"> this variable was recoded into </w:t>
      </w:r>
      <w:r w:rsidR="004F48E1">
        <w:rPr>
          <w:rFonts w:ascii="Times New Roman" w:hAnsi="Times New Roman" w:cs="Times New Roman"/>
          <w:sz w:val="24"/>
          <w:szCs w:val="24"/>
        </w:rPr>
        <w:t>a dichotomous variable</w:t>
      </w:r>
      <w:r w:rsidR="006325A2">
        <w:rPr>
          <w:rFonts w:ascii="Times New Roman" w:hAnsi="Times New Roman" w:cs="Times New Roman"/>
          <w:sz w:val="24"/>
          <w:szCs w:val="24"/>
        </w:rPr>
        <w:t xml:space="preserve"> as shown below.</w:t>
      </w:r>
    </w:p>
    <w:p w14:paraId="4BE3556F" w14:textId="77777777" w:rsidR="006325A2" w:rsidRDefault="006325A2" w:rsidP="00C1269C">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Table 3.1</w:t>
      </w:r>
    </w:p>
    <w:p w14:paraId="6B5158D1" w14:textId="77777777" w:rsidR="006325A2" w:rsidRDefault="006325A2" w:rsidP="00C1269C">
      <w:pPr>
        <w:autoSpaceDE w:val="0"/>
        <w:autoSpaceDN w:val="0"/>
        <w:adjustRightInd w:val="0"/>
        <w:spacing w:after="0" w:line="480" w:lineRule="auto"/>
        <w:rPr>
          <w:rFonts w:ascii="Times New Roman" w:hAnsi="Times New Roman" w:cs="Times New Roman"/>
          <w:i/>
          <w:sz w:val="24"/>
          <w:szCs w:val="24"/>
        </w:rPr>
      </w:pPr>
      <w:r>
        <w:rPr>
          <w:rFonts w:ascii="Times New Roman" w:hAnsi="Times New Roman" w:cs="Times New Roman"/>
          <w:i/>
          <w:sz w:val="24"/>
          <w:szCs w:val="24"/>
        </w:rPr>
        <w:t>Participant Length of Employment Recoded (n = 95)</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920"/>
        <w:gridCol w:w="2883"/>
        <w:gridCol w:w="2837"/>
      </w:tblGrid>
      <w:tr w:rsidR="00766B2E" w14:paraId="240C7897" w14:textId="77777777" w:rsidTr="007C371A">
        <w:trPr>
          <w:trHeight w:hRule="exact" w:val="360"/>
        </w:trPr>
        <w:tc>
          <w:tcPr>
            <w:tcW w:w="3192" w:type="dxa"/>
          </w:tcPr>
          <w:p w14:paraId="2AC92D6F" w14:textId="77777777" w:rsidR="00766B2E" w:rsidRDefault="00766B2E" w:rsidP="007C371A">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Length of Employment</w:t>
            </w:r>
          </w:p>
        </w:tc>
        <w:tc>
          <w:tcPr>
            <w:tcW w:w="3192" w:type="dxa"/>
          </w:tcPr>
          <w:p w14:paraId="02E0B732" w14:textId="77777777" w:rsidR="00766B2E" w:rsidRDefault="00766B2E" w:rsidP="007C371A">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Frequency</w:t>
            </w:r>
          </w:p>
        </w:tc>
        <w:tc>
          <w:tcPr>
            <w:tcW w:w="3192" w:type="dxa"/>
          </w:tcPr>
          <w:p w14:paraId="01E0B1AA" w14:textId="77777777" w:rsidR="00766B2E" w:rsidRDefault="00766B2E" w:rsidP="007C371A">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Percent</w:t>
            </w:r>
          </w:p>
        </w:tc>
      </w:tr>
      <w:tr w:rsidR="00766B2E" w14:paraId="08855866" w14:textId="77777777" w:rsidTr="00293D28">
        <w:trPr>
          <w:trHeight w:hRule="exact" w:val="360"/>
        </w:trPr>
        <w:tc>
          <w:tcPr>
            <w:tcW w:w="3192" w:type="dxa"/>
            <w:tcBorders>
              <w:bottom w:val="nil"/>
            </w:tcBorders>
          </w:tcPr>
          <w:p w14:paraId="0D7AFB51" w14:textId="77777777" w:rsidR="00766B2E" w:rsidRDefault="00766B2E" w:rsidP="007C371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Less than 10 Years</w:t>
            </w:r>
          </w:p>
          <w:p w14:paraId="420802AE" w14:textId="77777777" w:rsidR="00766B2E" w:rsidRDefault="00766B2E" w:rsidP="007C371A">
            <w:pPr>
              <w:autoSpaceDE w:val="0"/>
              <w:autoSpaceDN w:val="0"/>
              <w:adjustRightInd w:val="0"/>
              <w:rPr>
                <w:rFonts w:ascii="Times New Roman" w:hAnsi="Times New Roman" w:cs="Times New Roman"/>
                <w:sz w:val="24"/>
                <w:szCs w:val="24"/>
              </w:rPr>
            </w:pPr>
          </w:p>
        </w:tc>
        <w:tc>
          <w:tcPr>
            <w:tcW w:w="3192" w:type="dxa"/>
            <w:tcBorders>
              <w:bottom w:val="nil"/>
            </w:tcBorders>
          </w:tcPr>
          <w:p w14:paraId="485BA627" w14:textId="77777777" w:rsidR="00766B2E" w:rsidRDefault="00766B2E" w:rsidP="007C371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56</w:t>
            </w:r>
          </w:p>
        </w:tc>
        <w:tc>
          <w:tcPr>
            <w:tcW w:w="3192" w:type="dxa"/>
            <w:tcBorders>
              <w:bottom w:val="nil"/>
            </w:tcBorders>
          </w:tcPr>
          <w:p w14:paraId="7F01F0F1" w14:textId="77777777" w:rsidR="00766B2E" w:rsidRDefault="001C6020" w:rsidP="007C371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58.9</w:t>
            </w:r>
          </w:p>
        </w:tc>
      </w:tr>
      <w:tr w:rsidR="00766B2E" w14:paraId="189536DE" w14:textId="77777777" w:rsidTr="00293D28">
        <w:trPr>
          <w:trHeight w:hRule="exact" w:val="360"/>
        </w:trPr>
        <w:tc>
          <w:tcPr>
            <w:tcW w:w="3192" w:type="dxa"/>
            <w:tcBorders>
              <w:top w:val="nil"/>
              <w:bottom w:val="single" w:sz="4" w:space="0" w:color="auto"/>
            </w:tcBorders>
          </w:tcPr>
          <w:p w14:paraId="7E9CE47E" w14:textId="77777777" w:rsidR="00766B2E" w:rsidRDefault="00766B2E" w:rsidP="007C371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10 or More Years</w:t>
            </w:r>
          </w:p>
        </w:tc>
        <w:tc>
          <w:tcPr>
            <w:tcW w:w="3192" w:type="dxa"/>
            <w:tcBorders>
              <w:top w:val="nil"/>
              <w:bottom w:val="single" w:sz="4" w:space="0" w:color="auto"/>
            </w:tcBorders>
          </w:tcPr>
          <w:p w14:paraId="63F6B2C1" w14:textId="77777777" w:rsidR="00766B2E" w:rsidRDefault="00766B2E" w:rsidP="007C371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39</w:t>
            </w:r>
          </w:p>
        </w:tc>
        <w:tc>
          <w:tcPr>
            <w:tcW w:w="3192" w:type="dxa"/>
            <w:tcBorders>
              <w:top w:val="nil"/>
              <w:bottom w:val="single" w:sz="4" w:space="0" w:color="auto"/>
            </w:tcBorders>
          </w:tcPr>
          <w:p w14:paraId="0A346F0F" w14:textId="77777777" w:rsidR="00766B2E" w:rsidRDefault="001C6020" w:rsidP="007C371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41.1</w:t>
            </w:r>
          </w:p>
        </w:tc>
      </w:tr>
    </w:tbl>
    <w:p w14:paraId="2F66A0C4" w14:textId="77777777" w:rsidR="007760A9" w:rsidRDefault="007760A9" w:rsidP="00C1269C">
      <w:pPr>
        <w:autoSpaceDE w:val="0"/>
        <w:autoSpaceDN w:val="0"/>
        <w:adjustRightInd w:val="0"/>
        <w:spacing w:after="0" w:line="480" w:lineRule="auto"/>
        <w:rPr>
          <w:rFonts w:ascii="Times New Roman" w:hAnsi="Times New Roman" w:cs="Times New Roman"/>
          <w:sz w:val="24"/>
          <w:szCs w:val="24"/>
        </w:rPr>
      </w:pPr>
    </w:p>
    <w:p w14:paraId="0F3248F0" w14:textId="77777777" w:rsidR="000B7553" w:rsidRDefault="008A2521" w:rsidP="00C1269C">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Table 4 depicts a frequency distribution for how many times on average per year the emplo</w:t>
      </w:r>
      <w:r w:rsidR="007D6506">
        <w:rPr>
          <w:rFonts w:ascii="Times New Roman" w:hAnsi="Times New Roman" w:cs="Times New Roman"/>
          <w:sz w:val="24"/>
          <w:szCs w:val="24"/>
        </w:rPr>
        <w:t>yee or owner has received cyber</w:t>
      </w:r>
      <w:r>
        <w:rPr>
          <w:rFonts w:ascii="Times New Roman" w:hAnsi="Times New Roman" w:cs="Times New Roman"/>
          <w:sz w:val="24"/>
          <w:szCs w:val="24"/>
        </w:rPr>
        <w:t xml:space="preserve">security awareness training. Most of the participants have </w:t>
      </w:r>
      <w:r w:rsidR="002E0BB9">
        <w:rPr>
          <w:rFonts w:ascii="Times New Roman" w:hAnsi="Times New Roman" w:cs="Times New Roman"/>
          <w:sz w:val="24"/>
          <w:szCs w:val="24"/>
        </w:rPr>
        <w:t>received</w:t>
      </w:r>
      <w:r w:rsidR="007D6506">
        <w:rPr>
          <w:rFonts w:ascii="Times New Roman" w:hAnsi="Times New Roman" w:cs="Times New Roman"/>
          <w:sz w:val="24"/>
          <w:szCs w:val="24"/>
        </w:rPr>
        <w:t xml:space="preserve"> cyber</w:t>
      </w:r>
      <w:r>
        <w:rPr>
          <w:rFonts w:ascii="Times New Roman" w:hAnsi="Times New Roman" w:cs="Times New Roman"/>
          <w:sz w:val="24"/>
          <w:szCs w:val="24"/>
        </w:rPr>
        <w:t>security awareness training</w:t>
      </w:r>
      <w:r w:rsidR="002E0BB9">
        <w:rPr>
          <w:rFonts w:ascii="Times New Roman" w:hAnsi="Times New Roman" w:cs="Times New Roman"/>
          <w:sz w:val="24"/>
          <w:szCs w:val="24"/>
        </w:rPr>
        <w:t xml:space="preserve"> </w:t>
      </w:r>
      <w:r w:rsidR="006A2F8F">
        <w:rPr>
          <w:rFonts w:ascii="Times New Roman" w:hAnsi="Times New Roman" w:cs="Times New Roman"/>
          <w:sz w:val="24"/>
          <w:szCs w:val="24"/>
        </w:rPr>
        <w:t>(</w:t>
      </w:r>
      <w:r w:rsidR="006A2F8F" w:rsidRPr="006A2F8F">
        <w:rPr>
          <w:rFonts w:ascii="Times New Roman" w:hAnsi="Times New Roman" w:cs="Times New Roman"/>
          <w:i/>
          <w:sz w:val="24"/>
          <w:szCs w:val="24"/>
        </w:rPr>
        <w:t>n</w:t>
      </w:r>
      <w:r w:rsidR="006A2F8F">
        <w:rPr>
          <w:rFonts w:ascii="Times New Roman" w:hAnsi="Times New Roman" w:cs="Times New Roman"/>
          <w:i/>
          <w:sz w:val="24"/>
          <w:szCs w:val="24"/>
        </w:rPr>
        <w:t xml:space="preserve"> </w:t>
      </w:r>
      <w:r w:rsidR="006A2F8F">
        <w:rPr>
          <w:rFonts w:ascii="Times New Roman" w:hAnsi="Times New Roman" w:cs="Times New Roman"/>
          <w:sz w:val="24"/>
          <w:szCs w:val="24"/>
        </w:rPr>
        <w:t xml:space="preserve">= 56) </w:t>
      </w:r>
      <w:r w:rsidR="002E0BB9" w:rsidRPr="006A2F8F">
        <w:rPr>
          <w:rFonts w:ascii="Times New Roman" w:hAnsi="Times New Roman" w:cs="Times New Roman"/>
          <w:sz w:val="24"/>
          <w:szCs w:val="24"/>
        </w:rPr>
        <w:t>at</w:t>
      </w:r>
      <w:r w:rsidR="002E0BB9">
        <w:rPr>
          <w:rFonts w:ascii="Times New Roman" w:hAnsi="Times New Roman" w:cs="Times New Roman"/>
          <w:sz w:val="24"/>
          <w:szCs w:val="24"/>
        </w:rPr>
        <w:t xml:space="preserve"> least once on average</w:t>
      </w:r>
      <w:r w:rsidR="00523001">
        <w:rPr>
          <w:rFonts w:ascii="Times New Roman" w:hAnsi="Times New Roman" w:cs="Times New Roman"/>
          <w:sz w:val="24"/>
          <w:szCs w:val="24"/>
        </w:rPr>
        <w:t xml:space="preserve"> per year</w:t>
      </w:r>
      <w:r w:rsidR="002E0BB9">
        <w:rPr>
          <w:rFonts w:ascii="Times New Roman" w:hAnsi="Times New Roman" w:cs="Times New Roman"/>
          <w:sz w:val="24"/>
          <w:szCs w:val="24"/>
        </w:rPr>
        <w:t xml:space="preserve"> over the past three years</w:t>
      </w:r>
      <w:r w:rsidR="00F51D4D">
        <w:rPr>
          <w:rFonts w:ascii="Times New Roman" w:hAnsi="Times New Roman" w:cs="Times New Roman"/>
          <w:sz w:val="24"/>
          <w:szCs w:val="24"/>
        </w:rPr>
        <w:t>.</w:t>
      </w:r>
    </w:p>
    <w:p w14:paraId="1724C87A" w14:textId="77777777" w:rsidR="00925067" w:rsidRDefault="00925067" w:rsidP="00C1269C">
      <w:pPr>
        <w:autoSpaceDE w:val="0"/>
        <w:autoSpaceDN w:val="0"/>
        <w:adjustRightInd w:val="0"/>
        <w:spacing w:after="0" w:line="480" w:lineRule="auto"/>
        <w:rPr>
          <w:rFonts w:ascii="Times New Roman" w:hAnsi="Times New Roman" w:cs="Times New Roman"/>
          <w:sz w:val="24"/>
          <w:szCs w:val="24"/>
        </w:rPr>
      </w:pPr>
    </w:p>
    <w:p w14:paraId="792BA704" w14:textId="77777777" w:rsidR="00925067" w:rsidRDefault="00925067" w:rsidP="00C1269C">
      <w:pPr>
        <w:autoSpaceDE w:val="0"/>
        <w:autoSpaceDN w:val="0"/>
        <w:adjustRightInd w:val="0"/>
        <w:spacing w:after="0" w:line="480" w:lineRule="auto"/>
        <w:rPr>
          <w:rFonts w:ascii="Times New Roman" w:hAnsi="Times New Roman" w:cs="Times New Roman"/>
          <w:sz w:val="24"/>
          <w:szCs w:val="24"/>
        </w:rPr>
      </w:pPr>
    </w:p>
    <w:p w14:paraId="1AB33539" w14:textId="77777777" w:rsidR="00925067" w:rsidRDefault="00925067" w:rsidP="00C1269C">
      <w:pPr>
        <w:autoSpaceDE w:val="0"/>
        <w:autoSpaceDN w:val="0"/>
        <w:adjustRightInd w:val="0"/>
        <w:spacing w:after="0" w:line="480" w:lineRule="auto"/>
        <w:rPr>
          <w:rFonts w:ascii="Times New Roman" w:hAnsi="Times New Roman" w:cs="Times New Roman"/>
          <w:sz w:val="24"/>
          <w:szCs w:val="24"/>
        </w:rPr>
      </w:pPr>
    </w:p>
    <w:p w14:paraId="680D8D6B" w14:textId="77777777" w:rsidR="00D909A6" w:rsidRDefault="00D909A6" w:rsidP="00C1269C">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Table 4</w:t>
      </w:r>
    </w:p>
    <w:p w14:paraId="6AF7272C" w14:textId="77777777" w:rsidR="00D909A6" w:rsidRPr="00D909A6" w:rsidRDefault="00D909A6" w:rsidP="00C1269C">
      <w:pPr>
        <w:autoSpaceDE w:val="0"/>
        <w:autoSpaceDN w:val="0"/>
        <w:adjustRightInd w:val="0"/>
        <w:spacing w:after="0" w:line="480" w:lineRule="auto"/>
        <w:rPr>
          <w:rFonts w:ascii="Times New Roman" w:hAnsi="Times New Roman" w:cs="Times New Roman"/>
          <w:i/>
          <w:sz w:val="24"/>
          <w:szCs w:val="24"/>
        </w:rPr>
      </w:pPr>
      <w:r>
        <w:rPr>
          <w:rFonts w:ascii="Times New Roman" w:hAnsi="Times New Roman" w:cs="Times New Roman"/>
          <w:i/>
          <w:sz w:val="24"/>
          <w:szCs w:val="24"/>
        </w:rPr>
        <w:t>Average Times Per Year Training Received (n = 95)</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883"/>
        <w:gridCol w:w="2900"/>
        <w:gridCol w:w="2857"/>
      </w:tblGrid>
      <w:tr w:rsidR="00D909A6" w14:paraId="265F49A2" w14:textId="77777777" w:rsidTr="00384D7F">
        <w:trPr>
          <w:trHeight w:hRule="exact" w:val="360"/>
        </w:trPr>
        <w:tc>
          <w:tcPr>
            <w:tcW w:w="3192" w:type="dxa"/>
          </w:tcPr>
          <w:p w14:paraId="26A6B301" w14:textId="77777777" w:rsidR="00D909A6" w:rsidRDefault="00384D7F" w:rsidP="00C1269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Training Received Per Year</w:t>
            </w:r>
          </w:p>
        </w:tc>
        <w:tc>
          <w:tcPr>
            <w:tcW w:w="3192" w:type="dxa"/>
          </w:tcPr>
          <w:p w14:paraId="642DF61E" w14:textId="77777777" w:rsidR="00D909A6" w:rsidRDefault="00D909A6" w:rsidP="00384D7F">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Frequency</w:t>
            </w:r>
          </w:p>
        </w:tc>
        <w:tc>
          <w:tcPr>
            <w:tcW w:w="3192" w:type="dxa"/>
          </w:tcPr>
          <w:p w14:paraId="5247C50C" w14:textId="77777777" w:rsidR="00D909A6" w:rsidRDefault="00D909A6" w:rsidP="00384D7F">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Percent</w:t>
            </w:r>
          </w:p>
        </w:tc>
      </w:tr>
      <w:tr w:rsidR="00D909A6" w14:paraId="69B4D91B" w14:textId="77777777" w:rsidTr="00384D7F">
        <w:trPr>
          <w:trHeight w:hRule="exact" w:val="360"/>
        </w:trPr>
        <w:tc>
          <w:tcPr>
            <w:tcW w:w="3192" w:type="dxa"/>
            <w:tcBorders>
              <w:bottom w:val="nil"/>
            </w:tcBorders>
          </w:tcPr>
          <w:p w14:paraId="30989163" w14:textId="77777777" w:rsidR="00D909A6" w:rsidRDefault="00D909A6" w:rsidP="00C1269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w:t>
            </w:r>
          </w:p>
        </w:tc>
        <w:tc>
          <w:tcPr>
            <w:tcW w:w="3192" w:type="dxa"/>
            <w:tcBorders>
              <w:bottom w:val="nil"/>
            </w:tcBorders>
          </w:tcPr>
          <w:p w14:paraId="680E4C05" w14:textId="77777777" w:rsidR="00D909A6" w:rsidRDefault="00384D7F" w:rsidP="00384D7F">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3192" w:type="dxa"/>
            <w:tcBorders>
              <w:bottom w:val="nil"/>
            </w:tcBorders>
          </w:tcPr>
          <w:p w14:paraId="0787397B" w14:textId="77777777" w:rsidR="00D909A6" w:rsidRDefault="00384D7F" w:rsidP="00384D7F">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41.1</w:t>
            </w:r>
          </w:p>
        </w:tc>
      </w:tr>
      <w:tr w:rsidR="00D909A6" w14:paraId="2D7F55C4" w14:textId="77777777" w:rsidTr="00384D7F">
        <w:trPr>
          <w:trHeight w:hRule="exact" w:val="360"/>
        </w:trPr>
        <w:tc>
          <w:tcPr>
            <w:tcW w:w="3192" w:type="dxa"/>
            <w:tcBorders>
              <w:top w:val="nil"/>
              <w:bottom w:val="nil"/>
            </w:tcBorders>
          </w:tcPr>
          <w:p w14:paraId="59F9CE34" w14:textId="77777777" w:rsidR="00D909A6" w:rsidRDefault="00384D7F" w:rsidP="00C1269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 time</w:t>
            </w:r>
          </w:p>
        </w:tc>
        <w:tc>
          <w:tcPr>
            <w:tcW w:w="3192" w:type="dxa"/>
            <w:tcBorders>
              <w:top w:val="nil"/>
              <w:bottom w:val="nil"/>
            </w:tcBorders>
          </w:tcPr>
          <w:p w14:paraId="5F688239" w14:textId="77777777" w:rsidR="00D909A6" w:rsidRDefault="00384D7F" w:rsidP="00384D7F">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3192" w:type="dxa"/>
            <w:tcBorders>
              <w:top w:val="nil"/>
              <w:bottom w:val="nil"/>
            </w:tcBorders>
          </w:tcPr>
          <w:p w14:paraId="47589CAC" w14:textId="77777777" w:rsidR="00D909A6" w:rsidRDefault="00384D7F" w:rsidP="00384D7F">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31.6</w:t>
            </w:r>
          </w:p>
        </w:tc>
      </w:tr>
      <w:tr w:rsidR="00D909A6" w14:paraId="3C0103F4" w14:textId="77777777" w:rsidTr="00384D7F">
        <w:trPr>
          <w:trHeight w:hRule="exact" w:val="360"/>
        </w:trPr>
        <w:tc>
          <w:tcPr>
            <w:tcW w:w="3192" w:type="dxa"/>
            <w:tcBorders>
              <w:top w:val="nil"/>
              <w:bottom w:val="nil"/>
            </w:tcBorders>
          </w:tcPr>
          <w:p w14:paraId="090A0D88" w14:textId="77777777" w:rsidR="00D909A6" w:rsidRDefault="00384D7F" w:rsidP="00C1269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2 times</w:t>
            </w:r>
          </w:p>
        </w:tc>
        <w:tc>
          <w:tcPr>
            <w:tcW w:w="3192" w:type="dxa"/>
            <w:tcBorders>
              <w:top w:val="nil"/>
              <w:bottom w:val="nil"/>
            </w:tcBorders>
          </w:tcPr>
          <w:p w14:paraId="61B5DF43" w14:textId="77777777" w:rsidR="00D909A6" w:rsidRDefault="00384D7F" w:rsidP="00384D7F">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192" w:type="dxa"/>
            <w:tcBorders>
              <w:top w:val="nil"/>
              <w:bottom w:val="nil"/>
            </w:tcBorders>
          </w:tcPr>
          <w:p w14:paraId="19430AC6" w14:textId="77777777" w:rsidR="00D909A6" w:rsidRDefault="00384D7F" w:rsidP="00384D7F">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6.3</w:t>
            </w:r>
          </w:p>
        </w:tc>
      </w:tr>
      <w:tr w:rsidR="00D909A6" w14:paraId="0713E727" w14:textId="77777777" w:rsidTr="00384D7F">
        <w:trPr>
          <w:trHeight w:hRule="exact" w:val="360"/>
        </w:trPr>
        <w:tc>
          <w:tcPr>
            <w:tcW w:w="3192" w:type="dxa"/>
            <w:tcBorders>
              <w:top w:val="nil"/>
              <w:bottom w:val="nil"/>
            </w:tcBorders>
          </w:tcPr>
          <w:p w14:paraId="0E01800F" w14:textId="77777777" w:rsidR="00D909A6" w:rsidRDefault="00384D7F" w:rsidP="00C1269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3 times</w:t>
            </w:r>
          </w:p>
        </w:tc>
        <w:tc>
          <w:tcPr>
            <w:tcW w:w="3192" w:type="dxa"/>
            <w:tcBorders>
              <w:top w:val="nil"/>
              <w:bottom w:val="nil"/>
            </w:tcBorders>
          </w:tcPr>
          <w:p w14:paraId="6A9A7FCF" w14:textId="77777777" w:rsidR="00D909A6" w:rsidRDefault="00384D7F" w:rsidP="00384D7F">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192" w:type="dxa"/>
            <w:tcBorders>
              <w:top w:val="nil"/>
              <w:bottom w:val="nil"/>
            </w:tcBorders>
          </w:tcPr>
          <w:p w14:paraId="44262987" w14:textId="77777777" w:rsidR="00D909A6" w:rsidRDefault="00384D7F" w:rsidP="00384D7F">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7.4</w:t>
            </w:r>
          </w:p>
        </w:tc>
      </w:tr>
      <w:tr w:rsidR="00D909A6" w14:paraId="555AEBF5" w14:textId="77777777" w:rsidTr="00384D7F">
        <w:trPr>
          <w:trHeight w:hRule="exact" w:val="360"/>
        </w:trPr>
        <w:tc>
          <w:tcPr>
            <w:tcW w:w="3192" w:type="dxa"/>
            <w:tcBorders>
              <w:top w:val="nil"/>
            </w:tcBorders>
          </w:tcPr>
          <w:p w14:paraId="2197851B" w14:textId="77777777" w:rsidR="00D909A6" w:rsidRDefault="00384D7F" w:rsidP="00C1269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More than 3 times</w:t>
            </w:r>
          </w:p>
        </w:tc>
        <w:tc>
          <w:tcPr>
            <w:tcW w:w="3192" w:type="dxa"/>
            <w:tcBorders>
              <w:top w:val="nil"/>
            </w:tcBorders>
          </w:tcPr>
          <w:p w14:paraId="4CDA30A7" w14:textId="77777777" w:rsidR="00D909A6" w:rsidRDefault="00384D7F" w:rsidP="00384D7F">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3192" w:type="dxa"/>
            <w:tcBorders>
              <w:top w:val="nil"/>
            </w:tcBorders>
          </w:tcPr>
          <w:p w14:paraId="69895A52" w14:textId="77777777" w:rsidR="00D909A6" w:rsidRDefault="00384D7F" w:rsidP="00384D7F">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13.7</w:t>
            </w:r>
          </w:p>
        </w:tc>
      </w:tr>
    </w:tbl>
    <w:p w14:paraId="1C1AECA0" w14:textId="77777777" w:rsidR="009813DB" w:rsidRDefault="009813DB" w:rsidP="00162A1A">
      <w:pPr>
        <w:autoSpaceDE w:val="0"/>
        <w:autoSpaceDN w:val="0"/>
        <w:adjustRightInd w:val="0"/>
        <w:spacing w:after="0" w:line="480" w:lineRule="auto"/>
        <w:rPr>
          <w:rFonts w:ascii="Times New Roman" w:hAnsi="Times New Roman" w:cs="Times New Roman"/>
          <w:sz w:val="24"/>
          <w:szCs w:val="24"/>
        </w:rPr>
      </w:pPr>
    </w:p>
    <w:p w14:paraId="4FF468B3" w14:textId="77777777" w:rsidR="0072152D" w:rsidRDefault="00162A1A" w:rsidP="00162A1A">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Because regression </w:t>
      </w:r>
      <w:r w:rsidR="00124F29">
        <w:rPr>
          <w:rFonts w:ascii="Times New Roman" w:hAnsi="Times New Roman" w:cs="Times New Roman"/>
          <w:sz w:val="24"/>
          <w:szCs w:val="24"/>
        </w:rPr>
        <w:t>was</w:t>
      </w:r>
      <w:r>
        <w:rPr>
          <w:rFonts w:ascii="Times New Roman" w:hAnsi="Times New Roman" w:cs="Times New Roman"/>
          <w:sz w:val="24"/>
          <w:szCs w:val="24"/>
        </w:rPr>
        <w:t xml:space="preserve"> used, the training variable has been recoded into a dichotomous variable as shown below.</w:t>
      </w:r>
      <w:r w:rsidR="000B7553">
        <w:rPr>
          <w:rFonts w:ascii="Times New Roman" w:hAnsi="Times New Roman" w:cs="Times New Roman"/>
          <w:sz w:val="24"/>
          <w:szCs w:val="24"/>
        </w:rPr>
        <w:t xml:space="preserve"> </w:t>
      </w:r>
    </w:p>
    <w:p w14:paraId="6E618C2B" w14:textId="77777777" w:rsidR="00C07A31" w:rsidRDefault="00C07A31" w:rsidP="00162A1A">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Table 4.1</w:t>
      </w:r>
    </w:p>
    <w:p w14:paraId="2F4B321A" w14:textId="77777777" w:rsidR="00162A1A" w:rsidRPr="00162A1A" w:rsidRDefault="00162A1A" w:rsidP="00162A1A">
      <w:pPr>
        <w:autoSpaceDE w:val="0"/>
        <w:autoSpaceDN w:val="0"/>
        <w:adjustRightInd w:val="0"/>
        <w:spacing w:after="0" w:line="480" w:lineRule="auto"/>
        <w:rPr>
          <w:rFonts w:ascii="Times New Roman" w:hAnsi="Times New Roman" w:cs="Times New Roman"/>
          <w:i/>
          <w:sz w:val="24"/>
          <w:szCs w:val="24"/>
        </w:rPr>
      </w:pPr>
      <w:r>
        <w:rPr>
          <w:rFonts w:ascii="Times New Roman" w:hAnsi="Times New Roman" w:cs="Times New Roman"/>
          <w:i/>
          <w:sz w:val="24"/>
          <w:szCs w:val="24"/>
        </w:rPr>
        <w:t>Employee Training Received Recoded (n = 95)</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883"/>
        <w:gridCol w:w="2900"/>
        <w:gridCol w:w="2857"/>
      </w:tblGrid>
      <w:tr w:rsidR="00162A1A" w14:paraId="63D3C6A2" w14:textId="77777777" w:rsidTr="00595DEE">
        <w:trPr>
          <w:trHeight w:hRule="exact" w:val="360"/>
        </w:trPr>
        <w:tc>
          <w:tcPr>
            <w:tcW w:w="3192" w:type="dxa"/>
          </w:tcPr>
          <w:p w14:paraId="72CDD93F" w14:textId="77777777" w:rsidR="00162A1A" w:rsidRDefault="00162A1A" w:rsidP="002E0BB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 xml:space="preserve">Training Received </w:t>
            </w:r>
          </w:p>
        </w:tc>
        <w:tc>
          <w:tcPr>
            <w:tcW w:w="3192" w:type="dxa"/>
          </w:tcPr>
          <w:p w14:paraId="5E1442DE" w14:textId="77777777" w:rsidR="00162A1A" w:rsidRDefault="00162A1A" w:rsidP="00595DEE">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Frequency</w:t>
            </w:r>
          </w:p>
        </w:tc>
        <w:tc>
          <w:tcPr>
            <w:tcW w:w="3192" w:type="dxa"/>
          </w:tcPr>
          <w:p w14:paraId="4A561797" w14:textId="77777777" w:rsidR="00162A1A" w:rsidRDefault="00162A1A" w:rsidP="00595DEE">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Percent</w:t>
            </w:r>
          </w:p>
        </w:tc>
      </w:tr>
      <w:tr w:rsidR="00162A1A" w14:paraId="663749EC" w14:textId="77777777" w:rsidTr="00255EFC">
        <w:trPr>
          <w:trHeight w:hRule="exact" w:val="360"/>
        </w:trPr>
        <w:tc>
          <w:tcPr>
            <w:tcW w:w="3192" w:type="dxa"/>
            <w:tcBorders>
              <w:bottom w:val="nil"/>
            </w:tcBorders>
          </w:tcPr>
          <w:p w14:paraId="4E781954" w14:textId="77777777" w:rsidR="00162A1A" w:rsidRDefault="002E0BB9" w:rsidP="00595DEE">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No</w:t>
            </w:r>
          </w:p>
        </w:tc>
        <w:tc>
          <w:tcPr>
            <w:tcW w:w="3192" w:type="dxa"/>
            <w:tcBorders>
              <w:bottom w:val="nil"/>
            </w:tcBorders>
          </w:tcPr>
          <w:p w14:paraId="70709B9B" w14:textId="77777777" w:rsidR="00162A1A" w:rsidRDefault="00162A1A" w:rsidP="00595DEE">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3192" w:type="dxa"/>
            <w:tcBorders>
              <w:bottom w:val="nil"/>
            </w:tcBorders>
          </w:tcPr>
          <w:p w14:paraId="2B0E7F52" w14:textId="77777777" w:rsidR="00162A1A" w:rsidRDefault="00162A1A" w:rsidP="00595DEE">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41.1</w:t>
            </w:r>
          </w:p>
        </w:tc>
      </w:tr>
      <w:tr w:rsidR="00162A1A" w14:paraId="3127A33F" w14:textId="77777777" w:rsidTr="00255EFC">
        <w:trPr>
          <w:trHeight w:hRule="exact" w:val="360"/>
        </w:trPr>
        <w:tc>
          <w:tcPr>
            <w:tcW w:w="3192" w:type="dxa"/>
            <w:tcBorders>
              <w:top w:val="nil"/>
              <w:bottom w:val="single" w:sz="4" w:space="0" w:color="auto"/>
            </w:tcBorders>
          </w:tcPr>
          <w:p w14:paraId="721BDA78" w14:textId="77777777" w:rsidR="00162A1A" w:rsidRDefault="002E0BB9" w:rsidP="00595DEE">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Yes</w:t>
            </w:r>
          </w:p>
        </w:tc>
        <w:tc>
          <w:tcPr>
            <w:tcW w:w="3192" w:type="dxa"/>
            <w:tcBorders>
              <w:top w:val="nil"/>
              <w:bottom w:val="single" w:sz="4" w:space="0" w:color="auto"/>
            </w:tcBorders>
          </w:tcPr>
          <w:p w14:paraId="31991179" w14:textId="77777777" w:rsidR="00162A1A" w:rsidRDefault="00C07A31" w:rsidP="00595DEE">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3192" w:type="dxa"/>
            <w:tcBorders>
              <w:top w:val="nil"/>
              <w:bottom w:val="single" w:sz="4" w:space="0" w:color="auto"/>
            </w:tcBorders>
          </w:tcPr>
          <w:p w14:paraId="58402DBD" w14:textId="77777777" w:rsidR="00162A1A" w:rsidRDefault="00C07A31" w:rsidP="00595DEE">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58.9</w:t>
            </w:r>
          </w:p>
        </w:tc>
      </w:tr>
    </w:tbl>
    <w:p w14:paraId="58AE7DD4" w14:textId="77777777" w:rsidR="00162A1A" w:rsidRDefault="00162A1A" w:rsidP="00162A1A">
      <w:pPr>
        <w:autoSpaceDE w:val="0"/>
        <w:autoSpaceDN w:val="0"/>
        <w:adjustRightInd w:val="0"/>
        <w:spacing w:after="0" w:line="480" w:lineRule="auto"/>
        <w:rPr>
          <w:rFonts w:ascii="Times New Roman" w:hAnsi="Times New Roman" w:cs="Times New Roman"/>
          <w:sz w:val="24"/>
          <w:szCs w:val="24"/>
        </w:rPr>
      </w:pPr>
    </w:p>
    <w:p w14:paraId="391E14F8" w14:textId="77777777" w:rsidR="00925067" w:rsidRDefault="00E25965" w:rsidP="00E25965">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Table 5 depicts a frequency distribution of industry in which the employee or owner works. Most participants identified with the industry of </w:t>
      </w:r>
      <w:r>
        <w:rPr>
          <w:rFonts w:ascii="Times New Roman" w:hAnsi="Times New Roman" w:cs="Times New Roman"/>
          <w:i/>
          <w:sz w:val="24"/>
          <w:szCs w:val="24"/>
        </w:rPr>
        <w:t>other</w:t>
      </w:r>
      <w:r>
        <w:rPr>
          <w:rFonts w:ascii="Times New Roman" w:hAnsi="Times New Roman" w:cs="Times New Roman"/>
          <w:sz w:val="24"/>
          <w:szCs w:val="24"/>
        </w:rPr>
        <w:t xml:space="preserve"> (</w:t>
      </w:r>
      <w:r>
        <w:rPr>
          <w:rFonts w:ascii="Times New Roman" w:hAnsi="Times New Roman" w:cs="Times New Roman"/>
          <w:i/>
          <w:sz w:val="24"/>
          <w:szCs w:val="24"/>
        </w:rPr>
        <w:t>n</w:t>
      </w:r>
      <w:r>
        <w:rPr>
          <w:rFonts w:ascii="Times New Roman" w:hAnsi="Times New Roman" w:cs="Times New Roman"/>
          <w:sz w:val="24"/>
          <w:szCs w:val="24"/>
        </w:rPr>
        <w:t xml:space="preserve"> = 37) with technology being the second highest industry (</w:t>
      </w:r>
      <w:r>
        <w:rPr>
          <w:rFonts w:ascii="Times New Roman" w:hAnsi="Times New Roman" w:cs="Times New Roman"/>
          <w:i/>
          <w:sz w:val="24"/>
          <w:szCs w:val="24"/>
        </w:rPr>
        <w:t>n</w:t>
      </w:r>
      <w:r w:rsidR="00F51D4D">
        <w:rPr>
          <w:rFonts w:ascii="Times New Roman" w:hAnsi="Times New Roman" w:cs="Times New Roman"/>
          <w:sz w:val="24"/>
          <w:szCs w:val="24"/>
        </w:rPr>
        <w:t xml:space="preserve"> = 27).</w:t>
      </w:r>
    </w:p>
    <w:p w14:paraId="52173799" w14:textId="77777777" w:rsidR="00367D45" w:rsidRDefault="00367D45" w:rsidP="00E25965">
      <w:pPr>
        <w:autoSpaceDE w:val="0"/>
        <w:autoSpaceDN w:val="0"/>
        <w:adjustRightInd w:val="0"/>
        <w:spacing w:after="0" w:line="480" w:lineRule="auto"/>
        <w:rPr>
          <w:rFonts w:ascii="Times New Roman" w:hAnsi="Times New Roman" w:cs="Times New Roman"/>
          <w:sz w:val="24"/>
          <w:szCs w:val="24"/>
        </w:rPr>
      </w:pPr>
    </w:p>
    <w:p w14:paraId="5FBCC9B0" w14:textId="77777777" w:rsidR="00367D45" w:rsidRDefault="00367D45" w:rsidP="00E25965">
      <w:pPr>
        <w:autoSpaceDE w:val="0"/>
        <w:autoSpaceDN w:val="0"/>
        <w:adjustRightInd w:val="0"/>
        <w:spacing w:after="0" w:line="480" w:lineRule="auto"/>
        <w:rPr>
          <w:rFonts w:ascii="Times New Roman" w:hAnsi="Times New Roman" w:cs="Times New Roman"/>
          <w:sz w:val="24"/>
          <w:szCs w:val="24"/>
        </w:rPr>
      </w:pPr>
    </w:p>
    <w:p w14:paraId="68924E5C" w14:textId="77777777" w:rsidR="00367D45" w:rsidRDefault="00367D45" w:rsidP="00E25965">
      <w:pPr>
        <w:autoSpaceDE w:val="0"/>
        <w:autoSpaceDN w:val="0"/>
        <w:adjustRightInd w:val="0"/>
        <w:spacing w:after="0" w:line="480" w:lineRule="auto"/>
        <w:rPr>
          <w:rFonts w:ascii="Times New Roman" w:hAnsi="Times New Roman" w:cs="Times New Roman"/>
          <w:sz w:val="24"/>
          <w:szCs w:val="24"/>
        </w:rPr>
      </w:pPr>
    </w:p>
    <w:p w14:paraId="4FD50F10" w14:textId="77777777" w:rsidR="00367D45" w:rsidRDefault="00367D45" w:rsidP="00E25965">
      <w:pPr>
        <w:autoSpaceDE w:val="0"/>
        <w:autoSpaceDN w:val="0"/>
        <w:adjustRightInd w:val="0"/>
        <w:spacing w:after="0" w:line="480" w:lineRule="auto"/>
        <w:rPr>
          <w:rFonts w:ascii="Times New Roman" w:hAnsi="Times New Roman" w:cs="Times New Roman"/>
          <w:sz w:val="24"/>
          <w:szCs w:val="24"/>
        </w:rPr>
      </w:pPr>
    </w:p>
    <w:p w14:paraId="3BAFCB61" w14:textId="77777777" w:rsidR="00367D45" w:rsidRDefault="00367D45" w:rsidP="00E25965">
      <w:pPr>
        <w:autoSpaceDE w:val="0"/>
        <w:autoSpaceDN w:val="0"/>
        <w:adjustRightInd w:val="0"/>
        <w:spacing w:after="0" w:line="480" w:lineRule="auto"/>
        <w:rPr>
          <w:rFonts w:ascii="Times New Roman" w:hAnsi="Times New Roman" w:cs="Times New Roman"/>
          <w:sz w:val="24"/>
          <w:szCs w:val="24"/>
        </w:rPr>
      </w:pPr>
    </w:p>
    <w:p w14:paraId="621A17A9" w14:textId="77777777" w:rsidR="00367D45" w:rsidRDefault="00367D45" w:rsidP="00E25965">
      <w:pPr>
        <w:autoSpaceDE w:val="0"/>
        <w:autoSpaceDN w:val="0"/>
        <w:adjustRightInd w:val="0"/>
        <w:spacing w:after="0" w:line="480" w:lineRule="auto"/>
        <w:rPr>
          <w:rFonts w:ascii="Times New Roman" w:hAnsi="Times New Roman" w:cs="Times New Roman"/>
          <w:sz w:val="24"/>
          <w:szCs w:val="24"/>
        </w:rPr>
      </w:pPr>
    </w:p>
    <w:p w14:paraId="1E0A9CEB" w14:textId="77777777" w:rsidR="00367D45" w:rsidRDefault="00367D45" w:rsidP="00E25965">
      <w:pPr>
        <w:autoSpaceDE w:val="0"/>
        <w:autoSpaceDN w:val="0"/>
        <w:adjustRightInd w:val="0"/>
        <w:spacing w:after="0" w:line="480" w:lineRule="auto"/>
        <w:rPr>
          <w:rFonts w:ascii="Times New Roman" w:hAnsi="Times New Roman" w:cs="Times New Roman"/>
          <w:sz w:val="24"/>
          <w:szCs w:val="24"/>
        </w:rPr>
      </w:pPr>
    </w:p>
    <w:p w14:paraId="183293C7" w14:textId="77777777" w:rsidR="009813DB" w:rsidRDefault="009813DB" w:rsidP="00E25965">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Table 5</w:t>
      </w:r>
    </w:p>
    <w:p w14:paraId="675BF9CE" w14:textId="77777777" w:rsidR="001566AF" w:rsidRPr="00E25965" w:rsidRDefault="00E25965" w:rsidP="00E25965">
      <w:pPr>
        <w:autoSpaceDE w:val="0"/>
        <w:autoSpaceDN w:val="0"/>
        <w:adjustRightInd w:val="0"/>
        <w:spacing w:after="0" w:line="480" w:lineRule="auto"/>
        <w:rPr>
          <w:rFonts w:ascii="Times New Roman" w:hAnsi="Times New Roman" w:cs="Times New Roman"/>
          <w:i/>
          <w:sz w:val="24"/>
          <w:szCs w:val="24"/>
        </w:rPr>
      </w:pPr>
      <w:r>
        <w:rPr>
          <w:rFonts w:ascii="Times New Roman" w:hAnsi="Times New Roman" w:cs="Times New Roman"/>
          <w:i/>
          <w:sz w:val="24"/>
          <w:szCs w:val="24"/>
        </w:rPr>
        <w:t>Participant Industry (n = 95)</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920"/>
        <w:gridCol w:w="2883"/>
        <w:gridCol w:w="2837"/>
      </w:tblGrid>
      <w:tr w:rsidR="00384D7F" w:rsidRPr="00384D7F" w14:paraId="731640BB" w14:textId="77777777" w:rsidTr="00E25965">
        <w:trPr>
          <w:trHeight w:hRule="exact" w:val="360"/>
        </w:trPr>
        <w:tc>
          <w:tcPr>
            <w:tcW w:w="3192" w:type="dxa"/>
          </w:tcPr>
          <w:p w14:paraId="4E8B3CBC" w14:textId="77777777" w:rsidR="00384D7F" w:rsidRPr="00384D7F" w:rsidRDefault="00384D7F" w:rsidP="00B05D35">
            <w:pPr>
              <w:autoSpaceDE w:val="0"/>
              <w:autoSpaceDN w:val="0"/>
              <w:adjustRightInd w:val="0"/>
              <w:spacing w:line="480" w:lineRule="auto"/>
              <w:rPr>
                <w:rFonts w:ascii="Times New Roman" w:hAnsi="Times New Roman" w:cs="Times New Roman"/>
                <w:sz w:val="24"/>
                <w:szCs w:val="24"/>
              </w:rPr>
            </w:pPr>
            <w:r w:rsidRPr="00384D7F">
              <w:rPr>
                <w:rFonts w:ascii="Times New Roman" w:hAnsi="Times New Roman" w:cs="Times New Roman"/>
                <w:sz w:val="24"/>
                <w:szCs w:val="24"/>
              </w:rPr>
              <w:t>Industry</w:t>
            </w:r>
          </w:p>
        </w:tc>
        <w:tc>
          <w:tcPr>
            <w:tcW w:w="3192" w:type="dxa"/>
          </w:tcPr>
          <w:p w14:paraId="4EA5DD86" w14:textId="77777777" w:rsidR="00384D7F" w:rsidRPr="00384D7F" w:rsidRDefault="00384D7F" w:rsidP="00E25965">
            <w:pPr>
              <w:autoSpaceDE w:val="0"/>
              <w:autoSpaceDN w:val="0"/>
              <w:adjustRightInd w:val="0"/>
              <w:spacing w:line="480" w:lineRule="auto"/>
              <w:jc w:val="center"/>
              <w:rPr>
                <w:rFonts w:ascii="Times New Roman" w:hAnsi="Times New Roman" w:cs="Times New Roman"/>
                <w:sz w:val="24"/>
                <w:szCs w:val="24"/>
              </w:rPr>
            </w:pPr>
            <w:r w:rsidRPr="00384D7F">
              <w:rPr>
                <w:rFonts w:ascii="Times New Roman" w:hAnsi="Times New Roman" w:cs="Times New Roman"/>
                <w:sz w:val="24"/>
                <w:szCs w:val="24"/>
              </w:rPr>
              <w:t>Frequency</w:t>
            </w:r>
          </w:p>
        </w:tc>
        <w:tc>
          <w:tcPr>
            <w:tcW w:w="3192" w:type="dxa"/>
          </w:tcPr>
          <w:p w14:paraId="4C3046BB" w14:textId="77777777" w:rsidR="00384D7F" w:rsidRPr="00384D7F" w:rsidRDefault="00384D7F" w:rsidP="00E25965">
            <w:pPr>
              <w:autoSpaceDE w:val="0"/>
              <w:autoSpaceDN w:val="0"/>
              <w:adjustRightInd w:val="0"/>
              <w:spacing w:line="480" w:lineRule="auto"/>
              <w:jc w:val="center"/>
              <w:rPr>
                <w:rFonts w:ascii="Times New Roman" w:hAnsi="Times New Roman" w:cs="Times New Roman"/>
                <w:sz w:val="24"/>
                <w:szCs w:val="24"/>
              </w:rPr>
            </w:pPr>
            <w:r w:rsidRPr="00384D7F">
              <w:rPr>
                <w:rFonts w:ascii="Times New Roman" w:hAnsi="Times New Roman" w:cs="Times New Roman"/>
                <w:sz w:val="24"/>
                <w:szCs w:val="24"/>
              </w:rPr>
              <w:t>Percent</w:t>
            </w:r>
          </w:p>
        </w:tc>
      </w:tr>
      <w:tr w:rsidR="00384D7F" w:rsidRPr="00384D7F" w14:paraId="39421524" w14:textId="77777777" w:rsidTr="00E25965">
        <w:trPr>
          <w:trHeight w:hRule="exact" w:val="360"/>
        </w:trPr>
        <w:tc>
          <w:tcPr>
            <w:tcW w:w="3192" w:type="dxa"/>
            <w:tcBorders>
              <w:bottom w:val="nil"/>
            </w:tcBorders>
          </w:tcPr>
          <w:p w14:paraId="37BE4D1B" w14:textId="77777777" w:rsidR="00384D7F" w:rsidRPr="00384D7F" w:rsidRDefault="00384D7F" w:rsidP="00B05D35">
            <w:pPr>
              <w:autoSpaceDE w:val="0"/>
              <w:autoSpaceDN w:val="0"/>
              <w:adjustRightInd w:val="0"/>
              <w:spacing w:line="480" w:lineRule="auto"/>
              <w:rPr>
                <w:rFonts w:ascii="Times New Roman" w:hAnsi="Times New Roman" w:cs="Times New Roman"/>
                <w:sz w:val="24"/>
                <w:szCs w:val="24"/>
              </w:rPr>
            </w:pPr>
            <w:r w:rsidRPr="00384D7F">
              <w:rPr>
                <w:rFonts w:ascii="Times New Roman" w:hAnsi="Times New Roman" w:cs="Times New Roman"/>
                <w:sz w:val="24"/>
                <w:szCs w:val="24"/>
              </w:rPr>
              <w:t>Healthcare</w:t>
            </w:r>
          </w:p>
        </w:tc>
        <w:tc>
          <w:tcPr>
            <w:tcW w:w="3192" w:type="dxa"/>
            <w:tcBorders>
              <w:bottom w:val="nil"/>
            </w:tcBorders>
          </w:tcPr>
          <w:p w14:paraId="1AA0D25D" w14:textId="77777777" w:rsidR="00384D7F" w:rsidRPr="00384D7F" w:rsidRDefault="00E25965" w:rsidP="00E25965">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192" w:type="dxa"/>
            <w:tcBorders>
              <w:bottom w:val="nil"/>
            </w:tcBorders>
          </w:tcPr>
          <w:p w14:paraId="26B2ED30" w14:textId="77777777" w:rsidR="00384D7F" w:rsidRPr="00384D7F" w:rsidRDefault="00E25965" w:rsidP="00E25965">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4.2</w:t>
            </w:r>
          </w:p>
        </w:tc>
      </w:tr>
      <w:tr w:rsidR="00384D7F" w:rsidRPr="00384D7F" w14:paraId="15628D21" w14:textId="77777777" w:rsidTr="00E25965">
        <w:trPr>
          <w:trHeight w:hRule="exact" w:val="360"/>
        </w:trPr>
        <w:tc>
          <w:tcPr>
            <w:tcW w:w="3192" w:type="dxa"/>
            <w:tcBorders>
              <w:top w:val="nil"/>
              <w:bottom w:val="nil"/>
            </w:tcBorders>
          </w:tcPr>
          <w:p w14:paraId="3731E397" w14:textId="77777777" w:rsidR="00384D7F" w:rsidRPr="00384D7F" w:rsidRDefault="00E25965" w:rsidP="00B05D35">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Marketing</w:t>
            </w:r>
          </w:p>
        </w:tc>
        <w:tc>
          <w:tcPr>
            <w:tcW w:w="3192" w:type="dxa"/>
            <w:tcBorders>
              <w:top w:val="nil"/>
              <w:bottom w:val="nil"/>
            </w:tcBorders>
          </w:tcPr>
          <w:p w14:paraId="0FF4E5B6" w14:textId="77777777" w:rsidR="00384D7F" w:rsidRPr="00384D7F" w:rsidRDefault="00E25965" w:rsidP="00E25965">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192" w:type="dxa"/>
            <w:tcBorders>
              <w:top w:val="nil"/>
              <w:bottom w:val="nil"/>
            </w:tcBorders>
          </w:tcPr>
          <w:p w14:paraId="411D2007" w14:textId="77777777" w:rsidR="00384D7F" w:rsidRPr="00384D7F" w:rsidRDefault="00E25965" w:rsidP="00E25965">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3.2</w:t>
            </w:r>
          </w:p>
        </w:tc>
      </w:tr>
      <w:tr w:rsidR="00384D7F" w:rsidRPr="00384D7F" w14:paraId="3BA13561" w14:textId="77777777" w:rsidTr="00E25965">
        <w:trPr>
          <w:trHeight w:hRule="exact" w:val="360"/>
        </w:trPr>
        <w:tc>
          <w:tcPr>
            <w:tcW w:w="3192" w:type="dxa"/>
            <w:tcBorders>
              <w:top w:val="nil"/>
              <w:bottom w:val="nil"/>
            </w:tcBorders>
          </w:tcPr>
          <w:p w14:paraId="00CCE3A3" w14:textId="77777777" w:rsidR="00384D7F" w:rsidRPr="00384D7F" w:rsidRDefault="00E25965" w:rsidP="00B05D35">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Construction</w:t>
            </w:r>
          </w:p>
        </w:tc>
        <w:tc>
          <w:tcPr>
            <w:tcW w:w="3192" w:type="dxa"/>
            <w:tcBorders>
              <w:top w:val="nil"/>
              <w:bottom w:val="nil"/>
            </w:tcBorders>
          </w:tcPr>
          <w:p w14:paraId="4F45A3FA" w14:textId="77777777" w:rsidR="00384D7F" w:rsidRPr="00384D7F" w:rsidRDefault="00E25965" w:rsidP="00E25965">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192" w:type="dxa"/>
            <w:tcBorders>
              <w:top w:val="nil"/>
              <w:bottom w:val="nil"/>
            </w:tcBorders>
          </w:tcPr>
          <w:p w14:paraId="3DB09DC4" w14:textId="77777777" w:rsidR="00384D7F" w:rsidRPr="00384D7F" w:rsidRDefault="00E25965" w:rsidP="00E25965">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4.2</w:t>
            </w:r>
          </w:p>
        </w:tc>
      </w:tr>
      <w:tr w:rsidR="00384D7F" w:rsidRPr="00384D7F" w14:paraId="1F3F7952" w14:textId="77777777" w:rsidTr="00E25965">
        <w:trPr>
          <w:trHeight w:hRule="exact" w:val="360"/>
        </w:trPr>
        <w:tc>
          <w:tcPr>
            <w:tcW w:w="3192" w:type="dxa"/>
            <w:tcBorders>
              <w:top w:val="nil"/>
              <w:bottom w:val="nil"/>
            </w:tcBorders>
          </w:tcPr>
          <w:p w14:paraId="3289A786" w14:textId="77777777" w:rsidR="00384D7F" w:rsidRPr="00384D7F" w:rsidRDefault="00E25965" w:rsidP="00B05D35">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Technology</w:t>
            </w:r>
          </w:p>
        </w:tc>
        <w:tc>
          <w:tcPr>
            <w:tcW w:w="3192" w:type="dxa"/>
            <w:tcBorders>
              <w:top w:val="nil"/>
              <w:bottom w:val="nil"/>
            </w:tcBorders>
          </w:tcPr>
          <w:p w14:paraId="65EC9EFD" w14:textId="77777777" w:rsidR="00384D7F" w:rsidRPr="00384D7F" w:rsidRDefault="00E25965" w:rsidP="00E25965">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3192" w:type="dxa"/>
            <w:tcBorders>
              <w:top w:val="nil"/>
              <w:bottom w:val="nil"/>
            </w:tcBorders>
          </w:tcPr>
          <w:p w14:paraId="419C2B8C" w14:textId="77777777" w:rsidR="00384D7F" w:rsidRPr="00384D7F" w:rsidRDefault="00E25965" w:rsidP="00E25965">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28.4</w:t>
            </w:r>
          </w:p>
        </w:tc>
      </w:tr>
      <w:tr w:rsidR="00384D7F" w:rsidRPr="00384D7F" w14:paraId="33ADE183" w14:textId="77777777" w:rsidTr="00E25965">
        <w:trPr>
          <w:trHeight w:hRule="exact" w:val="360"/>
        </w:trPr>
        <w:tc>
          <w:tcPr>
            <w:tcW w:w="3192" w:type="dxa"/>
            <w:tcBorders>
              <w:top w:val="nil"/>
              <w:bottom w:val="nil"/>
            </w:tcBorders>
          </w:tcPr>
          <w:p w14:paraId="611E0200" w14:textId="77777777" w:rsidR="00384D7F" w:rsidRPr="00384D7F" w:rsidRDefault="00E25965" w:rsidP="00B05D35">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Nonprofit</w:t>
            </w:r>
          </w:p>
        </w:tc>
        <w:tc>
          <w:tcPr>
            <w:tcW w:w="3192" w:type="dxa"/>
            <w:tcBorders>
              <w:top w:val="nil"/>
              <w:bottom w:val="nil"/>
            </w:tcBorders>
          </w:tcPr>
          <w:p w14:paraId="573F9137" w14:textId="77777777" w:rsidR="00384D7F" w:rsidRPr="00384D7F" w:rsidRDefault="00E25965" w:rsidP="00E25965">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192" w:type="dxa"/>
            <w:tcBorders>
              <w:top w:val="nil"/>
              <w:bottom w:val="nil"/>
            </w:tcBorders>
          </w:tcPr>
          <w:p w14:paraId="3CB2D54E" w14:textId="77777777" w:rsidR="00384D7F" w:rsidRPr="00384D7F" w:rsidRDefault="00E25965" w:rsidP="00E25965">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11.6</w:t>
            </w:r>
          </w:p>
        </w:tc>
      </w:tr>
      <w:tr w:rsidR="00384D7F" w:rsidRPr="00384D7F" w14:paraId="2803E2D6" w14:textId="77777777" w:rsidTr="00E25965">
        <w:trPr>
          <w:trHeight w:hRule="exact" w:val="360"/>
        </w:trPr>
        <w:tc>
          <w:tcPr>
            <w:tcW w:w="3192" w:type="dxa"/>
            <w:tcBorders>
              <w:top w:val="nil"/>
              <w:bottom w:val="nil"/>
            </w:tcBorders>
          </w:tcPr>
          <w:p w14:paraId="30B11FB4" w14:textId="77777777" w:rsidR="00384D7F" w:rsidRPr="00384D7F" w:rsidRDefault="00E25965" w:rsidP="00B05D35">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Law</w:t>
            </w:r>
          </w:p>
        </w:tc>
        <w:tc>
          <w:tcPr>
            <w:tcW w:w="3192" w:type="dxa"/>
            <w:tcBorders>
              <w:top w:val="nil"/>
              <w:bottom w:val="nil"/>
            </w:tcBorders>
          </w:tcPr>
          <w:p w14:paraId="161A1050" w14:textId="77777777" w:rsidR="00384D7F" w:rsidRPr="00384D7F" w:rsidRDefault="00E25965" w:rsidP="00E25965">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192" w:type="dxa"/>
            <w:tcBorders>
              <w:top w:val="nil"/>
              <w:bottom w:val="nil"/>
            </w:tcBorders>
          </w:tcPr>
          <w:p w14:paraId="00F09154" w14:textId="77777777" w:rsidR="00384D7F" w:rsidRPr="00384D7F" w:rsidRDefault="00E25965" w:rsidP="00E25965">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3.2</w:t>
            </w:r>
          </w:p>
        </w:tc>
      </w:tr>
      <w:tr w:rsidR="00384D7F" w:rsidRPr="00384D7F" w14:paraId="3AE5E616" w14:textId="77777777" w:rsidTr="00E25965">
        <w:trPr>
          <w:trHeight w:hRule="exact" w:val="360"/>
        </w:trPr>
        <w:tc>
          <w:tcPr>
            <w:tcW w:w="3192" w:type="dxa"/>
            <w:tcBorders>
              <w:top w:val="nil"/>
              <w:bottom w:val="nil"/>
            </w:tcBorders>
          </w:tcPr>
          <w:p w14:paraId="382202BC" w14:textId="77777777" w:rsidR="00384D7F" w:rsidRPr="00384D7F" w:rsidRDefault="00E25965" w:rsidP="00B05D35">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Finance</w:t>
            </w:r>
          </w:p>
        </w:tc>
        <w:tc>
          <w:tcPr>
            <w:tcW w:w="3192" w:type="dxa"/>
            <w:tcBorders>
              <w:top w:val="nil"/>
              <w:bottom w:val="nil"/>
            </w:tcBorders>
          </w:tcPr>
          <w:p w14:paraId="0BCFC738" w14:textId="77777777" w:rsidR="00384D7F" w:rsidRPr="00384D7F" w:rsidRDefault="00E25965" w:rsidP="00E25965">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192" w:type="dxa"/>
            <w:tcBorders>
              <w:top w:val="nil"/>
              <w:bottom w:val="nil"/>
            </w:tcBorders>
          </w:tcPr>
          <w:p w14:paraId="3D1A7421" w14:textId="77777777" w:rsidR="00384D7F" w:rsidRPr="00384D7F" w:rsidRDefault="00E25965" w:rsidP="00E25965">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5.3</w:t>
            </w:r>
          </w:p>
        </w:tc>
      </w:tr>
      <w:tr w:rsidR="00384D7F" w:rsidRPr="00384D7F" w14:paraId="205E08CF" w14:textId="77777777" w:rsidTr="00E25965">
        <w:trPr>
          <w:trHeight w:hRule="exact" w:val="360"/>
        </w:trPr>
        <w:tc>
          <w:tcPr>
            <w:tcW w:w="3192" w:type="dxa"/>
            <w:tcBorders>
              <w:top w:val="nil"/>
              <w:bottom w:val="nil"/>
            </w:tcBorders>
          </w:tcPr>
          <w:p w14:paraId="20B8BA81" w14:textId="77777777" w:rsidR="00384D7F" w:rsidRPr="00384D7F" w:rsidRDefault="00E25965" w:rsidP="00B05D35">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Insurance</w:t>
            </w:r>
          </w:p>
        </w:tc>
        <w:tc>
          <w:tcPr>
            <w:tcW w:w="3192" w:type="dxa"/>
            <w:tcBorders>
              <w:top w:val="nil"/>
              <w:bottom w:val="nil"/>
            </w:tcBorders>
          </w:tcPr>
          <w:p w14:paraId="69D7988A" w14:textId="77777777" w:rsidR="00384D7F" w:rsidRPr="00384D7F" w:rsidRDefault="00E25965" w:rsidP="00E25965">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192" w:type="dxa"/>
            <w:tcBorders>
              <w:top w:val="nil"/>
              <w:bottom w:val="nil"/>
            </w:tcBorders>
          </w:tcPr>
          <w:p w14:paraId="0F03D062" w14:textId="77777777" w:rsidR="00384D7F" w:rsidRPr="00384D7F" w:rsidRDefault="00E25965" w:rsidP="00E25965">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384D7F" w:rsidRPr="00384D7F" w14:paraId="2888C709" w14:textId="77777777" w:rsidTr="00E25965">
        <w:trPr>
          <w:trHeight w:hRule="exact" w:val="360"/>
        </w:trPr>
        <w:tc>
          <w:tcPr>
            <w:tcW w:w="3192" w:type="dxa"/>
            <w:tcBorders>
              <w:top w:val="nil"/>
            </w:tcBorders>
          </w:tcPr>
          <w:p w14:paraId="5284B26F" w14:textId="77777777" w:rsidR="00384D7F" w:rsidRPr="00384D7F" w:rsidRDefault="00E25965" w:rsidP="00B05D35">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Other</w:t>
            </w:r>
          </w:p>
        </w:tc>
        <w:tc>
          <w:tcPr>
            <w:tcW w:w="3192" w:type="dxa"/>
            <w:tcBorders>
              <w:top w:val="nil"/>
            </w:tcBorders>
          </w:tcPr>
          <w:p w14:paraId="47BE1FDE" w14:textId="77777777" w:rsidR="00384D7F" w:rsidRPr="00384D7F" w:rsidRDefault="00E25965" w:rsidP="00E25965">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3192" w:type="dxa"/>
            <w:tcBorders>
              <w:top w:val="nil"/>
            </w:tcBorders>
          </w:tcPr>
          <w:p w14:paraId="63D975CB" w14:textId="77777777" w:rsidR="00384D7F" w:rsidRPr="00384D7F" w:rsidRDefault="00E25965" w:rsidP="00E25965">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38.9</w:t>
            </w:r>
          </w:p>
        </w:tc>
      </w:tr>
    </w:tbl>
    <w:p w14:paraId="22487964" w14:textId="77777777" w:rsidR="000B7553" w:rsidRDefault="000B7553" w:rsidP="00CC57ED">
      <w:pPr>
        <w:autoSpaceDE w:val="0"/>
        <w:autoSpaceDN w:val="0"/>
        <w:adjustRightInd w:val="0"/>
        <w:spacing w:after="0" w:line="480" w:lineRule="auto"/>
        <w:ind w:firstLine="720"/>
        <w:rPr>
          <w:rFonts w:ascii="Times New Roman" w:hAnsi="Times New Roman" w:cs="Times New Roman"/>
          <w:sz w:val="24"/>
          <w:szCs w:val="24"/>
        </w:rPr>
      </w:pPr>
    </w:p>
    <w:p w14:paraId="5165B1FE" w14:textId="77777777" w:rsidR="00D25363" w:rsidRDefault="006478ED" w:rsidP="00CC57ED">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Because regression </w:t>
      </w:r>
      <w:r w:rsidR="00817529">
        <w:rPr>
          <w:rFonts w:ascii="Times New Roman" w:hAnsi="Times New Roman" w:cs="Times New Roman"/>
          <w:sz w:val="24"/>
          <w:szCs w:val="24"/>
        </w:rPr>
        <w:t>was</w:t>
      </w:r>
      <w:r>
        <w:rPr>
          <w:rFonts w:ascii="Times New Roman" w:hAnsi="Times New Roman" w:cs="Times New Roman"/>
          <w:sz w:val="24"/>
          <w:szCs w:val="24"/>
        </w:rPr>
        <w:t xml:space="preserve"> used, the industry variable has been </w:t>
      </w:r>
      <w:r w:rsidR="00CC57ED">
        <w:rPr>
          <w:rFonts w:ascii="Times New Roman" w:hAnsi="Times New Roman" w:cs="Times New Roman"/>
          <w:sz w:val="24"/>
          <w:szCs w:val="24"/>
        </w:rPr>
        <w:t>recoded into a dichotomous variable as shown below.</w:t>
      </w:r>
    </w:p>
    <w:p w14:paraId="456A2DBF" w14:textId="77777777" w:rsidR="00D25363" w:rsidRPr="00CC57ED" w:rsidRDefault="00DE16D6" w:rsidP="00CC57ED">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Table 5.1 </w:t>
      </w:r>
    </w:p>
    <w:p w14:paraId="1569D560" w14:textId="77777777" w:rsidR="00211A1B" w:rsidRPr="00CC57ED" w:rsidRDefault="00DE16D6" w:rsidP="00CC57ED">
      <w:pPr>
        <w:autoSpaceDE w:val="0"/>
        <w:autoSpaceDN w:val="0"/>
        <w:adjustRightInd w:val="0"/>
        <w:spacing w:after="0" w:line="480" w:lineRule="auto"/>
        <w:rPr>
          <w:rFonts w:ascii="Times New Roman" w:hAnsi="Times New Roman" w:cs="Times New Roman"/>
          <w:i/>
          <w:sz w:val="24"/>
          <w:szCs w:val="24"/>
        </w:rPr>
      </w:pPr>
      <w:r w:rsidRPr="00D25363">
        <w:rPr>
          <w:rFonts w:ascii="Times New Roman" w:hAnsi="Times New Roman" w:cs="Times New Roman"/>
          <w:i/>
          <w:sz w:val="24"/>
          <w:szCs w:val="24"/>
        </w:rPr>
        <w:t>Participant Industry Recoded (n = 95)</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573"/>
        <w:gridCol w:w="2224"/>
        <w:gridCol w:w="2843"/>
      </w:tblGrid>
      <w:tr w:rsidR="00D427BF" w14:paraId="19F19B8D" w14:textId="77777777" w:rsidTr="00A53418">
        <w:trPr>
          <w:trHeight w:hRule="exact" w:val="360"/>
        </w:trPr>
        <w:tc>
          <w:tcPr>
            <w:tcW w:w="3978" w:type="dxa"/>
          </w:tcPr>
          <w:p w14:paraId="182B8750" w14:textId="77777777" w:rsidR="00D427BF" w:rsidRDefault="00D427BF" w:rsidP="00A53418">
            <w:pPr>
              <w:autoSpaceDE w:val="0"/>
              <w:autoSpaceDN w:val="0"/>
              <w:adjustRightInd w:val="0"/>
              <w:spacing w:line="480" w:lineRule="auto"/>
              <w:rPr>
                <w:rFonts w:ascii="Times New Roman" w:hAnsi="Times New Roman" w:cs="Times New Roman"/>
                <w:sz w:val="24"/>
                <w:szCs w:val="24"/>
              </w:rPr>
            </w:pPr>
          </w:p>
        </w:tc>
        <w:tc>
          <w:tcPr>
            <w:tcW w:w="2406" w:type="dxa"/>
          </w:tcPr>
          <w:p w14:paraId="58F2CDD2" w14:textId="77777777" w:rsidR="00D427BF" w:rsidRDefault="00D427BF" w:rsidP="00A5341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Frequency</w:t>
            </w:r>
          </w:p>
        </w:tc>
        <w:tc>
          <w:tcPr>
            <w:tcW w:w="3192" w:type="dxa"/>
          </w:tcPr>
          <w:p w14:paraId="75CECF3F" w14:textId="77777777" w:rsidR="00D427BF" w:rsidRDefault="00D427BF" w:rsidP="00A5341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Percent</w:t>
            </w:r>
          </w:p>
        </w:tc>
      </w:tr>
      <w:tr w:rsidR="00D427BF" w14:paraId="4DACEE9D" w14:textId="77777777" w:rsidTr="00A53418">
        <w:trPr>
          <w:trHeight w:hRule="exact" w:val="360"/>
        </w:trPr>
        <w:tc>
          <w:tcPr>
            <w:tcW w:w="3978" w:type="dxa"/>
            <w:tcBorders>
              <w:bottom w:val="nil"/>
            </w:tcBorders>
          </w:tcPr>
          <w:p w14:paraId="64E926D8" w14:textId="77777777" w:rsidR="00D427BF" w:rsidRPr="004620B7" w:rsidRDefault="00D427BF" w:rsidP="00A53418">
            <w:pPr>
              <w:autoSpaceDE w:val="0"/>
              <w:autoSpaceDN w:val="0"/>
              <w:adjustRightInd w:val="0"/>
              <w:spacing w:line="480" w:lineRule="auto"/>
              <w:rPr>
                <w:rFonts w:ascii="Times New Roman" w:hAnsi="Times New Roman" w:cs="Times New Roman"/>
                <w:sz w:val="24"/>
                <w:szCs w:val="24"/>
              </w:rPr>
            </w:pPr>
            <w:r w:rsidRPr="004620B7">
              <w:rPr>
                <w:rFonts w:ascii="Times New Roman" w:hAnsi="Times New Roman" w:cs="Times New Roman"/>
                <w:sz w:val="24"/>
                <w:szCs w:val="24"/>
              </w:rPr>
              <w:t>Non-Technology</w:t>
            </w:r>
          </w:p>
        </w:tc>
        <w:tc>
          <w:tcPr>
            <w:tcW w:w="2406" w:type="dxa"/>
            <w:tcBorders>
              <w:bottom w:val="nil"/>
            </w:tcBorders>
          </w:tcPr>
          <w:p w14:paraId="5F841644" w14:textId="77777777" w:rsidR="00D427BF" w:rsidRPr="004620B7" w:rsidRDefault="00D427BF" w:rsidP="00A53418">
            <w:pPr>
              <w:autoSpaceDE w:val="0"/>
              <w:autoSpaceDN w:val="0"/>
              <w:adjustRightInd w:val="0"/>
              <w:spacing w:line="480" w:lineRule="auto"/>
              <w:jc w:val="center"/>
              <w:rPr>
                <w:rFonts w:ascii="Times New Roman" w:hAnsi="Times New Roman" w:cs="Times New Roman"/>
                <w:sz w:val="24"/>
                <w:szCs w:val="24"/>
              </w:rPr>
            </w:pPr>
            <w:r w:rsidRPr="004620B7">
              <w:rPr>
                <w:rFonts w:ascii="Times New Roman" w:hAnsi="Times New Roman" w:cs="Times New Roman"/>
                <w:sz w:val="24"/>
                <w:szCs w:val="24"/>
              </w:rPr>
              <w:t>68</w:t>
            </w:r>
          </w:p>
        </w:tc>
        <w:tc>
          <w:tcPr>
            <w:tcW w:w="3192" w:type="dxa"/>
            <w:tcBorders>
              <w:bottom w:val="nil"/>
            </w:tcBorders>
          </w:tcPr>
          <w:p w14:paraId="69571AD3" w14:textId="77777777" w:rsidR="00D427BF" w:rsidRPr="004620B7" w:rsidRDefault="00D427BF" w:rsidP="00A53418">
            <w:pPr>
              <w:autoSpaceDE w:val="0"/>
              <w:autoSpaceDN w:val="0"/>
              <w:adjustRightInd w:val="0"/>
              <w:spacing w:line="480" w:lineRule="auto"/>
              <w:jc w:val="center"/>
              <w:rPr>
                <w:rFonts w:ascii="Times New Roman" w:hAnsi="Times New Roman" w:cs="Times New Roman"/>
                <w:sz w:val="24"/>
                <w:szCs w:val="24"/>
              </w:rPr>
            </w:pPr>
            <w:r w:rsidRPr="004620B7">
              <w:rPr>
                <w:rFonts w:ascii="Times New Roman" w:hAnsi="Times New Roman" w:cs="Times New Roman"/>
                <w:sz w:val="24"/>
                <w:szCs w:val="24"/>
              </w:rPr>
              <w:t>71.6</w:t>
            </w:r>
          </w:p>
        </w:tc>
      </w:tr>
      <w:tr w:rsidR="00D427BF" w14:paraId="6826B6DC" w14:textId="77777777" w:rsidTr="00A53418">
        <w:trPr>
          <w:trHeight w:hRule="exact" w:val="360"/>
        </w:trPr>
        <w:tc>
          <w:tcPr>
            <w:tcW w:w="3978" w:type="dxa"/>
            <w:tcBorders>
              <w:top w:val="nil"/>
            </w:tcBorders>
          </w:tcPr>
          <w:p w14:paraId="7E4ACE54" w14:textId="77777777" w:rsidR="00D427BF" w:rsidRPr="004620B7" w:rsidRDefault="00D427BF" w:rsidP="00A53418">
            <w:pPr>
              <w:autoSpaceDE w:val="0"/>
              <w:autoSpaceDN w:val="0"/>
              <w:adjustRightInd w:val="0"/>
              <w:spacing w:line="480" w:lineRule="auto"/>
              <w:rPr>
                <w:rFonts w:ascii="Times New Roman" w:hAnsi="Times New Roman" w:cs="Times New Roman"/>
                <w:sz w:val="24"/>
                <w:szCs w:val="24"/>
              </w:rPr>
            </w:pPr>
            <w:r w:rsidRPr="004620B7">
              <w:rPr>
                <w:rFonts w:ascii="Times New Roman" w:hAnsi="Times New Roman" w:cs="Times New Roman"/>
                <w:sz w:val="24"/>
                <w:szCs w:val="24"/>
              </w:rPr>
              <w:t>Technology</w:t>
            </w:r>
          </w:p>
        </w:tc>
        <w:tc>
          <w:tcPr>
            <w:tcW w:w="2406" w:type="dxa"/>
            <w:tcBorders>
              <w:top w:val="nil"/>
            </w:tcBorders>
          </w:tcPr>
          <w:p w14:paraId="16DA6FCB" w14:textId="77777777" w:rsidR="00D427BF" w:rsidRPr="004620B7" w:rsidRDefault="00D427BF" w:rsidP="00A53418">
            <w:pPr>
              <w:autoSpaceDE w:val="0"/>
              <w:autoSpaceDN w:val="0"/>
              <w:adjustRightInd w:val="0"/>
              <w:spacing w:line="480" w:lineRule="auto"/>
              <w:jc w:val="center"/>
              <w:rPr>
                <w:rFonts w:ascii="Times New Roman" w:hAnsi="Times New Roman" w:cs="Times New Roman"/>
                <w:sz w:val="24"/>
                <w:szCs w:val="24"/>
              </w:rPr>
            </w:pPr>
            <w:r w:rsidRPr="004620B7">
              <w:rPr>
                <w:rFonts w:ascii="Times New Roman" w:hAnsi="Times New Roman" w:cs="Times New Roman"/>
                <w:sz w:val="24"/>
                <w:szCs w:val="24"/>
              </w:rPr>
              <w:t>27</w:t>
            </w:r>
          </w:p>
        </w:tc>
        <w:tc>
          <w:tcPr>
            <w:tcW w:w="3192" w:type="dxa"/>
            <w:tcBorders>
              <w:top w:val="nil"/>
            </w:tcBorders>
          </w:tcPr>
          <w:p w14:paraId="54FF7B36" w14:textId="77777777" w:rsidR="00D427BF" w:rsidRPr="004620B7" w:rsidRDefault="00D427BF" w:rsidP="00A53418">
            <w:pPr>
              <w:autoSpaceDE w:val="0"/>
              <w:autoSpaceDN w:val="0"/>
              <w:adjustRightInd w:val="0"/>
              <w:spacing w:line="480" w:lineRule="auto"/>
              <w:jc w:val="center"/>
              <w:rPr>
                <w:rFonts w:ascii="Times New Roman" w:hAnsi="Times New Roman" w:cs="Times New Roman"/>
                <w:sz w:val="24"/>
                <w:szCs w:val="24"/>
              </w:rPr>
            </w:pPr>
            <w:r w:rsidRPr="004620B7">
              <w:rPr>
                <w:rFonts w:ascii="Times New Roman" w:hAnsi="Times New Roman" w:cs="Times New Roman"/>
                <w:sz w:val="24"/>
                <w:szCs w:val="24"/>
              </w:rPr>
              <w:t>28.4</w:t>
            </w:r>
          </w:p>
        </w:tc>
      </w:tr>
    </w:tbl>
    <w:p w14:paraId="3041F382" w14:textId="77777777" w:rsidR="005E6ED2" w:rsidRDefault="005E6ED2" w:rsidP="001566AF">
      <w:pPr>
        <w:autoSpaceDE w:val="0"/>
        <w:autoSpaceDN w:val="0"/>
        <w:adjustRightInd w:val="0"/>
        <w:spacing w:after="0" w:line="240" w:lineRule="auto"/>
        <w:rPr>
          <w:rFonts w:ascii="Times New Roman" w:hAnsi="Times New Roman" w:cs="Times New Roman"/>
          <w:sz w:val="24"/>
          <w:szCs w:val="24"/>
        </w:rPr>
      </w:pPr>
    </w:p>
    <w:p w14:paraId="6D27970B" w14:textId="77777777" w:rsidR="005E6ED2" w:rsidRDefault="005E6ED2" w:rsidP="001566AF">
      <w:pPr>
        <w:autoSpaceDE w:val="0"/>
        <w:autoSpaceDN w:val="0"/>
        <w:adjustRightInd w:val="0"/>
        <w:spacing w:after="0" w:line="240" w:lineRule="auto"/>
        <w:rPr>
          <w:rFonts w:ascii="Times New Roman" w:hAnsi="Times New Roman" w:cs="Times New Roman"/>
          <w:sz w:val="24"/>
          <w:szCs w:val="24"/>
        </w:rPr>
      </w:pPr>
    </w:p>
    <w:p w14:paraId="22DA7284" w14:textId="77777777" w:rsidR="00925067" w:rsidRDefault="00504418" w:rsidP="00B05D35">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Table 6 shows a frequency distribution of rank in the company which includes owner / highest ranking official or non-owner / non-highest ranking official. Note that most participants were an owner / highest ranking official</w:t>
      </w:r>
      <w:r w:rsidR="00E2754E">
        <w:rPr>
          <w:rFonts w:ascii="Times New Roman" w:hAnsi="Times New Roman" w:cs="Times New Roman"/>
          <w:sz w:val="24"/>
          <w:szCs w:val="24"/>
        </w:rPr>
        <w:t xml:space="preserve"> (</w:t>
      </w:r>
      <w:r w:rsidR="00E2754E">
        <w:rPr>
          <w:rFonts w:ascii="Times New Roman" w:hAnsi="Times New Roman" w:cs="Times New Roman"/>
          <w:i/>
          <w:sz w:val="24"/>
          <w:szCs w:val="24"/>
        </w:rPr>
        <w:t>n</w:t>
      </w:r>
      <w:r w:rsidR="00E2754E">
        <w:rPr>
          <w:rFonts w:ascii="Times New Roman" w:hAnsi="Times New Roman" w:cs="Times New Roman"/>
          <w:sz w:val="24"/>
          <w:szCs w:val="24"/>
        </w:rPr>
        <w:t xml:space="preserve"> = 61)</w:t>
      </w:r>
      <w:r>
        <w:rPr>
          <w:rFonts w:ascii="Times New Roman" w:hAnsi="Times New Roman" w:cs="Times New Roman"/>
          <w:sz w:val="24"/>
          <w:szCs w:val="24"/>
        </w:rPr>
        <w:t xml:space="preserve">. </w:t>
      </w:r>
    </w:p>
    <w:p w14:paraId="3167ECA0" w14:textId="77777777" w:rsidR="00367D45" w:rsidRDefault="00367D45" w:rsidP="00B05D35">
      <w:pPr>
        <w:autoSpaceDE w:val="0"/>
        <w:autoSpaceDN w:val="0"/>
        <w:adjustRightInd w:val="0"/>
        <w:spacing w:after="0" w:line="480" w:lineRule="auto"/>
        <w:rPr>
          <w:rFonts w:ascii="Times New Roman" w:hAnsi="Times New Roman" w:cs="Times New Roman"/>
          <w:sz w:val="24"/>
          <w:szCs w:val="24"/>
        </w:rPr>
      </w:pPr>
    </w:p>
    <w:p w14:paraId="7AED7237" w14:textId="77777777" w:rsidR="00367D45" w:rsidRDefault="00367D45" w:rsidP="00B05D35">
      <w:pPr>
        <w:autoSpaceDE w:val="0"/>
        <w:autoSpaceDN w:val="0"/>
        <w:adjustRightInd w:val="0"/>
        <w:spacing w:after="0" w:line="480" w:lineRule="auto"/>
        <w:rPr>
          <w:rFonts w:ascii="Times New Roman" w:hAnsi="Times New Roman" w:cs="Times New Roman"/>
          <w:sz w:val="24"/>
          <w:szCs w:val="24"/>
        </w:rPr>
      </w:pPr>
    </w:p>
    <w:p w14:paraId="02439BC0" w14:textId="77777777" w:rsidR="00367D45" w:rsidRDefault="00367D45" w:rsidP="00B05D35">
      <w:pPr>
        <w:autoSpaceDE w:val="0"/>
        <w:autoSpaceDN w:val="0"/>
        <w:adjustRightInd w:val="0"/>
        <w:spacing w:after="0" w:line="480" w:lineRule="auto"/>
        <w:rPr>
          <w:rFonts w:ascii="Times New Roman" w:hAnsi="Times New Roman" w:cs="Times New Roman"/>
          <w:sz w:val="24"/>
          <w:szCs w:val="24"/>
        </w:rPr>
      </w:pPr>
    </w:p>
    <w:p w14:paraId="76BABA49" w14:textId="77777777" w:rsidR="00367D45" w:rsidRDefault="00367D45" w:rsidP="00B05D35">
      <w:pPr>
        <w:autoSpaceDE w:val="0"/>
        <w:autoSpaceDN w:val="0"/>
        <w:adjustRightInd w:val="0"/>
        <w:spacing w:after="0" w:line="480" w:lineRule="auto"/>
        <w:rPr>
          <w:rFonts w:ascii="Times New Roman" w:hAnsi="Times New Roman" w:cs="Times New Roman"/>
          <w:sz w:val="24"/>
          <w:szCs w:val="24"/>
        </w:rPr>
      </w:pPr>
    </w:p>
    <w:p w14:paraId="748982CC" w14:textId="77777777" w:rsidR="00257EB2" w:rsidRDefault="00257EB2" w:rsidP="00B05D35">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Table 6</w:t>
      </w:r>
    </w:p>
    <w:p w14:paraId="5A6BBBD4" w14:textId="77777777" w:rsidR="00257EB2" w:rsidRPr="00257EB2" w:rsidRDefault="00257EB2" w:rsidP="00B05D35">
      <w:pPr>
        <w:autoSpaceDE w:val="0"/>
        <w:autoSpaceDN w:val="0"/>
        <w:adjustRightInd w:val="0"/>
        <w:spacing w:after="0" w:line="480" w:lineRule="auto"/>
        <w:rPr>
          <w:rFonts w:ascii="Times New Roman" w:hAnsi="Times New Roman" w:cs="Times New Roman"/>
          <w:i/>
          <w:sz w:val="24"/>
          <w:szCs w:val="24"/>
        </w:rPr>
      </w:pPr>
      <w:r>
        <w:rPr>
          <w:rFonts w:ascii="Times New Roman" w:hAnsi="Times New Roman" w:cs="Times New Roman"/>
          <w:i/>
          <w:sz w:val="24"/>
          <w:szCs w:val="24"/>
        </w:rPr>
        <w:t>Participant Rank (n = 95)</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546"/>
        <w:gridCol w:w="2233"/>
        <w:gridCol w:w="2861"/>
      </w:tblGrid>
      <w:tr w:rsidR="009023B3" w14:paraId="54A346C6" w14:textId="77777777" w:rsidTr="00257EB2">
        <w:trPr>
          <w:trHeight w:hRule="exact" w:val="360"/>
        </w:trPr>
        <w:tc>
          <w:tcPr>
            <w:tcW w:w="3978" w:type="dxa"/>
          </w:tcPr>
          <w:p w14:paraId="72118742" w14:textId="77777777" w:rsidR="009023B3" w:rsidRDefault="00257EB2" w:rsidP="00B05D35">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Rank</w:t>
            </w:r>
          </w:p>
        </w:tc>
        <w:tc>
          <w:tcPr>
            <w:tcW w:w="2406" w:type="dxa"/>
          </w:tcPr>
          <w:p w14:paraId="257EE79D" w14:textId="77777777" w:rsidR="009023B3" w:rsidRDefault="00257EB2" w:rsidP="00257EB2">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Frequency</w:t>
            </w:r>
          </w:p>
        </w:tc>
        <w:tc>
          <w:tcPr>
            <w:tcW w:w="3192" w:type="dxa"/>
          </w:tcPr>
          <w:p w14:paraId="10883699" w14:textId="77777777" w:rsidR="009023B3" w:rsidRDefault="00257EB2" w:rsidP="00257EB2">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Percent</w:t>
            </w:r>
          </w:p>
        </w:tc>
      </w:tr>
      <w:tr w:rsidR="009023B3" w14:paraId="641079F3" w14:textId="77777777" w:rsidTr="00257EB2">
        <w:trPr>
          <w:trHeight w:hRule="exact" w:val="360"/>
        </w:trPr>
        <w:tc>
          <w:tcPr>
            <w:tcW w:w="3978" w:type="dxa"/>
            <w:tcBorders>
              <w:bottom w:val="nil"/>
            </w:tcBorders>
          </w:tcPr>
          <w:p w14:paraId="16DF06CE" w14:textId="77777777" w:rsidR="009023B3" w:rsidRDefault="00257EB2" w:rsidP="00B05D35">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Owner / Highest Ranking Official</w:t>
            </w:r>
          </w:p>
        </w:tc>
        <w:tc>
          <w:tcPr>
            <w:tcW w:w="2406" w:type="dxa"/>
            <w:tcBorders>
              <w:bottom w:val="nil"/>
            </w:tcBorders>
          </w:tcPr>
          <w:p w14:paraId="0514BD65" w14:textId="77777777" w:rsidR="009023B3" w:rsidRDefault="00257EB2" w:rsidP="00257EB2">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61</w:t>
            </w:r>
          </w:p>
        </w:tc>
        <w:tc>
          <w:tcPr>
            <w:tcW w:w="3192" w:type="dxa"/>
            <w:tcBorders>
              <w:bottom w:val="nil"/>
            </w:tcBorders>
          </w:tcPr>
          <w:p w14:paraId="07B273C8" w14:textId="77777777" w:rsidR="009023B3" w:rsidRDefault="00257EB2" w:rsidP="00257EB2">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64.2</w:t>
            </w:r>
          </w:p>
        </w:tc>
      </w:tr>
      <w:tr w:rsidR="009023B3" w14:paraId="70818A08" w14:textId="77777777" w:rsidTr="00257EB2">
        <w:trPr>
          <w:trHeight w:hRule="exact" w:val="360"/>
        </w:trPr>
        <w:tc>
          <w:tcPr>
            <w:tcW w:w="3978" w:type="dxa"/>
            <w:tcBorders>
              <w:top w:val="nil"/>
            </w:tcBorders>
          </w:tcPr>
          <w:p w14:paraId="67234541" w14:textId="77777777" w:rsidR="009023B3" w:rsidRDefault="00257EB2" w:rsidP="00B05D35">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Non-Owner / Highest Ranking Official</w:t>
            </w:r>
          </w:p>
        </w:tc>
        <w:tc>
          <w:tcPr>
            <w:tcW w:w="2406" w:type="dxa"/>
            <w:tcBorders>
              <w:top w:val="nil"/>
            </w:tcBorders>
          </w:tcPr>
          <w:p w14:paraId="4F24B09E" w14:textId="77777777" w:rsidR="009023B3" w:rsidRDefault="00257EB2" w:rsidP="00257EB2">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3192" w:type="dxa"/>
            <w:tcBorders>
              <w:top w:val="nil"/>
            </w:tcBorders>
          </w:tcPr>
          <w:p w14:paraId="4D988DB7" w14:textId="77777777" w:rsidR="009023B3" w:rsidRDefault="00257EB2" w:rsidP="00257EB2">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35.8</w:t>
            </w:r>
          </w:p>
        </w:tc>
      </w:tr>
    </w:tbl>
    <w:p w14:paraId="34994BF8" w14:textId="77777777" w:rsidR="006D5BE9" w:rsidRDefault="00504418" w:rsidP="007B10F4">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r>
    </w:p>
    <w:p w14:paraId="780434B1" w14:textId="77777777" w:rsidR="007760A9" w:rsidRDefault="00504418" w:rsidP="00F37ECD">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Table 7 depicts a frequency distribution of cultural identity.  </w:t>
      </w:r>
      <w:r w:rsidR="00265A6F">
        <w:rPr>
          <w:rFonts w:ascii="Times New Roman" w:hAnsi="Times New Roman" w:cs="Times New Roman"/>
          <w:sz w:val="24"/>
          <w:szCs w:val="24"/>
        </w:rPr>
        <w:t>Over 93%</w:t>
      </w:r>
      <w:r>
        <w:rPr>
          <w:rFonts w:ascii="Times New Roman" w:hAnsi="Times New Roman" w:cs="Times New Roman"/>
          <w:sz w:val="24"/>
          <w:szCs w:val="24"/>
        </w:rPr>
        <w:t xml:space="preserve"> of participants</w:t>
      </w:r>
      <w:r w:rsidR="00265A6F">
        <w:rPr>
          <w:rFonts w:ascii="Times New Roman" w:hAnsi="Times New Roman" w:cs="Times New Roman"/>
          <w:sz w:val="24"/>
          <w:szCs w:val="24"/>
        </w:rPr>
        <w:t xml:space="preserve"> (</w:t>
      </w:r>
      <w:r w:rsidR="00265A6F">
        <w:rPr>
          <w:rFonts w:ascii="Times New Roman" w:hAnsi="Times New Roman" w:cs="Times New Roman"/>
          <w:i/>
          <w:sz w:val="24"/>
          <w:szCs w:val="24"/>
        </w:rPr>
        <w:t>n</w:t>
      </w:r>
      <w:r w:rsidR="00265A6F">
        <w:rPr>
          <w:rFonts w:ascii="Times New Roman" w:hAnsi="Times New Roman" w:cs="Times New Roman"/>
          <w:sz w:val="24"/>
          <w:szCs w:val="24"/>
        </w:rPr>
        <w:t xml:space="preserve"> = 89) </w:t>
      </w:r>
      <w:r w:rsidR="00A47AEB">
        <w:rPr>
          <w:rFonts w:ascii="Times New Roman" w:hAnsi="Times New Roman" w:cs="Times New Roman"/>
          <w:sz w:val="24"/>
          <w:szCs w:val="24"/>
        </w:rPr>
        <w:t>identified as American.</w:t>
      </w:r>
    </w:p>
    <w:p w14:paraId="54667511" w14:textId="77777777" w:rsidR="00A47AEB" w:rsidRDefault="00A47AEB" w:rsidP="007B10F4">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Table 7</w:t>
      </w:r>
    </w:p>
    <w:p w14:paraId="79A5F64C" w14:textId="77777777" w:rsidR="00A47AEB" w:rsidRPr="00A47AEB" w:rsidRDefault="00A47AEB" w:rsidP="007B10F4">
      <w:pPr>
        <w:autoSpaceDE w:val="0"/>
        <w:autoSpaceDN w:val="0"/>
        <w:adjustRightInd w:val="0"/>
        <w:spacing w:after="0" w:line="480" w:lineRule="auto"/>
        <w:rPr>
          <w:rFonts w:ascii="Times New Roman" w:hAnsi="Times New Roman" w:cs="Times New Roman"/>
          <w:i/>
          <w:sz w:val="24"/>
          <w:szCs w:val="24"/>
        </w:rPr>
      </w:pPr>
      <w:r>
        <w:rPr>
          <w:rFonts w:ascii="Times New Roman" w:hAnsi="Times New Roman" w:cs="Times New Roman"/>
          <w:i/>
          <w:sz w:val="24"/>
          <w:szCs w:val="24"/>
        </w:rPr>
        <w:t>Cultural Identity (n = 95)</w:t>
      </w:r>
    </w:p>
    <w:tbl>
      <w:tblPr>
        <w:tblStyle w:val="TableGrid"/>
        <w:tblW w:w="0" w:type="auto"/>
        <w:tblLook w:val="04A0" w:firstRow="1" w:lastRow="0" w:firstColumn="1" w:lastColumn="0" w:noHBand="0" w:noVBand="1"/>
      </w:tblPr>
      <w:tblGrid>
        <w:gridCol w:w="2888"/>
        <w:gridCol w:w="2898"/>
        <w:gridCol w:w="2854"/>
      </w:tblGrid>
      <w:tr w:rsidR="00A47AEB" w14:paraId="17F3D7E5" w14:textId="77777777" w:rsidTr="00A47AEB">
        <w:trPr>
          <w:trHeight w:hRule="exact" w:val="360"/>
        </w:trPr>
        <w:tc>
          <w:tcPr>
            <w:tcW w:w="3192" w:type="dxa"/>
            <w:tcBorders>
              <w:left w:val="nil"/>
              <w:right w:val="nil"/>
            </w:tcBorders>
          </w:tcPr>
          <w:p w14:paraId="6EE6BBBD" w14:textId="77777777" w:rsidR="00A47AEB" w:rsidRDefault="00A47AEB" w:rsidP="007B10F4">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Cultural Identity</w:t>
            </w:r>
          </w:p>
        </w:tc>
        <w:tc>
          <w:tcPr>
            <w:tcW w:w="3192" w:type="dxa"/>
            <w:tcBorders>
              <w:left w:val="nil"/>
              <w:right w:val="nil"/>
            </w:tcBorders>
          </w:tcPr>
          <w:p w14:paraId="24BD44DD" w14:textId="77777777" w:rsidR="00A47AEB" w:rsidRDefault="00A47AEB" w:rsidP="00A47AEB">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Frequency</w:t>
            </w:r>
          </w:p>
        </w:tc>
        <w:tc>
          <w:tcPr>
            <w:tcW w:w="3192" w:type="dxa"/>
            <w:tcBorders>
              <w:left w:val="nil"/>
              <w:right w:val="nil"/>
            </w:tcBorders>
          </w:tcPr>
          <w:p w14:paraId="0C0787DD" w14:textId="77777777" w:rsidR="00A47AEB" w:rsidRDefault="00A47AEB" w:rsidP="00A47AEB">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Percent</w:t>
            </w:r>
          </w:p>
        </w:tc>
      </w:tr>
      <w:tr w:rsidR="00A47AEB" w14:paraId="5F475B6A" w14:textId="77777777" w:rsidTr="00A47AEB">
        <w:trPr>
          <w:trHeight w:hRule="exact" w:val="360"/>
        </w:trPr>
        <w:tc>
          <w:tcPr>
            <w:tcW w:w="3192" w:type="dxa"/>
            <w:tcBorders>
              <w:left w:val="nil"/>
              <w:bottom w:val="nil"/>
              <w:right w:val="nil"/>
            </w:tcBorders>
          </w:tcPr>
          <w:p w14:paraId="00AE1EEC" w14:textId="77777777" w:rsidR="00A47AEB" w:rsidRDefault="00A47AEB" w:rsidP="007B10F4">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American</w:t>
            </w:r>
          </w:p>
        </w:tc>
        <w:tc>
          <w:tcPr>
            <w:tcW w:w="3192" w:type="dxa"/>
            <w:tcBorders>
              <w:left w:val="nil"/>
              <w:bottom w:val="nil"/>
              <w:right w:val="nil"/>
            </w:tcBorders>
          </w:tcPr>
          <w:p w14:paraId="32E4F616" w14:textId="77777777" w:rsidR="00A47AEB" w:rsidRDefault="00A47AEB" w:rsidP="00A47AEB">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89</w:t>
            </w:r>
          </w:p>
        </w:tc>
        <w:tc>
          <w:tcPr>
            <w:tcW w:w="3192" w:type="dxa"/>
            <w:tcBorders>
              <w:left w:val="nil"/>
              <w:bottom w:val="nil"/>
              <w:right w:val="nil"/>
            </w:tcBorders>
          </w:tcPr>
          <w:p w14:paraId="14C1863C" w14:textId="77777777" w:rsidR="00A47AEB" w:rsidRDefault="00A47AEB" w:rsidP="00A47AEB">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93.7</w:t>
            </w:r>
          </w:p>
        </w:tc>
      </w:tr>
      <w:tr w:rsidR="00A47AEB" w14:paraId="1E76224A" w14:textId="77777777" w:rsidTr="00A47AEB">
        <w:trPr>
          <w:trHeight w:hRule="exact" w:val="360"/>
        </w:trPr>
        <w:tc>
          <w:tcPr>
            <w:tcW w:w="3192" w:type="dxa"/>
            <w:tcBorders>
              <w:top w:val="nil"/>
              <w:left w:val="nil"/>
              <w:bottom w:val="nil"/>
              <w:right w:val="nil"/>
            </w:tcBorders>
          </w:tcPr>
          <w:p w14:paraId="4F8AC8C3" w14:textId="77777777" w:rsidR="00A47AEB" w:rsidRDefault="00A47AEB" w:rsidP="007B10F4">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Latino</w:t>
            </w:r>
          </w:p>
        </w:tc>
        <w:tc>
          <w:tcPr>
            <w:tcW w:w="3192" w:type="dxa"/>
            <w:tcBorders>
              <w:top w:val="nil"/>
              <w:left w:val="nil"/>
              <w:bottom w:val="nil"/>
              <w:right w:val="nil"/>
            </w:tcBorders>
          </w:tcPr>
          <w:p w14:paraId="1A44BB81" w14:textId="77777777" w:rsidR="00A47AEB" w:rsidRDefault="00A47AEB" w:rsidP="00A47AEB">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192" w:type="dxa"/>
            <w:tcBorders>
              <w:top w:val="nil"/>
              <w:left w:val="nil"/>
              <w:bottom w:val="nil"/>
              <w:right w:val="nil"/>
            </w:tcBorders>
          </w:tcPr>
          <w:p w14:paraId="59DA1575" w14:textId="77777777" w:rsidR="00A47AEB" w:rsidRDefault="00A47AEB" w:rsidP="00A47AEB">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A47AEB" w14:paraId="0280E504" w14:textId="77777777" w:rsidTr="00A47AEB">
        <w:trPr>
          <w:trHeight w:hRule="exact" w:val="360"/>
        </w:trPr>
        <w:tc>
          <w:tcPr>
            <w:tcW w:w="3192" w:type="dxa"/>
            <w:tcBorders>
              <w:top w:val="nil"/>
              <w:left w:val="nil"/>
              <w:bottom w:val="nil"/>
              <w:right w:val="nil"/>
            </w:tcBorders>
          </w:tcPr>
          <w:p w14:paraId="350E433B" w14:textId="77777777" w:rsidR="00A47AEB" w:rsidRDefault="00A47AEB" w:rsidP="007B10F4">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Asian</w:t>
            </w:r>
          </w:p>
        </w:tc>
        <w:tc>
          <w:tcPr>
            <w:tcW w:w="3192" w:type="dxa"/>
            <w:tcBorders>
              <w:top w:val="nil"/>
              <w:left w:val="nil"/>
              <w:bottom w:val="nil"/>
              <w:right w:val="nil"/>
            </w:tcBorders>
          </w:tcPr>
          <w:p w14:paraId="7F35F9CF" w14:textId="77777777" w:rsidR="00A47AEB" w:rsidRDefault="00A47AEB" w:rsidP="00A47AEB">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192" w:type="dxa"/>
            <w:tcBorders>
              <w:top w:val="nil"/>
              <w:left w:val="nil"/>
              <w:bottom w:val="nil"/>
              <w:right w:val="nil"/>
            </w:tcBorders>
          </w:tcPr>
          <w:p w14:paraId="54BD700F" w14:textId="77777777" w:rsidR="00A47AEB" w:rsidRDefault="00A47AEB" w:rsidP="00A47AEB">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A47AEB" w14:paraId="3EF25654" w14:textId="77777777" w:rsidTr="00A47AEB">
        <w:trPr>
          <w:trHeight w:hRule="exact" w:val="360"/>
        </w:trPr>
        <w:tc>
          <w:tcPr>
            <w:tcW w:w="3192" w:type="dxa"/>
            <w:tcBorders>
              <w:top w:val="nil"/>
              <w:left w:val="nil"/>
              <w:bottom w:val="nil"/>
              <w:right w:val="nil"/>
            </w:tcBorders>
          </w:tcPr>
          <w:p w14:paraId="25DE7DB5" w14:textId="77777777" w:rsidR="00A47AEB" w:rsidRDefault="00A47AEB" w:rsidP="007B10F4">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Indian</w:t>
            </w:r>
          </w:p>
        </w:tc>
        <w:tc>
          <w:tcPr>
            <w:tcW w:w="3192" w:type="dxa"/>
            <w:tcBorders>
              <w:top w:val="nil"/>
              <w:left w:val="nil"/>
              <w:bottom w:val="nil"/>
              <w:right w:val="nil"/>
            </w:tcBorders>
          </w:tcPr>
          <w:p w14:paraId="63894585" w14:textId="77777777" w:rsidR="00A47AEB" w:rsidRDefault="00A47AEB" w:rsidP="00A47AEB">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192" w:type="dxa"/>
            <w:tcBorders>
              <w:top w:val="nil"/>
              <w:left w:val="nil"/>
              <w:bottom w:val="nil"/>
              <w:right w:val="nil"/>
            </w:tcBorders>
          </w:tcPr>
          <w:p w14:paraId="243CFC13" w14:textId="77777777" w:rsidR="00A47AEB" w:rsidRDefault="00A47AEB" w:rsidP="00A47AEB">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p w14:paraId="529F28F0" w14:textId="77777777" w:rsidR="00A47AEB" w:rsidRDefault="00A47AEB" w:rsidP="00A47AEB">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Middle</w:t>
            </w:r>
          </w:p>
        </w:tc>
      </w:tr>
      <w:tr w:rsidR="00A47AEB" w14:paraId="63C564FF" w14:textId="77777777" w:rsidTr="00A47AEB">
        <w:trPr>
          <w:trHeight w:hRule="exact" w:val="360"/>
        </w:trPr>
        <w:tc>
          <w:tcPr>
            <w:tcW w:w="3192" w:type="dxa"/>
            <w:tcBorders>
              <w:top w:val="nil"/>
              <w:left w:val="nil"/>
              <w:bottom w:val="nil"/>
              <w:right w:val="nil"/>
            </w:tcBorders>
          </w:tcPr>
          <w:p w14:paraId="71E6B7DE" w14:textId="77777777" w:rsidR="00A47AEB" w:rsidRDefault="00A47AEB" w:rsidP="007B10F4">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Middle Eastern</w:t>
            </w:r>
          </w:p>
        </w:tc>
        <w:tc>
          <w:tcPr>
            <w:tcW w:w="3192" w:type="dxa"/>
            <w:tcBorders>
              <w:top w:val="nil"/>
              <w:left w:val="nil"/>
              <w:bottom w:val="nil"/>
              <w:right w:val="nil"/>
            </w:tcBorders>
          </w:tcPr>
          <w:p w14:paraId="3B28BA4F" w14:textId="77777777" w:rsidR="00A47AEB" w:rsidRDefault="00A47AEB" w:rsidP="00A47AEB">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192" w:type="dxa"/>
            <w:tcBorders>
              <w:top w:val="nil"/>
              <w:left w:val="nil"/>
              <w:bottom w:val="nil"/>
              <w:right w:val="nil"/>
            </w:tcBorders>
          </w:tcPr>
          <w:p w14:paraId="24802984" w14:textId="77777777" w:rsidR="00A47AEB" w:rsidRDefault="00A47AEB" w:rsidP="00A47AEB">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A47AEB" w14:paraId="27579C03" w14:textId="77777777" w:rsidTr="00A47AEB">
        <w:trPr>
          <w:trHeight w:hRule="exact" w:val="360"/>
        </w:trPr>
        <w:tc>
          <w:tcPr>
            <w:tcW w:w="3192" w:type="dxa"/>
            <w:tcBorders>
              <w:top w:val="nil"/>
              <w:left w:val="nil"/>
              <w:right w:val="nil"/>
            </w:tcBorders>
          </w:tcPr>
          <w:p w14:paraId="26C085BF" w14:textId="77777777" w:rsidR="00A47AEB" w:rsidRDefault="00A47AEB" w:rsidP="007B10F4">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Other</w:t>
            </w:r>
          </w:p>
        </w:tc>
        <w:tc>
          <w:tcPr>
            <w:tcW w:w="3192" w:type="dxa"/>
            <w:tcBorders>
              <w:top w:val="nil"/>
              <w:left w:val="nil"/>
              <w:right w:val="nil"/>
            </w:tcBorders>
          </w:tcPr>
          <w:p w14:paraId="42D7B492" w14:textId="77777777" w:rsidR="00A47AEB" w:rsidRDefault="00A47AEB" w:rsidP="00A47AEB">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192" w:type="dxa"/>
            <w:tcBorders>
              <w:top w:val="nil"/>
              <w:left w:val="nil"/>
              <w:right w:val="nil"/>
            </w:tcBorders>
          </w:tcPr>
          <w:p w14:paraId="68372A1D" w14:textId="77777777" w:rsidR="00A47AEB" w:rsidRDefault="00A47AEB" w:rsidP="00A47AEB">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bl>
    <w:p w14:paraId="6708F422" w14:textId="77777777" w:rsidR="00A47AEB" w:rsidRDefault="00A47AEB" w:rsidP="007B10F4">
      <w:pPr>
        <w:autoSpaceDE w:val="0"/>
        <w:autoSpaceDN w:val="0"/>
        <w:adjustRightInd w:val="0"/>
        <w:spacing w:after="0" w:line="480" w:lineRule="auto"/>
        <w:rPr>
          <w:rFonts w:ascii="Times New Roman" w:hAnsi="Times New Roman" w:cs="Times New Roman"/>
          <w:sz w:val="24"/>
          <w:szCs w:val="24"/>
        </w:rPr>
      </w:pPr>
    </w:p>
    <w:p w14:paraId="5D8A9C68" w14:textId="77777777" w:rsidR="00293D28" w:rsidRDefault="00A47AEB" w:rsidP="00925067">
      <w:pPr>
        <w:autoSpaceDE w:val="0"/>
        <w:autoSpaceDN w:val="0"/>
        <w:adjustRightInd w:val="0"/>
        <w:spacing w:after="0" w:line="480" w:lineRule="auto"/>
        <w:ind w:firstLine="720"/>
        <w:rPr>
          <w:rFonts w:ascii="Times New Roman" w:hAnsi="Times New Roman" w:cs="Times New Roman"/>
          <w:sz w:val="24"/>
          <w:szCs w:val="24"/>
        </w:rPr>
      </w:pPr>
      <w:r w:rsidRPr="00C367AE">
        <w:rPr>
          <w:rFonts w:ascii="Times New Roman" w:hAnsi="Times New Roman" w:cs="Times New Roman"/>
          <w:sz w:val="24"/>
          <w:szCs w:val="24"/>
        </w:rPr>
        <w:t xml:space="preserve">Because regression </w:t>
      </w:r>
      <w:r w:rsidR="00817529">
        <w:rPr>
          <w:rFonts w:ascii="Times New Roman" w:hAnsi="Times New Roman" w:cs="Times New Roman"/>
          <w:sz w:val="24"/>
          <w:szCs w:val="24"/>
        </w:rPr>
        <w:t>was</w:t>
      </w:r>
      <w:r w:rsidRPr="00C367AE">
        <w:rPr>
          <w:rFonts w:ascii="Times New Roman" w:hAnsi="Times New Roman" w:cs="Times New Roman"/>
          <w:sz w:val="24"/>
          <w:szCs w:val="24"/>
        </w:rPr>
        <w:t xml:space="preserve"> utilized to </w:t>
      </w:r>
      <w:r w:rsidR="00DB3525" w:rsidRPr="00C367AE">
        <w:rPr>
          <w:rFonts w:ascii="Times New Roman" w:hAnsi="Times New Roman" w:cs="Times New Roman"/>
          <w:sz w:val="24"/>
          <w:szCs w:val="24"/>
        </w:rPr>
        <w:t>analyze</w:t>
      </w:r>
      <w:r w:rsidRPr="00C367AE">
        <w:rPr>
          <w:rFonts w:ascii="Times New Roman" w:hAnsi="Times New Roman" w:cs="Times New Roman"/>
          <w:sz w:val="24"/>
          <w:szCs w:val="24"/>
        </w:rPr>
        <w:t xml:space="preserve"> </w:t>
      </w:r>
      <w:r w:rsidR="00DB3525" w:rsidRPr="00C367AE">
        <w:rPr>
          <w:rFonts w:ascii="Times New Roman" w:hAnsi="Times New Roman" w:cs="Times New Roman"/>
          <w:sz w:val="24"/>
          <w:szCs w:val="24"/>
        </w:rPr>
        <w:t>cultural identity</w:t>
      </w:r>
      <w:r w:rsidRPr="00C367AE">
        <w:rPr>
          <w:rFonts w:ascii="Times New Roman" w:hAnsi="Times New Roman" w:cs="Times New Roman"/>
          <w:sz w:val="24"/>
          <w:szCs w:val="24"/>
        </w:rPr>
        <w:t>,</w:t>
      </w:r>
      <w:r w:rsidR="00DB3525" w:rsidRPr="00C367AE">
        <w:rPr>
          <w:rFonts w:ascii="Times New Roman" w:hAnsi="Times New Roman" w:cs="Times New Roman"/>
          <w:sz w:val="24"/>
          <w:szCs w:val="24"/>
        </w:rPr>
        <w:t xml:space="preserve"> this variable</w:t>
      </w:r>
      <w:r w:rsidRPr="00C367AE">
        <w:rPr>
          <w:rFonts w:ascii="Times New Roman" w:hAnsi="Times New Roman" w:cs="Times New Roman"/>
          <w:sz w:val="24"/>
          <w:szCs w:val="24"/>
        </w:rPr>
        <w:t xml:space="preserve"> was reco</w:t>
      </w:r>
      <w:r w:rsidR="00595DEE">
        <w:rPr>
          <w:rFonts w:ascii="Times New Roman" w:hAnsi="Times New Roman" w:cs="Times New Roman"/>
          <w:sz w:val="24"/>
          <w:szCs w:val="24"/>
        </w:rPr>
        <w:t xml:space="preserve">ded into </w:t>
      </w:r>
      <w:r w:rsidR="00F37ECD">
        <w:rPr>
          <w:rFonts w:ascii="Times New Roman" w:hAnsi="Times New Roman" w:cs="Times New Roman"/>
          <w:sz w:val="24"/>
          <w:szCs w:val="24"/>
        </w:rPr>
        <w:t>dichotomous</w:t>
      </w:r>
      <w:r w:rsidR="00595DEE">
        <w:rPr>
          <w:rFonts w:ascii="Times New Roman" w:hAnsi="Times New Roman" w:cs="Times New Roman"/>
          <w:sz w:val="24"/>
          <w:szCs w:val="24"/>
        </w:rPr>
        <w:t xml:space="preserve"> variables. See table</w:t>
      </w:r>
      <w:r w:rsidR="002055B6" w:rsidRPr="00C367AE">
        <w:rPr>
          <w:rFonts w:ascii="Times New Roman" w:hAnsi="Times New Roman" w:cs="Times New Roman"/>
          <w:sz w:val="24"/>
          <w:szCs w:val="24"/>
        </w:rPr>
        <w:t xml:space="preserve"> </w:t>
      </w:r>
      <w:r w:rsidRPr="00C367AE">
        <w:rPr>
          <w:rFonts w:ascii="Times New Roman" w:hAnsi="Times New Roman" w:cs="Times New Roman"/>
          <w:sz w:val="24"/>
          <w:szCs w:val="24"/>
        </w:rPr>
        <w:t>below</w:t>
      </w:r>
      <w:r w:rsidR="00DB3525" w:rsidRPr="00C367AE">
        <w:rPr>
          <w:rFonts w:ascii="Times New Roman" w:hAnsi="Times New Roman" w:cs="Times New Roman"/>
          <w:sz w:val="24"/>
          <w:szCs w:val="24"/>
        </w:rPr>
        <w:t>.</w:t>
      </w:r>
    </w:p>
    <w:p w14:paraId="299F3CBE" w14:textId="77777777" w:rsidR="002055B6" w:rsidRDefault="00595DEE" w:rsidP="004D290B">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Table 7.1</w:t>
      </w:r>
    </w:p>
    <w:p w14:paraId="5CE9FB45" w14:textId="77777777" w:rsidR="002055B6" w:rsidRDefault="002055B6" w:rsidP="007B10F4">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i/>
          <w:sz w:val="24"/>
          <w:szCs w:val="24"/>
        </w:rPr>
        <w:t>Recode of Cultural Identity (n = 95)</w:t>
      </w:r>
    </w:p>
    <w:tbl>
      <w:tblPr>
        <w:tblStyle w:val="TableGrid"/>
        <w:tblW w:w="0" w:type="auto"/>
        <w:tblLook w:val="04A0" w:firstRow="1" w:lastRow="0" w:firstColumn="1" w:lastColumn="0" w:noHBand="0" w:noVBand="1"/>
      </w:tblPr>
      <w:tblGrid>
        <w:gridCol w:w="2888"/>
        <w:gridCol w:w="2898"/>
        <w:gridCol w:w="2854"/>
      </w:tblGrid>
      <w:tr w:rsidR="002055B6" w14:paraId="6392CFD9" w14:textId="77777777" w:rsidTr="002055B6">
        <w:trPr>
          <w:trHeight w:hRule="exact" w:val="360"/>
        </w:trPr>
        <w:tc>
          <w:tcPr>
            <w:tcW w:w="3192" w:type="dxa"/>
            <w:tcBorders>
              <w:left w:val="nil"/>
              <w:bottom w:val="single" w:sz="4" w:space="0" w:color="auto"/>
              <w:right w:val="nil"/>
            </w:tcBorders>
          </w:tcPr>
          <w:p w14:paraId="17597364" w14:textId="77777777" w:rsidR="002055B6" w:rsidRDefault="002055B6" w:rsidP="007B10F4">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Cultural Identity</w:t>
            </w:r>
          </w:p>
        </w:tc>
        <w:tc>
          <w:tcPr>
            <w:tcW w:w="3192" w:type="dxa"/>
            <w:tcBorders>
              <w:left w:val="nil"/>
              <w:bottom w:val="single" w:sz="4" w:space="0" w:color="auto"/>
              <w:right w:val="nil"/>
            </w:tcBorders>
          </w:tcPr>
          <w:p w14:paraId="5DAC7754" w14:textId="77777777" w:rsidR="002055B6" w:rsidRDefault="002055B6" w:rsidP="002055B6">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Frequency</w:t>
            </w:r>
          </w:p>
        </w:tc>
        <w:tc>
          <w:tcPr>
            <w:tcW w:w="3192" w:type="dxa"/>
            <w:tcBorders>
              <w:left w:val="nil"/>
              <w:bottom w:val="single" w:sz="4" w:space="0" w:color="auto"/>
              <w:right w:val="nil"/>
            </w:tcBorders>
          </w:tcPr>
          <w:p w14:paraId="3C6AAD9A" w14:textId="77777777" w:rsidR="002055B6" w:rsidRDefault="002055B6" w:rsidP="002055B6">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Percent</w:t>
            </w:r>
          </w:p>
        </w:tc>
      </w:tr>
      <w:tr w:rsidR="002055B6" w14:paraId="30C94372" w14:textId="77777777" w:rsidTr="002055B6">
        <w:trPr>
          <w:trHeight w:hRule="exact" w:val="360"/>
        </w:trPr>
        <w:tc>
          <w:tcPr>
            <w:tcW w:w="3192" w:type="dxa"/>
            <w:tcBorders>
              <w:left w:val="nil"/>
              <w:bottom w:val="nil"/>
              <w:right w:val="nil"/>
            </w:tcBorders>
          </w:tcPr>
          <w:p w14:paraId="123CAF0C" w14:textId="77777777" w:rsidR="002055B6" w:rsidRDefault="002055B6" w:rsidP="007B10F4">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American</w:t>
            </w:r>
          </w:p>
        </w:tc>
        <w:tc>
          <w:tcPr>
            <w:tcW w:w="3192" w:type="dxa"/>
            <w:tcBorders>
              <w:left w:val="nil"/>
              <w:bottom w:val="nil"/>
              <w:right w:val="nil"/>
            </w:tcBorders>
          </w:tcPr>
          <w:p w14:paraId="3D141276" w14:textId="77777777" w:rsidR="002055B6" w:rsidRDefault="002055B6" w:rsidP="002055B6">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89</w:t>
            </w:r>
          </w:p>
        </w:tc>
        <w:tc>
          <w:tcPr>
            <w:tcW w:w="3192" w:type="dxa"/>
            <w:tcBorders>
              <w:left w:val="nil"/>
              <w:bottom w:val="nil"/>
              <w:right w:val="nil"/>
            </w:tcBorders>
          </w:tcPr>
          <w:p w14:paraId="46150E10" w14:textId="77777777" w:rsidR="002055B6" w:rsidRDefault="002055B6" w:rsidP="002055B6">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93.7</w:t>
            </w:r>
          </w:p>
        </w:tc>
      </w:tr>
      <w:tr w:rsidR="002055B6" w14:paraId="5BDCFE5F" w14:textId="77777777" w:rsidTr="002055B6">
        <w:trPr>
          <w:trHeight w:hRule="exact" w:val="360"/>
        </w:trPr>
        <w:tc>
          <w:tcPr>
            <w:tcW w:w="3192" w:type="dxa"/>
            <w:tcBorders>
              <w:top w:val="nil"/>
              <w:left w:val="nil"/>
              <w:right w:val="nil"/>
            </w:tcBorders>
          </w:tcPr>
          <w:p w14:paraId="342D38C4" w14:textId="77777777" w:rsidR="002055B6" w:rsidRDefault="002055B6" w:rsidP="007B10F4">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Non-American</w:t>
            </w:r>
          </w:p>
        </w:tc>
        <w:tc>
          <w:tcPr>
            <w:tcW w:w="3192" w:type="dxa"/>
            <w:tcBorders>
              <w:top w:val="nil"/>
              <w:left w:val="nil"/>
              <w:right w:val="nil"/>
            </w:tcBorders>
          </w:tcPr>
          <w:p w14:paraId="45E79490" w14:textId="77777777" w:rsidR="002055B6" w:rsidRDefault="002055B6" w:rsidP="002055B6">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192" w:type="dxa"/>
            <w:tcBorders>
              <w:top w:val="nil"/>
              <w:left w:val="nil"/>
              <w:right w:val="nil"/>
            </w:tcBorders>
          </w:tcPr>
          <w:p w14:paraId="603B3E97" w14:textId="77777777" w:rsidR="002055B6" w:rsidRDefault="002055B6" w:rsidP="002055B6">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6.3</w:t>
            </w:r>
          </w:p>
        </w:tc>
      </w:tr>
    </w:tbl>
    <w:p w14:paraId="48176258" w14:textId="77777777" w:rsidR="000B7553" w:rsidRDefault="000B7553" w:rsidP="004D290B">
      <w:pPr>
        <w:autoSpaceDE w:val="0"/>
        <w:autoSpaceDN w:val="0"/>
        <w:adjustRightInd w:val="0"/>
        <w:spacing w:after="0" w:line="480" w:lineRule="auto"/>
        <w:rPr>
          <w:rFonts w:ascii="Times New Roman" w:hAnsi="Times New Roman" w:cs="Times New Roman"/>
          <w:sz w:val="24"/>
          <w:szCs w:val="24"/>
        </w:rPr>
      </w:pPr>
    </w:p>
    <w:p w14:paraId="4424B005" w14:textId="77777777" w:rsidR="00925067" w:rsidRDefault="00925067" w:rsidP="004D290B">
      <w:pPr>
        <w:autoSpaceDE w:val="0"/>
        <w:autoSpaceDN w:val="0"/>
        <w:adjustRightInd w:val="0"/>
        <w:spacing w:after="0" w:line="480" w:lineRule="auto"/>
        <w:rPr>
          <w:rFonts w:ascii="Times New Roman" w:hAnsi="Times New Roman" w:cs="Times New Roman"/>
          <w:sz w:val="24"/>
          <w:szCs w:val="24"/>
        </w:rPr>
      </w:pPr>
    </w:p>
    <w:p w14:paraId="4E8198CA" w14:textId="77777777" w:rsidR="00925067" w:rsidRDefault="00925067" w:rsidP="004D290B">
      <w:pPr>
        <w:autoSpaceDE w:val="0"/>
        <w:autoSpaceDN w:val="0"/>
        <w:adjustRightInd w:val="0"/>
        <w:spacing w:after="0" w:line="480" w:lineRule="auto"/>
        <w:rPr>
          <w:rFonts w:ascii="Times New Roman" w:hAnsi="Times New Roman" w:cs="Times New Roman"/>
          <w:sz w:val="24"/>
          <w:szCs w:val="24"/>
        </w:rPr>
      </w:pPr>
    </w:p>
    <w:p w14:paraId="5CCF6994" w14:textId="77777777" w:rsidR="006B3D81" w:rsidRPr="0050102F" w:rsidRDefault="00867316" w:rsidP="00975EF9">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Subproblem 10</w:t>
      </w:r>
    </w:p>
    <w:p w14:paraId="1C1237B2" w14:textId="77777777" w:rsidR="006B3D81" w:rsidRPr="00975EF9" w:rsidRDefault="006B3D81" w:rsidP="004D290B">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i/>
          <w:sz w:val="24"/>
          <w:szCs w:val="24"/>
        </w:rPr>
        <w:tab/>
      </w:r>
      <w:r w:rsidRPr="00975EF9">
        <w:rPr>
          <w:rFonts w:ascii="Times New Roman" w:hAnsi="Times New Roman" w:cs="Times New Roman"/>
          <w:b/>
          <w:sz w:val="24"/>
          <w:szCs w:val="24"/>
        </w:rPr>
        <w:t>HAIS-Q</w:t>
      </w:r>
      <w:r w:rsidR="0050102F" w:rsidRPr="00975EF9">
        <w:rPr>
          <w:rFonts w:ascii="Times New Roman" w:hAnsi="Times New Roman" w:cs="Times New Roman"/>
          <w:b/>
          <w:sz w:val="24"/>
          <w:szCs w:val="24"/>
        </w:rPr>
        <w:t>.</w:t>
      </w:r>
    </w:p>
    <w:p w14:paraId="01EF74D8" w14:textId="77777777" w:rsidR="00C1269C" w:rsidRDefault="00750268" w:rsidP="004D290B">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HAIS-Q </w:t>
      </w:r>
      <w:r w:rsidR="007B10F4">
        <w:rPr>
          <w:rFonts w:ascii="Times New Roman" w:hAnsi="Times New Roman" w:cs="Times New Roman"/>
          <w:sz w:val="24"/>
          <w:szCs w:val="24"/>
        </w:rPr>
        <w:t>consists</w:t>
      </w:r>
      <w:r>
        <w:rPr>
          <w:rFonts w:ascii="Times New Roman" w:hAnsi="Times New Roman" w:cs="Times New Roman"/>
          <w:sz w:val="24"/>
          <w:szCs w:val="24"/>
        </w:rPr>
        <w:t xml:space="preserve"> of three sections concerning the respondents’ knowledge, attitude, and behavior. These sections were included in the total information security awareness score but were also calculated separately for each participant. </w:t>
      </w:r>
      <w:r w:rsidR="005E6ED2" w:rsidRPr="00F84F65">
        <w:rPr>
          <w:rFonts w:ascii="Times New Roman" w:hAnsi="Times New Roman" w:cs="Times New Roman"/>
          <w:sz w:val="24"/>
          <w:szCs w:val="24"/>
        </w:rPr>
        <w:t xml:space="preserve">See the supplemental analysis section for </w:t>
      </w:r>
      <w:r w:rsidR="005E6ED2">
        <w:rPr>
          <w:rFonts w:ascii="Times New Roman" w:hAnsi="Times New Roman" w:cs="Times New Roman"/>
          <w:sz w:val="24"/>
          <w:szCs w:val="24"/>
        </w:rPr>
        <w:t xml:space="preserve">the summation of </w:t>
      </w:r>
      <w:r w:rsidR="005E6ED2" w:rsidRPr="00F84F65">
        <w:rPr>
          <w:rFonts w:ascii="Times New Roman" w:hAnsi="Times New Roman" w:cs="Times New Roman"/>
          <w:sz w:val="24"/>
          <w:szCs w:val="24"/>
        </w:rPr>
        <w:t>participant responses to each question.</w:t>
      </w:r>
    </w:p>
    <w:p w14:paraId="5A623964" w14:textId="77777777" w:rsidR="00DB3525" w:rsidRPr="007C237C" w:rsidRDefault="00C1269C" w:rsidP="00DB3525">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mean knowledge score is 58.6 (sd +/- 9.</w:t>
      </w:r>
      <w:r w:rsidR="00DF223E">
        <w:rPr>
          <w:rFonts w:ascii="Times New Roman" w:hAnsi="Times New Roman" w:cs="Times New Roman"/>
          <w:sz w:val="24"/>
          <w:szCs w:val="24"/>
        </w:rPr>
        <w:t>4</w:t>
      </w:r>
      <w:r>
        <w:rPr>
          <w:rFonts w:ascii="Times New Roman" w:hAnsi="Times New Roman" w:cs="Times New Roman"/>
          <w:sz w:val="24"/>
          <w:szCs w:val="24"/>
        </w:rPr>
        <w:t xml:space="preserve">), </w:t>
      </w:r>
      <w:r w:rsidRPr="00621FC8">
        <w:rPr>
          <w:rFonts w:ascii="Times New Roman" w:hAnsi="Times New Roman" w:cs="Times New Roman"/>
          <w:sz w:val="24"/>
          <w:szCs w:val="24"/>
        </w:rPr>
        <w:t xml:space="preserve">while the median is 58 </w:t>
      </w:r>
      <w:r w:rsidR="0098246D" w:rsidRPr="00621FC8">
        <w:rPr>
          <w:rFonts w:ascii="Times New Roman" w:hAnsi="Times New Roman" w:cs="Times New Roman"/>
          <w:sz w:val="24"/>
          <w:szCs w:val="24"/>
        </w:rPr>
        <w:t>(35</w:t>
      </w:r>
      <w:r w:rsidRPr="00621FC8">
        <w:rPr>
          <w:rFonts w:ascii="Times New Roman" w:hAnsi="Times New Roman" w:cs="Times New Roman"/>
          <w:sz w:val="24"/>
          <w:szCs w:val="24"/>
        </w:rPr>
        <w:t xml:space="preserve"> – 75). The mean attitude score is 65 (sd +/- 7.</w:t>
      </w:r>
      <w:r w:rsidR="00DF223E" w:rsidRPr="00621FC8">
        <w:rPr>
          <w:rFonts w:ascii="Times New Roman" w:hAnsi="Times New Roman" w:cs="Times New Roman"/>
          <w:sz w:val="24"/>
          <w:szCs w:val="24"/>
        </w:rPr>
        <w:t>3</w:t>
      </w:r>
      <w:r w:rsidRPr="00621FC8">
        <w:rPr>
          <w:rFonts w:ascii="Times New Roman" w:hAnsi="Times New Roman" w:cs="Times New Roman"/>
          <w:sz w:val="24"/>
          <w:szCs w:val="24"/>
        </w:rPr>
        <w:t>), while the median is 65 (</w:t>
      </w:r>
      <w:r w:rsidR="0098246D" w:rsidRPr="00621FC8">
        <w:rPr>
          <w:rFonts w:ascii="Times New Roman" w:hAnsi="Times New Roman" w:cs="Times New Roman"/>
          <w:sz w:val="24"/>
          <w:szCs w:val="24"/>
        </w:rPr>
        <w:t>39 - 75</w:t>
      </w:r>
      <w:r w:rsidRPr="00621FC8">
        <w:rPr>
          <w:rFonts w:ascii="Times New Roman" w:hAnsi="Times New Roman" w:cs="Times New Roman"/>
          <w:sz w:val="24"/>
          <w:szCs w:val="24"/>
        </w:rPr>
        <w:t xml:space="preserve">). The mean behavior score is 62.3 </w:t>
      </w:r>
      <w:r w:rsidRPr="007C237C">
        <w:rPr>
          <w:rFonts w:ascii="Times New Roman" w:hAnsi="Times New Roman" w:cs="Times New Roman"/>
          <w:sz w:val="24"/>
          <w:szCs w:val="24"/>
        </w:rPr>
        <w:t>(sd +/- 7.6), while the median is 63 (</w:t>
      </w:r>
      <w:r w:rsidR="0098246D" w:rsidRPr="007C237C">
        <w:rPr>
          <w:rFonts w:ascii="Times New Roman" w:hAnsi="Times New Roman" w:cs="Times New Roman"/>
          <w:sz w:val="24"/>
          <w:szCs w:val="24"/>
        </w:rPr>
        <w:t>36 - 75</w:t>
      </w:r>
      <w:r w:rsidRPr="007C237C">
        <w:rPr>
          <w:rFonts w:ascii="Times New Roman" w:hAnsi="Times New Roman" w:cs="Times New Roman"/>
          <w:sz w:val="24"/>
          <w:szCs w:val="24"/>
        </w:rPr>
        <w:t>).</w:t>
      </w:r>
      <w:r w:rsidR="00DF223E" w:rsidRPr="007C237C">
        <w:rPr>
          <w:rFonts w:ascii="Times New Roman" w:hAnsi="Times New Roman" w:cs="Times New Roman"/>
          <w:sz w:val="24"/>
          <w:szCs w:val="24"/>
        </w:rPr>
        <w:t xml:space="preserve"> </w:t>
      </w:r>
      <w:r w:rsidR="00DB3525" w:rsidRPr="007C237C">
        <w:rPr>
          <w:rFonts w:ascii="Times New Roman" w:hAnsi="Times New Roman" w:cs="Times New Roman"/>
          <w:sz w:val="24"/>
          <w:szCs w:val="24"/>
        </w:rPr>
        <w:t xml:space="preserve">See Appendix F for the </w:t>
      </w:r>
      <w:r w:rsidR="005B364F" w:rsidRPr="007C237C">
        <w:rPr>
          <w:rFonts w:ascii="Times New Roman" w:hAnsi="Times New Roman" w:cs="Times New Roman"/>
          <w:sz w:val="24"/>
          <w:szCs w:val="24"/>
        </w:rPr>
        <w:t>frequencies</w:t>
      </w:r>
      <w:r w:rsidR="00DB3525" w:rsidRPr="007C237C">
        <w:rPr>
          <w:rFonts w:ascii="Times New Roman" w:hAnsi="Times New Roman" w:cs="Times New Roman"/>
          <w:sz w:val="24"/>
          <w:szCs w:val="24"/>
        </w:rPr>
        <w:t xml:space="preserve"> of knowledge, attitude, and behavior scores.  </w:t>
      </w:r>
    </w:p>
    <w:p w14:paraId="054090A5" w14:textId="77777777" w:rsidR="005B364F" w:rsidRDefault="005B364F" w:rsidP="00746D55">
      <w:pPr>
        <w:autoSpaceDE w:val="0"/>
        <w:autoSpaceDN w:val="0"/>
        <w:adjustRightInd w:val="0"/>
        <w:spacing w:after="0" w:line="480" w:lineRule="auto"/>
        <w:ind w:firstLine="720"/>
        <w:rPr>
          <w:rFonts w:ascii="Times New Roman" w:hAnsi="Times New Roman" w:cs="Times New Roman"/>
          <w:sz w:val="24"/>
          <w:szCs w:val="24"/>
        </w:rPr>
      </w:pPr>
      <w:r w:rsidRPr="007C237C">
        <w:rPr>
          <w:rFonts w:ascii="Times New Roman" w:hAnsi="Times New Roman" w:cs="Times New Roman"/>
          <w:sz w:val="24"/>
          <w:szCs w:val="24"/>
        </w:rPr>
        <w:t>The total of the respondents’ knowledge, attitude, and behavior scor</w:t>
      </w:r>
      <w:r w:rsidR="005E6ED2" w:rsidRPr="007C237C">
        <w:rPr>
          <w:rFonts w:ascii="Times New Roman" w:hAnsi="Times New Roman" w:cs="Times New Roman"/>
          <w:sz w:val="24"/>
          <w:szCs w:val="24"/>
        </w:rPr>
        <w:t xml:space="preserve">es were combined to determine an </w:t>
      </w:r>
      <w:r w:rsidRPr="007C237C">
        <w:rPr>
          <w:rFonts w:ascii="Times New Roman" w:hAnsi="Times New Roman" w:cs="Times New Roman"/>
          <w:sz w:val="24"/>
          <w:szCs w:val="24"/>
        </w:rPr>
        <w:t>information security awareness (ISA) sco</w:t>
      </w:r>
      <w:r w:rsidR="005E6ED2" w:rsidRPr="007C237C">
        <w:rPr>
          <w:rFonts w:ascii="Times New Roman" w:hAnsi="Times New Roman" w:cs="Times New Roman"/>
          <w:sz w:val="24"/>
          <w:szCs w:val="24"/>
        </w:rPr>
        <w:t>re. The mean ISA score is 185.9</w:t>
      </w:r>
      <w:r w:rsidRPr="007C237C">
        <w:rPr>
          <w:rFonts w:ascii="Times New Roman" w:hAnsi="Times New Roman" w:cs="Times New Roman"/>
          <w:sz w:val="24"/>
          <w:szCs w:val="24"/>
        </w:rPr>
        <w:t xml:space="preserve"> (sd +/- 21.92), </w:t>
      </w:r>
      <w:r w:rsidR="0086692E">
        <w:rPr>
          <w:rFonts w:ascii="Times New Roman" w:hAnsi="Times New Roman" w:cs="Times New Roman"/>
          <w:sz w:val="24"/>
          <w:szCs w:val="24"/>
        </w:rPr>
        <w:t>while the median is 186 (118 – 2</w:t>
      </w:r>
      <w:r w:rsidRPr="007C237C">
        <w:rPr>
          <w:rFonts w:ascii="Times New Roman" w:hAnsi="Times New Roman" w:cs="Times New Roman"/>
          <w:sz w:val="24"/>
          <w:szCs w:val="24"/>
        </w:rPr>
        <w:t>25). See Appendix G for the frequencies of the ISA scores.</w:t>
      </w:r>
      <w:r w:rsidRPr="00F84F65">
        <w:rPr>
          <w:rFonts w:ascii="Times New Roman" w:hAnsi="Times New Roman" w:cs="Times New Roman"/>
          <w:sz w:val="24"/>
          <w:szCs w:val="24"/>
        </w:rPr>
        <w:t xml:space="preserve"> </w:t>
      </w:r>
    </w:p>
    <w:p w14:paraId="18F9AFDC" w14:textId="77777777" w:rsidR="00925067" w:rsidRDefault="00475557" w:rsidP="00367D4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ISA score was then converted to an employee susceptibility score with the understanding that the higher the ISA, the lower the susceptibility</w:t>
      </w:r>
      <w:r w:rsidR="00E41744">
        <w:rPr>
          <w:rFonts w:ascii="Times New Roman" w:hAnsi="Times New Roman" w:cs="Times New Roman"/>
          <w:sz w:val="24"/>
          <w:szCs w:val="24"/>
        </w:rPr>
        <w:t xml:space="preserve"> (</w:t>
      </w:r>
      <w:r w:rsidR="00746D55" w:rsidRPr="00D1298C">
        <w:rPr>
          <w:rFonts w:ascii="Times New Roman" w:hAnsi="Times New Roman" w:cs="Times New Roman"/>
          <w:sz w:val="24"/>
          <w:szCs w:val="24"/>
        </w:rPr>
        <w:t>Janczewski &amp; Fu, 2010</w:t>
      </w:r>
      <w:r w:rsidR="00746D55">
        <w:rPr>
          <w:rFonts w:ascii="Times New Roman" w:hAnsi="Times New Roman" w:cs="Times New Roman"/>
          <w:sz w:val="24"/>
          <w:szCs w:val="24"/>
        </w:rPr>
        <w:t>; Parsons et al., 2014; Pyzik, 2015).</w:t>
      </w:r>
      <w:r w:rsidR="00746D55">
        <w:t xml:space="preserve"> </w:t>
      </w:r>
      <w:r>
        <w:rPr>
          <w:rFonts w:ascii="Times New Roman" w:hAnsi="Times New Roman" w:cs="Times New Roman"/>
          <w:sz w:val="24"/>
          <w:szCs w:val="24"/>
        </w:rPr>
        <w:t>The ISA scale includes a possible score range from 45 – 225. This scale was converted to an inverse susceptibility scale ranging from 0 – 100. The following formula was used for the conversion: ((ISA Score – 225) * (100/180) * -</w:t>
      </w:r>
      <w:r w:rsidR="009D5374">
        <w:rPr>
          <w:rFonts w:ascii="Times New Roman" w:hAnsi="Times New Roman" w:cs="Times New Roman"/>
          <w:sz w:val="24"/>
          <w:szCs w:val="24"/>
        </w:rPr>
        <w:t xml:space="preserve"> </w:t>
      </w:r>
      <w:r>
        <w:rPr>
          <w:rFonts w:ascii="Times New Roman" w:hAnsi="Times New Roman" w:cs="Times New Roman"/>
          <w:sz w:val="24"/>
          <w:szCs w:val="24"/>
        </w:rPr>
        <w:t>1)</w:t>
      </w:r>
      <w:r w:rsidR="009D5374">
        <w:rPr>
          <w:rFonts w:ascii="Times New Roman" w:hAnsi="Times New Roman" w:cs="Times New Roman"/>
          <w:sz w:val="24"/>
          <w:szCs w:val="24"/>
        </w:rPr>
        <w:t xml:space="preserve">. </w:t>
      </w:r>
      <w:r w:rsidR="00F84F65">
        <w:rPr>
          <w:rFonts w:ascii="Times New Roman" w:hAnsi="Times New Roman" w:cs="Times New Roman"/>
          <w:sz w:val="24"/>
          <w:szCs w:val="24"/>
        </w:rPr>
        <w:t xml:space="preserve">See Appendix G for a frequency </w:t>
      </w:r>
      <w:r w:rsidR="00C809CB">
        <w:rPr>
          <w:rFonts w:ascii="Times New Roman" w:hAnsi="Times New Roman" w:cs="Times New Roman"/>
          <w:sz w:val="24"/>
          <w:szCs w:val="24"/>
        </w:rPr>
        <w:t xml:space="preserve">distribution </w:t>
      </w:r>
      <w:r w:rsidR="00F84F65">
        <w:rPr>
          <w:rFonts w:ascii="Times New Roman" w:hAnsi="Times New Roman" w:cs="Times New Roman"/>
          <w:sz w:val="24"/>
          <w:szCs w:val="24"/>
        </w:rPr>
        <w:t>of the susceptibility scores.</w:t>
      </w:r>
      <w:r w:rsidR="00470CBA">
        <w:rPr>
          <w:rFonts w:ascii="Times New Roman" w:hAnsi="Times New Roman" w:cs="Times New Roman"/>
          <w:sz w:val="24"/>
          <w:szCs w:val="24"/>
        </w:rPr>
        <w:t xml:space="preserve"> </w:t>
      </w:r>
      <w:r w:rsidR="00F300DB" w:rsidRPr="00470CBA">
        <w:rPr>
          <w:rFonts w:ascii="Times New Roman" w:hAnsi="Times New Roman" w:cs="Times New Roman"/>
          <w:sz w:val="24"/>
          <w:szCs w:val="24"/>
        </w:rPr>
        <w:t xml:space="preserve">The mean susceptibility score is </w:t>
      </w:r>
      <w:r w:rsidR="00DB7B81" w:rsidRPr="00470CBA">
        <w:rPr>
          <w:rFonts w:ascii="Times New Roman" w:hAnsi="Times New Roman" w:cs="Times New Roman"/>
          <w:sz w:val="24"/>
          <w:szCs w:val="24"/>
        </w:rPr>
        <w:t xml:space="preserve">21.71 </w:t>
      </w:r>
      <w:r w:rsidR="00F300DB" w:rsidRPr="00470CBA">
        <w:rPr>
          <w:rFonts w:ascii="Times New Roman" w:hAnsi="Times New Roman" w:cs="Times New Roman"/>
          <w:sz w:val="24"/>
          <w:szCs w:val="24"/>
        </w:rPr>
        <w:t>(sd</w:t>
      </w:r>
      <w:r w:rsidR="00DB7B81" w:rsidRPr="00470CBA">
        <w:rPr>
          <w:rFonts w:ascii="Times New Roman" w:hAnsi="Times New Roman" w:cs="Times New Roman"/>
          <w:sz w:val="24"/>
          <w:szCs w:val="24"/>
        </w:rPr>
        <w:t xml:space="preserve"> +/- 12.18), while the median is 21.67 (0 – 59.44).</w:t>
      </w:r>
    </w:p>
    <w:p w14:paraId="3DDC3AF4" w14:textId="77777777" w:rsidR="006D5BE9" w:rsidRPr="00975EF9" w:rsidRDefault="00AB0900" w:rsidP="00A53418">
      <w:pPr>
        <w:spacing w:after="0" w:line="480" w:lineRule="auto"/>
        <w:ind w:firstLine="720"/>
        <w:rPr>
          <w:rFonts w:ascii="Times New Roman" w:hAnsi="Times New Roman" w:cs="Times New Roman"/>
          <w:b/>
          <w:sz w:val="24"/>
          <w:szCs w:val="24"/>
        </w:rPr>
      </w:pPr>
      <w:r w:rsidRPr="00975EF9">
        <w:rPr>
          <w:rFonts w:ascii="Times New Roman" w:hAnsi="Times New Roman" w:cs="Times New Roman"/>
          <w:b/>
          <w:sz w:val="24"/>
          <w:szCs w:val="24"/>
        </w:rPr>
        <w:lastRenderedPageBreak/>
        <w:t>Multiple Regression</w:t>
      </w:r>
      <w:r w:rsidR="0050102F" w:rsidRPr="00975EF9">
        <w:rPr>
          <w:rFonts w:ascii="Times New Roman" w:hAnsi="Times New Roman" w:cs="Times New Roman"/>
          <w:b/>
          <w:sz w:val="24"/>
          <w:szCs w:val="24"/>
        </w:rPr>
        <w:t>.</w:t>
      </w:r>
    </w:p>
    <w:p w14:paraId="44CE66AD" w14:textId="77777777" w:rsidR="00AB0900" w:rsidRPr="00B6070C" w:rsidRDefault="00AB0900" w:rsidP="000E078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Scale level variables including the independent variables, age and weekly hours worked, and the dependent variable, susceptibility score, were examined for outliers.</w:t>
      </w:r>
      <w:r w:rsidR="00A53418">
        <w:rPr>
          <w:rFonts w:ascii="Times New Roman" w:hAnsi="Times New Roman" w:cs="Times New Roman"/>
          <w:sz w:val="24"/>
          <w:szCs w:val="24"/>
        </w:rPr>
        <w:t xml:space="preserve"> Any outliers were checked by analyzing z-scores, and none of the outliers showed z-scores +/- 3.29.</w:t>
      </w:r>
      <w:r w:rsidR="00E97A78">
        <w:rPr>
          <w:rFonts w:ascii="Times New Roman" w:hAnsi="Times New Roman" w:cs="Times New Roman"/>
          <w:sz w:val="24"/>
          <w:szCs w:val="24"/>
        </w:rPr>
        <w:t xml:space="preserve"> Multivariate </w:t>
      </w:r>
      <w:r w:rsidR="00E97A78" w:rsidRPr="00B6070C">
        <w:rPr>
          <w:rFonts w:ascii="Times New Roman" w:hAnsi="Times New Roman" w:cs="Times New Roman"/>
          <w:sz w:val="24"/>
          <w:szCs w:val="24"/>
        </w:rPr>
        <w:t>outliers were examined using Mahalanobis distance</w:t>
      </w:r>
      <w:r w:rsidR="00E818E8" w:rsidRPr="00B6070C">
        <w:rPr>
          <w:rFonts w:ascii="Times New Roman" w:hAnsi="Times New Roman" w:cs="Times New Roman"/>
          <w:sz w:val="24"/>
          <w:szCs w:val="24"/>
        </w:rPr>
        <w:t xml:space="preserve">. The minimum </w:t>
      </w:r>
      <w:r w:rsidR="00C273D8" w:rsidRPr="00B6070C">
        <w:rPr>
          <w:rFonts w:ascii="Times New Roman" w:hAnsi="Times New Roman" w:cs="Times New Roman"/>
          <w:sz w:val="24"/>
          <w:szCs w:val="24"/>
        </w:rPr>
        <w:t xml:space="preserve">(4.45) and the maximum (25.58) were below the critical cutoff of 29.59. Cook’s distance was found to be 0.207, well below a value of 1. </w:t>
      </w:r>
      <w:r w:rsidR="00C26435" w:rsidRPr="00B6070C">
        <w:rPr>
          <w:rFonts w:ascii="Times New Roman" w:hAnsi="Times New Roman" w:cs="Times New Roman"/>
          <w:sz w:val="24"/>
          <w:szCs w:val="24"/>
        </w:rPr>
        <w:t xml:space="preserve">None of the coefficient correlations exceeded a value of 0.3 </w:t>
      </w:r>
      <w:r w:rsidR="008070D5" w:rsidRPr="00B6070C">
        <w:rPr>
          <w:rFonts w:ascii="Times New Roman" w:hAnsi="Times New Roman" w:cs="Times New Roman"/>
          <w:sz w:val="24"/>
          <w:szCs w:val="24"/>
        </w:rPr>
        <w:t xml:space="preserve">and the variance inflation factor was below 10, both of </w:t>
      </w:r>
      <w:r w:rsidR="00C26435" w:rsidRPr="00B6070C">
        <w:rPr>
          <w:rFonts w:ascii="Times New Roman" w:hAnsi="Times New Roman" w:cs="Times New Roman"/>
          <w:sz w:val="24"/>
          <w:szCs w:val="24"/>
        </w:rPr>
        <w:t>which do not suggest any issues</w:t>
      </w:r>
      <w:r w:rsidR="008070D5" w:rsidRPr="00B6070C">
        <w:rPr>
          <w:rFonts w:ascii="Times New Roman" w:hAnsi="Times New Roman" w:cs="Times New Roman"/>
          <w:sz w:val="24"/>
          <w:szCs w:val="24"/>
        </w:rPr>
        <w:t xml:space="preserve"> with multicollinearity.</w:t>
      </w:r>
      <w:r w:rsidR="00C26435" w:rsidRPr="00B6070C">
        <w:rPr>
          <w:rFonts w:ascii="Times New Roman" w:hAnsi="Times New Roman" w:cs="Times New Roman"/>
          <w:sz w:val="24"/>
          <w:szCs w:val="24"/>
        </w:rPr>
        <w:t xml:space="preserve"> </w:t>
      </w:r>
    </w:p>
    <w:p w14:paraId="3D45D1FD" w14:textId="77777777" w:rsidR="00C1466F" w:rsidRPr="00B6070C" w:rsidRDefault="00A219FD" w:rsidP="00C1466F">
      <w:pPr>
        <w:spacing w:after="0" w:line="480" w:lineRule="auto"/>
        <w:ind w:firstLine="720"/>
        <w:rPr>
          <w:rFonts w:ascii="Times New Roman" w:hAnsi="Times New Roman" w:cs="Times New Roman"/>
          <w:sz w:val="24"/>
          <w:szCs w:val="24"/>
        </w:rPr>
      </w:pPr>
      <w:r w:rsidRPr="00B6070C">
        <w:rPr>
          <w:rFonts w:ascii="Times New Roman" w:eastAsia="Times New Roman" w:hAnsi="Times New Roman" w:cs="Times New Roman"/>
          <w:color w:val="222222"/>
          <w:sz w:val="24"/>
          <w:szCs w:val="24"/>
        </w:rPr>
        <w:t>A multiple linear regression was calculated predicting participants</w:t>
      </w:r>
      <w:r w:rsidR="00E73B8D" w:rsidRPr="00B6070C">
        <w:rPr>
          <w:rFonts w:ascii="Times New Roman" w:eastAsia="Times New Roman" w:hAnsi="Times New Roman" w:cs="Times New Roman"/>
          <w:color w:val="222222"/>
          <w:sz w:val="24"/>
          <w:szCs w:val="24"/>
        </w:rPr>
        <w:t>’</w:t>
      </w:r>
      <w:r w:rsidRPr="00B6070C">
        <w:rPr>
          <w:rFonts w:ascii="Times New Roman" w:eastAsia="Times New Roman" w:hAnsi="Times New Roman" w:cs="Times New Roman"/>
          <w:color w:val="222222"/>
          <w:sz w:val="24"/>
          <w:szCs w:val="24"/>
        </w:rPr>
        <w:t xml:space="preserve"> susceptibility score based on their </w:t>
      </w:r>
      <w:r w:rsidR="000E078F" w:rsidRPr="00B6070C">
        <w:rPr>
          <w:rFonts w:ascii="Times New Roman" w:eastAsia="Times New Roman" w:hAnsi="Times New Roman" w:cs="Times New Roman"/>
          <w:color w:val="222222"/>
          <w:sz w:val="24"/>
          <w:szCs w:val="24"/>
        </w:rPr>
        <w:t>gender, age, education, length of employment, average number of hours worked per week, industry, training, rank, and cultural identity.</w:t>
      </w:r>
      <w:r w:rsidRPr="00B6070C">
        <w:rPr>
          <w:rFonts w:ascii="Times New Roman" w:eastAsia="Times New Roman" w:hAnsi="Times New Roman" w:cs="Times New Roman"/>
          <w:color w:val="222222"/>
          <w:sz w:val="24"/>
          <w:szCs w:val="24"/>
        </w:rPr>
        <w:t xml:space="preserve"> The regression equation was not significant (F(10</w:t>
      </w:r>
      <w:r w:rsidR="00E73B8D" w:rsidRPr="00B6070C">
        <w:rPr>
          <w:rFonts w:ascii="Times New Roman" w:eastAsia="Times New Roman" w:hAnsi="Times New Roman" w:cs="Times New Roman"/>
          <w:color w:val="222222"/>
          <w:sz w:val="24"/>
          <w:szCs w:val="24"/>
        </w:rPr>
        <w:t xml:space="preserve">, 80) = .583, </w:t>
      </w:r>
      <w:r w:rsidR="00BE6ADC" w:rsidRPr="00B6070C">
        <w:rPr>
          <w:rFonts w:ascii="Times New Roman" w:eastAsia="Times New Roman" w:hAnsi="Times New Roman" w:cs="Times New Roman"/>
          <w:i/>
          <w:color w:val="222222"/>
          <w:sz w:val="24"/>
          <w:szCs w:val="24"/>
        </w:rPr>
        <w:t>p</w:t>
      </w:r>
      <w:r w:rsidR="00E73B8D" w:rsidRPr="00B6070C">
        <w:rPr>
          <w:rFonts w:ascii="Times New Roman" w:eastAsia="Times New Roman" w:hAnsi="Times New Roman" w:cs="Times New Roman"/>
          <w:color w:val="222222"/>
          <w:sz w:val="24"/>
          <w:szCs w:val="24"/>
        </w:rPr>
        <w:t xml:space="preserve"> &gt; .05) with an </w:t>
      </w:r>
      <w:r w:rsidR="00526F7B" w:rsidRPr="00B6070C">
        <w:rPr>
          <w:rFonts w:ascii="Times New Roman" w:eastAsia="Times New Roman" w:hAnsi="Times New Roman" w:cs="Times New Roman"/>
          <w:color w:val="222222"/>
          <w:sz w:val="24"/>
          <w:szCs w:val="24"/>
        </w:rPr>
        <w:t>R</w:t>
      </w:r>
      <w:r w:rsidRPr="00B6070C">
        <w:rPr>
          <w:rFonts w:ascii="Times New Roman" w:eastAsia="Times New Roman" w:hAnsi="Times New Roman" w:cs="Times New Roman"/>
          <w:color w:val="222222"/>
          <w:sz w:val="24"/>
          <w:szCs w:val="24"/>
          <w:vertAlign w:val="superscript"/>
        </w:rPr>
        <w:t>2</w:t>
      </w:r>
      <w:r w:rsidRPr="00B6070C">
        <w:rPr>
          <w:rFonts w:ascii="Times New Roman" w:eastAsia="Times New Roman" w:hAnsi="Times New Roman" w:cs="Times New Roman"/>
          <w:color w:val="222222"/>
          <w:sz w:val="24"/>
          <w:szCs w:val="24"/>
        </w:rPr>
        <w:t xml:space="preserve"> of .068. None of the independent variables are significant predictors of susceptibility score.</w:t>
      </w:r>
      <w:r w:rsidR="00C1466F" w:rsidRPr="00B6070C">
        <w:rPr>
          <w:rFonts w:ascii="Times New Roman" w:eastAsia="Times New Roman" w:hAnsi="Times New Roman" w:cs="Times New Roman"/>
          <w:color w:val="222222"/>
          <w:sz w:val="24"/>
          <w:szCs w:val="24"/>
        </w:rPr>
        <w:t xml:space="preserve"> Thus the null hypothesis,</w:t>
      </w:r>
      <w:r w:rsidRPr="00B6070C">
        <w:rPr>
          <w:rFonts w:ascii="Times New Roman" w:eastAsia="Times New Roman" w:hAnsi="Times New Roman" w:cs="Times New Roman"/>
          <w:color w:val="222222"/>
          <w:sz w:val="24"/>
          <w:szCs w:val="24"/>
        </w:rPr>
        <w:t xml:space="preserve"> </w:t>
      </w:r>
      <w:r w:rsidR="00C1466F" w:rsidRPr="00B6070C">
        <w:rPr>
          <w:rFonts w:ascii="Times New Roman" w:hAnsi="Times New Roman" w:cs="Times New Roman"/>
          <w:sz w:val="24"/>
          <w:szCs w:val="24"/>
        </w:rPr>
        <w:t>demographic characteristics of employees in small business do not predict susceptibility to social engineering,</w:t>
      </w:r>
    </w:p>
    <w:p w14:paraId="3A95BA44" w14:textId="77777777" w:rsidR="003464B2" w:rsidRPr="003D6A9F" w:rsidRDefault="00A219FD" w:rsidP="0050102F">
      <w:pPr>
        <w:shd w:val="clear" w:color="auto" w:fill="FFFFFF"/>
        <w:spacing w:after="0" w:line="480" w:lineRule="auto"/>
        <w:rPr>
          <w:rFonts w:ascii="Times New Roman" w:eastAsia="Times New Roman" w:hAnsi="Times New Roman" w:cs="Times New Roman"/>
          <w:color w:val="222222"/>
          <w:sz w:val="24"/>
          <w:szCs w:val="24"/>
        </w:rPr>
      </w:pPr>
      <w:r w:rsidRPr="003D6A9F">
        <w:rPr>
          <w:rFonts w:ascii="Times New Roman" w:eastAsia="Times New Roman" w:hAnsi="Times New Roman" w:cs="Times New Roman"/>
          <w:color w:val="222222"/>
          <w:sz w:val="24"/>
          <w:szCs w:val="24"/>
        </w:rPr>
        <w:t>was not rejected.</w:t>
      </w:r>
    </w:p>
    <w:p w14:paraId="1D179700" w14:textId="77777777" w:rsidR="00F029AA" w:rsidRPr="003D6A9F" w:rsidRDefault="00F029AA" w:rsidP="0050102F">
      <w:pPr>
        <w:shd w:val="clear" w:color="auto" w:fill="FFFFFF"/>
        <w:spacing w:after="0" w:line="480" w:lineRule="auto"/>
        <w:rPr>
          <w:rFonts w:ascii="Times New Roman" w:eastAsia="Times New Roman" w:hAnsi="Times New Roman" w:cs="Times New Roman"/>
          <w:color w:val="222222"/>
          <w:sz w:val="24"/>
          <w:szCs w:val="24"/>
        </w:rPr>
      </w:pPr>
      <w:r w:rsidRPr="003D6A9F">
        <w:rPr>
          <w:rFonts w:ascii="Times New Roman" w:eastAsia="Times New Roman" w:hAnsi="Times New Roman" w:cs="Times New Roman"/>
          <w:color w:val="222222"/>
          <w:sz w:val="24"/>
          <w:szCs w:val="24"/>
        </w:rPr>
        <w:tab/>
        <w:t>The regression equation model is as follows:</w:t>
      </w:r>
    </w:p>
    <w:p w14:paraId="2D089BBD" w14:textId="77777777" w:rsidR="004B19CC" w:rsidRPr="003D6A9F" w:rsidRDefault="004B19CC" w:rsidP="004B19CC">
      <w:pPr>
        <w:shd w:val="clear" w:color="auto" w:fill="FFFFFF"/>
        <w:spacing w:after="0" w:line="480" w:lineRule="auto"/>
        <w:rPr>
          <w:rFonts w:ascii="Times New Roman" w:eastAsia="Times New Roman" w:hAnsi="Times New Roman" w:cs="Times New Roman"/>
          <w:color w:val="222222"/>
          <w:sz w:val="24"/>
          <w:szCs w:val="24"/>
        </w:rPr>
      </w:pPr>
      <w:r w:rsidRPr="003D6A9F">
        <w:rPr>
          <w:rFonts w:ascii="Times New Roman" w:eastAsia="Times New Roman" w:hAnsi="Times New Roman" w:cs="Times New Roman"/>
          <w:color w:val="222222"/>
          <w:sz w:val="24"/>
          <w:szCs w:val="24"/>
        </w:rPr>
        <w:t xml:space="preserve">Y = a + b </w:t>
      </w:r>
      <w:r w:rsidRPr="003D6A9F">
        <w:rPr>
          <w:rFonts w:ascii="Times New Roman" w:eastAsia="Times New Roman" w:hAnsi="Times New Roman" w:cs="Times New Roman"/>
          <w:i/>
          <w:color w:val="222222"/>
          <w:sz w:val="24"/>
          <w:szCs w:val="24"/>
        </w:rPr>
        <w:t>Age</w:t>
      </w:r>
      <w:r w:rsidRPr="003D6A9F">
        <w:rPr>
          <w:rFonts w:ascii="Times New Roman" w:eastAsia="Times New Roman" w:hAnsi="Times New Roman" w:cs="Times New Roman"/>
          <w:color w:val="222222"/>
          <w:sz w:val="24"/>
          <w:szCs w:val="24"/>
        </w:rPr>
        <w:t xml:space="preserve"> + c </w:t>
      </w: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Gender</w:t>
      </w:r>
      <w:r w:rsidRPr="003D6A9F">
        <w:rPr>
          <w:rFonts w:ascii="Times New Roman" w:eastAsia="Times New Roman" w:hAnsi="Times New Roman" w:cs="Times New Roman"/>
          <w:color w:val="222222"/>
          <w:sz w:val="24"/>
          <w:szCs w:val="24"/>
        </w:rPr>
        <w:t xml:space="preserve"> + d </w:t>
      </w: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UG</w:t>
      </w:r>
      <w:r w:rsidRPr="003D6A9F">
        <w:rPr>
          <w:rFonts w:ascii="Times New Roman" w:eastAsia="Times New Roman" w:hAnsi="Times New Roman" w:cs="Times New Roman"/>
          <w:color w:val="222222"/>
          <w:sz w:val="24"/>
          <w:szCs w:val="24"/>
        </w:rPr>
        <w:t xml:space="preserve"> + e </w:t>
      </w: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Grad</w:t>
      </w:r>
      <w:r w:rsidRPr="003D6A9F">
        <w:rPr>
          <w:rFonts w:ascii="Times New Roman" w:eastAsia="Times New Roman" w:hAnsi="Times New Roman" w:cs="Times New Roman"/>
          <w:color w:val="222222"/>
          <w:sz w:val="24"/>
          <w:szCs w:val="24"/>
        </w:rPr>
        <w:t xml:space="preserve"> + f </w:t>
      </w: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Emp</w:t>
      </w:r>
      <w:r w:rsidRPr="003D6A9F">
        <w:rPr>
          <w:rFonts w:ascii="Times New Roman" w:eastAsia="Times New Roman" w:hAnsi="Times New Roman" w:cs="Times New Roman"/>
          <w:color w:val="222222"/>
          <w:sz w:val="24"/>
          <w:szCs w:val="24"/>
        </w:rPr>
        <w:t xml:space="preserve"> + g </w:t>
      </w: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Training</w:t>
      </w:r>
      <w:r w:rsidRPr="003D6A9F">
        <w:rPr>
          <w:rFonts w:ascii="Times New Roman" w:eastAsia="Times New Roman" w:hAnsi="Times New Roman" w:cs="Times New Roman"/>
          <w:color w:val="222222"/>
          <w:sz w:val="24"/>
          <w:szCs w:val="24"/>
        </w:rPr>
        <w:t xml:space="preserve"> + h </w:t>
      </w: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Hours</w:t>
      </w:r>
      <w:r w:rsidRPr="003D6A9F">
        <w:rPr>
          <w:rFonts w:ascii="Times New Roman" w:eastAsia="Times New Roman" w:hAnsi="Times New Roman" w:cs="Times New Roman"/>
          <w:color w:val="222222"/>
          <w:sz w:val="24"/>
          <w:szCs w:val="24"/>
        </w:rPr>
        <w:t xml:space="preserve"> + i </w:t>
      </w: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Culture</w:t>
      </w:r>
      <w:r w:rsidRPr="003D6A9F">
        <w:rPr>
          <w:rFonts w:ascii="Times New Roman" w:eastAsia="Times New Roman" w:hAnsi="Times New Roman" w:cs="Times New Roman"/>
          <w:color w:val="222222"/>
          <w:sz w:val="24"/>
          <w:szCs w:val="24"/>
        </w:rPr>
        <w:t xml:space="preserve"> + j </w:t>
      </w: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Ind</w:t>
      </w:r>
      <w:r w:rsidRPr="003D6A9F">
        <w:rPr>
          <w:rFonts w:ascii="Times New Roman" w:eastAsia="Times New Roman" w:hAnsi="Times New Roman" w:cs="Times New Roman"/>
          <w:color w:val="222222"/>
          <w:sz w:val="24"/>
          <w:szCs w:val="24"/>
          <w:vertAlign w:val="subscript"/>
        </w:rPr>
        <w:t xml:space="preserve">  </w:t>
      </w:r>
      <w:r w:rsidRPr="003D6A9F">
        <w:rPr>
          <w:rFonts w:ascii="Times New Roman" w:eastAsia="Times New Roman" w:hAnsi="Times New Roman" w:cs="Times New Roman"/>
          <w:color w:val="222222"/>
          <w:sz w:val="24"/>
          <w:szCs w:val="24"/>
        </w:rPr>
        <w:t xml:space="preserve">+ k </w:t>
      </w: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Rank</w:t>
      </w:r>
      <w:r w:rsidRPr="003D6A9F">
        <w:rPr>
          <w:rFonts w:ascii="Times New Roman" w:eastAsia="Times New Roman" w:hAnsi="Times New Roman" w:cs="Times New Roman"/>
          <w:color w:val="222222"/>
          <w:sz w:val="24"/>
          <w:szCs w:val="24"/>
        </w:rPr>
        <w:t xml:space="preserve"> + </w:t>
      </w:r>
      <w:r w:rsidRPr="003D6A9F">
        <w:rPr>
          <w:rFonts w:ascii="Times New Roman" w:eastAsia="Times New Roman" w:hAnsi="Times New Roman" w:cs="Times New Roman"/>
          <w:color w:val="222222"/>
          <w:sz w:val="24"/>
          <w:szCs w:val="24"/>
        </w:rPr>
        <w:sym w:font="Symbol" w:char="F0CE"/>
      </w:r>
    </w:p>
    <w:p w14:paraId="3E4B791A" w14:textId="77777777" w:rsidR="004B19CC" w:rsidRPr="003D6A9F" w:rsidRDefault="004B19CC" w:rsidP="004B19CC">
      <w:pPr>
        <w:shd w:val="clear" w:color="auto" w:fill="FFFFFF"/>
        <w:spacing w:after="0" w:line="480" w:lineRule="auto"/>
        <w:rPr>
          <w:rFonts w:ascii="Times New Roman" w:eastAsia="Times New Roman" w:hAnsi="Times New Roman" w:cs="Times New Roman"/>
          <w:color w:val="222222"/>
          <w:sz w:val="24"/>
          <w:szCs w:val="24"/>
        </w:rPr>
      </w:pPr>
      <w:r w:rsidRPr="003D6A9F">
        <w:rPr>
          <w:rFonts w:ascii="Times New Roman" w:eastAsia="Times New Roman" w:hAnsi="Times New Roman" w:cs="Times New Roman"/>
          <w:i/>
          <w:color w:val="222222"/>
          <w:sz w:val="24"/>
          <w:szCs w:val="24"/>
        </w:rPr>
        <w:t>Age</w:t>
      </w:r>
      <w:r w:rsidRPr="003D6A9F">
        <w:rPr>
          <w:rFonts w:ascii="Times New Roman" w:eastAsia="Times New Roman" w:hAnsi="Times New Roman" w:cs="Times New Roman"/>
          <w:color w:val="222222"/>
          <w:sz w:val="24"/>
          <w:szCs w:val="24"/>
        </w:rPr>
        <w:t xml:space="preserve"> = natural number for age of participant</w:t>
      </w:r>
    </w:p>
    <w:p w14:paraId="7071B34F" w14:textId="77777777" w:rsidR="004B19CC" w:rsidRPr="003D6A9F" w:rsidRDefault="004B19CC" w:rsidP="004B19CC">
      <w:pPr>
        <w:shd w:val="clear" w:color="auto" w:fill="FFFFFF"/>
        <w:spacing w:after="0" w:line="480" w:lineRule="auto"/>
        <w:rPr>
          <w:rFonts w:ascii="Times New Roman" w:eastAsia="Times New Roman" w:hAnsi="Times New Roman" w:cs="Times New Roman"/>
          <w:color w:val="222222"/>
          <w:sz w:val="24"/>
          <w:szCs w:val="24"/>
        </w:rPr>
      </w:pP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Gender</w:t>
      </w:r>
      <w:r w:rsidRPr="003D6A9F">
        <w:rPr>
          <w:rFonts w:ascii="Times New Roman" w:eastAsia="Times New Roman" w:hAnsi="Times New Roman" w:cs="Times New Roman"/>
          <w:color w:val="222222"/>
          <w:sz w:val="24"/>
          <w:szCs w:val="24"/>
        </w:rPr>
        <w:t xml:space="preserve"> = Gender, where 0 = male and 1 = female</w:t>
      </w:r>
    </w:p>
    <w:p w14:paraId="54F8C7DF" w14:textId="77777777" w:rsidR="004B19CC" w:rsidRPr="003D6A9F" w:rsidRDefault="004B19CC" w:rsidP="004B19CC">
      <w:pPr>
        <w:shd w:val="clear" w:color="auto" w:fill="FFFFFF"/>
        <w:spacing w:after="0" w:line="480" w:lineRule="auto"/>
        <w:rPr>
          <w:rFonts w:ascii="Times New Roman" w:eastAsia="Times New Roman" w:hAnsi="Times New Roman" w:cs="Times New Roman"/>
          <w:color w:val="222222"/>
          <w:sz w:val="24"/>
          <w:szCs w:val="24"/>
        </w:rPr>
      </w:pPr>
      <w:r w:rsidRPr="003D6A9F">
        <w:rPr>
          <w:rFonts w:ascii="Times New Roman" w:eastAsia="Times New Roman" w:hAnsi="Times New Roman" w:cs="Times New Roman"/>
          <w:i/>
          <w:color w:val="222222"/>
          <w:sz w:val="24"/>
          <w:szCs w:val="24"/>
        </w:rPr>
        <w:lastRenderedPageBreak/>
        <w:t>D</w:t>
      </w:r>
      <w:r w:rsidRPr="003D6A9F">
        <w:rPr>
          <w:rFonts w:ascii="Times New Roman" w:eastAsia="Times New Roman" w:hAnsi="Times New Roman" w:cs="Times New Roman"/>
          <w:i/>
          <w:color w:val="222222"/>
          <w:sz w:val="24"/>
          <w:szCs w:val="24"/>
          <w:vertAlign w:val="subscript"/>
        </w:rPr>
        <w:t>UG</w:t>
      </w:r>
      <w:r w:rsidRPr="003D6A9F">
        <w:rPr>
          <w:rFonts w:ascii="Times New Roman" w:eastAsia="Times New Roman" w:hAnsi="Times New Roman" w:cs="Times New Roman"/>
          <w:color w:val="222222"/>
          <w:sz w:val="24"/>
          <w:szCs w:val="24"/>
          <w:vertAlign w:val="subscript"/>
        </w:rPr>
        <w:t xml:space="preserve"> </w:t>
      </w:r>
      <w:r w:rsidRPr="003D6A9F">
        <w:rPr>
          <w:rFonts w:ascii="Times New Roman" w:eastAsia="Times New Roman" w:hAnsi="Times New Roman" w:cs="Times New Roman"/>
          <w:color w:val="222222"/>
          <w:sz w:val="24"/>
          <w:szCs w:val="24"/>
        </w:rPr>
        <w:t>= Education Dummy Variable, where 0 = high school diploma, Master’s Degree, and Terminal Degree and 1 = Associate’s Degree and Bachelor’s Degree</w:t>
      </w:r>
    </w:p>
    <w:p w14:paraId="67189EAF" w14:textId="77777777" w:rsidR="004B19CC" w:rsidRPr="003D6A9F" w:rsidRDefault="004B19CC" w:rsidP="004B19CC">
      <w:pPr>
        <w:shd w:val="clear" w:color="auto" w:fill="FFFFFF"/>
        <w:spacing w:after="0" w:line="480" w:lineRule="auto"/>
        <w:rPr>
          <w:rFonts w:ascii="Times New Roman" w:eastAsia="Times New Roman" w:hAnsi="Times New Roman" w:cs="Times New Roman"/>
          <w:color w:val="222222"/>
          <w:sz w:val="24"/>
          <w:szCs w:val="24"/>
        </w:rPr>
      </w:pP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Grad</w:t>
      </w:r>
      <w:r w:rsidR="00EA5AC3">
        <w:rPr>
          <w:rFonts w:ascii="Times New Roman" w:eastAsia="Times New Roman" w:hAnsi="Times New Roman" w:cs="Times New Roman"/>
          <w:color w:val="222222"/>
          <w:sz w:val="24"/>
          <w:szCs w:val="24"/>
        </w:rPr>
        <w:t xml:space="preserve"> =</w:t>
      </w:r>
      <w:r w:rsidRPr="003D6A9F">
        <w:rPr>
          <w:rFonts w:ascii="Times New Roman" w:eastAsia="Times New Roman" w:hAnsi="Times New Roman" w:cs="Times New Roman"/>
          <w:color w:val="222222"/>
          <w:sz w:val="24"/>
          <w:szCs w:val="24"/>
        </w:rPr>
        <w:t xml:space="preserve"> Education Dummy Variable, where 0 = high school diploma, Associate’s Degree, and Bachelor’s Degree and 1 = Master’s Degree and Terminal Degree</w:t>
      </w:r>
    </w:p>
    <w:p w14:paraId="368C9643" w14:textId="77777777" w:rsidR="004B19CC" w:rsidRPr="003D6A9F" w:rsidRDefault="004B19CC" w:rsidP="004B19CC">
      <w:pPr>
        <w:shd w:val="clear" w:color="auto" w:fill="FFFFFF"/>
        <w:spacing w:after="0" w:line="480" w:lineRule="auto"/>
        <w:rPr>
          <w:rFonts w:ascii="Times New Roman" w:eastAsia="Times New Roman" w:hAnsi="Times New Roman" w:cs="Times New Roman"/>
          <w:color w:val="222222"/>
          <w:sz w:val="24"/>
          <w:szCs w:val="24"/>
        </w:rPr>
      </w:pP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Emp</w:t>
      </w:r>
      <w:r w:rsidRPr="003D6A9F">
        <w:rPr>
          <w:rFonts w:ascii="Times New Roman" w:eastAsia="Times New Roman" w:hAnsi="Times New Roman" w:cs="Times New Roman"/>
          <w:color w:val="222222"/>
          <w:sz w:val="24"/>
          <w:szCs w:val="24"/>
        </w:rPr>
        <w:t xml:space="preserve"> = Length of Employment, where 0 = less than 10 years and 1 = more than 10 years </w:t>
      </w:r>
    </w:p>
    <w:p w14:paraId="4A6D5764" w14:textId="77777777" w:rsidR="004B19CC" w:rsidRPr="003D6A9F" w:rsidRDefault="004B19CC" w:rsidP="004B19CC">
      <w:pPr>
        <w:shd w:val="clear" w:color="auto" w:fill="FFFFFF"/>
        <w:spacing w:after="0" w:line="480" w:lineRule="auto"/>
        <w:rPr>
          <w:rFonts w:ascii="Times New Roman" w:eastAsia="Times New Roman" w:hAnsi="Times New Roman" w:cs="Times New Roman"/>
          <w:color w:val="222222"/>
          <w:sz w:val="24"/>
          <w:szCs w:val="24"/>
        </w:rPr>
      </w:pP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Training</w:t>
      </w:r>
      <w:r w:rsidRPr="003D6A9F">
        <w:rPr>
          <w:rFonts w:ascii="Times New Roman" w:eastAsia="Times New Roman" w:hAnsi="Times New Roman" w:cs="Times New Roman"/>
          <w:color w:val="222222"/>
          <w:sz w:val="24"/>
          <w:szCs w:val="24"/>
        </w:rPr>
        <w:t xml:space="preserve"> = Training on average per year where 0 = no training and 1 = training</w:t>
      </w:r>
    </w:p>
    <w:p w14:paraId="5FBE6301" w14:textId="77777777" w:rsidR="004B19CC" w:rsidRPr="003D6A9F" w:rsidRDefault="004B19CC" w:rsidP="004B19CC">
      <w:pPr>
        <w:shd w:val="clear" w:color="auto" w:fill="FFFFFF"/>
        <w:spacing w:after="0" w:line="480" w:lineRule="auto"/>
        <w:rPr>
          <w:rFonts w:ascii="Times New Roman" w:eastAsia="Times New Roman" w:hAnsi="Times New Roman" w:cs="Times New Roman"/>
          <w:color w:val="222222"/>
          <w:sz w:val="24"/>
          <w:szCs w:val="24"/>
        </w:rPr>
      </w:pP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Hours</w:t>
      </w:r>
      <w:r w:rsidRPr="003D6A9F">
        <w:rPr>
          <w:rFonts w:ascii="Times New Roman" w:eastAsia="Times New Roman" w:hAnsi="Times New Roman" w:cs="Times New Roman"/>
          <w:color w:val="222222"/>
          <w:sz w:val="24"/>
          <w:szCs w:val="24"/>
        </w:rPr>
        <w:t xml:space="preserve"> = natural number for the Weekly Hours Worked</w:t>
      </w:r>
    </w:p>
    <w:p w14:paraId="25E908BD" w14:textId="77777777" w:rsidR="004B19CC" w:rsidRPr="003D6A9F" w:rsidRDefault="004B19CC" w:rsidP="004B19CC">
      <w:pPr>
        <w:shd w:val="clear" w:color="auto" w:fill="FFFFFF"/>
        <w:spacing w:after="0" w:line="480" w:lineRule="auto"/>
        <w:rPr>
          <w:rFonts w:ascii="Times New Roman" w:eastAsia="Times New Roman" w:hAnsi="Times New Roman" w:cs="Times New Roman"/>
          <w:color w:val="222222"/>
          <w:sz w:val="24"/>
          <w:szCs w:val="24"/>
        </w:rPr>
      </w:pP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Culture</w:t>
      </w:r>
      <w:r w:rsidRPr="003D6A9F">
        <w:rPr>
          <w:rFonts w:ascii="Times New Roman" w:eastAsia="Times New Roman" w:hAnsi="Times New Roman" w:cs="Times New Roman"/>
          <w:color w:val="222222"/>
          <w:sz w:val="24"/>
          <w:szCs w:val="24"/>
        </w:rPr>
        <w:t xml:space="preserve"> = Cultural Identity, where 0 = American and 1 = Non-American</w:t>
      </w:r>
    </w:p>
    <w:p w14:paraId="7800F94C" w14:textId="77777777" w:rsidR="004B19CC" w:rsidRPr="003D6A9F" w:rsidRDefault="004B19CC" w:rsidP="004B19CC">
      <w:pPr>
        <w:shd w:val="clear" w:color="auto" w:fill="FFFFFF"/>
        <w:spacing w:after="0" w:line="480" w:lineRule="auto"/>
        <w:rPr>
          <w:rFonts w:ascii="Times New Roman" w:eastAsia="Times New Roman" w:hAnsi="Times New Roman" w:cs="Times New Roman"/>
          <w:color w:val="222222"/>
          <w:sz w:val="24"/>
          <w:szCs w:val="24"/>
        </w:rPr>
      </w:pP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Ind</w:t>
      </w:r>
      <w:r w:rsidRPr="003D6A9F">
        <w:rPr>
          <w:rFonts w:ascii="Times New Roman" w:eastAsia="Times New Roman" w:hAnsi="Times New Roman" w:cs="Times New Roman"/>
          <w:color w:val="222222"/>
          <w:sz w:val="24"/>
          <w:szCs w:val="24"/>
        </w:rPr>
        <w:t xml:space="preserve"> = Industry, where 0 = Non-Technology and 1 = Technology</w:t>
      </w:r>
    </w:p>
    <w:p w14:paraId="5868D31E" w14:textId="77777777" w:rsidR="004B19CC" w:rsidRPr="003D6A9F" w:rsidRDefault="004B19CC" w:rsidP="004B19CC">
      <w:pPr>
        <w:shd w:val="clear" w:color="auto" w:fill="FFFFFF"/>
        <w:spacing w:after="0" w:line="480" w:lineRule="auto"/>
        <w:rPr>
          <w:rFonts w:ascii="Times New Roman" w:eastAsia="Times New Roman" w:hAnsi="Times New Roman" w:cs="Times New Roman"/>
          <w:color w:val="222222"/>
          <w:sz w:val="24"/>
          <w:szCs w:val="24"/>
        </w:rPr>
      </w:pP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Rank</w:t>
      </w:r>
      <w:r w:rsidRPr="003D6A9F">
        <w:rPr>
          <w:rFonts w:ascii="Times New Roman" w:eastAsia="Times New Roman" w:hAnsi="Times New Roman" w:cs="Times New Roman"/>
          <w:color w:val="222222"/>
          <w:sz w:val="24"/>
          <w:szCs w:val="24"/>
        </w:rPr>
        <w:t xml:space="preserve"> = Rank, where 0 = Non-Owner and 1 = Owner</w:t>
      </w:r>
    </w:p>
    <w:p w14:paraId="4877FF23" w14:textId="77777777" w:rsidR="004B19CC" w:rsidRPr="003D6A9F" w:rsidRDefault="004B19CC" w:rsidP="004B19CC">
      <w:pPr>
        <w:shd w:val="clear" w:color="auto" w:fill="FFFFFF"/>
        <w:spacing w:after="0" w:line="480" w:lineRule="auto"/>
        <w:rPr>
          <w:rFonts w:ascii="Times New Roman" w:eastAsia="Times New Roman" w:hAnsi="Times New Roman" w:cs="Times New Roman"/>
          <w:color w:val="222222"/>
          <w:sz w:val="24"/>
          <w:szCs w:val="24"/>
        </w:rPr>
      </w:pPr>
      <w:r w:rsidRPr="003D6A9F">
        <w:rPr>
          <w:rFonts w:ascii="Times New Roman" w:eastAsia="Times New Roman" w:hAnsi="Times New Roman" w:cs="Times New Roman"/>
          <w:color w:val="222222"/>
          <w:sz w:val="24"/>
          <w:szCs w:val="24"/>
        </w:rPr>
        <w:sym w:font="Symbol" w:char="F0CE"/>
      </w:r>
      <w:r w:rsidRPr="003D6A9F">
        <w:rPr>
          <w:rFonts w:ascii="Times New Roman" w:eastAsia="Times New Roman" w:hAnsi="Times New Roman" w:cs="Times New Roman"/>
          <w:color w:val="222222"/>
          <w:sz w:val="24"/>
          <w:szCs w:val="24"/>
        </w:rPr>
        <w:t xml:space="preserve"> = residual error</w:t>
      </w:r>
    </w:p>
    <w:p w14:paraId="3E83C85E" w14:textId="77777777" w:rsidR="00351BC8" w:rsidRPr="003D6A9F" w:rsidRDefault="00351BC8" w:rsidP="00351BC8">
      <w:pPr>
        <w:autoSpaceDE w:val="0"/>
        <w:autoSpaceDN w:val="0"/>
        <w:adjustRightInd w:val="0"/>
        <w:spacing w:after="0" w:line="480" w:lineRule="auto"/>
        <w:rPr>
          <w:rFonts w:ascii="Times New Roman" w:hAnsi="Times New Roman" w:cs="Times New Roman"/>
          <w:sz w:val="24"/>
          <w:szCs w:val="24"/>
        </w:rPr>
      </w:pPr>
      <w:r w:rsidRPr="003D6A9F">
        <w:rPr>
          <w:rFonts w:ascii="Times New Roman" w:hAnsi="Times New Roman" w:cs="Times New Roman"/>
          <w:sz w:val="24"/>
          <w:szCs w:val="24"/>
        </w:rPr>
        <w:t>Table 8</w:t>
      </w:r>
    </w:p>
    <w:p w14:paraId="60AA9224" w14:textId="77777777" w:rsidR="00351BC8" w:rsidRPr="003D6A9F" w:rsidRDefault="004B19CC" w:rsidP="00351BC8">
      <w:pPr>
        <w:autoSpaceDE w:val="0"/>
        <w:autoSpaceDN w:val="0"/>
        <w:adjustRightInd w:val="0"/>
        <w:spacing w:after="0" w:line="480" w:lineRule="auto"/>
        <w:rPr>
          <w:rFonts w:ascii="Times New Roman" w:hAnsi="Times New Roman" w:cs="Times New Roman"/>
          <w:i/>
          <w:sz w:val="24"/>
          <w:szCs w:val="24"/>
        </w:rPr>
      </w:pPr>
      <w:r w:rsidRPr="003D6A9F">
        <w:rPr>
          <w:rFonts w:ascii="Times New Roman" w:hAnsi="Times New Roman" w:cs="Times New Roman"/>
          <w:i/>
          <w:sz w:val="24"/>
          <w:szCs w:val="24"/>
        </w:rPr>
        <w:t>Multivariate Regression Results</w:t>
      </w:r>
    </w:p>
    <w:tbl>
      <w:tblPr>
        <w:tblStyle w:val="TableGrid"/>
        <w:tblW w:w="0" w:type="auto"/>
        <w:tblLook w:val="04A0" w:firstRow="1" w:lastRow="0" w:firstColumn="1" w:lastColumn="0" w:noHBand="0" w:noVBand="1"/>
      </w:tblPr>
      <w:tblGrid>
        <w:gridCol w:w="2104"/>
        <w:gridCol w:w="2059"/>
        <w:gridCol w:w="1477"/>
        <w:gridCol w:w="1068"/>
        <w:gridCol w:w="1017"/>
        <w:gridCol w:w="915"/>
      </w:tblGrid>
      <w:tr w:rsidR="004B19CC" w:rsidRPr="003D6A9F" w14:paraId="1827A891" w14:textId="77777777" w:rsidTr="002F796A">
        <w:trPr>
          <w:trHeight w:hRule="exact" w:val="397"/>
        </w:trPr>
        <w:tc>
          <w:tcPr>
            <w:tcW w:w="2268" w:type="dxa"/>
            <w:tcBorders>
              <w:left w:val="nil"/>
              <w:right w:val="nil"/>
            </w:tcBorders>
          </w:tcPr>
          <w:p w14:paraId="0AB560AC" w14:textId="77777777" w:rsidR="004B19CC" w:rsidRPr="003D6A9F" w:rsidRDefault="004B19CC" w:rsidP="004B19CC">
            <w:pPr>
              <w:autoSpaceDE w:val="0"/>
              <w:autoSpaceDN w:val="0"/>
              <w:adjustRightInd w:val="0"/>
              <w:spacing w:line="480" w:lineRule="auto"/>
              <w:rPr>
                <w:rFonts w:ascii="Times New Roman" w:hAnsi="Times New Roman" w:cs="Times New Roman"/>
                <w:sz w:val="24"/>
                <w:szCs w:val="24"/>
              </w:rPr>
            </w:pPr>
          </w:p>
        </w:tc>
        <w:tc>
          <w:tcPr>
            <w:tcW w:w="2279" w:type="dxa"/>
            <w:tcBorders>
              <w:left w:val="nil"/>
              <w:right w:val="nil"/>
            </w:tcBorders>
          </w:tcPr>
          <w:p w14:paraId="6B4A680B" w14:textId="77777777" w:rsidR="004B19CC" w:rsidRPr="003D6A9F" w:rsidRDefault="004B19CC" w:rsidP="004B19CC">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Coefficient</w:t>
            </w:r>
          </w:p>
        </w:tc>
        <w:tc>
          <w:tcPr>
            <w:tcW w:w="1685" w:type="dxa"/>
            <w:tcBorders>
              <w:left w:val="nil"/>
              <w:right w:val="nil"/>
            </w:tcBorders>
          </w:tcPr>
          <w:p w14:paraId="20866BBA" w14:textId="77777777" w:rsidR="004B19CC" w:rsidRPr="003D6A9F" w:rsidRDefault="004B19CC" w:rsidP="004B19CC">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Std. Error</w:t>
            </w:r>
          </w:p>
        </w:tc>
        <w:tc>
          <w:tcPr>
            <w:tcW w:w="1187" w:type="dxa"/>
            <w:tcBorders>
              <w:left w:val="nil"/>
              <w:right w:val="nil"/>
            </w:tcBorders>
          </w:tcPr>
          <w:p w14:paraId="5FDF909D" w14:textId="77777777" w:rsidR="004B19CC" w:rsidRPr="003D6A9F" w:rsidRDefault="004B19CC" w:rsidP="004B19CC">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Beta</w:t>
            </w:r>
          </w:p>
        </w:tc>
        <w:tc>
          <w:tcPr>
            <w:tcW w:w="1127" w:type="dxa"/>
            <w:tcBorders>
              <w:left w:val="nil"/>
              <w:right w:val="nil"/>
            </w:tcBorders>
          </w:tcPr>
          <w:p w14:paraId="1EBBD345" w14:textId="77777777" w:rsidR="004B19CC" w:rsidRPr="003D6A9F" w:rsidRDefault="004B19CC" w:rsidP="004B19CC">
            <w:pPr>
              <w:autoSpaceDE w:val="0"/>
              <w:autoSpaceDN w:val="0"/>
              <w:adjustRightInd w:val="0"/>
              <w:spacing w:line="480" w:lineRule="auto"/>
              <w:jc w:val="center"/>
              <w:rPr>
                <w:rFonts w:ascii="Times New Roman" w:hAnsi="Times New Roman" w:cs="Times New Roman"/>
                <w:i/>
                <w:sz w:val="24"/>
                <w:szCs w:val="24"/>
              </w:rPr>
            </w:pPr>
            <w:r w:rsidRPr="003D6A9F">
              <w:rPr>
                <w:rFonts w:ascii="Times New Roman" w:hAnsi="Times New Roman" w:cs="Times New Roman"/>
                <w:i/>
                <w:sz w:val="24"/>
                <w:szCs w:val="24"/>
              </w:rPr>
              <w:t>t</w:t>
            </w:r>
          </w:p>
        </w:tc>
        <w:tc>
          <w:tcPr>
            <w:tcW w:w="1030" w:type="dxa"/>
            <w:tcBorders>
              <w:left w:val="nil"/>
              <w:right w:val="nil"/>
            </w:tcBorders>
          </w:tcPr>
          <w:p w14:paraId="26A4B7B0" w14:textId="77777777" w:rsidR="004B19CC" w:rsidRPr="003D6A9F" w:rsidRDefault="004B19CC" w:rsidP="004B19CC">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i/>
                <w:sz w:val="24"/>
                <w:szCs w:val="24"/>
              </w:rPr>
              <w:t>p</w:t>
            </w:r>
          </w:p>
        </w:tc>
      </w:tr>
      <w:tr w:rsidR="004B19CC" w:rsidRPr="003D6A9F" w14:paraId="0D805045" w14:textId="77777777" w:rsidTr="002F796A">
        <w:trPr>
          <w:trHeight w:hRule="exact" w:val="360"/>
        </w:trPr>
        <w:tc>
          <w:tcPr>
            <w:tcW w:w="2268" w:type="dxa"/>
            <w:tcBorders>
              <w:left w:val="nil"/>
              <w:bottom w:val="nil"/>
              <w:right w:val="nil"/>
            </w:tcBorders>
          </w:tcPr>
          <w:p w14:paraId="447A7D0C" w14:textId="77777777" w:rsidR="004B19CC" w:rsidRPr="003D6A9F" w:rsidRDefault="004B19CC" w:rsidP="004B19CC">
            <w:pPr>
              <w:autoSpaceDE w:val="0"/>
              <w:autoSpaceDN w:val="0"/>
              <w:adjustRightInd w:val="0"/>
              <w:spacing w:line="480" w:lineRule="auto"/>
              <w:rPr>
                <w:rFonts w:ascii="Times New Roman" w:hAnsi="Times New Roman" w:cs="Times New Roman"/>
                <w:sz w:val="24"/>
                <w:szCs w:val="24"/>
              </w:rPr>
            </w:pPr>
            <w:r w:rsidRPr="003D6A9F">
              <w:rPr>
                <w:rFonts w:ascii="Times New Roman" w:hAnsi="Times New Roman" w:cs="Times New Roman"/>
                <w:sz w:val="24"/>
                <w:szCs w:val="24"/>
              </w:rPr>
              <w:t>a (y-intercept)</w:t>
            </w:r>
          </w:p>
        </w:tc>
        <w:tc>
          <w:tcPr>
            <w:tcW w:w="2279" w:type="dxa"/>
            <w:tcBorders>
              <w:left w:val="nil"/>
              <w:bottom w:val="nil"/>
              <w:right w:val="nil"/>
            </w:tcBorders>
          </w:tcPr>
          <w:p w14:paraId="2A1BFBF2" w14:textId="77777777" w:rsidR="004B19CC" w:rsidRPr="003D6A9F" w:rsidRDefault="004B19CC" w:rsidP="004B19CC">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37.63</w:t>
            </w:r>
          </w:p>
        </w:tc>
        <w:tc>
          <w:tcPr>
            <w:tcW w:w="1685" w:type="dxa"/>
            <w:tcBorders>
              <w:left w:val="nil"/>
              <w:bottom w:val="nil"/>
              <w:right w:val="nil"/>
            </w:tcBorders>
          </w:tcPr>
          <w:p w14:paraId="0E9D2A70" w14:textId="77777777" w:rsidR="004B19CC" w:rsidRPr="003D6A9F" w:rsidRDefault="003D6A9F" w:rsidP="004B19CC">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11.34</w:t>
            </w:r>
          </w:p>
        </w:tc>
        <w:tc>
          <w:tcPr>
            <w:tcW w:w="1187" w:type="dxa"/>
            <w:tcBorders>
              <w:left w:val="nil"/>
              <w:bottom w:val="nil"/>
              <w:right w:val="nil"/>
            </w:tcBorders>
          </w:tcPr>
          <w:p w14:paraId="3E71D504" w14:textId="77777777" w:rsidR="004B19CC" w:rsidRPr="003D6A9F" w:rsidRDefault="003D6A9F" w:rsidP="004B19CC">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w:t>
            </w:r>
          </w:p>
        </w:tc>
        <w:tc>
          <w:tcPr>
            <w:tcW w:w="1127" w:type="dxa"/>
            <w:tcBorders>
              <w:left w:val="nil"/>
              <w:bottom w:val="nil"/>
              <w:right w:val="nil"/>
            </w:tcBorders>
          </w:tcPr>
          <w:p w14:paraId="3005DB7D" w14:textId="77777777" w:rsidR="004B19CC" w:rsidRPr="003D6A9F" w:rsidRDefault="003D6A9F" w:rsidP="004B19CC">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3.32</w:t>
            </w:r>
          </w:p>
        </w:tc>
        <w:tc>
          <w:tcPr>
            <w:tcW w:w="1030" w:type="dxa"/>
            <w:tcBorders>
              <w:left w:val="nil"/>
              <w:bottom w:val="nil"/>
              <w:right w:val="nil"/>
            </w:tcBorders>
          </w:tcPr>
          <w:p w14:paraId="6BC20680" w14:textId="77777777" w:rsidR="004B19CC" w:rsidRPr="003D6A9F" w:rsidRDefault="003D6A9F" w:rsidP="004B19CC">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&lt; .05</w:t>
            </w:r>
          </w:p>
        </w:tc>
      </w:tr>
      <w:tr w:rsidR="004B19CC" w:rsidRPr="003D6A9F" w14:paraId="0EFDF318" w14:textId="77777777" w:rsidTr="002F796A">
        <w:trPr>
          <w:trHeight w:hRule="exact" w:val="360"/>
        </w:trPr>
        <w:tc>
          <w:tcPr>
            <w:tcW w:w="2268" w:type="dxa"/>
            <w:tcBorders>
              <w:top w:val="nil"/>
              <w:left w:val="nil"/>
              <w:bottom w:val="nil"/>
              <w:right w:val="nil"/>
            </w:tcBorders>
          </w:tcPr>
          <w:p w14:paraId="0E940C9C" w14:textId="77777777" w:rsidR="004B19CC" w:rsidRPr="003D6A9F" w:rsidRDefault="004B19CC" w:rsidP="004B19CC">
            <w:pPr>
              <w:autoSpaceDE w:val="0"/>
              <w:autoSpaceDN w:val="0"/>
              <w:adjustRightInd w:val="0"/>
              <w:spacing w:line="480" w:lineRule="auto"/>
              <w:rPr>
                <w:rFonts w:ascii="Times New Roman" w:hAnsi="Times New Roman" w:cs="Times New Roman"/>
                <w:sz w:val="24"/>
                <w:szCs w:val="24"/>
              </w:rPr>
            </w:pPr>
            <w:r w:rsidRPr="003D6A9F">
              <w:rPr>
                <w:rFonts w:ascii="Times New Roman" w:hAnsi="Times New Roman" w:cs="Times New Roman"/>
                <w:sz w:val="24"/>
                <w:szCs w:val="24"/>
              </w:rPr>
              <w:t>b (Age)</w:t>
            </w:r>
          </w:p>
        </w:tc>
        <w:tc>
          <w:tcPr>
            <w:tcW w:w="2279" w:type="dxa"/>
            <w:tcBorders>
              <w:top w:val="nil"/>
              <w:left w:val="nil"/>
              <w:bottom w:val="nil"/>
              <w:right w:val="nil"/>
            </w:tcBorders>
          </w:tcPr>
          <w:p w14:paraId="60B47039" w14:textId="77777777" w:rsidR="004B19CC" w:rsidRPr="003D6A9F" w:rsidRDefault="004B19CC" w:rsidP="004B19CC">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-0.10</w:t>
            </w:r>
          </w:p>
        </w:tc>
        <w:tc>
          <w:tcPr>
            <w:tcW w:w="1685" w:type="dxa"/>
            <w:tcBorders>
              <w:top w:val="nil"/>
              <w:left w:val="nil"/>
              <w:bottom w:val="nil"/>
              <w:right w:val="nil"/>
            </w:tcBorders>
          </w:tcPr>
          <w:p w14:paraId="0542135A" w14:textId="77777777" w:rsidR="004B19CC" w:rsidRPr="003D6A9F" w:rsidRDefault="004B19CC" w:rsidP="004B19CC">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0.13</w:t>
            </w:r>
          </w:p>
        </w:tc>
        <w:tc>
          <w:tcPr>
            <w:tcW w:w="1187" w:type="dxa"/>
            <w:tcBorders>
              <w:top w:val="nil"/>
              <w:left w:val="nil"/>
              <w:bottom w:val="nil"/>
              <w:right w:val="nil"/>
            </w:tcBorders>
          </w:tcPr>
          <w:p w14:paraId="52ED1299" w14:textId="77777777" w:rsidR="004B19CC" w:rsidRPr="003D6A9F" w:rsidRDefault="004B19CC" w:rsidP="004B19CC">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-.10</w:t>
            </w:r>
          </w:p>
        </w:tc>
        <w:tc>
          <w:tcPr>
            <w:tcW w:w="1127" w:type="dxa"/>
            <w:tcBorders>
              <w:top w:val="nil"/>
              <w:left w:val="nil"/>
              <w:bottom w:val="nil"/>
              <w:right w:val="nil"/>
            </w:tcBorders>
          </w:tcPr>
          <w:p w14:paraId="6BEF6C8B" w14:textId="77777777" w:rsidR="004B19CC" w:rsidRPr="003D6A9F" w:rsidRDefault="004B19CC" w:rsidP="004B19CC">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-0.73</w:t>
            </w:r>
          </w:p>
        </w:tc>
        <w:tc>
          <w:tcPr>
            <w:tcW w:w="1030" w:type="dxa"/>
            <w:tcBorders>
              <w:top w:val="nil"/>
              <w:left w:val="nil"/>
              <w:bottom w:val="nil"/>
              <w:right w:val="nil"/>
            </w:tcBorders>
          </w:tcPr>
          <w:p w14:paraId="5B23FF17" w14:textId="77777777" w:rsidR="004B19CC" w:rsidRPr="003D6A9F" w:rsidRDefault="004B19CC" w:rsidP="004B19CC">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.46</w:t>
            </w:r>
          </w:p>
        </w:tc>
      </w:tr>
      <w:tr w:rsidR="004B19CC" w:rsidRPr="003D6A9F" w14:paraId="4BC45A82" w14:textId="77777777" w:rsidTr="002F796A">
        <w:trPr>
          <w:trHeight w:hRule="exact" w:val="360"/>
        </w:trPr>
        <w:tc>
          <w:tcPr>
            <w:tcW w:w="2268" w:type="dxa"/>
            <w:tcBorders>
              <w:top w:val="nil"/>
              <w:left w:val="nil"/>
              <w:bottom w:val="nil"/>
              <w:right w:val="nil"/>
            </w:tcBorders>
          </w:tcPr>
          <w:p w14:paraId="3F639C1C" w14:textId="77777777" w:rsidR="004B19CC" w:rsidRPr="003D6A9F" w:rsidRDefault="004B19CC" w:rsidP="004B19CC">
            <w:pPr>
              <w:autoSpaceDE w:val="0"/>
              <w:autoSpaceDN w:val="0"/>
              <w:adjustRightInd w:val="0"/>
              <w:spacing w:line="480" w:lineRule="auto"/>
              <w:rPr>
                <w:rFonts w:ascii="Times New Roman" w:hAnsi="Times New Roman" w:cs="Times New Roman"/>
                <w:sz w:val="24"/>
                <w:szCs w:val="24"/>
              </w:rPr>
            </w:pPr>
            <w:r w:rsidRPr="003D6A9F">
              <w:rPr>
                <w:rFonts w:ascii="Times New Roman" w:hAnsi="Times New Roman" w:cs="Times New Roman"/>
                <w:sz w:val="24"/>
                <w:szCs w:val="24"/>
              </w:rPr>
              <w:t>c (Gender)</w:t>
            </w:r>
          </w:p>
        </w:tc>
        <w:tc>
          <w:tcPr>
            <w:tcW w:w="2279" w:type="dxa"/>
            <w:tcBorders>
              <w:top w:val="nil"/>
              <w:left w:val="nil"/>
              <w:bottom w:val="nil"/>
              <w:right w:val="nil"/>
            </w:tcBorders>
          </w:tcPr>
          <w:p w14:paraId="6B68C772" w14:textId="77777777" w:rsidR="004B19CC" w:rsidRPr="003D6A9F" w:rsidRDefault="004B19CC" w:rsidP="004B19CC">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-1.18</w:t>
            </w:r>
          </w:p>
        </w:tc>
        <w:tc>
          <w:tcPr>
            <w:tcW w:w="1685" w:type="dxa"/>
            <w:tcBorders>
              <w:top w:val="nil"/>
              <w:left w:val="nil"/>
              <w:bottom w:val="nil"/>
              <w:right w:val="nil"/>
            </w:tcBorders>
          </w:tcPr>
          <w:p w14:paraId="2DB8421F" w14:textId="77777777" w:rsidR="004B19CC" w:rsidRPr="003D6A9F" w:rsidRDefault="004B19CC" w:rsidP="004B19CC">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3.14</w:t>
            </w:r>
          </w:p>
        </w:tc>
        <w:tc>
          <w:tcPr>
            <w:tcW w:w="1187" w:type="dxa"/>
            <w:tcBorders>
              <w:top w:val="nil"/>
              <w:left w:val="nil"/>
              <w:bottom w:val="nil"/>
              <w:right w:val="nil"/>
            </w:tcBorders>
          </w:tcPr>
          <w:p w14:paraId="10CD73B6" w14:textId="77777777" w:rsidR="004B19CC" w:rsidRPr="003D6A9F" w:rsidRDefault="004B19CC" w:rsidP="004B19CC">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-.05</w:t>
            </w:r>
          </w:p>
        </w:tc>
        <w:tc>
          <w:tcPr>
            <w:tcW w:w="1127" w:type="dxa"/>
            <w:tcBorders>
              <w:top w:val="nil"/>
              <w:left w:val="nil"/>
              <w:bottom w:val="nil"/>
              <w:right w:val="nil"/>
            </w:tcBorders>
          </w:tcPr>
          <w:p w14:paraId="34DCB56E" w14:textId="77777777" w:rsidR="004B19CC" w:rsidRPr="003D6A9F" w:rsidRDefault="004B19CC" w:rsidP="004B19CC">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-0.38</w:t>
            </w:r>
          </w:p>
        </w:tc>
        <w:tc>
          <w:tcPr>
            <w:tcW w:w="1030" w:type="dxa"/>
            <w:tcBorders>
              <w:top w:val="nil"/>
              <w:left w:val="nil"/>
              <w:bottom w:val="nil"/>
              <w:right w:val="nil"/>
            </w:tcBorders>
          </w:tcPr>
          <w:p w14:paraId="12290C2A" w14:textId="77777777" w:rsidR="004B19CC" w:rsidRPr="003D6A9F" w:rsidRDefault="004B19CC" w:rsidP="004B19CC">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.71</w:t>
            </w:r>
          </w:p>
        </w:tc>
      </w:tr>
      <w:tr w:rsidR="004B19CC" w:rsidRPr="003D6A9F" w14:paraId="41DC9C0F" w14:textId="77777777" w:rsidTr="002F796A">
        <w:trPr>
          <w:trHeight w:hRule="exact" w:val="360"/>
        </w:trPr>
        <w:tc>
          <w:tcPr>
            <w:tcW w:w="2268" w:type="dxa"/>
            <w:tcBorders>
              <w:top w:val="nil"/>
              <w:left w:val="nil"/>
              <w:bottom w:val="nil"/>
              <w:right w:val="nil"/>
            </w:tcBorders>
          </w:tcPr>
          <w:p w14:paraId="46D1105B" w14:textId="77777777" w:rsidR="004B19CC" w:rsidRPr="003D6A9F" w:rsidRDefault="004B19CC" w:rsidP="004B19CC">
            <w:pPr>
              <w:autoSpaceDE w:val="0"/>
              <w:autoSpaceDN w:val="0"/>
              <w:adjustRightInd w:val="0"/>
              <w:spacing w:line="480" w:lineRule="auto"/>
              <w:rPr>
                <w:rFonts w:ascii="Times New Roman" w:hAnsi="Times New Roman" w:cs="Times New Roman"/>
                <w:sz w:val="24"/>
                <w:szCs w:val="24"/>
              </w:rPr>
            </w:pPr>
            <w:r w:rsidRPr="003D6A9F">
              <w:rPr>
                <w:rFonts w:ascii="Times New Roman" w:hAnsi="Times New Roman" w:cs="Times New Roman"/>
                <w:sz w:val="24"/>
                <w:szCs w:val="24"/>
              </w:rPr>
              <w:t>d (Associate / Bachelor)</w:t>
            </w:r>
          </w:p>
        </w:tc>
        <w:tc>
          <w:tcPr>
            <w:tcW w:w="2279" w:type="dxa"/>
            <w:tcBorders>
              <w:top w:val="nil"/>
              <w:left w:val="nil"/>
              <w:bottom w:val="nil"/>
              <w:right w:val="nil"/>
            </w:tcBorders>
          </w:tcPr>
          <w:p w14:paraId="5D6D58CF" w14:textId="77777777" w:rsidR="004B19CC" w:rsidRPr="003D6A9F" w:rsidRDefault="004B19CC" w:rsidP="004B19CC">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-5.86</w:t>
            </w:r>
          </w:p>
        </w:tc>
        <w:tc>
          <w:tcPr>
            <w:tcW w:w="1685" w:type="dxa"/>
            <w:tcBorders>
              <w:top w:val="nil"/>
              <w:left w:val="nil"/>
              <w:bottom w:val="nil"/>
              <w:right w:val="nil"/>
            </w:tcBorders>
          </w:tcPr>
          <w:p w14:paraId="46F4F0AA" w14:textId="77777777" w:rsidR="004B19CC" w:rsidRPr="003D6A9F" w:rsidRDefault="004B19CC" w:rsidP="004B19CC">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4.41</w:t>
            </w:r>
          </w:p>
        </w:tc>
        <w:tc>
          <w:tcPr>
            <w:tcW w:w="1187" w:type="dxa"/>
            <w:tcBorders>
              <w:top w:val="nil"/>
              <w:left w:val="nil"/>
              <w:bottom w:val="nil"/>
              <w:right w:val="nil"/>
            </w:tcBorders>
          </w:tcPr>
          <w:p w14:paraId="3DC18013" w14:textId="77777777" w:rsidR="004B19CC" w:rsidRPr="003D6A9F" w:rsidRDefault="004B19CC" w:rsidP="004B19CC">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-.24</w:t>
            </w:r>
          </w:p>
        </w:tc>
        <w:tc>
          <w:tcPr>
            <w:tcW w:w="1127" w:type="dxa"/>
            <w:tcBorders>
              <w:top w:val="nil"/>
              <w:left w:val="nil"/>
              <w:bottom w:val="nil"/>
              <w:right w:val="nil"/>
            </w:tcBorders>
          </w:tcPr>
          <w:p w14:paraId="435B3C55" w14:textId="77777777" w:rsidR="004B19CC" w:rsidRPr="003D6A9F" w:rsidRDefault="004B19CC" w:rsidP="004B19CC">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-1.33</w:t>
            </w:r>
          </w:p>
        </w:tc>
        <w:tc>
          <w:tcPr>
            <w:tcW w:w="1030" w:type="dxa"/>
            <w:tcBorders>
              <w:top w:val="nil"/>
              <w:left w:val="nil"/>
              <w:bottom w:val="nil"/>
              <w:right w:val="nil"/>
            </w:tcBorders>
          </w:tcPr>
          <w:p w14:paraId="1E266425" w14:textId="77777777" w:rsidR="004B19CC" w:rsidRPr="003D6A9F" w:rsidRDefault="004B19CC" w:rsidP="004B19CC">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.19</w:t>
            </w:r>
          </w:p>
        </w:tc>
      </w:tr>
      <w:tr w:rsidR="004B19CC" w:rsidRPr="003D6A9F" w14:paraId="3057284E" w14:textId="77777777" w:rsidTr="002F796A">
        <w:trPr>
          <w:trHeight w:hRule="exact" w:val="360"/>
        </w:trPr>
        <w:tc>
          <w:tcPr>
            <w:tcW w:w="2268" w:type="dxa"/>
            <w:tcBorders>
              <w:top w:val="nil"/>
              <w:left w:val="nil"/>
              <w:bottom w:val="nil"/>
              <w:right w:val="nil"/>
            </w:tcBorders>
          </w:tcPr>
          <w:p w14:paraId="475BC344" w14:textId="77777777" w:rsidR="004B19CC" w:rsidRPr="003D6A9F" w:rsidRDefault="004B19CC" w:rsidP="004B19CC">
            <w:pPr>
              <w:autoSpaceDE w:val="0"/>
              <w:autoSpaceDN w:val="0"/>
              <w:adjustRightInd w:val="0"/>
              <w:spacing w:line="480" w:lineRule="auto"/>
              <w:rPr>
                <w:rFonts w:ascii="Times New Roman" w:hAnsi="Times New Roman" w:cs="Times New Roman"/>
                <w:sz w:val="24"/>
                <w:szCs w:val="24"/>
              </w:rPr>
            </w:pPr>
            <w:r w:rsidRPr="003D6A9F">
              <w:rPr>
                <w:rFonts w:ascii="Times New Roman" w:hAnsi="Times New Roman" w:cs="Times New Roman"/>
                <w:sz w:val="24"/>
                <w:szCs w:val="24"/>
              </w:rPr>
              <w:t>e (Master / Terminal)</w:t>
            </w:r>
          </w:p>
        </w:tc>
        <w:tc>
          <w:tcPr>
            <w:tcW w:w="2279" w:type="dxa"/>
            <w:tcBorders>
              <w:top w:val="nil"/>
              <w:left w:val="nil"/>
              <w:bottom w:val="nil"/>
              <w:right w:val="nil"/>
            </w:tcBorders>
          </w:tcPr>
          <w:p w14:paraId="265EDD0C" w14:textId="77777777" w:rsidR="004B19CC" w:rsidRPr="003D6A9F" w:rsidRDefault="004B19CC" w:rsidP="004B19CC">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-6.07</w:t>
            </w:r>
          </w:p>
        </w:tc>
        <w:tc>
          <w:tcPr>
            <w:tcW w:w="1685" w:type="dxa"/>
            <w:tcBorders>
              <w:top w:val="nil"/>
              <w:left w:val="nil"/>
              <w:bottom w:val="nil"/>
              <w:right w:val="nil"/>
            </w:tcBorders>
          </w:tcPr>
          <w:p w14:paraId="2052EAEE" w14:textId="77777777" w:rsidR="004B19CC" w:rsidRPr="003D6A9F" w:rsidRDefault="004B19CC" w:rsidP="004B19CC">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4.66</w:t>
            </w:r>
          </w:p>
        </w:tc>
        <w:tc>
          <w:tcPr>
            <w:tcW w:w="1187" w:type="dxa"/>
            <w:tcBorders>
              <w:top w:val="nil"/>
              <w:left w:val="nil"/>
              <w:bottom w:val="nil"/>
              <w:right w:val="nil"/>
            </w:tcBorders>
          </w:tcPr>
          <w:p w14:paraId="280B7093" w14:textId="77777777" w:rsidR="004B19CC" w:rsidRPr="003D6A9F" w:rsidRDefault="004B19CC" w:rsidP="004B19CC">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-.24</w:t>
            </w:r>
          </w:p>
        </w:tc>
        <w:tc>
          <w:tcPr>
            <w:tcW w:w="1127" w:type="dxa"/>
            <w:tcBorders>
              <w:top w:val="nil"/>
              <w:left w:val="nil"/>
              <w:bottom w:val="nil"/>
              <w:right w:val="nil"/>
            </w:tcBorders>
          </w:tcPr>
          <w:p w14:paraId="59EA6F26" w14:textId="77777777" w:rsidR="004B19CC" w:rsidRPr="003D6A9F" w:rsidRDefault="004B19CC" w:rsidP="004B19CC">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-1.30</w:t>
            </w:r>
          </w:p>
        </w:tc>
        <w:tc>
          <w:tcPr>
            <w:tcW w:w="1030" w:type="dxa"/>
            <w:tcBorders>
              <w:top w:val="nil"/>
              <w:left w:val="nil"/>
              <w:bottom w:val="nil"/>
              <w:right w:val="nil"/>
            </w:tcBorders>
          </w:tcPr>
          <w:p w14:paraId="11B6E40B" w14:textId="77777777" w:rsidR="004B19CC" w:rsidRPr="003D6A9F" w:rsidRDefault="004B19CC" w:rsidP="004B19CC">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.20</w:t>
            </w:r>
          </w:p>
        </w:tc>
      </w:tr>
      <w:tr w:rsidR="004B19CC" w:rsidRPr="003D6A9F" w14:paraId="1A65A3A4" w14:textId="77777777" w:rsidTr="002F796A">
        <w:trPr>
          <w:trHeight w:hRule="exact" w:val="360"/>
        </w:trPr>
        <w:tc>
          <w:tcPr>
            <w:tcW w:w="2268" w:type="dxa"/>
            <w:tcBorders>
              <w:top w:val="nil"/>
              <w:left w:val="nil"/>
              <w:bottom w:val="nil"/>
              <w:right w:val="nil"/>
            </w:tcBorders>
          </w:tcPr>
          <w:p w14:paraId="1AB1F58E" w14:textId="77777777" w:rsidR="004B19CC" w:rsidRPr="003D6A9F" w:rsidRDefault="004B19CC" w:rsidP="004B19CC">
            <w:pPr>
              <w:autoSpaceDE w:val="0"/>
              <w:autoSpaceDN w:val="0"/>
              <w:adjustRightInd w:val="0"/>
              <w:spacing w:line="480" w:lineRule="auto"/>
              <w:rPr>
                <w:rFonts w:ascii="Times New Roman" w:hAnsi="Times New Roman" w:cs="Times New Roman"/>
                <w:sz w:val="24"/>
                <w:szCs w:val="24"/>
              </w:rPr>
            </w:pPr>
            <w:r w:rsidRPr="003D6A9F">
              <w:rPr>
                <w:rFonts w:ascii="Times New Roman" w:hAnsi="Times New Roman" w:cs="Times New Roman"/>
                <w:sz w:val="24"/>
                <w:szCs w:val="24"/>
              </w:rPr>
              <w:t>f (Employment Length)</w:t>
            </w:r>
          </w:p>
        </w:tc>
        <w:tc>
          <w:tcPr>
            <w:tcW w:w="2279" w:type="dxa"/>
            <w:tcBorders>
              <w:top w:val="nil"/>
              <w:left w:val="nil"/>
              <w:bottom w:val="nil"/>
              <w:right w:val="nil"/>
            </w:tcBorders>
          </w:tcPr>
          <w:p w14:paraId="38260B6C" w14:textId="77777777" w:rsidR="004B19CC" w:rsidRPr="003D6A9F" w:rsidRDefault="004B19CC" w:rsidP="004B19CC">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3.67</w:t>
            </w:r>
          </w:p>
        </w:tc>
        <w:tc>
          <w:tcPr>
            <w:tcW w:w="1685" w:type="dxa"/>
            <w:tcBorders>
              <w:top w:val="nil"/>
              <w:left w:val="nil"/>
              <w:bottom w:val="nil"/>
              <w:right w:val="nil"/>
            </w:tcBorders>
          </w:tcPr>
          <w:p w14:paraId="269108F9" w14:textId="77777777" w:rsidR="004B19CC" w:rsidRPr="003D6A9F" w:rsidRDefault="004B19CC" w:rsidP="004B19CC">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3.25</w:t>
            </w:r>
          </w:p>
        </w:tc>
        <w:tc>
          <w:tcPr>
            <w:tcW w:w="1187" w:type="dxa"/>
            <w:tcBorders>
              <w:top w:val="nil"/>
              <w:left w:val="nil"/>
              <w:bottom w:val="nil"/>
              <w:right w:val="nil"/>
            </w:tcBorders>
          </w:tcPr>
          <w:p w14:paraId="25121106" w14:textId="77777777" w:rsidR="004B19CC" w:rsidRPr="003D6A9F" w:rsidRDefault="004B19CC" w:rsidP="004B19CC">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.15</w:t>
            </w:r>
          </w:p>
        </w:tc>
        <w:tc>
          <w:tcPr>
            <w:tcW w:w="1127" w:type="dxa"/>
            <w:tcBorders>
              <w:top w:val="nil"/>
              <w:left w:val="nil"/>
              <w:bottom w:val="nil"/>
              <w:right w:val="nil"/>
            </w:tcBorders>
          </w:tcPr>
          <w:p w14:paraId="4123E17B" w14:textId="77777777" w:rsidR="004B19CC" w:rsidRPr="003D6A9F" w:rsidRDefault="004B19CC" w:rsidP="004B19CC">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1.13</w:t>
            </w:r>
          </w:p>
        </w:tc>
        <w:tc>
          <w:tcPr>
            <w:tcW w:w="1030" w:type="dxa"/>
            <w:tcBorders>
              <w:top w:val="nil"/>
              <w:left w:val="nil"/>
              <w:bottom w:val="nil"/>
              <w:right w:val="nil"/>
            </w:tcBorders>
          </w:tcPr>
          <w:p w14:paraId="188DFE68" w14:textId="77777777" w:rsidR="004B19CC" w:rsidRPr="003D6A9F" w:rsidRDefault="004B19CC" w:rsidP="004B19CC">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.26</w:t>
            </w:r>
          </w:p>
        </w:tc>
      </w:tr>
      <w:tr w:rsidR="004B19CC" w:rsidRPr="003D6A9F" w14:paraId="4F2206FA" w14:textId="77777777" w:rsidTr="002F796A">
        <w:trPr>
          <w:trHeight w:hRule="exact" w:val="360"/>
        </w:trPr>
        <w:tc>
          <w:tcPr>
            <w:tcW w:w="2268" w:type="dxa"/>
            <w:tcBorders>
              <w:top w:val="nil"/>
              <w:left w:val="nil"/>
              <w:bottom w:val="nil"/>
              <w:right w:val="nil"/>
            </w:tcBorders>
          </w:tcPr>
          <w:p w14:paraId="48438579" w14:textId="77777777" w:rsidR="004B19CC" w:rsidRPr="003D6A9F" w:rsidRDefault="004B19CC" w:rsidP="004B19CC">
            <w:pPr>
              <w:autoSpaceDE w:val="0"/>
              <w:autoSpaceDN w:val="0"/>
              <w:adjustRightInd w:val="0"/>
              <w:spacing w:line="480" w:lineRule="auto"/>
              <w:rPr>
                <w:rFonts w:ascii="Times New Roman" w:hAnsi="Times New Roman" w:cs="Times New Roman"/>
                <w:sz w:val="24"/>
                <w:szCs w:val="24"/>
              </w:rPr>
            </w:pPr>
            <w:r w:rsidRPr="003D6A9F">
              <w:rPr>
                <w:rFonts w:ascii="Times New Roman" w:hAnsi="Times New Roman" w:cs="Times New Roman"/>
                <w:sz w:val="24"/>
                <w:szCs w:val="24"/>
              </w:rPr>
              <w:t>g (Training)</w:t>
            </w:r>
          </w:p>
        </w:tc>
        <w:tc>
          <w:tcPr>
            <w:tcW w:w="2279" w:type="dxa"/>
            <w:tcBorders>
              <w:top w:val="nil"/>
              <w:left w:val="nil"/>
              <w:bottom w:val="nil"/>
              <w:right w:val="nil"/>
            </w:tcBorders>
          </w:tcPr>
          <w:p w14:paraId="616443F4" w14:textId="77777777" w:rsidR="004B19CC" w:rsidRPr="003D6A9F" w:rsidRDefault="004B19CC" w:rsidP="004B19CC">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-1.83</w:t>
            </w:r>
          </w:p>
        </w:tc>
        <w:tc>
          <w:tcPr>
            <w:tcW w:w="1685" w:type="dxa"/>
            <w:tcBorders>
              <w:top w:val="nil"/>
              <w:left w:val="nil"/>
              <w:bottom w:val="nil"/>
              <w:right w:val="nil"/>
            </w:tcBorders>
          </w:tcPr>
          <w:p w14:paraId="5E8FCF0A" w14:textId="77777777" w:rsidR="004B19CC" w:rsidRPr="003D6A9F" w:rsidRDefault="004B19CC" w:rsidP="004B19CC">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2.82</w:t>
            </w:r>
          </w:p>
        </w:tc>
        <w:tc>
          <w:tcPr>
            <w:tcW w:w="1187" w:type="dxa"/>
            <w:tcBorders>
              <w:top w:val="nil"/>
              <w:left w:val="nil"/>
              <w:bottom w:val="nil"/>
              <w:right w:val="nil"/>
            </w:tcBorders>
          </w:tcPr>
          <w:p w14:paraId="4E06A5F2" w14:textId="77777777" w:rsidR="004B19CC" w:rsidRPr="003D6A9F" w:rsidRDefault="004B19CC" w:rsidP="004B19CC">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-.08</w:t>
            </w:r>
          </w:p>
        </w:tc>
        <w:tc>
          <w:tcPr>
            <w:tcW w:w="1127" w:type="dxa"/>
            <w:tcBorders>
              <w:top w:val="nil"/>
              <w:left w:val="nil"/>
              <w:bottom w:val="nil"/>
              <w:right w:val="nil"/>
            </w:tcBorders>
          </w:tcPr>
          <w:p w14:paraId="701923A8" w14:textId="77777777" w:rsidR="004B19CC" w:rsidRPr="003D6A9F" w:rsidRDefault="004B19CC" w:rsidP="004B19CC">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-0.65</w:t>
            </w:r>
          </w:p>
        </w:tc>
        <w:tc>
          <w:tcPr>
            <w:tcW w:w="1030" w:type="dxa"/>
            <w:tcBorders>
              <w:top w:val="nil"/>
              <w:left w:val="nil"/>
              <w:bottom w:val="nil"/>
              <w:right w:val="nil"/>
            </w:tcBorders>
          </w:tcPr>
          <w:p w14:paraId="0F79CFB5" w14:textId="77777777" w:rsidR="004B19CC" w:rsidRPr="003D6A9F" w:rsidRDefault="004B19CC" w:rsidP="004B19CC">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.52</w:t>
            </w:r>
          </w:p>
        </w:tc>
      </w:tr>
      <w:tr w:rsidR="004B19CC" w:rsidRPr="003D6A9F" w14:paraId="450A105E" w14:textId="77777777" w:rsidTr="002F796A">
        <w:trPr>
          <w:trHeight w:hRule="exact" w:val="360"/>
        </w:trPr>
        <w:tc>
          <w:tcPr>
            <w:tcW w:w="2268" w:type="dxa"/>
            <w:tcBorders>
              <w:top w:val="nil"/>
              <w:left w:val="nil"/>
              <w:bottom w:val="nil"/>
              <w:right w:val="nil"/>
            </w:tcBorders>
          </w:tcPr>
          <w:p w14:paraId="677295CF" w14:textId="77777777" w:rsidR="004B19CC" w:rsidRPr="003D6A9F" w:rsidRDefault="004B19CC" w:rsidP="004B19CC">
            <w:pPr>
              <w:autoSpaceDE w:val="0"/>
              <w:autoSpaceDN w:val="0"/>
              <w:adjustRightInd w:val="0"/>
              <w:spacing w:line="480" w:lineRule="auto"/>
              <w:rPr>
                <w:rFonts w:ascii="Times New Roman" w:hAnsi="Times New Roman" w:cs="Times New Roman"/>
                <w:sz w:val="24"/>
                <w:szCs w:val="24"/>
              </w:rPr>
            </w:pPr>
            <w:r w:rsidRPr="003D6A9F">
              <w:rPr>
                <w:rFonts w:ascii="Times New Roman" w:hAnsi="Times New Roman" w:cs="Times New Roman"/>
                <w:sz w:val="24"/>
                <w:szCs w:val="24"/>
              </w:rPr>
              <w:t>h (Weekly Hours)</w:t>
            </w:r>
          </w:p>
        </w:tc>
        <w:tc>
          <w:tcPr>
            <w:tcW w:w="2279" w:type="dxa"/>
            <w:tcBorders>
              <w:top w:val="nil"/>
              <w:left w:val="nil"/>
              <w:bottom w:val="nil"/>
              <w:right w:val="nil"/>
            </w:tcBorders>
          </w:tcPr>
          <w:p w14:paraId="31EA231B" w14:textId="77777777" w:rsidR="004B19CC" w:rsidRPr="003D6A9F" w:rsidRDefault="004B19CC" w:rsidP="004B19CC">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-0.10</w:t>
            </w:r>
          </w:p>
        </w:tc>
        <w:tc>
          <w:tcPr>
            <w:tcW w:w="1685" w:type="dxa"/>
            <w:tcBorders>
              <w:top w:val="nil"/>
              <w:left w:val="nil"/>
              <w:bottom w:val="nil"/>
              <w:right w:val="nil"/>
            </w:tcBorders>
          </w:tcPr>
          <w:p w14:paraId="7E5194C7" w14:textId="77777777" w:rsidR="004B19CC" w:rsidRPr="003D6A9F" w:rsidRDefault="004B19CC" w:rsidP="004B19CC">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0.10</w:t>
            </w:r>
          </w:p>
        </w:tc>
        <w:tc>
          <w:tcPr>
            <w:tcW w:w="1187" w:type="dxa"/>
            <w:tcBorders>
              <w:top w:val="nil"/>
              <w:left w:val="nil"/>
              <w:bottom w:val="nil"/>
              <w:right w:val="nil"/>
            </w:tcBorders>
          </w:tcPr>
          <w:p w14:paraId="1AC58B8F" w14:textId="77777777" w:rsidR="004B19CC" w:rsidRPr="003D6A9F" w:rsidRDefault="004B19CC" w:rsidP="004B19CC">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-.11</w:t>
            </w:r>
          </w:p>
        </w:tc>
        <w:tc>
          <w:tcPr>
            <w:tcW w:w="1127" w:type="dxa"/>
            <w:tcBorders>
              <w:top w:val="nil"/>
              <w:left w:val="nil"/>
              <w:bottom w:val="nil"/>
              <w:right w:val="nil"/>
            </w:tcBorders>
          </w:tcPr>
          <w:p w14:paraId="2787AAC4" w14:textId="77777777" w:rsidR="004B19CC" w:rsidRPr="003D6A9F" w:rsidRDefault="004B19CC" w:rsidP="004B19CC">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-0.94</w:t>
            </w:r>
          </w:p>
        </w:tc>
        <w:tc>
          <w:tcPr>
            <w:tcW w:w="1030" w:type="dxa"/>
            <w:tcBorders>
              <w:top w:val="nil"/>
              <w:left w:val="nil"/>
              <w:bottom w:val="nil"/>
              <w:right w:val="nil"/>
            </w:tcBorders>
          </w:tcPr>
          <w:p w14:paraId="1AAEF56D" w14:textId="77777777" w:rsidR="004B19CC" w:rsidRPr="003D6A9F" w:rsidRDefault="004B19CC" w:rsidP="004B19CC">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.35</w:t>
            </w:r>
          </w:p>
        </w:tc>
      </w:tr>
      <w:tr w:rsidR="004B19CC" w:rsidRPr="003D6A9F" w14:paraId="52839B81" w14:textId="77777777" w:rsidTr="002F796A">
        <w:trPr>
          <w:trHeight w:hRule="exact" w:val="360"/>
        </w:trPr>
        <w:tc>
          <w:tcPr>
            <w:tcW w:w="2268" w:type="dxa"/>
            <w:tcBorders>
              <w:top w:val="nil"/>
              <w:left w:val="nil"/>
              <w:bottom w:val="nil"/>
              <w:right w:val="nil"/>
            </w:tcBorders>
          </w:tcPr>
          <w:p w14:paraId="2E22C1B6" w14:textId="77777777" w:rsidR="004B19CC" w:rsidRPr="003D6A9F" w:rsidRDefault="004B19CC" w:rsidP="004B19CC">
            <w:pPr>
              <w:autoSpaceDE w:val="0"/>
              <w:autoSpaceDN w:val="0"/>
              <w:adjustRightInd w:val="0"/>
              <w:spacing w:line="480" w:lineRule="auto"/>
              <w:rPr>
                <w:rFonts w:ascii="Times New Roman" w:hAnsi="Times New Roman" w:cs="Times New Roman"/>
                <w:sz w:val="24"/>
                <w:szCs w:val="24"/>
              </w:rPr>
            </w:pPr>
            <w:r w:rsidRPr="003D6A9F">
              <w:rPr>
                <w:rFonts w:ascii="Times New Roman" w:hAnsi="Times New Roman" w:cs="Times New Roman"/>
                <w:sz w:val="24"/>
                <w:szCs w:val="24"/>
              </w:rPr>
              <w:t>i (Cultural Identity)</w:t>
            </w:r>
          </w:p>
        </w:tc>
        <w:tc>
          <w:tcPr>
            <w:tcW w:w="2279" w:type="dxa"/>
            <w:tcBorders>
              <w:top w:val="nil"/>
              <w:left w:val="nil"/>
              <w:bottom w:val="nil"/>
              <w:right w:val="nil"/>
            </w:tcBorders>
          </w:tcPr>
          <w:p w14:paraId="066E3B9D" w14:textId="77777777" w:rsidR="004B19CC" w:rsidRPr="003D6A9F" w:rsidRDefault="004B19CC" w:rsidP="004B19CC">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-0.85</w:t>
            </w:r>
          </w:p>
        </w:tc>
        <w:tc>
          <w:tcPr>
            <w:tcW w:w="1685" w:type="dxa"/>
            <w:tcBorders>
              <w:top w:val="nil"/>
              <w:left w:val="nil"/>
              <w:bottom w:val="nil"/>
              <w:right w:val="nil"/>
            </w:tcBorders>
          </w:tcPr>
          <w:p w14:paraId="4DF19701" w14:textId="77777777" w:rsidR="004B19CC" w:rsidRPr="003D6A9F" w:rsidRDefault="004B19CC" w:rsidP="004B19CC">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5.42</w:t>
            </w:r>
          </w:p>
        </w:tc>
        <w:tc>
          <w:tcPr>
            <w:tcW w:w="1187" w:type="dxa"/>
            <w:tcBorders>
              <w:top w:val="nil"/>
              <w:left w:val="nil"/>
              <w:bottom w:val="nil"/>
              <w:right w:val="nil"/>
            </w:tcBorders>
          </w:tcPr>
          <w:p w14:paraId="483AD834" w14:textId="77777777" w:rsidR="004B19CC" w:rsidRPr="003D6A9F" w:rsidRDefault="004B19CC" w:rsidP="004B19CC">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-.02</w:t>
            </w:r>
          </w:p>
        </w:tc>
        <w:tc>
          <w:tcPr>
            <w:tcW w:w="1127" w:type="dxa"/>
            <w:tcBorders>
              <w:top w:val="nil"/>
              <w:left w:val="nil"/>
              <w:bottom w:val="nil"/>
              <w:right w:val="nil"/>
            </w:tcBorders>
          </w:tcPr>
          <w:p w14:paraId="148530BD" w14:textId="77777777" w:rsidR="004B19CC" w:rsidRPr="003D6A9F" w:rsidRDefault="004B19CC" w:rsidP="004B19CC">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-0.16</w:t>
            </w:r>
          </w:p>
        </w:tc>
        <w:tc>
          <w:tcPr>
            <w:tcW w:w="1030" w:type="dxa"/>
            <w:tcBorders>
              <w:top w:val="nil"/>
              <w:left w:val="nil"/>
              <w:bottom w:val="nil"/>
              <w:right w:val="nil"/>
            </w:tcBorders>
          </w:tcPr>
          <w:p w14:paraId="54AB8113" w14:textId="77777777" w:rsidR="004B19CC" w:rsidRPr="003D6A9F" w:rsidRDefault="004B19CC" w:rsidP="004B19CC">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.88</w:t>
            </w:r>
          </w:p>
        </w:tc>
      </w:tr>
      <w:tr w:rsidR="004B19CC" w14:paraId="0DB3A6EC" w14:textId="77777777" w:rsidTr="008A0B6F">
        <w:trPr>
          <w:trHeight w:hRule="exact" w:val="360"/>
        </w:trPr>
        <w:tc>
          <w:tcPr>
            <w:tcW w:w="2268" w:type="dxa"/>
            <w:tcBorders>
              <w:top w:val="nil"/>
              <w:left w:val="nil"/>
              <w:bottom w:val="nil"/>
              <w:right w:val="nil"/>
            </w:tcBorders>
          </w:tcPr>
          <w:p w14:paraId="1DF18965" w14:textId="77777777" w:rsidR="004B19CC" w:rsidRPr="003D6A9F" w:rsidRDefault="004B19CC" w:rsidP="004B19CC">
            <w:pPr>
              <w:autoSpaceDE w:val="0"/>
              <w:autoSpaceDN w:val="0"/>
              <w:adjustRightInd w:val="0"/>
              <w:spacing w:line="480" w:lineRule="auto"/>
              <w:rPr>
                <w:rFonts w:ascii="Times New Roman" w:hAnsi="Times New Roman" w:cs="Times New Roman"/>
                <w:sz w:val="24"/>
                <w:szCs w:val="24"/>
              </w:rPr>
            </w:pPr>
            <w:r w:rsidRPr="003D6A9F">
              <w:rPr>
                <w:rFonts w:ascii="Times New Roman" w:hAnsi="Times New Roman" w:cs="Times New Roman"/>
                <w:sz w:val="24"/>
                <w:szCs w:val="24"/>
              </w:rPr>
              <w:t>j (Industry)</w:t>
            </w:r>
          </w:p>
        </w:tc>
        <w:tc>
          <w:tcPr>
            <w:tcW w:w="2279" w:type="dxa"/>
            <w:tcBorders>
              <w:top w:val="nil"/>
              <w:left w:val="nil"/>
              <w:bottom w:val="nil"/>
              <w:right w:val="nil"/>
            </w:tcBorders>
          </w:tcPr>
          <w:p w14:paraId="56309FE3" w14:textId="77777777" w:rsidR="004B19CC" w:rsidRPr="003D6A9F" w:rsidRDefault="004B19CC" w:rsidP="004B19CC">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0.47</w:t>
            </w:r>
          </w:p>
        </w:tc>
        <w:tc>
          <w:tcPr>
            <w:tcW w:w="1685" w:type="dxa"/>
            <w:tcBorders>
              <w:top w:val="nil"/>
              <w:left w:val="nil"/>
              <w:bottom w:val="nil"/>
              <w:right w:val="nil"/>
            </w:tcBorders>
          </w:tcPr>
          <w:p w14:paraId="2272AA26" w14:textId="77777777" w:rsidR="004B19CC" w:rsidRPr="003D6A9F" w:rsidRDefault="004B19CC" w:rsidP="004B19CC">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3.34</w:t>
            </w:r>
          </w:p>
        </w:tc>
        <w:tc>
          <w:tcPr>
            <w:tcW w:w="1187" w:type="dxa"/>
            <w:tcBorders>
              <w:top w:val="nil"/>
              <w:left w:val="nil"/>
              <w:bottom w:val="nil"/>
              <w:right w:val="nil"/>
            </w:tcBorders>
          </w:tcPr>
          <w:p w14:paraId="23F62FC0" w14:textId="77777777" w:rsidR="004B19CC" w:rsidRPr="003D6A9F" w:rsidRDefault="004B19CC" w:rsidP="004B19CC">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.02</w:t>
            </w:r>
          </w:p>
        </w:tc>
        <w:tc>
          <w:tcPr>
            <w:tcW w:w="1127" w:type="dxa"/>
            <w:tcBorders>
              <w:top w:val="nil"/>
              <w:left w:val="nil"/>
              <w:bottom w:val="nil"/>
              <w:right w:val="nil"/>
            </w:tcBorders>
          </w:tcPr>
          <w:p w14:paraId="36929837" w14:textId="77777777" w:rsidR="004B19CC" w:rsidRPr="003D6A9F" w:rsidRDefault="004B19CC" w:rsidP="004B19CC">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0.14</w:t>
            </w:r>
          </w:p>
        </w:tc>
        <w:tc>
          <w:tcPr>
            <w:tcW w:w="1030" w:type="dxa"/>
            <w:tcBorders>
              <w:top w:val="nil"/>
              <w:left w:val="nil"/>
              <w:bottom w:val="nil"/>
              <w:right w:val="nil"/>
            </w:tcBorders>
          </w:tcPr>
          <w:p w14:paraId="30E64A0D" w14:textId="77777777" w:rsidR="004B19CC" w:rsidRPr="003D6A9F" w:rsidRDefault="004B19CC" w:rsidP="004B19CC">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.89</w:t>
            </w:r>
          </w:p>
        </w:tc>
      </w:tr>
      <w:tr w:rsidR="008A0B6F" w14:paraId="5C4D090F" w14:textId="77777777" w:rsidTr="002F796A">
        <w:trPr>
          <w:trHeight w:hRule="exact" w:val="360"/>
        </w:trPr>
        <w:tc>
          <w:tcPr>
            <w:tcW w:w="2268" w:type="dxa"/>
            <w:tcBorders>
              <w:top w:val="nil"/>
              <w:left w:val="nil"/>
              <w:right w:val="nil"/>
            </w:tcBorders>
          </w:tcPr>
          <w:p w14:paraId="4017692D" w14:textId="77777777" w:rsidR="008A0B6F" w:rsidRPr="003D6A9F" w:rsidRDefault="008A0B6F" w:rsidP="004B19C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k (Rank)</w:t>
            </w:r>
          </w:p>
        </w:tc>
        <w:tc>
          <w:tcPr>
            <w:tcW w:w="2279" w:type="dxa"/>
            <w:tcBorders>
              <w:top w:val="nil"/>
              <w:left w:val="nil"/>
              <w:right w:val="nil"/>
            </w:tcBorders>
          </w:tcPr>
          <w:p w14:paraId="5D2ABB16" w14:textId="77777777" w:rsidR="008A0B6F" w:rsidRPr="003D6A9F" w:rsidRDefault="008A0B6F" w:rsidP="004B19C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-1.46</w:t>
            </w:r>
          </w:p>
        </w:tc>
        <w:tc>
          <w:tcPr>
            <w:tcW w:w="1685" w:type="dxa"/>
            <w:tcBorders>
              <w:top w:val="nil"/>
              <w:left w:val="nil"/>
              <w:right w:val="nil"/>
            </w:tcBorders>
          </w:tcPr>
          <w:p w14:paraId="4B582FBB" w14:textId="77777777" w:rsidR="008A0B6F" w:rsidRPr="003D6A9F" w:rsidRDefault="008A0B6F" w:rsidP="004B19C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3.04</w:t>
            </w:r>
          </w:p>
        </w:tc>
        <w:tc>
          <w:tcPr>
            <w:tcW w:w="1187" w:type="dxa"/>
            <w:tcBorders>
              <w:top w:val="nil"/>
              <w:left w:val="nil"/>
              <w:right w:val="nil"/>
            </w:tcBorders>
          </w:tcPr>
          <w:p w14:paraId="112BF2A0" w14:textId="77777777" w:rsidR="008A0B6F" w:rsidRPr="003D6A9F" w:rsidRDefault="008A0B6F" w:rsidP="004B19C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-.06</w:t>
            </w:r>
          </w:p>
        </w:tc>
        <w:tc>
          <w:tcPr>
            <w:tcW w:w="1127" w:type="dxa"/>
            <w:tcBorders>
              <w:top w:val="nil"/>
              <w:left w:val="nil"/>
              <w:right w:val="nil"/>
            </w:tcBorders>
          </w:tcPr>
          <w:p w14:paraId="5E07A7DC" w14:textId="77777777" w:rsidR="008A0B6F" w:rsidRPr="003D6A9F" w:rsidRDefault="008A0B6F" w:rsidP="004B19C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1030" w:type="dxa"/>
            <w:tcBorders>
              <w:top w:val="nil"/>
              <w:left w:val="nil"/>
              <w:right w:val="nil"/>
            </w:tcBorders>
          </w:tcPr>
          <w:p w14:paraId="66BF848D" w14:textId="77777777" w:rsidR="008A0B6F" w:rsidRPr="003D6A9F" w:rsidRDefault="008A0B6F" w:rsidP="004B19C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.63</w:t>
            </w:r>
          </w:p>
        </w:tc>
      </w:tr>
    </w:tbl>
    <w:p w14:paraId="12617D9D" w14:textId="77777777" w:rsidR="002F796A" w:rsidRDefault="002F796A" w:rsidP="0050102F">
      <w:pPr>
        <w:shd w:val="clear" w:color="auto" w:fill="FFFFFF"/>
        <w:spacing w:after="0" w:line="480" w:lineRule="auto"/>
        <w:rPr>
          <w:rFonts w:ascii="Times New Roman" w:eastAsia="Times New Roman" w:hAnsi="Times New Roman" w:cs="Times New Roman"/>
          <w:color w:val="222222"/>
          <w:sz w:val="24"/>
          <w:szCs w:val="24"/>
        </w:rPr>
      </w:pPr>
    </w:p>
    <w:p w14:paraId="411C987F" w14:textId="77777777" w:rsidR="00367D45" w:rsidRDefault="00367D45" w:rsidP="0050102F">
      <w:pPr>
        <w:shd w:val="clear" w:color="auto" w:fill="FFFFFF"/>
        <w:spacing w:after="0" w:line="480" w:lineRule="auto"/>
        <w:rPr>
          <w:rFonts w:ascii="Times New Roman" w:eastAsia="Times New Roman" w:hAnsi="Times New Roman" w:cs="Times New Roman"/>
          <w:color w:val="222222"/>
          <w:sz w:val="24"/>
          <w:szCs w:val="24"/>
        </w:rPr>
      </w:pPr>
    </w:p>
    <w:p w14:paraId="01131D47" w14:textId="77777777" w:rsidR="00367D45" w:rsidRDefault="00367D45" w:rsidP="0050102F">
      <w:pPr>
        <w:shd w:val="clear" w:color="auto" w:fill="FFFFFF"/>
        <w:spacing w:after="0" w:line="480" w:lineRule="auto"/>
        <w:rPr>
          <w:rFonts w:ascii="Times New Roman" w:eastAsia="Times New Roman" w:hAnsi="Times New Roman" w:cs="Times New Roman"/>
          <w:color w:val="222222"/>
          <w:sz w:val="24"/>
          <w:szCs w:val="24"/>
        </w:rPr>
      </w:pPr>
    </w:p>
    <w:p w14:paraId="5556D7CD" w14:textId="77777777" w:rsidR="00EC37A5" w:rsidRPr="0050102F" w:rsidRDefault="007B10F4" w:rsidP="00975EF9">
      <w:pPr>
        <w:spacing w:after="0" w:line="480" w:lineRule="auto"/>
        <w:rPr>
          <w:rFonts w:ascii="Times New Roman" w:hAnsi="Times New Roman" w:cs="Times New Roman"/>
          <w:b/>
          <w:sz w:val="24"/>
          <w:szCs w:val="24"/>
        </w:rPr>
      </w:pPr>
      <w:r w:rsidRPr="0050102F">
        <w:rPr>
          <w:rFonts w:ascii="Times New Roman" w:hAnsi="Times New Roman" w:cs="Times New Roman"/>
          <w:b/>
          <w:sz w:val="24"/>
          <w:szCs w:val="24"/>
        </w:rPr>
        <w:lastRenderedPageBreak/>
        <w:t>Supplemental Analysis</w:t>
      </w:r>
    </w:p>
    <w:p w14:paraId="7FA1B75A" w14:textId="77777777" w:rsidR="001242EA" w:rsidRPr="00975EF9" w:rsidRDefault="001242EA" w:rsidP="00A53418">
      <w:pPr>
        <w:spacing w:after="0" w:line="480" w:lineRule="auto"/>
        <w:rPr>
          <w:rFonts w:ascii="Times New Roman" w:hAnsi="Times New Roman" w:cs="Times New Roman"/>
          <w:b/>
          <w:sz w:val="24"/>
          <w:szCs w:val="24"/>
        </w:rPr>
      </w:pPr>
      <w:r>
        <w:rPr>
          <w:rFonts w:ascii="Times New Roman" w:hAnsi="Times New Roman" w:cs="Times New Roman"/>
          <w:i/>
          <w:sz w:val="24"/>
          <w:szCs w:val="24"/>
        </w:rPr>
        <w:tab/>
      </w:r>
      <w:r w:rsidRPr="00975EF9">
        <w:rPr>
          <w:rFonts w:ascii="Times New Roman" w:hAnsi="Times New Roman" w:cs="Times New Roman"/>
          <w:b/>
          <w:sz w:val="24"/>
          <w:szCs w:val="24"/>
        </w:rPr>
        <w:t>Respondent Answers</w:t>
      </w:r>
      <w:r w:rsidR="0050102F" w:rsidRPr="00975EF9">
        <w:rPr>
          <w:rFonts w:ascii="Times New Roman" w:hAnsi="Times New Roman" w:cs="Times New Roman"/>
          <w:b/>
          <w:sz w:val="24"/>
          <w:szCs w:val="24"/>
        </w:rPr>
        <w:t>.</w:t>
      </w:r>
    </w:p>
    <w:p w14:paraId="7A03E1DE" w14:textId="77777777" w:rsidR="00E73B8D" w:rsidRPr="00E854ED" w:rsidRDefault="009B5F79" w:rsidP="00E854E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table below shows participant responses to the knowledge, attitude, and behavior questions of the HAIS-Q. Note that</w:t>
      </w:r>
      <w:r w:rsidR="00CB2BF6">
        <w:rPr>
          <w:rFonts w:ascii="Times New Roman" w:hAnsi="Times New Roman" w:cs="Times New Roman"/>
          <w:sz w:val="24"/>
          <w:szCs w:val="24"/>
        </w:rPr>
        <w:t xml:space="preserve"> the top three</w:t>
      </w:r>
      <w:r w:rsidR="00A43F3B">
        <w:rPr>
          <w:rFonts w:ascii="Times New Roman" w:hAnsi="Times New Roman" w:cs="Times New Roman"/>
          <w:sz w:val="24"/>
          <w:szCs w:val="24"/>
        </w:rPr>
        <w:t xml:space="preserve"> </w:t>
      </w:r>
      <w:r w:rsidR="00E73B8D">
        <w:rPr>
          <w:rFonts w:ascii="Times New Roman" w:hAnsi="Times New Roman" w:cs="Times New Roman"/>
          <w:sz w:val="24"/>
          <w:szCs w:val="24"/>
        </w:rPr>
        <w:t xml:space="preserve">knowledge </w:t>
      </w:r>
      <w:r w:rsidR="00A43F3B">
        <w:rPr>
          <w:rFonts w:ascii="Times New Roman" w:hAnsi="Times New Roman" w:cs="Times New Roman"/>
          <w:sz w:val="24"/>
          <w:szCs w:val="24"/>
        </w:rPr>
        <w:t>questions that</w:t>
      </w:r>
      <w:r>
        <w:rPr>
          <w:rFonts w:ascii="Times New Roman" w:hAnsi="Times New Roman" w:cs="Times New Roman"/>
          <w:sz w:val="24"/>
          <w:szCs w:val="24"/>
        </w:rPr>
        <w:t xml:space="preserve"> participants disagreed or strongly disagreed with </w:t>
      </w:r>
      <w:r w:rsidR="00E854ED">
        <w:rPr>
          <w:rFonts w:ascii="Times New Roman" w:hAnsi="Times New Roman" w:cs="Times New Roman"/>
          <w:sz w:val="24"/>
          <w:szCs w:val="24"/>
        </w:rPr>
        <w:t>are</w:t>
      </w:r>
      <w:r w:rsidRPr="009B5F79">
        <w:rPr>
          <w:rFonts w:ascii="Times New Roman" w:hAnsi="Times New Roman" w:cs="Times New Roman"/>
          <w:sz w:val="24"/>
          <w:szCs w:val="24"/>
        </w:rPr>
        <w:t xml:space="preserve">: </w:t>
      </w:r>
      <w:r w:rsidR="00E73B8D">
        <w:rPr>
          <w:rFonts w:ascii="Times New Roman" w:hAnsi="Times New Roman" w:cs="Times New Roman"/>
          <w:i/>
          <w:sz w:val="24"/>
          <w:szCs w:val="24"/>
        </w:rPr>
        <w:t xml:space="preserve">It is acceptable to use my social media passwords on my work accounts; </w:t>
      </w:r>
      <w:r w:rsidR="00E73B8D" w:rsidRPr="00E73B8D">
        <w:rPr>
          <w:rFonts w:ascii="Times New Roman" w:hAnsi="Times New Roman" w:cs="Times New Roman"/>
          <w:i/>
          <w:sz w:val="24"/>
          <w:szCs w:val="24"/>
        </w:rPr>
        <w:t>Sensitive print-outs can be disposed of in the</w:t>
      </w:r>
      <w:r w:rsidR="00E73B8D">
        <w:rPr>
          <w:rFonts w:ascii="Times New Roman" w:hAnsi="Times New Roman" w:cs="Times New Roman"/>
          <w:i/>
          <w:sz w:val="24"/>
          <w:szCs w:val="24"/>
        </w:rPr>
        <w:t xml:space="preserve"> same way as non-sensitive ones; </w:t>
      </w:r>
      <w:r w:rsidR="00E854ED">
        <w:rPr>
          <w:rFonts w:ascii="Times New Roman" w:hAnsi="Times New Roman" w:cs="Times New Roman"/>
          <w:sz w:val="24"/>
          <w:szCs w:val="24"/>
        </w:rPr>
        <w:t xml:space="preserve">and </w:t>
      </w:r>
      <w:r>
        <w:rPr>
          <w:rFonts w:ascii="Times New Roman" w:hAnsi="Times New Roman" w:cs="Times New Roman"/>
          <w:sz w:val="24"/>
          <w:szCs w:val="24"/>
        </w:rPr>
        <w:t xml:space="preserve"> </w:t>
      </w:r>
      <w:r w:rsidR="00E73B8D" w:rsidRPr="00E73B8D">
        <w:rPr>
          <w:rFonts w:ascii="Times New Roman" w:hAnsi="Times New Roman" w:cs="Times New Roman"/>
          <w:i/>
          <w:sz w:val="24"/>
          <w:szCs w:val="24"/>
        </w:rPr>
        <w:t xml:space="preserve">I am allowed to leave print-outs containing sensitive information on my desk overnight. </w:t>
      </w:r>
      <w:r w:rsidR="00CB2BF6">
        <w:rPr>
          <w:rFonts w:ascii="Times New Roman" w:hAnsi="Times New Roman" w:cs="Times New Roman"/>
          <w:sz w:val="24"/>
          <w:szCs w:val="24"/>
        </w:rPr>
        <w:t>The top three</w:t>
      </w:r>
      <w:r w:rsidR="00E73B8D">
        <w:rPr>
          <w:rFonts w:ascii="Times New Roman" w:hAnsi="Times New Roman" w:cs="Times New Roman"/>
          <w:sz w:val="24"/>
          <w:szCs w:val="24"/>
        </w:rPr>
        <w:t xml:space="preserve"> attitude questions that participants disagreed or strongly disagreed with </w:t>
      </w:r>
      <w:r w:rsidR="00E854ED">
        <w:rPr>
          <w:rFonts w:ascii="Times New Roman" w:hAnsi="Times New Roman" w:cs="Times New Roman"/>
          <w:sz w:val="24"/>
          <w:szCs w:val="24"/>
        </w:rPr>
        <w:t>are</w:t>
      </w:r>
      <w:r w:rsidR="00E73B8D">
        <w:rPr>
          <w:rFonts w:ascii="Times New Roman" w:hAnsi="Times New Roman" w:cs="Times New Roman"/>
          <w:sz w:val="24"/>
          <w:szCs w:val="24"/>
        </w:rPr>
        <w:t xml:space="preserve">: </w:t>
      </w:r>
      <w:r w:rsidR="00E73B8D" w:rsidRPr="00E73B8D">
        <w:rPr>
          <w:rFonts w:ascii="Times New Roman" w:hAnsi="Times New Roman" w:cs="Times New Roman"/>
          <w:i/>
          <w:sz w:val="24"/>
          <w:szCs w:val="24"/>
        </w:rPr>
        <w:t xml:space="preserve">Nothing bad can happen if I click on a link in an email from an unknown sender; When working in a café, it’s safe to leave my laptop unattended for a minute; </w:t>
      </w:r>
      <w:r w:rsidR="00E854ED">
        <w:rPr>
          <w:rFonts w:ascii="Times New Roman" w:hAnsi="Times New Roman" w:cs="Times New Roman"/>
          <w:sz w:val="24"/>
          <w:szCs w:val="24"/>
        </w:rPr>
        <w:t xml:space="preserve">and </w:t>
      </w:r>
      <w:r w:rsidR="00E73B8D" w:rsidRPr="00E73B8D">
        <w:rPr>
          <w:rFonts w:ascii="Times New Roman" w:hAnsi="Times New Roman" w:cs="Times New Roman"/>
          <w:i/>
          <w:sz w:val="24"/>
          <w:szCs w:val="24"/>
        </w:rPr>
        <w:t>It’s risky to leave print-outs that contain sensitive information on my desk overnight.</w:t>
      </w:r>
      <w:r w:rsidR="00CB2BF6">
        <w:rPr>
          <w:rFonts w:ascii="Times New Roman" w:hAnsi="Times New Roman" w:cs="Times New Roman"/>
          <w:sz w:val="24"/>
          <w:szCs w:val="24"/>
        </w:rPr>
        <w:t xml:space="preserve"> The top three</w:t>
      </w:r>
      <w:r w:rsidR="00E854ED">
        <w:rPr>
          <w:rFonts w:ascii="Times New Roman" w:hAnsi="Times New Roman" w:cs="Times New Roman"/>
          <w:sz w:val="24"/>
          <w:szCs w:val="24"/>
        </w:rPr>
        <w:t xml:space="preserve"> behavior questions that participants disagreed or strongly disagreed with are: </w:t>
      </w:r>
      <w:r w:rsidR="00E854ED" w:rsidRPr="00E854ED">
        <w:rPr>
          <w:rFonts w:ascii="Times New Roman" w:hAnsi="Times New Roman" w:cs="Times New Roman"/>
          <w:i/>
          <w:sz w:val="24"/>
          <w:szCs w:val="24"/>
        </w:rPr>
        <w:t xml:space="preserve">If an email from an unknown sender looks interesting, I click on a link within it; When working in a public space, I leave my laptop unattended; </w:t>
      </w:r>
      <w:r w:rsidR="00E854ED" w:rsidRPr="00E854ED">
        <w:rPr>
          <w:rFonts w:ascii="Times New Roman" w:hAnsi="Times New Roman" w:cs="Times New Roman"/>
          <w:sz w:val="24"/>
          <w:szCs w:val="24"/>
        </w:rPr>
        <w:t>and</w:t>
      </w:r>
      <w:r w:rsidR="00E854ED">
        <w:rPr>
          <w:rFonts w:ascii="Times New Roman" w:hAnsi="Times New Roman" w:cs="Times New Roman"/>
          <w:i/>
          <w:sz w:val="24"/>
          <w:szCs w:val="24"/>
        </w:rPr>
        <w:t xml:space="preserve"> </w:t>
      </w:r>
      <w:r w:rsidR="00E854ED" w:rsidRPr="00E854ED">
        <w:rPr>
          <w:rFonts w:ascii="Times New Roman" w:hAnsi="Times New Roman" w:cs="Times New Roman"/>
          <w:i/>
          <w:sz w:val="24"/>
          <w:szCs w:val="24"/>
        </w:rPr>
        <w:t>I send sensitive work files using a public wi-fi network.</w:t>
      </w:r>
    </w:p>
    <w:p w14:paraId="01FCEA54" w14:textId="77777777" w:rsidR="00925067" w:rsidRPr="00855E01" w:rsidRDefault="009B5F79" w:rsidP="00367D45">
      <w:pPr>
        <w:spacing w:after="0" w:line="480" w:lineRule="auto"/>
        <w:ind w:firstLine="720"/>
        <w:rPr>
          <w:rFonts w:ascii="Times New Roman" w:hAnsi="Times New Roman" w:cs="Times New Roman"/>
          <w:i/>
          <w:sz w:val="24"/>
          <w:szCs w:val="24"/>
        </w:rPr>
      </w:pPr>
      <w:r>
        <w:rPr>
          <w:rFonts w:ascii="Times New Roman" w:hAnsi="Times New Roman" w:cs="Times New Roman"/>
          <w:sz w:val="24"/>
          <w:szCs w:val="24"/>
        </w:rPr>
        <w:t>Participants agreed or stro</w:t>
      </w:r>
      <w:r w:rsidR="00CB2BF6">
        <w:rPr>
          <w:rFonts w:ascii="Times New Roman" w:hAnsi="Times New Roman" w:cs="Times New Roman"/>
          <w:sz w:val="24"/>
          <w:szCs w:val="24"/>
        </w:rPr>
        <w:t>ngly agreed with the following three</w:t>
      </w:r>
      <w:r w:rsidR="001F451A">
        <w:rPr>
          <w:rFonts w:ascii="Times New Roman" w:hAnsi="Times New Roman" w:cs="Times New Roman"/>
          <w:sz w:val="24"/>
          <w:szCs w:val="24"/>
        </w:rPr>
        <w:t xml:space="preserve"> knowledge</w:t>
      </w:r>
      <w:r>
        <w:rPr>
          <w:rFonts w:ascii="Times New Roman" w:hAnsi="Times New Roman" w:cs="Times New Roman"/>
          <w:sz w:val="24"/>
          <w:szCs w:val="24"/>
        </w:rPr>
        <w:t xml:space="preserve"> questions more than any others</w:t>
      </w:r>
      <w:r w:rsidRPr="009B5F79">
        <w:rPr>
          <w:rFonts w:ascii="Times New Roman" w:hAnsi="Times New Roman" w:cs="Times New Roman"/>
          <w:sz w:val="24"/>
          <w:szCs w:val="24"/>
        </w:rPr>
        <w:t>:</w:t>
      </w:r>
      <w:r w:rsidRPr="009B5F79">
        <w:rPr>
          <w:rFonts w:ascii="Times New Roman" w:hAnsi="Times New Roman" w:cs="Times New Roman"/>
          <w:i/>
          <w:sz w:val="24"/>
          <w:szCs w:val="24"/>
        </w:rPr>
        <w:t xml:space="preserve"> </w:t>
      </w:r>
      <w:r w:rsidR="001F451A" w:rsidRPr="001F451A">
        <w:rPr>
          <w:rFonts w:ascii="Times New Roman" w:hAnsi="Times New Roman" w:cs="Times New Roman"/>
          <w:i/>
          <w:sz w:val="24"/>
          <w:szCs w:val="24"/>
        </w:rPr>
        <w:t xml:space="preserve">A mixture of letters, numbers, and symbols is necessary for work passwords; While I am at work, I shouldn’t access certain websites; </w:t>
      </w:r>
      <w:r w:rsidR="001F451A" w:rsidRPr="001F451A">
        <w:rPr>
          <w:rFonts w:ascii="Times New Roman" w:hAnsi="Times New Roman" w:cs="Times New Roman"/>
          <w:sz w:val="24"/>
          <w:szCs w:val="24"/>
        </w:rPr>
        <w:t>and</w:t>
      </w:r>
      <w:r w:rsidR="001F451A" w:rsidRPr="001F451A">
        <w:rPr>
          <w:rFonts w:ascii="Times New Roman" w:hAnsi="Times New Roman" w:cs="Times New Roman"/>
          <w:i/>
          <w:sz w:val="24"/>
          <w:szCs w:val="24"/>
        </w:rPr>
        <w:t xml:space="preserve"> If I find a USB stick in a public place, I shouldn’t plug it into my work computer.</w:t>
      </w:r>
      <w:r w:rsidR="001F451A">
        <w:rPr>
          <w:rFonts w:ascii="Times New Roman" w:hAnsi="Times New Roman" w:cs="Times New Roman"/>
          <w:i/>
          <w:sz w:val="24"/>
          <w:szCs w:val="24"/>
        </w:rPr>
        <w:t xml:space="preserve"> </w:t>
      </w:r>
      <w:r w:rsidR="001F451A">
        <w:rPr>
          <w:rFonts w:ascii="Times New Roman" w:hAnsi="Times New Roman" w:cs="Times New Roman"/>
          <w:sz w:val="24"/>
          <w:szCs w:val="24"/>
        </w:rPr>
        <w:t>Participants agreed or stro</w:t>
      </w:r>
      <w:r w:rsidR="00CB2BF6">
        <w:rPr>
          <w:rFonts w:ascii="Times New Roman" w:hAnsi="Times New Roman" w:cs="Times New Roman"/>
          <w:sz w:val="24"/>
          <w:szCs w:val="24"/>
        </w:rPr>
        <w:t>ngly agreed with the following three</w:t>
      </w:r>
      <w:r w:rsidR="001F451A">
        <w:rPr>
          <w:rFonts w:ascii="Times New Roman" w:hAnsi="Times New Roman" w:cs="Times New Roman"/>
          <w:sz w:val="24"/>
          <w:szCs w:val="24"/>
        </w:rPr>
        <w:t xml:space="preserve"> attitude questions more than any others: </w:t>
      </w:r>
      <w:r w:rsidR="001F451A" w:rsidRPr="001F451A">
        <w:rPr>
          <w:rFonts w:ascii="Times New Roman" w:hAnsi="Times New Roman" w:cs="Times New Roman"/>
          <w:i/>
          <w:sz w:val="24"/>
          <w:szCs w:val="24"/>
        </w:rPr>
        <w:t>It’s risky to open an email att</w:t>
      </w:r>
      <w:r w:rsidR="00840884">
        <w:rPr>
          <w:rFonts w:ascii="Times New Roman" w:hAnsi="Times New Roman" w:cs="Times New Roman"/>
          <w:i/>
          <w:sz w:val="24"/>
          <w:szCs w:val="24"/>
        </w:rPr>
        <w:t xml:space="preserve">achment from </w:t>
      </w:r>
      <w:r w:rsidR="00840884" w:rsidRPr="00840884">
        <w:rPr>
          <w:rFonts w:ascii="Times New Roman" w:hAnsi="Times New Roman" w:cs="Times New Roman"/>
          <w:i/>
          <w:sz w:val="24"/>
          <w:szCs w:val="24"/>
        </w:rPr>
        <w:t>an unknown sender;</w:t>
      </w:r>
      <w:r w:rsidR="001F451A" w:rsidRPr="00840884">
        <w:rPr>
          <w:rFonts w:ascii="Times New Roman" w:hAnsi="Times New Roman" w:cs="Times New Roman"/>
          <w:i/>
          <w:sz w:val="24"/>
          <w:szCs w:val="24"/>
        </w:rPr>
        <w:t xml:space="preserve"> Just because I can access a website at wo</w:t>
      </w:r>
      <w:r w:rsidR="00840884" w:rsidRPr="00840884">
        <w:rPr>
          <w:rFonts w:ascii="Times New Roman" w:hAnsi="Times New Roman" w:cs="Times New Roman"/>
          <w:i/>
          <w:sz w:val="24"/>
          <w:szCs w:val="24"/>
        </w:rPr>
        <w:t xml:space="preserve">rk, doesn’t mean that it’s safe; </w:t>
      </w:r>
      <w:r w:rsidR="00840884" w:rsidRPr="00840884">
        <w:rPr>
          <w:rFonts w:ascii="Times New Roman" w:hAnsi="Times New Roman" w:cs="Times New Roman"/>
          <w:sz w:val="24"/>
          <w:szCs w:val="24"/>
        </w:rPr>
        <w:t xml:space="preserve">and </w:t>
      </w:r>
      <w:r w:rsidR="00840884" w:rsidRPr="00840884">
        <w:rPr>
          <w:rFonts w:ascii="Times New Roman" w:hAnsi="Times New Roman" w:cs="Times New Roman"/>
          <w:i/>
          <w:sz w:val="24"/>
          <w:szCs w:val="24"/>
        </w:rPr>
        <w:t>It’s risky to send sensitive work files using a public wi-fi network</w:t>
      </w:r>
      <w:r w:rsidR="00840884" w:rsidRPr="00840884">
        <w:rPr>
          <w:rFonts w:ascii="Times New Roman" w:hAnsi="Times New Roman" w:cs="Times New Roman"/>
          <w:sz w:val="24"/>
          <w:szCs w:val="24"/>
        </w:rPr>
        <w:t>.</w:t>
      </w:r>
      <w:r w:rsidR="00840884">
        <w:rPr>
          <w:rFonts w:ascii="Times New Roman" w:hAnsi="Times New Roman" w:cs="Times New Roman"/>
          <w:sz w:val="24"/>
          <w:szCs w:val="24"/>
        </w:rPr>
        <w:t xml:space="preserve"> </w:t>
      </w:r>
      <w:r w:rsidR="001F451A">
        <w:rPr>
          <w:rFonts w:ascii="Times New Roman" w:hAnsi="Times New Roman" w:cs="Times New Roman"/>
          <w:sz w:val="24"/>
          <w:szCs w:val="24"/>
        </w:rPr>
        <w:t xml:space="preserve">Participants agreed or strongly agreed with the </w:t>
      </w:r>
      <w:r w:rsidR="001F451A">
        <w:rPr>
          <w:rFonts w:ascii="Times New Roman" w:hAnsi="Times New Roman" w:cs="Times New Roman"/>
          <w:sz w:val="24"/>
          <w:szCs w:val="24"/>
        </w:rPr>
        <w:lastRenderedPageBreak/>
        <w:t xml:space="preserve">following 3 behavior questions more than any others: </w:t>
      </w:r>
      <w:r w:rsidR="001F451A" w:rsidRPr="001F451A">
        <w:rPr>
          <w:rFonts w:ascii="Times New Roman" w:hAnsi="Times New Roman" w:cs="Times New Roman"/>
          <w:i/>
          <w:sz w:val="24"/>
          <w:szCs w:val="24"/>
        </w:rPr>
        <w:t>I use a combination of letters, numbers, and symbols in my work passwords; When sensitive print-outs need to be disposed of, I ensure that t</w:t>
      </w:r>
      <w:r w:rsidR="0099157B">
        <w:rPr>
          <w:rFonts w:ascii="Times New Roman" w:hAnsi="Times New Roman" w:cs="Times New Roman"/>
          <w:i/>
          <w:sz w:val="24"/>
          <w:szCs w:val="24"/>
        </w:rPr>
        <w:t xml:space="preserve">hey are shredded or destroyed; </w:t>
      </w:r>
      <w:r w:rsidR="0099157B" w:rsidRPr="0099157B">
        <w:rPr>
          <w:rFonts w:ascii="Times New Roman" w:hAnsi="Times New Roman" w:cs="Times New Roman"/>
          <w:sz w:val="24"/>
          <w:szCs w:val="24"/>
        </w:rPr>
        <w:t>and</w:t>
      </w:r>
      <w:r w:rsidR="0099157B" w:rsidRPr="0099157B">
        <w:rPr>
          <w:rFonts w:ascii="Times New Roman" w:hAnsi="Times New Roman" w:cs="Times New Roman"/>
          <w:i/>
          <w:sz w:val="24"/>
          <w:szCs w:val="24"/>
        </w:rPr>
        <w:t xml:space="preserve"> I wouldn’t plug a USB stick found in a public place into my work computer.</w:t>
      </w:r>
    </w:p>
    <w:p w14:paraId="5EB6428D" w14:textId="77777777" w:rsidR="00A24699" w:rsidRDefault="005C09FA" w:rsidP="00A24699">
      <w:pPr>
        <w:rPr>
          <w:rFonts w:ascii="Times New Roman" w:hAnsi="Times New Roman" w:cs="Times New Roman"/>
          <w:sz w:val="24"/>
          <w:szCs w:val="24"/>
        </w:rPr>
      </w:pPr>
      <w:r>
        <w:rPr>
          <w:rFonts w:ascii="Times New Roman" w:hAnsi="Times New Roman" w:cs="Times New Roman"/>
          <w:sz w:val="24"/>
          <w:szCs w:val="24"/>
        </w:rPr>
        <w:t>Table 9</w:t>
      </w:r>
    </w:p>
    <w:p w14:paraId="1123F13F" w14:textId="77777777" w:rsidR="00A24699" w:rsidRPr="009B5F79" w:rsidRDefault="00A24699" w:rsidP="00A24699">
      <w:pPr>
        <w:rPr>
          <w:rFonts w:ascii="Times New Roman" w:hAnsi="Times New Roman" w:cs="Times New Roman"/>
          <w:sz w:val="24"/>
          <w:szCs w:val="24"/>
        </w:rPr>
      </w:pPr>
      <w:r w:rsidRPr="009B5F79">
        <w:rPr>
          <w:rFonts w:ascii="Times New Roman" w:hAnsi="Times New Roman" w:cs="Times New Roman"/>
          <w:i/>
          <w:sz w:val="24"/>
          <w:szCs w:val="24"/>
        </w:rPr>
        <w:t>HAIS-Q</w:t>
      </w:r>
      <w:r>
        <w:rPr>
          <w:rFonts w:ascii="Times New Roman" w:hAnsi="Times New Roman" w:cs="Times New Roman"/>
          <w:i/>
          <w:sz w:val="24"/>
          <w:szCs w:val="24"/>
        </w:rPr>
        <w:t xml:space="preserve"> Responses</w:t>
      </w:r>
    </w:p>
    <w:tbl>
      <w:tblPr>
        <w:tblStyle w:val="TableGrid"/>
        <w:tblW w:w="9648" w:type="dxa"/>
        <w:tblBorders>
          <w:left w:val="none" w:sz="0" w:space="0" w:color="auto"/>
          <w:right w:val="none" w:sz="0" w:space="0" w:color="auto"/>
          <w:insideV w:val="none" w:sz="0" w:space="0" w:color="auto"/>
        </w:tblBorders>
        <w:tblLook w:val="04A0" w:firstRow="1" w:lastRow="0" w:firstColumn="1" w:lastColumn="0" w:noHBand="0" w:noVBand="1"/>
      </w:tblPr>
      <w:tblGrid>
        <w:gridCol w:w="3434"/>
        <w:gridCol w:w="1258"/>
        <w:gridCol w:w="1255"/>
        <w:gridCol w:w="1248"/>
        <w:gridCol w:w="1212"/>
        <w:gridCol w:w="1241"/>
      </w:tblGrid>
      <w:tr w:rsidR="008B3F6F" w14:paraId="18463410" w14:textId="77777777" w:rsidTr="007B315E">
        <w:trPr>
          <w:trHeight w:hRule="exact" w:val="847"/>
          <w:tblHeader/>
        </w:trPr>
        <w:tc>
          <w:tcPr>
            <w:tcW w:w="3434" w:type="dxa"/>
          </w:tcPr>
          <w:p w14:paraId="2AEAB616" w14:textId="77777777" w:rsidR="008B3F6F" w:rsidRPr="004B396A" w:rsidRDefault="008B3F6F" w:rsidP="00BB7611">
            <w:pPr>
              <w:rPr>
                <w:rFonts w:ascii="Times New Roman" w:hAnsi="Times New Roman" w:cs="Times New Roman"/>
                <w:sz w:val="24"/>
                <w:szCs w:val="24"/>
              </w:rPr>
            </w:pPr>
          </w:p>
        </w:tc>
        <w:tc>
          <w:tcPr>
            <w:tcW w:w="1258" w:type="dxa"/>
          </w:tcPr>
          <w:p w14:paraId="09582650" w14:textId="77777777" w:rsidR="008B3F6F" w:rsidRPr="004B396A" w:rsidRDefault="008B3F6F" w:rsidP="008B3F6F">
            <w:pPr>
              <w:jc w:val="center"/>
              <w:rPr>
                <w:rFonts w:ascii="Times New Roman" w:hAnsi="Times New Roman" w:cs="Times New Roman"/>
                <w:sz w:val="24"/>
                <w:szCs w:val="24"/>
              </w:rPr>
            </w:pPr>
            <w:r w:rsidRPr="004B396A">
              <w:rPr>
                <w:rFonts w:ascii="Times New Roman" w:hAnsi="Times New Roman" w:cs="Times New Roman"/>
                <w:sz w:val="24"/>
                <w:szCs w:val="24"/>
              </w:rPr>
              <w:t>Strongly Disagree</w:t>
            </w:r>
          </w:p>
        </w:tc>
        <w:tc>
          <w:tcPr>
            <w:tcW w:w="1255" w:type="dxa"/>
          </w:tcPr>
          <w:p w14:paraId="15C28702" w14:textId="77777777" w:rsidR="008B3F6F" w:rsidRPr="004B396A" w:rsidRDefault="008B3F6F" w:rsidP="008B3F6F">
            <w:pPr>
              <w:jc w:val="center"/>
              <w:rPr>
                <w:rFonts w:ascii="Times New Roman" w:hAnsi="Times New Roman" w:cs="Times New Roman"/>
                <w:sz w:val="24"/>
                <w:szCs w:val="24"/>
              </w:rPr>
            </w:pPr>
            <w:r w:rsidRPr="004B396A">
              <w:rPr>
                <w:rFonts w:ascii="Times New Roman" w:hAnsi="Times New Roman" w:cs="Times New Roman"/>
                <w:sz w:val="24"/>
                <w:szCs w:val="24"/>
              </w:rPr>
              <w:t>Disagree</w:t>
            </w:r>
          </w:p>
        </w:tc>
        <w:tc>
          <w:tcPr>
            <w:tcW w:w="1248" w:type="dxa"/>
          </w:tcPr>
          <w:p w14:paraId="62C21730" w14:textId="77777777" w:rsidR="008B3F6F" w:rsidRPr="004B396A" w:rsidRDefault="008B3F6F" w:rsidP="008B3F6F">
            <w:pPr>
              <w:jc w:val="center"/>
              <w:rPr>
                <w:rFonts w:ascii="Times New Roman" w:hAnsi="Times New Roman" w:cs="Times New Roman"/>
                <w:sz w:val="24"/>
                <w:szCs w:val="24"/>
              </w:rPr>
            </w:pPr>
            <w:r w:rsidRPr="004B396A">
              <w:rPr>
                <w:rFonts w:ascii="Times New Roman" w:hAnsi="Times New Roman" w:cs="Times New Roman"/>
                <w:sz w:val="24"/>
                <w:szCs w:val="24"/>
              </w:rPr>
              <w:t>Neither Agree nor Disagree</w:t>
            </w:r>
          </w:p>
        </w:tc>
        <w:tc>
          <w:tcPr>
            <w:tcW w:w="1212" w:type="dxa"/>
          </w:tcPr>
          <w:p w14:paraId="4B0086DF" w14:textId="77777777" w:rsidR="008B3F6F" w:rsidRPr="004B396A" w:rsidRDefault="008B3F6F" w:rsidP="008B3F6F">
            <w:pPr>
              <w:jc w:val="center"/>
              <w:rPr>
                <w:rFonts w:ascii="Times New Roman" w:hAnsi="Times New Roman" w:cs="Times New Roman"/>
                <w:sz w:val="24"/>
                <w:szCs w:val="24"/>
              </w:rPr>
            </w:pPr>
            <w:r w:rsidRPr="004B396A">
              <w:rPr>
                <w:rFonts w:ascii="Times New Roman" w:hAnsi="Times New Roman" w:cs="Times New Roman"/>
                <w:sz w:val="24"/>
                <w:szCs w:val="24"/>
              </w:rPr>
              <w:t>Agree</w:t>
            </w:r>
          </w:p>
        </w:tc>
        <w:tc>
          <w:tcPr>
            <w:tcW w:w="1241" w:type="dxa"/>
          </w:tcPr>
          <w:p w14:paraId="6E42EB35" w14:textId="77777777" w:rsidR="008B3F6F" w:rsidRPr="004B396A" w:rsidRDefault="008B3F6F" w:rsidP="008B3F6F">
            <w:pPr>
              <w:jc w:val="center"/>
              <w:rPr>
                <w:rFonts w:ascii="Times New Roman" w:hAnsi="Times New Roman" w:cs="Times New Roman"/>
                <w:sz w:val="24"/>
                <w:szCs w:val="24"/>
              </w:rPr>
            </w:pPr>
            <w:r w:rsidRPr="004B396A">
              <w:rPr>
                <w:rFonts w:ascii="Times New Roman" w:hAnsi="Times New Roman" w:cs="Times New Roman"/>
                <w:sz w:val="24"/>
                <w:szCs w:val="24"/>
              </w:rPr>
              <w:t>Strongly Agree</w:t>
            </w:r>
          </w:p>
        </w:tc>
      </w:tr>
      <w:tr w:rsidR="008B3F6F" w14:paraId="61D3E025" w14:textId="77777777" w:rsidTr="006D5BE9">
        <w:trPr>
          <w:trHeight w:hRule="exact" w:val="360"/>
        </w:trPr>
        <w:tc>
          <w:tcPr>
            <w:tcW w:w="3434" w:type="dxa"/>
          </w:tcPr>
          <w:p w14:paraId="5847FB30" w14:textId="77777777" w:rsidR="008B3F6F" w:rsidRPr="004B396A" w:rsidRDefault="008B3F6F" w:rsidP="00BB7611">
            <w:pPr>
              <w:rPr>
                <w:rFonts w:ascii="Times New Roman" w:hAnsi="Times New Roman" w:cs="Times New Roman"/>
                <w:b/>
                <w:sz w:val="24"/>
                <w:szCs w:val="24"/>
              </w:rPr>
            </w:pPr>
            <w:r w:rsidRPr="004B396A">
              <w:rPr>
                <w:rFonts w:ascii="Times New Roman" w:hAnsi="Times New Roman" w:cs="Times New Roman"/>
                <w:b/>
                <w:sz w:val="24"/>
                <w:szCs w:val="24"/>
              </w:rPr>
              <w:t>Knowledge</w:t>
            </w:r>
          </w:p>
        </w:tc>
        <w:tc>
          <w:tcPr>
            <w:tcW w:w="1258" w:type="dxa"/>
          </w:tcPr>
          <w:p w14:paraId="5C7C552D" w14:textId="77777777" w:rsidR="008B3F6F" w:rsidRPr="004B396A" w:rsidRDefault="008B3F6F" w:rsidP="00BB7611">
            <w:pPr>
              <w:rPr>
                <w:rFonts w:ascii="Times New Roman" w:hAnsi="Times New Roman" w:cs="Times New Roman"/>
                <w:sz w:val="24"/>
                <w:szCs w:val="24"/>
              </w:rPr>
            </w:pPr>
          </w:p>
        </w:tc>
        <w:tc>
          <w:tcPr>
            <w:tcW w:w="1255" w:type="dxa"/>
          </w:tcPr>
          <w:p w14:paraId="28DC790A" w14:textId="77777777" w:rsidR="008B3F6F" w:rsidRPr="004B396A" w:rsidRDefault="008B3F6F" w:rsidP="00BB7611">
            <w:pPr>
              <w:rPr>
                <w:rFonts w:ascii="Times New Roman" w:hAnsi="Times New Roman" w:cs="Times New Roman"/>
                <w:sz w:val="24"/>
                <w:szCs w:val="24"/>
              </w:rPr>
            </w:pPr>
          </w:p>
        </w:tc>
        <w:tc>
          <w:tcPr>
            <w:tcW w:w="1248" w:type="dxa"/>
          </w:tcPr>
          <w:p w14:paraId="2D1C385F" w14:textId="77777777" w:rsidR="008B3F6F" w:rsidRPr="004B396A" w:rsidRDefault="008B3F6F" w:rsidP="00BB7611">
            <w:pPr>
              <w:rPr>
                <w:rFonts w:ascii="Times New Roman" w:hAnsi="Times New Roman" w:cs="Times New Roman"/>
                <w:sz w:val="24"/>
                <w:szCs w:val="24"/>
              </w:rPr>
            </w:pPr>
          </w:p>
        </w:tc>
        <w:tc>
          <w:tcPr>
            <w:tcW w:w="1212" w:type="dxa"/>
          </w:tcPr>
          <w:p w14:paraId="2EAB4FC8" w14:textId="77777777" w:rsidR="008B3F6F" w:rsidRPr="004B396A" w:rsidRDefault="008B3F6F" w:rsidP="00BB7611">
            <w:pPr>
              <w:rPr>
                <w:rFonts w:ascii="Times New Roman" w:hAnsi="Times New Roman" w:cs="Times New Roman"/>
                <w:sz w:val="24"/>
                <w:szCs w:val="24"/>
              </w:rPr>
            </w:pPr>
          </w:p>
        </w:tc>
        <w:tc>
          <w:tcPr>
            <w:tcW w:w="1241" w:type="dxa"/>
          </w:tcPr>
          <w:p w14:paraId="7D207921" w14:textId="77777777" w:rsidR="008B3F6F" w:rsidRPr="004B396A" w:rsidRDefault="008B3F6F" w:rsidP="00BB7611">
            <w:pPr>
              <w:rPr>
                <w:rFonts w:ascii="Times New Roman" w:hAnsi="Times New Roman" w:cs="Times New Roman"/>
                <w:sz w:val="24"/>
                <w:szCs w:val="24"/>
              </w:rPr>
            </w:pPr>
          </w:p>
        </w:tc>
      </w:tr>
      <w:tr w:rsidR="008B3F6F" w14:paraId="218064AE" w14:textId="77777777" w:rsidTr="006D5BE9">
        <w:trPr>
          <w:trHeight w:hRule="exact" w:val="892"/>
        </w:trPr>
        <w:tc>
          <w:tcPr>
            <w:tcW w:w="3434" w:type="dxa"/>
            <w:tcBorders>
              <w:bottom w:val="nil"/>
            </w:tcBorders>
          </w:tcPr>
          <w:p w14:paraId="184AE0B5" w14:textId="77777777" w:rsidR="008B3F6F" w:rsidRPr="004B396A" w:rsidRDefault="008B3F6F" w:rsidP="00BB7611">
            <w:pPr>
              <w:rPr>
                <w:rFonts w:ascii="Times New Roman" w:hAnsi="Times New Roman" w:cs="Times New Roman"/>
                <w:sz w:val="24"/>
                <w:szCs w:val="24"/>
              </w:rPr>
            </w:pPr>
            <w:r w:rsidRPr="004B396A">
              <w:rPr>
                <w:rFonts w:ascii="Times New Roman" w:hAnsi="Times New Roman" w:cs="Times New Roman"/>
                <w:sz w:val="24"/>
                <w:szCs w:val="24"/>
              </w:rPr>
              <w:t>It is acceptable to use my social media passwords on my work accounts.</w:t>
            </w:r>
          </w:p>
        </w:tc>
        <w:tc>
          <w:tcPr>
            <w:tcW w:w="1258" w:type="dxa"/>
            <w:tcBorders>
              <w:bottom w:val="nil"/>
            </w:tcBorders>
          </w:tcPr>
          <w:p w14:paraId="0B9B3D80" w14:textId="77777777" w:rsidR="008B3F6F"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47</w:t>
            </w:r>
            <w:r w:rsidR="00A43F3B" w:rsidRPr="004B396A">
              <w:rPr>
                <w:rFonts w:ascii="Times New Roman" w:hAnsi="Times New Roman" w:cs="Times New Roman"/>
                <w:sz w:val="24"/>
                <w:szCs w:val="24"/>
              </w:rPr>
              <w:t xml:space="preserve"> (49%)</w:t>
            </w:r>
          </w:p>
        </w:tc>
        <w:tc>
          <w:tcPr>
            <w:tcW w:w="1255" w:type="dxa"/>
            <w:tcBorders>
              <w:bottom w:val="nil"/>
            </w:tcBorders>
          </w:tcPr>
          <w:p w14:paraId="5D92FE63" w14:textId="77777777" w:rsidR="008B3F6F"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25</w:t>
            </w:r>
            <w:r w:rsidR="00A43F3B" w:rsidRPr="004B396A">
              <w:rPr>
                <w:rFonts w:ascii="Times New Roman" w:hAnsi="Times New Roman" w:cs="Times New Roman"/>
                <w:sz w:val="24"/>
                <w:szCs w:val="24"/>
              </w:rPr>
              <w:t xml:space="preserve"> (26%)</w:t>
            </w:r>
          </w:p>
        </w:tc>
        <w:tc>
          <w:tcPr>
            <w:tcW w:w="1248" w:type="dxa"/>
            <w:tcBorders>
              <w:bottom w:val="nil"/>
            </w:tcBorders>
          </w:tcPr>
          <w:p w14:paraId="6B360037" w14:textId="77777777" w:rsidR="008B3F6F"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9</w:t>
            </w:r>
            <w:r w:rsidR="00A43F3B" w:rsidRPr="004B396A">
              <w:rPr>
                <w:rFonts w:ascii="Times New Roman" w:hAnsi="Times New Roman" w:cs="Times New Roman"/>
                <w:sz w:val="24"/>
                <w:szCs w:val="24"/>
              </w:rPr>
              <w:t xml:space="preserve"> (9%)</w:t>
            </w:r>
          </w:p>
        </w:tc>
        <w:tc>
          <w:tcPr>
            <w:tcW w:w="1212" w:type="dxa"/>
            <w:tcBorders>
              <w:bottom w:val="nil"/>
            </w:tcBorders>
          </w:tcPr>
          <w:p w14:paraId="11B33F89" w14:textId="77777777" w:rsidR="008B3F6F"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13</w:t>
            </w:r>
            <w:r w:rsidR="00A43F3B" w:rsidRPr="004B396A">
              <w:rPr>
                <w:rFonts w:ascii="Times New Roman" w:hAnsi="Times New Roman" w:cs="Times New Roman"/>
                <w:sz w:val="24"/>
                <w:szCs w:val="24"/>
              </w:rPr>
              <w:t xml:space="preserve"> (14%)</w:t>
            </w:r>
          </w:p>
        </w:tc>
        <w:tc>
          <w:tcPr>
            <w:tcW w:w="1241" w:type="dxa"/>
            <w:tcBorders>
              <w:bottom w:val="nil"/>
            </w:tcBorders>
          </w:tcPr>
          <w:p w14:paraId="2499207F" w14:textId="77777777" w:rsidR="008B3F6F"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1</w:t>
            </w:r>
            <w:r w:rsidR="00A43F3B" w:rsidRPr="004B396A">
              <w:rPr>
                <w:rFonts w:ascii="Times New Roman" w:hAnsi="Times New Roman" w:cs="Times New Roman"/>
                <w:sz w:val="24"/>
                <w:szCs w:val="24"/>
              </w:rPr>
              <w:t xml:space="preserve"> (1%)</w:t>
            </w:r>
          </w:p>
        </w:tc>
      </w:tr>
      <w:tr w:rsidR="008B3F6F" w14:paraId="26F23043" w14:textId="77777777" w:rsidTr="006D5BE9">
        <w:trPr>
          <w:trHeight w:hRule="exact" w:val="640"/>
        </w:trPr>
        <w:tc>
          <w:tcPr>
            <w:tcW w:w="3434" w:type="dxa"/>
            <w:tcBorders>
              <w:top w:val="nil"/>
              <w:bottom w:val="nil"/>
            </w:tcBorders>
          </w:tcPr>
          <w:p w14:paraId="55A3380F" w14:textId="77777777" w:rsidR="008B3F6F" w:rsidRPr="004B396A" w:rsidRDefault="008B3F6F" w:rsidP="00BB7611">
            <w:pPr>
              <w:rPr>
                <w:rFonts w:ascii="Times New Roman" w:hAnsi="Times New Roman" w:cs="Times New Roman"/>
                <w:sz w:val="24"/>
                <w:szCs w:val="24"/>
              </w:rPr>
            </w:pPr>
            <w:r w:rsidRPr="004B396A">
              <w:rPr>
                <w:rFonts w:ascii="Times New Roman" w:hAnsi="Times New Roman" w:cs="Times New Roman"/>
                <w:sz w:val="24"/>
                <w:szCs w:val="24"/>
              </w:rPr>
              <w:t>I am allowed to share my work passwords with colleagues.</w:t>
            </w:r>
          </w:p>
        </w:tc>
        <w:tc>
          <w:tcPr>
            <w:tcW w:w="1258" w:type="dxa"/>
            <w:tcBorders>
              <w:top w:val="nil"/>
              <w:bottom w:val="nil"/>
            </w:tcBorders>
          </w:tcPr>
          <w:p w14:paraId="71AA70E9" w14:textId="77777777" w:rsidR="008B3F6F"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41</w:t>
            </w:r>
            <w:r w:rsidR="00BB5A08" w:rsidRPr="004B396A">
              <w:rPr>
                <w:rFonts w:ascii="Times New Roman" w:hAnsi="Times New Roman" w:cs="Times New Roman"/>
                <w:sz w:val="24"/>
                <w:szCs w:val="24"/>
              </w:rPr>
              <w:t xml:space="preserve"> (43%)</w:t>
            </w:r>
          </w:p>
        </w:tc>
        <w:tc>
          <w:tcPr>
            <w:tcW w:w="1255" w:type="dxa"/>
            <w:tcBorders>
              <w:top w:val="nil"/>
              <w:bottom w:val="nil"/>
            </w:tcBorders>
          </w:tcPr>
          <w:p w14:paraId="32BA9634" w14:textId="77777777" w:rsidR="008B3F6F"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25</w:t>
            </w:r>
            <w:r w:rsidR="00BB5A08" w:rsidRPr="004B396A">
              <w:rPr>
                <w:rFonts w:ascii="Times New Roman" w:hAnsi="Times New Roman" w:cs="Times New Roman"/>
                <w:sz w:val="24"/>
                <w:szCs w:val="24"/>
              </w:rPr>
              <w:t xml:space="preserve"> (26%)</w:t>
            </w:r>
          </w:p>
        </w:tc>
        <w:tc>
          <w:tcPr>
            <w:tcW w:w="1248" w:type="dxa"/>
            <w:tcBorders>
              <w:top w:val="nil"/>
              <w:bottom w:val="nil"/>
            </w:tcBorders>
          </w:tcPr>
          <w:p w14:paraId="3B211099" w14:textId="77777777" w:rsidR="008B3F6F"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14</w:t>
            </w:r>
            <w:r w:rsidR="00BB5A08" w:rsidRPr="004B396A">
              <w:rPr>
                <w:rFonts w:ascii="Times New Roman" w:hAnsi="Times New Roman" w:cs="Times New Roman"/>
                <w:sz w:val="24"/>
                <w:szCs w:val="24"/>
              </w:rPr>
              <w:t xml:space="preserve"> (15%)</w:t>
            </w:r>
          </w:p>
        </w:tc>
        <w:tc>
          <w:tcPr>
            <w:tcW w:w="1212" w:type="dxa"/>
            <w:tcBorders>
              <w:top w:val="nil"/>
              <w:bottom w:val="nil"/>
            </w:tcBorders>
          </w:tcPr>
          <w:p w14:paraId="7E8690E6" w14:textId="77777777" w:rsidR="008B3F6F"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11</w:t>
            </w:r>
            <w:r w:rsidR="00BB5A08" w:rsidRPr="004B396A">
              <w:rPr>
                <w:rFonts w:ascii="Times New Roman" w:hAnsi="Times New Roman" w:cs="Times New Roman"/>
                <w:sz w:val="24"/>
                <w:szCs w:val="24"/>
              </w:rPr>
              <w:t xml:space="preserve"> (12%)</w:t>
            </w:r>
          </w:p>
        </w:tc>
        <w:tc>
          <w:tcPr>
            <w:tcW w:w="1241" w:type="dxa"/>
            <w:tcBorders>
              <w:top w:val="nil"/>
              <w:bottom w:val="nil"/>
            </w:tcBorders>
          </w:tcPr>
          <w:p w14:paraId="0B71C729" w14:textId="77777777" w:rsidR="008B3F6F"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4</w:t>
            </w:r>
            <w:r w:rsidR="00BB5A08" w:rsidRPr="004B396A">
              <w:rPr>
                <w:rFonts w:ascii="Times New Roman" w:hAnsi="Times New Roman" w:cs="Times New Roman"/>
                <w:sz w:val="24"/>
                <w:szCs w:val="24"/>
              </w:rPr>
              <w:t xml:space="preserve"> (4%)</w:t>
            </w:r>
          </w:p>
        </w:tc>
      </w:tr>
      <w:tr w:rsidR="008B3F6F" w14:paraId="19BF93FA" w14:textId="77777777" w:rsidTr="006D5BE9">
        <w:trPr>
          <w:trHeight w:hRule="exact" w:val="892"/>
        </w:trPr>
        <w:tc>
          <w:tcPr>
            <w:tcW w:w="3434" w:type="dxa"/>
            <w:tcBorders>
              <w:top w:val="nil"/>
              <w:bottom w:val="nil"/>
            </w:tcBorders>
          </w:tcPr>
          <w:p w14:paraId="34322EF1" w14:textId="77777777" w:rsidR="008B3F6F" w:rsidRPr="004B396A" w:rsidRDefault="008B3F6F" w:rsidP="00BB7611">
            <w:pPr>
              <w:rPr>
                <w:rFonts w:ascii="Times New Roman" w:hAnsi="Times New Roman" w:cs="Times New Roman"/>
                <w:sz w:val="24"/>
                <w:szCs w:val="24"/>
              </w:rPr>
            </w:pPr>
            <w:r w:rsidRPr="004B396A">
              <w:rPr>
                <w:rFonts w:ascii="Times New Roman" w:hAnsi="Times New Roman" w:cs="Times New Roman"/>
                <w:sz w:val="24"/>
                <w:szCs w:val="24"/>
              </w:rPr>
              <w:t>A mixture of letters, numbers, and symbols is necessary for work passwords.</w:t>
            </w:r>
          </w:p>
        </w:tc>
        <w:tc>
          <w:tcPr>
            <w:tcW w:w="1258" w:type="dxa"/>
            <w:tcBorders>
              <w:top w:val="nil"/>
              <w:bottom w:val="nil"/>
            </w:tcBorders>
          </w:tcPr>
          <w:p w14:paraId="043F9AA9" w14:textId="77777777" w:rsidR="008B3F6F"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6</w:t>
            </w:r>
            <w:r w:rsidR="003464B2" w:rsidRPr="004B396A">
              <w:rPr>
                <w:rFonts w:ascii="Times New Roman" w:hAnsi="Times New Roman" w:cs="Times New Roman"/>
                <w:sz w:val="24"/>
                <w:szCs w:val="24"/>
              </w:rPr>
              <w:t xml:space="preserve"> (6%)</w:t>
            </w:r>
          </w:p>
        </w:tc>
        <w:tc>
          <w:tcPr>
            <w:tcW w:w="1255" w:type="dxa"/>
            <w:tcBorders>
              <w:top w:val="nil"/>
              <w:bottom w:val="nil"/>
            </w:tcBorders>
          </w:tcPr>
          <w:p w14:paraId="171D0756" w14:textId="77777777" w:rsidR="008B3F6F"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5</w:t>
            </w:r>
            <w:r w:rsidR="003464B2" w:rsidRPr="004B396A">
              <w:rPr>
                <w:rFonts w:ascii="Times New Roman" w:hAnsi="Times New Roman" w:cs="Times New Roman"/>
                <w:sz w:val="24"/>
                <w:szCs w:val="24"/>
              </w:rPr>
              <w:t xml:space="preserve"> (5%)</w:t>
            </w:r>
          </w:p>
        </w:tc>
        <w:tc>
          <w:tcPr>
            <w:tcW w:w="1248" w:type="dxa"/>
            <w:tcBorders>
              <w:top w:val="nil"/>
              <w:bottom w:val="nil"/>
            </w:tcBorders>
          </w:tcPr>
          <w:p w14:paraId="4FAF1BB9" w14:textId="77777777" w:rsidR="008B3F6F"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1</w:t>
            </w:r>
            <w:r w:rsidR="003464B2" w:rsidRPr="004B396A">
              <w:rPr>
                <w:rFonts w:ascii="Times New Roman" w:hAnsi="Times New Roman" w:cs="Times New Roman"/>
                <w:sz w:val="24"/>
                <w:szCs w:val="24"/>
              </w:rPr>
              <w:t xml:space="preserve"> (1%)</w:t>
            </w:r>
          </w:p>
        </w:tc>
        <w:tc>
          <w:tcPr>
            <w:tcW w:w="1212" w:type="dxa"/>
            <w:tcBorders>
              <w:top w:val="nil"/>
              <w:bottom w:val="nil"/>
            </w:tcBorders>
          </w:tcPr>
          <w:p w14:paraId="0BC76BDD" w14:textId="77777777" w:rsidR="008B3F6F"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40</w:t>
            </w:r>
            <w:r w:rsidR="003464B2" w:rsidRPr="004B396A">
              <w:rPr>
                <w:rFonts w:ascii="Times New Roman" w:hAnsi="Times New Roman" w:cs="Times New Roman"/>
                <w:sz w:val="24"/>
                <w:szCs w:val="24"/>
              </w:rPr>
              <w:t xml:space="preserve"> (42%)</w:t>
            </w:r>
          </w:p>
        </w:tc>
        <w:tc>
          <w:tcPr>
            <w:tcW w:w="1241" w:type="dxa"/>
            <w:tcBorders>
              <w:top w:val="nil"/>
              <w:bottom w:val="nil"/>
            </w:tcBorders>
          </w:tcPr>
          <w:p w14:paraId="7C81C716" w14:textId="77777777" w:rsidR="008B3F6F"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43</w:t>
            </w:r>
            <w:r w:rsidR="003464B2" w:rsidRPr="004B396A">
              <w:rPr>
                <w:rFonts w:ascii="Times New Roman" w:hAnsi="Times New Roman" w:cs="Times New Roman"/>
                <w:sz w:val="24"/>
                <w:szCs w:val="24"/>
              </w:rPr>
              <w:t xml:space="preserve"> (45%)</w:t>
            </w:r>
          </w:p>
        </w:tc>
      </w:tr>
      <w:tr w:rsidR="008B3F6F" w14:paraId="15ADF6D1" w14:textId="77777777" w:rsidTr="006D5BE9">
        <w:trPr>
          <w:trHeight w:hRule="exact" w:val="820"/>
        </w:trPr>
        <w:tc>
          <w:tcPr>
            <w:tcW w:w="3434" w:type="dxa"/>
            <w:tcBorders>
              <w:top w:val="nil"/>
              <w:bottom w:val="nil"/>
            </w:tcBorders>
          </w:tcPr>
          <w:p w14:paraId="659C9065" w14:textId="77777777" w:rsidR="008B3F6F" w:rsidRPr="004B396A" w:rsidRDefault="00A42020" w:rsidP="00BB7611">
            <w:pPr>
              <w:rPr>
                <w:rFonts w:ascii="Times New Roman" w:hAnsi="Times New Roman" w:cs="Times New Roman"/>
                <w:sz w:val="24"/>
                <w:szCs w:val="24"/>
              </w:rPr>
            </w:pPr>
            <w:r w:rsidRPr="004B396A">
              <w:rPr>
                <w:rFonts w:ascii="Times New Roman" w:hAnsi="Times New Roman" w:cs="Times New Roman"/>
                <w:sz w:val="24"/>
                <w:szCs w:val="24"/>
              </w:rPr>
              <w:t>I am allowed to click on any links in emails from people I know.</w:t>
            </w:r>
          </w:p>
        </w:tc>
        <w:tc>
          <w:tcPr>
            <w:tcW w:w="1258" w:type="dxa"/>
            <w:tcBorders>
              <w:top w:val="nil"/>
              <w:bottom w:val="nil"/>
            </w:tcBorders>
          </w:tcPr>
          <w:p w14:paraId="425C63D5" w14:textId="77777777" w:rsidR="008B3F6F"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24</w:t>
            </w:r>
            <w:r w:rsidR="003464B2" w:rsidRPr="004B396A">
              <w:rPr>
                <w:rFonts w:ascii="Times New Roman" w:hAnsi="Times New Roman" w:cs="Times New Roman"/>
                <w:sz w:val="24"/>
                <w:szCs w:val="24"/>
              </w:rPr>
              <w:t xml:space="preserve"> (25%)</w:t>
            </w:r>
          </w:p>
        </w:tc>
        <w:tc>
          <w:tcPr>
            <w:tcW w:w="1255" w:type="dxa"/>
            <w:tcBorders>
              <w:top w:val="nil"/>
              <w:bottom w:val="nil"/>
            </w:tcBorders>
          </w:tcPr>
          <w:p w14:paraId="6D6EC6DB" w14:textId="77777777" w:rsidR="008B3F6F"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17</w:t>
            </w:r>
            <w:r w:rsidR="003464B2" w:rsidRPr="004B396A">
              <w:rPr>
                <w:rFonts w:ascii="Times New Roman" w:hAnsi="Times New Roman" w:cs="Times New Roman"/>
                <w:sz w:val="24"/>
                <w:szCs w:val="24"/>
              </w:rPr>
              <w:t xml:space="preserve"> (18%)</w:t>
            </w:r>
          </w:p>
        </w:tc>
        <w:tc>
          <w:tcPr>
            <w:tcW w:w="1248" w:type="dxa"/>
            <w:tcBorders>
              <w:top w:val="nil"/>
              <w:bottom w:val="nil"/>
            </w:tcBorders>
          </w:tcPr>
          <w:p w14:paraId="4DCFAFA7" w14:textId="77777777" w:rsidR="008B3F6F"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17</w:t>
            </w:r>
            <w:r w:rsidR="003464B2" w:rsidRPr="004B396A">
              <w:rPr>
                <w:rFonts w:ascii="Times New Roman" w:hAnsi="Times New Roman" w:cs="Times New Roman"/>
                <w:sz w:val="24"/>
                <w:szCs w:val="24"/>
              </w:rPr>
              <w:t xml:space="preserve"> (18%)</w:t>
            </w:r>
          </w:p>
        </w:tc>
        <w:tc>
          <w:tcPr>
            <w:tcW w:w="1212" w:type="dxa"/>
            <w:tcBorders>
              <w:top w:val="nil"/>
              <w:bottom w:val="nil"/>
            </w:tcBorders>
          </w:tcPr>
          <w:p w14:paraId="33926951" w14:textId="77777777" w:rsidR="008B3F6F"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34</w:t>
            </w:r>
            <w:r w:rsidR="003464B2" w:rsidRPr="004B396A">
              <w:rPr>
                <w:rFonts w:ascii="Times New Roman" w:hAnsi="Times New Roman" w:cs="Times New Roman"/>
                <w:sz w:val="24"/>
                <w:szCs w:val="24"/>
              </w:rPr>
              <w:t xml:space="preserve"> (36%)</w:t>
            </w:r>
          </w:p>
        </w:tc>
        <w:tc>
          <w:tcPr>
            <w:tcW w:w="1241" w:type="dxa"/>
            <w:tcBorders>
              <w:top w:val="nil"/>
              <w:bottom w:val="nil"/>
            </w:tcBorders>
          </w:tcPr>
          <w:p w14:paraId="12DF257D" w14:textId="77777777" w:rsidR="008B3F6F"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3</w:t>
            </w:r>
            <w:r w:rsidR="003464B2" w:rsidRPr="004B396A">
              <w:rPr>
                <w:rFonts w:ascii="Times New Roman" w:hAnsi="Times New Roman" w:cs="Times New Roman"/>
                <w:sz w:val="24"/>
                <w:szCs w:val="24"/>
              </w:rPr>
              <w:t xml:space="preserve"> (3%)</w:t>
            </w:r>
          </w:p>
        </w:tc>
      </w:tr>
      <w:tr w:rsidR="008B3F6F" w14:paraId="0CF84715" w14:textId="77777777" w:rsidTr="006D5BE9">
        <w:trPr>
          <w:trHeight w:hRule="exact" w:val="892"/>
        </w:trPr>
        <w:tc>
          <w:tcPr>
            <w:tcW w:w="3434" w:type="dxa"/>
            <w:tcBorders>
              <w:top w:val="nil"/>
              <w:bottom w:val="nil"/>
            </w:tcBorders>
          </w:tcPr>
          <w:p w14:paraId="4DE27190" w14:textId="77777777" w:rsidR="008B3F6F" w:rsidRPr="004B396A" w:rsidRDefault="00A42020" w:rsidP="00BB7611">
            <w:pPr>
              <w:rPr>
                <w:rFonts w:ascii="Times New Roman" w:hAnsi="Times New Roman" w:cs="Times New Roman"/>
                <w:sz w:val="24"/>
                <w:szCs w:val="24"/>
              </w:rPr>
            </w:pPr>
            <w:r w:rsidRPr="004B396A">
              <w:rPr>
                <w:rFonts w:ascii="Times New Roman" w:hAnsi="Times New Roman" w:cs="Times New Roman"/>
                <w:sz w:val="24"/>
                <w:szCs w:val="24"/>
              </w:rPr>
              <w:t>I am not permitted to click on a link in an email from an unknown sender.</w:t>
            </w:r>
          </w:p>
        </w:tc>
        <w:tc>
          <w:tcPr>
            <w:tcW w:w="1258" w:type="dxa"/>
            <w:tcBorders>
              <w:top w:val="nil"/>
              <w:bottom w:val="nil"/>
            </w:tcBorders>
          </w:tcPr>
          <w:p w14:paraId="032B7FA7" w14:textId="77777777" w:rsidR="008B3F6F"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8</w:t>
            </w:r>
            <w:r w:rsidR="003464B2" w:rsidRPr="004B396A">
              <w:rPr>
                <w:rFonts w:ascii="Times New Roman" w:hAnsi="Times New Roman" w:cs="Times New Roman"/>
                <w:sz w:val="24"/>
                <w:szCs w:val="24"/>
              </w:rPr>
              <w:t xml:space="preserve"> (8%)</w:t>
            </w:r>
          </w:p>
        </w:tc>
        <w:tc>
          <w:tcPr>
            <w:tcW w:w="1255" w:type="dxa"/>
            <w:tcBorders>
              <w:top w:val="nil"/>
              <w:bottom w:val="nil"/>
            </w:tcBorders>
          </w:tcPr>
          <w:p w14:paraId="36CCD115" w14:textId="77777777" w:rsidR="008B3F6F"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10</w:t>
            </w:r>
            <w:r w:rsidR="003464B2" w:rsidRPr="004B396A">
              <w:rPr>
                <w:rFonts w:ascii="Times New Roman" w:hAnsi="Times New Roman" w:cs="Times New Roman"/>
                <w:sz w:val="24"/>
                <w:szCs w:val="24"/>
              </w:rPr>
              <w:t xml:space="preserve"> (10%) </w:t>
            </w:r>
          </w:p>
        </w:tc>
        <w:tc>
          <w:tcPr>
            <w:tcW w:w="1248" w:type="dxa"/>
            <w:tcBorders>
              <w:top w:val="nil"/>
              <w:bottom w:val="nil"/>
            </w:tcBorders>
          </w:tcPr>
          <w:p w14:paraId="6A7DDAEF" w14:textId="77777777" w:rsidR="008B3F6F"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12</w:t>
            </w:r>
            <w:r w:rsidR="003464B2" w:rsidRPr="004B396A">
              <w:rPr>
                <w:rFonts w:ascii="Times New Roman" w:hAnsi="Times New Roman" w:cs="Times New Roman"/>
                <w:sz w:val="24"/>
                <w:szCs w:val="24"/>
              </w:rPr>
              <w:t xml:space="preserve"> (13%)</w:t>
            </w:r>
          </w:p>
        </w:tc>
        <w:tc>
          <w:tcPr>
            <w:tcW w:w="1212" w:type="dxa"/>
            <w:tcBorders>
              <w:top w:val="nil"/>
              <w:bottom w:val="nil"/>
            </w:tcBorders>
          </w:tcPr>
          <w:p w14:paraId="7944FE87" w14:textId="77777777" w:rsidR="008B3F6F"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28</w:t>
            </w:r>
            <w:r w:rsidR="003464B2" w:rsidRPr="004B396A">
              <w:rPr>
                <w:rFonts w:ascii="Times New Roman" w:hAnsi="Times New Roman" w:cs="Times New Roman"/>
                <w:sz w:val="24"/>
                <w:szCs w:val="24"/>
              </w:rPr>
              <w:t xml:space="preserve"> (29%)</w:t>
            </w:r>
          </w:p>
        </w:tc>
        <w:tc>
          <w:tcPr>
            <w:tcW w:w="1241" w:type="dxa"/>
            <w:tcBorders>
              <w:top w:val="nil"/>
              <w:bottom w:val="nil"/>
            </w:tcBorders>
          </w:tcPr>
          <w:p w14:paraId="66E57CF9" w14:textId="77777777" w:rsidR="008B3F6F"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37</w:t>
            </w:r>
            <w:r w:rsidR="003464B2" w:rsidRPr="004B396A">
              <w:rPr>
                <w:rFonts w:ascii="Times New Roman" w:hAnsi="Times New Roman" w:cs="Times New Roman"/>
                <w:sz w:val="24"/>
                <w:szCs w:val="24"/>
              </w:rPr>
              <w:t xml:space="preserve"> (39%)</w:t>
            </w:r>
          </w:p>
        </w:tc>
      </w:tr>
      <w:tr w:rsidR="008B3F6F" w14:paraId="02CB2429" w14:textId="77777777" w:rsidTr="006D5BE9">
        <w:trPr>
          <w:trHeight w:hRule="exact" w:val="820"/>
        </w:trPr>
        <w:tc>
          <w:tcPr>
            <w:tcW w:w="3434" w:type="dxa"/>
            <w:tcBorders>
              <w:top w:val="nil"/>
              <w:bottom w:val="nil"/>
            </w:tcBorders>
          </w:tcPr>
          <w:p w14:paraId="2BCBB650" w14:textId="77777777" w:rsidR="008B3F6F" w:rsidRPr="004B396A" w:rsidRDefault="00A42020" w:rsidP="00BB7611">
            <w:pPr>
              <w:rPr>
                <w:rFonts w:ascii="Times New Roman" w:hAnsi="Times New Roman" w:cs="Times New Roman"/>
                <w:sz w:val="24"/>
                <w:szCs w:val="24"/>
              </w:rPr>
            </w:pPr>
            <w:r w:rsidRPr="004B396A">
              <w:rPr>
                <w:rFonts w:ascii="Times New Roman" w:hAnsi="Times New Roman" w:cs="Times New Roman"/>
                <w:sz w:val="24"/>
                <w:szCs w:val="24"/>
              </w:rPr>
              <w:t>I am allowed to open email attachments from unknown senders.</w:t>
            </w:r>
          </w:p>
        </w:tc>
        <w:tc>
          <w:tcPr>
            <w:tcW w:w="1258" w:type="dxa"/>
            <w:tcBorders>
              <w:top w:val="nil"/>
              <w:bottom w:val="nil"/>
            </w:tcBorders>
          </w:tcPr>
          <w:p w14:paraId="411DF20E" w14:textId="77777777" w:rsidR="008B3F6F"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45</w:t>
            </w:r>
            <w:r w:rsidR="006A31C3" w:rsidRPr="004B396A">
              <w:rPr>
                <w:rFonts w:ascii="Times New Roman" w:hAnsi="Times New Roman" w:cs="Times New Roman"/>
                <w:sz w:val="24"/>
                <w:szCs w:val="24"/>
              </w:rPr>
              <w:t xml:space="preserve"> (47%)</w:t>
            </w:r>
          </w:p>
        </w:tc>
        <w:tc>
          <w:tcPr>
            <w:tcW w:w="1255" w:type="dxa"/>
            <w:tcBorders>
              <w:top w:val="nil"/>
              <w:bottom w:val="nil"/>
            </w:tcBorders>
          </w:tcPr>
          <w:p w14:paraId="34DBD881" w14:textId="77777777" w:rsidR="008B3F6F"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19</w:t>
            </w:r>
            <w:r w:rsidR="006A31C3" w:rsidRPr="004B396A">
              <w:rPr>
                <w:rFonts w:ascii="Times New Roman" w:hAnsi="Times New Roman" w:cs="Times New Roman"/>
                <w:sz w:val="24"/>
                <w:szCs w:val="24"/>
              </w:rPr>
              <w:t xml:space="preserve"> (20%)</w:t>
            </w:r>
          </w:p>
        </w:tc>
        <w:tc>
          <w:tcPr>
            <w:tcW w:w="1248" w:type="dxa"/>
            <w:tcBorders>
              <w:top w:val="nil"/>
              <w:bottom w:val="nil"/>
            </w:tcBorders>
          </w:tcPr>
          <w:p w14:paraId="710DA966" w14:textId="77777777" w:rsidR="008B3F6F"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10</w:t>
            </w:r>
            <w:r w:rsidR="006A31C3" w:rsidRPr="004B396A">
              <w:rPr>
                <w:rFonts w:ascii="Times New Roman" w:hAnsi="Times New Roman" w:cs="Times New Roman"/>
                <w:sz w:val="24"/>
                <w:szCs w:val="24"/>
              </w:rPr>
              <w:t xml:space="preserve"> (10%)</w:t>
            </w:r>
          </w:p>
        </w:tc>
        <w:tc>
          <w:tcPr>
            <w:tcW w:w="1212" w:type="dxa"/>
            <w:tcBorders>
              <w:top w:val="nil"/>
              <w:bottom w:val="nil"/>
            </w:tcBorders>
          </w:tcPr>
          <w:p w14:paraId="34289468" w14:textId="77777777" w:rsidR="008B3F6F"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14</w:t>
            </w:r>
            <w:r w:rsidR="006A31C3" w:rsidRPr="004B396A">
              <w:rPr>
                <w:rFonts w:ascii="Times New Roman" w:hAnsi="Times New Roman" w:cs="Times New Roman"/>
                <w:sz w:val="24"/>
                <w:szCs w:val="24"/>
              </w:rPr>
              <w:t xml:space="preserve"> (15%)</w:t>
            </w:r>
          </w:p>
        </w:tc>
        <w:tc>
          <w:tcPr>
            <w:tcW w:w="1241" w:type="dxa"/>
            <w:tcBorders>
              <w:top w:val="nil"/>
              <w:bottom w:val="nil"/>
            </w:tcBorders>
          </w:tcPr>
          <w:p w14:paraId="13D2386B" w14:textId="77777777" w:rsidR="008B3F6F"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7</w:t>
            </w:r>
            <w:r w:rsidR="006A31C3" w:rsidRPr="004B396A">
              <w:rPr>
                <w:rFonts w:ascii="Times New Roman" w:hAnsi="Times New Roman" w:cs="Times New Roman"/>
                <w:sz w:val="24"/>
                <w:szCs w:val="24"/>
              </w:rPr>
              <w:t xml:space="preserve"> (7%)</w:t>
            </w:r>
          </w:p>
        </w:tc>
      </w:tr>
      <w:tr w:rsidR="00A42020" w14:paraId="7E2E1CD6" w14:textId="77777777" w:rsidTr="006D5BE9">
        <w:trPr>
          <w:trHeight w:hRule="exact" w:val="910"/>
        </w:trPr>
        <w:tc>
          <w:tcPr>
            <w:tcW w:w="3434" w:type="dxa"/>
            <w:tcBorders>
              <w:top w:val="nil"/>
              <w:bottom w:val="nil"/>
            </w:tcBorders>
          </w:tcPr>
          <w:p w14:paraId="4636F0B7" w14:textId="77777777" w:rsidR="00A42020" w:rsidRPr="004B396A" w:rsidRDefault="00A42020" w:rsidP="00BB7611">
            <w:pPr>
              <w:rPr>
                <w:rFonts w:ascii="Times New Roman" w:hAnsi="Times New Roman" w:cs="Times New Roman"/>
                <w:sz w:val="24"/>
                <w:szCs w:val="24"/>
              </w:rPr>
            </w:pPr>
            <w:r w:rsidRPr="004B396A">
              <w:rPr>
                <w:rFonts w:ascii="Times New Roman" w:hAnsi="Times New Roman" w:cs="Times New Roman"/>
                <w:sz w:val="24"/>
                <w:szCs w:val="24"/>
              </w:rPr>
              <w:t>I am allowed to download any files onto my work computer if they help me to do my job.</w:t>
            </w:r>
          </w:p>
        </w:tc>
        <w:tc>
          <w:tcPr>
            <w:tcW w:w="1258" w:type="dxa"/>
            <w:tcBorders>
              <w:top w:val="nil"/>
              <w:bottom w:val="nil"/>
            </w:tcBorders>
          </w:tcPr>
          <w:p w14:paraId="44BD82AF" w14:textId="77777777" w:rsidR="00A42020"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29</w:t>
            </w:r>
            <w:r w:rsidR="006A31C3" w:rsidRPr="004B396A">
              <w:rPr>
                <w:rFonts w:ascii="Times New Roman" w:hAnsi="Times New Roman" w:cs="Times New Roman"/>
                <w:sz w:val="24"/>
                <w:szCs w:val="24"/>
              </w:rPr>
              <w:t xml:space="preserve"> (30%)</w:t>
            </w:r>
          </w:p>
        </w:tc>
        <w:tc>
          <w:tcPr>
            <w:tcW w:w="1255" w:type="dxa"/>
            <w:tcBorders>
              <w:top w:val="nil"/>
              <w:bottom w:val="nil"/>
            </w:tcBorders>
          </w:tcPr>
          <w:p w14:paraId="354B5B20" w14:textId="77777777" w:rsidR="00A42020"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18</w:t>
            </w:r>
            <w:r w:rsidR="006A31C3" w:rsidRPr="004B396A">
              <w:rPr>
                <w:rFonts w:ascii="Times New Roman" w:hAnsi="Times New Roman" w:cs="Times New Roman"/>
                <w:sz w:val="24"/>
                <w:szCs w:val="24"/>
              </w:rPr>
              <w:t xml:space="preserve"> (19%)</w:t>
            </w:r>
          </w:p>
        </w:tc>
        <w:tc>
          <w:tcPr>
            <w:tcW w:w="1248" w:type="dxa"/>
            <w:tcBorders>
              <w:top w:val="nil"/>
              <w:bottom w:val="nil"/>
            </w:tcBorders>
          </w:tcPr>
          <w:p w14:paraId="26F3B584" w14:textId="77777777" w:rsidR="00A42020"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9</w:t>
            </w:r>
            <w:r w:rsidR="006A31C3" w:rsidRPr="004B396A">
              <w:rPr>
                <w:rFonts w:ascii="Times New Roman" w:hAnsi="Times New Roman" w:cs="Times New Roman"/>
                <w:sz w:val="24"/>
                <w:szCs w:val="24"/>
              </w:rPr>
              <w:t xml:space="preserve"> (9%)</w:t>
            </w:r>
          </w:p>
        </w:tc>
        <w:tc>
          <w:tcPr>
            <w:tcW w:w="1212" w:type="dxa"/>
            <w:tcBorders>
              <w:top w:val="nil"/>
              <w:bottom w:val="nil"/>
            </w:tcBorders>
          </w:tcPr>
          <w:p w14:paraId="6E874917" w14:textId="77777777" w:rsidR="00A42020"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28</w:t>
            </w:r>
            <w:r w:rsidR="006A31C3" w:rsidRPr="004B396A">
              <w:rPr>
                <w:rFonts w:ascii="Times New Roman" w:hAnsi="Times New Roman" w:cs="Times New Roman"/>
                <w:sz w:val="24"/>
                <w:szCs w:val="24"/>
              </w:rPr>
              <w:t xml:space="preserve"> (29%)</w:t>
            </w:r>
          </w:p>
        </w:tc>
        <w:tc>
          <w:tcPr>
            <w:tcW w:w="1241" w:type="dxa"/>
            <w:tcBorders>
              <w:top w:val="nil"/>
              <w:bottom w:val="nil"/>
            </w:tcBorders>
          </w:tcPr>
          <w:p w14:paraId="570BE3C7" w14:textId="77777777" w:rsidR="00A42020"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11</w:t>
            </w:r>
            <w:r w:rsidR="006A31C3" w:rsidRPr="004B396A">
              <w:rPr>
                <w:rFonts w:ascii="Times New Roman" w:hAnsi="Times New Roman" w:cs="Times New Roman"/>
                <w:sz w:val="24"/>
                <w:szCs w:val="24"/>
              </w:rPr>
              <w:t xml:space="preserve"> (12%)</w:t>
            </w:r>
          </w:p>
        </w:tc>
      </w:tr>
      <w:tr w:rsidR="00A42020" w14:paraId="63385577" w14:textId="77777777" w:rsidTr="006D5BE9">
        <w:trPr>
          <w:trHeight w:hRule="exact" w:val="622"/>
        </w:trPr>
        <w:tc>
          <w:tcPr>
            <w:tcW w:w="3434" w:type="dxa"/>
            <w:tcBorders>
              <w:top w:val="nil"/>
              <w:bottom w:val="nil"/>
            </w:tcBorders>
          </w:tcPr>
          <w:p w14:paraId="4A152BE3" w14:textId="77777777" w:rsidR="00A42020" w:rsidRPr="004B396A" w:rsidRDefault="00A42020" w:rsidP="00BB7611">
            <w:pPr>
              <w:rPr>
                <w:rFonts w:ascii="Times New Roman" w:hAnsi="Times New Roman" w:cs="Times New Roman"/>
                <w:sz w:val="24"/>
                <w:szCs w:val="24"/>
              </w:rPr>
            </w:pPr>
            <w:r w:rsidRPr="004B396A">
              <w:rPr>
                <w:rFonts w:ascii="Times New Roman" w:hAnsi="Times New Roman" w:cs="Times New Roman"/>
                <w:sz w:val="24"/>
                <w:szCs w:val="24"/>
              </w:rPr>
              <w:t xml:space="preserve">While I am at work, I shouldn’t access certain websites. </w:t>
            </w:r>
          </w:p>
        </w:tc>
        <w:tc>
          <w:tcPr>
            <w:tcW w:w="1258" w:type="dxa"/>
            <w:tcBorders>
              <w:top w:val="nil"/>
              <w:bottom w:val="nil"/>
            </w:tcBorders>
          </w:tcPr>
          <w:p w14:paraId="29417DE8" w14:textId="77777777" w:rsidR="00A42020"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4</w:t>
            </w:r>
            <w:r w:rsidR="003464B2" w:rsidRPr="004B396A">
              <w:rPr>
                <w:rFonts w:ascii="Times New Roman" w:hAnsi="Times New Roman" w:cs="Times New Roman"/>
                <w:sz w:val="24"/>
                <w:szCs w:val="24"/>
              </w:rPr>
              <w:t xml:space="preserve"> (4%)</w:t>
            </w:r>
          </w:p>
        </w:tc>
        <w:tc>
          <w:tcPr>
            <w:tcW w:w="1255" w:type="dxa"/>
            <w:tcBorders>
              <w:top w:val="nil"/>
              <w:bottom w:val="nil"/>
            </w:tcBorders>
          </w:tcPr>
          <w:p w14:paraId="5087E9F9" w14:textId="77777777" w:rsidR="00A42020"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2</w:t>
            </w:r>
            <w:r w:rsidR="003464B2" w:rsidRPr="004B396A">
              <w:rPr>
                <w:rFonts w:ascii="Times New Roman" w:hAnsi="Times New Roman" w:cs="Times New Roman"/>
                <w:sz w:val="24"/>
                <w:szCs w:val="24"/>
              </w:rPr>
              <w:t xml:space="preserve"> (2%)</w:t>
            </w:r>
          </w:p>
        </w:tc>
        <w:tc>
          <w:tcPr>
            <w:tcW w:w="1248" w:type="dxa"/>
            <w:tcBorders>
              <w:top w:val="nil"/>
              <w:bottom w:val="nil"/>
            </w:tcBorders>
          </w:tcPr>
          <w:p w14:paraId="0927D43F" w14:textId="77777777" w:rsidR="00A42020"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5</w:t>
            </w:r>
            <w:r w:rsidR="003464B2" w:rsidRPr="004B396A">
              <w:rPr>
                <w:rFonts w:ascii="Times New Roman" w:hAnsi="Times New Roman" w:cs="Times New Roman"/>
                <w:sz w:val="24"/>
                <w:szCs w:val="24"/>
              </w:rPr>
              <w:t xml:space="preserve"> (5%)</w:t>
            </w:r>
          </w:p>
        </w:tc>
        <w:tc>
          <w:tcPr>
            <w:tcW w:w="1212" w:type="dxa"/>
            <w:tcBorders>
              <w:top w:val="nil"/>
              <w:bottom w:val="nil"/>
            </w:tcBorders>
          </w:tcPr>
          <w:p w14:paraId="58061FBF" w14:textId="77777777" w:rsidR="00A42020"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32</w:t>
            </w:r>
            <w:r w:rsidR="006A31C3" w:rsidRPr="004B396A">
              <w:rPr>
                <w:rFonts w:ascii="Times New Roman" w:hAnsi="Times New Roman" w:cs="Times New Roman"/>
                <w:sz w:val="24"/>
                <w:szCs w:val="24"/>
              </w:rPr>
              <w:t xml:space="preserve"> (34%)</w:t>
            </w:r>
          </w:p>
        </w:tc>
        <w:tc>
          <w:tcPr>
            <w:tcW w:w="1241" w:type="dxa"/>
            <w:tcBorders>
              <w:top w:val="nil"/>
              <w:bottom w:val="nil"/>
            </w:tcBorders>
          </w:tcPr>
          <w:p w14:paraId="7DFCB853" w14:textId="77777777" w:rsidR="00A42020"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52</w:t>
            </w:r>
            <w:r w:rsidR="006A31C3" w:rsidRPr="004B396A">
              <w:rPr>
                <w:rFonts w:ascii="Times New Roman" w:hAnsi="Times New Roman" w:cs="Times New Roman"/>
                <w:sz w:val="24"/>
                <w:szCs w:val="24"/>
              </w:rPr>
              <w:t xml:space="preserve"> (55%)</w:t>
            </w:r>
          </w:p>
        </w:tc>
      </w:tr>
      <w:tr w:rsidR="00A42020" w14:paraId="56C715F9" w14:textId="77777777" w:rsidTr="006D5BE9">
        <w:trPr>
          <w:trHeight w:hRule="exact" w:val="910"/>
        </w:trPr>
        <w:tc>
          <w:tcPr>
            <w:tcW w:w="3434" w:type="dxa"/>
            <w:tcBorders>
              <w:top w:val="nil"/>
              <w:bottom w:val="nil"/>
            </w:tcBorders>
          </w:tcPr>
          <w:p w14:paraId="0333A641" w14:textId="77777777" w:rsidR="00A42020" w:rsidRPr="004B396A" w:rsidRDefault="00A42020" w:rsidP="00BB7611">
            <w:pPr>
              <w:rPr>
                <w:rFonts w:ascii="Times New Roman" w:hAnsi="Times New Roman" w:cs="Times New Roman"/>
                <w:sz w:val="24"/>
                <w:szCs w:val="24"/>
              </w:rPr>
            </w:pPr>
            <w:r w:rsidRPr="004B396A">
              <w:rPr>
                <w:rFonts w:ascii="Times New Roman" w:hAnsi="Times New Roman" w:cs="Times New Roman"/>
                <w:sz w:val="24"/>
                <w:szCs w:val="24"/>
              </w:rPr>
              <w:t>I am allowed to enter any information on any website if it helps me do my job.</w:t>
            </w:r>
          </w:p>
        </w:tc>
        <w:tc>
          <w:tcPr>
            <w:tcW w:w="1258" w:type="dxa"/>
            <w:tcBorders>
              <w:top w:val="nil"/>
              <w:bottom w:val="nil"/>
            </w:tcBorders>
          </w:tcPr>
          <w:p w14:paraId="6F7DADEE" w14:textId="77777777" w:rsidR="00A42020"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28</w:t>
            </w:r>
            <w:r w:rsidR="006A31C3" w:rsidRPr="004B396A">
              <w:rPr>
                <w:rFonts w:ascii="Times New Roman" w:hAnsi="Times New Roman" w:cs="Times New Roman"/>
                <w:sz w:val="24"/>
                <w:szCs w:val="24"/>
              </w:rPr>
              <w:t xml:space="preserve"> (29%)</w:t>
            </w:r>
          </w:p>
        </w:tc>
        <w:tc>
          <w:tcPr>
            <w:tcW w:w="1255" w:type="dxa"/>
            <w:tcBorders>
              <w:top w:val="nil"/>
              <w:bottom w:val="nil"/>
            </w:tcBorders>
          </w:tcPr>
          <w:p w14:paraId="438664A5" w14:textId="77777777" w:rsidR="00A42020"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27</w:t>
            </w:r>
            <w:r w:rsidR="006A31C3" w:rsidRPr="004B396A">
              <w:rPr>
                <w:rFonts w:ascii="Times New Roman" w:hAnsi="Times New Roman" w:cs="Times New Roman"/>
                <w:sz w:val="24"/>
                <w:szCs w:val="24"/>
              </w:rPr>
              <w:t xml:space="preserve"> (28%)</w:t>
            </w:r>
          </w:p>
        </w:tc>
        <w:tc>
          <w:tcPr>
            <w:tcW w:w="1248" w:type="dxa"/>
            <w:tcBorders>
              <w:top w:val="nil"/>
              <w:bottom w:val="nil"/>
            </w:tcBorders>
          </w:tcPr>
          <w:p w14:paraId="15CFEEFA" w14:textId="77777777" w:rsidR="00A42020"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15</w:t>
            </w:r>
            <w:r w:rsidR="006A31C3" w:rsidRPr="004B396A">
              <w:rPr>
                <w:rFonts w:ascii="Times New Roman" w:hAnsi="Times New Roman" w:cs="Times New Roman"/>
                <w:sz w:val="24"/>
                <w:szCs w:val="24"/>
              </w:rPr>
              <w:t xml:space="preserve"> (16%)</w:t>
            </w:r>
          </w:p>
        </w:tc>
        <w:tc>
          <w:tcPr>
            <w:tcW w:w="1212" w:type="dxa"/>
            <w:tcBorders>
              <w:top w:val="nil"/>
              <w:bottom w:val="nil"/>
            </w:tcBorders>
          </w:tcPr>
          <w:p w14:paraId="650FA8E9" w14:textId="77777777" w:rsidR="00A42020"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18</w:t>
            </w:r>
            <w:r w:rsidR="006A31C3" w:rsidRPr="004B396A">
              <w:rPr>
                <w:rFonts w:ascii="Times New Roman" w:hAnsi="Times New Roman" w:cs="Times New Roman"/>
                <w:sz w:val="24"/>
                <w:szCs w:val="24"/>
              </w:rPr>
              <w:t xml:space="preserve"> (19%)</w:t>
            </w:r>
          </w:p>
        </w:tc>
        <w:tc>
          <w:tcPr>
            <w:tcW w:w="1241" w:type="dxa"/>
            <w:tcBorders>
              <w:top w:val="nil"/>
              <w:bottom w:val="nil"/>
            </w:tcBorders>
          </w:tcPr>
          <w:p w14:paraId="24CFE669" w14:textId="77777777" w:rsidR="00A42020"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7</w:t>
            </w:r>
            <w:r w:rsidR="006A31C3" w:rsidRPr="004B396A">
              <w:rPr>
                <w:rFonts w:ascii="Times New Roman" w:hAnsi="Times New Roman" w:cs="Times New Roman"/>
                <w:sz w:val="24"/>
                <w:szCs w:val="24"/>
              </w:rPr>
              <w:t xml:space="preserve"> (7%)</w:t>
            </w:r>
          </w:p>
        </w:tc>
      </w:tr>
      <w:tr w:rsidR="00A42020" w14:paraId="71ED9475" w14:textId="77777777" w:rsidTr="006D5BE9">
        <w:trPr>
          <w:trHeight w:hRule="exact" w:val="892"/>
        </w:trPr>
        <w:tc>
          <w:tcPr>
            <w:tcW w:w="3434" w:type="dxa"/>
            <w:tcBorders>
              <w:top w:val="nil"/>
              <w:bottom w:val="nil"/>
            </w:tcBorders>
          </w:tcPr>
          <w:p w14:paraId="2EA2C467" w14:textId="77777777" w:rsidR="00A42020" w:rsidRPr="004B396A" w:rsidRDefault="00A42020" w:rsidP="00BB7611">
            <w:pPr>
              <w:rPr>
                <w:rFonts w:ascii="Times New Roman" w:hAnsi="Times New Roman" w:cs="Times New Roman"/>
                <w:sz w:val="24"/>
                <w:szCs w:val="24"/>
              </w:rPr>
            </w:pPr>
            <w:r w:rsidRPr="004B396A">
              <w:rPr>
                <w:rFonts w:ascii="Times New Roman" w:hAnsi="Times New Roman" w:cs="Times New Roman"/>
                <w:sz w:val="24"/>
                <w:szCs w:val="24"/>
              </w:rPr>
              <w:t>When working in a public place, I have to keep my laptop with me at all times.</w:t>
            </w:r>
          </w:p>
        </w:tc>
        <w:tc>
          <w:tcPr>
            <w:tcW w:w="1258" w:type="dxa"/>
            <w:tcBorders>
              <w:top w:val="nil"/>
              <w:bottom w:val="nil"/>
            </w:tcBorders>
          </w:tcPr>
          <w:p w14:paraId="3555802E" w14:textId="77777777" w:rsidR="00A42020"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6</w:t>
            </w:r>
            <w:r w:rsidR="006A31C3" w:rsidRPr="004B396A">
              <w:rPr>
                <w:rFonts w:ascii="Times New Roman" w:hAnsi="Times New Roman" w:cs="Times New Roman"/>
                <w:sz w:val="24"/>
                <w:szCs w:val="24"/>
              </w:rPr>
              <w:t xml:space="preserve"> (6%)</w:t>
            </w:r>
          </w:p>
        </w:tc>
        <w:tc>
          <w:tcPr>
            <w:tcW w:w="1255" w:type="dxa"/>
            <w:tcBorders>
              <w:top w:val="nil"/>
              <w:bottom w:val="nil"/>
            </w:tcBorders>
          </w:tcPr>
          <w:p w14:paraId="2C23399B" w14:textId="77777777" w:rsidR="00A42020"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8</w:t>
            </w:r>
            <w:r w:rsidR="006A31C3" w:rsidRPr="004B396A">
              <w:rPr>
                <w:rFonts w:ascii="Times New Roman" w:hAnsi="Times New Roman" w:cs="Times New Roman"/>
                <w:sz w:val="24"/>
                <w:szCs w:val="24"/>
              </w:rPr>
              <w:t xml:space="preserve"> (8%)</w:t>
            </w:r>
          </w:p>
        </w:tc>
        <w:tc>
          <w:tcPr>
            <w:tcW w:w="1248" w:type="dxa"/>
            <w:tcBorders>
              <w:top w:val="nil"/>
              <w:bottom w:val="nil"/>
            </w:tcBorders>
          </w:tcPr>
          <w:p w14:paraId="5E65C16E" w14:textId="77777777" w:rsidR="00A42020"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12</w:t>
            </w:r>
            <w:r w:rsidR="006A31C3" w:rsidRPr="004B396A">
              <w:rPr>
                <w:rFonts w:ascii="Times New Roman" w:hAnsi="Times New Roman" w:cs="Times New Roman"/>
                <w:sz w:val="24"/>
                <w:szCs w:val="24"/>
              </w:rPr>
              <w:t xml:space="preserve"> (13%)</w:t>
            </w:r>
          </w:p>
        </w:tc>
        <w:tc>
          <w:tcPr>
            <w:tcW w:w="1212" w:type="dxa"/>
            <w:tcBorders>
              <w:top w:val="nil"/>
              <w:bottom w:val="nil"/>
            </w:tcBorders>
          </w:tcPr>
          <w:p w14:paraId="00BA75CD" w14:textId="77777777" w:rsidR="00A42020"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29</w:t>
            </w:r>
            <w:r w:rsidR="006A31C3" w:rsidRPr="004B396A">
              <w:rPr>
                <w:rFonts w:ascii="Times New Roman" w:hAnsi="Times New Roman" w:cs="Times New Roman"/>
                <w:sz w:val="24"/>
                <w:szCs w:val="24"/>
              </w:rPr>
              <w:t xml:space="preserve"> (30%)</w:t>
            </w:r>
          </w:p>
        </w:tc>
        <w:tc>
          <w:tcPr>
            <w:tcW w:w="1241" w:type="dxa"/>
            <w:tcBorders>
              <w:top w:val="nil"/>
              <w:bottom w:val="nil"/>
            </w:tcBorders>
          </w:tcPr>
          <w:p w14:paraId="0C45EEFA" w14:textId="77777777" w:rsidR="00A42020"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40</w:t>
            </w:r>
            <w:r w:rsidR="006A31C3" w:rsidRPr="004B396A">
              <w:rPr>
                <w:rFonts w:ascii="Times New Roman" w:hAnsi="Times New Roman" w:cs="Times New Roman"/>
                <w:sz w:val="24"/>
                <w:szCs w:val="24"/>
              </w:rPr>
              <w:t xml:space="preserve"> (42%)</w:t>
            </w:r>
          </w:p>
        </w:tc>
      </w:tr>
      <w:tr w:rsidR="00A42020" w14:paraId="64A3D0D7" w14:textId="77777777" w:rsidTr="006D5BE9">
        <w:trPr>
          <w:trHeight w:hRule="exact" w:val="820"/>
        </w:trPr>
        <w:tc>
          <w:tcPr>
            <w:tcW w:w="3434" w:type="dxa"/>
            <w:tcBorders>
              <w:top w:val="nil"/>
              <w:bottom w:val="nil"/>
            </w:tcBorders>
          </w:tcPr>
          <w:p w14:paraId="42653537" w14:textId="77777777" w:rsidR="00A42020" w:rsidRPr="004B396A" w:rsidRDefault="00A42020" w:rsidP="00BB7611">
            <w:pPr>
              <w:rPr>
                <w:rFonts w:ascii="Times New Roman" w:hAnsi="Times New Roman" w:cs="Times New Roman"/>
                <w:sz w:val="24"/>
                <w:szCs w:val="24"/>
              </w:rPr>
            </w:pPr>
            <w:r w:rsidRPr="004B396A">
              <w:rPr>
                <w:rFonts w:ascii="Times New Roman" w:hAnsi="Times New Roman" w:cs="Times New Roman"/>
                <w:sz w:val="24"/>
                <w:szCs w:val="24"/>
              </w:rPr>
              <w:lastRenderedPageBreak/>
              <w:t>I am allowed to send sensitive work files via a public wi-fi network.</w:t>
            </w:r>
          </w:p>
        </w:tc>
        <w:tc>
          <w:tcPr>
            <w:tcW w:w="1258" w:type="dxa"/>
            <w:tcBorders>
              <w:top w:val="nil"/>
              <w:bottom w:val="nil"/>
            </w:tcBorders>
          </w:tcPr>
          <w:p w14:paraId="3FB76602" w14:textId="77777777" w:rsidR="00A42020"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42</w:t>
            </w:r>
            <w:r w:rsidR="006A31C3" w:rsidRPr="004B396A">
              <w:rPr>
                <w:rFonts w:ascii="Times New Roman" w:hAnsi="Times New Roman" w:cs="Times New Roman"/>
                <w:sz w:val="24"/>
                <w:szCs w:val="24"/>
              </w:rPr>
              <w:t xml:space="preserve"> (44%)</w:t>
            </w:r>
          </w:p>
        </w:tc>
        <w:tc>
          <w:tcPr>
            <w:tcW w:w="1255" w:type="dxa"/>
            <w:tcBorders>
              <w:top w:val="nil"/>
              <w:bottom w:val="nil"/>
            </w:tcBorders>
          </w:tcPr>
          <w:p w14:paraId="79D12B32" w14:textId="77777777" w:rsidR="00A42020"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20</w:t>
            </w:r>
            <w:r w:rsidR="006A31C3" w:rsidRPr="004B396A">
              <w:rPr>
                <w:rFonts w:ascii="Times New Roman" w:hAnsi="Times New Roman" w:cs="Times New Roman"/>
                <w:sz w:val="24"/>
                <w:szCs w:val="24"/>
              </w:rPr>
              <w:t xml:space="preserve"> (21%)</w:t>
            </w:r>
          </w:p>
        </w:tc>
        <w:tc>
          <w:tcPr>
            <w:tcW w:w="1248" w:type="dxa"/>
            <w:tcBorders>
              <w:top w:val="nil"/>
              <w:bottom w:val="nil"/>
            </w:tcBorders>
          </w:tcPr>
          <w:p w14:paraId="68732083" w14:textId="77777777" w:rsidR="00A42020"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20</w:t>
            </w:r>
            <w:r w:rsidR="006A31C3" w:rsidRPr="004B396A">
              <w:rPr>
                <w:rFonts w:ascii="Times New Roman" w:hAnsi="Times New Roman" w:cs="Times New Roman"/>
                <w:sz w:val="24"/>
                <w:szCs w:val="24"/>
              </w:rPr>
              <w:t xml:space="preserve"> (21%)</w:t>
            </w:r>
          </w:p>
        </w:tc>
        <w:tc>
          <w:tcPr>
            <w:tcW w:w="1212" w:type="dxa"/>
            <w:tcBorders>
              <w:top w:val="nil"/>
              <w:bottom w:val="nil"/>
            </w:tcBorders>
          </w:tcPr>
          <w:p w14:paraId="23B32B77" w14:textId="77777777" w:rsidR="00A42020"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11</w:t>
            </w:r>
            <w:r w:rsidR="006A31C3" w:rsidRPr="004B396A">
              <w:rPr>
                <w:rFonts w:ascii="Times New Roman" w:hAnsi="Times New Roman" w:cs="Times New Roman"/>
                <w:sz w:val="24"/>
                <w:szCs w:val="24"/>
              </w:rPr>
              <w:t xml:space="preserve"> (12%)</w:t>
            </w:r>
          </w:p>
        </w:tc>
        <w:tc>
          <w:tcPr>
            <w:tcW w:w="1241" w:type="dxa"/>
            <w:tcBorders>
              <w:top w:val="nil"/>
              <w:bottom w:val="nil"/>
            </w:tcBorders>
          </w:tcPr>
          <w:p w14:paraId="2B9740F5" w14:textId="77777777" w:rsidR="00A42020"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2</w:t>
            </w:r>
            <w:r w:rsidR="006A31C3" w:rsidRPr="004B396A">
              <w:rPr>
                <w:rFonts w:ascii="Times New Roman" w:hAnsi="Times New Roman" w:cs="Times New Roman"/>
                <w:sz w:val="24"/>
                <w:szCs w:val="24"/>
              </w:rPr>
              <w:t xml:space="preserve"> (2%)</w:t>
            </w:r>
          </w:p>
        </w:tc>
      </w:tr>
      <w:tr w:rsidR="00A42020" w14:paraId="3376AE5E" w14:textId="77777777" w:rsidTr="006D5BE9">
        <w:trPr>
          <w:trHeight w:hRule="exact" w:val="1162"/>
        </w:trPr>
        <w:tc>
          <w:tcPr>
            <w:tcW w:w="3434" w:type="dxa"/>
            <w:tcBorders>
              <w:top w:val="nil"/>
              <w:bottom w:val="nil"/>
            </w:tcBorders>
          </w:tcPr>
          <w:p w14:paraId="7B8FC023" w14:textId="77777777" w:rsidR="00A42020" w:rsidRPr="004B396A" w:rsidRDefault="00A42020" w:rsidP="00BB7611">
            <w:pPr>
              <w:rPr>
                <w:rFonts w:ascii="Times New Roman" w:hAnsi="Times New Roman" w:cs="Times New Roman"/>
                <w:sz w:val="24"/>
                <w:szCs w:val="24"/>
              </w:rPr>
            </w:pPr>
            <w:r w:rsidRPr="004B396A">
              <w:rPr>
                <w:rFonts w:ascii="Times New Roman" w:hAnsi="Times New Roman" w:cs="Times New Roman"/>
                <w:sz w:val="24"/>
                <w:szCs w:val="24"/>
              </w:rPr>
              <w:t>When working on a sensitive document, I must ensure that strangers can’t see my laptop screen.</w:t>
            </w:r>
          </w:p>
        </w:tc>
        <w:tc>
          <w:tcPr>
            <w:tcW w:w="1258" w:type="dxa"/>
            <w:tcBorders>
              <w:top w:val="nil"/>
              <w:bottom w:val="nil"/>
            </w:tcBorders>
          </w:tcPr>
          <w:p w14:paraId="54CAFE77" w14:textId="77777777" w:rsidR="00A42020"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1</w:t>
            </w:r>
            <w:r w:rsidR="006A31C3" w:rsidRPr="004B396A">
              <w:rPr>
                <w:rFonts w:ascii="Times New Roman" w:hAnsi="Times New Roman" w:cs="Times New Roman"/>
                <w:sz w:val="24"/>
                <w:szCs w:val="24"/>
              </w:rPr>
              <w:t xml:space="preserve"> (1%)</w:t>
            </w:r>
          </w:p>
        </w:tc>
        <w:tc>
          <w:tcPr>
            <w:tcW w:w="1255" w:type="dxa"/>
            <w:tcBorders>
              <w:top w:val="nil"/>
              <w:bottom w:val="nil"/>
            </w:tcBorders>
          </w:tcPr>
          <w:p w14:paraId="0A910FE6" w14:textId="77777777" w:rsidR="00A42020"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13</w:t>
            </w:r>
            <w:r w:rsidR="006A31C3" w:rsidRPr="004B396A">
              <w:rPr>
                <w:rFonts w:ascii="Times New Roman" w:hAnsi="Times New Roman" w:cs="Times New Roman"/>
                <w:sz w:val="24"/>
                <w:szCs w:val="24"/>
              </w:rPr>
              <w:t xml:space="preserve"> (14%)</w:t>
            </w:r>
          </w:p>
        </w:tc>
        <w:tc>
          <w:tcPr>
            <w:tcW w:w="1248" w:type="dxa"/>
            <w:tcBorders>
              <w:top w:val="nil"/>
              <w:bottom w:val="nil"/>
            </w:tcBorders>
          </w:tcPr>
          <w:p w14:paraId="7A1B96E9" w14:textId="77777777" w:rsidR="00A42020"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7</w:t>
            </w:r>
            <w:r w:rsidR="006A31C3" w:rsidRPr="004B396A">
              <w:rPr>
                <w:rFonts w:ascii="Times New Roman" w:hAnsi="Times New Roman" w:cs="Times New Roman"/>
                <w:sz w:val="24"/>
                <w:szCs w:val="24"/>
              </w:rPr>
              <w:t xml:space="preserve"> (7%)</w:t>
            </w:r>
          </w:p>
        </w:tc>
        <w:tc>
          <w:tcPr>
            <w:tcW w:w="1212" w:type="dxa"/>
            <w:tcBorders>
              <w:top w:val="nil"/>
              <w:bottom w:val="nil"/>
            </w:tcBorders>
          </w:tcPr>
          <w:p w14:paraId="0F7956DE" w14:textId="77777777" w:rsidR="00A42020"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37</w:t>
            </w:r>
            <w:r w:rsidR="006A31C3" w:rsidRPr="004B396A">
              <w:rPr>
                <w:rFonts w:ascii="Times New Roman" w:hAnsi="Times New Roman" w:cs="Times New Roman"/>
                <w:sz w:val="24"/>
                <w:szCs w:val="24"/>
              </w:rPr>
              <w:t xml:space="preserve"> (39%)</w:t>
            </w:r>
          </w:p>
        </w:tc>
        <w:tc>
          <w:tcPr>
            <w:tcW w:w="1241" w:type="dxa"/>
            <w:tcBorders>
              <w:top w:val="nil"/>
              <w:bottom w:val="nil"/>
            </w:tcBorders>
          </w:tcPr>
          <w:p w14:paraId="3D063D9E" w14:textId="77777777" w:rsidR="00A42020"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37</w:t>
            </w:r>
            <w:r w:rsidR="006A31C3" w:rsidRPr="004B396A">
              <w:rPr>
                <w:rFonts w:ascii="Times New Roman" w:hAnsi="Times New Roman" w:cs="Times New Roman"/>
                <w:sz w:val="24"/>
                <w:szCs w:val="24"/>
              </w:rPr>
              <w:t xml:space="preserve"> (39%)</w:t>
            </w:r>
          </w:p>
        </w:tc>
      </w:tr>
      <w:tr w:rsidR="00A42020" w14:paraId="42079255" w14:textId="77777777" w:rsidTr="006D5BE9">
        <w:trPr>
          <w:trHeight w:hRule="exact" w:val="910"/>
        </w:trPr>
        <w:tc>
          <w:tcPr>
            <w:tcW w:w="3434" w:type="dxa"/>
            <w:tcBorders>
              <w:top w:val="nil"/>
              <w:bottom w:val="nil"/>
            </w:tcBorders>
          </w:tcPr>
          <w:p w14:paraId="6B0C0910" w14:textId="77777777" w:rsidR="00A42020" w:rsidRPr="004B396A" w:rsidRDefault="00A42020" w:rsidP="00BB7611">
            <w:pPr>
              <w:rPr>
                <w:rFonts w:ascii="Times New Roman" w:hAnsi="Times New Roman" w:cs="Times New Roman"/>
                <w:sz w:val="24"/>
                <w:szCs w:val="24"/>
              </w:rPr>
            </w:pPr>
            <w:r w:rsidRPr="004B396A">
              <w:rPr>
                <w:rFonts w:ascii="Times New Roman" w:hAnsi="Times New Roman" w:cs="Times New Roman"/>
                <w:sz w:val="24"/>
                <w:szCs w:val="24"/>
              </w:rPr>
              <w:t>Sensitive print-outs can be disposed of in the same way as non-sensitive ones.</w:t>
            </w:r>
          </w:p>
        </w:tc>
        <w:tc>
          <w:tcPr>
            <w:tcW w:w="1258" w:type="dxa"/>
            <w:tcBorders>
              <w:top w:val="nil"/>
              <w:bottom w:val="nil"/>
            </w:tcBorders>
          </w:tcPr>
          <w:p w14:paraId="47C49E80" w14:textId="77777777" w:rsidR="00A42020"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55</w:t>
            </w:r>
            <w:r w:rsidR="00211C57" w:rsidRPr="004B396A">
              <w:rPr>
                <w:rFonts w:ascii="Times New Roman" w:hAnsi="Times New Roman" w:cs="Times New Roman"/>
                <w:sz w:val="24"/>
                <w:szCs w:val="24"/>
              </w:rPr>
              <w:t xml:space="preserve"> (58%)</w:t>
            </w:r>
          </w:p>
        </w:tc>
        <w:tc>
          <w:tcPr>
            <w:tcW w:w="1255" w:type="dxa"/>
            <w:tcBorders>
              <w:top w:val="nil"/>
              <w:bottom w:val="nil"/>
            </w:tcBorders>
          </w:tcPr>
          <w:p w14:paraId="5D017FB9" w14:textId="77777777" w:rsidR="00A42020"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25</w:t>
            </w:r>
            <w:r w:rsidR="00211C57" w:rsidRPr="004B396A">
              <w:rPr>
                <w:rFonts w:ascii="Times New Roman" w:hAnsi="Times New Roman" w:cs="Times New Roman"/>
                <w:sz w:val="24"/>
                <w:szCs w:val="24"/>
              </w:rPr>
              <w:t xml:space="preserve"> (26%)</w:t>
            </w:r>
          </w:p>
        </w:tc>
        <w:tc>
          <w:tcPr>
            <w:tcW w:w="1248" w:type="dxa"/>
            <w:tcBorders>
              <w:top w:val="nil"/>
              <w:bottom w:val="nil"/>
            </w:tcBorders>
          </w:tcPr>
          <w:p w14:paraId="1D8DB347" w14:textId="77777777" w:rsidR="00A42020"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3</w:t>
            </w:r>
            <w:r w:rsidR="00211C57" w:rsidRPr="004B396A">
              <w:rPr>
                <w:rFonts w:ascii="Times New Roman" w:hAnsi="Times New Roman" w:cs="Times New Roman"/>
                <w:sz w:val="24"/>
                <w:szCs w:val="24"/>
              </w:rPr>
              <w:t xml:space="preserve"> (3%)</w:t>
            </w:r>
          </w:p>
        </w:tc>
        <w:tc>
          <w:tcPr>
            <w:tcW w:w="1212" w:type="dxa"/>
            <w:tcBorders>
              <w:top w:val="nil"/>
              <w:bottom w:val="nil"/>
            </w:tcBorders>
          </w:tcPr>
          <w:p w14:paraId="602360D1" w14:textId="77777777" w:rsidR="00A42020"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7</w:t>
            </w:r>
            <w:r w:rsidR="00211C57" w:rsidRPr="004B396A">
              <w:rPr>
                <w:rFonts w:ascii="Times New Roman" w:hAnsi="Times New Roman" w:cs="Times New Roman"/>
                <w:sz w:val="24"/>
                <w:szCs w:val="24"/>
              </w:rPr>
              <w:t xml:space="preserve"> (7%)</w:t>
            </w:r>
          </w:p>
        </w:tc>
        <w:tc>
          <w:tcPr>
            <w:tcW w:w="1241" w:type="dxa"/>
            <w:tcBorders>
              <w:top w:val="nil"/>
              <w:bottom w:val="nil"/>
            </w:tcBorders>
          </w:tcPr>
          <w:p w14:paraId="48460A57" w14:textId="77777777" w:rsidR="00A42020"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5</w:t>
            </w:r>
            <w:r w:rsidR="00211C57" w:rsidRPr="004B396A">
              <w:rPr>
                <w:rFonts w:ascii="Times New Roman" w:hAnsi="Times New Roman" w:cs="Times New Roman"/>
                <w:sz w:val="24"/>
                <w:szCs w:val="24"/>
              </w:rPr>
              <w:t xml:space="preserve"> (5%)</w:t>
            </w:r>
          </w:p>
        </w:tc>
      </w:tr>
      <w:tr w:rsidR="00A42020" w14:paraId="00447C89" w14:textId="77777777" w:rsidTr="006D5BE9">
        <w:trPr>
          <w:trHeight w:hRule="exact" w:val="892"/>
        </w:trPr>
        <w:tc>
          <w:tcPr>
            <w:tcW w:w="3434" w:type="dxa"/>
            <w:tcBorders>
              <w:top w:val="nil"/>
              <w:bottom w:val="nil"/>
            </w:tcBorders>
          </w:tcPr>
          <w:p w14:paraId="3785A1D8" w14:textId="77777777" w:rsidR="00A42020" w:rsidRPr="004B396A" w:rsidRDefault="00A42020" w:rsidP="00BB7611">
            <w:pPr>
              <w:rPr>
                <w:rFonts w:ascii="Times New Roman" w:hAnsi="Times New Roman" w:cs="Times New Roman"/>
                <w:sz w:val="24"/>
                <w:szCs w:val="24"/>
              </w:rPr>
            </w:pPr>
            <w:r w:rsidRPr="004B396A">
              <w:rPr>
                <w:rFonts w:ascii="Times New Roman" w:hAnsi="Times New Roman" w:cs="Times New Roman"/>
                <w:sz w:val="24"/>
                <w:szCs w:val="24"/>
              </w:rPr>
              <w:t>If I find a USB stick in a public place, I shouldn’t plug it into my work computer.</w:t>
            </w:r>
          </w:p>
        </w:tc>
        <w:tc>
          <w:tcPr>
            <w:tcW w:w="1258" w:type="dxa"/>
            <w:tcBorders>
              <w:top w:val="nil"/>
              <w:bottom w:val="nil"/>
            </w:tcBorders>
          </w:tcPr>
          <w:p w14:paraId="1C9EA294" w14:textId="77777777" w:rsidR="00A42020"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7</w:t>
            </w:r>
            <w:r w:rsidR="00211C57" w:rsidRPr="004B396A">
              <w:rPr>
                <w:rFonts w:ascii="Times New Roman" w:hAnsi="Times New Roman" w:cs="Times New Roman"/>
                <w:sz w:val="24"/>
                <w:szCs w:val="24"/>
              </w:rPr>
              <w:t xml:space="preserve"> (7%)</w:t>
            </w:r>
          </w:p>
        </w:tc>
        <w:tc>
          <w:tcPr>
            <w:tcW w:w="1255" w:type="dxa"/>
            <w:tcBorders>
              <w:top w:val="nil"/>
              <w:bottom w:val="nil"/>
            </w:tcBorders>
          </w:tcPr>
          <w:p w14:paraId="0CCFC9B5" w14:textId="77777777" w:rsidR="00A42020" w:rsidRPr="004B396A" w:rsidRDefault="00F84F65" w:rsidP="007777B2">
            <w:pPr>
              <w:jc w:val="center"/>
              <w:rPr>
                <w:rFonts w:ascii="Times New Roman" w:hAnsi="Times New Roman" w:cs="Times New Roman"/>
                <w:sz w:val="24"/>
                <w:szCs w:val="24"/>
              </w:rPr>
            </w:pPr>
            <w:r w:rsidRPr="004B396A">
              <w:rPr>
                <w:rFonts w:ascii="Times New Roman" w:hAnsi="Times New Roman" w:cs="Times New Roman"/>
                <w:sz w:val="24"/>
                <w:szCs w:val="24"/>
              </w:rPr>
              <w:t>0</w:t>
            </w:r>
            <w:r w:rsidR="00211C57" w:rsidRPr="004B396A">
              <w:rPr>
                <w:rFonts w:ascii="Times New Roman" w:hAnsi="Times New Roman" w:cs="Times New Roman"/>
                <w:sz w:val="24"/>
                <w:szCs w:val="24"/>
              </w:rPr>
              <w:t xml:space="preserve"> (0%)</w:t>
            </w:r>
          </w:p>
        </w:tc>
        <w:tc>
          <w:tcPr>
            <w:tcW w:w="1248" w:type="dxa"/>
            <w:tcBorders>
              <w:top w:val="nil"/>
              <w:bottom w:val="nil"/>
            </w:tcBorders>
          </w:tcPr>
          <w:p w14:paraId="1A79D23D" w14:textId="77777777" w:rsidR="00A42020" w:rsidRPr="004B396A" w:rsidRDefault="00F84F65" w:rsidP="007777B2">
            <w:pPr>
              <w:jc w:val="center"/>
              <w:rPr>
                <w:rFonts w:ascii="Times New Roman" w:hAnsi="Times New Roman" w:cs="Times New Roman"/>
                <w:sz w:val="24"/>
                <w:szCs w:val="24"/>
              </w:rPr>
            </w:pPr>
            <w:r w:rsidRPr="004B396A">
              <w:rPr>
                <w:rFonts w:ascii="Times New Roman" w:hAnsi="Times New Roman" w:cs="Times New Roman"/>
                <w:sz w:val="24"/>
                <w:szCs w:val="24"/>
              </w:rPr>
              <w:t>6</w:t>
            </w:r>
            <w:r w:rsidR="00211C57" w:rsidRPr="004B396A">
              <w:rPr>
                <w:rFonts w:ascii="Times New Roman" w:hAnsi="Times New Roman" w:cs="Times New Roman"/>
                <w:sz w:val="24"/>
                <w:szCs w:val="24"/>
              </w:rPr>
              <w:t xml:space="preserve"> (6%)</w:t>
            </w:r>
          </w:p>
        </w:tc>
        <w:tc>
          <w:tcPr>
            <w:tcW w:w="1212" w:type="dxa"/>
            <w:tcBorders>
              <w:top w:val="nil"/>
              <w:bottom w:val="nil"/>
            </w:tcBorders>
          </w:tcPr>
          <w:p w14:paraId="4E832B73" w14:textId="77777777" w:rsidR="00A42020" w:rsidRPr="004B396A" w:rsidRDefault="00F84F65" w:rsidP="007777B2">
            <w:pPr>
              <w:jc w:val="center"/>
              <w:rPr>
                <w:rFonts w:ascii="Times New Roman" w:hAnsi="Times New Roman" w:cs="Times New Roman"/>
                <w:sz w:val="24"/>
                <w:szCs w:val="24"/>
              </w:rPr>
            </w:pPr>
            <w:r w:rsidRPr="004B396A">
              <w:rPr>
                <w:rFonts w:ascii="Times New Roman" w:hAnsi="Times New Roman" w:cs="Times New Roman"/>
                <w:sz w:val="24"/>
                <w:szCs w:val="24"/>
              </w:rPr>
              <w:t>19</w:t>
            </w:r>
            <w:r w:rsidR="00211C57" w:rsidRPr="004B396A">
              <w:rPr>
                <w:rFonts w:ascii="Times New Roman" w:hAnsi="Times New Roman" w:cs="Times New Roman"/>
                <w:sz w:val="24"/>
                <w:szCs w:val="24"/>
              </w:rPr>
              <w:t xml:space="preserve"> (20%)</w:t>
            </w:r>
          </w:p>
        </w:tc>
        <w:tc>
          <w:tcPr>
            <w:tcW w:w="1241" w:type="dxa"/>
            <w:tcBorders>
              <w:top w:val="nil"/>
              <w:bottom w:val="nil"/>
            </w:tcBorders>
          </w:tcPr>
          <w:p w14:paraId="1926CAF3" w14:textId="77777777" w:rsidR="00A42020" w:rsidRPr="004B396A" w:rsidRDefault="00F84F65" w:rsidP="007777B2">
            <w:pPr>
              <w:jc w:val="center"/>
              <w:rPr>
                <w:rFonts w:ascii="Times New Roman" w:hAnsi="Times New Roman" w:cs="Times New Roman"/>
                <w:sz w:val="24"/>
                <w:szCs w:val="24"/>
              </w:rPr>
            </w:pPr>
            <w:r w:rsidRPr="004B396A">
              <w:rPr>
                <w:rFonts w:ascii="Times New Roman" w:hAnsi="Times New Roman" w:cs="Times New Roman"/>
                <w:sz w:val="24"/>
                <w:szCs w:val="24"/>
              </w:rPr>
              <w:t>63</w:t>
            </w:r>
            <w:r w:rsidR="00211C57" w:rsidRPr="004B396A">
              <w:rPr>
                <w:rFonts w:ascii="Times New Roman" w:hAnsi="Times New Roman" w:cs="Times New Roman"/>
                <w:sz w:val="24"/>
                <w:szCs w:val="24"/>
              </w:rPr>
              <w:t xml:space="preserve"> (66%)</w:t>
            </w:r>
          </w:p>
        </w:tc>
      </w:tr>
      <w:tr w:rsidR="00A42020" w14:paraId="297AB265" w14:textId="77777777" w:rsidTr="006D5BE9">
        <w:trPr>
          <w:trHeight w:hRule="exact" w:val="892"/>
        </w:trPr>
        <w:tc>
          <w:tcPr>
            <w:tcW w:w="3434" w:type="dxa"/>
            <w:tcBorders>
              <w:top w:val="nil"/>
            </w:tcBorders>
          </w:tcPr>
          <w:p w14:paraId="5E6A4658" w14:textId="77777777" w:rsidR="00A43F3B" w:rsidRPr="004B396A" w:rsidRDefault="00A42020" w:rsidP="00BB7611">
            <w:pPr>
              <w:rPr>
                <w:rFonts w:ascii="Times New Roman" w:hAnsi="Times New Roman" w:cs="Times New Roman"/>
                <w:sz w:val="24"/>
                <w:szCs w:val="24"/>
              </w:rPr>
            </w:pPr>
            <w:r w:rsidRPr="004B396A">
              <w:rPr>
                <w:rFonts w:ascii="Times New Roman" w:hAnsi="Times New Roman" w:cs="Times New Roman"/>
                <w:sz w:val="24"/>
                <w:szCs w:val="24"/>
              </w:rPr>
              <w:t>I am allowed to leave print-outs containing sensitive information on my desk overnight.</w:t>
            </w:r>
          </w:p>
        </w:tc>
        <w:tc>
          <w:tcPr>
            <w:tcW w:w="1258" w:type="dxa"/>
            <w:tcBorders>
              <w:top w:val="nil"/>
            </w:tcBorders>
          </w:tcPr>
          <w:p w14:paraId="2E198F1D" w14:textId="77777777" w:rsidR="00A42020"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42</w:t>
            </w:r>
            <w:r w:rsidR="004351B5" w:rsidRPr="004B396A">
              <w:rPr>
                <w:rFonts w:ascii="Times New Roman" w:hAnsi="Times New Roman" w:cs="Times New Roman"/>
                <w:sz w:val="24"/>
                <w:szCs w:val="24"/>
              </w:rPr>
              <w:t xml:space="preserve"> (44%)</w:t>
            </w:r>
          </w:p>
        </w:tc>
        <w:tc>
          <w:tcPr>
            <w:tcW w:w="1255" w:type="dxa"/>
            <w:tcBorders>
              <w:top w:val="nil"/>
            </w:tcBorders>
          </w:tcPr>
          <w:p w14:paraId="2594180A" w14:textId="77777777" w:rsidR="00A42020"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27</w:t>
            </w:r>
            <w:r w:rsidR="004351B5" w:rsidRPr="004B396A">
              <w:rPr>
                <w:rFonts w:ascii="Times New Roman" w:hAnsi="Times New Roman" w:cs="Times New Roman"/>
                <w:sz w:val="24"/>
                <w:szCs w:val="24"/>
              </w:rPr>
              <w:t xml:space="preserve"> (28%)</w:t>
            </w:r>
          </w:p>
        </w:tc>
        <w:tc>
          <w:tcPr>
            <w:tcW w:w="1248" w:type="dxa"/>
            <w:tcBorders>
              <w:top w:val="nil"/>
            </w:tcBorders>
          </w:tcPr>
          <w:p w14:paraId="3D6AFC91" w14:textId="77777777" w:rsidR="00A42020"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8</w:t>
            </w:r>
            <w:r w:rsidR="004351B5" w:rsidRPr="004B396A">
              <w:rPr>
                <w:rFonts w:ascii="Times New Roman" w:hAnsi="Times New Roman" w:cs="Times New Roman"/>
                <w:sz w:val="24"/>
                <w:szCs w:val="24"/>
              </w:rPr>
              <w:t xml:space="preserve"> (8%)</w:t>
            </w:r>
          </w:p>
        </w:tc>
        <w:tc>
          <w:tcPr>
            <w:tcW w:w="1212" w:type="dxa"/>
            <w:tcBorders>
              <w:top w:val="nil"/>
            </w:tcBorders>
          </w:tcPr>
          <w:p w14:paraId="4C6824B6" w14:textId="77777777" w:rsidR="00A42020"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10</w:t>
            </w:r>
            <w:r w:rsidR="004351B5" w:rsidRPr="004B396A">
              <w:rPr>
                <w:rFonts w:ascii="Times New Roman" w:hAnsi="Times New Roman" w:cs="Times New Roman"/>
                <w:sz w:val="24"/>
                <w:szCs w:val="24"/>
              </w:rPr>
              <w:t xml:space="preserve"> (10%)</w:t>
            </w:r>
          </w:p>
        </w:tc>
        <w:tc>
          <w:tcPr>
            <w:tcW w:w="1241" w:type="dxa"/>
            <w:tcBorders>
              <w:top w:val="nil"/>
            </w:tcBorders>
          </w:tcPr>
          <w:p w14:paraId="52553262" w14:textId="77777777" w:rsidR="00A42020" w:rsidRPr="004B396A" w:rsidRDefault="007777B2" w:rsidP="007777B2">
            <w:pPr>
              <w:jc w:val="center"/>
              <w:rPr>
                <w:rFonts w:ascii="Times New Roman" w:hAnsi="Times New Roman" w:cs="Times New Roman"/>
                <w:sz w:val="24"/>
                <w:szCs w:val="24"/>
              </w:rPr>
            </w:pPr>
            <w:r w:rsidRPr="004B396A">
              <w:rPr>
                <w:rFonts w:ascii="Times New Roman" w:hAnsi="Times New Roman" w:cs="Times New Roman"/>
                <w:sz w:val="24"/>
                <w:szCs w:val="24"/>
              </w:rPr>
              <w:t>8</w:t>
            </w:r>
            <w:r w:rsidR="004351B5" w:rsidRPr="004B396A">
              <w:rPr>
                <w:rFonts w:ascii="Times New Roman" w:hAnsi="Times New Roman" w:cs="Times New Roman"/>
                <w:sz w:val="24"/>
                <w:szCs w:val="24"/>
              </w:rPr>
              <w:t xml:space="preserve"> (8%)</w:t>
            </w:r>
          </w:p>
        </w:tc>
      </w:tr>
      <w:tr w:rsidR="00A42020" w14:paraId="55054FC0" w14:textId="77777777" w:rsidTr="006D5BE9">
        <w:trPr>
          <w:trHeight w:hRule="exact" w:val="360"/>
        </w:trPr>
        <w:tc>
          <w:tcPr>
            <w:tcW w:w="3434" w:type="dxa"/>
          </w:tcPr>
          <w:p w14:paraId="631A8988" w14:textId="77777777" w:rsidR="00A42020" w:rsidRPr="004B396A" w:rsidRDefault="00A42020" w:rsidP="00BB7611">
            <w:pPr>
              <w:rPr>
                <w:rFonts w:ascii="Times New Roman" w:hAnsi="Times New Roman" w:cs="Times New Roman"/>
                <w:sz w:val="24"/>
                <w:szCs w:val="24"/>
              </w:rPr>
            </w:pPr>
            <w:r w:rsidRPr="004B396A">
              <w:rPr>
                <w:rFonts w:ascii="Times New Roman" w:hAnsi="Times New Roman" w:cs="Times New Roman"/>
                <w:b/>
                <w:sz w:val="24"/>
                <w:szCs w:val="24"/>
              </w:rPr>
              <w:t>Attitude</w:t>
            </w:r>
          </w:p>
        </w:tc>
        <w:tc>
          <w:tcPr>
            <w:tcW w:w="1258" w:type="dxa"/>
          </w:tcPr>
          <w:p w14:paraId="0C1B1321" w14:textId="77777777" w:rsidR="00A42020" w:rsidRPr="004B396A" w:rsidRDefault="00A42020" w:rsidP="007777B2">
            <w:pPr>
              <w:jc w:val="center"/>
              <w:rPr>
                <w:rFonts w:ascii="Times New Roman" w:hAnsi="Times New Roman" w:cs="Times New Roman"/>
                <w:sz w:val="24"/>
                <w:szCs w:val="24"/>
              </w:rPr>
            </w:pPr>
          </w:p>
        </w:tc>
        <w:tc>
          <w:tcPr>
            <w:tcW w:w="1255" w:type="dxa"/>
          </w:tcPr>
          <w:p w14:paraId="05B9A1F9" w14:textId="77777777" w:rsidR="00A42020" w:rsidRPr="004B396A" w:rsidRDefault="00A42020" w:rsidP="007777B2">
            <w:pPr>
              <w:jc w:val="center"/>
              <w:rPr>
                <w:rFonts w:ascii="Times New Roman" w:hAnsi="Times New Roman" w:cs="Times New Roman"/>
                <w:sz w:val="24"/>
                <w:szCs w:val="24"/>
              </w:rPr>
            </w:pPr>
          </w:p>
        </w:tc>
        <w:tc>
          <w:tcPr>
            <w:tcW w:w="1248" w:type="dxa"/>
          </w:tcPr>
          <w:p w14:paraId="3D877DC9" w14:textId="77777777" w:rsidR="00A42020" w:rsidRPr="004B396A" w:rsidRDefault="00A42020" w:rsidP="007777B2">
            <w:pPr>
              <w:jc w:val="center"/>
              <w:rPr>
                <w:rFonts w:ascii="Times New Roman" w:hAnsi="Times New Roman" w:cs="Times New Roman"/>
                <w:sz w:val="24"/>
                <w:szCs w:val="24"/>
              </w:rPr>
            </w:pPr>
          </w:p>
        </w:tc>
        <w:tc>
          <w:tcPr>
            <w:tcW w:w="1212" w:type="dxa"/>
          </w:tcPr>
          <w:p w14:paraId="11F167EE" w14:textId="77777777" w:rsidR="00A42020" w:rsidRPr="004B396A" w:rsidRDefault="00A42020" w:rsidP="007777B2">
            <w:pPr>
              <w:jc w:val="center"/>
              <w:rPr>
                <w:rFonts w:ascii="Times New Roman" w:hAnsi="Times New Roman" w:cs="Times New Roman"/>
                <w:sz w:val="24"/>
                <w:szCs w:val="24"/>
              </w:rPr>
            </w:pPr>
          </w:p>
        </w:tc>
        <w:tc>
          <w:tcPr>
            <w:tcW w:w="1241" w:type="dxa"/>
          </w:tcPr>
          <w:p w14:paraId="752CDC1E" w14:textId="77777777" w:rsidR="00A42020" w:rsidRPr="004B396A" w:rsidRDefault="00A42020" w:rsidP="007777B2">
            <w:pPr>
              <w:jc w:val="center"/>
              <w:rPr>
                <w:rFonts w:ascii="Times New Roman" w:hAnsi="Times New Roman" w:cs="Times New Roman"/>
                <w:sz w:val="24"/>
                <w:szCs w:val="24"/>
              </w:rPr>
            </w:pPr>
          </w:p>
        </w:tc>
      </w:tr>
      <w:tr w:rsidR="00A42020" w14:paraId="273EEFEB" w14:textId="77777777" w:rsidTr="006D5BE9">
        <w:trPr>
          <w:trHeight w:hRule="exact" w:val="820"/>
        </w:trPr>
        <w:tc>
          <w:tcPr>
            <w:tcW w:w="3434" w:type="dxa"/>
            <w:tcBorders>
              <w:bottom w:val="nil"/>
            </w:tcBorders>
          </w:tcPr>
          <w:p w14:paraId="47D16579" w14:textId="77777777" w:rsidR="00A42020" w:rsidRPr="004B396A" w:rsidRDefault="00A42020" w:rsidP="00BB7611">
            <w:pPr>
              <w:rPr>
                <w:rFonts w:ascii="Times New Roman" w:hAnsi="Times New Roman" w:cs="Times New Roman"/>
                <w:sz w:val="24"/>
                <w:szCs w:val="24"/>
              </w:rPr>
            </w:pPr>
            <w:r w:rsidRPr="004B396A">
              <w:rPr>
                <w:rFonts w:ascii="Times New Roman" w:hAnsi="Times New Roman" w:cs="Times New Roman"/>
                <w:sz w:val="24"/>
                <w:szCs w:val="24"/>
              </w:rPr>
              <w:t>It is safe to use the same passwords for social media and work accounts.</w:t>
            </w:r>
          </w:p>
        </w:tc>
        <w:tc>
          <w:tcPr>
            <w:tcW w:w="1258" w:type="dxa"/>
            <w:tcBorders>
              <w:bottom w:val="nil"/>
            </w:tcBorders>
          </w:tcPr>
          <w:p w14:paraId="472E9BF0" w14:textId="77777777" w:rsidR="00A42020" w:rsidRPr="004B396A" w:rsidRDefault="00892EB8" w:rsidP="007777B2">
            <w:pPr>
              <w:jc w:val="center"/>
              <w:rPr>
                <w:rFonts w:ascii="Times New Roman" w:hAnsi="Times New Roman" w:cs="Times New Roman"/>
                <w:sz w:val="24"/>
                <w:szCs w:val="24"/>
              </w:rPr>
            </w:pPr>
            <w:r w:rsidRPr="004B396A">
              <w:rPr>
                <w:rFonts w:ascii="Times New Roman" w:hAnsi="Times New Roman" w:cs="Times New Roman"/>
                <w:sz w:val="24"/>
                <w:szCs w:val="24"/>
              </w:rPr>
              <w:t>48</w:t>
            </w:r>
            <w:r w:rsidR="00AB1607" w:rsidRPr="004B396A">
              <w:rPr>
                <w:rFonts w:ascii="Times New Roman" w:hAnsi="Times New Roman" w:cs="Times New Roman"/>
                <w:sz w:val="24"/>
                <w:szCs w:val="24"/>
              </w:rPr>
              <w:t xml:space="preserve"> (50%)</w:t>
            </w:r>
          </w:p>
        </w:tc>
        <w:tc>
          <w:tcPr>
            <w:tcW w:w="1255" w:type="dxa"/>
            <w:tcBorders>
              <w:bottom w:val="nil"/>
            </w:tcBorders>
          </w:tcPr>
          <w:p w14:paraId="62211CE1" w14:textId="77777777" w:rsidR="00A42020" w:rsidRPr="004B396A" w:rsidRDefault="00892EB8" w:rsidP="007777B2">
            <w:pPr>
              <w:jc w:val="center"/>
              <w:rPr>
                <w:rFonts w:ascii="Times New Roman" w:hAnsi="Times New Roman" w:cs="Times New Roman"/>
                <w:sz w:val="24"/>
                <w:szCs w:val="24"/>
              </w:rPr>
            </w:pPr>
            <w:r w:rsidRPr="004B396A">
              <w:rPr>
                <w:rFonts w:ascii="Times New Roman" w:hAnsi="Times New Roman" w:cs="Times New Roman"/>
                <w:sz w:val="24"/>
                <w:szCs w:val="24"/>
              </w:rPr>
              <w:t>30</w:t>
            </w:r>
            <w:r w:rsidR="00AB1607" w:rsidRPr="004B396A">
              <w:rPr>
                <w:rFonts w:ascii="Times New Roman" w:hAnsi="Times New Roman" w:cs="Times New Roman"/>
                <w:sz w:val="24"/>
                <w:szCs w:val="24"/>
              </w:rPr>
              <w:t xml:space="preserve"> (32%)</w:t>
            </w:r>
          </w:p>
        </w:tc>
        <w:tc>
          <w:tcPr>
            <w:tcW w:w="1248" w:type="dxa"/>
            <w:tcBorders>
              <w:bottom w:val="nil"/>
            </w:tcBorders>
          </w:tcPr>
          <w:p w14:paraId="2B5DC3A6" w14:textId="77777777" w:rsidR="00A42020" w:rsidRPr="004B396A" w:rsidRDefault="00892EB8" w:rsidP="007777B2">
            <w:pPr>
              <w:jc w:val="center"/>
              <w:rPr>
                <w:rFonts w:ascii="Times New Roman" w:hAnsi="Times New Roman" w:cs="Times New Roman"/>
                <w:sz w:val="24"/>
                <w:szCs w:val="24"/>
              </w:rPr>
            </w:pPr>
            <w:r w:rsidRPr="004B396A">
              <w:rPr>
                <w:rFonts w:ascii="Times New Roman" w:hAnsi="Times New Roman" w:cs="Times New Roman"/>
                <w:sz w:val="24"/>
                <w:szCs w:val="24"/>
              </w:rPr>
              <w:t>9</w:t>
            </w:r>
            <w:r w:rsidR="00AB1607" w:rsidRPr="004B396A">
              <w:rPr>
                <w:rFonts w:ascii="Times New Roman" w:hAnsi="Times New Roman" w:cs="Times New Roman"/>
                <w:sz w:val="24"/>
                <w:szCs w:val="24"/>
              </w:rPr>
              <w:t xml:space="preserve"> (9%)</w:t>
            </w:r>
          </w:p>
        </w:tc>
        <w:tc>
          <w:tcPr>
            <w:tcW w:w="1212" w:type="dxa"/>
            <w:tcBorders>
              <w:bottom w:val="nil"/>
            </w:tcBorders>
          </w:tcPr>
          <w:p w14:paraId="47277DF6" w14:textId="77777777" w:rsidR="00A42020" w:rsidRPr="004B396A" w:rsidRDefault="00892EB8" w:rsidP="007777B2">
            <w:pPr>
              <w:jc w:val="center"/>
              <w:rPr>
                <w:rFonts w:ascii="Times New Roman" w:hAnsi="Times New Roman" w:cs="Times New Roman"/>
                <w:sz w:val="24"/>
                <w:szCs w:val="24"/>
              </w:rPr>
            </w:pPr>
            <w:r w:rsidRPr="004B396A">
              <w:rPr>
                <w:rFonts w:ascii="Times New Roman" w:hAnsi="Times New Roman" w:cs="Times New Roman"/>
                <w:sz w:val="24"/>
                <w:szCs w:val="24"/>
              </w:rPr>
              <w:t>8</w:t>
            </w:r>
            <w:r w:rsidR="00AB1607" w:rsidRPr="004B396A">
              <w:rPr>
                <w:rFonts w:ascii="Times New Roman" w:hAnsi="Times New Roman" w:cs="Times New Roman"/>
                <w:sz w:val="24"/>
                <w:szCs w:val="24"/>
              </w:rPr>
              <w:t xml:space="preserve"> (8%)</w:t>
            </w:r>
          </w:p>
        </w:tc>
        <w:tc>
          <w:tcPr>
            <w:tcW w:w="1241" w:type="dxa"/>
            <w:tcBorders>
              <w:bottom w:val="nil"/>
            </w:tcBorders>
          </w:tcPr>
          <w:p w14:paraId="51182B38" w14:textId="77777777" w:rsidR="00A42020"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0</w:t>
            </w:r>
            <w:r w:rsidR="00AB1607" w:rsidRPr="004B396A">
              <w:rPr>
                <w:rFonts w:ascii="Times New Roman" w:hAnsi="Times New Roman" w:cs="Times New Roman"/>
                <w:sz w:val="24"/>
                <w:szCs w:val="24"/>
              </w:rPr>
              <w:t xml:space="preserve"> (0%)</w:t>
            </w:r>
          </w:p>
        </w:tc>
      </w:tr>
      <w:tr w:rsidR="00A42020" w14:paraId="526F1BED" w14:textId="77777777" w:rsidTr="006D5BE9">
        <w:trPr>
          <w:trHeight w:hRule="exact" w:val="802"/>
        </w:trPr>
        <w:tc>
          <w:tcPr>
            <w:tcW w:w="3434" w:type="dxa"/>
            <w:tcBorders>
              <w:top w:val="nil"/>
              <w:bottom w:val="nil"/>
            </w:tcBorders>
          </w:tcPr>
          <w:p w14:paraId="3486C56A" w14:textId="77777777" w:rsidR="00A42020" w:rsidRPr="004B396A" w:rsidRDefault="006C49AD" w:rsidP="00BB7611">
            <w:pPr>
              <w:rPr>
                <w:rFonts w:ascii="Times New Roman" w:hAnsi="Times New Roman" w:cs="Times New Roman"/>
                <w:sz w:val="24"/>
                <w:szCs w:val="24"/>
              </w:rPr>
            </w:pPr>
            <w:r w:rsidRPr="004B396A">
              <w:rPr>
                <w:rFonts w:ascii="Times New Roman" w:hAnsi="Times New Roman" w:cs="Times New Roman"/>
                <w:sz w:val="24"/>
                <w:szCs w:val="24"/>
              </w:rPr>
              <w:t>It’s a bad idea to share my work passwords, even if a colleague asks for it.</w:t>
            </w:r>
          </w:p>
        </w:tc>
        <w:tc>
          <w:tcPr>
            <w:tcW w:w="1258" w:type="dxa"/>
            <w:tcBorders>
              <w:top w:val="nil"/>
              <w:bottom w:val="nil"/>
            </w:tcBorders>
          </w:tcPr>
          <w:p w14:paraId="31505271" w14:textId="77777777" w:rsidR="00A42020"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2</w:t>
            </w:r>
            <w:r w:rsidR="00AB1607" w:rsidRPr="004B396A">
              <w:rPr>
                <w:rFonts w:ascii="Times New Roman" w:hAnsi="Times New Roman" w:cs="Times New Roman"/>
                <w:sz w:val="24"/>
                <w:szCs w:val="24"/>
              </w:rPr>
              <w:t xml:space="preserve"> (2%)</w:t>
            </w:r>
          </w:p>
        </w:tc>
        <w:tc>
          <w:tcPr>
            <w:tcW w:w="1255" w:type="dxa"/>
            <w:tcBorders>
              <w:top w:val="nil"/>
              <w:bottom w:val="nil"/>
            </w:tcBorders>
          </w:tcPr>
          <w:p w14:paraId="71779835" w14:textId="77777777" w:rsidR="00A42020"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7</w:t>
            </w:r>
            <w:r w:rsidR="00AB1607" w:rsidRPr="004B396A">
              <w:rPr>
                <w:rFonts w:ascii="Times New Roman" w:hAnsi="Times New Roman" w:cs="Times New Roman"/>
                <w:sz w:val="24"/>
                <w:szCs w:val="24"/>
              </w:rPr>
              <w:t xml:space="preserve"> (7%)</w:t>
            </w:r>
          </w:p>
        </w:tc>
        <w:tc>
          <w:tcPr>
            <w:tcW w:w="1248" w:type="dxa"/>
            <w:tcBorders>
              <w:top w:val="nil"/>
              <w:bottom w:val="nil"/>
            </w:tcBorders>
          </w:tcPr>
          <w:p w14:paraId="14171D52" w14:textId="77777777" w:rsidR="00A42020"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10</w:t>
            </w:r>
            <w:r w:rsidR="00AB1607" w:rsidRPr="004B396A">
              <w:rPr>
                <w:rFonts w:ascii="Times New Roman" w:hAnsi="Times New Roman" w:cs="Times New Roman"/>
                <w:sz w:val="24"/>
                <w:szCs w:val="24"/>
              </w:rPr>
              <w:t xml:space="preserve"> (10%)</w:t>
            </w:r>
          </w:p>
        </w:tc>
        <w:tc>
          <w:tcPr>
            <w:tcW w:w="1212" w:type="dxa"/>
            <w:tcBorders>
              <w:top w:val="nil"/>
              <w:bottom w:val="nil"/>
            </w:tcBorders>
          </w:tcPr>
          <w:p w14:paraId="55CC9433" w14:textId="77777777" w:rsidR="00A42020"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42</w:t>
            </w:r>
            <w:r w:rsidR="00AB1607" w:rsidRPr="004B396A">
              <w:rPr>
                <w:rFonts w:ascii="Times New Roman" w:hAnsi="Times New Roman" w:cs="Times New Roman"/>
                <w:sz w:val="24"/>
                <w:szCs w:val="24"/>
              </w:rPr>
              <w:t xml:space="preserve"> (44%)</w:t>
            </w:r>
          </w:p>
        </w:tc>
        <w:tc>
          <w:tcPr>
            <w:tcW w:w="1241" w:type="dxa"/>
            <w:tcBorders>
              <w:top w:val="nil"/>
              <w:bottom w:val="nil"/>
            </w:tcBorders>
          </w:tcPr>
          <w:p w14:paraId="245E5853" w14:textId="77777777" w:rsidR="00A42020"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34</w:t>
            </w:r>
            <w:r w:rsidR="00AB1607" w:rsidRPr="004B396A">
              <w:rPr>
                <w:rFonts w:ascii="Times New Roman" w:hAnsi="Times New Roman" w:cs="Times New Roman"/>
                <w:sz w:val="24"/>
                <w:szCs w:val="24"/>
              </w:rPr>
              <w:t xml:space="preserve"> (36%)</w:t>
            </w:r>
          </w:p>
        </w:tc>
      </w:tr>
      <w:tr w:rsidR="00A42020" w14:paraId="2C52D44F" w14:textId="77777777" w:rsidTr="006D5BE9">
        <w:trPr>
          <w:trHeight w:hRule="exact" w:val="550"/>
        </w:trPr>
        <w:tc>
          <w:tcPr>
            <w:tcW w:w="3434" w:type="dxa"/>
            <w:tcBorders>
              <w:top w:val="nil"/>
              <w:bottom w:val="nil"/>
            </w:tcBorders>
          </w:tcPr>
          <w:p w14:paraId="0B8F40A5" w14:textId="77777777" w:rsidR="00A42020" w:rsidRPr="004B396A" w:rsidRDefault="006C49AD" w:rsidP="00BB7611">
            <w:pPr>
              <w:rPr>
                <w:rFonts w:ascii="Times New Roman" w:hAnsi="Times New Roman" w:cs="Times New Roman"/>
                <w:sz w:val="24"/>
                <w:szCs w:val="24"/>
              </w:rPr>
            </w:pPr>
            <w:r w:rsidRPr="004B396A">
              <w:rPr>
                <w:rFonts w:ascii="Times New Roman" w:hAnsi="Times New Roman" w:cs="Times New Roman"/>
                <w:sz w:val="24"/>
                <w:szCs w:val="24"/>
              </w:rPr>
              <w:t>It’s safe to have a work password with just letters.</w:t>
            </w:r>
          </w:p>
        </w:tc>
        <w:tc>
          <w:tcPr>
            <w:tcW w:w="1258" w:type="dxa"/>
            <w:tcBorders>
              <w:top w:val="nil"/>
              <w:bottom w:val="nil"/>
            </w:tcBorders>
          </w:tcPr>
          <w:p w14:paraId="11AFC2DA" w14:textId="77777777" w:rsidR="00A42020"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44</w:t>
            </w:r>
            <w:r w:rsidR="00AB1607" w:rsidRPr="004B396A">
              <w:rPr>
                <w:rFonts w:ascii="Times New Roman" w:hAnsi="Times New Roman" w:cs="Times New Roman"/>
                <w:sz w:val="24"/>
                <w:szCs w:val="24"/>
              </w:rPr>
              <w:t xml:space="preserve"> (46%)</w:t>
            </w:r>
          </w:p>
        </w:tc>
        <w:tc>
          <w:tcPr>
            <w:tcW w:w="1255" w:type="dxa"/>
            <w:tcBorders>
              <w:top w:val="nil"/>
              <w:bottom w:val="nil"/>
            </w:tcBorders>
          </w:tcPr>
          <w:p w14:paraId="1ED2CE8F" w14:textId="77777777" w:rsidR="00A42020"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43</w:t>
            </w:r>
            <w:r w:rsidR="00AB1607" w:rsidRPr="004B396A">
              <w:rPr>
                <w:rFonts w:ascii="Times New Roman" w:hAnsi="Times New Roman" w:cs="Times New Roman"/>
                <w:sz w:val="24"/>
                <w:szCs w:val="24"/>
              </w:rPr>
              <w:t xml:space="preserve"> (45%)</w:t>
            </w:r>
          </w:p>
        </w:tc>
        <w:tc>
          <w:tcPr>
            <w:tcW w:w="1248" w:type="dxa"/>
            <w:tcBorders>
              <w:top w:val="nil"/>
              <w:bottom w:val="nil"/>
            </w:tcBorders>
          </w:tcPr>
          <w:p w14:paraId="184B019E" w14:textId="77777777" w:rsidR="00A42020"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5</w:t>
            </w:r>
            <w:r w:rsidR="00AB1607" w:rsidRPr="004B396A">
              <w:rPr>
                <w:rFonts w:ascii="Times New Roman" w:hAnsi="Times New Roman" w:cs="Times New Roman"/>
                <w:sz w:val="24"/>
                <w:szCs w:val="24"/>
              </w:rPr>
              <w:t xml:space="preserve"> (5%)</w:t>
            </w:r>
          </w:p>
        </w:tc>
        <w:tc>
          <w:tcPr>
            <w:tcW w:w="1212" w:type="dxa"/>
            <w:tcBorders>
              <w:top w:val="nil"/>
              <w:bottom w:val="nil"/>
            </w:tcBorders>
          </w:tcPr>
          <w:p w14:paraId="1089D0AF" w14:textId="77777777" w:rsidR="00A42020"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3</w:t>
            </w:r>
            <w:r w:rsidR="00AB1607" w:rsidRPr="004B396A">
              <w:rPr>
                <w:rFonts w:ascii="Times New Roman" w:hAnsi="Times New Roman" w:cs="Times New Roman"/>
                <w:sz w:val="24"/>
                <w:szCs w:val="24"/>
              </w:rPr>
              <w:t xml:space="preserve"> (3%)</w:t>
            </w:r>
          </w:p>
        </w:tc>
        <w:tc>
          <w:tcPr>
            <w:tcW w:w="1241" w:type="dxa"/>
            <w:tcBorders>
              <w:top w:val="nil"/>
              <w:bottom w:val="nil"/>
            </w:tcBorders>
          </w:tcPr>
          <w:p w14:paraId="12178B97" w14:textId="77777777" w:rsidR="00A42020"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0</w:t>
            </w:r>
            <w:r w:rsidR="00AB1607" w:rsidRPr="004B396A">
              <w:rPr>
                <w:rFonts w:ascii="Times New Roman" w:hAnsi="Times New Roman" w:cs="Times New Roman"/>
                <w:sz w:val="24"/>
                <w:szCs w:val="24"/>
              </w:rPr>
              <w:t xml:space="preserve"> (0%)</w:t>
            </w:r>
          </w:p>
        </w:tc>
      </w:tr>
      <w:tr w:rsidR="00A42020" w14:paraId="1BDA7568" w14:textId="77777777" w:rsidTr="006D5BE9">
        <w:trPr>
          <w:trHeight w:hRule="exact" w:val="622"/>
        </w:trPr>
        <w:tc>
          <w:tcPr>
            <w:tcW w:w="3434" w:type="dxa"/>
            <w:tcBorders>
              <w:top w:val="nil"/>
              <w:bottom w:val="nil"/>
            </w:tcBorders>
          </w:tcPr>
          <w:p w14:paraId="00A793E0" w14:textId="77777777" w:rsidR="00A42020" w:rsidRPr="004B396A" w:rsidRDefault="006C49AD" w:rsidP="00BB7611">
            <w:pPr>
              <w:rPr>
                <w:rFonts w:ascii="Times New Roman" w:hAnsi="Times New Roman" w:cs="Times New Roman"/>
                <w:sz w:val="24"/>
                <w:szCs w:val="24"/>
              </w:rPr>
            </w:pPr>
            <w:r w:rsidRPr="004B396A">
              <w:rPr>
                <w:rFonts w:ascii="Times New Roman" w:hAnsi="Times New Roman" w:cs="Times New Roman"/>
                <w:sz w:val="24"/>
                <w:szCs w:val="24"/>
              </w:rPr>
              <w:t>It’s always safe to click on links in emails from people I know.</w:t>
            </w:r>
          </w:p>
        </w:tc>
        <w:tc>
          <w:tcPr>
            <w:tcW w:w="1258" w:type="dxa"/>
            <w:tcBorders>
              <w:top w:val="nil"/>
              <w:bottom w:val="nil"/>
            </w:tcBorders>
          </w:tcPr>
          <w:p w14:paraId="37E09C31" w14:textId="77777777" w:rsidR="00A42020"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34</w:t>
            </w:r>
            <w:r w:rsidR="00AB1607" w:rsidRPr="004B396A">
              <w:rPr>
                <w:rFonts w:ascii="Times New Roman" w:hAnsi="Times New Roman" w:cs="Times New Roman"/>
                <w:sz w:val="24"/>
                <w:szCs w:val="24"/>
              </w:rPr>
              <w:t xml:space="preserve"> (36%)</w:t>
            </w:r>
          </w:p>
        </w:tc>
        <w:tc>
          <w:tcPr>
            <w:tcW w:w="1255" w:type="dxa"/>
            <w:tcBorders>
              <w:top w:val="nil"/>
              <w:bottom w:val="nil"/>
            </w:tcBorders>
          </w:tcPr>
          <w:p w14:paraId="3ED4D6E6" w14:textId="77777777" w:rsidR="00A42020"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40</w:t>
            </w:r>
            <w:r w:rsidR="00AB1607" w:rsidRPr="004B396A">
              <w:rPr>
                <w:rFonts w:ascii="Times New Roman" w:hAnsi="Times New Roman" w:cs="Times New Roman"/>
                <w:sz w:val="24"/>
                <w:szCs w:val="24"/>
              </w:rPr>
              <w:t xml:space="preserve"> (42%)</w:t>
            </w:r>
          </w:p>
        </w:tc>
        <w:tc>
          <w:tcPr>
            <w:tcW w:w="1248" w:type="dxa"/>
            <w:tcBorders>
              <w:top w:val="nil"/>
              <w:bottom w:val="nil"/>
            </w:tcBorders>
          </w:tcPr>
          <w:p w14:paraId="0645055B" w14:textId="77777777" w:rsidR="00A42020"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11</w:t>
            </w:r>
            <w:r w:rsidR="00AB1607" w:rsidRPr="004B396A">
              <w:rPr>
                <w:rFonts w:ascii="Times New Roman" w:hAnsi="Times New Roman" w:cs="Times New Roman"/>
                <w:sz w:val="24"/>
                <w:szCs w:val="24"/>
              </w:rPr>
              <w:t xml:space="preserve"> (12%)</w:t>
            </w:r>
          </w:p>
        </w:tc>
        <w:tc>
          <w:tcPr>
            <w:tcW w:w="1212" w:type="dxa"/>
            <w:tcBorders>
              <w:top w:val="nil"/>
              <w:bottom w:val="nil"/>
            </w:tcBorders>
          </w:tcPr>
          <w:p w14:paraId="20EB38B2" w14:textId="77777777" w:rsidR="00A42020"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9</w:t>
            </w:r>
            <w:r w:rsidR="00AB1607" w:rsidRPr="004B396A">
              <w:rPr>
                <w:rFonts w:ascii="Times New Roman" w:hAnsi="Times New Roman" w:cs="Times New Roman"/>
                <w:sz w:val="24"/>
                <w:szCs w:val="24"/>
              </w:rPr>
              <w:t xml:space="preserve"> (9%)</w:t>
            </w:r>
          </w:p>
        </w:tc>
        <w:tc>
          <w:tcPr>
            <w:tcW w:w="1241" w:type="dxa"/>
            <w:tcBorders>
              <w:top w:val="nil"/>
              <w:bottom w:val="nil"/>
            </w:tcBorders>
          </w:tcPr>
          <w:p w14:paraId="7AEAC6D3" w14:textId="77777777" w:rsidR="00A42020"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1</w:t>
            </w:r>
            <w:r w:rsidR="00AB1607" w:rsidRPr="004B396A">
              <w:rPr>
                <w:rFonts w:ascii="Times New Roman" w:hAnsi="Times New Roman" w:cs="Times New Roman"/>
                <w:sz w:val="24"/>
                <w:szCs w:val="24"/>
              </w:rPr>
              <w:t xml:space="preserve"> (1%)</w:t>
            </w:r>
          </w:p>
        </w:tc>
      </w:tr>
      <w:tr w:rsidR="006C49AD" w14:paraId="44D463C0" w14:textId="77777777" w:rsidTr="006D5BE9">
        <w:trPr>
          <w:trHeight w:hRule="exact" w:val="820"/>
        </w:trPr>
        <w:tc>
          <w:tcPr>
            <w:tcW w:w="3434" w:type="dxa"/>
            <w:tcBorders>
              <w:top w:val="nil"/>
              <w:bottom w:val="nil"/>
            </w:tcBorders>
          </w:tcPr>
          <w:p w14:paraId="26D6C7DC" w14:textId="77777777" w:rsidR="006C49AD" w:rsidRPr="004B396A" w:rsidRDefault="006C49AD" w:rsidP="00BB7611">
            <w:pPr>
              <w:rPr>
                <w:rFonts w:ascii="Times New Roman" w:hAnsi="Times New Roman" w:cs="Times New Roman"/>
                <w:sz w:val="24"/>
                <w:szCs w:val="24"/>
              </w:rPr>
            </w:pPr>
            <w:r w:rsidRPr="004B396A">
              <w:rPr>
                <w:rFonts w:ascii="Times New Roman" w:hAnsi="Times New Roman" w:cs="Times New Roman"/>
                <w:sz w:val="24"/>
                <w:szCs w:val="24"/>
              </w:rPr>
              <w:t>Nothing bad can happen if I click on a link in an email from an unknown sender.</w:t>
            </w:r>
          </w:p>
        </w:tc>
        <w:tc>
          <w:tcPr>
            <w:tcW w:w="1258" w:type="dxa"/>
            <w:tcBorders>
              <w:top w:val="nil"/>
              <w:bottom w:val="nil"/>
            </w:tcBorders>
          </w:tcPr>
          <w:p w14:paraId="18BE1BCA" w14:textId="77777777" w:rsidR="006C49AD"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78</w:t>
            </w:r>
            <w:r w:rsidR="00AB1607" w:rsidRPr="004B396A">
              <w:rPr>
                <w:rFonts w:ascii="Times New Roman" w:hAnsi="Times New Roman" w:cs="Times New Roman"/>
                <w:sz w:val="24"/>
                <w:szCs w:val="24"/>
              </w:rPr>
              <w:t xml:space="preserve"> (82%)</w:t>
            </w:r>
          </w:p>
        </w:tc>
        <w:tc>
          <w:tcPr>
            <w:tcW w:w="1255" w:type="dxa"/>
            <w:tcBorders>
              <w:top w:val="nil"/>
              <w:bottom w:val="nil"/>
            </w:tcBorders>
          </w:tcPr>
          <w:p w14:paraId="503CD831" w14:textId="77777777" w:rsidR="006C49AD"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16</w:t>
            </w:r>
            <w:r w:rsidR="00AB1607" w:rsidRPr="004B396A">
              <w:rPr>
                <w:rFonts w:ascii="Times New Roman" w:hAnsi="Times New Roman" w:cs="Times New Roman"/>
                <w:sz w:val="24"/>
                <w:szCs w:val="24"/>
              </w:rPr>
              <w:t xml:space="preserve"> (17%)</w:t>
            </w:r>
          </w:p>
        </w:tc>
        <w:tc>
          <w:tcPr>
            <w:tcW w:w="1248" w:type="dxa"/>
            <w:tcBorders>
              <w:top w:val="nil"/>
              <w:bottom w:val="nil"/>
            </w:tcBorders>
          </w:tcPr>
          <w:p w14:paraId="493EB867" w14:textId="77777777" w:rsidR="006C49AD"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0</w:t>
            </w:r>
            <w:r w:rsidR="00AB1607" w:rsidRPr="004B396A">
              <w:rPr>
                <w:rFonts w:ascii="Times New Roman" w:hAnsi="Times New Roman" w:cs="Times New Roman"/>
                <w:sz w:val="24"/>
                <w:szCs w:val="24"/>
              </w:rPr>
              <w:t xml:space="preserve"> (0%)</w:t>
            </w:r>
          </w:p>
        </w:tc>
        <w:tc>
          <w:tcPr>
            <w:tcW w:w="1212" w:type="dxa"/>
            <w:tcBorders>
              <w:top w:val="nil"/>
              <w:bottom w:val="nil"/>
            </w:tcBorders>
          </w:tcPr>
          <w:p w14:paraId="063510C7" w14:textId="77777777" w:rsidR="006C49AD"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1</w:t>
            </w:r>
            <w:r w:rsidR="00AB1607" w:rsidRPr="004B396A">
              <w:rPr>
                <w:rFonts w:ascii="Times New Roman" w:hAnsi="Times New Roman" w:cs="Times New Roman"/>
                <w:sz w:val="24"/>
                <w:szCs w:val="24"/>
              </w:rPr>
              <w:t xml:space="preserve"> (1%)</w:t>
            </w:r>
          </w:p>
        </w:tc>
        <w:tc>
          <w:tcPr>
            <w:tcW w:w="1241" w:type="dxa"/>
            <w:tcBorders>
              <w:top w:val="nil"/>
              <w:bottom w:val="nil"/>
            </w:tcBorders>
          </w:tcPr>
          <w:p w14:paraId="3CD14F1A" w14:textId="77777777" w:rsidR="006C49AD"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0</w:t>
            </w:r>
            <w:r w:rsidR="00AB1607" w:rsidRPr="004B396A">
              <w:rPr>
                <w:rFonts w:ascii="Times New Roman" w:hAnsi="Times New Roman" w:cs="Times New Roman"/>
                <w:sz w:val="24"/>
                <w:szCs w:val="24"/>
              </w:rPr>
              <w:t xml:space="preserve"> (0%)</w:t>
            </w:r>
          </w:p>
        </w:tc>
      </w:tr>
      <w:tr w:rsidR="006C49AD" w14:paraId="02410964" w14:textId="77777777" w:rsidTr="006D5BE9">
        <w:trPr>
          <w:trHeight w:hRule="exact" w:val="802"/>
        </w:trPr>
        <w:tc>
          <w:tcPr>
            <w:tcW w:w="3434" w:type="dxa"/>
            <w:tcBorders>
              <w:top w:val="nil"/>
              <w:bottom w:val="nil"/>
            </w:tcBorders>
          </w:tcPr>
          <w:p w14:paraId="23038548" w14:textId="77777777" w:rsidR="006C49AD" w:rsidRPr="004B396A" w:rsidRDefault="006C49AD" w:rsidP="00BB7611">
            <w:pPr>
              <w:rPr>
                <w:rFonts w:ascii="Times New Roman" w:hAnsi="Times New Roman" w:cs="Times New Roman"/>
                <w:sz w:val="24"/>
                <w:szCs w:val="24"/>
              </w:rPr>
            </w:pPr>
            <w:r w:rsidRPr="004B396A">
              <w:rPr>
                <w:rFonts w:ascii="Times New Roman" w:hAnsi="Times New Roman" w:cs="Times New Roman"/>
                <w:sz w:val="24"/>
                <w:szCs w:val="24"/>
              </w:rPr>
              <w:t>It’s risky to open an email attachment from an unknown sender.</w:t>
            </w:r>
          </w:p>
        </w:tc>
        <w:tc>
          <w:tcPr>
            <w:tcW w:w="1258" w:type="dxa"/>
            <w:tcBorders>
              <w:top w:val="nil"/>
              <w:bottom w:val="nil"/>
            </w:tcBorders>
          </w:tcPr>
          <w:p w14:paraId="591CEE66" w14:textId="77777777" w:rsidR="006C49AD"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1</w:t>
            </w:r>
            <w:r w:rsidR="008B1F90" w:rsidRPr="004B396A">
              <w:rPr>
                <w:rFonts w:ascii="Times New Roman" w:hAnsi="Times New Roman" w:cs="Times New Roman"/>
                <w:sz w:val="24"/>
                <w:szCs w:val="24"/>
              </w:rPr>
              <w:t xml:space="preserve"> (1%)</w:t>
            </w:r>
          </w:p>
        </w:tc>
        <w:tc>
          <w:tcPr>
            <w:tcW w:w="1255" w:type="dxa"/>
            <w:tcBorders>
              <w:top w:val="nil"/>
              <w:bottom w:val="nil"/>
            </w:tcBorders>
          </w:tcPr>
          <w:p w14:paraId="45F2B7B0" w14:textId="77777777" w:rsidR="006C49AD"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1</w:t>
            </w:r>
            <w:r w:rsidR="008B1F90" w:rsidRPr="004B396A">
              <w:rPr>
                <w:rFonts w:ascii="Times New Roman" w:hAnsi="Times New Roman" w:cs="Times New Roman"/>
                <w:sz w:val="24"/>
                <w:szCs w:val="24"/>
              </w:rPr>
              <w:t xml:space="preserve"> (1%)</w:t>
            </w:r>
          </w:p>
        </w:tc>
        <w:tc>
          <w:tcPr>
            <w:tcW w:w="1248" w:type="dxa"/>
            <w:tcBorders>
              <w:top w:val="nil"/>
              <w:bottom w:val="nil"/>
            </w:tcBorders>
          </w:tcPr>
          <w:p w14:paraId="0B7DC5B7" w14:textId="77777777" w:rsidR="006C49AD"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2</w:t>
            </w:r>
            <w:r w:rsidR="008B1F90" w:rsidRPr="004B396A">
              <w:rPr>
                <w:rFonts w:ascii="Times New Roman" w:hAnsi="Times New Roman" w:cs="Times New Roman"/>
                <w:sz w:val="24"/>
                <w:szCs w:val="24"/>
              </w:rPr>
              <w:t xml:space="preserve"> (2%)</w:t>
            </w:r>
          </w:p>
        </w:tc>
        <w:tc>
          <w:tcPr>
            <w:tcW w:w="1212" w:type="dxa"/>
            <w:tcBorders>
              <w:top w:val="nil"/>
              <w:bottom w:val="nil"/>
            </w:tcBorders>
          </w:tcPr>
          <w:p w14:paraId="7316AABC" w14:textId="77777777" w:rsidR="006C49AD"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29</w:t>
            </w:r>
            <w:r w:rsidR="008B1F90" w:rsidRPr="004B396A">
              <w:rPr>
                <w:rFonts w:ascii="Times New Roman" w:hAnsi="Times New Roman" w:cs="Times New Roman"/>
                <w:sz w:val="24"/>
                <w:szCs w:val="24"/>
              </w:rPr>
              <w:t xml:space="preserve"> (30%)</w:t>
            </w:r>
          </w:p>
        </w:tc>
        <w:tc>
          <w:tcPr>
            <w:tcW w:w="1241" w:type="dxa"/>
            <w:tcBorders>
              <w:top w:val="nil"/>
              <w:bottom w:val="nil"/>
            </w:tcBorders>
          </w:tcPr>
          <w:p w14:paraId="47A0E369" w14:textId="77777777" w:rsidR="006C49AD"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62</w:t>
            </w:r>
            <w:r w:rsidR="008B1F90" w:rsidRPr="004B396A">
              <w:rPr>
                <w:rFonts w:ascii="Times New Roman" w:hAnsi="Times New Roman" w:cs="Times New Roman"/>
                <w:sz w:val="24"/>
                <w:szCs w:val="24"/>
              </w:rPr>
              <w:t xml:space="preserve"> (65%)</w:t>
            </w:r>
          </w:p>
        </w:tc>
      </w:tr>
      <w:tr w:rsidR="006C49AD" w14:paraId="5639DC0D" w14:textId="77777777" w:rsidTr="006D5BE9">
        <w:trPr>
          <w:trHeight w:hRule="exact" w:val="550"/>
        </w:trPr>
        <w:tc>
          <w:tcPr>
            <w:tcW w:w="3434" w:type="dxa"/>
            <w:tcBorders>
              <w:top w:val="nil"/>
              <w:bottom w:val="nil"/>
            </w:tcBorders>
          </w:tcPr>
          <w:p w14:paraId="1411F76E" w14:textId="77777777" w:rsidR="006C49AD" w:rsidRPr="004B396A" w:rsidRDefault="006C49AD" w:rsidP="00BB7611">
            <w:pPr>
              <w:rPr>
                <w:rFonts w:ascii="Times New Roman" w:hAnsi="Times New Roman" w:cs="Times New Roman"/>
                <w:sz w:val="24"/>
                <w:szCs w:val="24"/>
              </w:rPr>
            </w:pPr>
            <w:r w:rsidRPr="004B396A">
              <w:rPr>
                <w:rFonts w:ascii="Times New Roman" w:hAnsi="Times New Roman" w:cs="Times New Roman"/>
                <w:sz w:val="24"/>
                <w:szCs w:val="24"/>
              </w:rPr>
              <w:t>It can be risky to download files on my work computer.</w:t>
            </w:r>
          </w:p>
        </w:tc>
        <w:tc>
          <w:tcPr>
            <w:tcW w:w="1258" w:type="dxa"/>
            <w:tcBorders>
              <w:top w:val="nil"/>
              <w:bottom w:val="nil"/>
            </w:tcBorders>
          </w:tcPr>
          <w:p w14:paraId="104DEFFD" w14:textId="77777777" w:rsidR="006C49AD"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1</w:t>
            </w:r>
            <w:r w:rsidR="008B1F90" w:rsidRPr="004B396A">
              <w:rPr>
                <w:rFonts w:ascii="Times New Roman" w:hAnsi="Times New Roman" w:cs="Times New Roman"/>
                <w:sz w:val="24"/>
                <w:szCs w:val="24"/>
              </w:rPr>
              <w:t xml:space="preserve"> (1%)</w:t>
            </w:r>
          </w:p>
        </w:tc>
        <w:tc>
          <w:tcPr>
            <w:tcW w:w="1255" w:type="dxa"/>
            <w:tcBorders>
              <w:top w:val="nil"/>
              <w:bottom w:val="nil"/>
            </w:tcBorders>
          </w:tcPr>
          <w:p w14:paraId="18FC69CB" w14:textId="77777777" w:rsidR="006C49AD"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3</w:t>
            </w:r>
            <w:r w:rsidR="008B1F90" w:rsidRPr="004B396A">
              <w:rPr>
                <w:rFonts w:ascii="Times New Roman" w:hAnsi="Times New Roman" w:cs="Times New Roman"/>
                <w:sz w:val="24"/>
                <w:szCs w:val="24"/>
              </w:rPr>
              <w:t xml:space="preserve"> (3%)</w:t>
            </w:r>
          </w:p>
        </w:tc>
        <w:tc>
          <w:tcPr>
            <w:tcW w:w="1248" w:type="dxa"/>
            <w:tcBorders>
              <w:top w:val="nil"/>
              <w:bottom w:val="nil"/>
            </w:tcBorders>
          </w:tcPr>
          <w:p w14:paraId="26736305" w14:textId="77777777" w:rsidR="006C49AD"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7</w:t>
            </w:r>
            <w:r w:rsidR="008B1F90" w:rsidRPr="004B396A">
              <w:rPr>
                <w:rFonts w:ascii="Times New Roman" w:hAnsi="Times New Roman" w:cs="Times New Roman"/>
                <w:sz w:val="24"/>
                <w:szCs w:val="24"/>
              </w:rPr>
              <w:t xml:space="preserve"> (7%)</w:t>
            </w:r>
          </w:p>
        </w:tc>
        <w:tc>
          <w:tcPr>
            <w:tcW w:w="1212" w:type="dxa"/>
            <w:tcBorders>
              <w:top w:val="nil"/>
              <w:bottom w:val="nil"/>
            </w:tcBorders>
          </w:tcPr>
          <w:p w14:paraId="33AA7B3A" w14:textId="77777777" w:rsidR="006C49AD"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40</w:t>
            </w:r>
            <w:r w:rsidR="008B1F90" w:rsidRPr="004B396A">
              <w:rPr>
                <w:rFonts w:ascii="Times New Roman" w:hAnsi="Times New Roman" w:cs="Times New Roman"/>
                <w:sz w:val="24"/>
                <w:szCs w:val="24"/>
              </w:rPr>
              <w:t xml:space="preserve"> (42%)</w:t>
            </w:r>
          </w:p>
        </w:tc>
        <w:tc>
          <w:tcPr>
            <w:tcW w:w="1241" w:type="dxa"/>
            <w:tcBorders>
              <w:top w:val="nil"/>
              <w:bottom w:val="nil"/>
            </w:tcBorders>
          </w:tcPr>
          <w:p w14:paraId="2E4633B1" w14:textId="77777777" w:rsidR="006C49AD"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44</w:t>
            </w:r>
            <w:r w:rsidR="008B1F90" w:rsidRPr="004B396A">
              <w:rPr>
                <w:rFonts w:ascii="Times New Roman" w:hAnsi="Times New Roman" w:cs="Times New Roman"/>
                <w:sz w:val="24"/>
                <w:szCs w:val="24"/>
              </w:rPr>
              <w:t xml:space="preserve"> (46%)</w:t>
            </w:r>
          </w:p>
        </w:tc>
      </w:tr>
      <w:tr w:rsidR="006C49AD" w14:paraId="3BF446BE" w14:textId="77777777" w:rsidTr="006D5BE9">
        <w:trPr>
          <w:trHeight w:hRule="exact" w:val="892"/>
        </w:trPr>
        <w:tc>
          <w:tcPr>
            <w:tcW w:w="3434" w:type="dxa"/>
            <w:tcBorders>
              <w:top w:val="nil"/>
              <w:bottom w:val="nil"/>
            </w:tcBorders>
          </w:tcPr>
          <w:p w14:paraId="04BBB4E5" w14:textId="77777777" w:rsidR="006C49AD" w:rsidRPr="004B396A" w:rsidRDefault="006C49AD" w:rsidP="00BB7611">
            <w:pPr>
              <w:rPr>
                <w:rFonts w:ascii="Times New Roman" w:hAnsi="Times New Roman" w:cs="Times New Roman"/>
                <w:sz w:val="24"/>
                <w:szCs w:val="24"/>
              </w:rPr>
            </w:pPr>
            <w:r w:rsidRPr="004B396A">
              <w:rPr>
                <w:rFonts w:ascii="Times New Roman" w:hAnsi="Times New Roman" w:cs="Times New Roman"/>
                <w:sz w:val="24"/>
                <w:szCs w:val="24"/>
              </w:rPr>
              <w:t>Just because I can access a website at work, doesn’t mean that it’s safe.</w:t>
            </w:r>
          </w:p>
        </w:tc>
        <w:tc>
          <w:tcPr>
            <w:tcW w:w="1258" w:type="dxa"/>
            <w:tcBorders>
              <w:top w:val="nil"/>
              <w:bottom w:val="nil"/>
            </w:tcBorders>
          </w:tcPr>
          <w:p w14:paraId="30176453" w14:textId="77777777" w:rsidR="006C49AD"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1</w:t>
            </w:r>
            <w:r w:rsidR="008B1F90" w:rsidRPr="004B396A">
              <w:rPr>
                <w:rFonts w:ascii="Times New Roman" w:hAnsi="Times New Roman" w:cs="Times New Roman"/>
                <w:sz w:val="24"/>
                <w:szCs w:val="24"/>
              </w:rPr>
              <w:t xml:space="preserve"> (1%)</w:t>
            </w:r>
          </w:p>
        </w:tc>
        <w:tc>
          <w:tcPr>
            <w:tcW w:w="1255" w:type="dxa"/>
            <w:tcBorders>
              <w:top w:val="nil"/>
              <w:bottom w:val="nil"/>
            </w:tcBorders>
          </w:tcPr>
          <w:p w14:paraId="0C70814C" w14:textId="77777777" w:rsidR="006C49AD"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0</w:t>
            </w:r>
            <w:r w:rsidR="008B1F90" w:rsidRPr="004B396A">
              <w:rPr>
                <w:rFonts w:ascii="Times New Roman" w:hAnsi="Times New Roman" w:cs="Times New Roman"/>
                <w:sz w:val="24"/>
                <w:szCs w:val="24"/>
              </w:rPr>
              <w:t xml:space="preserve"> (0%)</w:t>
            </w:r>
          </w:p>
        </w:tc>
        <w:tc>
          <w:tcPr>
            <w:tcW w:w="1248" w:type="dxa"/>
            <w:tcBorders>
              <w:top w:val="nil"/>
              <w:bottom w:val="nil"/>
            </w:tcBorders>
          </w:tcPr>
          <w:p w14:paraId="531CFC7A" w14:textId="77777777" w:rsidR="006C49AD"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0</w:t>
            </w:r>
            <w:r w:rsidR="008B1F90" w:rsidRPr="004B396A">
              <w:rPr>
                <w:rFonts w:ascii="Times New Roman" w:hAnsi="Times New Roman" w:cs="Times New Roman"/>
                <w:sz w:val="24"/>
                <w:szCs w:val="24"/>
              </w:rPr>
              <w:t xml:space="preserve"> (0%)</w:t>
            </w:r>
          </w:p>
        </w:tc>
        <w:tc>
          <w:tcPr>
            <w:tcW w:w="1212" w:type="dxa"/>
            <w:tcBorders>
              <w:top w:val="nil"/>
              <w:bottom w:val="nil"/>
            </w:tcBorders>
          </w:tcPr>
          <w:p w14:paraId="1A0EB32F" w14:textId="77777777" w:rsidR="006C49AD"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45</w:t>
            </w:r>
            <w:r w:rsidR="008B1F90" w:rsidRPr="004B396A">
              <w:rPr>
                <w:rFonts w:ascii="Times New Roman" w:hAnsi="Times New Roman" w:cs="Times New Roman"/>
                <w:sz w:val="24"/>
                <w:szCs w:val="24"/>
              </w:rPr>
              <w:t xml:space="preserve"> (47%)</w:t>
            </w:r>
          </w:p>
        </w:tc>
        <w:tc>
          <w:tcPr>
            <w:tcW w:w="1241" w:type="dxa"/>
            <w:tcBorders>
              <w:top w:val="nil"/>
              <w:bottom w:val="nil"/>
            </w:tcBorders>
          </w:tcPr>
          <w:p w14:paraId="40FCC3E7" w14:textId="77777777" w:rsidR="008B1F90" w:rsidRPr="004B396A" w:rsidRDefault="0023416F" w:rsidP="008B1F90">
            <w:pPr>
              <w:jc w:val="center"/>
              <w:rPr>
                <w:rFonts w:ascii="Times New Roman" w:hAnsi="Times New Roman" w:cs="Times New Roman"/>
                <w:sz w:val="24"/>
                <w:szCs w:val="24"/>
              </w:rPr>
            </w:pPr>
            <w:r w:rsidRPr="004B396A">
              <w:rPr>
                <w:rFonts w:ascii="Times New Roman" w:hAnsi="Times New Roman" w:cs="Times New Roman"/>
                <w:sz w:val="24"/>
                <w:szCs w:val="24"/>
              </w:rPr>
              <w:t>49</w:t>
            </w:r>
            <w:r w:rsidR="008B1F90" w:rsidRPr="004B396A">
              <w:rPr>
                <w:rFonts w:ascii="Times New Roman" w:hAnsi="Times New Roman" w:cs="Times New Roman"/>
                <w:sz w:val="24"/>
                <w:szCs w:val="24"/>
              </w:rPr>
              <w:t xml:space="preserve"> (52%)</w:t>
            </w:r>
          </w:p>
        </w:tc>
      </w:tr>
      <w:tr w:rsidR="006C49AD" w14:paraId="3E745FBB" w14:textId="77777777" w:rsidTr="006D5BE9">
        <w:trPr>
          <w:trHeight w:hRule="exact" w:val="910"/>
        </w:trPr>
        <w:tc>
          <w:tcPr>
            <w:tcW w:w="3434" w:type="dxa"/>
            <w:tcBorders>
              <w:top w:val="nil"/>
              <w:bottom w:val="nil"/>
            </w:tcBorders>
          </w:tcPr>
          <w:p w14:paraId="254AA7FD" w14:textId="77777777" w:rsidR="006C49AD" w:rsidRPr="004B396A" w:rsidRDefault="006C49AD" w:rsidP="00BB7611">
            <w:pPr>
              <w:rPr>
                <w:rFonts w:ascii="Times New Roman" w:hAnsi="Times New Roman" w:cs="Times New Roman"/>
                <w:sz w:val="24"/>
                <w:szCs w:val="24"/>
              </w:rPr>
            </w:pPr>
            <w:r w:rsidRPr="004B396A">
              <w:rPr>
                <w:rFonts w:ascii="Times New Roman" w:hAnsi="Times New Roman" w:cs="Times New Roman"/>
                <w:sz w:val="24"/>
                <w:szCs w:val="24"/>
              </w:rPr>
              <w:t>If it helps me to do my job, it doesn’t matter what information I put on</w:t>
            </w:r>
            <w:r w:rsidR="002C0C31">
              <w:rPr>
                <w:rFonts w:ascii="Times New Roman" w:hAnsi="Times New Roman" w:cs="Times New Roman"/>
                <w:sz w:val="24"/>
                <w:szCs w:val="24"/>
              </w:rPr>
              <w:t xml:space="preserve"> a</w:t>
            </w:r>
            <w:r w:rsidRPr="004B396A">
              <w:rPr>
                <w:rFonts w:ascii="Times New Roman" w:hAnsi="Times New Roman" w:cs="Times New Roman"/>
                <w:sz w:val="24"/>
                <w:szCs w:val="24"/>
              </w:rPr>
              <w:t xml:space="preserve"> website.</w:t>
            </w:r>
          </w:p>
        </w:tc>
        <w:tc>
          <w:tcPr>
            <w:tcW w:w="1258" w:type="dxa"/>
            <w:tcBorders>
              <w:top w:val="nil"/>
              <w:bottom w:val="nil"/>
            </w:tcBorders>
          </w:tcPr>
          <w:p w14:paraId="3C1B5AE5" w14:textId="77777777" w:rsidR="006C49AD"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40</w:t>
            </w:r>
            <w:r w:rsidR="00823E7C" w:rsidRPr="004B396A">
              <w:rPr>
                <w:rFonts w:ascii="Times New Roman" w:hAnsi="Times New Roman" w:cs="Times New Roman"/>
                <w:sz w:val="24"/>
                <w:szCs w:val="24"/>
              </w:rPr>
              <w:t xml:space="preserve"> (42%)</w:t>
            </w:r>
          </w:p>
        </w:tc>
        <w:tc>
          <w:tcPr>
            <w:tcW w:w="1255" w:type="dxa"/>
            <w:tcBorders>
              <w:top w:val="nil"/>
              <w:bottom w:val="nil"/>
            </w:tcBorders>
          </w:tcPr>
          <w:p w14:paraId="007ACFB3" w14:textId="77777777" w:rsidR="006C49AD"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40</w:t>
            </w:r>
            <w:r w:rsidR="00823E7C" w:rsidRPr="004B396A">
              <w:rPr>
                <w:rFonts w:ascii="Times New Roman" w:hAnsi="Times New Roman" w:cs="Times New Roman"/>
                <w:sz w:val="24"/>
                <w:szCs w:val="24"/>
              </w:rPr>
              <w:t xml:space="preserve"> (42%)</w:t>
            </w:r>
          </w:p>
        </w:tc>
        <w:tc>
          <w:tcPr>
            <w:tcW w:w="1248" w:type="dxa"/>
            <w:tcBorders>
              <w:top w:val="nil"/>
              <w:bottom w:val="nil"/>
            </w:tcBorders>
          </w:tcPr>
          <w:p w14:paraId="027EA49A" w14:textId="77777777" w:rsidR="006C49AD"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5</w:t>
            </w:r>
            <w:r w:rsidR="00823E7C" w:rsidRPr="004B396A">
              <w:rPr>
                <w:rFonts w:ascii="Times New Roman" w:hAnsi="Times New Roman" w:cs="Times New Roman"/>
                <w:sz w:val="24"/>
                <w:szCs w:val="24"/>
              </w:rPr>
              <w:t xml:space="preserve"> (5%)</w:t>
            </w:r>
          </w:p>
        </w:tc>
        <w:tc>
          <w:tcPr>
            <w:tcW w:w="1212" w:type="dxa"/>
            <w:tcBorders>
              <w:top w:val="nil"/>
              <w:bottom w:val="nil"/>
            </w:tcBorders>
          </w:tcPr>
          <w:p w14:paraId="4F7D5F9E" w14:textId="77777777" w:rsidR="006C49AD"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10</w:t>
            </w:r>
            <w:r w:rsidR="00823E7C" w:rsidRPr="004B396A">
              <w:rPr>
                <w:rFonts w:ascii="Times New Roman" w:hAnsi="Times New Roman" w:cs="Times New Roman"/>
                <w:sz w:val="24"/>
                <w:szCs w:val="24"/>
              </w:rPr>
              <w:t xml:space="preserve"> (10%)</w:t>
            </w:r>
          </w:p>
        </w:tc>
        <w:tc>
          <w:tcPr>
            <w:tcW w:w="1241" w:type="dxa"/>
            <w:tcBorders>
              <w:top w:val="nil"/>
              <w:bottom w:val="nil"/>
            </w:tcBorders>
          </w:tcPr>
          <w:p w14:paraId="17CA142A" w14:textId="77777777" w:rsidR="006C49AD"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0</w:t>
            </w:r>
            <w:r w:rsidR="00823E7C" w:rsidRPr="004B396A">
              <w:rPr>
                <w:rFonts w:ascii="Times New Roman" w:hAnsi="Times New Roman" w:cs="Times New Roman"/>
                <w:sz w:val="24"/>
                <w:szCs w:val="24"/>
              </w:rPr>
              <w:t xml:space="preserve"> (0%)</w:t>
            </w:r>
          </w:p>
        </w:tc>
      </w:tr>
      <w:tr w:rsidR="006C49AD" w14:paraId="4CC41411" w14:textId="77777777" w:rsidTr="006D5BE9">
        <w:trPr>
          <w:trHeight w:hRule="exact" w:val="892"/>
        </w:trPr>
        <w:tc>
          <w:tcPr>
            <w:tcW w:w="3434" w:type="dxa"/>
            <w:tcBorders>
              <w:top w:val="nil"/>
              <w:bottom w:val="nil"/>
            </w:tcBorders>
          </w:tcPr>
          <w:p w14:paraId="118965EC" w14:textId="77777777" w:rsidR="006C49AD" w:rsidRPr="004B396A" w:rsidRDefault="006C49AD" w:rsidP="00BB7611">
            <w:pPr>
              <w:rPr>
                <w:rFonts w:ascii="Times New Roman" w:hAnsi="Times New Roman" w:cs="Times New Roman"/>
                <w:sz w:val="24"/>
                <w:szCs w:val="24"/>
              </w:rPr>
            </w:pPr>
            <w:r w:rsidRPr="004B396A">
              <w:rPr>
                <w:rFonts w:ascii="Times New Roman" w:hAnsi="Times New Roman" w:cs="Times New Roman"/>
                <w:sz w:val="24"/>
                <w:szCs w:val="24"/>
              </w:rPr>
              <w:lastRenderedPageBreak/>
              <w:t>When working in a café, it’s safe to leave my laptop unattended for a minute.</w:t>
            </w:r>
          </w:p>
        </w:tc>
        <w:tc>
          <w:tcPr>
            <w:tcW w:w="1258" w:type="dxa"/>
            <w:tcBorders>
              <w:top w:val="nil"/>
              <w:bottom w:val="nil"/>
            </w:tcBorders>
          </w:tcPr>
          <w:p w14:paraId="5F17D22B" w14:textId="77777777" w:rsidR="006C49AD"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59</w:t>
            </w:r>
            <w:r w:rsidR="00823E7C" w:rsidRPr="004B396A">
              <w:rPr>
                <w:rFonts w:ascii="Times New Roman" w:hAnsi="Times New Roman" w:cs="Times New Roman"/>
                <w:sz w:val="24"/>
                <w:szCs w:val="24"/>
              </w:rPr>
              <w:t xml:space="preserve"> (62%)</w:t>
            </w:r>
          </w:p>
        </w:tc>
        <w:tc>
          <w:tcPr>
            <w:tcW w:w="1255" w:type="dxa"/>
            <w:tcBorders>
              <w:top w:val="nil"/>
              <w:bottom w:val="nil"/>
            </w:tcBorders>
          </w:tcPr>
          <w:p w14:paraId="2FE6A7BE" w14:textId="77777777" w:rsidR="006C49AD"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30</w:t>
            </w:r>
            <w:r w:rsidR="00823E7C" w:rsidRPr="004B396A">
              <w:rPr>
                <w:rFonts w:ascii="Times New Roman" w:hAnsi="Times New Roman" w:cs="Times New Roman"/>
                <w:sz w:val="24"/>
                <w:szCs w:val="24"/>
              </w:rPr>
              <w:t xml:space="preserve"> (32%)</w:t>
            </w:r>
          </w:p>
        </w:tc>
        <w:tc>
          <w:tcPr>
            <w:tcW w:w="1248" w:type="dxa"/>
            <w:tcBorders>
              <w:top w:val="nil"/>
              <w:bottom w:val="nil"/>
            </w:tcBorders>
          </w:tcPr>
          <w:p w14:paraId="3EBE01FC" w14:textId="77777777" w:rsidR="006C49AD"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4</w:t>
            </w:r>
            <w:r w:rsidR="00823E7C" w:rsidRPr="004B396A">
              <w:rPr>
                <w:rFonts w:ascii="Times New Roman" w:hAnsi="Times New Roman" w:cs="Times New Roman"/>
                <w:sz w:val="24"/>
                <w:szCs w:val="24"/>
              </w:rPr>
              <w:t xml:space="preserve"> (4%)</w:t>
            </w:r>
          </w:p>
        </w:tc>
        <w:tc>
          <w:tcPr>
            <w:tcW w:w="1212" w:type="dxa"/>
            <w:tcBorders>
              <w:top w:val="nil"/>
              <w:bottom w:val="nil"/>
            </w:tcBorders>
          </w:tcPr>
          <w:p w14:paraId="1A5EF1D9" w14:textId="77777777" w:rsidR="006C49AD"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1</w:t>
            </w:r>
            <w:r w:rsidR="00823E7C" w:rsidRPr="004B396A">
              <w:rPr>
                <w:rFonts w:ascii="Times New Roman" w:hAnsi="Times New Roman" w:cs="Times New Roman"/>
                <w:sz w:val="24"/>
                <w:szCs w:val="24"/>
              </w:rPr>
              <w:t xml:space="preserve"> (1%)</w:t>
            </w:r>
          </w:p>
        </w:tc>
        <w:tc>
          <w:tcPr>
            <w:tcW w:w="1241" w:type="dxa"/>
            <w:tcBorders>
              <w:top w:val="nil"/>
              <w:bottom w:val="nil"/>
            </w:tcBorders>
          </w:tcPr>
          <w:p w14:paraId="4770C861" w14:textId="77777777" w:rsidR="006C49AD"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1</w:t>
            </w:r>
            <w:r w:rsidR="00823E7C" w:rsidRPr="004B396A">
              <w:rPr>
                <w:rFonts w:ascii="Times New Roman" w:hAnsi="Times New Roman" w:cs="Times New Roman"/>
                <w:sz w:val="24"/>
                <w:szCs w:val="24"/>
              </w:rPr>
              <w:t xml:space="preserve"> (1%)</w:t>
            </w:r>
          </w:p>
        </w:tc>
      </w:tr>
      <w:tr w:rsidR="006C49AD" w14:paraId="12C950E6" w14:textId="77777777" w:rsidTr="006D5BE9">
        <w:trPr>
          <w:trHeight w:hRule="exact" w:val="820"/>
        </w:trPr>
        <w:tc>
          <w:tcPr>
            <w:tcW w:w="3434" w:type="dxa"/>
            <w:tcBorders>
              <w:top w:val="nil"/>
              <w:bottom w:val="nil"/>
            </w:tcBorders>
          </w:tcPr>
          <w:p w14:paraId="1942C06C" w14:textId="77777777" w:rsidR="006C49AD" w:rsidRPr="004B396A" w:rsidRDefault="006C49AD" w:rsidP="00BB7611">
            <w:pPr>
              <w:rPr>
                <w:rFonts w:ascii="Times New Roman" w:hAnsi="Times New Roman" w:cs="Times New Roman"/>
                <w:sz w:val="24"/>
                <w:szCs w:val="24"/>
              </w:rPr>
            </w:pPr>
            <w:r w:rsidRPr="004B396A">
              <w:rPr>
                <w:rFonts w:ascii="Times New Roman" w:hAnsi="Times New Roman" w:cs="Times New Roman"/>
                <w:sz w:val="24"/>
                <w:szCs w:val="24"/>
              </w:rPr>
              <w:t>It’s risky to send sensitive work files using a public wi-fi network.</w:t>
            </w:r>
          </w:p>
        </w:tc>
        <w:tc>
          <w:tcPr>
            <w:tcW w:w="1258" w:type="dxa"/>
            <w:tcBorders>
              <w:top w:val="nil"/>
              <w:bottom w:val="nil"/>
            </w:tcBorders>
          </w:tcPr>
          <w:p w14:paraId="30DCA675" w14:textId="77777777" w:rsidR="006C49AD"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5</w:t>
            </w:r>
            <w:r w:rsidR="00823E7C" w:rsidRPr="004B396A">
              <w:rPr>
                <w:rFonts w:ascii="Times New Roman" w:hAnsi="Times New Roman" w:cs="Times New Roman"/>
                <w:sz w:val="24"/>
                <w:szCs w:val="24"/>
              </w:rPr>
              <w:t xml:space="preserve"> (5%)</w:t>
            </w:r>
          </w:p>
        </w:tc>
        <w:tc>
          <w:tcPr>
            <w:tcW w:w="1255" w:type="dxa"/>
            <w:tcBorders>
              <w:top w:val="nil"/>
              <w:bottom w:val="nil"/>
            </w:tcBorders>
          </w:tcPr>
          <w:p w14:paraId="1BEAAB53" w14:textId="77777777" w:rsidR="006C49AD"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1</w:t>
            </w:r>
            <w:r w:rsidR="00823E7C" w:rsidRPr="004B396A">
              <w:rPr>
                <w:rFonts w:ascii="Times New Roman" w:hAnsi="Times New Roman" w:cs="Times New Roman"/>
                <w:sz w:val="24"/>
                <w:szCs w:val="24"/>
              </w:rPr>
              <w:t xml:space="preserve"> (1%)</w:t>
            </w:r>
          </w:p>
        </w:tc>
        <w:tc>
          <w:tcPr>
            <w:tcW w:w="1248" w:type="dxa"/>
            <w:tcBorders>
              <w:top w:val="nil"/>
              <w:bottom w:val="nil"/>
            </w:tcBorders>
          </w:tcPr>
          <w:p w14:paraId="14BB5A4F" w14:textId="77777777" w:rsidR="006C49AD"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3</w:t>
            </w:r>
            <w:r w:rsidR="00823E7C" w:rsidRPr="004B396A">
              <w:rPr>
                <w:rFonts w:ascii="Times New Roman" w:hAnsi="Times New Roman" w:cs="Times New Roman"/>
                <w:sz w:val="24"/>
                <w:szCs w:val="24"/>
              </w:rPr>
              <w:t xml:space="preserve"> (3%)</w:t>
            </w:r>
          </w:p>
        </w:tc>
        <w:tc>
          <w:tcPr>
            <w:tcW w:w="1212" w:type="dxa"/>
            <w:tcBorders>
              <w:top w:val="nil"/>
              <w:bottom w:val="nil"/>
            </w:tcBorders>
          </w:tcPr>
          <w:p w14:paraId="7284434A" w14:textId="77777777" w:rsidR="006C49AD"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42</w:t>
            </w:r>
            <w:r w:rsidR="00823E7C" w:rsidRPr="004B396A">
              <w:rPr>
                <w:rFonts w:ascii="Times New Roman" w:hAnsi="Times New Roman" w:cs="Times New Roman"/>
                <w:sz w:val="24"/>
                <w:szCs w:val="24"/>
              </w:rPr>
              <w:t xml:space="preserve"> (44%)</w:t>
            </w:r>
          </w:p>
        </w:tc>
        <w:tc>
          <w:tcPr>
            <w:tcW w:w="1241" w:type="dxa"/>
            <w:tcBorders>
              <w:top w:val="nil"/>
              <w:bottom w:val="nil"/>
            </w:tcBorders>
          </w:tcPr>
          <w:p w14:paraId="57166FBC" w14:textId="77777777" w:rsidR="006C49AD"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44</w:t>
            </w:r>
            <w:r w:rsidR="00823E7C" w:rsidRPr="004B396A">
              <w:rPr>
                <w:rFonts w:ascii="Times New Roman" w:hAnsi="Times New Roman" w:cs="Times New Roman"/>
                <w:sz w:val="24"/>
                <w:szCs w:val="24"/>
              </w:rPr>
              <w:t xml:space="preserve"> (46%)</w:t>
            </w:r>
          </w:p>
        </w:tc>
      </w:tr>
      <w:tr w:rsidR="006C49AD" w14:paraId="72B9FCCF" w14:textId="77777777" w:rsidTr="006D5BE9">
        <w:trPr>
          <w:trHeight w:hRule="exact" w:val="892"/>
        </w:trPr>
        <w:tc>
          <w:tcPr>
            <w:tcW w:w="3434" w:type="dxa"/>
            <w:tcBorders>
              <w:top w:val="nil"/>
              <w:bottom w:val="nil"/>
            </w:tcBorders>
          </w:tcPr>
          <w:p w14:paraId="5031339D" w14:textId="77777777" w:rsidR="006C49AD" w:rsidRPr="004B396A" w:rsidRDefault="006C49AD" w:rsidP="00BB7611">
            <w:pPr>
              <w:rPr>
                <w:rFonts w:ascii="Times New Roman" w:hAnsi="Times New Roman" w:cs="Times New Roman"/>
                <w:sz w:val="24"/>
                <w:szCs w:val="24"/>
              </w:rPr>
            </w:pPr>
            <w:r w:rsidRPr="004B396A">
              <w:rPr>
                <w:rFonts w:ascii="Times New Roman" w:hAnsi="Times New Roman" w:cs="Times New Roman"/>
                <w:sz w:val="24"/>
                <w:szCs w:val="24"/>
              </w:rPr>
              <w:t>Disposing of sensitive print-outs by putting them in trash bins is safe.</w:t>
            </w:r>
          </w:p>
        </w:tc>
        <w:tc>
          <w:tcPr>
            <w:tcW w:w="1258" w:type="dxa"/>
            <w:tcBorders>
              <w:top w:val="nil"/>
              <w:bottom w:val="nil"/>
            </w:tcBorders>
          </w:tcPr>
          <w:p w14:paraId="0A95E063" w14:textId="77777777" w:rsidR="006C49AD"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3</w:t>
            </w:r>
            <w:r w:rsidR="00675F0E" w:rsidRPr="004B396A">
              <w:rPr>
                <w:rFonts w:ascii="Times New Roman" w:hAnsi="Times New Roman" w:cs="Times New Roman"/>
                <w:sz w:val="24"/>
                <w:szCs w:val="24"/>
              </w:rPr>
              <w:t xml:space="preserve"> (3%)</w:t>
            </w:r>
          </w:p>
        </w:tc>
        <w:tc>
          <w:tcPr>
            <w:tcW w:w="1255" w:type="dxa"/>
            <w:tcBorders>
              <w:top w:val="nil"/>
              <w:bottom w:val="nil"/>
            </w:tcBorders>
          </w:tcPr>
          <w:p w14:paraId="32CDDAFB" w14:textId="77777777" w:rsidR="006C49AD"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2</w:t>
            </w:r>
            <w:r w:rsidR="00675F0E" w:rsidRPr="004B396A">
              <w:rPr>
                <w:rFonts w:ascii="Times New Roman" w:hAnsi="Times New Roman" w:cs="Times New Roman"/>
                <w:sz w:val="24"/>
                <w:szCs w:val="24"/>
              </w:rPr>
              <w:t xml:space="preserve"> (2%)</w:t>
            </w:r>
          </w:p>
        </w:tc>
        <w:tc>
          <w:tcPr>
            <w:tcW w:w="1248" w:type="dxa"/>
            <w:tcBorders>
              <w:top w:val="nil"/>
              <w:bottom w:val="nil"/>
            </w:tcBorders>
          </w:tcPr>
          <w:p w14:paraId="1E569EAF" w14:textId="77777777" w:rsidR="006C49AD"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7</w:t>
            </w:r>
            <w:r w:rsidR="00675F0E" w:rsidRPr="004B396A">
              <w:rPr>
                <w:rFonts w:ascii="Times New Roman" w:hAnsi="Times New Roman" w:cs="Times New Roman"/>
                <w:sz w:val="24"/>
                <w:szCs w:val="24"/>
              </w:rPr>
              <w:t xml:space="preserve"> (7%)</w:t>
            </w:r>
          </w:p>
        </w:tc>
        <w:tc>
          <w:tcPr>
            <w:tcW w:w="1212" w:type="dxa"/>
            <w:tcBorders>
              <w:top w:val="nil"/>
              <w:bottom w:val="nil"/>
            </w:tcBorders>
          </w:tcPr>
          <w:p w14:paraId="7C126EB2" w14:textId="77777777" w:rsidR="006C49AD"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42</w:t>
            </w:r>
            <w:r w:rsidR="00675F0E" w:rsidRPr="004B396A">
              <w:rPr>
                <w:rFonts w:ascii="Times New Roman" w:hAnsi="Times New Roman" w:cs="Times New Roman"/>
                <w:sz w:val="24"/>
                <w:szCs w:val="24"/>
              </w:rPr>
              <w:t xml:space="preserve"> (44%)</w:t>
            </w:r>
          </w:p>
        </w:tc>
        <w:tc>
          <w:tcPr>
            <w:tcW w:w="1241" w:type="dxa"/>
            <w:tcBorders>
              <w:top w:val="nil"/>
              <w:bottom w:val="nil"/>
            </w:tcBorders>
          </w:tcPr>
          <w:p w14:paraId="6A2D9BAC" w14:textId="77777777" w:rsidR="006C49AD"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41</w:t>
            </w:r>
            <w:r w:rsidR="00675F0E" w:rsidRPr="004B396A">
              <w:rPr>
                <w:rFonts w:ascii="Times New Roman" w:hAnsi="Times New Roman" w:cs="Times New Roman"/>
                <w:sz w:val="24"/>
                <w:szCs w:val="24"/>
              </w:rPr>
              <w:t xml:space="preserve"> (43%)</w:t>
            </w:r>
          </w:p>
        </w:tc>
      </w:tr>
      <w:tr w:rsidR="006C49AD" w14:paraId="705D882F" w14:textId="77777777" w:rsidTr="006D5BE9">
        <w:trPr>
          <w:trHeight w:hRule="exact" w:val="910"/>
        </w:trPr>
        <w:tc>
          <w:tcPr>
            <w:tcW w:w="3434" w:type="dxa"/>
            <w:tcBorders>
              <w:top w:val="nil"/>
              <w:bottom w:val="nil"/>
            </w:tcBorders>
          </w:tcPr>
          <w:p w14:paraId="64247D8B" w14:textId="77777777" w:rsidR="006C49AD" w:rsidRPr="004B396A" w:rsidRDefault="006C49AD" w:rsidP="00BB7611">
            <w:pPr>
              <w:rPr>
                <w:rFonts w:ascii="Times New Roman" w:hAnsi="Times New Roman" w:cs="Times New Roman"/>
                <w:sz w:val="24"/>
                <w:szCs w:val="24"/>
              </w:rPr>
            </w:pPr>
            <w:r w:rsidRPr="004B396A">
              <w:rPr>
                <w:rFonts w:ascii="Times New Roman" w:hAnsi="Times New Roman" w:cs="Times New Roman"/>
                <w:sz w:val="24"/>
                <w:szCs w:val="24"/>
              </w:rPr>
              <w:t>If I find a USB stick in a public place, nothing bad can happen if I plug it into my work computer.</w:t>
            </w:r>
          </w:p>
        </w:tc>
        <w:tc>
          <w:tcPr>
            <w:tcW w:w="1258" w:type="dxa"/>
            <w:tcBorders>
              <w:top w:val="nil"/>
              <w:bottom w:val="nil"/>
            </w:tcBorders>
          </w:tcPr>
          <w:p w14:paraId="66F13082" w14:textId="77777777" w:rsidR="006C49AD"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58</w:t>
            </w:r>
            <w:r w:rsidR="00675F0E" w:rsidRPr="004B396A">
              <w:rPr>
                <w:rFonts w:ascii="Times New Roman" w:hAnsi="Times New Roman" w:cs="Times New Roman"/>
                <w:sz w:val="24"/>
                <w:szCs w:val="24"/>
              </w:rPr>
              <w:t xml:space="preserve"> (61%)</w:t>
            </w:r>
          </w:p>
        </w:tc>
        <w:tc>
          <w:tcPr>
            <w:tcW w:w="1255" w:type="dxa"/>
            <w:tcBorders>
              <w:top w:val="nil"/>
              <w:bottom w:val="nil"/>
            </w:tcBorders>
          </w:tcPr>
          <w:p w14:paraId="4DDEE476" w14:textId="77777777" w:rsidR="006C49AD"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26</w:t>
            </w:r>
            <w:r w:rsidR="00675F0E" w:rsidRPr="004B396A">
              <w:rPr>
                <w:rFonts w:ascii="Times New Roman" w:hAnsi="Times New Roman" w:cs="Times New Roman"/>
                <w:sz w:val="24"/>
                <w:szCs w:val="24"/>
              </w:rPr>
              <w:t xml:space="preserve"> (27%)</w:t>
            </w:r>
          </w:p>
        </w:tc>
        <w:tc>
          <w:tcPr>
            <w:tcW w:w="1248" w:type="dxa"/>
            <w:tcBorders>
              <w:top w:val="nil"/>
              <w:bottom w:val="nil"/>
            </w:tcBorders>
          </w:tcPr>
          <w:p w14:paraId="7AEF58A8" w14:textId="77777777" w:rsidR="006C49AD"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6</w:t>
            </w:r>
            <w:r w:rsidR="00675F0E" w:rsidRPr="004B396A">
              <w:rPr>
                <w:rFonts w:ascii="Times New Roman" w:hAnsi="Times New Roman" w:cs="Times New Roman"/>
                <w:sz w:val="24"/>
                <w:szCs w:val="24"/>
              </w:rPr>
              <w:t xml:space="preserve"> (6%)</w:t>
            </w:r>
          </w:p>
        </w:tc>
        <w:tc>
          <w:tcPr>
            <w:tcW w:w="1212" w:type="dxa"/>
            <w:tcBorders>
              <w:top w:val="nil"/>
              <w:bottom w:val="nil"/>
            </w:tcBorders>
          </w:tcPr>
          <w:p w14:paraId="4B292469" w14:textId="77777777" w:rsidR="006C49AD"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2</w:t>
            </w:r>
            <w:r w:rsidR="00675F0E" w:rsidRPr="004B396A">
              <w:rPr>
                <w:rFonts w:ascii="Times New Roman" w:hAnsi="Times New Roman" w:cs="Times New Roman"/>
                <w:sz w:val="24"/>
                <w:szCs w:val="24"/>
              </w:rPr>
              <w:t xml:space="preserve"> (2%)</w:t>
            </w:r>
          </w:p>
        </w:tc>
        <w:tc>
          <w:tcPr>
            <w:tcW w:w="1241" w:type="dxa"/>
            <w:tcBorders>
              <w:top w:val="nil"/>
              <w:bottom w:val="nil"/>
            </w:tcBorders>
          </w:tcPr>
          <w:p w14:paraId="0466A1E5" w14:textId="77777777" w:rsidR="006C49AD"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3</w:t>
            </w:r>
            <w:r w:rsidR="00675F0E" w:rsidRPr="004B396A">
              <w:rPr>
                <w:rFonts w:ascii="Times New Roman" w:hAnsi="Times New Roman" w:cs="Times New Roman"/>
                <w:sz w:val="24"/>
                <w:szCs w:val="24"/>
              </w:rPr>
              <w:t xml:space="preserve"> (3%)</w:t>
            </w:r>
          </w:p>
        </w:tc>
      </w:tr>
      <w:tr w:rsidR="006C49AD" w14:paraId="6FD99CA6" w14:textId="77777777" w:rsidTr="006D5BE9">
        <w:trPr>
          <w:trHeight w:hRule="exact" w:val="892"/>
        </w:trPr>
        <w:tc>
          <w:tcPr>
            <w:tcW w:w="3434" w:type="dxa"/>
            <w:tcBorders>
              <w:top w:val="nil"/>
            </w:tcBorders>
          </w:tcPr>
          <w:p w14:paraId="4F3E638A" w14:textId="77777777" w:rsidR="006C49AD" w:rsidRPr="004B396A" w:rsidRDefault="006C49AD" w:rsidP="00BB7611">
            <w:pPr>
              <w:rPr>
                <w:rFonts w:ascii="Times New Roman" w:hAnsi="Times New Roman" w:cs="Times New Roman"/>
                <w:sz w:val="24"/>
                <w:szCs w:val="24"/>
              </w:rPr>
            </w:pPr>
            <w:r w:rsidRPr="004B396A">
              <w:rPr>
                <w:rFonts w:ascii="Times New Roman" w:hAnsi="Times New Roman" w:cs="Times New Roman"/>
                <w:sz w:val="24"/>
                <w:szCs w:val="24"/>
              </w:rPr>
              <w:t>It’s risky to leave print-outs that contain sensitive information on my desk overnight.</w:t>
            </w:r>
          </w:p>
        </w:tc>
        <w:tc>
          <w:tcPr>
            <w:tcW w:w="1258" w:type="dxa"/>
            <w:tcBorders>
              <w:top w:val="nil"/>
            </w:tcBorders>
          </w:tcPr>
          <w:p w14:paraId="277D97B3" w14:textId="77777777" w:rsidR="006C49AD"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74</w:t>
            </w:r>
            <w:r w:rsidR="00675F0E" w:rsidRPr="004B396A">
              <w:rPr>
                <w:rFonts w:ascii="Times New Roman" w:hAnsi="Times New Roman" w:cs="Times New Roman"/>
                <w:sz w:val="24"/>
                <w:szCs w:val="24"/>
              </w:rPr>
              <w:t xml:space="preserve"> (78%)</w:t>
            </w:r>
          </w:p>
        </w:tc>
        <w:tc>
          <w:tcPr>
            <w:tcW w:w="1255" w:type="dxa"/>
            <w:tcBorders>
              <w:top w:val="nil"/>
            </w:tcBorders>
          </w:tcPr>
          <w:p w14:paraId="18317D74" w14:textId="77777777" w:rsidR="006C49AD"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15</w:t>
            </w:r>
            <w:r w:rsidR="00675F0E" w:rsidRPr="004B396A">
              <w:rPr>
                <w:rFonts w:ascii="Times New Roman" w:hAnsi="Times New Roman" w:cs="Times New Roman"/>
                <w:sz w:val="24"/>
                <w:szCs w:val="24"/>
              </w:rPr>
              <w:t xml:space="preserve"> (16%)</w:t>
            </w:r>
          </w:p>
        </w:tc>
        <w:tc>
          <w:tcPr>
            <w:tcW w:w="1248" w:type="dxa"/>
            <w:tcBorders>
              <w:top w:val="nil"/>
            </w:tcBorders>
          </w:tcPr>
          <w:p w14:paraId="3DA6934C" w14:textId="77777777" w:rsidR="006C49AD"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2</w:t>
            </w:r>
            <w:r w:rsidR="00675F0E" w:rsidRPr="004B396A">
              <w:rPr>
                <w:rFonts w:ascii="Times New Roman" w:hAnsi="Times New Roman" w:cs="Times New Roman"/>
                <w:sz w:val="24"/>
                <w:szCs w:val="24"/>
              </w:rPr>
              <w:t xml:space="preserve"> (2%)</w:t>
            </w:r>
          </w:p>
        </w:tc>
        <w:tc>
          <w:tcPr>
            <w:tcW w:w="1212" w:type="dxa"/>
            <w:tcBorders>
              <w:top w:val="nil"/>
            </w:tcBorders>
          </w:tcPr>
          <w:p w14:paraId="3A6DA161" w14:textId="77777777" w:rsidR="006C49AD"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2</w:t>
            </w:r>
            <w:r w:rsidR="00675F0E" w:rsidRPr="004B396A">
              <w:rPr>
                <w:rFonts w:ascii="Times New Roman" w:hAnsi="Times New Roman" w:cs="Times New Roman"/>
                <w:sz w:val="24"/>
                <w:szCs w:val="24"/>
              </w:rPr>
              <w:t xml:space="preserve"> (2%)</w:t>
            </w:r>
          </w:p>
        </w:tc>
        <w:tc>
          <w:tcPr>
            <w:tcW w:w="1241" w:type="dxa"/>
            <w:tcBorders>
              <w:top w:val="nil"/>
            </w:tcBorders>
          </w:tcPr>
          <w:p w14:paraId="1AD4C6C1" w14:textId="77777777" w:rsidR="006C49AD" w:rsidRPr="004B396A" w:rsidRDefault="0023416F" w:rsidP="007777B2">
            <w:pPr>
              <w:jc w:val="center"/>
              <w:rPr>
                <w:rFonts w:ascii="Times New Roman" w:hAnsi="Times New Roman" w:cs="Times New Roman"/>
                <w:sz w:val="24"/>
                <w:szCs w:val="24"/>
              </w:rPr>
            </w:pPr>
            <w:r w:rsidRPr="004B396A">
              <w:rPr>
                <w:rFonts w:ascii="Times New Roman" w:hAnsi="Times New Roman" w:cs="Times New Roman"/>
                <w:sz w:val="24"/>
                <w:szCs w:val="24"/>
              </w:rPr>
              <w:t>2</w:t>
            </w:r>
            <w:r w:rsidR="00675F0E" w:rsidRPr="004B396A">
              <w:rPr>
                <w:rFonts w:ascii="Times New Roman" w:hAnsi="Times New Roman" w:cs="Times New Roman"/>
                <w:sz w:val="24"/>
                <w:szCs w:val="24"/>
              </w:rPr>
              <w:t xml:space="preserve"> (2%)</w:t>
            </w:r>
          </w:p>
        </w:tc>
      </w:tr>
      <w:tr w:rsidR="006C49AD" w14:paraId="62480CA6" w14:textId="77777777" w:rsidTr="006D5BE9">
        <w:trPr>
          <w:trHeight w:hRule="exact" w:val="360"/>
        </w:trPr>
        <w:tc>
          <w:tcPr>
            <w:tcW w:w="3434" w:type="dxa"/>
          </w:tcPr>
          <w:p w14:paraId="0A5B7189" w14:textId="77777777" w:rsidR="006C49AD" w:rsidRPr="004B396A" w:rsidRDefault="006C49AD" w:rsidP="00BB7611">
            <w:pPr>
              <w:rPr>
                <w:rFonts w:ascii="Times New Roman" w:hAnsi="Times New Roman" w:cs="Times New Roman"/>
                <w:b/>
                <w:sz w:val="24"/>
                <w:szCs w:val="24"/>
              </w:rPr>
            </w:pPr>
            <w:r w:rsidRPr="004B396A">
              <w:rPr>
                <w:rFonts w:ascii="Times New Roman" w:hAnsi="Times New Roman" w:cs="Times New Roman"/>
                <w:b/>
                <w:sz w:val="24"/>
                <w:szCs w:val="24"/>
              </w:rPr>
              <w:t>Behavior</w:t>
            </w:r>
          </w:p>
        </w:tc>
        <w:tc>
          <w:tcPr>
            <w:tcW w:w="1258" w:type="dxa"/>
          </w:tcPr>
          <w:p w14:paraId="711F5787" w14:textId="77777777" w:rsidR="006C49AD" w:rsidRPr="004B396A" w:rsidRDefault="006C49AD" w:rsidP="007777B2">
            <w:pPr>
              <w:jc w:val="center"/>
              <w:rPr>
                <w:rFonts w:ascii="Times New Roman" w:hAnsi="Times New Roman" w:cs="Times New Roman"/>
                <w:sz w:val="24"/>
                <w:szCs w:val="24"/>
              </w:rPr>
            </w:pPr>
          </w:p>
        </w:tc>
        <w:tc>
          <w:tcPr>
            <w:tcW w:w="1255" w:type="dxa"/>
          </w:tcPr>
          <w:p w14:paraId="5A6DD02D" w14:textId="77777777" w:rsidR="006C49AD" w:rsidRPr="004B396A" w:rsidRDefault="006C49AD" w:rsidP="007777B2">
            <w:pPr>
              <w:jc w:val="center"/>
              <w:rPr>
                <w:rFonts w:ascii="Times New Roman" w:hAnsi="Times New Roman" w:cs="Times New Roman"/>
                <w:sz w:val="24"/>
                <w:szCs w:val="24"/>
              </w:rPr>
            </w:pPr>
          </w:p>
        </w:tc>
        <w:tc>
          <w:tcPr>
            <w:tcW w:w="1248" w:type="dxa"/>
          </w:tcPr>
          <w:p w14:paraId="41D82B2F" w14:textId="77777777" w:rsidR="006C49AD" w:rsidRPr="004B396A" w:rsidRDefault="006C49AD" w:rsidP="007777B2">
            <w:pPr>
              <w:jc w:val="center"/>
              <w:rPr>
                <w:rFonts w:ascii="Times New Roman" w:hAnsi="Times New Roman" w:cs="Times New Roman"/>
                <w:sz w:val="24"/>
                <w:szCs w:val="24"/>
              </w:rPr>
            </w:pPr>
          </w:p>
        </w:tc>
        <w:tc>
          <w:tcPr>
            <w:tcW w:w="1212" w:type="dxa"/>
          </w:tcPr>
          <w:p w14:paraId="1CFD85F0" w14:textId="77777777" w:rsidR="006C49AD" w:rsidRPr="004B396A" w:rsidRDefault="006C49AD" w:rsidP="007777B2">
            <w:pPr>
              <w:jc w:val="center"/>
              <w:rPr>
                <w:rFonts w:ascii="Times New Roman" w:hAnsi="Times New Roman" w:cs="Times New Roman"/>
                <w:sz w:val="24"/>
                <w:szCs w:val="24"/>
              </w:rPr>
            </w:pPr>
          </w:p>
        </w:tc>
        <w:tc>
          <w:tcPr>
            <w:tcW w:w="1241" w:type="dxa"/>
          </w:tcPr>
          <w:p w14:paraId="45081630" w14:textId="77777777" w:rsidR="006C49AD" w:rsidRPr="004B396A" w:rsidRDefault="006C49AD" w:rsidP="007777B2">
            <w:pPr>
              <w:jc w:val="center"/>
              <w:rPr>
                <w:rFonts w:ascii="Times New Roman" w:hAnsi="Times New Roman" w:cs="Times New Roman"/>
                <w:sz w:val="24"/>
                <w:szCs w:val="24"/>
              </w:rPr>
            </w:pPr>
          </w:p>
        </w:tc>
      </w:tr>
      <w:tr w:rsidR="006C49AD" w14:paraId="51932DCB" w14:textId="77777777" w:rsidTr="006D5BE9">
        <w:trPr>
          <w:trHeight w:hRule="exact" w:val="532"/>
        </w:trPr>
        <w:tc>
          <w:tcPr>
            <w:tcW w:w="3434" w:type="dxa"/>
            <w:tcBorders>
              <w:bottom w:val="nil"/>
            </w:tcBorders>
          </w:tcPr>
          <w:p w14:paraId="011A14A6" w14:textId="77777777" w:rsidR="006C49AD" w:rsidRPr="004B396A" w:rsidRDefault="006C49AD" w:rsidP="00BB7611">
            <w:pPr>
              <w:rPr>
                <w:rFonts w:ascii="Times New Roman" w:hAnsi="Times New Roman" w:cs="Times New Roman"/>
                <w:sz w:val="24"/>
                <w:szCs w:val="24"/>
              </w:rPr>
            </w:pPr>
            <w:r w:rsidRPr="004B396A">
              <w:rPr>
                <w:rFonts w:ascii="Times New Roman" w:hAnsi="Times New Roman" w:cs="Times New Roman"/>
                <w:sz w:val="24"/>
                <w:szCs w:val="24"/>
              </w:rPr>
              <w:t>I use different passwords for social media and work accounts.</w:t>
            </w:r>
          </w:p>
        </w:tc>
        <w:tc>
          <w:tcPr>
            <w:tcW w:w="1258" w:type="dxa"/>
            <w:tcBorders>
              <w:bottom w:val="nil"/>
            </w:tcBorders>
          </w:tcPr>
          <w:p w14:paraId="6096DDB3"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2</w:t>
            </w:r>
            <w:r w:rsidR="00675F0E" w:rsidRPr="004B396A">
              <w:rPr>
                <w:rFonts w:ascii="Times New Roman" w:hAnsi="Times New Roman" w:cs="Times New Roman"/>
                <w:sz w:val="24"/>
                <w:szCs w:val="24"/>
              </w:rPr>
              <w:t xml:space="preserve"> (2%)</w:t>
            </w:r>
          </w:p>
        </w:tc>
        <w:tc>
          <w:tcPr>
            <w:tcW w:w="1255" w:type="dxa"/>
            <w:tcBorders>
              <w:bottom w:val="nil"/>
            </w:tcBorders>
          </w:tcPr>
          <w:p w14:paraId="16C3FB1E"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9</w:t>
            </w:r>
            <w:r w:rsidR="00675F0E" w:rsidRPr="004B396A">
              <w:rPr>
                <w:rFonts w:ascii="Times New Roman" w:hAnsi="Times New Roman" w:cs="Times New Roman"/>
                <w:sz w:val="24"/>
                <w:szCs w:val="24"/>
              </w:rPr>
              <w:t xml:space="preserve"> (9%)</w:t>
            </w:r>
          </w:p>
        </w:tc>
        <w:tc>
          <w:tcPr>
            <w:tcW w:w="1248" w:type="dxa"/>
            <w:tcBorders>
              <w:bottom w:val="nil"/>
            </w:tcBorders>
          </w:tcPr>
          <w:p w14:paraId="778559BA"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6</w:t>
            </w:r>
            <w:r w:rsidR="00675F0E" w:rsidRPr="004B396A">
              <w:rPr>
                <w:rFonts w:ascii="Times New Roman" w:hAnsi="Times New Roman" w:cs="Times New Roman"/>
                <w:sz w:val="24"/>
                <w:szCs w:val="24"/>
              </w:rPr>
              <w:t xml:space="preserve"> (6%)</w:t>
            </w:r>
          </w:p>
        </w:tc>
        <w:tc>
          <w:tcPr>
            <w:tcW w:w="1212" w:type="dxa"/>
            <w:tcBorders>
              <w:bottom w:val="nil"/>
            </w:tcBorders>
          </w:tcPr>
          <w:p w14:paraId="51D03EBD"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32</w:t>
            </w:r>
            <w:r w:rsidR="00675F0E" w:rsidRPr="004B396A">
              <w:rPr>
                <w:rFonts w:ascii="Times New Roman" w:hAnsi="Times New Roman" w:cs="Times New Roman"/>
                <w:sz w:val="24"/>
                <w:szCs w:val="24"/>
              </w:rPr>
              <w:t xml:space="preserve"> (34%)</w:t>
            </w:r>
          </w:p>
        </w:tc>
        <w:tc>
          <w:tcPr>
            <w:tcW w:w="1241" w:type="dxa"/>
            <w:tcBorders>
              <w:bottom w:val="nil"/>
            </w:tcBorders>
          </w:tcPr>
          <w:p w14:paraId="3D03B067"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46</w:t>
            </w:r>
            <w:r w:rsidR="00675F0E" w:rsidRPr="004B396A">
              <w:rPr>
                <w:rFonts w:ascii="Times New Roman" w:hAnsi="Times New Roman" w:cs="Times New Roman"/>
                <w:sz w:val="24"/>
                <w:szCs w:val="24"/>
              </w:rPr>
              <w:t xml:space="preserve"> (48%)</w:t>
            </w:r>
          </w:p>
        </w:tc>
      </w:tr>
      <w:tr w:rsidR="006C49AD" w14:paraId="5053C475" w14:textId="77777777" w:rsidTr="006D5BE9">
        <w:trPr>
          <w:trHeight w:hRule="exact" w:val="550"/>
        </w:trPr>
        <w:tc>
          <w:tcPr>
            <w:tcW w:w="3434" w:type="dxa"/>
            <w:tcBorders>
              <w:top w:val="nil"/>
              <w:bottom w:val="nil"/>
            </w:tcBorders>
          </w:tcPr>
          <w:p w14:paraId="16509E70" w14:textId="77777777" w:rsidR="006C49AD" w:rsidRPr="004B396A" w:rsidRDefault="006C49AD" w:rsidP="00BB7611">
            <w:pPr>
              <w:rPr>
                <w:rFonts w:ascii="Times New Roman" w:hAnsi="Times New Roman" w:cs="Times New Roman"/>
                <w:sz w:val="24"/>
                <w:szCs w:val="24"/>
              </w:rPr>
            </w:pPr>
            <w:r w:rsidRPr="004B396A">
              <w:rPr>
                <w:rFonts w:ascii="Times New Roman" w:hAnsi="Times New Roman" w:cs="Times New Roman"/>
                <w:sz w:val="24"/>
                <w:szCs w:val="24"/>
              </w:rPr>
              <w:t>I share my work passwords with colleagues.</w:t>
            </w:r>
          </w:p>
        </w:tc>
        <w:tc>
          <w:tcPr>
            <w:tcW w:w="1258" w:type="dxa"/>
            <w:tcBorders>
              <w:top w:val="nil"/>
              <w:bottom w:val="nil"/>
            </w:tcBorders>
          </w:tcPr>
          <w:p w14:paraId="2DDAF26D"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37</w:t>
            </w:r>
            <w:r w:rsidR="00675F0E" w:rsidRPr="004B396A">
              <w:rPr>
                <w:rFonts w:ascii="Times New Roman" w:hAnsi="Times New Roman" w:cs="Times New Roman"/>
                <w:sz w:val="24"/>
                <w:szCs w:val="24"/>
              </w:rPr>
              <w:t xml:space="preserve"> (39%)</w:t>
            </w:r>
          </w:p>
        </w:tc>
        <w:tc>
          <w:tcPr>
            <w:tcW w:w="1255" w:type="dxa"/>
            <w:tcBorders>
              <w:top w:val="nil"/>
              <w:bottom w:val="nil"/>
            </w:tcBorders>
          </w:tcPr>
          <w:p w14:paraId="4392FADE"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30</w:t>
            </w:r>
            <w:r w:rsidR="00675F0E" w:rsidRPr="004B396A">
              <w:rPr>
                <w:rFonts w:ascii="Times New Roman" w:hAnsi="Times New Roman" w:cs="Times New Roman"/>
                <w:sz w:val="24"/>
                <w:szCs w:val="24"/>
              </w:rPr>
              <w:t xml:space="preserve"> (32%)</w:t>
            </w:r>
          </w:p>
        </w:tc>
        <w:tc>
          <w:tcPr>
            <w:tcW w:w="1248" w:type="dxa"/>
            <w:tcBorders>
              <w:top w:val="nil"/>
              <w:bottom w:val="nil"/>
            </w:tcBorders>
          </w:tcPr>
          <w:p w14:paraId="78AEE41F"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10</w:t>
            </w:r>
            <w:r w:rsidR="00675F0E" w:rsidRPr="004B396A">
              <w:rPr>
                <w:rFonts w:ascii="Times New Roman" w:hAnsi="Times New Roman" w:cs="Times New Roman"/>
                <w:sz w:val="24"/>
                <w:szCs w:val="24"/>
              </w:rPr>
              <w:t xml:space="preserve"> (10%)</w:t>
            </w:r>
          </w:p>
        </w:tc>
        <w:tc>
          <w:tcPr>
            <w:tcW w:w="1212" w:type="dxa"/>
            <w:tcBorders>
              <w:top w:val="nil"/>
              <w:bottom w:val="nil"/>
            </w:tcBorders>
          </w:tcPr>
          <w:p w14:paraId="6872726B"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16</w:t>
            </w:r>
            <w:r w:rsidR="00675F0E" w:rsidRPr="004B396A">
              <w:rPr>
                <w:rFonts w:ascii="Times New Roman" w:hAnsi="Times New Roman" w:cs="Times New Roman"/>
                <w:sz w:val="24"/>
                <w:szCs w:val="24"/>
              </w:rPr>
              <w:t xml:space="preserve"> (17%)</w:t>
            </w:r>
          </w:p>
        </w:tc>
        <w:tc>
          <w:tcPr>
            <w:tcW w:w="1241" w:type="dxa"/>
            <w:tcBorders>
              <w:top w:val="nil"/>
              <w:bottom w:val="nil"/>
            </w:tcBorders>
          </w:tcPr>
          <w:p w14:paraId="099C6823"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2</w:t>
            </w:r>
            <w:r w:rsidR="00675F0E" w:rsidRPr="004B396A">
              <w:rPr>
                <w:rFonts w:ascii="Times New Roman" w:hAnsi="Times New Roman" w:cs="Times New Roman"/>
                <w:sz w:val="24"/>
                <w:szCs w:val="24"/>
              </w:rPr>
              <w:t xml:space="preserve"> (2%)</w:t>
            </w:r>
          </w:p>
        </w:tc>
      </w:tr>
      <w:tr w:rsidR="006C49AD" w14:paraId="64271D0A" w14:textId="77777777" w:rsidTr="006D5BE9">
        <w:trPr>
          <w:trHeight w:hRule="exact" w:val="892"/>
        </w:trPr>
        <w:tc>
          <w:tcPr>
            <w:tcW w:w="3434" w:type="dxa"/>
            <w:tcBorders>
              <w:top w:val="nil"/>
              <w:bottom w:val="nil"/>
            </w:tcBorders>
          </w:tcPr>
          <w:p w14:paraId="38A489C1" w14:textId="77777777" w:rsidR="006C49AD" w:rsidRPr="004B396A" w:rsidRDefault="007E698C" w:rsidP="00BB7611">
            <w:pPr>
              <w:rPr>
                <w:rFonts w:ascii="Times New Roman" w:hAnsi="Times New Roman" w:cs="Times New Roman"/>
                <w:sz w:val="24"/>
                <w:szCs w:val="24"/>
              </w:rPr>
            </w:pPr>
            <w:r w:rsidRPr="004B396A">
              <w:rPr>
                <w:rFonts w:ascii="Times New Roman" w:hAnsi="Times New Roman" w:cs="Times New Roman"/>
                <w:sz w:val="24"/>
                <w:szCs w:val="24"/>
              </w:rPr>
              <w:t>I use a combination of letters, numbers, and symbols in my work passwords.</w:t>
            </w:r>
          </w:p>
        </w:tc>
        <w:tc>
          <w:tcPr>
            <w:tcW w:w="1258" w:type="dxa"/>
            <w:tcBorders>
              <w:top w:val="nil"/>
              <w:bottom w:val="nil"/>
            </w:tcBorders>
          </w:tcPr>
          <w:p w14:paraId="1B45955F"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3</w:t>
            </w:r>
            <w:r w:rsidR="00675F0E" w:rsidRPr="004B396A">
              <w:rPr>
                <w:rFonts w:ascii="Times New Roman" w:hAnsi="Times New Roman" w:cs="Times New Roman"/>
                <w:sz w:val="24"/>
                <w:szCs w:val="24"/>
              </w:rPr>
              <w:t xml:space="preserve"> (3%)</w:t>
            </w:r>
          </w:p>
        </w:tc>
        <w:tc>
          <w:tcPr>
            <w:tcW w:w="1255" w:type="dxa"/>
            <w:tcBorders>
              <w:top w:val="nil"/>
              <w:bottom w:val="nil"/>
            </w:tcBorders>
          </w:tcPr>
          <w:p w14:paraId="57801256"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2</w:t>
            </w:r>
            <w:r w:rsidR="00675F0E" w:rsidRPr="004B396A">
              <w:rPr>
                <w:rFonts w:ascii="Times New Roman" w:hAnsi="Times New Roman" w:cs="Times New Roman"/>
                <w:sz w:val="24"/>
                <w:szCs w:val="24"/>
              </w:rPr>
              <w:t xml:space="preserve"> (2%)</w:t>
            </w:r>
          </w:p>
        </w:tc>
        <w:tc>
          <w:tcPr>
            <w:tcW w:w="1248" w:type="dxa"/>
            <w:tcBorders>
              <w:top w:val="nil"/>
              <w:bottom w:val="nil"/>
            </w:tcBorders>
          </w:tcPr>
          <w:p w14:paraId="674C4941"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1</w:t>
            </w:r>
            <w:r w:rsidR="00675F0E" w:rsidRPr="004B396A">
              <w:rPr>
                <w:rFonts w:ascii="Times New Roman" w:hAnsi="Times New Roman" w:cs="Times New Roman"/>
                <w:sz w:val="24"/>
                <w:szCs w:val="24"/>
              </w:rPr>
              <w:t xml:space="preserve"> (1%)</w:t>
            </w:r>
          </w:p>
        </w:tc>
        <w:tc>
          <w:tcPr>
            <w:tcW w:w="1212" w:type="dxa"/>
            <w:tcBorders>
              <w:top w:val="nil"/>
              <w:bottom w:val="nil"/>
            </w:tcBorders>
          </w:tcPr>
          <w:p w14:paraId="74A31E8C"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35</w:t>
            </w:r>
            <w:r w:rsidR="00675F0E" w:rsidRPr="004B396A">
              <w:rPr>
                <w:rFonts w:ascii="Times New Roman" w:hAnsi="Times New Roman" w:cs="Times New Roman"/>
                <w:sz w:val="24"/>
                <w:szCs w:val="24"/>
              </w:rPr>
              <w:t xml:space="preserve"> (37%)</w:t>
            </w:r>
          </w:p>
        </w:tc>
        <w:tc>
          <w:tcPr>
            <w:tcW w:w="1241" w:type="dxa"/>
            <w:tcBorders>
              <w:top w:val="nil"/>
              <w:bottom w:val="nil"/>
            </w:tcBorders>
          </w:tcPr>
          <w:p w14:paraId="30D7DC31"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54</w:t>
            </w:r>
            <w:r w:rsidR="00675F0E" w:rsidRPr="004B396A">
              <w:rPr>
                <w:rFonts w:ascii="Times New Roman" w:hAnsi="Times New Roman" w:cs="Times New Roman"/>
                <w:sz w:val="24"/>
                <w:szCs w:val="24"/>
              </w:rPr>
              <w:t xml:space="preserve"> (57%)</w:t>
            </w:r>
          </w:p>
        </w:tc>
      </w:tr>
      <w:tr w:rsidR="006C49AD" w14:paraId="60CDD079" w14:textId="77777777" w:rsidTr="006D5BE9">
        <w:trPr>
          <w:trHeight w:hRule="exact" w:val="820"/>
        </w:trPr>
        <w:tc>
          <w:tcPr>
            <w:tcW w:w="3434" w:type="dxa"/>
            <w:tcBorders>
              <w:top w:val="nil"/>
              <w:bottom w:val="nil"/>
            </w:tcBorders>
          </w:tcPr>
          <w:p w14:paraId="4B91EF49" w14:textId="77777777" w:rsidR="006C49AD" w:rsidRPr="004B396A" w:rsidRDefault="007E698C" w:rsidP="00BB7611">
            <w:pPr>
              <w:rPr>
                <w:rFonts w:ascii="Times New Roman" w:hAnsi="Times New Roman" w:cs="Times New Roman"/>
                <w:sz w:val="24"/>
                <w:szCs w:val="24"/>
              </w:rPr>
            </w:pPr>
            <w:r w:rsidRPr="004B396A">
              <w:rPr>
                <w:rFonts w:ascii="Times New Roman" w:hAnsi="Times New Roman" w:cs="Times New Roman"/>
                <w:sz w:val="24"/>
                <w:szCs w:val="24"/>
              </w:rPr>
              <w:t>I don’t always click on links in emails just because they come from someone I know.</w:t>
            </w:r>
          </w:p>
        </w:tc>
        <w:tc>
          <w:tcPr>
            <w:tcW w:w="1258" w:type="dxa"/>
            <w:tcBorders>
              <w:top w:val="nil"/>
              <w:bottom w:val="nil"/>
            </w:tcBorders>
          </w:tcPr>
          <w:p w14:paraId="38959784"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3</w:t>
            </w:r>
            <w:r w:rsidR="00675F0E" w:rsidRPr="004B396A">
              <w:rPr>
                <w:rFonts w:ascii="Times New Roman" w:hAnsi="Times New Roman" w:cs="Times New Roman"/>
                <w:sz w:val="24"/>
                <w:szCs w:val="24"/>
              </w:rPr>
              <w:t xml:space="preserve"> (3%)</w:t>
            </w:r>
          </w:p>
        </w:tc>
        <w:tc>
          <w:tcPr>
            <w:tcW w:w="1255" w:type="dxa"/>
            <w:tcBorders>
              <w:top w:val="nil"/>
              <w:bottom w:val="nil"/>
            </w:tcBorders>
          </w:tcPr>
          <w:p w14:paraId="5DE26E2E"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6</w:t>
            </w:r>
            <w:r w:rsidR="00675F0E" w:rsidRPr="004B396A">
              <w:rPr>
                <w:rFonts w:ascii="Times New Roman" w:hAnsi="Times New Roman" w:cs="Times New Roman"/>
                <w:sz w:val="24"/>
                <w:szCs w:val="24"/>
              </w:rPr>
              <w:t xml:space="preserve"> (6%)</w:t>
            </w:r>
          </w:p>
        </w:tc>
        <w:tc>
          <w:tcPr>
            <w:tcW w:w="1248" w:type="dxa"/>
            <w:tcBorders>
              <w:top w:val="nil"/>
              <w:bottom w:val="nil"/>
            </w:tcBorders>
          </w:tcPr>
          <w:p w14:paraId="52A9C2A3"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4</w:t>
            </w:r>
            <w:r w:rsidR="00675F0E" w:rsidRPr="004B396A">
              <w:rPr>
                <w:rFonts w:ascii="Times New Roman" w:hAnsi="Times New Roman" w:cs="Times New Roman"/>
                <w:sz w:val="24"/>
                <w:szCs w:val="24"/>
              </w:rPr>
              <w:t xml:space="preserve"> (4%)</w:t>
            </w:r>
          </w:p>
        </w:tc>
        <w:tc>
          <w:tcPr>
            <w:tcW w:w="1212" w:type="dxa"/>
            <w:tcBorders>
              <w:top w:val="nil"/>
              <w:bottom w:val="nil"/>
            </w:tcBorders>
          </w:tcPr>
          <w:p w14:paraId="559CBE95"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49</w:t>
            </w:r>
            <w:r w:rsidR="00675F0E" w:rsidRPr="004B396A">
              <w:rPr>
                <w:rFonts w:ascii="Times New Roman" w:hAnsi="Times New Roman" w:cs="Times New Roman"/>
                <w:sz w:val="24"/>
                <w:szCs w:val="24"/>
              </w:rPr>
              <w:t xml:space="preserve"> (52%)</w:t>
            </w:r>
          </w:p>
        </w:tc>
        <w:tc>
          <w:tcPr>
            <w:tcW w:w="1241" w:type="dxa"/>
            <w:tcBorders>
              <w:top w:val="nil"/>
              <w:bottom w:val="nil"/>
            </w:tcBorders>
          </w:tcPr>
          <w:p w14:paraId="79482C06"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33</w:t>
            </w:r>
            <w:r w:rsidR="00675F0E" w:rsidRPr="004B396A">
              <w:rPr>
                <w:rFonts w:ascii="Times New Roman" w:hAnsi="Times New Roman" w:cs="Times New Roman"/>
                <w:sz w:val="24"/>
                <w:szCs w:val="24"/>
              </w:rPr>
              <w:t xml:space="preserve"> (35%)</w:t>
            </w:r>
          </w:p>
        </w:tc>
      </w:tr>
      <w:tr w:rsidR="006C49AD" w14:paraId="23106CB2" w14:textId="77777777" w:rsidTr="006D5BE9">
        <w:trPr>
          <w:trHeight w:hRule="exact" w:val="802"/>
        </w:trPr>
        <w:tc>
          <w:tcPr>
            <w:tcW w:w="3434" w:type="dxa"/>
            <w:tcBorders>
              <w:top w:val="nil"/>
              <w:bottom w:val="nil"/>
            </w:tcBorders>
          </w:tcPr>
          <w:p w14:paraId="52C39A2E" w14:textId="77777777" w:rsidR="006C49AD" w:rsidRPr="004B396A" w:rsidRDefault="007E698C" w:rsidP="00BB7611">
            <w:pPr>
              <w:rPr>
                <w:rFonts w:ascii="Times New Roman" w:hAnsi="Times New Roman" w:cs="Times New Roman"/>
                <w:sz w:val="24"/>
                <w:szCs w:val="24"/>
              </w:rPr>
            </w:pPr>
            <w:r w:rsidRPr="004B396A">
              <w:rPr>
                <w:rFonts w:ascii="Times New Roman" w:hAnsi="Times New Roman" w:cs="Times New Roman"/>
                <w:sz w:val="24"/>
                <w:szCs w:val="24"/>
              </w:rPr>
              <w:t>If an email from an unknown sender looks interesting, I click on a link within it.</w:t>
            </w:r>
          </w:p>
        </w:tc>
        <w:tc>
          <w:tcPr>
            <w:tcW w:w="1258" w:type="dxa"/>
            <w:tcBorders>
              <w:top w:val="nil"/>
              <w:bottom w:val="nil"/>
            </w:tcBorders>
          </w:tcPr>
          <w:p w14:paraId="34FEC9F4"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62</w:t>
            </w:r>
            <w:r w:rsidR="00675F0E" w:rsidRPr="004B396A">
              <w:rPr>
                <w:rFonts w:ascii="Times New Roman" w:hAnsi="Times New Roman" w:cs="Times New Roman"/>
                <w:sz w:val="24"/>
                <w:szCs w:val="24"/>
              </w:rPr>
              <w:t xml:space="preserve"> (65%)</w:t>
            </w:r>
          </w:p>
        </w:tc>
        <w:tc>
          <w:tcPr>
            <w:tcW w:w="1255" w:type="dxa"/>
            <w:tcBorders>
              <w:top w:val="nil"/>
              <w:bottom w:val="nil"/>
            </w:tcBorders>
          </w:tcPr>
          <w:p w14:paraId="2D96570E"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23</w:t>
            </w:r>
            <w:r w:rsidR="00675F0E" w:rsidRPr="004B396A">
              <w:rPr>
                <w:rFonts w:ascii="Times New Roman" w:hAnsi="Times New Roman" w:cs="Times New Roman"/>
                <w:sz w:val="24"/>
                <w:szCs w:val="24"/>
              </w:rPr>
              <w:t xml:space="preserve"> (24%)</w:t>
            </w:r>
          </w:p>
        </w:tc>
        <w:tc>
          <w:tcPr>
            <w:tcW w:w="1248" w:type="dxa"/>
            <w:tcBorders>
              <w:top w:val="nil"/>
              <w:bottom w:val="nil"/>
            </w:tcBorders>
          </w:tcPr>
          <w:p w14:paraId="7B967D83"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7</w:t>
            </w:r>
            <w:r w:rsidR="00675F0E" w:rsidRPr="004B396A">
              <w:rPr>
                <w:rFonts w:ascii="Times New Roman" w:hAnsi="Times New Roman" w:cs="Times New Roman"/>
                <w:sz w:val="24"/>
                <w:szCs w:val="24"/>
              </w:rPr>
              <w:t xml:space="preserve"> (7%)</w:t>
            </w:r>
          </w:p>
        </w:tc>
        <w:tc>
          <w:tcPr>
            <w:tcW w:w="1212" w:type="dxa"/>
            <w:tcBorders>
              <w:top w:val="nil"/>
              <w:bottom w:val="nil"/>
            </w:tcBorders>
          </w:tcPr>
          <w:p w14:paraId="575A0B17"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1</w:t>
            </w:r>
            <w:r w:rsidR="00675F0E" w:rsidRPr="004B396A">
              <w:rPr>
                <w:rFonts w:ascii="Times New Roman" w:hAnsi="Times New Roman" w:cs="Times New Roman"/>
                <w:sz w:val="24"/>
                <w:szCs w:val="24"/>
              </w:rPr>
              <w:t xml:space="preserve"> (1%)</w:t>
            </w:r>
          </w:p>
        </w:tc>
        <w:tc>
          <w:tcPr>
            <w:tcW w:w="1241" w:type="dxa"/>
            <w:tcBorders>
              <w:top w:val="nil"/>
              <w:bottom w:val="nil"/>
            </w:tcBorders>
          </w:tcPr>
          <w:p w14:paraId="34685EFA"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2</w:t>
            </w:r>
            <w:r w:rsidR="00675F0E" w:rsidRPr="004B396A">
              <w:rPr>
                <w:rFonts w:ascii="Times New Roman" w:hAnsi="Times New Roman" w:cs="Times New Roman"/>
                <w:sz w:val="24"/>
                <w:szCs w:val="24"/>
              </w:rPr>
              <w:t xml:space="preserve"> (2%)</w:t>
            </w:r>
          </w:p>
        </w:tc>
      </w:tr>
      <w:tr w:rsidR="006C49AD" w14:paraId="3546195E" w14:textId="77777777" w:rsidTr="006D5BE9">
        <w:trPr>
          <w:trHeight w:hRule="exact" w:val="550"/>
        </w:trPr>
        <w:tc>
          <w:tcPr>
            <w:tcW w:w="3434" w:type="dxa"/>
            <w:tcBorders>
              <w:top w:val="nil"/>
              <w:bottom w:val="nil"/>
            </w:tcBorders>
          </w:tcPr>
          <w:p w14:paraId="4826B444" w14:textId="77777777" w:rsidR="006C49AD" w:rsidRPr="004B396A" w:rsidRDefault="007E698C" w:rsidP="00BB7611">
            <w:pPr>
              <w:rPr>
                <w:rFonts w:ascii="Times New Roman" w:hAnsi="Times New Roman" w:cs="Times New Roman"/>
                <w:sz w:val="24"/>
                <w:szCs w:val="24"/>
              </w:rPr>
            </w:pPr>
            <w:r w:rsidRPr="004B396A">
              <w:rPr>
                <w:rFonts w:ascii="Times New Roman" w:hAnsi="Times New Roman" w:cs="Times New Roman"/>
                <w:sz w:val="24"/>
                <w:szCs w:val="24"/>
              </w:rPr>
              <w:t>I don’t open email attachments if a sender is unknown to me.</w:t>
            </w:r>
          </w:p>
        </w:tc>
        <w:tc>
          <w:tcPr>
            <w:tcW w:w="1258" w:type="dxa"/>
            <w:tcBorders>
              <w:top w:val="nil"/>
              <w:bottom w:val="nil"/>
            </w:tcBorders>
          </w:tcPr>
          <w:p w14:paraId="0FDE791C"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7</w:t>
            </w:r>
            <w:r w:rsidR="00675F0E" w:rsidRPr="004B396A">
              <w:rPr>
                <w:rFonts w:ascii="Times New Roman" w:hAnsi="Times New Roman" w:cs="Times New Roman"/>
                <w:sz w:val="24"/>
                <w:szCs w:val="24"/>
              </w:rPr>
              <w:t xml:space="preserve"> (7%)</w:t>
            </w:r>
          </w:p>
        </w:tc>
        <w:tc>
          <w:tcPr>
            <w:tcW w:w="1255" w:type="dxa"/>
            <w:tcBorders>
              <w:top w:val="nil"/>
              <w:bottom w:val="nil"/>
            </w:tcBorders>
          </w:tcPr>
          <w:p w14:paraId="64D8E9EE"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2</w:t>
            </w:r>
            <w:r w:rsidR="00675F0E" w:rsidRPr="004B396A">
              <w:rPr>
                <w:rFonts w:ascii="Times New Roman" w:hAnsi="Times New Roman" w:cs="Times New Roman"/>
                <w:sz w:val="24"/>
                <w:szCs w:val="24"/>
              </w:rPr>
              <w:t xml:space="preserve"> (2%)</w:t>
            </w:r>
          </w:p>
        </w:tc>
        <w:tc>
          <w:tcPr>
            <w:tcW w:w="1248" w:type="dxa"/>
            <w:tcBorders>
              <w:top w:val="nil"/>
              <w:bottom w:val="nil"/>
            </w:tcBorders>
          </w:tcPr>
          <w:p w14:paraId="70934997"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11</w:t>
            </w:r>
            <w:r w:rsidR="00675F0E" w:rsidRPr="004B396A">
              <w:rPr>
                <w:rFonts w:ascii="Times New Roman" w:hAnsi="Times New Roman" w:cs="Times New Roman"/>
                <w:sz w:val="24"/>
                <w:szCs w:val="24"/>
              </w:rPr>
              <w:t xml:space="preserve"> (12%)</w:t>
            </w:r>
          </w:p>
        </w:tc>
        <w:tc>
          <w:tcPr>
            <w:tcW w:w="1212" w:type="dxa"/>
            <w:tcBorders>
              <w:top w:val="nil"/>
              <w:bottom w:val="nil"/>
            </w:tcBorders>
          </w:tcPr>
          <w:p w14:paraId="5D7B28E7"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22</w:t>
            </w:r>
            <w:r w:rsidR="00675F0E" w:rsidRPr="004B396A">
              <w:rPr>
                <w:rFonts w:ascii="Times New Roman" w:hAnsi="Times New Roman" w:cs="Times New Roman"/>
                <w:sz w:val="24"/>
                <w:szCs w:val="24"/>
              </w:rPr>
              <w:t xml:space="preserve"> (23%)</w:t>
            </w:r>
          </w:p>
        </w:tc>
        <w:tc>
          <w:tcPr>
            <w:tcW w:w="1241" w:type="dxa"/>
            <w:tcBorders>
              <w:top w:val="nil"/>
              <w:bottom w:val="nil"/>
            </w:tcBorders>
          </w:tcPr>
          <w:p w14:paraId="58DD1A48"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53</w:t>
            </w:r>
            <w:r w:rsidR="00675F0E" w:rsidRPr="004B396A">
              <w:rPr>
                <w:rFonts w:ascii="Times New Roman" w:hAnsi="Times New Roman" w:cs="Times New Roman"/>
                <w:sz w:val="24"/>
                <w:szCs w:val="24"/>
              </w:rPr>
              <w:t xml:space="preserve"> (56%)</w:t>
            </w:r>
          </w:p>
        </w:tc>
      </w:tr>
      <w:tr w:rsidR="006C49AD" w14:paraId="61BB11DD" w14:textId="77777777" w:rsidTr="006D5BE9">
        <w:trPr>
          <w:trHeight w:hRule="exact" w:val="892"/>
        </w:trPr>
        <w:tc>
          <w:tcPr>
            <w:tcW w:w="3434" w:type="dxa"/>
            <w:tcBorders>
              <w:top w:val="nil"/>
              <w:bottom w:val="nil"/>
            </w:tcBorders>
          </w:tcPr>
          <w:p w14:paraId="5D48037D" w14:textId="77777777" w:rsidR="006C49AD" w:rsidRPr="004B396A" w:rsidRDefault="007E698C" w:rsidP="00BB7611">
            <w:pPr>
              <w:rPr>
                <w:rFonts w:ascii="Times New Roman" w:hAnsi="Times New Roman" w:cs="Times New Roman"/>
                <w:sz w:val="24"/>
                <w:szCs w:val="24"/>
              </w:rPr>
            </w:pPr>
            <w:r w:rsidRPr="004B396A">
              <w:rPr>
                <w:rFonts w:ascii="Times New Roman" w:hAnsi="Times New Roman" w:cs="Times New Roman"/>
                <w:sz w:val="24"/>
                <w:szCs w:val="24"/>
              </w:rPr>
              <w:t>I download any files onto my work computer that will help me get the job done.</w:t>
            </w:r>
          </w:p>
        </w:tc>
        <w:tc>
          <w:tcPr>
            <w:tcW w:w="1258" w:type="dxa"/>
            <w:tcBorders>
              <w:top w:val="nil"/>
              <w:bottom w:val="nil"/>
            </w:tcBorders>
          </w:tcPr>
          <w:p w14:paraId="2EBAB22B"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23</w:t>
            </w:r>
            <w:r w:rsidR="00675F0E" w:rsidRPr="004B396A">
              <w:rPr>
                <w:rFonts w:ascii="Times New Roman" w:hAnsi="Times New Roman" w:cs="Times New Roman"/>
                <w:sz w:val="24"/>
                <w:szCs w:val="24"/>
              </w:rPr>
              <w:t xml:space="preserve"> (24%)</w:t>
            </w:r>
          </w:p>
        </w:tc>
        <w:tc>
          <w:tcPr>
            <w:tcW w:w="1255" w:type="dxa"/>
            <w:tcBorders>
              <w:top w:val="nil"/>
              <w:bottom w:val="nil"/>
            </w:tcBorders>
          </w:tcPr>
          <w:p w14:paraId="4B51FAB4"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33</w:t>
            </w:r>
            <w:r w:rsidR="00675F0E" w:rsidRPr="004B396A">
              <w:rPr>
                <w:rFonts w:ascii="Times New Roman" w:hAnsi="Times New Roman" w:cs="Times New Roman"/>
                <w:sz w:val="24"/>
                <w:szCs w:val="24"/>
              </w:rPr>
              <w:t xml:space="preserve"> (35%)</w:t>
            </w:r>
          </w:p>
        </w:tc>
        <w:tc>
          <w:tcPr>
            <w:tcW w:w="1248" w:type="dxa"/>
            <w:tcBorders>
              <w:top w:val="nil"/>
              <w:bottom w:val="nil"/>
            </w:tcBorders>
          </w:tcPr>
          <w:p w14:paraId="230BB87D"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14</w:t>
            </w:r>
            <w:r w:rsidR="00675F0E" w:rsidRPr="004B396A">
              <w:rPr>
                <w:rFonts w:ascii="Times New Roman" w:hAnsi="Times New Roman" w:cs="Times New Roman"/>
                <w:sz w:val="24"/>
                <w:szCs w:val="24"/>
              </w:rPr>
              <w:t xml:space="preserve"> (15%)</w:t>
            </w:r>
          </w:p>
        </w:tc>
        <w:tc>
          <w:tcPr>
            <w:tcW w:w="1212" w:type="dxa"/>
            <w:tcBorders>
              <w:top w:val="nil"/>
              <w:bottom w:val="nil"/>
            </w:tcBorders>
          </w:tcPr>
          <w:p w14:paraId="13B158DF"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20</w:t>
            </w:r>
            <w:r w:rsidR="00675F0E" w:rsidRPr="004B396A">
              <w:rPr>
                <w:rFonts w:ascii="Times New Roman" w:hAnsi="Times New Roman" w:cs="Times New Roman"/>
                <w:sz w:val="24"/>
                <w:szCs w:val="24"/>
              </w:rPr>
              <w:t xml:space="preserve"> (21%)</w:t>
            </w:r>
          </w:p>
        </w:tc>
        <w:tc>
          <w:tcPr>
            <w:tcW w:w="1241" w:type="dxa"/>
            <w:tcBorders>
              <w:top w:val="nil"/>
              <w:bottom w:val="nil"/>
            </w:tcBorders>
          </w:tcPr>
          <w:p w14:paraId="15AB251A"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5</w:t>
            </w:r>
            <w:r w:rsidR="00675F0E" w:rsidRPr="004B396A">
              <w:rPr>
                <w:rFonts w:ascii="Times New Roman" w:hAnsi="Times New Roman" w:cs="Times New Roman"/>
                <w:sz w:val="24"/>
                <w:szCs w:val="24"/>
              </w:rPr>
              <w:t xml:space="preserve"> (5%)</w:t>
            </w:r>
          </w:p>
        </w:tc>
      </w:tr>
      <w:tr w:rsidR="006C49AD" w14:paraId="5B1BD581" w14:textId="77777777" w:rsidTr="006D5BE9">
        <w:trPr>
          <w:trHeight w:hRule="exact" w:val="820"/>
        </w:trPr>
        <w:tc>
          <w:tcPr>
            <w:tcW w:w="3434" w:type="dxa"/>
            <w:tcBorders>
              <w:top w:val="nil"/>
              <w:bottom w:val="nil"/>
            </w:tcBorders>
          </w:tcPr>
          <w:p w14:paraId="60A926B2" w14:textId="77777777" w:rsidR="006C49AD" w:rsidRPr="004B396A" w:rsidRDefault="007E698C" w:rsidP="00BB7611">
            <w:pPr>
              <w:rPr>
                <w:rFonts w:ascii="Times New Roman" w:hAnsi="Times New Roman" w:cs="Times New Roman"/>
                <w:sz w:val="24"/>
                <w:szCs w:val="24"/>
              </w:rPr>
            </w:pPr>
            <w:r w:rsidRPr="004B396A">
              <w:rPr>
                <w:rFonts w:ascii="Times New Roman" w:hAnsi="Times New Roman" w:cs="Times New Roman"/>
                <w:sz w:val="24"/>
                <w:szCs w:val="24"/>
              </w:rPr>
              <w:t>When accessing the internet at work, I visit any website that I want to.</w:t>
            </w:r>
          </w:p>
        </w:tc>
        <w:tc>
          <w:tcPr>
            <w:tcW w:w="1258" w:type="dxa"/>
            <w:tcBorders>
              <w:top w:val="nil"/>
              <w:bottom w:val="nil"/>
            </w:tcBorders>
          </w:tcPr>
          <w:p w14:paraId="543E6B95"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29</w:t>
            </w:r>
            <w:r w:rsidR="00AD1368" w:rsidRPr="004B396A">
              <w:rPr>
                <w:rFonts w:ascii="Times New Roman" w:hAnsi="Times New Roman" w:cs="Times New Roman"/>
                <w:sz w:val="24"/>
                <w:szCs w:val="24"/>
              </w:rPr>
              <w:t xml:space="preserve"> (30%)</w:t>
            </w:r>
          </w:p>
        </w:tc>
        <w:tc>
          <w:tcPr>
            <w:tcW w:w="1255" w:type="dxa"/>
            <w:tcBorders>
              <w:top w:val="nil"/>
              <w:bottom w:val="nil"/>
            </w:tcBorders>
          </w:tcPr>
          <w:p w14:paraId="79B202B3"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34</w:t>
            </w:r>
            <w:r w:rsidR="00AD1368" w:rsidRPr="004B396A">
              <w:rPr>
                <w:rFonts w:ascii="Times New Roman" w:hAnsi="Times New Roman" w:cs="Times New Roman"/>
                <w:sz w:val="24"/>
                <w:szCs w:val="24"/>
              </w:rPr>
              <w:t xml:space="preserve"> (36%)</w:t>
            </w:r>
          </w:p>
        </w:tc>
        <w:tc>
          <w:tcPr>
            <w:tcW w:w="1248" w:type="dxa"/>
            <w:tcBorders>
              <w:top w:val="nil"/>
              <w:bottom w:val="nil"/>
            </w:tcBorders>
          </w:tcPr>
          <w:p w14:paraId="3D1E897C"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13</w:t>
            </w:r>
            <w:r w:rsidR="00AD1368" w:rsidRPr="004B396A">
              <w:rPr>
                <w:rFonts w:ascii="Times New Roman" w:hAnsi="Times New Roman" w:cs="Times New Roman"/>
                <w:sz w:val="24"/>
                <w:szCs w:val="24"/>
              </w:rPr>
              <w:t xml:space="preserve"> (14%)</w:t>
            </w:r>
          </w:p>
        </w:tc>
        <w:tc>
          <w:tcPr>
            <w:tcW w:w="1212" w:type="dxa"/>
            <w:tcBorders>
              <w:top w:val="nil"/>
              <w:bottom w:val="nil"/>
            </w:tcBorders>
          </w:tcPr>
          <w:p w14:paraId="578D28A5"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15</w:t>
            </w:r>
            <w:r w:rsidR="00AD1368" w:rsidRPr="004B396A">
              <w:rPr>
                <w:rFonts w:ascii="Times New Roman" w:hAnsi="Times New Roman" w:cs="Times New Roman"/>
                <w:sz w:val="24"/>
                <w:szCs w:val="24"/>
              </w:rPr>
              <w:t xml:space="preserve"> (16%)</w:t>
            </w:r>
          </w:p>
        </w:tc>
        <w:tc>
          <w:tcPr>
            <w:tcW w:w="1241" w:type="dxa"/>
            <w:tcBorders>
              <w:top w:val="nil"/>
              <w:bottom w:val="nil"/>
            </w:tcBorders>
          </w:tcPr>
          <w:p w14:paraId="5D5D3089"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4</w:t>
            </w:r>
            <w:r w:rsidR="00AD1368" w:rsidRPr="004B396A">
              <w:rPr>
                <w:rFonts w:ascii="Times New Roman" w:hAnsi="Times New Roman" w:cs="Times New Roman"/>
                <w:sz w:val="24"/>
                <w:szCs w:val="24"/>
              </w:rPr>
              <w:t xml:space="preserve"> (4%)</w:t>
            </w:r>
          </w:p>
        </w:tc>
      </w:tr>
      <w:tr w:rsidR="006C49AD" w14:paraId="7216A347" w14:textId="77777777" w:rsidTr="006D5BE9">
        <w:trPr>
          <w:trHeight w:hRule="exact" w:val="622"/>
        </w:trPr>
        <w:tc>
          <w:tcPr>
            <w:tcW w:w="3434" w:type="dxa"/>
            <w:tcBorders>
              <w:top w:val="nil"/>
              <w:bottom w:val="nil"/>
            </w:tcBorders>
          </w:tcPr>
          <w:p w14:paraId="55DA989E" w14:textId="77777777" w:rsidR="006C49AD" w:rsidRPr="004B396A" w:rsidRDefault="007E698C" w:rsidP="00BB7611">
            <w:pPr>
              <w:rPr>
                <w:rFonts w:ascii="Times New Roman" w:hAnsi="Times New Roman" w:cs="Times New Roman"/>
                <w:sz w:val="24"/>
                <w:szCs w:val="24"/>
              </w:rPr>
            </w:pPr>
            <w:r w:rsidRPr="004B396A">
              <w:rPr>
                <w:rFonts w:ascii="Times New Roman" w:hAnsi="Times New Roman" w:cs="Times New Roman"/>
                <w:sz w:val="24"/>
                <w:szCs w:val="24"/>
              </w:rPr>
              <w:t xml:space="preserve">I assess the safety of websites before entering information. </w:t>
            </w:r>
          </w:p>
        </w:tc>
        <w:tc>
          <w:tcPr>
            <w:tcW w:w="1258" w:type="dxa"/>
            <w:tcBorders>
              <w:top w:val="nil"/>
              <w:bottom w:val="nil"/>
            </w:tcBorders>
          </w:tcPr>
          <w:p w14:paraId="3E1DCEAC"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3</w:t>
            </w:r>
            <w:r w:rsidR="00AD1368" w:rsidRPr="004B396A">
              <w:rPr>
                <w:rFonts w:ascii="Times New Roman" w:hAnsi="Times New Roman" w:cs="Times New Roman"/>
                <w:sz w:val="24"/>
                <w:szCs w:val="24"/>
              </w:rPr>
              <w:t xml:space="preserve"> (3%)</w:t>
            </w:r>
          </w:p>
        </w:tc>
        <w:tc>
          <w:tcPr>
            <w:tcW w:w="1255" w:type="dxa"/>
            <w:tcBorders>
              <w:top w:val="nil"/>
              <w:bottom w:val="nil"/>
            </w:tcBorders>
          </w:tcPr>
          <w:p w14:paraId="188E7E32"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8</w:t>
            </w:r>
            <w:r w:rsidR="00AD1368" w:rsidRPr="004B396A">
              <w:rPr>
                <w:rFonts w:ascii="Times New Roman" w:hAnsi="Times New Roman" w:cs="Times New Roman"/>
                <w:sz w:val="24"/>
                <w:szCs w:val="24"/>
              </w:rPr>
              <w:t xml:space="preserve"> (8%)</w:t>
            </w:r>
          </w:p>
        </w:tc>
        <w:tc>
          <w:tcPr>
            <w:tcW w:w="1248" w:type="dxa"/>
            <w:tcBorders>
              <w:top w:val="nil"/>
              <w:bottom w:val="nil"/>
            </w:tcBorders>
          </w:tcPr>
          <w:p w14:paraId="2D8BF23F"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8</w:t>
            </w:r>
            <w:r w:rsidR="00AD1368" w:rsidRPr="004B396A">
              <w:rPr>
                <w:rFonts w:ascii="Times New Roman" w:hAnsi="Times New Roman" w:cs="Times New Roman"/>
                <w:sz w:val="24"/>
                <w:szCs w:val="24"/>
              </w:rPr>
              <w:t xml:space="preserve"> (8%)</w:t>
            </w:r>
          </w:p>
        </w:tc>
        <w:tc>
          <w:tcPr>
            <w:tcW w:w="1212" w:type="dxa"/>
            <w:tcBorders>
              <w:top w:val="nil"/>
              <w:bottom w:val="nil"/>
            </w:tcBorders>
          </w:tcPr>
          <w:p w14:paraId="6CD9298F"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41</w:t>
            </w:r>
            <w:r w:rsidR="00AD1368" w:rsidRPr="004B396A">
              <w:rPr>
                <w:rFonts w:ascii="Times New Roman" w:hAnsi="Times New Roman" w:cs="Times New Roman"/>
                <w:sz w:val="24"/>
                <w:szCs w:val="24"/>
              </w:rPr>
              <w:t xml:space="preserve"> (43%)</w:t>
            </w:r>
          </w:p>
        </w:tc>
        <w:tc>
          <w:tcPr>
            <w:tcW w:w="1241" w:type="dxa"/>
            <w:tcBorders>
              <w:top w:val="nil"/>
              <w:bottom w:val="nil"/>
            </w:tcBorders>
          </w:tcPr>
          <w:p w14:paraId="621C4883"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35</w:t>
            </w:r>
            <w:r w:rsidR="00AD1368" w:rsidRPr="004B396A">
              <w:rPr>
                <w:rFonts w:ascii="Times New Roman" w:hAnsi="Times New Roman" w:cs="Times New Roman"/>
                <w:sz w:val="24"/>
                <w:szCs w:val="24"/>
              </w:rPr>
              <w:t xml:space="preserve"> (37%)</w:t>
            </w:r>
          </w:p>
        </w:tc>
      </w:tr>
      <w:tr w:rsidR="006C49AD" w14:paraId="711B2D95" w14:textId="77777777" w:rsidTr="006D5BE9">
        <w:trPr>
          <w:trHeight w:hRule="exact" w:val="550"/>
        </w:trPr>
        <w:tc>
          <w:tcPr>
            <w:tcW w:w="3434" w:type="dxa"/>
            <w:tcBorders>
              <w:top w:val="nil"/>
              <w:bottom w:val="nil"/>
            </w:tcBorders>
          </w:tcPr>
          <w:p w14:paraId="6982C4E4" w14:textId="77777777" w:rsidR="006C49AD" w:rsidRPr="004B396A" w:rsidRDefault="007E698C" w:rsidP="00BB7611">
            <w:pPr>
              <w:rPr>
                <w:rFonts w:ascii="Times New Roman" w:hAnsi="Times New Roman" w:cs="Times New Roman"/>
                <w:sz w:val="24"/>
                <w:szCs w:val="24"/>
              </w:rPr>
            </w:pPr>
            <w:r w:rsidRPr="004B396A">
              <w:rPr>
                <w:rFonts w:ascii="Times New Roman" w:hAnsi="Times New Roman" w:cs="Times New Roman"/>
                <w:sz w:val="24"/>
                <w:szCs w:val="24"/>
              </w:rPr>
              <w:t>When working in a public space, I leave my laptop unattended.</w:t>
            </w:r>
          </w:p>
        </w:tc>
        <w:tc>
          <w:tcPr>
            <w:tcW w:w="1258" w:type="dxa"/>
            <w:tcBorders>
              <w:top w:val="nil"/>
              <w:bottom w:val="nil"/>
            </w:tcBorders>
          </w:tcPr>
          <w:p w14:paraId="58C84075"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62</w:t>
            </w:r>
            <w:r w:rsidR="00AD1368" w:rsidRPr="004B396A">
              <w:rPr>
                <w:rFonts w:ascii="Times New Roman" w:hAnsi="Times New Roman" w:cs="Times New Roman"/>
                <w:sz w:val="24"/>
                <w:szCs w:val="24"/>
              </w:rPr>
              <w:t xml:space="preserve"> (65%)</w:t>
            </w:r>
          </w:p>
        </w:tc>
        <w:tc>
          <w:tcPr>
            <w:tcW w:w="1255" w:type="dxa"/>
            <w:tcBorders>
              <w:top w:val="nil"/>
              <w:bottom w:val="nil"/>
            </w:tcBorders>
          </w:tcPr>
          <w:p w14:paraId="155DBC59"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26</w:t>
            </w:r>
            <w:r w:rsidR="00AD1368" w:rsidRPr="004B396A">
              <w:rPr>
                <w:rFonts w:ascii="Times New Roman" w:hAnsi="Times New Roman" w:cs="Times New Roman"/>
                <w:sz w:val="24"/>
                <w:szCs w:val="24"/>
              </w:rPr>
              <w:t xml:space="preserve"> (27%)</w:t>
            </w:r>
          </w:p>
        </w:tc>
        <w:tc>
          <w:tcPr>
            <w:tcW w:w="1248" w:type="dxa"/>
            <w:tcBorders>
              <w:top w:val="nil"/>
              <w:bottom w:val="nil"/>
            </w:tcBorders>
          </w:tcPr>
          <w:p w14:paraId="480F4EC4"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6</w:t>
            </w:r>
            <w:r w:rsidR="00AD1368" w:rsidRPr="004B396A">
              <w:rPr>
                <w:rFonts w:ascii="Times New Roman" w:hAnsi="Times New Roman" w:cs="Times New Roman"/>
                <w:sz w:val="24"/>
                <w:szCs w:val="24"/>
              </w:rPr>
              <w:t xml:space="preserve"> (6%)</w:t>
            </w:r>
          </w:p>
        </w:tc>
        <w:tc>
          <w:tcPr>
            <w:tcW w:w="1212" w:type="dxa"/>
            <w:tcBorders>
              <w:top w:val="nil"/>
              <w:bottom w:val="nil"/>
            </w:tcBorders>
          </w:tcPr>
          <w:p w14:paraId="0E4D8408"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1</w:t>
            </w:r>
            <w:r w:rsidR="00AD1368" w:rsidRPr="004B396A">
              <w:rPr>
                <w:rFonts w:ascii="Times New Roman" w:hAnsi="Times New Roman" w:cs="Times New Roman"/>
                <w:sz w:val="24"/>
                <w:szCs w:val="24"/>
              </w:rPr>
              <w:t xml:space="preserve"> (1%)</w:t>
            </w:r>
          </w:p>
        </w:tc>
        <w:tc>
          <w:tcPr>
            <w:tcW w:w="1241" w:type="dxa"/>
            <w:tcBorders>
              <w:top w:val="nil"/>
              <w:bottom w:val="nil"/>
            </w:tcBorders>
          </w:tcPr>
          <w:p w14:paraId="4ECEDDAE"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0</w:t>
            </w:r>
            <w:r w:rsidR="00AD1368" w:rsidRPr="004B396A">
              <w:rPr>
                <w:rFonts w:ascii="Times New Roman" w:hAnsi="Times New Roman" w:cs="Times New Roman"/>
                <w:sz w:val="24"/>
                <w:szCs w:val="24"/>
              </w:rPr>
              <w:t xml:space="preserve"> (0%)</w:t>
            </w:r>
          </w:p>
        </w:tc>
      </w:tr>
      <w:tr w:rsidR="006C49AD" w14:paraId="4C49E63C" w14:textId="77777777" w:rsidTr="006D5BE9">
        <w:trPr>
          <w:trHeight w:hRule="exact" w:val="622"/>
        </w:trPr>
        <w:tc>
          <w:tcPr>
            <w:tcW w:w="3434" w:type="dxa"/>
            <w:tcBorders>
              <w:top w:val="nil"/>
              <w:bottom w:val="nil"/>
            </w:tcBorders>
          </w:tcPr>
          <w:p w14:paraId="3AB09102" w14:textId="77777777" w:rsidR="006C49AD" w:rsidRPr="004B396A" w:rsidRDefault="007E698C" w:rsidP="00BB7611">
            <w:pPr>
              <w:rPr>
                <w:rFonts w:ascii="Times New Roman" w:hAnsi="Times New Roman" w:cs="Times New Roman"/>
                <w:sz w:val="24"/>
                <w:szCs w:val="24"/>
              </w:rPr>
            </w:pPr>
            <w:r w:rsidRPr="004B396A">
              <w:rPr>
                <w:rFonts w:ascii="Times New Roman" w:hAnsi="Times New Roman" w:cs="Times New Roman"/>
                <w:sz w:val="24"/>
                <w:szCs w:val="24"/>
              </w:rPr>
              <w:lastRenderedPageBreak/>
              <w:t>I send sensitive work files using a public wi-fi network.</w:t>
            </w:r>
          </w:p>
        </w:tc>
        <w:tc>
          <w:tcPr>
            <w:tcW w:w="1258" w:type="dxa"/>
            <w:tcBorders>
              <w:top w:val="nil"/>
              <w:bottom w:val="nil"/>
            </w:tcBorders>
          </w:tcPr>
          <w:p w14:paraId="22B7D883"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48</w:t>
            </w:r>
            <w:r w:rsidR="00AD1368" w:rsidRPr="004B396A">
              <w:rPr>
                <w:rFonts w:ascii="Times New Roman" w:hAnsi="Times New Roman" w:cs="Times New Roman"/>
                <w:sz w:val="24"/>
                <w:szCs w:val="24"/>
              </w:rPr>
              <w:t xml:space="preserve"> (50%)</w:t>
            </w:r>
          </w:p>
        </w:tc>
        <w:tc>
          <w:tcPr>
            <w:tcW w:w="1255" w:type="dxa"/>
            <w:tcBorders>
              <w:top w:val="nil"/>
              <w:bottom w:val="nil"/>
            </w:tcBorders>
          </w:tcPr>
          <w:p w14:paraId="01F9EAD1"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27</w:t>
            </w:r>
            <w:r w:rsidR="00AD1368" w:rsidRPr="004B396A">
              <w:rPr>
                <w:rFonts w:ascii="Times New Roman" w:hAnsi="Times New Roman" w:cs="Times New Roman"/>
                <w:sz w:val="24"/>
                <w:szCs w:val="24"/>
              </w:rPr>
              <w:t xml:space="preserve"> (28%)</w:t>
            </w:r>
          </w:p>
        </w:tc>
        <w:tc>
          <w:tcPr>
            <w:tcW w:w="1248" w:type="dxa"/>
            <w:tcBorders>
              <w:top w:val="nil"/>
              <w:bottom w:val="nil"/>
            </w:tcBorders>
          </w:tcPr>
          <w:p w14:paraId="6BB20381"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14</w:t>
            </w:r>
            <w:r w:rsidR="00AD1368" w:rsidRPr="004B396A">
              <w:rPr>
                <w:rFonts w:ascii="Times New Roman" w:hAnsi="Times New Roman" w:cs="Times New Roman"/>
                <w:sz w:val="24"/>
                <w:szCs w:val="24"/>
              </w:rPr>
              <w:t xml:space="preserve"> (15%)</w:t>
            </w:r>
          </w:p>
        </w:tc>
        <w:tc>
          <w:tcPr>
            <w:tcW w:w="1212" w:type="dxa"/>
            <w:tcBorders>
              <w:top w:val="nil"/>
              <w:bottom w:val="nil"/>
            </w:tcBorders>
          </w:tcPr>
          <w:p w14:paraId="273D52D2"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6</w:t>
            </w:r>
            <w:r w:rsidR="00AD1368" w:rsidRPr="004B396A">
              <w:rPr>
                <w:rFonts w:ascii="Times New Roman" w:hAnsi="Times New Roman" w:cs="Times New Roman"/>
                <w:sz w:val="24"/>
                <w:szCs w:val="24"/>
              </w:rPr>
              <w:t xml:space="preserve"> (6%)</w:t>
            </w:r>
          </w:p>
        </w:tc>
        <w:tc>
          <w:tcPr>
            <w:tcW w:w="1241" w:type="dxa"/>
            <w:tcBorders>
              <w:top w:val="nil"/>
              <w:bottom w:val="nil"/>
            </w:tcBorders>
          </w:tcPr>
          <w:p w14:paraId="769EFC81"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0</w:t>
            </w:r>
            <w:r w:rsidR="00AD1368" w:rsidRPr="004B396A">
              <w:rPr>
                <w:rFonts w:ascii="Times New Roman" w:hAnsi="Times New Roman" w:cs="Times New Roman"/>
                <w:sz w:val="24"/>
                <w:szCs w:val="24"/>
              </w:rPr>
              <w:t xml:space="preserve"> (0%)</w:t>
            </w:r>
          </w:p>
        </w:tc>
      </w:tr>
      <w:tr w:rsidR="006C49AD" w14:paraId="652D7E7E" w14:textId="77777777" w:rsidTr="006D5BE9">
        <w:trPr>
          <w:trHeight w:hRule="exact" w:val="820"/>
        </w:trPr>
        <w:tc>
          <w:tcPr>
            <w:tcW w:w="3434" w:type="dxa"/>
            <w:tcBorders>
              <w:top w:val="nil"/>
              <w:bottom w:val="nil"/>
            </w:tcBorders>
          </w:tcPr>
          <w:p w14:paraId="4A1271ED" w14:textId="77777777" w:rsidR="006C49AD" w:rsidRPr="004B396A" w:rsidRDefault="007E698C" w:rsidP="00BB7611">
            <w:pPr>
              <w:rPr>
                <w:rFonts w:ascii="Times New Roman" w:hAnsi="Times New Roman" w:cs="Times New Roman"/>
                <w:sz w:val="24"/>
                <w:szCs w:val="24"/>
              </w:rPr>
            </w:pPr>
            <w:r w:rsidRPr="004B396A">
              <w:rPr>
                <w:rFonts w:ascii="Times New Roman" w:hAnsi="Times New Roman" w:cs="Times New Roman"/>
                <w:sz w:val="24"/>
                <w:szCs w:val="24"/>
              </w:rPr>
              <w:t>I check that strangers can’t see my laptop screen if I’m working on a sensitive document.</w:t>
            </w:r>
          </w:p>
        </w:tc>
        <w:tc>
          <w:tcPr>
            <w:tcW w:w="1258" w:type="dxa"/>
            <w:tcBorders>
              <w:top w:val="nil"/>
              <w:bottom w:val="nil"/>
            </w:tcBorders>
          </w:tcPr>
          <w:p w14:paraId="40A95AAD"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3</w:t>
            </w:r>
            <w:r w:rsidR="00AD1368" w:rsidRPr="004B396A">
              <w:rPr>
                <w:rFonts w:ascii="Times New Roman" w:hAnsi="Times New Roman" w:cs="Times New Roman"/>
                <w:sz w:val="24"/>
                <w:szCs w:val="24"/>
              </w:rPr>
              <w:t xml:space="preserve"> (3%)</w:t>
            </w:r>
          </w:p>
        </w:tc>
        <w:tc>
          <w:tcPr>
            <w:tcW w:w="1255" w:type="dxa"/>
            <w:tcBorders>
              <w:top w:val="nil"/>
              <w:bottom w:val="nil"/>
            </w:tcBorders>
          </w:tcPr>
          <w:p w14:paraId="3C0886EC"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3</w:t>
            </w:r>
            <w:r w:rsidR="00AD1368" w:rsidRPr="004B396A">
              <w:rPr>
                <w:rFonts w:ascii="Times New Roman" w:hAnsi="Times New Roman" w:cs="Times New Roman"/>
                <w:sz w:val="24"/>
                <w:szCs w:val="24"/>
              </w:rPr>
              <w:t xml:space="preserve"> (3%)</w:t>
            </w:r>
          </w:p>
        </w:tc>
        <w:tc>
          <w:tcPr>
            <w:tcW w:w="1248" w:type="dxa"/>
            <w:tcBorders>
              <w:top w:val="nil"/>
              <w:bottom w:val="nil"/>
            </w:tcBorders>
          </w:tcPr>
          <w:p w14:paraId="2E2CF10A"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15</w:t>
            </w:r>
            <w:r w:rsidR="00AD1368" w:rsidRPr="004B396A">
              <w:rPr>
                <w:rFonts w:ascii="Times New Roman" w:hAnsi="Times New Roman" w:cs="Times New Roman"/>
                <w:sz w:val="24"/>
                <w:szCs w:val="24"/>
              </w:rPr>
              <w:t xml:space="preserve"> (16%)</w:t>
            </w:r>
          </w:p>
        </w:tc>
        <w:tc>
          <w:tcPr>
            <w:tcW w:w="1212" w:type="dxa"/>
            <w:tcBorders>
              <w:top w:val="nil"/>
              <w:bottom w:val="nil"/>
            </w:tcBorders>
          </w:tcPr>
          <w:p w14:paraId="0D27D64A"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40</w:t>
            </w:r>
            <w:r w:rsidR="00AD1368" w:rsidRPr="004B396A">
              <w:rPr>
                <w:rFonts w:ascii="Times New Roman" w:hAnsi="Times New Roman" w:cs="Times New Roman"/>
                <w:sz w:val="24"/>
                <w:szCs w:val="24"/>
              </w:rPr>
              <w:t xml:space="preserve"> (42%)</w:t>
            </w:r>
          </w:p>
        </w:tc>
        <w:tc>
          <w:tcPr>
            <w:tcW w:w="1241" w:type="dxa"/>
            <w:tcBorders>
              <w:top w:val="nil"/>
              <w:bottom w:val="nil"/>
            </w:tcBorders>
          </w:tcPr>
          <w:p w14:paraId="4C549D90"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34</w:t>
            </w:r>
            <w:r w:rsidR="00AD1368" w:rsidRPr="004B396A">
              <w:rPr>
                <w:rFonts w:ascii="Times New Roman" w:hAnsi="Times New Roman" w:cs="Times New Roman"/>
                <w:sz w:val="24"/>
                <w:szCs w:val="24"/>
              </w:rPr>
              <w:t xml:space="preserve"> (36%)</w:t>
            </w:r>
          </w:p>
        </w:tc>
      </w:tr>
      <w:tr w:rsidR="006C49AD" w14:paraId="3CF02F12" w14:textId="77777777" w:rsidTr="006D5BE9">
        <w:trPr>
          <w:trHeight w:hRule="exact" w:val="892"/>
        </w:trPr>
        <w:tc>
          <w:tcPr>
            <w:tcW w:w="3434" w:type="dxa"/>
            <w:tcBorders>
              <w:top w:val="nil"/>
              <w:bottom w:val="nil"/>
            </w:tcBorders>
          </w:tcPr>
          <w:p w14:paraId="1D5A982B" w14:textId="77777777" w:rsidR="006C49AD" w:rsidRPr="004B396A" w:rsidRDefault="007E698C" w:rsidP="00BB7611">
            <w:pPr>
              <w:rPr>
                <w:rFonts w:ascii="Times New Roman" w:hAnsi="Times New Roman" w:cs="Times New Roman"/>
                <w:sz w:val="24"/>
                <w:szCs w:val="24"/>
              </w:rPr>
            </w:pPr>
            <w:r w:rsidRPr="004B396A">
              <w:rPr>
                <w:rFonts w:ascii="Times New Roman" w:hAnsi="Times New Roman" w:cs="Times New Roman"/>
                <w:sz w:val="24"/>
                <w:szCs w:val="24"/>
              </w:rPr>
              <w:t>When sensitive print-outs need to be disposed of, I ensure that they are shredded or destroyed.</w:t>
            </w:r>
          </w:p>
        </w:tc>
        <w:tc>
          <w:tcPr>
            <w:tcW w:w="1258" w:type="dxa"/>
            <w:tcBorders>
              <w:top w:val="nil"/>
              <w:bottom w:val="nil"/>
            </w:tcBorders>
          </w:tcPr>
          <w:p w14:paraId="378C6EC8"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5</w:t>
            </w:r>
            <w:r w:rsidR="00AD1368" w:rsidRPr="004B396A">
              <w:rPr>
                <w:rFonts w:ascii="Times New Roman" w:hAnsi="Times New Roman" w:cs="Times New Roman"/>
                <w:sz w:val="24"/>
                <w:szCs w:val="24"/>
              </w:rPr>
              <w:t xml:space="preserve"> (5%)</w:t>
            </w:r>
          </w:p>
        </w:tc>
        <w:tc>
          <w:tcPr>
            <w:tcW w:w="1255" w:type="dxa"/>
            <w:tcBorders>
              <w:top w:val="nil"/>
              <w:bottom w:val="nil"/>
            </w:tcBorders>
          </w:tcPr>
          <w:p w14:paraId="2182BB3C" w14:textId="77777777" w:rsidR="006C49AD" w:rsidRPr="004B396A" w:rsidRDefault="00801038" w:rsidP="00801038">
            <w:pPr>
              <w:jc w:val="center"/>
              <w:rPr>
                <w:rFonts w:ascii="Times New Roman" w:hAnsi="Times New Roman" w:cs="Times New Roman"/>
                <w:sz w:val="24"/>
                <w:szCs w:val="24"/>
              </w:rPr>
            </w:pPr>
            <w:r w:rsidRPr="004B396A">
              <w:rPr>
                <w:rFonts w:ascii="Times New Roman" w:hAnsi="Times New Roman" w:cs="Times New Roman"/>
                <w:sz w:val="24"/>
                <w:szCs w:val="24"/>
              </w:rPr>
              <w:t>0</w:t>
            </w:r>
            <w:r w:rsidR="00AD1368" w:rsidRPr="004B396A">
              <w:rPr>
                <w:rFonts w:ascii="Times New Roman" w:hAnsi="Times New Roman" w:cs="Times New Roman"/>
                <w:sz w:val="24"/>
                <w:szCs w:val="24"/>
              </w:rPr>
              <w:t xml:space="preserve"> (0%)</w:t>
            </w:r>
          </w:p>
        </w:tc>
        <w:tc>
          <w:tcPr>
            <w:tcW w:w="1248" w:type="dxa"/>
            <w:tcBorders>
              <w:top w:val="nil"/>
              <w:bottom w:val="nil"/>
            </w:tcBorders>
          </w:tcPr>
          <w:p w14:paraId="2F55B8B3"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6</w:t>
            </w:r>
            <w:r w:rsidR="00AD1368" w:rsidRPr="004B396A">
              <w:rPr>
                <w:rFonts w:ascii="Times New Roman" w:hAnsi="Times New Roman" w:cs="Times New Roman"/>
                <w:sz w:val="24"/>
                <w:szCs w:val="24"/>
              </w:rPr>
              <w:t xml:space="preserve"> (6%)</w:t>
            </w:r>
          </w:p>
        </w:tc>
        <w:tc>
          <w:tcPr>
            <w:tcW w:w="1212" w:type="dxa"/>
            <w:tcBorders>
              <w:top w:val="nil"/>
              <w:bottom w:val="nil"/>
            </w:tcBorders>
          </w:tcPr>
          <w:p w14:paraId="069B84F2"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29</w:t>
            </w:r>
            <w:r w:rsidR="00AD1368" w:rsidRPr="004B396A">
              <w:rPr>
                <w:rFonts w:ascii="Times New Roman" w:hAnsi="Times New Roman" w:cs="Times New Roman"/>
                <w:sz w:val="24"/>
                <w:szCs w:val="24"/>
              </w:rPr>
              <w:t xml:space="preserve"> (30%)</w:t>
            </w:r>
          </w:p>
        </w:tc>
        <w:tc>
          <w:tcPr>
            <w:tcW w:w="1241" w:type="dxa"/>
            <w:tcBorders>
              <w:top w:val="nil"/>
              <w:bottom w:val="nil"/>
            </w:tcBorders>
          </w:tcPr>
          <w:p w14:paraId="1747EA32" w14:textId="77777777" w:rsidR="006C49AD"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55</w:t>
            </w:r>
            <w:r w:rsidR="00AD1368" w:rsidRPr="004B396A">
              <w:rPr>
                <w:rFonts w:ascii="Times New Roman" w:hAnsi="Times New Roman" w:cs="Times New Roman"/>
                <w:sz w:val="24"/>
                <w:szCs w:val="24"/>
              </w:rPr>
              <w:t xml:space="preserve"> (58%)</w:t>
            </w:r>
          </w:p>
        </w:tc>
      </w:tr>
      <w:tr w:rsidR="007E698C" w14:paraId="302421C1" w14:textId="77777777" w:rsidTr="006D5BE9">
        <w:trPr>
          <w:trHeight w:hRule="exact" w:val="820"/>
        </w:trPr>
        <w:tc>
          <w:tcPr>
            <w:tcW w:w="3434" w:type="dxa"/>
            <w:tcBorders>
              <w:top w:val="nil"/>
              <w:bottom w:val="nil"/>
            </w:tcBorders>
          </w:tcPr>
          <w:p w14:paraId="654A9423" w14:textId="77777777" w:rsidR="007E698C" w:rsidRPr="004B396A" w:rsidRDefault="007E698C" w:rsidP="00BB7611">
            <w:pPr>
              <w:rPr>
                <w:rFonts w:ascii="Times New Roman" w:hAnsi="Times New Roman" w:cs="Times New Roman"/>
                <w:sz w:val="24"/>
                <w:szCs w:val="24"/>
              </w:rPr>
            </w:pPr>
            <w:r w:rsidRPr="004B396A">
              <w:rPr>
                <w:rFonts w:ascii="Times New Roman" w:hAnsi="Times New Roman" w:cs="Times New Roman"/>
                <w:sz w:val="24"/>
                <w:szCs w:val="24"/>
              </w:rPr>
              <w:t>I wouldn’t plug a USB stick found in a public place into my work computer.</w:t>
            </w:r>
          </w:p>
        </w:tc>
        <w:tc>
          <w:tcPr>
            <w:tcW w:w="1258" w:type="dxa"/>
            <w:tcBorders>
              <w:top w:val="nil"/>
              <w:bottom w:val="nil"/>
            </w:tcBorders>
          </w:tcPr>
          <w:p w14:paraId="7921F14E" w14:textId="77777777" w:rsidR="007E698C"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2</w:t>
            </w:r>
            <w:r w:rsidR="00AD1368" w:rsidRPr="004B396A">
              <w:rPr>
                <w:rFonts w:ascii="Times New Roman" w:hAnsi="Times New Roman" w:cs="Times New Roman"/>
                <w:sz w:val="24"/>
                <w:szCs w:val="24"/>
              </w:rPr>
              <w:t xml:space="preserve"> (2%)</w:t>
            </w:r>
          </w:p>
        </w:tc>
        <w:tc>
          <w:tcPr>
            <w:tcW w:w="1255" w:type="dxa"/>
            <w:tcBorders>
              <w:top w:val="nil"/>
              <w:bottom w:val="nil"/>
            </w:tcBorders>
          </w:tcPr>
          <w:p w14:paraId="26334170" w14:textId="77777777" w:rsidR="007E698C"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1</w:t>
            </w:r>
            <w:r w:rsidR="00AD1368" w:rsidRPr="004B396A">
              <w:rPr>
                <w:rFonts w:ascii="Times New Roman" w:hAnsi="Times New Roman" w:cs="Times New Roman"/>
                <w:sz w:val="24"/>
                <w:szCs w:val="24"/>
              </w:rPr>
              <w:t xml:space="preserve"> (1%)</w:t>
            </w:r>
          </w:p>
        </w:tc>
        <w:tc>
          <w:tcPr>
            <w:tcW w:w="1248" w:type="dxa"/>
            <w:tcBorders>
              <w:top w:val="nil"/>
              <w:bottom w:val="nil"/>
            </w:tcBorders>
          </w:tcPr>
          <w:p w14:paraId="17622228" w14:textId="77777777" w:rsidR="007E698C"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3</w:t>
            </w:r>
            <w:r w:rsidR="00AD1368" w:rsidRPr="004B396A">
              <w:rPr>
                <w:rFonts w:ascii="Times New Roman" w:hAnsi="Times New Roman" w:cs="Times New Roman"/>
                <w:sz w:val="24"/>
                <w:szCs w:val="24"/>
              </w:rPr>
              <w:t xml:space="preserve"> (3%)</w:t>
            </w:r>
          </w:p>
        </w:tc>
        <w:tc>
          <w:tcPr>
            <w:tcW w:w="1212" w:type="dxa"/>
            <w:tcBorders>
              <w:top w:val="nil"/>
              <w:bottom w:val="nil"/>
            </w:tcBorders>
          </w:tcPr>
          <w:p w14:paraId="2AC5226A" w14:textId="77777777" w:rsidR="007E698C"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18</w:t>
            </w:r>
            <w:r w:rsidR="00AD1368" w:rsidRPr="004B396A">
              <w:rPr>
                <w:rFonts w:ascii="Times New Roman" w:hAnsi="Times New Roman" w:cs="Times New Roman"/>
                <w:sz w:val="24"/>
                <w:szCs w:val="24"/>
              </w:rPr>
              <w:t xml:space="preserve"> (19%)</w:t>
            </w:r>
          </w:p>
        </w:tc>
        <w:tc>
          <w:tcPr>
            <w:tcW w:w="1241" w:type="dxa"/>
            <w:tcBorders>
              <w:top w:val="nil"/>
              <w:bottom w:val="nil"/>
            </w:tcBorders>
          </w:tcPr>
          <w:p w14:paraId="67C5F3BA" w14:textId="77777777" w:rsidR="007E698C" w:rsidRPr="004B396A" w:rsidRDefault="00801038" w:rsidP="007777B2">
            <w:pPr>
              <w:jc w:val="center"/>
              <w:rPr>
                <w:rFonts w:ascii="Times New Roman" w:hAnsi="Times New Roman" w:cs="Times New Roman"/>
                <w:sz w:val="24"/>
                <w:szCs w:val="24"/>
              </w:rPr>
            </w:pPr>
            <w:r w:rsidRPr="004B396A">
              <w:rPr>
                <w:rFonts w:ascii="Times New Roman" w:hAnsi="Times New Roman" w:cs="Times New Roman"/>
                <w:sz w:val="24"/>
                <w:szCs w:val="24"/>
              </w:rPr>
              <w:t>71</w:t>
            </w:r>
            <w:r w:rsidR="00AD1368" w:rsidRPr="004B396A">
              <w:rPr>
                <w:rFonts w:ascii="Times New Roman" w:hAnsi="Times New Roman" w:cs="Times New Roman"/>
                <w:sz w:val="24"/>
                <w:szCs w:val="24"/>
              </w:rPr>
              <w:t xml:space="preserve"> (75%)</w:t>
            </w:r>
          </w:p>
        </w:tc>
      </w:tr>
      <w:tr w:rsidR="007E698C" w14:paraId="7605E289" w14:textId="77777777" w:rsidTr="006D5BE9">
        <w:trPr>
          <w:trHeight w:hRule="exact" w:val="802"/>
        </w:trPr>
        <w:tc>
          <w:tcPr>
            <w:tcW w:w="3434" w:type="dxa"/>
            <w:tcBorders>
              <w:top w:val="nil"/>
            </w:tcBorders>
          </w:tcPr>
          <w:p w14:paraId="752FB443" w14:textId="77777777" w:rsidR="007E698C" w:rsidRDefault="009B2C0F" w:rsidP="00BB7611">
            <w:pPr>
              <w:rPr>
                <w:rFonts w:ascii="Times New Roman" w:hAnsi="Times New Roman" w:cs="Times New Roman"/>
                <w:sz w:val="24"/>
                <w:szCs w:val="24"/>
              </w:rPr>
            </w:pPr>
            <w:r>
              <w:rPr>
                <w:rFonts w:ascii="Times New Roman" w:hAnsi="Times New Roman" w:cs="Times New Roman"/>
                <w:sz w:val="24"/>
                <w:szCs w:val="24"/>
              </w:rPr>
              <w:t>I leave print-outs that contain sensitive information on my desk when I’m not there.</w:t>
            </w:r>
          </w:p>
        </w:tc>
        <w:tc>
          <w:tcPr>
            <w:tcW w:w="1258" w:type="dxa"/>
            <w:tcBorders>
              <w:top w:val="nil"/>
            </w:tcBorders>
          </w:tcPr>
          <w:p w14:paraId="422375A9" w14:textId="77777777" w:rsidR="007E698C" w:rsidRDefault="00801038" w:rsidP="007777B2">
            <w:pPr>
              <w:jc w:val="center"/>
              <w:rPr>
                <w:rFonts w:ascii="Times New Roman" w:hAnsi="Times New Roman" w:cs="Times New Roman"/>
                <w:sz w:val="24"/>
                <w:szCs w:val="24"/>
              </w:rPr>
            </w:pPr>
            <w:r>
              <w:rPr>
                <w:rFonts w:ascii="Times New Roman" w:hAnsi="Times New Roman" w:cs="Times New Roman"/>
                <w:sz w:val="24"/>
                <w:szCs w:val="24"/>
              </w:rPr>
              <w:t>41</w:t>
            </w:r>
            <w:r w:rsidR="00AD1368">
              <w:rPr>
                <w:rFonts w:ascii="Times New Roman" w:hAnsi="Times New Roman" w:cs="Times New Roman"/>
                <w:sz w:val="24"/>
                <w:szCs w:val="24"/>
              </w:rPr>
              <w:t xml:space="preserve"> (43%)</w:t>
            </w:r>
          </w:p>
        </w:tc>
        <w:tc>
          <w:tcPr>
            <w:tcW w:w="1255" w:type="dxa"/>
            <w:tcBorders>
              <w:top w:val="nil"/>
            </w:tcBorders>
          </w:tcPr>
          <w:p w14:paraId="6565B008" w14:textId="77777777" w:rsidR="007E698C" w:rsidRDefault="00801038" w:rsidP="007777B2">
            <w:pPr>
              <w:jc w:val="center"/>
              <w:rPr>
                <w:rFonts w:ascii="Times New Roman" w:hAnsi="Times New Roman" w:cs="Times New Roman"/>
                <w:sz w:val="24"/>
                <w:szCs w:val="24"/>
              </w:rPr>
            </w:pPr>
            <w:r>
              <w:rPr>
                <w:rFonts w:ascii="Times New Roman" w:hAnsi="Times New Roman" w:cs="Times New Roman"/>
                <w:sz w:val="24"/>
                <w:szCs w:val="24"/>
              </w:rPr>
              <w:t>31</w:t>
            </w:r>
            <w:r w:rsidR="00AD1368">
              <w:rPr>
                <w:rFonts w:ascii="Times New Roman" w:hAnsi="Times New Roman" w:cs="Times New Roman"/>
                <w:sz w:val="24"/>
                <w:szCs w:val="24"/>
              </w:rPr>
              <w:t xml:space="preserve"> (33%)</w:t>
            </w:r>
          </w:p>
        </w:tc>
        <w:tc>
          <w:tcPr>
            <w:tcW w:w="1248" w:type="dxa"/>
            <w:tcBorders>
              <w:top w:val="nil"/>
            </w:tcBorders>
          </w:tcPr>
          <w:p w14:paraId="091F025E" w14:textId="77777777" w:rsidR="007E698C" w:rsidRPr="008B3F6F" w:rsidRDefault="00801038" w:rsidP="007777B2">
            <w:pPr>
              <w:jc w:val="center"/>
              <w:rPr>
                <w:rFonts w:ascii="Times New Roman" w:hAnsi="Times New Roman" w:cs="Times New Roman"/>
                <w:sz w:val="24"/>
                <w:szCs w:val="24"/>
              </w:rPr>
            </w:pPr>
            <w:r>
              <w:rPr>
                <w:rFonts w:ascii="Times New Roman" w:hAnsi="Times New Roman" w:cs="Times New Roman"/>
                <w:sz w:val="24"/>
                <w:szCs w:val="24"/>
              </w:rPr>
              <w:t>8</w:t>
            </w:r>
            <w:r w:rsidR="00AD1368">
              <w:rPr>
                <w:rFonts w:ascii="Times New Roman" w:hAnsi="Times New Roman" w:cs="Times New Roman"/>
                <w:sz w:val="24"/>
                <w:szCs w:val="24"/>
              </w:rPr>
              <w:t xml:space="preserve"> (8%)</w:t>
            </w:r>
          </w:p>
        </w:tc>
        <w:tc>
          <w:tcPr>
            <w:tcW w:w="1212" w:type="dxa"/>
            <w:tcBorders>
              <w:top w:val="nil"/>
            </w:tcBorders>
          </w:tcPr>
          <w:p w14:paraId="05AA935D" w14:textId="77777777" w:rsidR="007E698C" w:rsidRDefault="00801038" w:rsidP="007777B2">
            <w:pPr>
              <w:jc w:val="center"/>
              <w:rPr>
                <w:rFonts w:ascii="Times New Roman" w:hAnsi="Times New Roman" w:cs="Times New Roman"/>
                <w:sz w:val="24"/>
                <w:szCs w:val="24"/>
              </w:rPr>
            </w:pPr>
            <w:r>
              <w:rPr>
                <w:rFonts w:ascii="Times New Roman" w:hAnsi="Times New Roman" w:cs="Times New Roman"/>
                <w:sz w:val="24"/>
                <w:szCs w:val="24"/>
              </w:rPr>
              <w:t>10</w:t>
            </w:r>
            <w:r w:rsidR="00AD1368">
              <w:rPr>
                <w:rFonts w:ascii="Times New Roman" w:hAnsi="Times New Roman" w:cs="Times New Roman"/>
                <w:sz w:val="24"/>
                <w:szCs w:val="24"/>
              </w:rPr>
              <w:t xml:space="preserve"> (10%)</w:t>
            </w:r>
          </w:p>
        </w:tc>
        <w:tc>
          <w:tcPr>
            <w:tcW w:w="1241" w:type="dxa"/>
            <w:tcBorders>
              <w:top w:val="nil"/>
            </w:tcBorders>
          </w:tcPr>
          <w:p w14:paraId="7BE407A3" w14:textId="77777777" w:rsidR="007E698C" w:rsidRDefault="00801038" w:rsidP="007777B2">
            <w:pPr>
              <w:jc w:val="center"/>
              <w:rPr>
                <w:rFonts w:ascii="Times New Roman" w:hAnsi="Times New Roman" w:cs="Times New Roman"/>
                <w:sz w:val="24"/>
                <w:szCs w:val="24"/>
              </w:rPr>
            </w:pPr>
            <w:r>
              <w:rPr>
                <w:rFonts w:ascii="Times New Roman" w:hAnsi="Times New Roman" w:cs="Times New Roman"/>
                <w:sz w:val="24"/>
                <w:szCs w:val="24"/>
              </w:rPr>
              <w:t>5</w:t>
            </w:r>
            <w:r w:rsidR="00AD1368">
              <w:rPr>
                <w:rFonts w:ascii="Times New Roman" w:hAnsi="Times New Roman" w:cs="Times New Roman"/>
                <w:sz w:val="24"/>
                <w:szCs w:val="24"/>
              </w:rPr>
              <w:t xml:space="preserve"> (5%)</w:t>
            </w:r>
          </w:p>
        </w:tc>
      </w:tr>
    </w:tbl>
    <w:p w14:paraId="5AD09861" w14:textId="77777777" w:rsidR="007B10F4" w:rsidRDefault="007B10F4" w:rsidP="00BB7611">
      <w:pPr>
        <w:rPr>
          <w:rFonts w:ascii="Times New Roman" w:hAnsi="Times New Roman" w:cs="Times New Roman"/>
          <w:sz w:val="24"/>
          <w:szCs w:val="24"/>
        </w:rPr>
      </w:pPr>
    </w:p>
    <w:p w14:paraId="0F72AFC3" w14:textId="77777777" w:rsidR="002D1E10" w:rsidRPr="00975EF9" w:rsidRDefault="002D1E10" w:rsidP="00975EF9">
      <w:pPr>
        <w:ind w:firstLine="720"/>
        <w:rPr>
          <w:rFonts w:ascii="Times New Roman" w:hAnsi="Times New Roman" w:cs="Times New Roman"/>
          <w:sz w:val="24"/>
          <w:szCs w:val="24"/>
        </w:rPr>
      </w:pPr>
      <w:r w:rsidRPr="00975EF9">
        <w:rPr>
          <w:rFonts w:ascii="Times New Roman" w:hAnsi="Times New Roman" w:cs="Times New Roman"/>
          <w:b/>
          <w:sz w:val="24"/>
          <w:szCs w:val="24"/>
        </w:rPr>
        <w:t>Pearson Correlations – Knowledge, Attitude, and Behavior</w:t>
      </w:r>
      <w:r w:rsidR="0019240B" w:rsidRPr="00975EF9">
        <w:rPr>
          <w:rFonts w:ascii="Times New Roman" w:hAnsi="Times New Roman" w:cs="Times New Roman"/>
          <w:b/>
          <w:sz w:val="24"/>
          <w:szCs w:val="24"/>
        </w:rPr>
        <w:t>.</w:t>
      </w:r>
      <w:r w:rsidR="00941BA2" w:rsidRPr="00975EF9">
        <w:rPr>
          <w:rFonts w:ascii="Times New Roman" w:hAnsi="Times New Roman" w:cs="Times New Roman"/>
          <w:sz w:val="24"/>
          <w:szCs w:val="24"/>
        </w:rPr>
        <w:t xml:space="preserve"> </w:t>
      </w:r>
    </w:p>
    <w:p w14:paraId="3DCD7C3E" w14:textId="77777777" w:rsidR="007D4151" w:rsidRDefault="007D4151" w:rsidP="00A27BBD">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 Pearson correlation coefficient was calculated for the relationship between </w:t>
      </w:r>
      <w:r w:rsidRPr="00C34937">
        <w:rPr>
          <w:rFonts w:ascii="Times New Roman" w:hAnsi="Times New Roman" w:cs="Times New Roman"/>
          <w:sz w:val="24"/>
          <w:szCs w:val="24"/>
        </w:rPr>
        <w:t xml:space="preserve">participants’ knowledge, attitude, and behavior scores. </w:t>
      </w:r>
      <w:r w:rsidR="00C34937">
        <w:rPr>
          <w:rFonts w:ascii="Times New Roman" w:hAnsi="Times New Roman" w:cs="Times New Roman"/>
          <w:sz w:val="24"/>
          <w:szCs w:val="24"/>
        </w:rPr>
        <w:t>A strong</w:t>
      </w:r>
      <w:r w:rsidR="002D1E10" w:rsidRPr="00C34937">
        <w:rPr>
          <w:rFonts w:ascii="Times New Roman" w:hAnsi="Times New Roman" w:cs="Times New Roman"/>
          <w:sz w:val="24"/>
          <w:szCs w:val="24"/>
        </w:rPr>
        <w:t xml:space="preserve"> positive correlation</w:t>
      </w:r>
      <w:r w:rsidR="00C34937">
        <w:rPr>
          <w:rFonts w:ascii="Times New Roman" w:hAnsi="Times New Roman" w:cs="Times New Roman"/>
          <w:sz w:val="24"/>
          <w:szCs w:val="24"/>
        </w:rPr>
        <w:t xml:space="preserve"> was found</w:t>
      </w:r>
      <w:r w:rsidR="002D1E10" w:rsidRPr="00C34937">
        <w:rPr>
          <w:rFonts w:ascii="Times New Roman" w:hAnsi="Times New Roman" w:cs="Times New Roman"/>
          <w:sz w:val="24"/>
          <w:szCs w:val="24"/>
        </w:rPr>
        <w:t xml:space="preserve"> </w:t>
      </w:r>
      <w:r w:rsidR="002D1E10">
        <w:rPr>
          <w:rFonts w:ascii="Times New Roman" w:hAnsi="Times New Roman" w:cs="Times New Roman"/>
          <w:sz w:val="24"/>
          <w:szCs w:val="24"/>
        </w:rPr>
        <w:t>betwe</w:t>
      </w:r>
      <w:r>
        <w:rPr>
          <w:rFonts w:ascii="Times New Roman" w:hAnsi="Times New Roman" w:cs="Times New Roman"/>
          <w:sz w:val="24"/>
          <w:szCs w:val="24"/>
        </w:rPr>
        <w:t>en knowledge and attitude</w:t>
      </w:r>
      <w:r w:rsidR="00C34937">
        <w:rPr>
          <w:rFonts w:ascii="Times New Roman" w:hAnsi="Times New Roman" w:cs="Times New Roman"/>
          <w:sz w:val="24"/>
          <w:szCs w:val="24"/>
        </w:rPr>
        <w:t xml:space="preserve"> </w:t>
      </w:r>
      <w:r w:rsidR="00C34937" w:rsidRPr="00C34937">
        <w:rPr>
          <w:rFonts w:ascii="Times New Roman" w:hAnsi="Times New Roman" w:cs="Times New Roman"/>
          <w:sz w:val="24"/>
          <w:szCs w:val="24"/>
        </w:rPr>
        <w:t>(</w:t>
      </w:r>
      <w:r w:rsidR="00C34937" w:rsidRPr="00C34937">
        <w:rPr>
          <w:rFonts w:ascii="Times New Roman" w:hAnsi="Times New Roman" w:cs="Times New Roman"/>
          <w:i/>
          <w:sz w:val="24"/>
          <w:szCs w:val="24"/>
        </w:rPr>
        <w:t xml:space="preserve">r </w:t>
      </w:r>
      <w:r w:rsidR="00C34937" w:rsidRPr="00C34937">
        <w:rPr>
          <w:rFonts w:ascii="Times New Roman" w:hAnsi="Times New Roman" w:cs="Times New Roman"/>
          <w:sz w:val="24"/>
          <w:szCs w:val="24"/>
        </w:rPr>
        <w:t xml:space="preserve">(93) = .698, </w:t>
      </w:r>
      <w:r w:rsidR="00C34937" w:rsidRPr="00C34937">
        <w:rPr>
          <w:rFonts w:ascii="Times New Roman" w:hAnsi="Times New Roman" w:cs="Times New Roman"/>
          <w:i/>
          <w:sz w:val="24"/>
          <w:szCs w:val="24"/>
        </w:rPr>
        <w:t>p</w:t>
      </w:r>
      <w:r w:rsidR="00677479">
        <w:rPr>
          <w:rFonts w:ascii="Times New Roman" w:hAnsi="Times New Roman" w:cs="Times New Roman"/>
          <w:sz w:val="24"/>
          <w:szCs w:val="24"/>
        </w:rPr>
        <w:t xml:space="preserve"> &lt; </w:t>
      </w:r>
      <w:r w:rsidR="00C34937">
        <w:rPr>
          <w:rFonts w:ascii="Times New Roman" w:hAnsi="Times New Roman" w:cs="Times New Roman"/>
          <w:sz w:val="24"/>
          <w:szCs w:val="24"/>
        </w:rPr>
        <w:t>.001</w:t>
      </w:r>
      <w:r w:rsidR="00C34937" w:rsidRPr="00C34937">
        <w:rPr>
          <w:rFonts w:ascii="Times New Roman" w:hAnsi="Times New Roman" w:cs="Times New Roman"/>
          <w:sz w:val="24"/>
          <w:szCs w:val="24"/>
        </w:rPr>
        <w:t>)</w:t>
      </w:r>
      <w:r w:rsidR="00C34937">
        <w:rPr>
          <w:rFonts w:ascii="Times New Roman" w:hAnsi="Times New Roman" w:cs="Times New Roman"/>
          <w:sz w:val="24"/>
          <w:szCs w:val="24"/>
        </w:rPr>
        <w:t>,</w:t>
      </w:r>
      <w:r>
        <w:rPr>
          <w:rFonts w:ascii="Times New Roman" w:hAnsi="Times New Roman" w:cs="Times New Roman"/>
          <w:sz w:val="24"/>
          <w:szCs w:val="24"/>
        </w:rPr>
        <w:t xml:space="preserve"> </w:t>
      </w:r>
      <w:r w:rsidR="00C34937">
        <w:rPr>
          <w:rFonts w:ascii="Times New Roman" w:hAnsi="Times New Roman" w:cs="Times New Roman"/>
          <w:sz w:val="24"/>
          <w:szCs w:val="24"/>
        </w:rPr>
        <w:t>between knowledge and behavior (</w:t>
      </w:r>
      <w:r w:rsidR="00C34937" w:rsidRPr="00C34937">
        <w:rPr>
          <w:rFonts w:ascii="Times New Roman" w:hAnsi="Times New Roman" w:cs="Times New Roman"/>
          <w:i/>
          <w:sz w:val="24"/>
          <w:szCs w:val="24"/>
        </w:rPr>
        <w:t xml:space="preserve">r </w:t>
      </w:r>
      <w:r w:rsidR="00C34937" w:rsidRPr="00C34937">
        <w:rPr>
          <w:rFonts w:ascii="Times New Roman" w:hAnsi="Times New Roman" w:cs="Times New Roman"/>
          <w:sz w:val="24"/>
          <w:szCs w:val="24"/>
        </w:rPr>
        <w:t>(93)</w:t>
      </w:r>
      <w:r w:rsidR="00C34937">
        <w:rPr>
          <w:rFonts w:ascii="Times New Roman" w:hAnsi="Times New Roman" w:cs="Times New Roman"/>
          <w:sz w:val="24"/>
          <w:szCs w:val="24"/>
        </w:rPr>
        <w:t xml:space="preserve"> = .755</w:t>
      </w:r>
      <w:r w:rsidR="00C34937" w:rsidRPr="00C34937">
        <w:rPr>
          <w:rFonts w:ascii="Times New Roman" w:hAnsi="Times New Roman" w:cs="Times New Roman"/>
          <w:sz w:val="24"/>
          <w:szCs w:val="24"/>
        </w:rPr>
        <w:t xml:space="preserve">, </w:t>
      </w:r>
      <w:r w:rsidR="00C34937" w:rsidRPr="00C34937">
        <w:rPr>
          <w:rFonts w:ascii="Times New Roman" w:hAnsi="Times New Roman" w:cs="Times New Roman"/>
          <w:i/>
          <w:sz w:val="24"/>
          <w:szCs w:val="24"/>
        </w:rPr>
        <w:t>p</w:t>
      </w:r>
      <w:r w:rsidR="00677479">
        <w:rPr>
          <w:rFonts w:ascii="Times New Roman" w:hAnsi="Times New Roman" w:cs="Times New Roman"/>
          <w:sz w:val="24"/>
          <w:szCs w:val="24"/>
        </w:rPr>
        <w:t xml:space="preserve"> &lt; </w:t>
      </w:r>
      <w:r w:rsidR="00C34937">
        <w:rPr>
          <w:rFonts w:ascii="Times New Roman" w:hAnsi="Times New Roman" w:cs="Times New Roman"/>
          <w:sz w:val="24"/>
          <w:szCs w:val="24"/>
        </w:rPr>
        <w:t>.001), and between attitude and behavior (</w:t>
      </w:r>
      <w:r w:rsidR="00C34937" w:rsidRPr="00C34937">
        <w:rPr>
          <w:rFonts w:ascii="Times New Roman" w:hAnsi="Times New Roman" w:cs="Times New Roman"/>
          <w:i/>
          <w:sz w:val="24"/>
          <w:szCs w:val="24"/>
        </w:rPr>
        <w:t xml:space="preserve">r </w:t>
      </w:r>
      <w:r w:rsidR="00C34937" w:rsidRPr="00C34937">
        <w:rPr>
          <w:rFonts w:ascii="Times New Roman" w:hAnsi="Times New Roman" w:cs="Times New Roman"/>
          <w:sz w:val="24"/>
          <w:szCs w:val="24"/>
        </w:rPr>
        <w:t>(93)</w:t>
      </w:r>
      <w:r w:rsidR="00C34937">
        <w:rPr>
          <w:rFonts w:ascii="Times New Roman" w:hAnsi="Times New Roman" w:cs="Times New Roman"/>
          <w:sz w:val="24"/>
          <w:szCs w:val="24"/>
        </w:rPr>
        <w:t xml:space="preserve"> = .713</w:t>
      </w:r>
      <w:r w:rsidR="00C34937" w:rsidRPr="00C34937">
        <w:rPr>
          <w:rFonts w:ascii="Times New Roman" w:hAnsi="Times New Roman" w:cs="Times New Roman"/>
          <w:sz w:val="24"/>
          <w:szCs w:val="24"/>
        </w:rPr>
        <w:t xml:space="preserve">, </w:t>
      </w:r>
      <w:r w:rsidR="00C34937" w:rsidRPr="00C34937">
        <w:rPr>
          <w:rFonts w:ascii="Times New Roman" w:hAnsi="Times New Roman" w:cs="Times New Roman"/>
          <w:i/>
          <w:sz w:val="24"/>
          <w:szCs w:val="24"/>
        </w:rPr>
        <w:t>p</w:t>
      </w:r>
      <w:r w:rsidR="00677479">
        <w:rPr>
          <w:rFonts w:ascii="Times New Roman" w:hAnsi="Times New Roman" w:cs="Times New Roman"/>
          <w:sz w:val="24"/>
          <w:szCs w:val="24"/>
        </w:rPr>
        <w:t xml:space="preserve"> &lt; </w:t>
      </w:r>
      <w:r w:rsidR="0089206E">
        <w:rPr>
          <w:rFonts w:ascii="Times New Roman" w:hAnsi="Times New Roman" w:cs="Times New Roman"/>
          <w:sz w:val="24"/>
          <w:szCs w:val="24"/>
        </w:rPr>
        <w:t>.001</w:t>
      </w:r>
      <w:r w:rsidR="00C34937" w:rsidRPr="00C34937">
        <w:rPr>
          <w:rFonts w:ascii="Times New Roman" w:hAnsi="Times New Roman" w:cs="Times New Roman"/>
          <w:sz w:val="24"/>
          <w:szCs w:val="24"/>
        </w:rPr>
        <w:t xml:space="preserve">) </w:t>
      </w:r>
      <w:r w:rsidR="00C34937">
        <w:rPr>
          <w:rFonts w:ascii="Times New Roman" w:hAnsi="Times New Roman" w:cs="Times New Roman"/>
          <w:sz w:val="24"/>
          <w:szCs w:val="24"/>
        </w:rPr>
        <w:t xml:space="preserve">indicating a significant linear relationships between the two variables </w:t>
      </w:r>
      <w:r w:rsidR="00263C9C">
        <w:rPr>
          <w:rFonts w:ascii="Times New Roman" w:hAnsi="Times New Roman" w:cs="Times New Roman"/>
          <w:sz w:val="24"/>
          <w:szCs w:val="24"/>
        </w:rPr>
        <w:t xml:space="preserve">in each grouping </w:t>
      </w:r>
      <w:r w:rsidR="00C34937">
        <w:rPr>
          <w:rFonts w:ascii="Times New Roman" w:hAnsi="Times New Roman" w:cs="Times New Roman"/>
          <w:sz w:val="24"/>
          <w:szCs w:val="24"/>
        </w:rPr>
        <w:t xml:space="preserve">respectively. As each </w:t>
      </w:r>
      <w:r w:rsidR="00263C9C">
        <w:rPr>
          <w:rFonts w:ascii="Times New Roman" w:hAnsi="Times New Roman" w:cs="Times New Roman"/>
          <w:sz w:val="24"/>
          <w:szCs w:val="24"/>
        </w:rPr>
        <w:t>participant’s</w:t>
      </w:r>
      <w:r w:rsidR="00C34937">
        <w:rPr>
          <w:rFonts w:ascii="Times New Roman" w:hAnsi="Times New Roman" w:cs="Times New Roman"/>
          <w:sz w:val="24"/>
          <w:szCs w:val="24"/>
        </w:rPr>
        <w:t xml:space="preserve"> category score increased, the scores in the other two categories increased.</w:t>
      </w:r>
    </w:p>
    <w:p w14:paraId="0F243D67" w14:textId="77777777" w:rsidR="00221605" w:rsidRPr="005121F7" w:rsidRDefault="00221605" w:rsidP="005121F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coefficient of determination was examined for knowledge, attitude, and behavior scores. </w:t>
      </w:r>
      <w:r w:rsidRPr="008E6DC2">
        <w:rPr>
          <w:rFonts w:ascii="Times New Roman" w:hAnsi="Times New Roman" w:cs="Times New Roman"/>
          <w:sz w:val="24"/>
          <w:szCs w:val="24"/>
        </w:rPr>
        <w:t>48</w:t>
      </w:r>
      <w:r w:rsidR="00263C9C" w:rsidRPr="008E6DC2">
        <w:rPr>
          <w:rFonts w:ascii="Times New Roman" w:hAnsi="Times New Roman" w:cs="Times New Roman"/>
          <w:sz w:val="24"/>
          <w:szCs w:val="24"/>
        </w:rPr>
        <w:t>.7</w:t>
      </w:r>
      <w:r w:rsidRPr="008E6DC2">
        <w:rPr>
          <w:rFonts w:ascii="Times New Roman" w:hAnsi="Times New Roman" w:cs="Times New Roman"/>
          <w:sz w:val="24"/>
          <w:szCs w:val="24"/>
        </w:rPr>
        <w:t>% of the variation in attitude score and 57</w:t>
      </w:r>
      <w:r w:rsidR="00546ED8">
        <w:rPr>
          <w:rFonts w:ascii="Times New Roman" w:hAnsi="Times New Roman" w:cs="Times New Roman"/>
          <w:sz w:val="24"/>
          <w:szCs w:val="24"/>
        </w:rPr>
        <w:t>.0</w:t>
      </w:r>
      <w:r w:rsidRPr="008E6DC2">
        <w:rPr>
          <w:rFonts w:ascii="Times New Roman" w:hAnsi="Times New Roman" w:cs="Times New Roman"/>
          <w:sz w:val="24"/>
          <w:szCs w:val="24"/>
        </w:rPr>
        <w:t xml:space="preserve">% of the variation in behavior score can be explained by the knowledge score. </w:t>
      </w:r>
      <w:r w:rsidR="00EF7477" w:rsidRPr="008E6DC2">
        <w:rPr>
          <w:rFonts w:ascii="Times New Roman" w:hAnsi="Times New Roman" w:cs="Times New Roman"/>
          <w:sz w:val="24"/>
          <w:szCs w:val="24"/>
        </w:rPr>
        <w:t>48.7% of</w:t>
      </w:r>
      <w:r w:rsidR="00EF7477">
        <w:rPr>
          <w:rFonts w:ascii="Times New Roman" w:hAnsi="Times New Roman" w:cs="Times New Roman"/>
          <w:sz w:val="24"/>
          <w:szCs w:val="24"/>
        </w:rPr>
        <w:t xml:space="preserve"> the variation in knowledge score and 50.8% of the variation in behavior score can be explained by the attitude score. 57% of the variation in knowledge score and 50.8% of the variation in attitude score can be explained by behavior score. </w:t>
      </w:r>
    </w:p>
    <w:p w14:paraId="7C545AF3" w14:textId="77777777" w:rsidR="002D1E10" w:rsidRDefault="008E6DC2" w:rsidP="0023231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A strong</w:t>
      </w:r>
      <w:r w:rsidR="002D1E10">
        <w:rPr>
          <w:rFonts w:ascii="Times New Roman" w:hAnsi="Times New Roman" w:cs="Times New Roman"/>
          <w:sz w:val="24"/>
          <w:szCs w:val="24"/>
        </w:rPr>
        <w:t xml:space="preserve"> </w:t>
      </w:r>
      <w:r w:rsidR="008F6491">
        <w:rPr>
          <w:rFonts w:ascii="Times New Roman" w:hAnsi="Times New Roman" w:cs="Times New Roman"/>
          <w:sz w:val="24"/>
          <w:szCs w:val="24"/>
        </w:rPr>
        <w:t>negative</w:t>
      </w:r>
      <w:r w:rsidR="002D1E10">
        <w:rPr>
          <w:rFonts w:ascii="Times New Roman" w:hAnsi="Times New Roman" w:cs="Times New Roman"/>
          <w:sz w:val="24"/>
          <w:szCs w:val="24"/>
        </w:rPr>
        <w:t xml:space="preserve"> correlation was</w:t>
      </w:r>
      <w:r>
        <w:rPr>
          <w:rFonts w:ascii="Times New Roman" w:hAnsi="Times New Roman" w:cs="Times New Roman"/>
          <w:sz w:val="24"/>
          <w:szCs w:val="24"/>
        </w:rPr>
        <w:t xml:space="preserve"> found between knowledge and susceptibility </w:t>
      </w:r>
      <w:r w:rsidRPr="00C34937">
        <w:rPr>
          <w:rFonts w:ascii="Times New Roman" w:hAnsi="Times New Roman" w:cs="Times New Roman"/>
          <w:sz w:val="24"/>
          <w:szCs w:val="24"/>
        </w:rPr>
        <w:t>(</w:t>
      </w:r>
      <w:r w:rsidRPr="00C34937">
        <w:rPr>
          <w:rFonts w:ascii="Times New Roman" w:hAnsi="Times New Roman" w:cs="Times New Roman"/>
          <w:i/>
          <w:sz w:val="24"/>
          <w:szCs w:val="24"/>
        </w:rPr>
        <w:t xml:space="preserve">r </w:t>
      </w:r>
      <w:r w:rsidRPr="00C34937">
        <w:rPr>
          <w:rFonts w:ascii="Times New Roman" w:hAnsi="Times New Roman" w:cs="Times New Roman"/>
          <w:sz w:val="24"/>
          <w:szCs w:val="24"/>
        </w:rPr>
        <w:t>(93)</w:t>
      </w:r>
      <w:r>
        <w:rPr>
          <w:rFonts w:ascii="Times New Roman" w:hAnsi="Times New Roman" w:cs="Times New Roman"/>
          <w:sz w:val="24"/>
          <w:szCs w:val="24"/>
        </w:rPr>
        <w:t xml:space="preserve"> = -.921</w:t>
      </w:r>
      <w:r w:rsidRPr="00C34937">
        <w:rPr>
          <w:rFonts w:ascii="Times New Roman" w:hAnsi="Times New Roman" w:cs="Times New Roman"/>
          <w:sz w:val="24"/>
          <w:szCs w:val="24"/>
        </w:rPr>
        <w:t xml:space="preserve">, </w:t>
      </w:r>
      <w:r w:rsidRPr="00C34937">
        <w:rPr>
          <w:rFonts w:ascii="Times New Roman" w:hAnsi="Times New Roman" w:cs="Times New Roman"/>
          <w:i/>
          <w:sz w:val="24"/>
          <w:szCs w:val="24"/>
        </w:rPr>
        <w:t>p</w:t>
      </w:r>
      <w:r>
        <w:rPr>
          <w:rFonts w:ascii="Times New Roman" w:hAnsi="Times New Roman" w:cs="Times New Roman"/>
          <w:sz w:val="24"/>
          <w:szCs w:val="24"/>
        </w:rPr>
        <w:t xml:space="preserve"> &lt; 0.001</w:t>
      </w:r>
      <w:r w:rsidRPr="00C34937">
        <w:rPr>
          <w:rFonts w:ascii="Times New Roman" w:hAnsi="Times New Roman" w:cs="Times New Roman"/>
          <w:sz w:val="24"/>
          <w:szCs w:val="24"/>
        </w:rPr>
        <w:t>)</w:t>
      </w:r>
      <w:r>
        <w:rPr>
          <w:rFonts w:ascii="Times New Roman" w:hAnsi="Times New Roman" w:cs="Times New Roman"/>
          <w:sz w:val="24"/>
          <w:szCs w:val="24"/>
        </w:rPr>
        <w:t>,</w:t>
      </w:r>
      <w:r w:rsidRPr="00C34937">
        <w:rPr>
          <w:rFonts w:ascii="Times New Roman" w:hAnsi="Times New Roman" w:cs="Times New Roman"/>
          <w:sz w:val="24"/>
          <w:szCs w:val="24"/>
        </w:rPr>
        <w:t xml:space="preserve"> </w:t>
      </w:r>
      <w:r>
        <w:rPr>
          <w:rFonts w:ascii="Times New Roman" w:hAnsi="Times New Roman" w:cs="Times New Roman"/>
          <w:sz w:val="24"/>
          <w:szCs w:val="24"/>
        </w:rPr>
        <w:t xml:space="preserve">between attitude and susceptibility </w:t>
      </w:r>
      <w:r w:rsidRPr="00C34937">
        <w:rPr>
          <w:rFonts w:ascii="Times New Roman" w:hAnsi="Times New Roman" w:cs="Times New Roman"/>
          <w:sz w:val="24"/>
          <w:szCs w:val="24"/>
        </w:rPr>
        <w:t>(</w:t>
      </w:r>
      <w:r w:rsidRPr="00C34937">
        <w:rPr>
          <w:rFonts w:ascii="Times New Roman" w:hAnsi="Times New Roman" w:cs="Times New Roman"/>
          <w:i/>
          <w:sz w:val="24"/>
          <w:szCs w:val="24"/>
        </w:rPr>
        <w:t xml:space="preserve">r </w:t>
      </w:r>
      <w:r w:rsidRPr="00C34937">
        <w:rPr>
          <w:rFonts w:ascii="Times New Roman" w:hAnsi="Times New Roman" w:cs="Times New Roman"/>
          <w:sz w:val="24"/>
          <w:szCs w:val="24"/>
        </w:rPr>
        <w:t>(93)</w:t>
      </w:r>
      <w:r>
        <w:rPr>
          <w:rFonts w:ascii="Times New Roman" w:hAnsi="Times New Roman" w:cs="Times New Roman"/>
          <w:sz w:val="24"/>
          <w:szCs w:val="24"/>
        </w:rPr>
        <w:t xml:space="preserve"> = -.878</w:t>
      </w:r>
      <w:r w:rsidRPr="00C34937">
        <w:rPr>
          <w:rFonts w:ascii="Times New Roman" w:hAnsi="Times New Roman" w:cs="Times New Roman"/>
          <w:sz w:val="24"/>
          <w:szCs w:val="24"/>
        </w:rPr>
        <w:t xml:space="preserve">, </w:t>
      </w:r>
      <w:r w:rsidRPr="00C34937">
        <w:rPr>
          <w:rFonts w:ascii="Times New Roman" w:hAnsi="Times New Roman" w:cs="Times New Roman"/>
          <w:i/>
          <w:sz w:val="24"/>
          <w:szCs w:val="24"/>
        </w:rPr>
        <w:t>p</w:t>
      </w:r>
      <w:r>
        <w:rPr>
          <w:rFonts w:ascii="Times New Roman" w:hAnsi="Times New Roman" w:cs="Times New Roman"/>
          <w:sz w:val="24"/>
          <w:szCs w:val="24"/>
        </w:rPr>
        <w:t xml:space="preserve"> &lt; 0.001</w:t>
      </w:r>
      <w:r w:rsidRPr="00C34937">
        <w:rPr>
          <w:rFonts w:ascii="Times New Roman" w:hAnsi="Times New Roman" w:cs="Times New Roman"/>
          <w:sz w:val="24"/>
          <w:szCs w:val="24"/>
        </w:rPr>
        <w:t>)</w:t>
      </w:r>
      <w:r>
        <w:rPr>
          <w:rFonts w:ascii="Times New Roman" w:hAnsi="Times New Roman" w:cs="Times New Roman"/>
          <w:sz w:val="24"/>
          <w:szCs w:val="24"/>
        </w:rPr>
        <w:t>,</w:t>
      </w:r>
      <w:r w:rsidRPr="00C34937">
        <w:rPr>
          <w:rFonts w:ascii="Times New Roman" w:hAnsi="Times New Roman" w:cs="Times New Roman"/>
          <w:sz w:val="24"/>
          <w:szCs w:val="24"/>
        </w:rPr>
        <w:t xml:space="preserve"> </w:t>
      </w:r>
      <w:r>
        <w:rPr>
          <w:rFonts w:ascii="Times New Roman" w:hAnsi="Times New Roman" w:cs="Times New Roman"/>
          <w:sz w:val="24"/>
          <w:szCs w:val="24"/>
        </w:rPr>
        <w:t xml:space="preserve">and between behavior and susceptibility </w:t>
      </w:r>
      <w:r w:rsidRPr="00C34937">
        <w:rPr>
          <w:rFonts w:ascii="Times New Roman" w:hAnsi="Times New Roman" w:cs="Times New Roman"/>
          <w:sz w:val="24"/>
          <w:szCs w:val="24"/>
        </w:rPr>
        <w:t>(</w:t>
      </w:r>
      <w:r w:rsidRPr="00C34937">
        <w:rPr>
          <w:rFonts w:ascii="Times New Roman" w:hAnsi="Times New Roman" w:cs="Times New Roman"/>
          <w:i/>
          <w:sz w:val="24"/>
          <w:szCs w:val="24"/>
        </w:rPr>
        <w:t xml:space="preserve">r </w:t>
      </w:r>
      <w:r w:rsidRPr="00C34937">
        <w:rPr>
          <w:rFonts w:ascii="Times New Roman" w:hAnsi="Times New Roman" w:cs="Times New Roman"/>
          <w:sz w:val="24"/>
          <w:szCs w:val="24"/>
        </w:rPr>
        <w:t>(93)</w:t>
      </w:r>
      <w:r>
        <w:rPr>
          <w:rFonts w:ascii="Times New Roman" w:hAnsi="Times New Roman" w:cs="Times New Roman"/>
          <w:sz w:val="24"/>
          <w:szCs w:val="24"/>
        </w:rPr>
        <w:t xml:space="preserve"> = -.907</w:t>
      </w:r>
      <w:r w:rsidRPr="00C34937">
        <w:rPr>
          <w:rFonts w:ascii="Times New Roman" w:hAnsi="Times New Roman" w:cs="Times New Roman"/>
          <w:sz w:val="24"/>
          <w:szCs w:val="24"/>
        </w:rPr>
        <w:t xml:space="preserve">, </w:t>
      </w:r>
      <w:r w:rsidRPr="00C34937">
        <w:rPr>
          <w:rFonts w:ascii="Times New Roman" w:hAnsi="Times New Roman" w:cs="Times New Roman"/>
          <w:i/>
          <w:sz w:val="24"/>
          <w:szCs w:val="24"/>
        </w:rPr>
        <w:t>p</w:t>
      </w:r>
      <w:r>
        <w:rPr>
          <w:rFonts w:ascii="Times New Roman" w:hAnsi="Times New Roman" w:cs="Times New Roman"/>
          <w:sz w:val="24"/>
          <w:szCs w:val="24"/>
        </w:rPr>
        <w:t xml:space="preserve"> &lt; 0.001</w:t>
      </w:r>
      <w:r w:rsidRPr="00C34937">
        <w:rPr>
          <w:rFonts w:ascii="Times New Roman" w:hAnsi="Times New Roman" w:cs="Times New Roman"/>
          <w:sz w:val="24"/>
          <w:szCs w:val="24"/>
        </w:rPr>
        <w:t>)</w:t>
      </w:r>
      <w:r>
        <w:rPr>
          <w:rFonts w:ascii="Times New Roman" w:hAnsi="Times New Roman" w:cs="Times New Roman"/>
          <w:sz w:val="24"/>
          <w:szCs w:val="24"/>
        </w:rPr>
        <w:t xml:space="preserve">. </w:t>
      </w:r>
      <w:r w:rsidR="00864AD9">
        <w:rPr>
          <w:rFonts w:ascii="Times New Roman" w:hAnsi="Times New Roman" w:cs="Times New Roman"/>
          <w:sz w:val="24"/>
          <w:szCs w:val="24"/>
        </w:rPr>
        <w:t>As knowledge, attitude, and behavior scores increase, susceptibility to social engineering decreases.</w:t>
      </w:r>
    </w:p>
    <w:p w14:paraId="4B3227DE" w14:textId="77777777" w:rsidR="008E61B5" w:rsidRDefault="0023231B" w:rsidP="007B315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coefficient of determination was examined for susceptibility score. 84.8% of the variation in knowledge score, 77% of the variation in attitude score, and 82.2% of the variation in behavior score can be explained by susceptibility score.</w:t>
      </w:r>
    </w:p>
    <w:p w14:paraId="5E3058C5" w14:textId="77777777" w:rsidR="00810135" w:rsidRPr="00975EF9" w:rsidRDefault="00941BA2" w:rsidP="00221605">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975EF9">
        <w:rPr>
          <w:rFonts w:ascii="Times New Roman" w:hAnsi="Times New Roman" w:cs="Times New Roman"/>
          <w:sz w:val="24"/>
          <w:szCs w:val="24"/>
        </w:rPr>
        <w:t xml:space="preserve"> </w:t>
      </w:r>
      <w:r w:rsidR="00E46279" w:rsidRPr="00975EF9">
        <w:rPr>
          <w:rFonts w:ascii="Times New Roman" w:hAnsi="Times New Roman" w:cs="Times New Roman"/>
          <w:b/>
          <w:sz w:val="24"/>
          <w:szCs w:val="24"/>
        </w:rPr>
        <w:t>Demographics as Predictors of Knowledge, Attitude, and Behavior Scores</w:t>
      </w:r>
      <w:r w:rsidR="0019240B" w:rsidRPr="00975EF9">
        <w:rPr>
          <w:rFonts w:ascii="Times New Roman" w:hAnsi="Times New Roman" w:cs="Times New Roman"/>
          <w:b/>
          <w:sz w:val="24"/>
          <w:szCs w:val="24"/>
        </w:rPr>
        <w:t>.</w:t>
      </w:r>
    </w:p>
    <w:p w14:paraId="7FCA77B2" w14:textId="77777777" w:rsidR="00211C57" w:rsidRDefault="00754B2C" w:rsidP="001242EA">
      <w:pPr>
        <w:spacing w:after="0" w:line="480" w:lineRule="auto"/>
        <w:rPr>
          <w:rFonts w:ascii="Times New Roman" w:eastAsia="Times New Roman" w:hAnsi="Times New Roman" w:cs="Times New Roman"/>
          <w:color w:val="222222"/>
          <w:sz w:val="24"/>
          <w:szCs w:val="24"/>
        </w:rPr>
      </w:pPr>
      <w:r w:rsidRPr="001242EA">
        <w:rPr>
          <w:rFonts w:ascii="Times New Roman" w:hAnsi="Times New Roman" w:cs="Times New Roman"/>
          <w:sz w:val="24"/>
          <w:szCs w:val="24"/>
        </w:rPr>
        <w:tab/>
      </w:r>
      <w:r w:rsidR="008A615C" w:rsidRPr="001242EA">
        <w:rPr>
          <w:rFonts w:ascii="Times New Roman" w:hAnsi="Times New Roman" w:cs="Times New Roman"/>
          <w:sz w:val="24"/>
          <w:szCs w:val="24"/>
        </w:rPr>
        <w:t>A</w:t>
      </w:r>
      <w:r w:rsidRPr="001242EA">
        <w:rPr>
          <w:rFonts w:ascii="Times New Roman" w:hAnsi="Times New Roman" w:cs="Times New Roman"/>
          <w:sz w:val="24"/>
          <w:szCs w:val="24"/>
        </w:rPr>
        <w:t xml:space="preserve"> s</w:t>
      </w:r>
      <w:r w:rsidR="00211C57" w:rsidRPr="001242EA">
        <w:rPr>
          <w:rFonts w:ascii="Times New Roman" w:hAnsi="Times New Roman" w:cs="Times New Roman"/>
          <w:sz w:val="24"/>
          <w:szCs w:val="24"/>
        </w:rPr>
        <w:t>eries</w:t>
      </w:r>
      <w:r w:rsidR="001242EA" w:rsidRPr="001242EA">
        <w:rPr>
          <w:rFonts w:ascii="Times New Roman" w:hAnsi="Times New Roman" w:cs="Times New Roman"/>
          <w:sz w:val="24"/>
          <w:szCs w:val="24"/>
        </w:rPr>
        <w:t xml:space="preserve"> of multiple regression analys</w:t>
      </w:r>
      <w:r w:rsidR="001C62C3">
        <w:rPr>
          <w:rFonts w:ascii="Times New Roman" w:hAnsi="Times New Roman" w:cs="Times New Roman"/>
          <w:sz w:val="24"/>
          <w:szCs w:val="24"/>
        </w:rPr>
        <w:t>e</w:t>
      </w:r>
      <w:r w:rsidR="001242EA" w:rsidRPr="001242EA">
        <w:rPr>
          <w:rFonts w:ascii="Times New Roman" w:hAnsi="Times New Roman" w:cs="Times New Roman"/>
          <w:sz w:val="24"/>
          <w:szCs w:val="24"/>
        </w:rPr>
        <w:t>s</w:t>
      </w:r>
      <w:r w:rsidR="00211C57" w:rsidRPr="001242EA">
        <w:rPr>
          <w:rFonts w:ascii="Times New Roman" w:hAnsi="Times New Roman" w:cs="Times New Roman"/>
          <w:sz w:val="24"/>
          <w:szCs w:val="24"/>
        </w:rPr>
        <w:t xml:space="preserve"> </w:t>
      </w:r>
      <w:r w:rsidR="008A615C" w:rsidRPr="001242EA">
        <w:rPr>
          <w:rFonts w:ascii="Times New Roman" w:hAnsi="Times New Roman" w:cs="Times New Roman"/>
          <w:sz w:val="24"/>
          <w:szCs w:val="24"/>
        </w:rPr>
        <w:t>was performed</w:t>
      </w:r>
      <w:r w:rsidR="00211C57" w:rsidRPr="001242EA">
        <w:rPr>
          <w:rFonts w:ascii="Times New Roman" w:hAnsi="Times New Roman" w:cs="Times New Roman"/>
          <w:sz w:val="24"/>
          <w:szCs w:val="24"/>
        </w:rPr>
        <w:t xml:space="preserve"> to examine the </w:t>
      </w:r>
      <w:r w:rsidR="008A615C" w:rsidRPr="001242EA">
        <w:rPr>
          <w:rFonts w:ascii="Times New Roman" w:hAnsi="Times New Roman" w:cs="Times New Roman"/>
          <w:sz w:val="24"/>
          <w:szCs w:val="24"/>
        </w:rPr>
        <w:t>demographic predictors against the</w:t>
      </w:r>
      <w:r w:rsidR="00211C57" w:rsidRPr="001242EA">
        <w:rPr>
          <w:rFonts w:ascii="Times New Roman" w:hAnsi="Times New Roman" w:cs="Times New Roman"/>
          <w:sz w:val="24"/>
          <w:szCs w:val="24"/>
        </w:rPr>
        <w:t xml:space="preserve"> knowledge</w:t>
      </w:r>
      <w:r w:rsidR="001242EA" w:rsidRPr="001242EA">
        <w:rPr>
          <w:rFonts w:ascii="Times New Roman" w:hAnsi="Times New Roman" w:cs="Times New Roman"/>
          <w:sz w:val="24"/>
          <w:szCs w:val="24"/>
        </w:rPr>
        <w:t xml:space="preserve">, attitude, and behavior </w:t>
      </w:r>
      <w:r w:rsidR="008A615C" w:rsidRPr="001242EA">
        <w:rPr>
          <w:rFonts w:ascii="Times New Roman" w:hAnsi="Times New Roman" w:cs="Times New Roman"/>
          <w:sz w:val="24"/>
          <w:szCs w:val="24"/>
        </w:rPr>
        <w:t>score</w:t>
      </w:r>
      <w:r w:rsidR="001242EA" w:rsidRPr="001242EA">
        <w:rPr>
          <w:rFonts w:ascii="Times New Roman" w:hAnsi="Times New Roman" w:cs="Times New Roman"/>
          <w:sz w:val="24"/>
          <w:szCs w:val="24"/>
        </w:rPr>
        <w:t>s</w:t>
      </w:r>
      <w:r w:rsidR="008A615C" w:rsidRPr="001242EA">
        <w:rPr>
          <w:rFonts w:ascii="Times New Roman" w:hAnsi="Times New Roman" w:cs="Times New Roman"/>
          <w:sz w:val="24"/>
          <w:szCs w:val="24"/>
        </w:rPr>
        <w:t>.</w:t>
      </w:r>
      <w:r w:rsidR="00211C57" w:rsidRPr="001242EA">
        <w:rPr>
          <w:rFonts w:ascii="Times New Roman" w:hAnsi="Times New Roman" w:cs="Times New Roman"/>
          <w:sz w:val="24"/>
          <w:szCs w:val="24"/>
        </w:rPr>
        <w:t xml:space="preserve"> </w:t>
      </w:r>
      <w:r w:rsidR="00211C57" w:rsidRPr="00E00010">
        <w:rPr>
          <w:rFonts w:ascii="Times New Roman" w:eastAsia="Times New Roman" w:hAnsi="Times New Roman" w:cs="Times New Roman"/>
          <w:color w:val="222222"/>
          <w:sz w:val="24"/>
          <w:szCs w:val="24"/>
        </w:rPr>
        <w:t>A multiple linear regression was calculated predicting participants</w:t>
      </w:r>
      <w:r w:rsidR="00E00010">
        <w:rPr>
          <w:rFonts w:ascii="Times New Roman" w:eastAsia="Times New Roman" w:hAnsi="Times New Roman" w:cs="Times New Roman"/>
          <w:color w:val="222222"/>
          <w:sz w:val="24"/>
          <w:szCs w:val="24"/>
        </w:rPr>
        <w:t>’</w:t>
      </w:r>
      <w:r w:rsidR="00211C57" w:rsidRPr="00E00010">
        <w:rPr>
          <w:rFonts w:ascii="Times New Roman" w:eastAsia="Times New Roman" w:hAnsi="Times New Roman" w:cs="Times New Roman"/>
          <w:color w:val="222222"/>
          <w:sz w:val="24"/>
          <w:szCs w:val="24"/>
        </w:rPr>
        <w:t xml:space="preserve"> </w:t>
      </w:r>
      <w:r w:rsidR="00E00010" w:rsidRPr="00E00010">
        <w:rPr>
          <w:rFonts w:ascii="Times New Roman" w:eastAsia="Times New Roman" w:hAnsi="Times New Roman" w:cs="Times New Roman"/>
          <w:color w:val="222222"/>
          <w:sz w:val="24"/>
          <w:szCs w:val="24"/>
        </w:rPr>
        <w:t xml:space="preserve">knowledge score based on their gender, age, education, length of </w:t>
      </w:r>
      <w:r w:rsidR="00E00010" w:rsidRPr="000414FC">
        <w:rPr>
          <w:rFonts w:ascii="Times New Roman" w:eastAsia="Times New Roman" w:hAnsi="Times New Roman" w:cs="Times New Roman"/>
          <w:color w:val="222222"/>
          <w:sz w:val="24"/>
          <w:szCs w:val="24"/>
        </w:rPr>
        <w:t>employment with a company, average number of hours worked per week, industry, training, rank, and cultural identity.</w:t>
      </w:r>
      <w:r w:rsidR="00211C57" w:rsidRPr="000414FC">
        <w:rPr>
          <w:rFonts w:ascii="Times New Roman" w:eastAsia="Times New Roman" w:hAnsi="Times New Roman" w:cs="Times New Roman"/>
          <w:color w:val="222222"/>
          <w:sz w:val="24"/>
          <w:szCs w:val="24"/>
        </w:rPr>
        <w:t xml:space="preserve"> The regression equation was n</w:t>
      </w:r>
      <w:r w:rsidR="00383C23" w:rsidRPr="000414FC">
        <w:rPr>
          <w:rFonts w:ascii="Times New Roman" w:eastAsia="Times New Roman" w:hAnsi="Times New Roman" w:cs="Times New Roman"/>
          <w:color w:val="222222"/>
          <w:sz w:val="24"/>
          <w:szCs w:val="24"/>
        </w:rPr>
        <w:t>ot significant (F(10, 80) = .60</w:t>
      </w:r>
      <w:r w:rsidR="00BA1D52">
        <w:rPr>
          <w:rFonts w:ascii="Times New Roman" w:eastAsia="Times New Roman" w:hAnsi="Times New Roman" w:cs="Times New Roman"/>
          <w:color w:val="222222"/>
          <w:sz w:val="24"/>
          <w:szCs w:val="24"/>
        </w:rPr>
        <w:t xml:space="preserve">, </w:t>
      </w:r>
      <w:r w:rsidR="00BA1D52" w:rsidRPr="006521BC">
        <w:rPr>
          <w:rFonts w:ascii="Times New Roman" w:eastAsia="Times New Roman" w:hAnsi="Times New Roman" w:cs="Times New Roman"/>
          <w:i/>
          <w:color w:val="222222"/>
          <w:sz w:val="24"/>
          <w:szCs w:val="24"/>
        </w:rPr>
        <w:t>p</w:t>
      </w:r>
      <w:r w:rsidR="00203C9B">
        <w:rPr>
          <w:rFonts w:ascii="Times New Roman" w:eastAsia="Times New Roman" w:hAnsi="Times New Roman" w:cs="Times New Roman"/>
          <w:color w:val="222222"/>
          <w:sz w:val="24"/>
          <w:szCs w:val="24"/>
        </w:rPr>
        <w:t xml:space="preserve"> &gt; .05) </w:t>
      </w:r>
      <w:r w:rsidR="002B5D98">
        <w:rPr>
          <w:rFonts w:ascii="Times New Roman" w:eastAsia="Times New Roman" w:hAnsi="Times New Roman" w:cs="Times New Roman"/>
          <w:color w:val="222222"/>
          <w:sz w:val="24"/>
          <w:szCs w:val="24"/>
        </w:rPr>
        <w:t>with an R</w:t>
      </w:r>
      <w:r w:rsidR="00211C57" w:rsidRPr="000414FC">
        <w:rPr>
          <w:rFonts w:ascii="Times New Roman" w:eastAsia="Times New Roman" w:hAnsi="Times New Roman" w:cs="Times New Roman"/>
          <w:color w:val="222222"/>
          <w:sz w:val="24"/>
          <w:szCs w:val="24"/>
          <w:vertAlign w:val="superscript"/>
        </w:rPr>
        <w:t>2</w:t>
      </w:r>
      <w:r w:rsidR="00383C23" w:rsidRPr="000414FC">
        <w:rPr>
          <w:rFonts w:ascii="Times New Roman" w:eastAsia="Times New Roman" w:hAnsi="Times New Roman" w:cs="Times New Roman"/>
          <w:color w:val="222222"/>
          <w:sz w:val="24"/>
          <w:szCs w:val="24"/>
        </w:rPr>
        <w:t xml:space="preserve"> of .07</w:t>
      </w:r>
      <w:r w:rsidR="00211C57" w:rsidRPr="000414FC">
        <w:rPr>
          <w:rFonts w:ascii="Times New Roman" w:eastAsia="Times New Roman" w:hAnsi="Times New Roman" w:cs="Times New Roman"/>
          <w:color w:val="222222"/>
          <w:sz w:val="24"/>
          <w:szCs w:val="24"/>
        </w:rPr>
        <w:t xml:space="preserve">. None of the independent variables are significant predictors of </w:t>
      </w:r>
      <w:r w:rsidR="000414FC" w:rsidRPr="000414FC">
        <w:rPr>
          <w:rFonts w:ascii="Times New Roman" w:eastAsia="Times New Roman" w:hAnsi="Times New Roman" w:cs="Times New Roman"/>
          <w:color w:val="222222"/>
          <w:sz w:val="24"/>
          <w:szCs w:val="24"/>
        </w:rPr>
        <w:t>knowledge score</w:t>
      </w:r>
      <w:r w:rsidR="00211C57" w:rsidRPr="000414FC">
        <w:rPr>
          <w:rFonts w:ascii="Times New Roman" w:eastAsia="Times New Roman" w:hAnsi="Times New Roman" w:cs="Times New Roman"/>
          <w:color w:val="222222"/>
          <w:sz w:val="24"/>
          <w:szCs w:val="24"/>
        </w:rPr>
        <w:t xml:space="preserve">.  </w:t>
      </w:r>
    </w:p>
    <w:p w14:paraId="155EEAB7" w14:textId="77777777" w:rsidR="003D6A9F" w:rsidRDefault="003D6A9F" w:rsidP="003D6A9F">
      <w:pPr>
        <w:shd w:val="clear" w:color="auto" w:fill="FFFFFF"/>
        <w:spacing w:after="0" w:line="480" w:lineRule="auto"/>
        <w:rPr>
          <w:rFonts w:ascii="Times New Roman" w:eastAsia="Times New Roman" w:hAnsi="Times New Roman" w:cs="Times New Roman"/>
          <w:color w:val="222222"/>
          <w:sz w:val="24"/>
          <w:szCs w:val="24"/>
        </w:rPr>
      </w:pPr>
      <w:r w:rsidRPr="003D6A9F">
        <w:rPr>
          <w:rFonts w:ascii="Times New Roman" w:eastAsia="Times New Roman" w:hAnsi="Times New Roman" w:cs="Times New Roman"/>
          <w:color w:val="222222"/>
          <w:sz w:val="24"/>
          <w:szCs w:val="24"/>
        </w:rPr>
        <w:t xml:space="preserve">Y = a + b </w:t>
      </w:r>
      <w:r w:rsidRPr="003D6A9F">
        <w:rPr>
          <w:rFonts w:ascii="Times New Roman" w:eastAsia="Times New Roman" w:hAnsi="Times New Roman" w:cs="Times New Roman"/>
          <w:i/>
          <w:color w:val="222222"/>
          <w:sz w:val="24"/>
          <w:szCs w:val="24"/>
        </w:rPr>
        <w:t>Age</w:t>
      </w:r>
      <w:r w:rsidRPr="003D6A9F">
        <w:rPr>
          <w:rFonts w:ascii="Times New Roman" w:eastAsia="Times New Roman" w:hAnsi="Times New Roman" w:cs="Times New Roman"/>
          <w:color w:val="222222"/>
          <w:sz w:val="24"/>
          <w:szCs w:val="24"/>
        </w:rPr>
        <w:t xml:space="preserve"> + c </w:t>
      </w: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Gender</w:t>
      </w:r>
      <w:r w:rsidRPr="003D6A9F">
        <w:rPr>
          <w:rFonts w:ascii="Times New Roman" w:eastAsia="Times New Roman" w:hAnsi="Times New Roman" w:cs="Times New Roman"/>
          <w:color w:val="222222"/>
          <w:sz w:val="24"/>
          <w:szCs w:val="24"/>
        </w:rPr>
        <w:t xml:space="preserve"> + d </w:t>
      </w: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UG</w:t>
      </w:r>
      <w:r w:rsidRPr="003D6A9F">
        <w:rPr>
          <w:rFonts w:ascii="Times New Roman" w:eastAsia="Times New Roman" w:hAnsi="Times New Roman" w:cs="Times New Roman"/>
          <w:color w:val="222222"/>
          <w:sz w:val="24"/>
          <w:szCs w:val="24"/>
        </w:rPr>
        <w:t xml:space="preserve"> + e </w:t>
      </w: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Grad</w:t>
      </w:r>
      <w:r w:rsidRPr="003D6A9F">
        <w:rPr>
          <w:rFonts w:ascii="Times New Roman" w:eastAsia="Times New Roman" w:hAnsi="Times New Roman" w:cs="Times New Roman"/>
          <w:color w:val="222222"/>
          <w:sz w:val="24"/>
          <w:szCs w:val="24"/>
        </w:rPr>
        <w:t xml:space="preserve"> + f </w:t>
      </w: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Emp</w:t>
      </w:r>
      <w:r w:rsidRPr="003D6A9F">
        <w:rPr>
          <w:rFonts w:ascii="Times New Roman" w:eastAsia="Times New Roman" w:hAnsi="Times New Roman" w:cs="Times New Roman"/>
          <w:color w:val="222222"/>
          <w:sz w:val="24"/>
          <w:szCs w:val="24"/>
        </w:rPr>
        <w:t xml:space="preserve"> + g </w:t>
      </w: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Training</w:t>
      </w:r>
      <w:r w:rsidRPr="003D6A9F">
        <w:rPr>
          <w:rFonts w:ascii="Times New Roman" w:eastAsia="Times New Roman" w:hAnsi="Times New Roman" w:cs="Times New Roman"/>
          <w:color w:val="222222"/>
          <w:sz w:val="24"/>
          <w:szCs w:val="24"/>
        </w:rPr>
        <w:t xml:space="preserve"> + h </w:t>
      </w: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Hours</w:t>
      </w:r>
      <w:r w:rsidRPr="003D6A9F">
        <w:rPr>
          <w:rFonts w:ascii="Times New Roman" w:eastAsia="Times New Roman" w:hAnsi="Times New Roman" w:cs="Times New Roman"/>
          <w:color w:val="222222"/>
          <w:sz w:val="24"/>
          <w:szCs w:val="24"/>
        </w:rPr>
        <w:t xml:space="preserve"> + i </w:t>
      </w: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Culture</w:t>
      </w:r>
      <w:r w:rsidRPr="003D6A9F">
        <w:rPr>
          <w:rFonts w:ascii="Times New Roman" w:eastAsia="Times New Roman" w:hAnsi="Times New Roman" w:cs="Times New Roman"/>
          <w:color w:val="222222"/>
          <w:sz w:val="24"/>
          <w:szCs w:val="24"/>
        </w:rPr>
        <w:t xml:space="preserve"> + j </w:t>
      </w: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Ind</w:t>
      </w:r>
      <w:r w:rsidRPr="003D6A9F">
        <w:rPr>
          <w:rFonts w:ascii="Times New Roman" w:eastAsia="Times New Roman" w:hAnsi="Times New Roman" w:cs="Times New Roman"/>
          <w:color w:val="222222"/>
          <w:sz w:val="24"/>
          <w:szCs w:val="24"/>
          <w:vertAlign w:val="subscript"/>
        </w:rPr>
        <w:t xml:space="preserve">  </w:t>
      </w:r>
      <w:r w:rsidRPr="003D6A9F">
        <w:rPr>
          <w:rFonts w:ascii="Times New Roman" w:eastAsia="Times New Roman" w:hAnsi="Times New Roman" w:cs="Times New Roman"/>
          <w:color w:val="222222"/>
          <w:sz w:val="24"/>
          <w:szCs w:val="24"/>
        </w:rPr>
        <w:t xml:space="preserve">+ k </w:t>
      </w: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Rank</w:t>
      </w:r>
      <w:r w:rsidRPr="003D6A9F">
        <w:rPr>
          <w:rFonts w:ascii="Times New Roman" w:eastAsia="Times New Roman" w:hAnsi="Times New Roman" w:cs="Times New Roman"/>
          <w:color w:val="222222"/>
          <w:sz w:val="24"/>
          <w:szCs w:val="24"/>
        </w:rPr>
        <w:t xml:space="preserve"> </w:t>
      </w:r>
      <w:r w:rsidR="00CA1337">
        <w:rPr>
          <w:rFonts w:ascii="Times New Roman" w:eastAsia="Times New Roman" w:hAnsi="Times New Roman" w:cs="Times New Roman"/>
          <w:color w:val="222222"/>
          <w:sz w:val="24"/>
          <w:szCs w:val="24"/>
        </w:rPr>
        <w:t>+</w:t>
      </w:r>
      <w:r w:rsidRPr="003D6A9F">
        <w:rPr>
          <w:rFonts w:ascii="Times New Roman" w:eastAsia="Times New Roman" w:hAnsi="Times New Roman" w:cs="Times New Roman"/>
          <w:color w:val="222222"/>
          <w:sz w:val="24"/>
          <w:szCs w:val="24"/>
        </w:rPr>
        <w:t xml:space="preserve"> </w:t>
      </w:r>
      <w:r w:rsidRPr="003D6A9F">
        <w:rPr>
          <w:rFonts w:ascii="Times New Roman" w:eastAsia="Times New Roman" w:hAnsi="Times New Roman" w:cs="Times New Roman"/>
          <w:color w:val="222222"/>
          <w:sz w:val="24"/>
          <w:szCs w:val="24"/>
        </w:rPr>
        <w:sym w:font="Symbol" w:char="F0CE"/>
      </w:r>
    </w:p>
    <w:p w14:paraId="755F3C7A" w14:textId="77777777" w:rsidR="00EB48EF" w:rsidRPr="003D6A9F" w:rsidRDefault="00EB48EF" w:rsidP="003D6A9F">
      <w:pPr>
        <w:shd w:val="clear" w:color="auto" w:fill="FFFFFF"/>
        <w:spacing w:after="0"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Y = Knowledge Score</w:t>
      </w:r>
    </w:p>
    <w:p w14:paraId="61A017E5" w14:textId="77777777" w:rsidR="003D6A9F" w:rsidRPr="003D6A9F" w:rsidRDefault="003D6A9F" w:rsidP="003D6A9F">
      <w:pPr>
        <w:shd w:val="clear" w:color="auto" w:fill="FFFFFF"/>
        <w:spacing w:after="0" w:line="480" w:lineRule="auto"/>
        <w:rPr>
          <w:rFonts w:ascii="Times New Roman" w:eastAsia="Times New Roman" w:hAnsi="Times New Roman" w:cs="Times New Roman"/>
          <w:color w:val="222222"/>
          <w:sz w:val="24"/>
          <w:szCs w:val="24"/>
        </w:rPr>
      </w:pPr>
      <w:r w:rsidRPr="003D6A9F">
        <w:rPr>
          <w:rFonts w:ascii="Times New Roman" w:eastAsia="Times New Roman" w:hAnsi="Times New Roman" w:cs="Times New Roman"/>
          <w:i/>
          <w:color w:val="222222"/>
          <w:sz w:val="24"/>
          <w:szCs w:val="24"/>
        </w:rPr>
        <w:t>Age</w:t>
      </w:r>
      <w:r w:rsidRPr="003D6A9F">
        <w:rPr>
          <w:rFonts w:ascii="Times New Roman" w:eastAsia="Times New Roman" w:hAnsi="Times New Roman" w:cs="Times New Roman"/>
          <w:color w:val="222222"/>
          <w:sz w:val="24"/>
          <w:szCs w:val="24"/>
        </w:rPr>
        <w:t xml:space="preserve"> = natural number for age of participant</w:t>
      </w:r>
    </w:p>
    <w:p w14:paraId="55C18488" w14:textId="77777777" w:rsidR="003D6A9F" w:rsidRPr="003D6A9F" w:rsidRDefault="003D6A9F" w:rsidP="003D6A9F">
      <w:pPr>
        <w:shd w:val="clear" w:color="auto" w:fill="FFFFFF"/>
        <w:spacing w:after="0" w:line="480" w:lineRule="auto"/>
        <w:rPr>
          <w:rFonts w:ascii="Times New Roman" w:eastAsia="Times New Roman" w:hAnsi="Times New Roman" w:cs="Times New Roman"/>
          <w:color w:val="222222"/>
          <w:sz w:val="24"/>
          <w:szCs w:val="24"/>
        </w:rPr>
      </w:pP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Gender</w:t>
      </w:r>
      <w:r w:rsidRPr="003D6A9F">
        <w:rPr>
          <w:rFonts w:ascii="Times New Roman" w:eastAsia="Times New Roman" w:hAnsi="Times New Roman" w:cs="Times New Roman"/>
          <w:color w:val="222222"/>
          <w:sz w:val="24"/>
          <w:szCs w:val="24"/>
        </w:rPr>
        <w:t xml:space="preserve"> = Gender, where 0 = male and 1 = female</w:t>
      </w:r>
    </w:p>
    <w:p w14:paraId="7C063529" w14:textId="77777777" w:rsidR="003D6A9F" w:rsidRPr="003D6A9F" w:rsidRDefault="003D6A9F" w:rsidP="003D6A9F">
      <w:pPr>
        <w:shd w:val="clear" w:color="auto" w:fill="FFFFFF"/>
        <w:spacing w:after="0" w:line="480" w:lineRule="auto"/>
        <w:rPr>
          <w:rFonts w:ascii="Times New Roman" w:eastAsia="Times New Roman" w:hAnsi="Times New Roman" w:cs="Times New Roman"/>
          <w:color w:val="222222"/>
          <w:sz w:val="24"/>
          <w:szCs w:val="24"/>
        </w:rPr>
      </w:pP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UG</w:t>
      </w:r>
      <w:r w:rsidRPr="003D6A9F">
        <w:rPr>
          <w:rFonts w:ascii="Times New Roman" w:eastAsia="Times New Roman" w:hAnsi="Times New Roman" w:cs="Times New Roman"/>
          <w:color w:val="222222"/>
          <w:sz w:val="24"/>
          <w:szCs w:val="24"/>
          <w:vertAlign w:val="subscript"/>
        </w:rPr>
        <w:t xml:space="preserve"> </w:t>
      </w:r>
      <w:r w:rsidRPr="003D6A9F">
        <w:rPr>
          <w:rFonts w:ascii="Times New Roman" w:eastAsia="Times New Roman" w:hAnsi="Times New Roman" w:cs="Times New Roman"/>
          <w:color w:val="222222"/>
          <w:sz w:val="24"/>
          <w:szCs w:val="24"/>
        </w:rPr>
        <w:t>= Education Dummy Variable, where 0 = high school diploma, Master’s Degree, and Terminal Degree and 1 = Associate’s Degree and Bachelor’s Degree</w:t>
      </w:r>
    </w:p>
    <w:p w14:paraId="15326B58" w14:textId="77777777" w:rsidR="003D6A9F" w:rsidRPr="003D6A9F" w:rsidRDefault="003D6A9F" w:rsidP="003D6A9F">
      <w:pPr>
        <w:shd w:val="clear" w:color="auto" w:fill="FFFFFF"/>
        <w:spacing w:after="0" w:line="480" w:lineRule="auto"/>
        <w:rPr>
          <w:rFonts w:ascii="Times New Roman" w:eastAsia="Times New Roman" w:hAnsi="Times New Roman" w:cs="Times New Roman"/>
          <w:color w:val="222222"/>
          <w:sz w:val="24"/>
          <w:szCs w:val="24"/>
        </w:rPr>
      </w:pPr>
      <w:r w:rsidRPr="003D6A9F">
        <w:rPr>
          <w:rFonts w:ascii="Times New Roman" w:eastAsia="Times New Roman" w:hAnsi="Times New Roman" w:cs="Times New Roman"/>
          <w:i/>
          <w:color w:val="222222"/>
          <w:sz w:val="24"/>
          <w:szCs w:val="24"/>
        </w:rPr>
        <w:lastRenderedPageBreak/>
        <w:t>D</w:t>
      </w:r>
      <w:r w:rsidRPr="003D6A9F">
        <w:rPr>
          <w:rFonts w:ascii="Times New Roman" w:eastAsia="Times New Roman" w:hAnsi="Times New Roman" w:cs="Times New Roman"/>
          <w:i/>
          <w:color w:val="222222"/>
          <w:sz w:val="24"/>
          <w:szCs w:val="24"/>
          <w:vertAlign w:val="subscript"/>
        </w:rPr>
        <w:t>Grad</w:t>
      </w:r>
      <w:r w:rsidR="002C0E70">
        <w:rPr>
          <w:rFonts w:ascii="Times New Roman" w:eastAsia="Times New Roman" w:hAnsi="Times New Roman" w:cs="Times New Roman"/>
          <w:color w:val="222222"/>
          <w:sz w:val="24"/>
          <w:szCs w:val="24"/>
        </w:rPr>
        <w:t xml:space="preserve"> =</w:t>
      </w:r>
      <w:r w:rsidRPr="003D6A9F">
        <w:rPr>
          <w:rFonts w:ascii="Times New Roman" w:eastAsia="Times New Roman" w:hAnsi="Times New Roman" w:cs="Times New Roman"/>
          <w:color w:val="222222"/>
          <w:sz w:val="24"/>
          <w:szCs w:val="24"/>
        </w:rPr>
        <w:t xml:space="preserve"> Education Dummy Variable, where 0 = high school diploma, Associate’s Degree, and Bachelor’s Degree and 1 = Master’s Degree and Terminal Degree</w:t>
      </w:r>
    </w:p>
    <w:p w14:paraId="4A4CD5C7" w14:textId="77777777" w:rsidR="003D6A9F" w:rsidRPr="003D6A9F" w:rsidRDefault="003D6A9F" w:rsidP="003D6A9F">
      <w:pPr>
        <w:shd w:val="clear" w:color="auto" w:fill="FFFFFF"/>
        <w:spacing w:after="0" w:line="480" w:lineRule="auto"/>
        <w:rPr>
          <w:rFonts w:ascii="Times New Roman" w:eastAsia="Times New Roman" w:hAnsi="Times New Roman" w:cs="Times New Roman"/>
          <w:color w:val="222222"/>
          <w:sz w:val="24"/>
          <w:szCs w:val="24"/>
        </w:rPr>
      </w:pP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Emp</w:t>
      </w:r>
      <w:r w:rsidRPr="003D6A9F">
        <w:rPr>
          <w:rFonts w:ascii="Times New Roman" w:eastAsia="Times New Roman" w:hAnsi="Times New Roman" w:cs="Times New Roman"/>
          <w:color w:val="222222"/>
          <w:sz w:val="24"/>
          <w:szCs w:val="24"/>
        </w:rPr>
        <w:t xml:space="preserve"> = Length of Employment, where 0 = less than 10 years and 1 = more than 10 years </w:t>
      </w:r>
    </w:p>
    <w:p w14:paraId="00B1FFB9" w14:textId="77777777" w:rsidR="003D6A9F" w:rsidRPr="003D6A9F" w:rsidRDefault="003D6A9F" w:rsidP="003D6A9F">
      <w:pPr>
        <w:shd w:val="clear" w:color="auto" w:fill="FFFFFF"/>
        <w:spacing w:after="0" w:line="480" w:lineRule="auto"/>
        <w:rPr>
          <w:rFonts w:ascii="Times New Roman" w:eastAsia="Times New Roman" w:hAnsi="Times New Roman" w:cs="Times New Roman"/>
          <w:color w:val="222222"/>
          <w:sz w:val="24"/>
          <w:szCs w:val="24"/>
        </w:rPr>
      </w:pP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Training</w:t>
      </w:r>
      <w:r w:rsidRPr="003D6A9F">
        <w:rPr>
          <w:rFonts w:ascii="Times New Roman" w:eastAsia="Times New Roman" w:hAnsi="Times New Roman" w:cs="Times New Roman"/>
          <w:color w:val="222222"/>
          <w:sz w:val="24"/>
          <w:szCs w:val="24"/>
        </w:rPr>
        <w:t xml:space="preserve"> = Training on average per year where 0 = no training and 1 = training</w:t>
      </w:r>
    </w:p>
    <w:p w14:paraId="47AC1A2C" w14:textId="77777777" w:rsidR="003D6A9F" w:rsidRPr="003D6A9F" w:rsidRDefault="003D6A9F" w:rsidP="003D6A9F">
      <w:pPr>
        <w:shd w:val="clear" w:color="auto" w:fill="FFFFFF"/>
        <w:spacing w:after="0" w:line="480" w:lineRule="auto"/>
        <w:rPr>
          <w:rFonts w:ascii="Times New Roman" w:eastAsia="Times New Roman" w:hAnsi="Times New Roman" w:cs="Times New Roman"/>
          <w:color w:val="222222"/>
          <w:sz w:val="24"/>
          <w:szCs w:val="24"/>
        </w:rPr>
      </w:pP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Hours</w:t>
      </w:r>
      <w:r w:rsidRPr="003D6A9F">
        <w:rPr>
          <w:rFonts w:ascii="Times New Roman" w:eastAsia="Times New Roman" w:hAnsi="Times New Roman" w:cs="Times New Roman"/>
          <w:color w:val="222222"/>
          <w:sz w:val="24"/>
          <w:szCs w:val="24"/>
        </w:rPr>
        <w:t xml:space="preserve"> = natural number for the Weekly Hours Worked</w:t>
      </w:r>
    </w:p>
    <w:p w14:paraId="3074EC25" w14:textId="77777777" w:rsidR="003D6A9F" w:rsidRPr="003D6A9F" w:rsidRDefault="003D6A9F" w:rsidP="003D6A9F">
      <w:pPr>
        <w:shd w:val="clear" w:color="auto" w:fill="FFFFFF"/>
        <w:spacing w:after="0" w:line="480" w:lineRule="auto"/>
        <w:rPr>
          <w:rFonts w:ascii="Times New Roman" w:eastAsia="Times New Roman" w:hAnsi="Times New Roman" w:cs="Times New Roman"/>
          <w:color w:val="222222"/>
          <w:sz w:val="24"/>
          <w:szCs w:val="24"/>
        </w:rPr>
      </w:pP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Culture</w:t>
      </w:r>
      <w:r w:rsidRPr="003D6A9F">
        <w:rPr>
          <w:rFonts w:ascii="Times New Roman" w:eastAsia="Times New Roman" w:hAnsi="Times New Roman" w:cs="Times New Roman"/>
          <w:color w:val="222222"/>
          <w:sz w:val="24"/>
          <w:szCs w:val="24"/>
        </w:rPr>
        <w:t xml:space="preserve"> = Cultural Identity, where 0 = American and 1 = Non-American</w:t>
      </w:r>
    </w:p>
    <w:p w14:paraId="10940470" w14:textId="77777777" w:rsidR="003D6A9F" w:rsidRPr="003D6A9F" w:rsidRDefault="003D6A9F" w:rsidP="003D6A9F">
      <w:pPr>
        <w:shd w:val="clear" w:color="auto" w:fill="FFFFFF"/>
        <w:spacing w:after="0" w:line="480" w:lineRule="auto"/>
        <w:rPr>
          <w:rFonts w:ascii="Times New Roman" w:eastAsia="Times New Roman" w:hAnsi="Times New Roman" w:cs="Times New Roman"/>
          <w:color w:val="222222"/>
          <w:sz w:val="24"/>
          <w:szCs w:val="24"/>
        </w:rPr>
      </w:pP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Ind</w:t>
      </w:r>
      <w:r w:rsidRPr="003D6A9F">
        <w:rPr>
          <w:rFonts w:ascii="Times New Roman" w:eastAsia="Times New Roman" w:hAnsi="Times New Roman" w:cs="Times New Roman"/>
          <w:color w:val="222222"/>
          <w:sz w:val="24"/>
          <w:szCs w:val="24"/>
        </w:rPr>
        <w:t xml:space="preserve"> = Industry, where 0 = Non-Technology and 1 = Technology</w:t>
      </w:r>
    </w:p>
    <w:p w14:paraId="197AEA9F" w14:textId="77777777" w:rsidR="003D6A9F" w:rsidRPr="003D6A9F" w:rsidRDefault="003D6A9F" w:rsidP="003D6A9F">
      <w:pPr>
        <w:shd w:val="clear" w:color="auto" w:fill="FFFFFF"/>
        <w:spacing w:after="0" w:line="480" w:lineRule="auto"/>
        <w:rPr>
          <w:rFonts w:ascii="Times New Roman" w:eastAsia="Times New Roman" w:hAnsi="Times New Roman" w:cs="Times New Roman"/>
          <w:color w:val="222222"/>
          <w:sz w:val="24"/>
          <w:szCs w:val="24"/>
        </w:rPr>
      </w:pP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Rank</w:t>
      </w:r>
      <w:r w:rsidRPr="003D6A9F">
        <w:rPr>
          <w:rFonts w:ascii="Times New Roman" w:eastAsia="Times New Roman" w:hAnsi="Times New Roman" w:cs="Times New Roman"/>
          <w:color w:val="222222"/>
          <w:sz w:val="24"/>
          <w:szCs w:val="24"/>
        </w:rPr>
        <w:t xml:space="preserve"> = Rank, where 0 = Non-Owner and 1 = Owner</w:t>
      </w:r>
    </w:p>
    <w:p w14:paraId="1B879681" w14:textId="77777777" w:rsidR="003D6A9F" w:rsidRPr="003D6A9F" w:rsidRDefault="003D6A9F" w:rsidP="003D6A9F">
      <w:pPr>
        <w:shd w:val="clear" w:color="auto" w:fill="FFFFFF"/>
        <w:spacing w:after="0" w:line="480" w:lineRule="auto"/>
        <w:rPr>
          <w:rFonts w:ascii="Times New Roman" w:eastAsia="Times New Roman" w:hAnsi="Times New Roman" w:cs="Times New Roman"/>
          <w:color w:val="222222"/>
          <w:sz w:val="24"/>
          <w:szCs w:val="24"/>
        </w:rPr>
      </w:pPr>
      <w:r w:rsidRPr="003D6A9F">
        <w:rPr>
          <w:rFonts w:ascii="Times New Roman" w:eastAsia="Times New Roman" w:hAnsi="Times New Roman" w:cs="Times New Roman"/>
          <w:color w:val="222222"/>
          <w:sz w:val="24"/>
          <w:szCs w:val="24"/>
        </w:rPr>
        <w:sym w:font="Symbol" w:char="F0CE"/>
      </w:r>
      <w:r w:rsidRPr="003D6A9F">
        <w:rPr>
          <w:rFonts w:ascii="Times New Roman" w:eastAsia="Times New Roman" w:hAnsi="Times New Roman" w:cs="Times New Roman"/>
          <w:color w:val="222222"/>
          <w:sz w:val="24"/>
          <w:szCs w:val="24"/>
        </w:rPr>
        <w:t xml:space="preserve"> = residual error</w:t>
      </w:r>
    </w:p>
    <w:p w14:paraId="3BA583F1" w14:textId="77777777" w:rsidR="003D6A9F" w:rsidRPr="003D6A9F" w:rsidRDefault="003D6A9F" w:rsidP="003D6A9F">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Table 10</w:t>
      </w:r>
    </w:p>
    <w:p w14:paraId="57C38D6A" w14:textId="77777777" w:rsidR="003D6A9F" w:rsidRPr="003D6A9F" w:rsidRDefault="003D6A9F" w:rsidP="003D6A9F">
      <w:pPr>
        <w:autoSpaceDE w:val="0"/>
        <w:autoSpaceDN w:val="0"/>
        <w:adjustRightInd w:val="0"/>
        <w:spacing w:after="0" w:line="480" w:lineRule="auto"/>
        <w:rPr>
          <w:rFonts w:ascii="Times New Roman" w:hAnsi="Times New Roman" w:cs="Times New Roman"/>
          <w:i/>
          <w:sz w:val="24"/>
          <w:szCs w:val="24"/>
        </w:rPr>
      </w:pPr>
      <w:r w:rsidRPr="003D6A9F">
        <w:rPr>
          <w:rFonts w:ascii="Times New Roman" w:hAnsi="Times New Roman" w:cs="Times New Roman"/>
          <w:i/>
          <w:sz w:val="24"/>
          <w:szCs w:val="24"/>
        </w:rPr>
        <w:t>Multivariate Regression Results</w:t>
      </w:r>
    </w:p>
    <w:tbl>
      <w:tblPr>
        <w:tblStyle w:val="TableGrid"/>
        <w:tblW w:w="0" w:type="auto"/>
        <w:tblLook w:val="04A0" w:firstRow="1" w:lastRow="0" w:firstColumn="1" w:lastColumn="0" w:noHBand="0" w:noVBand="1"/>
      </w:tblPr>
      <w:tblGrid>
        <w:gridCol w:w="2516"/>
        <w:gridCol w:w="1638"/>
        <w:gridCol w:w="1465"/>
        <w:gridCol w:w="1066"/>
        <w:gridCol w:w="1015"/>
        <w:gridCol w:w="940"/>
      </w:tblGrid>
      <w:tr w:rsidR="003D6A9F" w:rsidRPr="003D6A9F" w14:paraId="4C22CF7B" w14:textId="77777777" w:rsidTr="00FE278B">
        <w:trPr>
          <w:trHeight w:hRule="exact" w:val="397"/>
        </w:trPr>
        <w:tc>
          <w:tcPr>
            <w:tcW w:w="2808" w:type="dxa"/>
            <w:tcBorders>
              <w:left w:val="nil"/>
              <w:right w:val="nil"/>
            </w:tcBorders>
          </w:tcPr>
          <w:p w14:paraId="041505AF" w14:textId="77777777" w:rsidR="003D6A9F" w:rsidRPr="003D6A9F" w:rsidRDefault="003D6A9F" w:rsidP="005A06E4">
            <w:pPr>
              <w:autoSpaceDE w:val="0"/>
              <w:autoSpaceDN w:val="0"/>
              <w:adjustRightInd w:val="0"/>
              <w:spacing w:line="480" w:lineRule="auto"/>
              <w:rPr>
                <w:rFonts w:ascii="Times New Roman" w:hAnsi="Times New Roman" w:cs="Times New Roman"/>
                <w:sz w:val="24"/>
                <w:szCs w:val="24"/>
              </w:rPr>
            </w:pPr>
          </w:p>
        </w:tc>
        <w:tc>
          <w:tcPr>
            <w:tcW w:w="1739" w:type="dxa"/>
            <w:tcBorders>
              <w:left w:val="nil"/>
              <w:right w:val="nil"/>
            </w:tcBorders>
          </w:tcPr>
          <w:p w14:paraId="3587CCD0" w14:textId="77777777" w:rsidR="003D6A9F" w:rsidRPr="003D6A9F" w:rsidRDefault="003D6A9F" w:rsidP="005A06E4">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Coefficient</w:t>
            </w:r>
          </w:p>
        </w:tc>
        <w:tc>
          <w:tcPr>
            <w:tcW w:w="1685" w:type="dxa"/>
            <w:tcBorders>
              <w:left w:val="nil"/>
              <w:right w:val="nil"/>
            </w:tcBorders>
          </w:tcPr>
          <w:p w14:paraId="35C910EB" w14:textId="77777777" w:rsidR="003D6A9F" w:rsidRPr="003D6A9F" w:rsidRDefault="003D6A9F" w:rsidP="005A06E4">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Std. Error</w:t>
            </w:r>
          </w:p>
        </w:tc>
        <w:tc>
          <w:tcPr>
            <w:tcW w:w="1187" w:type="dxa"/>
            <w:tcBorders>
              <w:left w:val="nil"/>
              <w:right w:val="nil"/>
            </w:tcBorders>
          </w:tcPr>
          <w:p w14:paraId="7D9ADA8A" w14:textId="77777777" w:rsidR="003D6A9F" w:rsidRPr="003D6A9F" w:rsidRDefault="003D6A9F" w:rsidP="005A06E4">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Beta</w:t>
            </w:r>
          </w:p>
        </w:tc>
        <w:tc>
          <w:tcPr>
            <w:tcW w:w="1127" w:type="dxa"/>
            <w:tcBorders>
              <w:left w:val="nil"/>
              <w:right w:val="nil"/>
            </w:tcBorders>
          </w:tcPr>
          <w:p w14:paraId="38BED1CD" w14:textId="77777777" w:rsidR="003D6A9F" w:rsidRPr="003D6A9F" w:rsidRDefault="003D6A9F" w:rsidP="005A06E4">
            <w:pPr>
              <w:autoSpaceDE w:val="0"/>
              <w:autoSpaceDN w:val="0"/>
              <w:adjustRightInd w:val="0"/>
              <w:spacing w:line="480" w:lineRule="auto"/>
              <w:jc w:val="center"/>
              <w:rPr>
                <w:rFonts w:ascii="Times New Roman" w:hAnsi="Times New Roman" w:cs="Times New Roman"/>
                <w:i/>
                <w:sz w:val="24"/>
                <w:szCs w:val="24"/>
              </w:rPr>
            </w:pPr>
            <w:r w:rsidRPr="003D6A9F">
              <w:rPr>
                <w:rFonts w:ascii="Times New Roman" w:hAnsi="Times New Roman" w:cs="Times New Roman"/>
                <w:i/>
                <w:sz w:val="24"/>
                <w:szCs w:val="24"/>
              </w:rPr>
              <w:t>t</w:t>
            </w:r>
          </w:p>
        </w:tc>
        <w:tc>
          <w:tcPr>
            <w:tcW w:w="1030" w:type="dxa"/>
            <w:tcBorders>
              <w:left w:val="nil"/>
              <w:right w:val="nil"/>
            </w:tcBorders>
          </w:tcPr>
          <w:p w14:paraId="0B836E15" w14:textId="77777777" w:rsidR="003D6A9F" w:rsidRPr="003D6A9F" w:rsidRDefault="003D6A9F" w:rsidP="005A06E4">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i/>
                <w:sz w:val="24"/>
                <w:szCs w:val="24"/>
              </w:rPr>
              <w:t>p</w:t>
            </w:r>
          </w:p>
        </w:tc>
      </w:tr>
      <w:tr w:rsidR="003D6A9F" w:rsidRPr="003D6A9F" w14:paraId="3BC48EFA" w14:textId="77777777" w:rsidTr="00FE278B">
        <w:trPr>
          <w:trHeight w:hRule="exact" w:val="360"/>
        </w:trPr>
        <w:tc>
          <w:tcPr>
            <w:tcW w:w="2808" w:type="dxa"/>
            <w:tcBorders>
              <w:left w:val="nil"/>
              <w:bottom w:val="nil"/>
              <w:right w:val="nil"/>
            </w:tcBorders>
          </w:tcPr>
          <w:p w14:paraId="6E7E6FD5" w14:textId="77777777" w:rsidR="003D6A9F" w:rsidRPr="003D6A9F" w:rsidRDefault="003D6A9F" w:rsidP="005A06E4">
            <w:pPr>
              <w:autoSpaceDE w:val="0"/>
              <w:autoSpaceDN w:val="0"/>
              <w:adjustRightInd w:val="0"/>
              <w:spacing w:line="480" w:lineRule="auto"/>
              <w:rPr>
                <w:rFonts w:ascii="Times New Roman" w:hAnsi="Times New Roman" w:cs="Times New Roman"/>
                <w:sz w:val="24"/>
                <w:szCs w:val="24"/>
              </w:rPr>
            </w:pPr>
            <w:r w:rsidRPr="003D6A9F">
              <w:rPr>
                <w:rFonts w:ascii="Times New Roman" w:hAnsi="Times New Roman" w:cs="Times New Roman"/>
                <w:sz w:val="24"/>
                <w:szCs w:val="24"/>
              </w:rPr>
              <w:t>a (y-intercept)</w:t>
            </w:r>
          </w:p>
        </w:tc>
        <w:tc>
          <w:tcPr>
            <w:tcW w:w="1739" w:type="dxa"/>
            <w:tcBorders>
              <w:left w:val="nil"/>
              <w:bottom w:val="nil"/>
              <w:right w:val="nil"/>
            </w:tcBorders>
          </w:tcPr>
          <w:p w14:paraId="03952988" w14:textId="77777777" w:rsidR="003D6A9F" w:rsidRPr="005E6886" w:rsidRDefault="00CA1337"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53.58</w:t>
            </w:r>
          </w:p>
        </w:tc>
        <w:tc>
          <w:tcPr>
            <w:tcW w:w="1685" w:type="dxa"/>
            <w:tcBorders>
              <w:left w:val="nil"/>
              <w:bottom w:val="nil"/>
              <w:right w:val="nil"/>
            </w:tcBorders>
          </w:tcPr>
          <w:p w14:paraId="0C66F04B" w14:textId="77777777" w:rsidR="003D6A9F" w:rsidRPr="005E6886" w:rsidRDefault="00CA1337"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8.65</w:t>
            </w:r>
          </w:p>
        </w:tc>
        <w:tc>
          <w:tcPr>
            <w:tcW w:w="1187" w:type="dxa"/>
            <w:tcBorders>
              <w:left w:val="nil"/>
              <w:bottom w:val="nil"/>
              <w:right w:val="nil"/>
            </w:tcBorders>
          </w:tcPr>
          <w:p w14:paraId="641D3553" w14:textId="77777777" w:rsidR="003D6A9F" w:rsidRPr="005E6886" w:rsidRDefault="003D6A9F"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w:t>
            </w:r>
          </w:p>
        </w:tc>
        <w:tc>
          <w:tcPr>
            <w:tcW w:w="1127" w:type="dxa"/>
            <w:tcBorders>
              <w:left w:val="nil"/>
              <w:bottom w:val="nil"/>
              <w:right w:val="nil"/>
            </w:tcBorders>
          </w:tcPr>
          <w:p w14:paraId="4F93A750" w14:textId="77777777" w:rsidR="003D6A9F" w:rsidRPr="005E6886" w:rsidRDefault="00CA1337"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6.20</w:t>
            </w:r>
          </w:p>
        </w:tc>
        <w:tc>
          <w:tcPr>
            <w:tcW w:w="1030" w:type="dxa"/>
            <w:tcBorders>
              <w:left w:val="nil"/>
              <w:bottom w:val="nil"/>
              <w:right w:val="nil"/>
            </w:tcBorders>
          </w:tcPr>
          <w:p w14:paraId="6E86930F" w14:textId="77777777" w:rsidR="003D6A9F" w:rsidRPr="005E6886" w:rsidRDefault="003D6A9F"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&lt; .0</w:t>
            </w:r>
            <w:r w:rsidR="00CA1337" w:rsidRPr="005E6886">
              <w:rPr>
                <w:rFonts w:ascii="Times New Roman" w:hAnsi="Times New Roman" w:cs="Times New Roman"/>
                <w:sz w:val="24"/>
                <w:szCs w:val="24"/>
              </w:rPr>
              <w:t>01</w:t>
            </w:r>
          </w:p>
        </w:tc>
      </w:tr>
      <w:tr w:rsidR="003D6A9F" w:rsidRPr="003D6A9F" w14:paraId="6748AD7F" w14:textId="77777777" w:rsidTr="00FE278B">
        <w:trPr>
          <w:trHeight w:hRule="exact" w:val="360"/>
        </w:trPr>
        <w:tc>
          <w:tcPr>
            <w:tcW w:w="2808" w:type="dxa"/>
            <w:tcBorders>
              <w:top w:val="nil"/>
              <w:left w:val="nil"/>
              <w:bottom w:val="nil"/>
              <w:right w:val="nil"/>
            </w:tcBorders>
          </w:tcPr>
          <w:p w14:paraId="7EADCF47" w14:textId="77777777" w:rsidR="003D6A9F" w:rsidRPr="003D6A9F" w:rsidRDefault="003D6A9F" w:rsidP="005A06E4">
            <w:pPr>
              <w:autoSpaceDE w:val="0"/>
              <w:autoSpaceDN w:val="0"/>
              <w:adjustRightInd w:val="0"/>
              <w:spacing w:line="480" w:lineRule="auto"/>
              <w:rPr>
                <w:rFonts w:ascii="Times New Roman" w:hAnsi="Times New Roman" w:cs="Times New Roman"/>
                <w:sz w:val="24"/>
                <w:szCs w:val="24"/>
              </w:rPr>
            </w:pPr>
            <w:r w:rsidRPr="003D6A9F">
              <w:rPr>
                <w:rFonts w:ascii="Times New Roman" w:hAnsi="Times New Roman" w:cs="Times New Roman"/>
                <w:sz w:val="24"/>
                <w:szCs w:val="24"/>
              </w:rPr>
              <w:t>b (Age)</w:t>
            </w:r>
          </w:p>
        </w:tc>
        <w:tc>
          <w:tcPr>
            <w:tcW w:w="1739" w:type="dxa"/>
            <w:tcBorders>
              <w:top w:val="nil"/>
              <w:left w:val="nil"/>
              <w:bottom w:val="nil"/>
              <w:right w:val="nil"/>
            </w:tcBorders>
          </w:tcPr>
          <w:p w14:paraId="6CF5DB6A" w14:textId="77777777" w:rsidR="003D6A9F" w:rsidRPr="005E6886" w:rsidRDefault="00CA1337"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.08</w:t>
            </w:r>
          </w:p>
        </w:tc>
        <w:tc>
          <w:tcPr>
            <w:tcW w:w="1685" w:type="dxa"/>
            <w:tcBorders>
              <w:top w:val="nil"/>
              <w:left w:val="nil"/>
              <w:bottom w:val="nil"/>
              <w:right w:val="nil"/>
            </w:tcBorders>
          </w:tcPr>
          <w:p w14:paraId="2EEF5ED4" w14:textId="77777777" w:rsidR="003D6A9F" w:rsidRPr="005E6886" w:rsidRDefault="00CA1337"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.10</w:t>
            </w:r>
          </w:p>
        </w:tc>
        <w:tc>
          <w:tcPr>
            <w:tcW w:w="1187" w:type="dxa"/>
            <w:tcBorders>
              <w:top w:val="nil"/>
              <w:left w:val="nil"/>
              <w:bottom w:val="nil"/>
              <w:right w:val="nil"/>
            </w:tcBorders>
          </w:tcPr>
          <w:p w14:paraId="3015C575" w14:textId="77777777" w:rsidR="003D6A9F" w:rsidRPr="005E6886" w:rsidRDefault="00CA1337"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.11</w:t>
            </w:r>
          </w:p>
        </w:tc>
        <w:tc>
          <w:tcPr>
            <w:tcW w:w="1127" w:type="dxa"/>
            <w:tcBorders>
              <w:top w:val="nil"/>
              <w:left w:val="nil"/>
              <w:bottom w:val="nil"/>
              <w:right w:val="nil"/>
            </w:tcBorders>
          </w:tcPr>
          <w:p w14:paraId="4E44D632" w14:textId="77777777" w:rsidR="003D6A9F" w:rsidRPr="005E6886" w:rsidRDefault="00CA1337"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.84</w:t>
            </w:r>
          </w:p>
        </w:tc>
        <w:tc>
          <w:tcPr>
            <w:tcW w:w="1030" w:type="dxa"/>
            <w:tcBorders>
              <w:top w:val="nil"/>
              <w:left w:val="nil"/>
              <w:bottom w:val="nil"/>
              <w:right w:val="nil"/>
            </w:tcBorders>
          </w:tcPr>
          <w:p w14:paraId="41DA1AF3" w14:textId="77777777" w:rsidR="003D6A9F" w:rsidRPr="005E6886" w:rsidRDefault="00CA1337"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.40</w:t>
            </w:r>
          </w:p>
        </w:tc>
      </w:tr>
      <w:tr w:rsidR="003D6A9F" w:rsidRPr="003D6A9F" w14:paraId="680FB1B5" w14:textId="77777777" w:rsidTr="00FE278B">
        <w:trPr>
          <w:trHeight w:hRule="exact" w:val="360"/>
        </w:trPr>
        <w:tc>
          <w:tcPr>
            <w:tcW w:w="2808" w:type="dxa"/>
            <w:tcBorders>
              <w:top w:val="nil"/>
              <w:left w:val="nil"/>
              <w:bottom w:val="nil"/>
              <w:right w:val="nil"/>
            </w:tcBorders>
          </w:tcPr>
          <w:p w14:paraId="6A34DD71" w14:textId="77777777" w:rsidR="003D6A9F" w:rsidRPr="003D6A9F" w:rsidRDefault="003D6A9F" w:rsidP="005A06E4">
            <w:pPr>
              <w:autoSpaceDE w:val="0"/>
              <w:autoSpaceDN w:val="0"/>
              <w:adjustRightInd w:val="0"/>
              <w:spacing w:line="480" w:lineRule="auto"/>
              <w:rPr>
                <w:rFonts w:ascii="Times New Roman" w:hAnsi="Times New Roman" w:cs="Times New Roman"/>
                <w:sz w:val="24"/>
                <w:szCs w:val="24"/>
              </w:rPr>
            </w:pPr>
            <w:r w:rsidRPr="003D6A9F">
              <w:rPr>
                <w:rFonts w:ascii="Times New Roman" w:hAnsi="Times New Roman" w:cs="Times New Roman"/>
                <w:sz w:val="24"/>
                <w:szCs w:val="24"/>
              </w:rPr>
              <w:t>c (Gender)</w:t>
            </w:r>
          </w:p>
        </w:tc>
        <w:tc>
          <w:tcPr>
            <w:tcW w:w="1739" w:type="dxa"/>
            <w:tcBorders>
              <w:top w:val="nil"/>
              <w:left w:val="nil"/>
              <w:bottom w:val="nil"/>
              <w:right w:val="nil"/>
            </w:tcBorders>
          </w:tcPr>
          <w:p w14:paraId="09201F02" w14:textId="77777777" w:rsidR="003D6A9F" w:rsidRPr="005E6886" w:rsidRDefault="00CA1337"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.45</w:t>
            </w:r>
          </w:p>
        </w:tc>
        <w:tc>
          <w:tcPr>
            <w:tcW w:w="1685" w:type="dxa"/>
            <w:tcBorders>
              <w:top w:val="nil"/>
              <w:left w:val="nil"/>
              <w:bottom w:val="nil"/>
              <w:right w:val="nil"/>
            </w:tcBorders>
          </w:tcPr>
          <w:p w14:paraId="305232DF" w14:textId="77777777" w:rsidR="003D6A9F" w:rsidRPr="005E6886" w:rsidRDefault="00CA1337"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2.39</w:t>
            </w:r>
          </w:p>
        </w:tc>
        <w:tc>
          <w:tcPr>
            <w:tcW w:w="1187" w:type="dxa"/>
            <w:tcBorders>
              <w:top w:val="nil"/>
              <w:left w:val="nil"/>
              <w:bottom w:val="nil"/>
              <w:right w:val="nil"/>
            </w:tcBorders>
          </w:tcPr>
          <w:p w14:paraId="5C764FC1" w14:textId="77777777" w:rsidR="003D6A9F" w:rsidRPr="005E6886" w:rsidRDefault="00CA1337"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.02</w:t>
            </w:r>
          </w:p>
        </w:tc>
        <w:tc>
          <w:tcPr>
            <w:tcW w:w="1127" w:type="dxa"/>
            <w:tcBorders>
              <w:top w:val="nil"/>
              <w:left w:val="nil"/>
              <w:bottom w:val="nil"/>
              <w:right w:val="nil"/>
            </w:tcBorders>
          </w:tcPr>
          <w:p w14:paraId="41DE888A" w14:textId="77777777" w:rsidR="003D6A9F" w:rsidRPr="005E6886" w:rsidRDefault="00CA1337"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.19</w:t>
            </w:r>
          </w:p>
        </w:tc>
        <w:tc>
          <w:tcPr>
            <w:tcW w:w="1030" w:type="dxa"/>
            <w:tcBorders>
              <w:top w:val="nil"/>
              <w:left w:val="nil"/>
              <w:bottom w:val="nil"/>
              <w:right w:val="nil"/>
            </w:tcBorders>
          </w:tcPr>
          <w:p w14:paraId="1128DF6A" w14:textId="77777777" w:rsidR="003D6A9F" w:rsidRPr="005E6886" w:rsidRDefault="00CA1337"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.85</w:t>
            </w:r>
          </w:p>
        </w:tc>
      </w:tr>
      <w:tr w:rsidR="003D6A9F" w:rsidRPr="003D6A9F" w14:paraId="4FA266C7" w14:textId="77777777" w:rsidTr="00FE278B">
        <w:trPr>
          <w:trHeight w:hRule="exact" w:val="360"/>
        </w:trPr>
        <w:tc>
          <w:tcPr>
            <w:tcW w:w="2808" w:type="dxa"/>
            <w:tcBorders>
              <w:top w:val="nil"/>
              <w:left w:val="nil"/>
              <w:bottom w:val="nil"/>
              <w:right w:val="nil"/>
            </w:tcBorders>
          </w:tcPr>
          <w:p w14:paraId="3D21628B" w14:textId="77777777" w:rsidR="003D6A9F" w:rsidRPr="003D6A9F" w:rsidRDefault="003D6A9F" w:rsidP="005A06E4">
            <w:pPr>
              <w:autoSpaceDE w:val="0"/>
              <w:autoSpaceDN w:val="0"/>
              <w:adjustRightInd w:val="0"/>
              <w:spacing w:line="480" w:lineRule="auto"/>
              <w:rPr>
                <w:rFonts w:ascii="Times New Roman" w:hAnsi="Times New Roman" w:cs="Times New Roman"/>
                <w:sz w:val="24"/>
                <w:szCs w:val="24"/>
              </w:rPr>
            </w:pPr>
            <w:r w:rsidRPr="003D6A9F">
              <w:rPr>
                <w:rFonts w:ascii="Times New Roman" w:hAnsi="Times New Roman" w:cs="Times New Roman"/>
                <w:sz w:val="24"/>
                <w:szCs w:val="24"/>
              </w:rPr>
              <w:t>d (Associate / Bachelor)</w:t>
            </w:r>
          </w:p>
        </w:tc>
        <w:tc>
          <w:tcPr>
            <w:tcW w:w="1739" w:type="dxa"/>
            <w:tcBorders>
              <w:top w:val="nil"/>
              <w:left w:val="nil"/>
              <w:bottom w:val="nil"/>
              <w:right w:val="nil"/>
            </w:tcBorders>
          </w:tcPr>
          <w:p w14:paraId="44CE36A7" w14:textId="77777777" w:rsidR="003D6A9F" w:rsidRPr="005E6886" w:rsidRDefault="00CA1337"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.91</w:t>
            </w:r>
          </w:p>
        </w:tc>
        <w:tc>
          <w:tcPr>
            <w:tcW w:w="1685" w:type="dxa"/>
            <w:tcBorders>
              <w:top w:val="nil"/>
              <w:left w:val="nil"/>
              <w:bottom w:val="nil"/>
              <w:right w:val="nil"/>
            </w:tcBorders>
          </w:tcPr>
          <w:p w14:paraId="36137B70" w14:textId="77777777" w:rsidR="003D6A9F" w:rsidRPr="005E6886" w:rsidRDefault="00CA1337"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3.36</w:t>
            </w:r>
          </w:p>
        </w:tc>
        <w:tc>
          <w:tcPr>
            <w:tcW w:w="1187" w:type="dxa"/>
            <w:tcBorders>
              <w:top w:val="nil"/>
              <w:left w:val="nil"/>
              <w:bottom w:val="nil"/>
              <w:right w:val="nil"/>
            </w:tcBorders>
          </w:tcPr>
          <w:p w14:paraId="24733834" w14:textId="77777777" w:rsidR="003D6A9F" w:rsidRPr="005E6886" w:rsidRDefault="00CA1337"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.05</w:t>
            </w:r>
          </w:p>
        </w:tc>
        <w:tc>
          <w:tcPr>
            <w:tcW w:w="1127" w:type="dxa"/>
            <w:tcBorders>
              <w:top w:val="nil"/>
              <w:left w:val="nil"/>
              <w:bottom w:val="nil"/>
              <w:right w:val="nil"/>
            </w:tcBorders>
          </w:tcPr>
          <w:p w14:paraId="733FE56D" w14:textId="77777777" w:rsidR="003D6A9F" w:rsidRPr="005E6886" w:rsidRDefault="00CA1337"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.27</w:t>
            </w:r>
          </w:p>
        </w:tc>
        <w:tc>
          <w:tcPr>
            <w:tcW w:w="1030" w:type="dxa"/>
            <w:tcBorders>
              <w:top w:val="nil"/>
              <w:left w:val="nil"/>
              <w:bottom w:val="nil"/>
              <w:right w:val="nil"/>
            </w:tcBorders>
          </w:tcPr>
          <w:p w14:paraId="75516BD3" w14:textId="77777777" w:rsidR="003D6A9F" w:rsidRPr="005E6886" w:rsidRDefault="00CA1337"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.79</w:t>
            </w:r>
          </w:p>
        </w:tc>
      </w:tr>
      <w:tr w:rsidR="003D6A9F" w:rsidRPr="003D6A9F" w14:paraId="33D3C95C" w14:textId="77777777" w:rsidTr="00FE278B">
        <w:trPr>
          <w:trHeight w:hRule="exact" w:val="360"/>
        </w:trPr>
        <w:tc>
          <w:tcPr>
            <w:tcW w:w="2808" w:type="dxa"/>
            <w:tcBorders>
              <w:top w:val="nil"/>
              <w:left w:val="nil"/>
              <w:bottom w:val="nil"/>
              <w:right w:val="nil"/>
            </w:tcBorders>
          </w:tcPr>
          <w:p w14:paraId="244DB424" w14:textId="77777777" w:rsidR="003D6A9F" w:rsidRPr="003D6A9F" w:rsidRDefault="003D6A9F" w:rsidP="005A06E4">
            <w:pPr>
              <w:autoSpaceDE w:val="0"/>
              <w:autoSpaceDN w:val="0"/>
              <w:adjustRightInd w:val="0"/>
              <w:spacing w:line="480" w:lineRule="auto"/>
              <w:rPr>
                <w:rFonts w:ascii="Times New Roman" w:hAnsi="Times New Roman" w:cs="Times New Roman"/>
                <w:sz w:val="24"/>
                <w:szCs w:val="24"/>
              </w:rPr>
            </w:pPr>
            <w:r w:rsidRPr="003D6A9F">
              <w:rPr>
                <w:rFonts w:ascii="Times New Roman" w:hAnsi="Times New Roman" w:cs="Times New Roman"/>
                <w:sz w:val="24"/>
                <w:szCs w:val="24"/>
              </w:rPr>
              <w:t>e (Master / Terminal)</w:t>
            </w:r>
          </w:p>
        </w:tc>
        <w:tc>
          <w:tcPr>
            <w:tcW w:w="1739" w:type="dxa"/>
            <w:tcBorders>
              <w:top w:val="nil"/>
              <w:left w:val="nil"/>
              <w:bottom w:val="nil"/>
              <w:right w:val="nil"/>
            </w:tcBorders>
          </w:tcPr>
          <w:p w14:paraId="5404865E" w14:textId="77777777" w:rsidR="003D6A9F" w:rsidRPr="005E6886" w:rsidRDefault="00CA1337"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1.18</w:t>
            </w:r>
          </w:p>
        </w:tc>
        <w:tc>
          <w:tcPr>
            <w:tcW w:w="1685" w:type="dxa"/>
            <w:tcBorders>
              <w:top w:val="nil"/>
              <w:left w:val="nil"/>
              <w:bottom w:val="nil"/>
              <w:right w:val="nil"/>
            </w:tcBorders>
          </w:tcPr>
          <w:p w14:paraId="4CA3B451" w14:textId="77777777" w:rsidR="003D6A9F" w:rsidRPr="005E6886" w:rsidRDefault="00CA1337"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3.56</w:t>
            </w:r>
          </w:p>
        </w:tc>
        <w:tc>
          <w:tcPr>
            <w:tcW w:w="1187" w:type="dxa"/>
            <w:tcBorders>
              <w:top w:val="nil"/>
              <w:left w:val="nil"/>
              <w:bottom w:val="nil"/>
              <w:right w:val="nil"/>
            </w:tcBorders>
          </w:tcPr>
          <w:p w14:paraId="3F495E0B" w14:textId="77777777" w:rsidR="003D6A9F" w:rsidRPr="005E6886" w:rsidRDefault="00CA1337"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.06</w:t>
            </w:r>
          </w:p>
        </w:tc>
        <w:tc>
          <w:tcPr>
            <w:tcW w:w="1127" w:type="dxa"/>
            <w:tcBorders>
              <w:top w:val="nil"/>
              <w:left w:val="nil"/>
              <w:bottom w:val="nil"/>
              <w:right w:val="nil"/>
            </w:tcBorders>
          </w:tcPr>
          <w:p w14:paraId="7CA9A4EF" w14:textId="77777777" w:rsidR="003D6A9F" w:rsidRPr="005E6886" w:rsidRDefault="00CA1337"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.33</w:t>
            </w:r>
          </w:p>
        </w:tc>
        <w:tc>
          <w:tcPr>
            <w:tcW w:w="1030" w:type="dxa"/>
            <w:tcBorders>
              <w:top w:val="nil"/>
              <w:left w:val="nil"/>
              <w:bottom w:val="nil"/>
              <w:right w:val="nil"/>
            </w:tcBorders>
          </w:tcPr>
          <w:p w14:paraId="132955F8" w14:textId="77777777" w:rsidR="003D6A9F" w:rsidRPr="005E6886" w:rsidRDefault="00CA1337"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.74</w:t>
            </w:r>
          </w:p>
        </w:tc>
      </w:tr>
      <w:tr w:rsidR="003D6A9F" w:rsidRPr="003D6A9F" w14:paraId="55EF224F" w14:textId="77777777" w:rsidTr="00FE278B">
        <w:trPr>
          <w:trHeight w:hRule="exact" w:val="360"/>
        </w:trPr>
        <w:tc>
          <w:tcPr>
            <w:tcW w:w="2808" w:type="dxa"/>
            <w:tcBorders>
              <w:top w:val="nil"/>
              <w:left w:val="nil"/>
              <w:bottom w:val="nil"/>
              <w:right w:val="nil"/>
            </w:tcBorders>
          </w:tcPr>
          <w:p w14:paraId="5EE0A616" w14:textId="77777777" w:rsidR="003D6A9F" w:rsidRPr="003D6A9F" w:rsidRDefault="003D6A9F" w:rsidP="005A06E4">
            <w:pPr>
              <w:autoSpaceDE w:val="0"/>
              <w:autoSpaceDN w:val="0"/>
              <w:adjustRightInd w:val="0"/>
              <w:spacing w:line="480" w:lineRule="auto"/>
              <w:rPr>
                <w:rFonts w:ascii="Times New Roman" w:hAnsi="Times New Roman" w:cs="Times New Roman"/>
                <w:sz w:val="24"/>
                <w:szCs w:val="24"/>
              </w:rPr>
            </w:pPr>
            <w:r w:rsidRPr="003D6A9F">
              <w:rPr>
                <w:rFonts w:ascii="Times New Roman" w:hAnsi="Times New Roman" w:cs="Times New Roman"/>
                <w:sz w:val="24"/>
                <w:szCs w:val="24"/>
              </w:rPr>
              <w:t>f (Employment Length)</w:t>
            </w:r>
          </w:p>
        </w:tc>
        <w:tc>
          <w:tcPr>
            <w:tcW w:w="1739" w:type="dxa"/>
            <w:tcBorders>
              <w:top w:val="nil"/>
              <w:left w:val="nil"/>
              <w:bottom w:val="nil"/>
              <w:right w:val="nil"/>
            </w:tcBorders>
          </w:tcPr>
          <w:p w14:paraId="6B5087C3" w14:textId="77777777" w:rsidR="003D6A9F" w:rsidRPr="005E6886" w:rsidRDefault="00CA1337"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-4.32</w:t>
            </w:r>
          </w:p>
        </w:tc>
        <w:tc>
          <w:tcPr>
            <w:tcW w:w="1685" w:type="dxa"/>
            <w:tcBorders>
              <w:top w:val="nil"/>
              <w:left w:val="nil"/>
              <w:bottom w:val="nil"/>
              <w:right w:val="nil"/>
            </w:tcBorders>
          </w:tcPr>
          <w:p w14:paraId="0B7521A7" w14:textId="77777777" w:rsidR="003D6A9F" w:rsidRPr="005E6886" w:rsidRDefault="00CA1337"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2.48</w:t>
            </w:r>
          </w:p>
        </w:tc>
        <w:tc>
          <w:tcPr>
            <w:tcW w:w="1187" w:type="dxa"/>
            <w:tcBorders>
              <w:top w:val="nil"/>
              <w:left w:val="nil"/>
              <w:bottom w:val="nil"/>
              <w:right w:val="nil"/>
            </w:tcBorders>
          </w:tcPr>
          <w:p w14:paraId="2798C708" w14:textId="77777777" w:rsidR="003D6A9F" w:rsidRPr="005E6886" w:rsidRDefault="00CA1337"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-.23</w:t>
            </w:r>
          </w:p>
        </w:tc>
        <w:tc>
          <w:tcPr>
            <w:tcW w:w="1127" w:type="dxa"/>
            <w:tcBorders>
              <w:top w:val="nil"/>
              <w:left w:val="nil"/>
              <w:bottom w:val="nil"/>
              <w:right w:val="nil"/>
            </w:tcBorders>
          </w:tcPr>
          <w:p w14:paraId="2B183CB3" w14:textId="77777777" w:rsidR="003D6A9F" w:rsidRPr="005E6886" w:rsidRDefault="00CA1337"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-1.74</w:t>
            </w:r>
          </w:p>
        </w:tc>
        <w:tc>
          <w:tcPr>
            <w:tcW w:w="1030" w:type="dxa"/>
            <w:tcBorders>
              <w:top w:val="nil"/>
              <w:left w:val="nil"/>
              <w:bottom w:val="nil"/>
              <w:right w:val="nil"/>
            </w:tcBorders>
          </w:tcPr>
          <w:p w14:paraId="5BDD5ABE" w14:textId="77777777" w:rsidR="003D6A9F" w:rsidRPr="005E6886" w:rsidRDefault="00CA1337"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.08</w:t>
            </w:r>
          </w:p>
        </w:tc>
      </w:tr>
      <w:tr w:rsidR="003D6A9F" w:rsidRPr="003D6A9F" w14:paraId="56D62B77" w14:textId="77777777" w:rsidTr="00FE278B">
        <w:trPr>
          <w:trHeight w:hRule="exact" w:val="360"/>
        </w:trPr>
        <w:tc>
          <w:tcPr>
            <w:tcW w:w="2808" w:type="dxa"/>
            <w:tcBorders>
              <w:top w:val="nil"/>
              <w:left w:val="nil"/>
              <w:bottom w:val="nil"/>
              <w:right w:val="nil"/>
            </w:tcBorders>
          </w:tcPr>
          <w:p w14:paraId="52041122" w14:textId="77777777" w:rsidR="003D6A9F" w:rsidRPr="003D6A9F" w:rsidRDefault="003D6A9F" w:rsidP="005A06E4">
            <w:pPr>
              <w:autoSpaceDE w:val="0"/>
              <w:autoSpaceDN w:val="0"/>
              <w:adjustRightInd w:val="0"/>
              <w:spacing w:line="480" w:lineRule="auto"/>
              <w:rPr>
                <w:rFonts w:ascii="Times New Roman" w:hAnsi="Times New Roman" w:cs="Times New Roman"/>
                <w:sz w:val="24"/>
                <w:szCs w:val="24"/>
              </w:rPr>
            </w:pPr>
            <w:r w:rsidRPr="003D6A9F">
              <w:rPr>
                <w:rFonts w:ascii="Times New Roman" w:hAnsi="Times New Roman" w:cs="Times New Roman"/>
                <w:sz w:val="24"/>
                <w:szCs w:val="24"/>
              </w:rPr>
              <w:t>g (Training)</w:t>
            </w:r>
          </w:p>
        </w:tc>
        <w:tc>
          <w:tcPr>
            <w:tcW w:w="1739" w:type="dxa"/>
            <w:tcBorders>
              <w:top w:val="nil"/>
              <w:left w:val="nil"/>
              <w:bottom w:val="nil"/>
              <w:right w:val="nil"/>
            </w:tcBorders>
          </w:tcPr>
          <w:p w14:paraId="0112166E" w14:textId="77777777" w:rsidR="003D6A9F" w:rsidRPr="005E6886" w:rsidRDefault="00CA1337"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1.27</w:t>
            </w:r>
          </w:p>
        </w:tc>
        <w:tc>
          <w:tcPr>
            <w:tcW w:w="1685" w:type="dxa"/>
            <w:tcBorders>
              <w:top w:val="nil"/>
              <w:left w:val="nil"/>
              <w:bottom w:val="nil"/>
              <w:right w:val="nil"/>
            </w:tcBorders>
          </w:tcPr>
          <w:p w14:paraId="2DF31B9B" w14:textId="77777777" w:rsidR="003D6A9F" w:rsidRPr="005E6886" w:rsidRDefault="00CA1337"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2.15</w:t>
            </w:r>
          </w:p>
        </w:tc>
        <w:tc>
          <w:tcPr>
            <w:tcW w:w="1187" w:type="dxa"/>
            <w:tcBorders>
              <w:top w:val="nil"/>
              <w:left w:val="nil"/>
              <w:bottom w:val="nil"/>
              <w:right w:val="nil"/>
            </w:tcBorders>
          </w:tcPr>
          <w:p w14:paraId="6276D223" w14:textId="77777777" w:rsidR="003D6A9F" w:rsidRPr="005E6886" w:rsidRDefault="00CA1337"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.07</w:t>
            </w:r>
          </w:p>
        </w:tc>
        <w:tc>
          <w:tcPr>
            <w:tcW w:w="1127" w:type="dxa"/>
            <w:tcBorders>
              <w:top w:val="nil"/>
              <w:left w:val="nil"/>
              <w:bottom w:val="nil"/>
              <w:right w:val="nil"/>
            </w:tcBorders>
          </w:tcPr>
          <w:p w14:paraId="03688357" w14:textId="77777777" w:rsidR="003D6A9F" w:rsidRPr="005E6886" w:rsidRDefault="00CA1337"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.59</w:t>
            </w:r>
          </w:p>
        </w:tc>
        <w:tc>
          <w:tcPr>
            <w:tcW w:w="1030" w:type="dxa"/>
            <w:tcBorders>
              <w:top w:val="nil"/>
              <w:left w:val="nil"/>
              <w:bottom w:val="nil"/>
              <w:right w:val="nil"/>
            </w:tcBorders>
          </w:tcPr>
          <w:p w14:paraId="5B834AB7" w14:textId="77777777" w:rsidR="003D6A9F" w:rsidRPr="005E6886" w:rsidRDefault="00CA1337"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.56</w:t>
            </w:r>
          </w:p>
        </w:tc>
      </w:tr>
      <w:tr w:rsidR="003D6A9F" w:rsidRPr="003D6A9F" w14:paraId="0EB2D40E" w14:textId="77777777" w:rsidTr="00FE278B">
        <w:trPr>
          <w:trHeight w:hRule="exact" w:val="360"/>
        </w:trPr>
        <w:tc>
          <w:tcPr>
            <w:tcW w:w="2808" w:type="dxa"/>
            <w:tcBorders>
              <w:top w:val="nil"/>
              <w:left w:val="nil"/>
              <w:bottom w:val="nil"/>
              <w:right w:val="nil"/>
            </w:tcBorders>
          </w:tcPr>
          <w:p w14:paraId="714E5E07" w14:textId="77777777" w:rsidR="003D6A9F" w:rsidRPr="003D6A9F" w:rsidRDefault="003D6A9F" w:rsidP="005A06E4">
            <w:pPr>
              <w:autoSpaceDE w:val="0"/>
              <w:autoSpaceDN w:val="0"/>
              <w:adjustRightInd w:val="0"/>
              <w:spacing w:line="480" w:lineRule="auto"/>
              <w:rPr>
                <w:rFonts w:ascii="Times New Roman" w:hAnsi="Times New Roman" w:cs="Times New Roman"/>
                <w:sz w:val="24"/>
                <w:szCs w:val="24"/>
              </w:rPr>
            </w:pPr>
            <w:r w:rsidRPr="003D6A9F">
              <w:rPr>
                <w:rFonts w:ascii="Times New Roman" w:hAnsi="Times New Roman" w:cs="Times New Roman"/>
                <w:sz w:val="24"/>
                <w:szCs w:val="24"/>
              </w:rPr>
              <w:t>h (Weekly Hours)</w:t>
            </w:r>
          </w:p>
        </w:tc>
        <w:tc>
          <w:tcPr>
            <w:tcW w:w="1739" w:type="dxa"/>
            <w:tcBorders>
              <w:top w:val="nil"/>
              <w:left w:val="nil"/>
              <w:bottom w:val="nil"/>
              <w:right w:val="nil"/>
            </w:tcBorders>
          </w:tcPr>
          <w:p w14:paraId="667A1EAA" w14:textId="77777777" w:rsidR="003D6A9F" w:rsidRPr="005E6886" w:rsidRDefault="00CA1337"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.05</w:t>
            </w:r>
          </w:p>
        </w:tc>
        <w:tc>
          <w:tcPr>
            <w:tcW w:w="1685" w:type="dxa"/>
            <w:tcBorders>
              <w:top w:val="nil"/>
              <w:left w:val="nil"/>
              <w:bottom w:val="nil"/>
              <w:right w:val="nil"/>
            </w:tcBorders>
          </w:tcPr>
          <w:p w14:paraId="75F73DCA" w14:textId="77777777" w:rsidR="003D6A9F" w:rsidRPr="005E6886" w:rsidRDefault="00CA1337"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.08</w:t>
            </w:r>
          </w:p>
        </w:tc>
        <w:tc>
          <w:tcPr>
            <w:tcW w:w="1187" w:type="dxa"/>
            <w:tcBorders>
              <w:top w:val="nil"/>
              <w:left w:val="nil"/>
              <w:bottom w:val="nil"/>
              <w:right w:val="nil"/>
            </w:tcBorders>
          </w:tcPr>
          <w:p w14:paraId="290A6D03" w14:textId="77777777" w:rsidR="003D6A9F" w:rsidRPr="005E6886" w:rsidRDefault="00CA1337"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.08</w:t>
            </w:r>
          </w:p>
        </w:tc>
        <w:tc>
          <w:tcPr>
            <w:tcW w:w="1127" w:type="dxa"/>
            <w:tcBorders>
              <w:top w:val="nil"/>
              <w:left w:val="nil"/>
              <w:bottom w:val="nil"/>
              <w:right w:val="nil"/>
            </w:tcBorders>
          </w:tcPr>
          <w:p w14:paraId="1004E508" w14:textId="77777777" w:rsidR="003D6A9F" w:rsidRPr="005E6886" w:rsidRDefault="00CA1337"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.69</w:t>
            </w:r>
          </w:p>
        </w:tc>
        <w:tc>
          <w:tcPr>
            <w:tcW w:w="1030" w:type="dxa"/>
            <w:tcBorders>
              <w:top w:val="nil"/>
              <w:left w:val="nil"/>
              <w:bottom w:val="nil"/>
              <w:right w:val="nil"/>
            </w:tcBorders>
          </w:tcPr>
          <w:p w14:paraId="26D32EB0" w14:textId="77777777" w:rsidR="003D6A9F" w:rsidRPr="005E6886" w:rsidRDefault="00CA1337"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.49</w:t>
            </w:r>
          </w:p>
        </w:tc>
      </w:tr>
      <w:tr w:rsidR="003D6A9F" w:rsidRPr="003D6A9F" w14:paraId="13152B8E" w14:textId="77777777" w:rsidTr="00FE278B">
        <w:trPr>
          <w:trHeight w:hRule="exact" w:val="360"/>
        </w:trPr>
        <w:tc>
          <w:tcPr>
            <w:tcW w:w="2808" w:type="dxa"/>
            <w:tcBorders>
              <w:top w:val="nil"/>
              <w:left w:val="nil"/>
              <w:bottom w:val="nil"/>
              <w:right w:val="nil"/>
            </w:tcBorders>
          </w:tcPr>
          <w:p w14:paraId="7D7DE6D0" w14:textId="77777777" w:rsidR="003D6A9F" w:rsidRPr="003D6A9F" w:rsidRDefault="003D6A9F" w:rsidP="005A06E4">
            <w:pPr>
              <w:autoSpaceDE w:val="0"/>
              <w:autoSpaceDN w:val="0"/>
              <w:adjustRightInd w:val="0"/>
              <w:spacing w:line="480" w:lineRule="auto"/>
              <w:rPr>
                <w:rFonts w:ascii="Times New Roman" w:hAnsi="Times New Roman" w:cs="Times New Roman"/>
                <w:sz w:val="24"/>
                <w:szCs w:val="24"/>
              </w:rPr>
            </w:pPr>
            <w:r w:rsidRPr="003D6A9F">
              <w:rPr>
                <w:rFonts w:ascii="Times New Roman" w:hAnsi="Times New Roman" w:cs="Times New Roman"/>
                <w:sz w:val="24"/>
                <w:szCs w:val="24"/>
              </w:rPr>
              <w:t>i (Cultural Identity)</w:t>
            </w:r>
          </w:p>
        </w:tc>
        <w:tc>
          <w:tcPr>
            <w:tcW w:w="1739" w:type="dxa"/>
            <w:tcBorders>
              <w:top w:val="nil"/>
              <w:left w:val="nil"/>
              <w:bottom w:val="nil"/>
              <w:right w:val="nil"/>
            </w:tcBorders>
          </w:tcPr>
          <w:p w14:paraId="620CAF93" w14:textId="77777777" w:rsidR="003D6A9F" w:rsidRPr="005E6886" w:rsidRDefault="00CA1337"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-2.52</w:t>
            </w:r>
          </w:p>
        </w:tc>
        <w:tc>
          <w:tcPr>
            <w:tcW w:w="1685" w:type="dxa"/>
            <w:tcBorders>
              <w:top w:val="nil"/>
              <w:left w:val="nil"/>
              <w:bottom w:val="nil"/>
              <w:right w:val="nil"/>
            </w:tcBorders>
          </w:tcPr>
          <w:p w14:paraId="1BB8778A" w14:textId="77777777" w:rsidR="003D6A9F" w:rsidRPr="005E6886" w:rsidRDefault="00CA1337"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4.14</w:t>
            </w:r>
          </w:p>
        </w:tc>
        <w:tc>
          <w:tcPr>
            <w:tcW w:w="1187" w:type="dxa"/>
            <w:tcBorders>
              <w:top w:val="nil"/>
              <w:left w:val="nil"/>
              <w:bottom w:val="nil"/>
              <w:right w:val="nil"/>
            </w:tcBorders>
          </w:tcPr>
          <w:p w14:paraId="0ECEBA82" w14:textId="77777777" w:rsidR="003D6A9F" w:rsidRPr="005E6886" w:rsidRDefault="00CA1337"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-.07</w:t>
            </w:r>
          </w:p>
        </w:tc>
        <w:tc>
          <w:tcPr>
            <w:tcW w:w="1127" w:type="dxa"/>
            <w:tcBorders>
              <w:top w:val="nil"/>
              <w:left w:val="nil"/>
              <w:bottom w:val="nil"/>
              <w:right w:val="nil"/>
            </w:tcBorders>
          </w:tcPr>
          <w:p w14:paraId="2BD5CABF" w14:textId="77777777" w:rsidR="003D6A9F" w:rsidRPr="005E6886" w:rsidRDefault="00CA1337"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-.61</w:t>
            </w:r>
          </w:p>
        </w:tc>
        <w:tc>
          <w:tcPr>
            <w:tcW w:w="1030" w:type="dxa"/>
            <w:tcBorders>
              <w:top w:val="nil"/>
              <w:left w:val="nil"/>
              <w:bottom w:val="nil"/>
              <w:right w:val="nil"/>
            </w:tcBorders>
          </w:tcPr>
          <w:p w14:paraId="43CFB9BC" w14:textId="77777777" w:rsidR="003D6A9F" w:rsidRPr="005E6886" w:rsidRDefault="00CA1337"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.54</w:t>
            </w:r>
          </w:p>
        </w:tc>
      </w:tr>
      <w:tr w:rsidR="003D6A9F" w14:paraId="15F7BE2A" w14:textId="77777777" w:rsidTr="00FE278B">
        <w:trPr>
          <w:trHeight w:hRule="exact" w:val="360"/>
        </w:trPr>
        <w:tc>
          <w:tcPr>
            <w:tcW w:w="2808" w:type="dxa"/>
            <w:tcBorders>
              <w:top w:val="nil"/>
              <w:left w:val="nil"/>
              <w:bottom w:val="nil"/>
              <w:right w:val="nil"/>
            </w:tcBorders>
          </w:tcPr>
          <w:p w14:paraId="2E349A4A" w14:textId="77777777" w:rsidR="003D6A9F" w:rsidRPr="003D6A9F" w:rsidRDefault="003D6A9F" w:rsidP="005A06E4">
            <w:pPr>
              <w:autoSpaceDE w:val="0"/>
              <w:autoSpaceDN w:val="0"/>
              <w:adjustRightInd w:val="0"/>
              <w:spacing w:line="480" w:lineRule="auto"/>
              <w:rPr>
                <w:rFonts w:ascii="Times New Roman" w:hAnsi="Times New Roman" w:cs="Times New Roman"/>
                <w:sz w:val="24"/>
                <w:szCs w:val="24"/>
              </w:rPr>
            </w:pPr>
            <w:r w:rsidRPr="003D6A9F">
              <w:rPr>
                <w:rFonts w:ascii="Times New Roman" w:hAnsi="Times New Roman" w:cs="Times New Roman"/>
                <w:sz w:val="24"/>
                <w:szCs w:val="24"/>
              </w:rPr>
              <w:t>j (Industry)</w:t>
            </w:r>
          </w:p>
        </w:tc>
        <w:tc>
          <w:tcPr>
            <w:tcW w:w="1739" w:type="dxa"/>
            <w:tcBorders>
              <w:top w:val="nil"/>
              <w:left w:val="nil"/>
              <w:bottom w:val="nil"/>
              <w:right w:val="nil"/>
            </w:tcBorders>
          </w:tcPr>
          <w:p w14:paraId="330FC919" w14:textId="77777777" w:rsidR="003D6A9F" w:rsidRPr="005E6886" w:rsidRDefault="00CA1337"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-.15</w:t>
            </w:r>
          </w:p>
        </w:tc>
        <w:tc>
          <w:tcPr>
            <w:tcW w:w="1685" w:type="dxa"/>
            <w:tcBorders>
              <w:top w:val="nil"/>
              <w:left w:val="nil"/>
              <w:bottom w:val="nil"/>
              <w:right w:val="nil"/>
            </w:tcBorders>
          </w:tcPr>
          <w:p w14:paraId="7FA2911B" w14:textId="77777777" w:rsidR="003D6A9F" w:rsidRPr="005E6886" w:rsidRDefault="00CA1337"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2.55</w:t>
            </w:r>
          </w:p>
        </w:tc>
        <w:tc>
          <w:tcPr>
            <w:tcW w:w="1187" w:type="dxa"/>
            <w:tcBorders>
              <w:top w:val="nil"/>
              <w:left w:val="nil"/>
              <w:bottom w:val="nil"/>
              <w:right w:val="nil"/>
            </w:tcBorders>
          </w:tcPr>
          <w:p w14:paraId="1AA5AE86" w14:textId="77777777" w:rsidR="003D6A9F" w:rsidRPr="005E6886" w:rsidRDefault="00CA1337"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-.01</w:t>
            </w:r>
          </w:p>
        </w:tc>
        <w:tc>
          <w:tcPr>
            <w:tcW w:w="1127" w:type="dxa"/>
            <w:tcBorders>
              <w:top w:val="nil"/>
              <w:left w:val="nil"/>
              <w:bottom w:val="nil"/>
              <w:right w:val="nil"/>
            </w:tcBorders>
          </w:tcPr>
          <w:p w14:paraId="61250BF1" w14:textId="77777777" w:rsidR="003D6A9F" w:rsidRPr="005E6886" w:rsidRDefault="00CA1337"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-.06</w:t>
            </w:r>
          </w:p>
        </w:tc>
        <w:tc>
          <w:tcPr>
            <w:tcW w:w="1030" w:type="dxa"/>
            <w:tcBorders>
              <w:top w:val="nil"/>
              <w:left w:val="nil"/>
              <w:bottom w:val="nil"/>
              <w:right w:val="nil"/>
            </w:tcBorders>
          </w:tcPr>
          <w:p w14:paraId="6547FE68" w14:textId="77777777" w:rsidR="003D6A9F" w:rsidRPr="005E6886" w:rsidRDefault="00CA1337"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.95</w:t>
            </w:r>
          </w:p>
        </w:tc>
      </w:tr>
      <w:tr w:rsidR="00CA1337" w14:paraId="4BC925AF" w14:textId="77777777" w:rsidTr="00FE278B">
        <w:trPr>
          <w:trHeight w:hRule="exact" w:val="360"/>
        </w:trPr>
        <w:tc>
          <w:tcPr>
            <w:tcW w:w="2808" w:type="dxa"/>
            <w:tcBorders>
              <w:top w:val="nil"/>
              <w:left w:val="nil"/>
              <w:right w:val="nil"/>
            </w:tcBorders>
          </w:tcPr>
          <w:p w14:paraId="5C4717B0" w14:textId="77777777" w:rsidR="00CA1337" w:rsidRPr="003D6A9F" w:rsidRDefault="00CA1337" w:rsidP="005A06E4">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k (Rank)</w:t>
            </w:r>
          </w:p>
        </w:tc>
        <w:tc>
          <w:tcPr>
            <w:tcW w:w="1739" w:type="dxa"/>
            <w:tcBorders>
              <w:top w:val="nil"/>
              <w:left w:val="nil"/>
              <w:right w:val="nil"/>
            </w:tcBorders>
          </w:tcPr>
          <w:p w14:paraId="2E64B140" w14:textId="77777777" w:rsidR="00CA1337" w:rsidRPr="005E6886" w:rsidRDefault="00CA1337"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1.99</w:t>
            </w:r>
          </w:p>
        </w:tc>
        <w:tc>
          <w:tcPr>
            <w:tcW w:w="1685" w:type="dxa"/>
            <w:tcBorders>
              <w:top w:val="nil"/>
              <w:left w:val="nil"/>
              <w:right w:val="nil"/>
            </w:tcBorders>
          </w:tcPr>
          <w:p w14:paraId="67F0B6D2" w14:textId="77777777" w:rsidR="00CA1337" w:rsidRPr="005E6886" w:rsidRDefault="00CA1337"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2.32</w:t>
            </w:r>
          </w:p>
        </w:tc>
        <w:tc>
          <w:tcPr>
            <w:tcW w:w="1187" w:type="dxa"/>
            <w:tcBorders>
              <w:top w:val="nil"/>
              <w:left w:val="nil"/>
              <w:right w:val="nil"/>
            </w:tcBorders>
          </w:tcPr>
          <w:p w14:paraId="18A27693" w14:textId="77777777" w:rsidR="00CA1337" w:rsidRPr="005E6886" w:rsidRDefault="00CA1337"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.11</w:t>
            </w:r>
          </w:p>
        </w:tc>
        <w:tc>
          <w:tcPr>
            <w:tcW w:w="1127" w:type="dxa"/>
            <w:tcBorders>
              <w:top w:val="nil"/>
              <w:left w:val="nil"/>
              <w:right w:val="nil"/>
            </w:tcBorders>
          </w:tcPr>
          <w:p w14:paraId="2BABA88A" w14:textId="77777777" w:rsidR="00CA1337" w:rsidRPr="005E6886" w:rsidRDefault="00CA1337"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.86</w:t>
            </w:r>
          </w:p>
        </w:tc>
        <w:tc>
          <w:tcPr>
            <w:tcW w:w="1030" w:type="dxa"/>
            <w:tcBorders>
              <w:top w:val="nil"/>
              <w:left w:val="nil"/>
              <w:right w:val="nil"/>
            </w:tcBorders>
          </w:tcPr>
          <w:p w14:paraId="736D8661" w14:textId="77777777" w:rsidR="00CA1337" w:rsidRPr="005E6886" w:rsidRDefault="00CA1337" w:rsidP="005A06E4">
            <w:pPr>
              <w:autoSpaceDE w:val="0"/>
              <w:autoSpaceDN w:val="0"/>
              <w:adjustRightInd w:val="0"/>
              <w:spacing w:line="480" w:lineRule="auto"/>
              <w:jc w:val="center"/>
              <w:rPr>
                <w:rFonts w:ascii="Times New Roman" w:hAnsi="Times New Roman" w:cs="Times New Roman"/>
                <w:sz w:val="24"/>
                <w:szCs w:val="24"/>
              </w:rPr>
            </w:pPr>
            <w:r w:rsidRPr="005E6886">
              <w:rPr>
                <w:rFonts w:ascii="Times New Roman" w:hAnsi="Times New Roman" w:cs="Times New Roman"/>
                <w:sz w:val="24"/>
                <w:szCs w:val="24"/>
              </w:rPr>
              <w:t>.39</w:t>
            </w:r>
          </w:p>
        </w:tc>
      </w:tr>
    </w:tbl>
    <w:p w14:paraId="7EB77A85" w14:textId="77777777" w:rsidR="003D6A9F" w:rsidRDefault="003D6A9F" w:rsidP="001242EA">
      <w:pPr>
        <w:spacing w:after="0" w:line="480" w:lineRule="auto"/>
        <w:rPr>
          <w:rFonts w:ascii="Times New Roman" w:eastAsia="Times New Roman" w:hAnsi="Times New Roman" w:cs="Times New Roman"/>
          <w:color w:val="222222"/>
          <w:sz w:val="24"/>
          <w:szCs w:val="24"/>
        </w:rPr>
      </w:pPr>
    </w:p>
    <w:p w14:paraId="5FE43940" w14:textId="77777777" w:rsidR="003D6A9F" w:rsidRDefault="000414FC" w:rsidP="00E76C44">
      <w:pPr>
        <w:spacing w:after="0"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E00010">
        <w:rPr>
          <w:rFonts w:ascii="Times New Roman" w:eastAsia="Times New Roman" w:hAnsi="Times New Roman" w:cs="Times New Roman"/>
          <w:color w:val="222222"/>
          <w:sz w:val="24"/>
          <w:szCs w:val="24"/>
        </w:rPr>
        <w:t>A multiple linear regression was calculated predicting participants</w:t>
      </w:r>
      <w:r>
        <w:rPr>
          <w:rFonts w:ascii="Times New Roman" w:eastAsia="Times New Roman" w:hAnsi="Times New Roman" w:cs="Times New Roman"/>
          <w:color w:val="222222"/>
          <w:sz w:val="24"/>
          <w:szCs w:val="24"/>
        </w:rPr>
        <w:t>’</w:t>
      </w:r>
      <w:r w:rsidRPr="00E00010">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attitude</w:t>
      </w:r>
      <w:r w:rsidRPr="00E00010">
        <w:rPr>
          <w:rFonts w:ascii="Times New Roman" w:eastAsia="Times New Roman" w:hAnsi="Times New Roman" w:cs="Times New Roman"/>
          <w:color w:val="222222"/>
          <w:sz w:val="24"/>
          <w:szCs w:val="24"/>
        </w:rPr>
        <w:t xml:space="preserve"> score based on their gender, age, education, length of </w:t>
      </w:r>
      <w:r w:rsidRPr="000414FC">
        <w:rPr>
          <w:rFonts w:ascii="Times New Roman" w:eastAsia="Times New Roman" w:hAnsi="Times New Roman" w:cs="Times New Roman"/>
          <w:color w:val="222222"/>
          <w:sz w:val="24"/>
          <w:szCs w:val="24"/>
        </w:rPr>
        <w:t>employment with a company, average number of hours worked per week, industry, training, rank, and cultural identity. The regression equation was not significant (F(10, 80) = .</w:t>
      </w:r>
      <w:r>
        <w:rPr>
          <w:rFonts w:ascii="Times New Roman" w:eastAsia="Times New Roman" w:hAnsi="Times New Roman" w:cs="Times New Roman"/>
          <w:color w:val="222222"/>
          <w:sz w:val="24"/>
          <w:szCs w:val="24"/>
        </w:rPr>
        <w:t>942</w:t>
      </w:r>
      <w:r w:rsidR="00BA1D52">
        <w:rPr>
          <w:rFonts w:ascii="Times New Roman" w:eastAsia="Times New Roman" w:hAnsi="Times New Roman" w:cs="Times New Roman"/>
          <w:color w:val="222222"/>
          <w:sz w:val="24"/>
          <w:szCs w:val="24"/>
        </w:rPr>
        <w:t xml:space="preserve">, </w:t>
      </w:r>
      <w:r w:rsidR="00BA1D52" w:rsidRPr="006521BC">
        <w:rPr>
          <w:rFonts w:ascii="Times New Roman" w:eastAsia="Times New Roman" w:hAnsi="Times New Roman" w:cs="Times New Roman"/>
          <w:i/>
          <w:color w:val="222222"/>
          <w:sz w:val="24"/>
          <w:szCs w:val="24"/>
        </w:rPr>
        <w:t>p</w:t>
      </w:r>
      <w:r w:rsidR="002B5D98">
        <w:rPr>
          <w:rFonts w:ascii="Times New Roman" w:eastAsia="Times New Roman" w:hAnsi="Times New Roman" w:cs="Times New Roman"/>
          <w:color w:val="222222"/>
          <w:sz w:val="24"/>
          <w:szCs w:val="24"/>
        </w:rPr>
        <w:t xml:space="preserve"> &gt; .05) with an R</w:t>
      </w:r>
      <w:r w:rsidRPr="000414FC">
        <w:rPr>
          <w:rFonts w:ascii="Times New Roman" w:eastAsia="Times New Roman" w:hAnsi="Times New Roman" w:cs="Times New Roman"/>
          <w:color w:val="222222"/>
          <w:sz w:val="24"/>
          <w:szCs w:val="24"/>
          <w:vertAlign w:val="superscript"/>
        </w:rPr>
        <w:t>2</w:t>
      </w:r>
      <w:r>
        <w:rPr>
          <w:rFonts w:ascii="Times New Roman" w:eastAsia="Times New Roman" w:hAnsi="Times New Roman" w:cs="Times New Roman"/>
          <w:color w:val="222222"/>
          <w:sz w:val="24"/>
          <w:szCs w:val="24"/>
        </w:rPr>
        <w:t xml:space="preserve"> of .105</w:t>
      </w:r>
      <w:r w:rsidRPr="000414FC">
        <w:rPr>
          <w:rFonts w:ascii="Times New Roman" w:eastAsia="Times New Roman" w:hAnsi="Times New Roman" w:cs="Times New Roman"/>
          <w:color w:val="222222"/>
          <w:sz w:val="24"/>
          <w:szCs w:val="24"/>
        </w:rPr>
        <w:t>.</w:t>
      </w:r>
      <w:r w:rsidR="00194FD5">
        <w:rPr>
          <w:rFonts w:ascii="Times New Roman" w:eastAsia="Times New Roman" w:hAnsi="Times New Roman" w:cs="Times New Roman"/>
          <w:color w:val="222222"/>
          <w:sz w:val="24"/>
          <w:szCs w:val="24"/>
        </w:rPr>
        <w:t xml:space="preserve"> </w:t>
      </w:r>
      <w:r w:rsidR="00E10D12">
        <w:rPr>
          <w:rFonts w:ascii="Times New Roman" w:eastAsia="Times New Roman" w:hAnsi="Times New Roman" w:cs="Times New Roman"/>
          <w:color w:val="222222"/>
          <w:sz w:val="24"/>
          <w:szCs w:val="24"/>
        </w:rPr>
        <w:lastRenderedPageBreak/>
        <w:t>Even though the ANOVA showed no significance (</w:t>
      </w:r>
      <w:r w:rsidR="00E10D12">
        <w:rPr>
          <w:rFonts w:ascii="Times New Roman" w:eastAsia="Times New Roman" w:hAnsi="Times New Roman" w:cs="Times New Roman"/>
          <w:i/>
          <w:color w:val="222222"/>
          <w:sz w:val="24"/>
          <w:szCs w:val="24"/>
        </w:rPr>
        <w:t xml:space="preserve">p </w:t>
      </w:r>
      <w:r w:rsidR="00E10D12">
        <w:rPr>
          <w:rFonts w:ascii="Times New Roman" w:eastAsia="Times New Roman" w:hAnsi="Times New Roman" w:cs="Times New Roman"/>
          <w:color w:val="222222"/>
          <w:sz w:val="24"/>
          <w:szCs w:val="24"/>
        </w:rPr>
        <w:t>&gt; 0.05), there was suggested significance in the two recoded education variables (</w:t>
      </w:r>
      <w:r w:rsidR="00E10D12">
        <w:rPr>
          <w:rFonts w:ascii="Times New Roman" w:eastAsia="Times New Roman" w:hAnsi="Times New Roman" w:cs="Times New Roman"/>
          <w:i/>
          <w:color w:val="222222"/>
          <w:sz w:val="24"/>
          <w:szCs w:val="24"/>
        </w:rPr>
        <w:t xml:space="preserve">p </w:t>
      </w:r>
      <w:r w:rsidR="00EA60E5">
        <w:rPr>
          <w:rFonts w:ascii="Times New Roman" w:eastAsia="Times New Roman" w:hAnsi="Times New Roman" w:cs="Times New Roman"/>
          <w:color w:val="222222"/>
          <w:sz w:val="24"/>
          <w:szCs w:val="24"/>
        </w:rPr>
        <w:t xml:space="preserve">&lt; 0.05). </w:t>
      </w:r>
      <w:r w:rsidR="002A2EB5">
        <w:rPr>
          <w:rFonts w:ascii="Times New Roman" w:eastAsia="Times New Roman" w:hAnsi="Times New Roman" w:cs="Times New Roman"/>
          <w:color w:val="222222"/>
          <w:sz w:val="24"/>
          <w:szCs w:val="24"/>
        </w:rPr>
        <w:t xml:space="preserve">As education increased from a high school diploma to either an Associate’s / Bachelor’s degree or a Master’s / Terminal degree, attitude score increased. </w:t>
      </w:r>
      <w:r w:rsidR="00EA60E5">
        <w:rPr>
          <w:rFonts w:ascii="Times New Roman" w:eastAsia="Times New Roman" w:hAnsi="Times New Roman" w:cs="Times New Roman"/>
          <w:color w:val="222222"/>
          <w:sz w:val="24"/>
          <w:szCs w:val="24"/>
        </w:rPr>
        <w:t>These findings need further exploration in future studies to determine if education does in fact predict attitude score.</w:t>
      </w:r>
    </w:p>
    <w:p w14:paraId="51752CAF" w14:textId="77777777" w:rsidR="003D6A9F" w:rsidRDefault="003D6A9F" w:rsidP="003D6A9F">
      <w:pPr>
        <w:shd w:val="clear" w:color="auto" w:fill="FFFFFF"/>
        <w:spacing w:after="0" w:line="480" w:lineRule="auto"/>
        <w:rPr>
          <w:rFonts w:ascii="Times New Roman" w:eastAsia="Times New Roman" w:hAnsi="Times New Roman" w:cs="Times New Roman"/>
          <w:color w:val="222222"/>
          <w:sz w:val="24"/>
          <w:szCs w:val="24"/>
        </w:rPr>
      </w:pPr>
      <w:r w:rsidRPr="003D6A9F">
        <w:rPr>
          <w:rFonts w:ascii="Times New Roman" w:eastAsia="Times New Roman" w:hAnsi="Times New Roman" w:cs="Times New Roman"/>
          <w:color w:val="222222"/>
          <w:sz w:val="24"/>
          <w:szCs w:val="24"/>
        </w:rPr>
        <w:t xml:space="preserve">Y = a + b </w:t>
      </w:r>
      <w:r w:rsidRPr="003D6A9F">
        <w:rPr>
          <w:rFonts w:ascii="Times New Roman" w:eastAsia="Times New Roman" w:hAnsi="Times New Roman" w:cs="Times New Roman"/>
          <w:i/>
          <w:color w:val="222222"/>
          <w:sz w:val="24"/>
          <w:szCs w:val="24"/>
        </w:rPr>
        <w:t>Age</w:t>
      </w:r>
      <w:r w:rsidRPr="003D6A9F">
        <w:rPr>
          <w:rFonts w:ascii="Times New Roman" w:eastAsia="Times New Roman" w:hAnsi="Times New Roman" w:cs="Times New Roman"/>
          <w:color w:val="222222"/>
          <w:sz w:val="24"/>
          <w:szCs w:val="24"/>
        </w:rPr>
        <w:t xml:space="preserve"> + c </w:t>
      </w: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Gender</w:t>
      </w:r>
      <w:r w:rsidRPr="003D6A9F">
        <w:rPr>
          <w:rFonts w:ascii="Times New Roman" w:eastAsia="Times New Roman" w:hAnsi="Times New Roman" w:cs="Times New Roman"/>
          <w:color w:val="222222"/>
          <w:sz w:val="24"/>
          <w:szCs w:val="24"/>
        </w:rPr>
        <w:t xml:space="preserve"> + d </w:t>
      </w: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UG</w:t>
      </w:r>
      <w:r w:rsidRPr="003D6A9F">
        <w:rPr>
          <w:rFonts w:ascii="Times New Roman" w:eastAsia="Times New Roman" w:hAnsi="Times New Roman" w:cs="Times New Roman"/>
          <w:color w:val="222222"/>
          <w:sz w:val="24"/>
          <w:szCs w:val="24"/>
        </w:rPr>
        <w:t xml:space="preserve"> + e </w:t>
      </w: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Grad</w:t>
      </w:r>
      <w:r w:rsidRPr="003D6A9F">
        <w:rPr>
          <w:rFonts w:ascii="Times New Roman" w:eastAsia="Times New Roman" w:hAnsi="Times New Roman" w:cs="Times New Roman"/>
          <w:color w:val="222222"/>
          <w:sz w:val="24"/>
          <w:szCs w:val="24"/>
        </w:rPr>
        <w:t xml:space="preserve"> + f </w:t>
      </w: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Emp</w:t>
      </w:r>
      <w:r w:rsidRPr="003D6A9F">
        <w:rPr>
          <w:rFonts w:ascii="Times New Roman" w:eastAsia="Times New Roman" w:hAnsi="Times New Roman" w:cs="Times New Roman"/>
          <w:color w:val="222222"/>
          <w:sz w:val="24"/>
          <w:szCs w:val="24"/>
        </w:rPr>
        <w:t xml:space="preserve"> + g </w:t>
      </w: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Training</w:t>
      </w:r>
      <w:r w:rsidRPr="003D6A9F">
        <w:rPr>
          <w:rFonts w:ascii="Times New Roman" w:eastAsia="Times New Roman" w:hAnsi="Times New Roman" w:cs="Times New Roman"/>
          <w:color w:val="222222"/>
          <w:sz w:val="24"/>
          <w:szCs w:val="24"/>
        </w:rPr>
        <w:t xml:space="preserve"> + h </w:t>
      </w: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Hours</w:t>
      </w:r>
      <w:r w:rsidRPr="003D6A9F">
        <w:rPr>
          <w:rFonts w:ascii="Times New Roman" w:eastAsia="Times New Roman" w:hAnsi="Times New Roman" w:cs="Times New Roman"/>
          <w:color w:val="222222"/>
          <w:sz w:val="24"/>
          <w:szCs w:val="24"/>
        </w:rPr>
        <w:t xml:space="preserve"> + i </w:t>
      </w: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Culture</w:t>
      </w:r>
      <w:r w:rsidRPr="003D6A9F">
        <w:rPr>
          <w:rFonts w:ascii="Times New Roman" w:eastAsia="Times New Roman" w:hAnsi="Times New Roman" w:cs="Times New Roman"/>
          <w:color w:val="222222"/>
          <w:sz w:val="24"/>
          <w:szCs w:val="24"/>
        </w:rPr>
        <w:t xml:space="preserve"> + j </w:t>
      </w: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Ind</w:t>
      </w:r>
      <w:r w:rsidRPr="003D6A9F">
        <w:rPr>
          <w:rFonts w:ascii="Times New Roman" w:eastAsia="Times New Roman" w:hAnsi="Times New Roman" w:cs="Times New Roman"/>
          <w:color w:val="222222"/>
          <w:sz w:val="24"/>
          <w:szCs w:val="24"/>
          <w:vertAlign w:val="subscript"/>
        </w:rPr>
        <w:t xml:space="preserve">  </w:t>
      </w:r>
      <w:r w:rsidRPr="003D6A9F">
        <w:rPr>
          <w:rFonts w:ascii="Times New Roman" w:eastAsia="Times New Roman" w:hAnsi="Times New Roman" w:cs="Times New Roman"/>
          <w:color w:val="222222"/>
          <w:sz w:val="24"/>
          <w:szCs w:val="24"/>
        </w:rPr>
        <w:t xml:space="preserve">+ k </w:t>
      </w: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Rank</w:t>
      </w:r>
      <w:r w:rsidRPr="003D6A9F">
        <w:rPr>
          <w:rFonts w:ascii="Times New Roman" w:eastAsia="Times New Roman" w:hAnsi="Times New Roman" w:cs="Times New Roman"/>
          <w:color w:val="222222"/>
          <w:sz w:val="24"/>
          <w:szCs w:val="24"/>
        </w:rPr>
        <w:t xml:space="preserve"> + </w:t>
      </w:r>
      <w:r w:rsidRPr="003D6A9F">
        <w:rPr>
          <w:rFonts w:ascii="Times New Roman" w:eastAsia="Times New Roman" w:hAnsi="Times New Roman" w:cs="Times New Roman"/>
          <w:color w:val="222222"/>
          <w:sz w:val="24"/>
          <w:szCs w:val="24"/>
        </w:rPr>
        <w:sym w:font="Symbol" w:char="F0CE"/>
      </w:r>
    </w:p>
    <w:p w14:paraId="174006A6" w14:textId="77777777" w:rsidR="00EB48EF" w:rsidRPr="003D6A9F" w:rsidRDefault="00EB48EF" w:rsidP="003D6A9F">
      <w:pPr>
        <w:shd w:val="clear" w:color="auto" w:fill="FFFFFF"/>
        <w:spacing w:after="0"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Y = Attitude Score</w:t>
      </w:r>
    </w:p>
    <w:p w14:paraId="0E4BD650" w14:textId="77777777" w:rsidR="003D6A9F" w:rsidRPr="003D6A9F" w:rsidRDefault="003D6A9F" w:rsidP="003D6A9F">
      <w:pPr>
        <w:shd w:val="clear" w:color="auto" w:fill="FFFFFF"/>
        <w:spacing w:after="0" w:line="480" w:lineRule="auto"/>
        <w:rPr>
          <w:rFonts w:ascii="Times New Roman" w:eastAsia="Times New Roman" w:hAnsi="Times New Roman" w:cs="Times New Roman"/>
          <w:color w:val="222222"/>
          <w:sz w:val="24"/>
          <w:szCs w:val="24"/>
        </w:rPr>
      </w:pPr>
      <w:r w:rsidRPr="003D6A9F">
        <w:rPr>
          <w:rFonts w:ascii="Times New Roman" w:eastAsia="Times New Roman" w:hAnsi="Times New Roman" w:cs="Times New Roman"/>
          <w:i/>
          <w:color w:val="222222"/>
          <w:sz w:val="24"/>
          <w:szCs w:val="24"/>
        </w:rPr>
        <w:t>Age</w:t>
      </w:r>
      <w:r w:rsidRPr="003D6A9F">
        <w:rPr>
          <w:rFonts w:ascii="Times New Roman" w:eastAsia="Times New Roman" w:hAnsi="Times New Roman" w:cs="Times New Roman"/>
          <w:color w:val="222222"/>
          <w:sz w:val="24"/>
          <w:szCs w:val="24"/>
        </w:rPr>
        <w:t xml:space="preserve"> = natural number for age of participant</w:t>
      </w:r>
    </w:p>
    <w:p w14:paraId="0E6983E5" w14:textId="77777777" w:rsidR="003D6A9F" w:rsidRPr="003D6A9F" w:rsidRDefault="003D6A9F" w:rsidP="003D6A9F">
      <w:pPr>
        <w:shd w:val="clear" w:color="auto" w:fill="FFFFFF"/>
        <w:spacing w:after="0" w:line="480" w:lineRule="auto"/>
        <w:rPr>
          <w:rFonts w:ascii="Times New Roman" w:eastAsia="Times New Roman" w:hAnsi="Times New Roman" w:cs="Times New Roman"/>
          <w:color w:val="222222"/>
          <w:sz w:val="24"/>
          <w:szCs w:val="24"/>
        </w:rPr>
      </w:pP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Gender</w:t>
      </w:r>
      <w:r w:rsidRPr="003D6A9F">
        <w:rPr>
          <w:rFonts w:ascii="Times New Roman" w:eastAsia="Times New Roman" w:hAnsi="Times New Roman" w:cs="Times New Roman"/>
          <w:color w:val="222222"/>
          <w:sz w:val="24"/>
          <w:szCs w:val="24"/>
        </w:rPr>
        <w:t xml:space="preserve"> = Gender, where 0 = male and 1 = female</w:t>
      </w:r>
    </w:p>
    <w:p w14:paraId="00F5B0F3" w14:textId="77777777" w:rsidR="003D6A9F" w:rsidRPr="003D6A9F" w:rsidRDefault="003D6A9F" w:rsidP="003D6A9F">
      <w:pPr>
        <w:shd w:val="clear" w:color="auto" w:fill="FFFFFF"/>
        <w:spacing w:after="0" w:line="480" w:lineRule="auto"/>
        <w:rPr>
          <w:rFonts w:ascii="Times New Roman" w:eastAsia="Times New Roman" w:hAnsi="Times New Roman" w:cs="Times New Roman"/>
          <w:color w:val="222222"/>
          <w:sz w:val="24"/>
          <w:szCs w:val="24"/>
        </w:rPr>
      </w:pP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UG</w:t>
      </w:r>
      <w:r w:rsidRPr="003D6A9F">
        <w:rPr>
          <w:rFonts w:ascii="Times New Roman" w:eastAsia="Times New Roman" w:hAnsi="Times New Roman" w:cs="Times New Roman"/>
          <w:color w:val="222222"/>
          <w:sz w:val="24"/>
          <w:szCs w:val="24"/>
          <w:vertAlign w:val="subscript"/>
        </w:rPr>
        <w:t xml:space="preserve"> </w:t>
      </w:r>
      <w:r w:rsidRPr="003D6A9F">
        <w:rPr>
          <w:rFonts w:ascii="Times New Roman" w:eastAsia="Times New Roman" w:hAnsi="Times New Roman" w:cs="Times New Roman"/>
          <w:color w:val="222222"/>
          <w:sz w:val="24"/>
          <w:szCs w:val="24"/>
        </w:rPr>
        <w:t>= Education Dummy Variable, where 0 = high school diploma, Master’s Degree, and Terminal Degree and 1 = Associate’s Degree and Bachelor’s Degree</w:t>
      </w:r>
    </w:p>
    <w:p w14:paraId="6C921C10" w14:textId="77777777" w:rsidR="003D6A9F" w:rsidRPr="003D6A9F" w:rsidRDefault="003D6A9F" w:rsidP="003D6A9F">
      <w:pPr>
        <w:shd w:val="clear" w:color="auto" w:fill="FFFFFF"/>
        <w:spacing w:after="0" w:line="480" w:lineRule="auto"/>
        <w:rPr>
          <w:rFonts w:ascii="Times New Roman" w:eastAsia="Times New Roman" w:hAnsi="Times New Roman" w:cs="Times New Roman"/>
          <w:color w:val="222222"/>
          <w:sz w:val="24"/>
          <w:szCs w:val="24"/>
        </w:rPr>
      </w:pP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Grad</w:t>
      </w:r>
      <w:r w:rsidRPr="003D6A9F">
        <w:rPr>
          <w:rFonts w:ascii="Times New Roman" w:eastAsia="Times New Roman" w:hAnsi="Times New Roman" w:cs="Times New Roman"/>
          <w:color w:val="222222"/>
          <w:sz w:val="24"/>
          <w:szCs w:val="24"/>
        </w:rPr>
        <w:t xml:space="preserve"> – Education Dummy Variable, where 0 = high school diploma, Associate’s Degree, and Bachelor’s Degree and 1 = Master’s Degree and Terminal Degree</w:t>
      </w:r>
    </w:p>
    <w:p w14:paraId="3C4B7E16" w14:textId="77777777" w:rsidR="003D6A9F" w:rsidRPr="003D6A9F" w:rsidRDefault="003D6A9F" w:rsidP="003D6A9F">
      <w:pPr>
        <w:shd w:val="clear" w:color="auto" w:fill="FFFFFF"/>
        <w:spacing w:after="0" w:line="480" w:lineRule="auto"/>
        <w:rPr>
          <w:rFonts w:ascii="Times New Roman" w:eastAsia="Times New Roman" w:hAnsi="Times New Roman" w:cs="Times New Roman"/>
          <w:color w:val="222222"/>
          <w:sz w:val="24"/>
          <w:szCs w:val="24"/>
        </w:rPr>
      </w:pP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Emp</w:t>
      </w:r>
      <w:r w:rsidRPr="003D6A9F">
        <w:rPr>
          <w:rFonts w:ascii="Times New Roman" w:eastAsia="Times New Roman" w:hAnsi="Times New Roman" w:cs="Times New Roman"/>
          <w:color w:val="222222"/>
          <w:sz w:val="24"/>
          <w:szCs w:val="24"/>
        </w:rPr>
        <w:t xml:space="preserve"> = Length of Employment, where 0 = less than 10 years and 1 = more than 10 years </w:t>
      </w:r>
    </w:p>
    <w:p w14:paraId="3730E324" w14:textId="77777777" w:rsidR="003D6A9F" w:rsidRPr="003D6A9F" w:rsidRDefault="003D6A9F" w:rsidP="003D6A9F">
      <w:pPr>
        <w:shd w:val="clear" w:color="auto" w:fill="FFFFFF"/>
        <w:spacing w:after="0" w:line="480" w:lineRule="auto"/>
        <w:rPr>
          <w:rFonts w:ascii="Times New Roman" w:eastAsia="Times New Roman" w:hAnsi="Times New Roman" w:cs="Times New Roman"/>
          <w:color w:val="222222"/>
          <w:sz w:val="24"/>
          <w:szCs w:val="24"/>
        </w:rPr>
      </w:pP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Training</w:t>
      </w:r>
      <w:r w:rsidRPr="003D6A9F">
        <w:rPr>
          <w:rFonts w:ascii="Times New Roman" w:eastAsia="Times New Roman" w:hAnsi="Times New Roman" w:cs="Times New Roman"/>
          <w:color w:val="222222"/>
          <w:sz w:val="24"/>
          <w:szCs w:val="24"/>
        </w:rPr>
        <w:t xml:space="preserve"> = Training on average per year where 0 = no training and 1 = training</w:t>
      </w:r>
    </w:p>
    <w:p w14:paraId="6986AB0D" w14:textId="77777777" w:rsidR="003D6A9F" w:rsidRPr="003D6A9F" w:rsidRDefault="003D6A9F" w:rsidP="003D6A9F">
      <w:pPr>
        <w:shd w:val="clear" w:color="auto" w:fill="FFFFFF"/>
        <w:spacing w:after="0" w:line="480" w:lineRule="auto"/>
        <w:rPr>
          <w:rFonts w:ascii="Times New Roman" w:eastAsia="Times New Roman" w:hAnsi="Times New Roman" w:cs="Times New Roman"/>
          <w:color w:val="222222"/>
          <w:sz w:val="24"/>
          <w:szCs w:val="24"/>
        </w:rPr>
      </w:pP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Hours</w:t>
      </w:r>
      <w:r w:rsidRPr="003D6A9F">
        <w:rPr>
          <w:rFonts w:ascii="Times New Roman" w:eastAsia="Times New Roman" w:hAnsi="Times New Roman" w:cs="Times New Roman"/>
          <w:color w:val="222222"/>
          <w:sz w:val="24"/>
          <w:szCs w:val="24"/>
        </w:rPr>
        <w:t xml:space="preserve"> = natural number for the Weekly Hours Worked</w:t>
      </w:r>
    </w:p>
    <w:p w14:paraId="6E5CFCCB" w14:textId="77777777" w:rsidR="003D6A9F" w:rsidRPr="003D6A9F" w:rsidRDefault="003D6A9F" w:rsidP="003D6A9F">
      <w:pPr>
        <w:shd w:val="clear" w:color="auto" w:fill="FFFFFF"/>
        <w:spacing w:after="0" w:line="480" w:lineRule="auto"/>
        <w:rPr>
          <w:rFonts w:ascii="Times New Roman" w:eastAsia="Times New Roman" w:hAnsi="Times New Roman" w:cs="Times New Roman"/>
          <w:color w:val="222222"/>
          <w:sz w:val="24"/>
          <w:szCs w:val="24"/>
        </w:rPr>
      </w:pP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Culture</w:t>
      </w:r>
      <w:r w:rsidRPr="003D6A9F">
        <w:rPr>
          <w:rFonts w:ascii="Times New Roman" w:eastAsia="Times New Roman" w:hAnsi="Times New Roman" w:cs="Times New Roman"/>
          <w:color w:val="222222"/>
          <w:sz w:val="24"/>
          <w:szCs w:val="24"/>
        </w:rPr>
        <w:t xml:space="preserve"> = Cultural Identity, where 0 = American and 1 = Non-American</w:t>
      </w:r>
    </w:p>
    <w:p w14:paraId="005AE73E" w14:textId="77777777" w:rsidR="003D6A9F" w:rsidRPr="003D6A9F" w:rsidRDefault="003D6A9F" w:rsidP="003D6A9F">
      <w:pPr>
        <w:shd w:val="clear" w:color="auto" w:fill="FFFFFF"/>
        <w:spacing w:after="0" w:line="480" w:lineRule="auto"/>
        <w:rPr>
          <w:rFonts w:ascii="Times New Roman" w:eastAsia="Times New Roman" w:hAnsi="Times New Roman" w:cs="Times New Roman"/>
          <w:color w:val="222222"/>
          <w:sz w:val="24"/>
          <w:szCs w:val="24"/>
        </w:rPr>
      </w:pP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Ind</w:t>
      </w:r>
      <w:r w:rsidRPr="003D6A9F">
        <w:rPr>
          <w:rFonts w:ascii="Times New Roman" w:eastAsia="Times New Roman" w:hAnsi="Times New Roman" w:cs="Times New Roman"/>
          <w:color w:val="222222"/>
          <w:sz w:val="24"/>
          <w:szCs w:val="24"/>
        </w:rPr>
        <w:t xml:space="preserve"> = Industry, where 0 = Non-Technology and 1 = Technology</w:t>
      </w:r>
    </w:p>
    <w:p w14:paraId="3A65F3CA" w14:textId="77777777" w:rsidR="003D6A9F" w:rsidRPr="003D6A9F" w:rsidRDefault="003D6A9F" w:rsidP="003D6A9F">
      <w:pPr>
        <w:shd w:val="clear" w:color="auto" w:fill="FFFFFF"/>
        <w:spacing w:after="0" w:line="480" w:lineRule="auto"/>
        <w:rPr>
          <w:rFonts w:ascii="Times New Roman" w:eastAsia="Times New Roman" w:hAnsi="Times New Roman" w:cs="Times New Roman"/>
          <w:color w:val="222222"/>
          <w:sz w:val="24"/>
          <w:szCs w:val="24"/>
        </w:rPr>
      </w:pP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Rank</w:t>
      </w:r>
      <w:r w:rsidRPr="003D6A9F">
        <w:rPr>
          <w:rFonts w:ascii="Times New Roman" w:eastAsia="Times New Roman" w:hAnsi="Times New Roman" w:cs="Times New Roman"/>
          <w:color w:val="222222"/>
          <w:sz w:val="24"/>
          <w:szCs w:val="24"/>
        </w:rPr>
        <w:t xml:space="preserve"> = Rank, where 0 = Non-Owner and 1 = Owner</w:t>
      </w:r>
    </w:p>
    <w:p w14:paraId="7446640C" w14:textId="77777777" w:rsidR="003D6A9F" w:rsidRDefault="003D6A9F" w:rsidP="003D6A9F">
      <w:pPr>
        <w:shd w:val="clear" w:color="auto" w:fill="FFFFFF"/>
        <w:spacing w:after="0" w:line="480" w:lineRule="auto"/>
        <w:rPr>
          <w:rFonts w:ascii="Times New Roman" w:eastAsia="Times New Roman" w:hAnsi="Times New Roman" w:cs="Times New Roman"/>
          <w:color w:val="222222"/>
          <w:sz w:val="24"/>
          <w:szCs w:val="24"/>
        </w:rPr>
      </w:pPr>
      <w:r w:rsidRPr="003D6A9F">
        <w:rPr>
          <w:rFonts w:ascii="Times New Roman" w:eastAsia="Times New Roman" w:hAnsi="Times New Roman" w:cs="Times New Roman"/>
          <w:color w:val="222222"/>
          <w:sz w:val="24"/>
          <w:szCs w:val="24"/>
        </w:rPr>
        <w:sym w:font="Symbol" w:char="F0CE"/>
      </w:r>
      <w:r w:rsidRPr="003D6A9F">
        <w:rPr>
          <w:rFonts w:ascii="Times New Roman" w:eastAsia="Times New Roman" w:hAnsi="Times New Roman" w:cs="Times New Roman"/>
          <w:color w:val="222222"/>
          <w:sz w:val="24"/>
          <w:szCs w:val="24"/>
        </w:rPr>
        <w:t xml:space="preserve"> = residual error</w:t>
      </w:r>
    </w:p>
    <w:p w14:paraId="4B791C84" w14:textId="77777777" w:rsidR="007B315E" w:rsidRDefault="007B315E" w:rsidP="003D6A9F">
      <w:pPr>
        <w:shd w:val="clear" w:color="auto" w:fill="FFFFFF"/>
        <w:spacing w:after="0" w:line="480" w:lineRule="auto"/>
        <w:rPr>
          <w:rFonts w:ascii="Times New Roman" w:eastAsia="Times New Roman" w:hAnsi="Times New Roman" w:cs="Times New Roman"/>
          <w:color w:val="222222"/>
          <w:sz w:val="24"/>
          <w:szCs w:val="24"/>
        </w:rPr>
      </w:pPr>
    </w:p>
    <w:p w14:paraId="0047CD0C" w14:textId="77777777" w:rsidR="007B315E" w:rsidRPr="003D6A9F" w:rsidRDefault="007B315E" w:rsidP="003D6A9F">
      <w:pPr>
        <w:shd w:val="clear" w:color="auto" w:fill="FFFFFF"/>
        <w:spacing w:after="0" w:line="480" w:lineRule="auto"/>
        <w:rPr>
          <w:rFonts w:ascii="Times New Roman" w:eastAsia="Times New Roman" w:hAnsi="Times New Roman" w:cs="Times New Roman"/>
          <w:color w:val="222222"/>
          <w:sz w:val="24"/>
          <w:szCs w:val="24"/>
        </w:rPr>
      </w:pPr>
    </w:p>
    <w:p w14:paraId="5D91F7B6" w14:textId="77777777" w:rsidR="003D6A9F" w:rsidRPr="003D6A9F" w:rsidRDefault="003D6A9F" w:rsidP="003D6A9F">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Table 11</w:t>
      </w:r>
    </w:p>
    <w:p w14:paraId="43D8DD5B" w14:textId="77777777" w:rsidR="003D6A9F" w:rsidRPr="003D6A9F" w:rsidRDefault="003D6A9F" w:rsidP="003D6A9F">
      <w:pPr>
        <w:autoSpaceDE w:val="0"/>
        <w:autoSpaceDN w:val="0"/>
        <w:adjustRightInd w:val="0"/>
        <w:spacing w:after="0" w:line="480" w:lineRule="auto"/>
        <w:rPr>
          <w:rFonts w:ascii="Times New Roman" w:hAnsi="Times New Roman" w:cs="Times New Roman"/>
          <w:i/>
          <w:sz w:val="24"/>
          <w:szCs w:val="24"/>
        </w:rPr>
      </w:pPr>
      <w:r w:rsidRPr="003D6A9F">
        <w:rPr>
          <w:rFonts w:ascii="Times New Roman" w:hAnsi="Times New Roman" w:cs="Times New Roman"/>
          <w:i/>
          <w:sz w:val="24"/>
          <w:szCs w:val="24"/>
        </w:rPr>
        <w:t>Multivariate Regression Results</w:t>
      </w:r>
      <w:r w:rsidR="007D573B">
        <w:rPr>
          <w:rFonts w:ascii="Times New Roman" w:hAnsi="Times New Roman" w:cs="Times New Roman"/>
          <w:i/>
          <w:sz w:val="24"/>
          <w:szCs w:val="24"/>
        </w:rPr>
        <w:t xml:space="preserve"> </w:t>
      </w:r>
    </w:p>
    <w:tbl>
      <w:tblPr>
        <w:tblStyle w:val="TableGrid"/>
        <w:tblW w:w="0" w:type="auto"/>
        <w:tblLook w:val="04A0" w:firstRow="1" w:lastRow="0" w:firstColumn="1" w:lastColumn="0" w:noHBand="0" w:noVBand="1"/>
      </w:tblPr>
      <w:tblGrid>
        <w:gridCol w:w="2385"/>
        <w:gridCol w:w="1781"/>
        <w:gridCol w:w="1471"/>
        <w:gridCol w:w="1069"/>
        <w:gridCol w:w="1018"/>
        <w:gridCol w:w="916"/>
      </w:tblGrid>
      <w:tr w:rsidR="003D6A9F" w:rsidRPr="003D6A9F" w14:paraId="45F25111" w14:textId="77777777" w:rsidTr="00CA4AC3">
        <w:trPr>
          <w:trHeight w:hRule="exact" w:val="397"/>
        </w:trPr>
        <w:tc>
          <w:tcPr>
            <w:tcW w:w="2628" w:type="dxa"/>
            <w:tcBorders>
              <w:left w:val="nil"/>
              <w:right w:val="nil"/>
            </w:tcBorders>
          </w:tcPr>
          <w:p w14:paraId="71B0C4EC" w14:textId="77777777" w:rsidR="003D6A9F" w:rsidRPr="003D6A9F" w:rsidRDefault="003D6A9F" w:rsidP="005A06E4">
            <w:pPr>
              <w:autoSpaceDE w:val="0"/>
              <w:autoSpaceDN w:val="0"/>
              <w:adjustRightInd w:val="0"/>
              <w:spacing w:line="480" w:lineRule="auto"/>
              <w:rPr>
                <w:rFonts w:ascii="Times New Roman" w:hAnsi="Times New Roman" w:cs="Times New Roman"/>
                <w:sz w:val="24"/>
                <w:szCs w:val="24"/>
              </w:rPr>
            </w:pPr>
          </w:p>
        </w:tc>
        <w:tc>
          <w:tcPr>
            <w:tcW w:w="1919" w:type="dxa"/>
            <w:tcBorders>
              <w:left w:val="nil"/>
              <w:right w:val="nil"/>
            </w:tcBorders>
          </w:tcPr>
          <w:p w14:paraId="257F7BE9" w14:textId="77777777" w:rsidR="003D6A9F" w:rsidRPr="003D6A9F" w:rsidRDefault="003D6A9F" w:rsidP="005A06E4">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Coefficient</w:t>
            </w:r>
          </w:p>
        </w:tc>
        <w:tc>
          <w:tcPr>
            <w:tcW w:w="1685" w:type="dxa"/>
            <w:tcBorders>
              <w:left w:val="nil"/>
              <w:right w:val="nil"/>
            </w:tcBorders>
          </w:tcPr>
          <w:p w14:paraId="26C15BF5" w14:textId="77777777" w:rsidR="003D6A9F" w:rsidRPr="003D6A9F" w:rsidRDefault="003D6A9F" w:rsidP="005A06E4">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Std. Error</w:t>
            </w:r>
          </w:p>
        </w:tc>
        <w:tc>
          <w:tcPr>
            <w:tcW w:w="1187" w:type="dxa"/>
            <w:tcBorders>
              <w:left w:val="nil"/>
              <w:right w:val="nil"/>
            </w:tcBorders>
          </w:tcPr>
          <w:p w14:paraId="62F19653" w14:textId="77777777" w:rsidR="003D6A9F" w:rsidRPr="003D6A9F" w:rsidRDefault="003D6A9F" w:rsidP="005A06E4">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sz w:val="24"/>
                <w:szCs w:val="24"/>
              </w:rPr>
              <w:t>Beta</w:t>
            </w:r>
          </w:p>
        </w:tc>
        <w:tc>
          <w:tcPr>
            <w:tcW w:w="1127" w:type="dxa"/>
            <w:tcBorders>
              <w:left w:val="nil"/>
              <w:right w:val="nil"/>
            </w:tcBorders>
          </w:tcPr>
          <w:p w14:paraId="6920E390" w14:textId="77777777" w:rsidR="003D6A9F" w:rsidRPr="003D6A9F" w:rsidRDefault="003D6A9F" w:rsidP="005A06E4">
            <w:pPr>
              <w:autoSpaceDE w:val="0"/>
              <w:autoSpaceDN w:val="0"/>
              <w:adjustRightInd w:val="0"/>
              <w:spacing w:line="480" w:lineRule="auto"/>
              <w:jc w:val="center"/>
              <w:rPr>
                <w:rFonts w:ascii="Times New Roman" w:hAnsi="Times New Roman" w:cs="Times New Roman"/>
                <w:i/>
                <w:sz w:val="24"/>
                <w:szCs w:val="24"/>
              </w:rPr>
            </w:pPr>
            <w:r w:rsidRPr="003D6A9F">
              <w:rPr>
                <w:rFonts w:ascii="Times New Roman" w:hAnsi="Times New Roman" w:cs="Times New Roman"/>
                <w:i/>
                <w:sz w:val="24"/>
                <w:szCs w:val="24"/>
              </w:rPr>
              <w:t>t</w:t>
            </w:r>
          </w:p>
        </w:tc>
        <w:tc>
          <w:tcPr>
            <w:tcW w:w="1030" w:type="dxa"/>
            <w:tcBorders>
              <w:left w:val="nil"/>
              <w:right w:val="nil"/>
            </w:tcBorders>
          </w:tcPr>
          <w:p w14:paraId="2DC6FD5B" w14:textId="77777777" w:rsidR="003D6A9F" w:rsidRPr="003D6A9F" w:rsidRDefault="003D6A9F" w:rsidP="005A06E4">
            <w:pPr>
              <w:autoSpaceDE w:val="0"/>
              <w:autoSpaceDN w:val="0"/>
              <w:adjustRightInd w:val="0"/>
              <w:spacing w:line="480" w:lineRule="auto"/>
              <w:jc w:val="center"/>
              <w:rPr>
                <w:rFonts w:ascii="Times New Roman" w:hAnsi="Times New Roman" w:cs="Times New Roman"/>
                <w:sz w:val="24"/>
                <w:szCs w:val="24"/>
              </w:rPr>
            </w:pPr>
            <w:r w:rsidRPr="003D6A9F">
              <w:rPr>
                <w:rFonts w:ascii="Times New Roman" w:hAnsi="Times New Roman" w:cs="Times New Roman"/>
                <w:i/>
                <w:sz w:val="24"/>
                <w:szCs w:val="24"/>
              </w:rPr>
              <w:t>p</w:t>
            </w:r>
          </w:p>
        </w:tc>
      </w:tr>
      <w:tr w:rsidR="003D6A9F" w:rsidRPr="003D6A9F" w14:paraId="342BE239" w14:textId="77777777" w:rsidTr="00CA4AC3">
        <w:trPr>
          <w:trHeight w:hRule="exact" w:val="360"/>
        </w:trPr>
        <w:tc>
          <w:tcPr>
            <w:tcW w:w="2628" w:type="dxa"/>
            <w:tcBorders>
              <w:left w:val="nil"/>
              <w:bottom w:val="nil"/>
              <w:right w:val="nil"/>
            </w:tcBorders>
          </w:tcPr>
          <w:p w14:paraId="7C1CDE2D" w14:textId="77777777" w:rsidR="003D6A9F" w:rsidRPr="003D6A9F" w:rsidRDefault="003D6A9F" w:rsidP="005A06E4">
            <w:pPr>
              <w:autoSpaceDE w:val="0"/>
              <w:autoSpaceDN w:val="0"/>
              <w:adjustRightInd w:val="0"/>
              <w:spacing w:line="480" w:lineRule="auto"/>
              <w:rPr>
                <w:rFonts w:ascii="Times New Roman" w:hAnsi="Times New Roman" w:cs="Times New Roman"/>
                <w:sz w:val="24"/>
                <w:szCs w:val="24"/>
              </w:rPr>
            </w:pPr>
            <w:r w:rsidRPr="003D6A9F">
              <w:rPr>
                <w:rFonts w:ascii="Times New Roman" w:hAnsi="Times New Roman" w:cs="Times New Roman"/>
                <w:sz w:val="24"/>
                <w:szCs w:val="24"/>
              </w:rPr>
              <w:t>a (y-intercept)</w:t>
            </w:r>
          </w:p>
        </w:tc>
        <w:tc>
          <w:tcPr>
            <w:tcW w:w="1919" w:type="dxa"/>
            <w:tcBorders>
              <w:left w:val="nil"/>
              <w:bottom w:val="nil"/>
              <w:right w:val="nil"/>
            </w:tcBorders>
          </w:tcPr>
          <w:p w14:paraId="7A845EDA" w14:textId="77777777" w:rsidR="003D6A9F" w:rsidRPr="0072005C" w:rsidRDefault="0072005C" w:rsidP="005A06E4">
            <w:pPr>
              <w:autoSpaceDE w:val="0"/>
              <w:autoSpaceDN w:val="0"/>
              <w:adjustRightInd w:val="0"/>
              <w:spacing w:line="480" w:lineRule="auto"/>
              <w:jc w:val="center"/>
              <w:rPr>
                <w:rFonts w:ascii="Times New Roman" w:hAnsi="Times New Roman" w:cs="Times New Roman"/>
                <w:sz w:val="24"/>
                <w:szCs w:val="24"/>
              </w:rPr>
            </w:pPr>
            <w:r w:rsidRPr="0072005C">
              <w:rPr>
                <w:rFonts w:ascii="Times New Roman" w:hAnsi="Times New Roman" w:cs="Times New Roman"/>
                <w:sz w:val="24"/>
                <w:szCs w:val="24"/>
              </w:rPr>
              <w:t>55.09</w:t>
            </w:r>
          </w:p>
        </w:tc>
        <w:tc>
          <w:tcPr>
            <w:tcW w:w="1685" w:type="dxa"/>
            <w:tcBorders>
              <w:left w:val="nil"/>
              <w:bottom w:val="nil"/>
              <w:right w:val="nil"/>
            </w:tcBorders>
          </w:tcPr>
          <w:p w14:paraId="4337D0CC" w14:textId="77777777" w:rsidR="003D6A9F" w:rsidRPr="0072005C" w:rsidRDefault="0072005C" w:rsidP="005A06E4">
            <w:pPr>
              <w:autoSpaceDE w:val="0"/>
              <w:autoSpaceDN w:val="0"/>
              <w:adjustRightInd w:val="0"/>
              <w:spacing w:line="480" w:lineRule="auto"/>
              <w:jc w:val="center"/>
              <w:rPr>
                <w:rFonts w:ascii="Times New Roman" w:hAnsi="Times New Roman" w:cs="Times New Roman"/>
                <w:sz w:val="24"/>
                <w:szCs w:val="24"/>
              </w:rPr>
            </w:pPr>
            <w:r w:rsidRPr="0072005C">
              <w:rPr>
                <w:rFonts w:ascii="Times New Roman" w:hAnsi="Times New Roman" w:cs="Times New Roman"/>
                <w:sz w:val="24"/>
                <w:szCs w:val="24"/>
              </w:rPr>
              <w:t>6.74</w:t>
            </w:r>
          </w:p>
        </w:tc>
        <w:tc>
          <w:tcPr>
            <w:tcW w:w="1187" w:type="dxa"/>
            <w:tcBorders>
              <w:left w:val="nil"/>
              <w:bottom w:val="nil"/>
              <w:right w:val="nil"/>
            </w:tcBorders>
          </w:tcPr>
          <w:p w14:paraId="4F5208D6" w14:textId="77777777" w:rsidR="003D6A9F" w:rsidRPr="0072005C" w:rsidRDefault="003D6A9F" w:rsidP="005A06E4">
            <w:pPr>
              <w:autoSpaceDE w:val="0"/>
              <w:autoSpaceDN w:val="0"/>
              <w:adjustRightInd w:val="0"/>
              <w:spacing w:line="480" w:lineRule="auto"/>
              <w:jc w:val="center"/>
              <w:rPr>
                <w:rFonts w:ascii="Times New Roman" w:hAnsi="Times New Roman" w:cs="Times New Roman"/>
                <w:sz w:val="24"/>
                <w:szCs w:val="24"/>
              </w:rPr>
            </w:pPr>
            <w:r w:rsidRPr="0072005C">
              <w:rPr>
                <w:rFonts w:ascii="Times New Roman" w:hAnsi="Times New Roman" w:cs="Times New Roman"/>
                <w:sz w:val="24"/>
                <w:szCs w:val="24"/>
              </w:rPr>
              <w:t>-</w:t>
            </w:r>
          </w:p>
        </w:tc>
        <w:tc>
          <w:tcPr>
            <w:tcW w:w="1127" w:type="dxa"/>
            <w:tcBorders>
              <w:left w:val="nil"/>
              <w:bottom w:val="nil"/>
              <w:right w:val="nil"/>
            </w:tcBorders>
          </w:tcPr>
          <w:p w14:paraId="1929D4B5" w14:textId="77777777" w:rsidR="003D6A9F" w:rsidRPr="0072005C" w:rsidRDefault="0072005C" w:rsidP="005A06E4">
            <w:pPr>
              <w:autoSpaceDE w:val="0"/>
              <w:autoSpaceDN w:val="0"/>
              <w:adjustRightInd w:val="0"/>
              <w:spacing w:line="480" w:lineRule="auto"/>
              <w:jc w:val="center"/>
              <w:rPr>
                <w:rFonts w:ascii="Times New Roman" w:hAnsi="Times New Roman" w:cs="Times New Roman"/>
                <w:sz w:val="24"/>
                <w:szCs w:val="24"/>
              </w:rPr>
            </w:pPr>
            <w:r w:rsidRPr="0072005C">
              <w:rPr>
                <w:rFonts w:ascii="Times New Roman" w:hAnsi="Times New Roman" w:cs="Times New Roman"/>
                <w:sz w:val="24"/>
                <w:szCs w:val="24"/>
              </w:rPr>
              <w:t>8.17</w:t>
            </w:r>
          </w:p>
        </w:tc>
        <w:tc>
          <w:tcPr>
            <w:tcW w:w="1030" w:type="dxa"/>
            <w:tcBorders>
              <w:left w:val="nil"/>
              <w:bottom w:val="nil"/>
              <w:right w:val="nil"/>
            </w:tcBorders>
          </w:tcPr>
          <w:p w14:paraId="74D1EADC" w14:textId="77777777" w:rsidR="003D6A9F" w:rsidRPr="0072005C" w:rsidRDefault="003D6A9F" w:rsidP="005A06E4">
            <w:pPr>
              <w:autoSpaceDE w:val="0"/>
              <w:autoSpaceDN w:val="0"/>
              <w:adjustRightInd w:val="0"/>
              <w:spacing w:line="480" w:lineRule="auto"/>
              <w:jc w:val="center"/>
              <w:rPr>
                <w:rFonts w:ascii="Times New Roman" w:hAnsi="Times New Roman" w:cs="Times New Roman"/>
                <w:sz w:val="24"/>
                <w:szCs w:val="24"/>
              </w:rPr>
            </w:pPr>
            <w:r w:rsidRPr="0072005C">
              <w:rPr>
                <w:rFonts w:ascii="Times New Roman" w:hAnsi="Times New Roman" w:cs="Times New Roman"/>
                <w:sz w:val="24"/>
                <w:szCs w:val="24"/>
              </w:rPr>
              <w:t>&lt; .05</w:t>
            </w:r>
          </w:p>
        </w:tc>
      </w:tr>
      <w:tr w:rsidR="003D6A9F" w:rsidRPr="003D6A9F" w14:paraId="5B35F76E" w14:textId="77777777" w:rsidTr="00CA4AC3">
        <w:trPr>
          <w:trHeight w:hRule="exact" w:val="360"/>
        </w:trPr>
        <w:tc>
          <w:tcPr>
            <w:tcW w:w="2628" w:type="dxa"/>
            <w:tcBorders>
              <w:top w:val="nil"/>
              <w:left w:val="nil"/>
              <w:bottom w:val="nil"/>
              <w:right w:val="nil"/>
            </w:tcBorders>
          </w:tcPr>
          <w:p w14:paraId="1292788E" w14:textId="77777777" w:rsidR="003D6A9F" w:rsidRPr="003D6A9F" w:rsidRDefault="003D6A9F" w:rsidP="005A06E4">
            <w:pPr>
              <w:autoSpaceDE w:val="0"/>
              <w:autoSpaceDN w:val="0"/>
              <w:adjustRightInd w:val="0"/>
              <w:spacing w:line="480" w:lineRule="auto"/>
              <w:rPr>
                <w:rFonts w:ascii="Times New Roman" w:hAnsi="Times New Roman" w:cs="Times New Roman"/>
                <w:sz w:val="24"/>
                <w:szCs w:val="24"/>
              </w:rPr>
            </w:pPr>
            <w:r w:rsidRPr="003D6A9F">
              <w:rPr>
                <w:rFonts w:ascii="Times New Roman" w:hAnsi="Times New Roman" w:cs="Times New Roman"/>
                <w:sz w:val="24"/>
                <w:szCs w:val="24"/>
              </w:rPr>
              <w:t>b (Age)</w:t>
            </w:r>
          </w:p>
        </w:tc>
        <w:tc>
          <w:tcPr>
            <w:tcW w:w="1919" w:type="dxa"/>
            <w:tcBorders>
              <w:top w:val="nil"/>
              <w:left w:val="nil"/>
              <w:bottom w:val="nil"/>
              <w:right w:val="nil"/>
            </w:tcBorders>
          </w:tcPr>
          <w:p w14:paraId="18279CE1" w14:textId="77777777" w:rsidR="003D6A9F" w:rsidRPr="0072005C" w:rsidRDefault="0072005C" w:rsidP="005A06E4">
            <w:pPr>
              <w:autoSpaceDE w:val="0"/>
              <w:autoSpaceDN w:val="0"/>
              <w:adjustRightInd w:val="0"/>
              <w:spacing w:line="480" w:lineRule="auto"/>
              <w:jc w:val="center"/>
              <w:rPr>
                <w:rFonts w:ascii="Times New Roman" w:hAnsi="Times New Roman" w:cs="Times New Roman"/>
                <w:sz w:val="24"/>
                <w:szCs w:val="24"/>
              </w:rPr>
            </w:pPr>
            <w:r w:rsidRPr="0072005C">
              <w:rPr>
                <w:rFonts w:ascii="Times New Roman" w:hAnsi="Times New Roman" w:cs="Times New Roman"/>
                <w:sz w:val="24"/>
                <w:szCs w:val="24"/>
              </w:rPr>
              <w:t>-.01</w:t>
            </w:r>
          </w:p>
        </w:tc>
        <w:tc>
          <w:tcPr>
            <w:tcW w:w="1685" w:type="dxa"/>
            <w:tcBorders>
              <w:top w:val="nil"/>
              <w:left w:val="nil"/>
              <w:bottom w:val="nil"/>
              <w:right w:val="nil"/>
            </w:tcBorders>
          </w:tcPr>
          <w:p w14:paraId="42BA2D8B" w14:textId="77777777" w:rsidR="003D6A9F" w:rsidRPr="0072005C" w:rsidRDefault="0072005C" w:rsidP="005A06E4">
            <w:pPr>
              <w:autoSpaceDE w:val="0"/>
              <w:autoSpaceDN w:val="0"/>
              <w:adjustRightInd w:val="0"/>
              <w:spacing w:line="480" w:lineRule="auto"/>
              <w:jc w:val="center"/>
              <w:rPr>
                <w:rFonts w:ascii="Times New Roman" w:hAnsi="Times New Roman" w:cs="Times New Roman"/>
                <w:sz w:val="24"/>
                <w:szCs w:val="24"/>
              </w:rPr>
            </w:pPr>
            <w:r w:rsidRPr="0072005C">
              <w:rPr>
                <w:rFonts w:ascii="Times New Roman" w:hAnsi="Times New Roman" w:cs="Times New Roman"/>
                <w:sz w:val="24"/>
                <w:szCs w:val="24"/>
              </w:rPr>
              <w:t>.08</w:t>
            </w:r>
          </w:p>
        </w:tc>
        <w:tc>
          <w:tcPr>
            <w:tcW w:w="1187" w:type="dxa"/>
            <w:tcBorders>
              <w:top w:val="nil"/>
              <w:left w:val="nil"/>
              <w:bottom w:val="nil"/>
              <w:right w:val="nil"/>
            </w:tcBorders>
          </w:tcPr>
          <w:p w14:paraId="7B72041C" w14:textId="77777777" w:rsidR="003D6A9F" w:rsidRPr="0072005C" w:rsidRDefault="0072005C" w:rsidP="005A06E4">
            <w:pPr>
              <w:autoSpaceDE w:val="0"/>
              <w:autoSpaceDN w:val="0"/>
              <w:adjustRightInd w:val="0"/>
              <w:spacing w:line="480" w:lineRule="auto"/>
              <w:jc w:val="center"/>
              <w:rPr>
                <w:rFonts w:ascii="Times New Roman" w:hAnsi="Times New Roman" w:cs="Times New Roman"/>
                <w:sz w:val="24"/>
                <w:szCs w:val="24"/>
              </w:rPr>
            </w:pPr>
            <w:r w:rsidRPr="0072005C">
              <w:rPr>
                <w:rFonts w:ascii="Times New Roman" w:hAnsi="Times New Roman" w:cs="Times New Roman"/>
                <w:sz w:val="24"/>
                <w:szCs w:val="24"/>
              </w:rPr>
              <w:t>-.01</w:t>
            </w:r>
          </w:p>
        </w:tc>
        <w:tc>
          <w:tcPr>
            <w:tcW w:w="1127" w:type="dxa"/>
            <w:tcBorders>
              <w:top w:val="nil"/>
              <w:left w:val="nil"/>
              <w:bottom w:val="nil"/>
              <w:right w:val="nil"/>
            </w:tcBorders>
          </w:tcPr>
          <w:p w14:paraId="6014A579" w14:textId="77777777" w:rsidR="003D6A9F" w:rsidRPr="0072005C" w:rsidRDefault="0072005C" w:rsidP="005A06E4">
            <w:pPr>
              <w:autoSpaceDE w:val="0"/>
              <w:autoSpaceDN w:val="0"/>
              <w:adjustRightInd w:val="0"/>
              <w:spacing w:line="480" w:lineRule="auto"/>
              <w:jc w:val="center"/>
              <w:rPr>
                <w:rFonts w:ascii="Times New Roman" w:hAnsi="Times New Roman" w:cs="Times New Roman"/>
                <w:sz w:val="24"/>
                <w:szCs w:val="24"/>
              </w:rPr>
            </w:pPr>
            <w:r w:rsidRPr="0072005C">
              <w:rPr>
                <w:rFonts w:ascii="Times New Roman" w:hAnsi="Times New Roman" w:cs="Times New Roman"/>
                <w:sz w:val="24"/>
                <w:szCs w:val="24"/>
              </w:rPr>
              <w:t>-.06</w:t>
            </w:r>
          </w:p>
        </w:tc>
        <w:tc>
          <w:tcPr>
            <w:tcW w:w="1030" w:type="dxa"/>
            <w:tcBorders>
              <w:top w:val="nil"/>
              <w:left w:val="nil"/>
              <w:bottom w:val="nil"/>
              <w:right w:val="nil"/>
            </w:tcBorders>
          </w:tcPr>
          <w:p w14:paraId="131D042D" w14:textId="77777777" w:rsidR="003D6A9F" w:rsidRPr="0072005C" w:rsidRDefault="0072005C" w:rsidP="005A06E4">
            <w:pPr>
              <w:autoSpaceDE w:val="0"/>
              <w:autoSpaceDN w:val="0"/>
              <w:adjustRightInd w:val="0"/>
              <w:spacing w:line="480" w:lineRule="auto"/>
              <w:jc w:val="center"/>
              <w:rPr>
                <w:rFonts w:ascii="Times New Roman" w:hAnsi="Times New Roman" w:cs="Times New Roman"/>
                <w:sz w:val="24"/>
                <w:szCs w:val="24"/>
              </w:rPr>
            </w:pPr>
            <w:r w:rsidRPr="0072005C">
              <w:rPr>
                <w:rFonts w:ascii="Times New Roman" w:hAnsi="Times New Roman" w:cs="Times New Roman"/>
                <w:sz w:val="24"/>
                <w:szCs w:val="24"/>
              </w:rPr>
              <w:t>.95</w:t>
            </w:r>
          </w:p>
        </w:tc>
      </w:tr>
      <w:tr w:rsidR="003D6A9F" w:rsidRPr="003D6A9F" w14:paraId="132BE1A6" w14:textId="77777777" w:rsidTr="00CA4AC3">
        <w:trPr>
          <w:trHeight w:hRule="exact" w:val="360"/>
        </w:trPr>
        <w:tc>
          <w:tcPr>
            <w:tcW w:w="2628" w:type="dxa"/>
            <w:tcBorders>
              <w:top w:val="nil"/>
              <w:left w:val="nil"/>
              <w:bottom w:val="nil"/>
              <w:right w:val="nil"/>
            </w:tcBorders>
          </w:tcPr>
          <w:p w14:paraId="406222EF" w14:textId="77777777" w:rsidR="003D6A9F" w:rsidRPr="003D6A9F" w:rsidRDefault="003D6A9F" w:rsidP="005A06E4">
            <w:pPr>
              <w:autoSpaceDE w:val="0"/>
              <w:autoSpaceDN w:val="0"/>
              <w:adjustRightInd w:val="0"/>
              <w:spacing w:line="480" w:lineRule="auto"/>
              <w:rPr>
                <w:rFonts w:ascii="Times New Roman" w:hAnsi="Times New Roman" w:cs="Times New Roman"/>
                <w:sz w:val="24"/>
                <w:szCs w:val="24"/>
              </w:rPr>
            </w:pPr>
            <w:r w:rsidRPr="003D6A9F">
              <w:rPr>
                <w:rFonts w:ascii="Times New Roman" w:hAnsi="Times New Roman" w:cs="Times New Roman"/>
                <w:sz w:val="24"/>
                <w:szCs w:val="24"/>
              </w:rPr>
              <w:t>c (Gender)</w:t>
            </w:r>
          </w:p>
        </w:tc>
        <w:tc>
          <w:tcPr>
            <w:tcW w:w="1919" w:type="dxa"/>
            <w:tcBorders>
              <w:top w:val="nil"/>
              <w:left w:val="nil"/>
              <w:bottom w:val="nil"/>
              <w:right w:val="nil"/>
            </w:tcBorders>
          </w:tcPr>
          <w:p w14:paraId="0FE2FADA" w14:textId="77777777" w:rsidR="003D6A9F" w:rsidRPr="0072005C" w:rsidRDefault="0072005C" w:rsidP="005A06E4">
            <w:pPr>
              <w:autoSpaceDE w:val="0"/>
              <w:autoSpaceDN w:val="0"/>
              <w:adjustRightInd w:val="0"/>
              <w:spacing w:line="480" w:lineRule="auto"/>
              <w:jc w:val="center"/>
              <w:rPr>
                <w:rFonts w:ascii="Times New Roman" w:hAnsi="Times New Roman" w:cs="Times New Roman"/>
                <w:sz w:val="24"/>
                <w:szCs w:val="24"/>
              </w:rPr>
            </w:pPr>
            <w:r w:rsidRPr="0072005C">
              <w:rPr>
                <w:rFonts w:ascii="Times New Roman" w:hAnsi="Times New Roman" w:cs="Times New Roman"/>
                <w:sz w:val="24"/>
                <w:szCs w:val="24"/>
              </w:rPr>
              <w:t>-1.15</w:t>
            </w:r>
          </w:p>
        </w:tc>
        <w:tc>
          <w:tcPr>
            <w:tcW w:w="1685" w:type="dxa"/>
            <w:tcBorders>
              <w:top w:val="nil"/>
              <w:left w:val="nil"/>
              <w:bottom w:val="nil"/>
              <w:right w:val="nil"/>
            </w:tcBorders>
          </w:tcPr>
          <w:p w14:paraId="11BE3060" w14:textId="77777777" w:rsidR="003D6A9F" w:rsidRPr="0072005C" w:rsidRDefault="0072005C" w:rsidP="005A06E4">
            <w:pPr>
              <w:autoSpaceDE w:val="0"/>
              <w:autoSpaceDN w:val="0"/>
              <w:adjustRightInd w:val="0"/>
              <w:spacing w:line="480" w:lineRule="auto"/>
              <w:jc w:val="center"/>
              <w:rPr>
                <w:rFonts w:ascii="Times New Roman" w:hAnsi="Times New Roman" w:cs="Times New Roman"/>
                <w:sz w:val="24"/>
                <w:szCs w:val="24"/>
              </w:rPr>
            </w:pPr>
            <w:r w:rsidRPr="0072005C">
              <w:rPr>
                <w:rFonts w:ascii="Times New Roman" w:hAnsi="Times New Roman" w:cs="Times New Roman"/>
                <w:sz w:val="24"/>
                <w:szCs w:val="24"/>
              </w:rPr>
              <w:t>1.87</w:t>
            </w:r>
          </w:p>
        </w:tc>
        <w:tc>
          <w:tcPr>
            <w:tcW w:w="1187" w:type="dxa"/>
            <w:tcBorders>
              <w:top w:val="nil"/>
              <w:left w:val="nil"/>
              <w:bottom w:val="nil"/>
              <w:right w:val="nil"/>
            </w:tcBorders>
          </w:tcPr>
          <w:p w14:paraId="485288AC" w14:textId="77777777" w:rsidR="003D6A9F" w:rsidRPr="0072005C" w:rsidRDefault="0072005C" w:rsidP="005A06E4">
            <w:pPr>
              <w:autoSpaceDE w:val="0"/>
              <w:autoSpaceDN w:val="0"/>
              <w:adjustRightInd w:val="0"/>
              <w:spacing w:line="480" w:lineRule="auto"/>
              <w:jc w:val="center"/>
              <w:rPr>
                <w:rFonts w:ascii="Times New Roman" w:hAnsi="Times New Roman" w:cs="Times New Roman"/>
                <w:sz w:val="24"/>
                <w:szCs w:val="24"/>
              </w:rPr>
            </w:pPr>
            <w:r w:rsidRPr="0072005C">
              <w:rPr>
                <w:rFonts w:ascii="Times New Roman" w:hAnsi="Times New Roman" w:cs="Times New Roman"/>
                <w:sz w:val="24"/>
                <w:szCs w:val="24"/>
              </w:rPr>
              <w:t>-.08</w:t>
            </w:r>
          </w:p>
        </w:tc>
        <w:tc>
          <w:tcPr>
            <w:tcW w:w="1127" w:type="dxa"/>
            <w:tcBorders>
              <w:top w:val="nil"/>
              <w:left w:val="nil"/>
              <w:bottom w:val="nil"/>
              <w:right w:val="nil"/>
            </w:tcBorders>
          </w:tcPr>
          <w:p w14:paraId="2152185C" w14:textId="77777777" w:rsidR="003D6A9F" w:rsidRPr="0072005C" w:rsidRDefault="0072005C" w:rsidP="005A06E4">
            <w:pPr>
              <w:autoSpaceDE w:val="0"/>
              <w:autoSpaceDN w:val="0"/>
              <w:adjustRightInd w:val="0"/>
              <w:spacing w:line="480" w:lineRule="auto"/>
              <w:jc w:val="center"/>
              <w:rPr>
                <w:rFonts w:ascii="Times New Roman" w:hAnsi="Times New Roman" w:cs="Times New Roman"/>
                <w:sz w:val="24"/>
                <w:szCs w:val="24"/>
              </w:rPr>
            </w:pPr>
            <w:r w:rsidRPr="0072005C">
              <w:rPr>
                <w:rFonts w:ascii="Times New Roman" w:hAnsi="Times New Roman" w:cs="Times New Roman"/>
                <w:sz w:val="24"/>
                <w:szCs w:val="24"/>
              </w:rPr>
              <w:t>-.61</w:t>
            </w:r>
          </w:p>
        </w:tc>
        <w:tc>
          <w:tcPr>
            <w:tcW w:w="1030" w:type="dxa"/>
            <w:tcBorders>
              <w:top w:val="nil"/>
              <w:left w:val="nil"/>
              <w:bottom w:val="nil"/>
              <w:right w:val="nil"/>
            </w:tcBorders>
          </w:tcPr>
          <w:p w14:paraId="657D4E26" w14:textId="77777777" w:rsidR="003D6A9F" w:rsidRPr="0072005C" w:rsidRDefault="0072005C" w:rsidP="005A06E4">
            <w:pPr>
              <w:autoSpaceDE w:val="0"/>
              <w:autoSpaceDN w:val="0"/>
              <w:adjustRightInd w:val="0"/>
              <w:spacing w:line="480" w:lineRule="auto"/>
              <w:jc w:val="center"/>
              <w:rPr>
                <w:rFonts w:ascii="Times New Roman" w:hAnsi="Times New Roman" w:cs="Times New Roman"/>
                <w:sz w:val="24"/>
                <w:szCs w:val="24"/>
              </w:rPr>
            </w:pPr>
            <w:r w:rsidRPr="0072005C">
              <w:rPr>
                <w:rFonts w:ascii="Times New Roman" w:hAnsi="Times New Roman" w:cs="Times New Roman"/>
                <w:sz w:val="24"/>
                <w:szCs w:val="24"/>
              </w:rPr>
              <w:t>.54</w:t>
            </w:r>
          </w:p>
        </w:tc>
      </w:tr>
      <w:tr w:rsidR="003D6A9F" w:rsidRPr="003D6A9F" w14:paraId="36B15AAF" w14:textId="77777777" w:rsidTr="00CA4AC3">
        <w:trPr>
          <w:trHeight w:hRule="exact" w:val="360"/>
        </w:trPr>
        <w:tc>
          <w:tcPr>
            <w:tcW w:w="2628" w:type="dxa"/>
            <w:tcBorders>
              <w:top w:val="nil"/>
              <w:left w:val="nil"/>
              <w:bottom w:val="nil"/>
              <w:right w:val="nil"/>
            </w:tcBorders>
          </w:tcPr>
          <w:p w14:paraId="157C489E" w14:textId="77777777" w:rsidR="003D6A9F" w:rsidRPr="003D6A9F" w:rsidRDefault="003D6A9F" w:rsidP="005A06E4">
            <w:pPr>
              <w:autoSpaceDE w:val="0"/>
              <w:autoSpaceDN w:val="0"/>
              <w:adjustRightInd w:val="0"/>
              <w:spacing w:line="480" w:lineRule="auto"/>
              <w:rPr>
                <w:rFonts w:ascii="Times New Roman" w:hAnsi="Times New Roman" w:cs="Times New Roman"/>
                <w:sz w:val="24"/>
                <w:szCs w:val="24"/>
              </w:rPr>
            </w:pPr>
            <w:r w:rsidRPr="003D6A9F">
              <w:rPr>
                <w:rFonts w:ascii="Times New Roman" w:hAnsi="Times New Roman" w:cs="Times New Roman"/>
                <w:sz w:val="24"/>
                <w:szCs w:val="24"/>
              </w:rPr>
              <w:t>d (Associate / Bachelor)</w:t>
            </w:r>
          </w:p>
        </w:tc>
        <w:tc>
          <w:tcPr>
            <w:tcW w:w="1919" w:type="dxa"/>
            <w:tcBorders>
              <w:top w:val="nil"/>
              <w:left w:val="nil"/>
              <w:bottom w:val="nil"/>
              <w:right w:val="nil"/>
            </w:tcBorders>
          </w:tcPr>
          <w:p w14:paraId="5BFA886C" w14:textId="77777777" w:rsidR="003D6A9F" w:rsidRPr="0072005C" w:rsidRDefault="0072005C" w:rsidP="005A06E4">
            <w:pPr>
              <w:autoSpaceDE w:val="0"/>
              <w:autoSpaceDN w:val="0"/>
              <w:adjustRightInd w:val="0"/>
              <w:spacing w:line="480" w:lineRule="auto"/>
              <w:jc w:val="center"/>
              <w:rPr>
                <w:rFonts w:ascii="Times New Roman" w:hAnsi="Times New Roman" w:cs="Times New Roman"/>
                <w:sz w:val="24"/>
                <w:szCs w:val="24"/>
              </w:rPr>
            </w:pPr>
            <w:r w:rsidRPr="0072005C">
              <w:rPr>
                <w:rFonts w:ascii="Times New Roman" w:hAnsi="Times New Roman" w:cs="Times New Roman"/>
                <w:sz w:val="24"/>
                <w:szCs w:val="24"/>
              </w:rPr>
              <w:t>6.65</w:t>
            </w:r>
          </w:p>
        </w:tc>
        <w:tc>
          <w:tcPr>
            <w:tcW w:w="1685" w:type="dxa"/>
            <w:tcBorders>
              <w:top w:val="nil"/>
              <w:left w:val="nil"/>
              <w:bottom w:val="nil"/>
              <w:right w:val="nil"/>
            </w:tcBorders>
          </w:tcPr>
          <w:p w14:paraId="35508BD3" w14:textId="77777777" w:rsidR="003D6A9F" w:rsidRPr="0072005C" w:rsidRDefault="0072005C" w:rsidP="005A06E4">
            <w:pPr>
              <w:autoSpaceDE w:val="0"/>
              <w:autoSpaceDN w:val="0"/>
              <w:adjustRightInd w:val="0"/>
              <w:spacing w:line="480" w:lineRule="auto"/>
              <w:jc w:val="center"/>
              <w:rPr>
                <w:rFonts w:ascii="Times New Roman" w:hAnsi="Times New Roman" w:cs="Times New Roman"/>
                <w:sz w:val="24"/>
                <w:szCs w:val="24"/>
              </w:rPr>
            </w:pPr>
            <w:r w:rsidRPr="0072005C">
              <w:rPr>
                <w:rFonts w:ascii="Times New Roman" w:hAnsi="Times New Roman" w:cs="Times New Roman"/>
                <w:sz w:val="24"/>
                <w:szCs w:val="24"/>
              </w:rPr>
              <w:t>2.62</w:t>
            </w:r>
          </w:p>
        </w:tc>
        <w:tc>
          <w:tcPr>
            <w:tcW w:w="1187" w:type="dxa"/>
            <w:tcBorders>
              <w:top w:val="nil"/>
              <w:left w:val="nil"/>
              <w:bottom w:val="nil"/>
              <w:right w:val="nil"/>
            </w:tcBorders>
          </w:tcPr>
          <w:p w14:paraId="6E10E967" w14:textId="77777777" w:rsidR="003D6A9F" w:rsidRPr="0072005C" w:rsidRDefault="0072005C" w:rsidP="005A06E4">
            <w:pPr>
              <w:autoSpaceDE w:val="0"/>
              <w:autoSpaceDN w:val="0"/>
              <w:adjustRightInd w:val="0"/>
              <w:spacing w:line="480" w:lineRule="auto"/>
              <w:jc w:val="center"/>
              <w:rPr>
                <w:rFonts w:ascii="Times New Roman" w:hAnsi="Times New Roman" w:cs="Times New Roman"/>
                <w:sz w:val="24"/>
                <w:szCs w:val="24"/>
              </w:rPr>
            </w:pPr>
            <w:r w:rsidRPr="0072005C">
              <w:rPr>
                <w:rFonts w:ascii="Times New Roman" w:hAnsi="Times New Roman" w:cs="Times New Roman"/>
                <w:sz w:val="24"/>
                <w:szCs w:val="24"/>
              </w:rPr>
              <w:t>.46</w:t>
            </w:r>
          </w:p>
        </w:tc>
        <w:tc>
          <w:tcPr>
            <w:tcW w:w="1127" w:type="dxa"/>
            <w:tcBorders>
              <w:top w:val="nil"/>
              <w:left w:val="nil"/>
              <w:bottom w:val="nil"/>
              <w:right w:val="nil"/>
            </w:tcBorders>
          </w:tcPr>
          <w:p w14:paraId="19D706C3" w14:textId="77777777" w:rsidR="003D6A9F" w:rsidRPr="0072005C" w:rsidRDefault="0072005C" w:rsidP="005A06E4">
            <w:pPr>
              <w:autoSpaceDE w:val="0"/>
              <w:autoSpaceDN w:val="0"/>
              <w:adjustRightInd w:val="0"/>
              <w:spacing w:line="480" w:lineRule="auto"/>
              <w:jc w:val="center"/>
              <w:rPr>
                <w:rFonts w:ascii="Times New Roman" w:hAnsi="Times New Roman" w:cs="Times New Roman"/>
                <w:sz w:val="24"/>
                <w:szCs w:val="24"/>
              </w:rPr>
            </w:pPr>
            <w:r w:rsidRPr="0072005C">
              <w:rPr>
                <w:rFonts w:ascii="Times New Roman" w:hAnsi="Times New Roman" w:cs="Times New Roman"/>
                <w:sz w:val="24"/>
                <w:szCs w:val="24"/>
              </w:rPr>
              <w:t>2.53</w:t>
            </w:r>
          </w:p>
        </w:tc>
        <w:tc>
          <w:tcPr>
            <w:tcW w:w="1030" w:type="dxa"/>
            <w:tcBorders>
              <w:top w:val="nil"/>
              <w:left w:val="nil"/>
              <w:bottom w:val="nil"/>
              <w:right w:val="nil"/>
            </w:tcBorders>
          </w:tcPr>
          <w:p w14:paraId="692B2182" w14:textId="77777777" w:rsidR="003D6A9F" w:rsidRPr="008E61B5" w:rsidRDefault="00194FD5" w:rsidP="005A06E4">
            <w:pPr>
              <w:autoSpaceDE w:val="0"/>
              <w:autoSpaceDN w:val="0"/>
              <w:adjustRightInd w:val="0"/>
              <w:spacing w:line="480" w:lineRule="auto"/>
              <w:jc w:val="center"/>
              <w:rPr>
                <w:rFonts w:ascii="Times New Roman" w:hAnsi="Times New Roman" w:cs="Times New Roman"/>
                <w:sz w:val="24"/>
                <w:szCs w:val="24"/>
              </w:rPr>
            </w:pPr>
            <w:r w:rsidRPr="008E61B5">
              <w:rPr>
                <w:rFonts w:ascii="Times New Roman" w:hAnsi="Times New Roman" w:cs="Times New Roman"/>
                <w:sz w:val="24"/>
                <w:szCs w:val="24"/>
              </w:rPr>
              <w:t>.01</w:t>
            </w:r>
          </w:p>
        </w:tc>
      </w:tr>
      <w:tr w:rsidR="003D6A9F" w:rsidRPr="003D6A9F" w14:paraId="085CB5D5" w14:textId="77777777" w:rsidTr="00CA4AC3">
        <w:trPr>
          <w:trHeight w:hRule="exact" w:val="360"/>
        </w:trPr>
        <w:tc>
          <w:tcPr>
            <w:tcW w:w="2628" w:type="dxa"/>
            <w:tcBorders>
              <w:top w:val="nil"/>
              <w:left w:val="nil"/>
              <w:bottom w:val="nil"/>
              <w:right w:val="nil"/>
            </w:tcBorders>
          </w:tcPr>
          <w:p w14:paraId="4CF0B8FA" w14:textId="77777777" w:rsidR="003D6A9F" w:rsidRPr="003D6A9F" w:rsidRDefault="003D6A9F" w:rsidP="005A06E4">
            <w:pPr>
              <w:autoSpaceDE w:val="0"/>
              <w:autoSpaceDN w:val="0"/>
              <w:adjustRightInd w:val="0"/>
              <w:spacing w:line="480" w:lineRule="auto"/>
              <w:rPr>
                <w:rFonts w:ascii="Times New Roman" w:hAnsi="Times New Roman" w:cs="Times New Roman"/>
                <w:sz w:val="24"/>
                <w:szCs w:val="24"/>
              </w:rPr>
            </w:pPr>
            <w:r w:rsidRPr="003D6A9F">
              <w:rPr>
                <w:rFonts w:ascii="Times New Roman" w:hAnsi="Times New Roman" w:cs="Times New Roman"/>
                <w:sz w:val="24"/>
                <w:szCs w:val="24"/>
              </w:rPr>
              <w:t>e (Master / Terminal)</w:t>
            </w:r>
          </w:p>
        </w:tc>
        <w:tc>
          <w:tcPr>
            <w:tcW w:w="1919" w:type="dxa"/>
            <w:tcBorders>
              <w:top w:val="nil"/>
              <w:left w:val="nil"/>
              <w:bottom w:val="nil"/>
              <w:right w:val="nil"/>
            </w:tcBorders>
          </w:tcPr>
          <w:p w14:paraId="49F51AA6" w14:textId="77777777" w:rsidR="003D6A9F" w:rsidRPr="0072005C" w:rsidRDefault="00AF2AE6" w:rsidP="005A06E4">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6.09</w:t>
            </w:r>
          </w:p>
        </w:tc>
        <w:tc>
          <w:tcPr>
            <w:tcW w:w="1685" w:type="dxa"/>
            <w:tcBorders>
              <w:top w:val="nil"/>
              <w:left w:val="nil"/>
              <w:bottom w:val="nil"/>
              <w:right w:val="nil"/>
            </w:tcBorders>
          </w:tcPr>
          <w:p w14:paraId="5B0C2540" w14:textId="77777777" w:rsidR="003D6A9F" w:rsidRPr="0072005C" w:rsidRDefault="00AF2AE6" w:rsidP="005A06E4">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2.78</w:t>
            </w:r>
          </w:p>
        </w:tc>
        <w:tc>
          <w:tcPr>
            <w:tcW w:w="1187" w:type="dxa"/>
            <w:tcBorders>
              <w:top w:val="nil"/>
              <w:left w:val="nil"/>
              <w:bottom w:val="nil"/>
              <w:right w:val="nil"/>
            </w:tcBorders>
          </w:tcPr>
          <w:p w14:paraId="7BFDE502" w14:textId="77777777" w:rsidR="003D6A9F" w:rsidRPr="0072005C" w:rsidRDefault="00AF2AE6" w:rsidP="005A06E4">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127" w:type="dxa"/>
            <w:tcBorders>
              <w:top w:val="nil"/>
              <w:left w:val="nil"/>
              <w:bottom w:val="nil"/>
              <w:right w:val="nil"/>
            </w:tcBorders>
          </w:tcPr>
          <w:p w14:paraId="564778FC" w14:textId="77777777" w:rsidR="003D6A9F" w:rsidRPr="0072005C" w:rsidRDefault="00AF2AE6" w:rsidP="005A06E4">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2.19</w:t>
            </w:r>
          </w:p>
        </w:tc>
        <w:tc>
          <w:tcPr>
            <w:tcW w:w="1030" w:type="dxa"/>
            <w:tcBorders>
              <w:top w:val="nil"/>
              <w:left w:val="nil"/>
              <w:bottom w:val="nil"/>
              <w:right w:val="nil"/>
            </w:tcBorders>
          </w:tcPr>
          <w:p w14:paraId="0EF92DBF" w14:textId="77777777" w:rsidR="003D6A9F" w:rsidRPr="008E61B5" w:rsidRDefault="00194FD5" w:rsidP="005A06E4">
            <w:pPr>
              <w:autoSpaceDE w:val="0"/>
              <w:autoSpaceDN w:val="0"/>
              <w:adjustRightInd w:val="0"/>
              <w:spacing w:line="480" w:lineRule="auto"/>
              <w:jc w:val="center"/>
              <w:rPr>
                <w:rFonts w:ascii="Times New Roman" w:hAnsi="Times New Roman" w:cs="Times New Roman"/>
                <w:sz w:val="24"/>
                <w:szCs w:val="24"/>
              </w:rPr>
            </w:pPr>
            <w:r w:rsidRPr="008E61B5">
              <w:rPr>
                <w:rFonts w:ascii="Times New Roman" w:hAnsi="Times New Roman" w:cs="Times New Roman"/>
                <w:sz w:val="24"/>
                <w:szCs w:val="24"/>
              </w:rPr>
              <w:t>.03</w:t>
            </w:r>
          </w:p>
        </w:tc>
      </w:tr>
      <w:tr w:rsidR="003D6A9F" w:rsidRPr="003D6A9F" w14:paraId="7538504E" w14:textId="77777777" w:rsidTr="00CA4AC3">
        <w:trPr>
          <w:trHeight w:hRule="exact" w:val="360"/>
        </w:trPr>
        <w:tc>
          <w:tcPr>
            <w:tcW w:w="2628" w:type="dxa"/>
            <w:tcBorders>
              <w:top w:val="nil"/>
              <w:left w:val="nil"/>
              <w:bottom w:val="nil"/>
              <w:right w:val="nil"/>
            </w:tcBorders>
          </w:tcPr>
          <w:p w14:paraId="67B85DC1" w14:textId="77777777" w:rsidR="003D6A9F" w:rsidRPr="003D6A9F" w:rsidRDefault="003D6A9F" w:rsidP="005A06E4">
            <w:pPr>
              <w:autoSpaceDE w:val="0"/>
              <w:autoSpaceDN w:val="0"/>
              <w:adjustRightInd w:val="0"/>
              <w:spacing w:line="480" w:lineRule="auto"/>
              <w:rPr>
                <w:rFonts w:ascii="Times New Roman" w:hAnsi="Times New Roman" w:cs="Times New Roman"/>
                <w:sz w:val="24"/>
                <w:szCs w:val="24"/>
              </w:rPr>
            </w:pPr>
            <w:r w:rsidRPr="003D6A9F">
              <w:rPr>
                <w:rFonts w:ascii="Times New Roman" w:hAnsi="Times New Roman" w:cs="Times New Roman"/>
                <w:sz w:val="24"/>
                <w:szCs w:val="24"/>
              </w:rPr>
              <w:t>f (Employment Length)</w:t>
            </w:r>
          </w:p>
        </w:tc>
        <w:tc>
          <w:tcPr>
            <w:tcW w:w="1919" w:type="dxa"/>
            <w:tcBorders>
              <w:top w:val="nil"/>
              <w:left w:val="nil"/>
              <w:bottom w:val="nil"/>
              <w:right w:val="nil"/>
            </w:tcBorders>
          </w:tcPr>
          <w:p w14:paraId="26F1A9DA" w14:textId="77777777" w:rsidR="003D6A9F" w:rsidRPr="0072005C" w:rsidRDefault="00AF2AE6" w:rsidP="005A06E4">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685" w:type="dxa"/>
            <w:tcBorders>
              <w:top w:val="nil"/>
              <w:left w:val="nil"/>
              <w:bottom w:val="nil"/>
              <w:right w:val="nil"/>
            </w:tcBorders>
          </w:tcPr>
          <w:p w14:paraId="200DE9E3" w14:textId="77777777" w:rsidR="003D6A9F" w:rsidRPr="0072005C" w:rsidRDefault="00AF2AE6" w:rsidP="005A06E4">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1.94</w:t>
            </w:r>
          </w:p>
        </w:tc>
        <w:tc>
          <w:tcPr>
            <w:tcW w:w="1187" w:type="dxa"/>
            <w:tcBorders>
              <w:top w:val="nil"/>
              <w:left w:val="nil"/>
              <w:bottom w:val="nil"/>
              <w:right w:val="nil"/>
            </w:tcBorders>
          </w:tcPr>
          <w:p w14:paraId="50D26D33" w14:textId="77777777" w:rsidR="003D6A9F" w:rsidRPr="0072005C" w:rsidRDefault="00AF2AE6" w:rsidP="005A06E4">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1127" w:type="dxa"/>
            <w:tcBorders>
              <w:top w:val="nil"/>
              <w:left w:val="nil"/>
              <w:bottom w:val="nil"/>
              <w:right w:val="nil"/>
            </w:tcBorders>
          </w:tcPr>
          <w:p w14:paraId="33B41F29" w14:textId="77777777" w:rsidR="003D6A9F" w:rsidRPr="0072005C" w:rsidRDefault="00AF2AE6" w:rsidP="005A06E4">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-.07</w:t>
            </w:r>
          </w:p>
        </w:tc>
        <w:tc>
          <w:tcPr>
            <w:tcW w:w="1030" w:type="dxa"/>
            <w:tcBorders>
              <w:top w:val="nil"/>
              <w:left w:val="nil"/>
              <w:bottom w:val="nil"/>
              <w:right w:val="nil"/>
            </w:tcBorders>
          </w:tcPr>
          <w:p w14:paraId="201C355F" w14:textId="77777777" w:rsidR="003D6A9F" w:rsidRPr="008E61B5" w:rsidRDefault="00AF2AE6" w:rsidP="005A06E4">
            <w:pPr>
              <w:autoSpaceDE w:val="0"/>
              <w:autoSpaceDN w:val="0"/>
              <w:adjustRightInd w:val="0"/>
              <w:spacing w:line="480" w:lineRule="auto"/>
              <w:jc w:val="center"/>
              <w:rPr>
                <w:rFonts w:ascii="Times New Roman" w:hAnsi="Times New Roman" w:cs="Times New Roman"/>
                <w:sz w:val="24"/>
                <w:szCs w:val="24"/>
              </w:rPr>
            </w:pPr>
            <w:r w:rsidRPr="008E61B5">
              <w:rPr>
                <w:rFonts w:ascii="Times New Roman" w:hAnsi="Times New Roman" w:cs="Times New Roman"/>
                <w:sz w:val="24"/>
                <w:szCs w:val="24"/>
              </w:rPr>
              <w:t>.94</w:t>
            </w:r>
          </w:p>
        </w:tc>
      </w:tr>
      <w:tr w:rsidR="003D6A9F" w:rsidRPr="003D6A9F" w14:paraId="61C29F04" w14:textId="77777777" w:rsidTr="00CA4AC3">
        <w:trPr>
          <w:trHeight w:hRule="exact" w:val="360"/>
        </w:trPr>
        <w:tc>
          <w:tcPr>
            <w:tcW w:w="2628" w:type="dxa"/>
            <w:tcBorders>
              <w:top w:val="nil"/>
              <w:left w:val="nil"/>
              <w:bottom w:val="nil"/>
              <w:right w:val="nil"/>
            </w:tcBorders>
          </w:tcPr>
          <w:p w14:paraId="0C6DB587" w14:textId="77777777" w:rsidR="003D6A9F" w:rsidRPr="003D6A9F" w:rsidRDefault="003D6A9F" w:rsidP="005A06E4">
            <w:pPr>
              <w:autoSpaceDE w:val="0"/>
              <w:autoSpaceDN w:val="0"/>
              <w:adjustRightInd w:val="0"/>
              <w:spacing w:line="480" w:lineRule="auto"/>
              <w:rPr>
                <w:rFonts w:ascii="Times New Roman" w:hAnsi="Times New Roman" w:cs="Times New Roman"/>
                <w:sz w:val="24"/>
                <w:szCs w:val="24"/>
              </w:rPr>
            </w:pPr>
            <w:r w:rsidRPr="003D6A9F">
              <w:rPr>
                <w:rFonts w:ascii="Times New Roman" w:hAnsi="Times New Roman" w:cs="Times New Roman"/>
                <w:sz w:val="24"/>
                <w:szCs w:val="24"/>
              </w:rPr>
              <w:t>g (Training)</w:t>
            </w:r>
          </w:p>
        </w:tc>
        <w:tc>
          <w:tcPr>
            <w:tcW w:w="1919" w:type="dxa"/>
            <w:tcBorders>
              <w:top w:val="nil"/>
              <w:left w:val="nil"/>
              <w:bottom w:val="nil"/>
              <w:right w:val="nil"/>
            </w:tcBorders>
          </w:tcPr>
          <w:p w14:paraId="67D9B2D0" w14:textId="77777777" w:rsidR="003D6A9F" w:rsidRPr="0072005C" w:rsidRDefault="00AF2AE6" w:rsidP="005A06E4">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1685" w:type="dxa"/>
            <w:tcBorders>
              <w:top w:val="nil"/>
              <w:left w:val="nil"/>
              <w:bottom w:val="nil"/>
              <w:right w:val="nil"/>
            </w:tcBorders>
          </w:tcPr>
          <w:p w14:paraId="25ADCD4D" w14:textId="77777777" w:rsidR="003D6A9F" w:rsidRPr="0072005C" w:rsidRDefault="00AF2AE6" w:rsidP="005A06E4">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1.68</w:t>
            </w:r>
          </w:p>
        </w:tc>
        <w:tc>
          <w:tcPr>
            <w:tcW w:w="1187" w:type="dxa"/>
            <w:tcBorders>
              <w:top w:val="nil"/>
              <w:left w:val="nil"/>
              <w:bottom w:val="nil"/>
              <w:right w:val="nil"/>
            </w:tcBorders>
          </w:tcPr>
          <w:p w14:paraId="17A9C07E" w14:textId="77777777" w:rsidR="003D6A9F" w:rsidRPr="0072005C" w:rsidRDefault="00AF2AE6" w:rsidP="005A06E4">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.04</w:t>
            </w:r>
          </w:p>
        </w:tc>
        <w:tc>
          <w:tcPr>
            <w:tcW w:w="1127" w:type="dxa"/>
            <w:tcBorders>
              <w:top w:val="nil"/>
              <w:left w:val="nil"/>
              <w:bottom w:val="nil"/>
              <w:right w:val="nil"/>
            </w:tcBorders>
          </w:tcPr>
          <w:p w14:paraId="664A5A1E" w14:textId="77777777" w:rsidR="003D6A9F" w:rsidRPr="0072005C" w:rsidRDefault="00AF2AE6" w:rsidP="005A06E4">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1030" w:type="dxa"/>
            <w:tcBorders>
              <w:top w:val="nil"/>
              <w:left w:val="nil"/>
              <w:bottom w:val="nil"/>
              <w:right w:val="nil"/>
            </w:tcBorders>
          </w:tcPr>
          <w:p w14:paraId="4D702184" w14:textId="77777777" w:rsidR="003D6A9F" w:rsidRPr="0072005C" w:rsidRDefault="00AF2AE6" w:rsidP="005A06E4">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.70</w:t>
            </w:r>
          </w:p>
        </w:tc>
      </w:tr>
      <w:tr w:rsidR="003D6A9F" w:rsidRPr="003D6A9F" w14:paraId="2F391536" w14:textId="77777777" w:rsidTr="00CA4AC3">
        <w:trPr>
          <w:trHeight w:hRule="exact" w:val="360"/>
        </w:trPr>
        <w:tc>
          <w:tcPr>
            <w:tcW w:w="2628" w:type="dxa"/>
            <w:tcBorders>
              <w:top w:val="nil"/>
              <w:left w:val="nil"/>
              <w:bottom w:val="nil"/>
              <w:right w:val="nil"/>
            </w:tcBorders>
          </w:tcPr>
          <w:p w14:paraId="025B4309" w14:textId="77777777" w:rsidR="003D6A9F" w:rsidRPr="003D6A9F" w:rsidRDefault="003D6A9F" w:rsidP="005A06E4">
            <w:pPr>
              <w:autoSpaceDE w:val="0"/>
              <w:autoSpaceDN w:val="0"/>
              <w:adjustRightInd w:val="0"/>
              <w:spacing w:line="480" w:lineRule="auto"/>
              <w:rPr>
                <w:rFonts w:ascii="Times New Roman" w:hAnsi="Times New Roman" w:cs="Times New Roman"/>
                <w:sz w:val="24"/>
                <w:szCs w:val="24"/>
              </w:rPr>
            </w:pPr>
            <w:r w:rsidRPr="003D6A9F">
              <w:rPr>
                <w:rFonts w:ascii="Times New Roman" w:hAnsi="Times New Roman" w:cs="Times New Roman"/>
                <w:sz w:val="24"/>
                <w:szCs w:val="24"/>
              </w:rPr>
              <w:t>h (Weekly Hours)</w:t>
            </w:r>
          </w:p>
        </w:tc>
        <w:tc>
          <w:tcPr>
            <w:tcW w:w="1919" w:type="dxa"/>
            <w:tcBorders>
              <w:top w:val="nil"/>
              <w:left w:val="nil"/>
              <w:bottom w:val="nil"/>
              <w:right w:val="nil"/>
            </w:tcBorders>
          </w:tcPr>
          <w:p w14:paraId="022756F0" w14:textId="77777777" w:rsidR="003D6A9F" w:rsidRPr="0072005C" w:rsidRDefault="00AF2AE6" w:rsidP="005A06E4">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.04</w:t>
            </w:r>
          </w:p>
        </w:tc>
        <w:tc>
          <w:tcPr>
            <w:tcW w:w="1685" w:type="dxa"/>
            <w:tcBorders>
              <w:top w:val="nil"/>
              <w:left w:val="nil"/>
              <w:bottom w:val="nil"/>
              <w:right w:val="nil"/>
            </w:tcBorders>
          </w:tcPr>
          <w:p w14:paraId="3A3EDE2D" w14:textId="77777777" w:rsidR="003D6A9F" w:rsidRPr="0072005C" w:rsidRDefault="00AF2AE6" w:rsidP="005A06E4">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.06</w:t>
            </w:r>
          </w:p>
        </w:tc>
        <w:tc>
          <w:tcPr>
            <w:tcW w:w="1187" w:type="dxa"/>
            <w:tcBorders>
              <w:top w:val="nil"/>
              <w:left w:val="nil"/>
              <w:bottom w:val="nil"/>
              <w:right w:val="nil"/>
            </w:tcBorders>
          </w:tcPr>
          <w:p w14:paraId="18DE3C89" w14:textId="77777777" w:rsidR="003D6A9F" w:rsidRPr="0072005C" w:rsidRDefault="00AF2AE6" w:rsidP="005A06E4">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.08</w:t>
            </w:r>
          </w:p>
        </w:tc>
        <w:tc>
          <w:tcPr>
            <w:tcW w:w="1127" w:type="dxa"/>
            <w:tcBorders>
              <w:top w:val="nil"/>
              <w:left w:val="nil"/>
              <w:bottom w:val="nil"/>
              <w:right w:val="nil"/>
            </w:tcBorders>
          </w:tcPr>
          <w:p w14:paraId="20C51DF3" w14:textId="77777777" w:rsidR="003D6A9F" w:rsidRPr="0072005C" w:rsidRDefault="00AF2AE6" w:rsidP="005A06E4">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.69</w:t>
            </w:r>
          </w:p>
        </w:tc>
        <w:tc>
          <w:tcPr>
            <w:tcW w:w="1030" w:type="dxa"/>
            <w:tcBorders>
              <w:top w:val="nil"/>
              <w:left w:val="nil"/>
              <w:bottom w:val="nil"/>
              <w:right w:val="nil"/>
            </w:tcBorders>
          </w:tcPr>
          <w:p w14:paraId="451AC65F" w14:textId="77777777" w:rsidR="003D6A9F" w:rsidRPr="0072005C" w:rsidRDefault="00AF2AE6" w:rsidP="005A06E4">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.49</w:t>
            </w:r>
          </w:p>
        </w:tc>
      </w:tr>
      <w:tr w:rsidR="003D6A9F" w:rsidRPr="003D6A9F" w14:paraId="687B12FC" w14:textId="77777777" w:rsidTr="00CA4AC3">
        <w:trPr>
          <w:trHeight w:hRule="exact" w:val="360"/>
        </w:trPr>
        <w:tc>
          <w:tcPr>
            <w:tcW w:w="2628" w:type="dxa"/>
            <w:tcBorders>
              <w:top w:val="nil"/>
              <w:left w:val="nil"/>
              <w:bottom w:val="nil"/>
              <w:right w:val="nil"/>
            </w:tcBorders>
          </w:tcPr>
          <w:p w14:paraId="3BEF8545" w14:textId="77777777" w:rsidR="003D6A9F" w:rsidRPr="003D6A9F" w:rsidRDefault="003D6A9F" w:rsidP="005A06E4">
            <w:pPr>
              <w:autoSpaceDE w:val="0"/>
              <w:autoSpaceDN w:val="0"/>
              <w:adjustRightInd w:val="0"/>
              <w:spacing w:line="480" w:lineRule="auto"/>
              <w:rPr>
                <w:rFonts w:ascii="Times New Roman" w:hAnsi="Times New Roman" w:cs="Times New Roman"/>
                <w:sz w:val="24"/>
                <w:szCs w:val="24"/>
              </w:rPr>
            </w:pPr>
            <w:r w:rsidRPr="003D6A9F">
              <w:rPr>
                <w:rFonts w:ascii="Times New Roman" w:hAnsi="Times New Roman" w:cs="Times New Roman"/>
                <w:sz w:val="24"/>
                <w:szCs w:val="24"/>
              </w:rPr>
              <w:t>i (Cultural Identity)</w:t>
            </w:r>
          </w:p>
        </w:tc>
        <w:tc>
          <w:tcPr>
            <w:tcW w:w="1919" w:type="dxa"/>
            <w:tcBorders>
              <w:top w:val="nil"/>
              <w:left w:val="nil"/>
              <w:bottom w:val="nil"/>
              <w:right w:val="nil"/>
            </w:tcBorders>
          </w:tcPr>
          <w:p w14:paraId="6ED87AEF" w14:textId="77777777" w:rsidR="003D6A9F" w:rsidRPr="0072005C" w:rsidRDefault="00AF2AE6" w:rsidP="005A06E4">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2.24</w:t>
            </w:r>
          </w:p>
        </w:tc>
        <w:tc>
          <w:tcPr>
            <w:tcW w:w="1685" w:type="dxa"/>
            <w:tcBorders>
              <w:top w:val="nil"/>
              <w:left w:val="nil"/>
              <w:bottom w:val="nil"/>
              <w:right w:val="nil"/>
            </w:tcBorders>
          </w:tcPr>
          <w:p w14:paraId="01F11EFC" w14:textId="77777777" w:rsidR="003D6A9F" w:rsidRPr="0072005C" w:rsidRDefault="00AF2AE6" w:rsidP="005A06E4">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3.23</w:t>
            </w:r>
          </w:p>
        </w:tc>
        <w:tc>
          <w:tcPr>
            <w:tcW w:w="1187" w:type="dxa"/>
            <w:tcBorders>
              <w:top w:val="nil"/>
              <w:left w:val="nil"/>
              <w:bottom w:val="nil"/>
              <w:right w:val="nil"/>
            </w:tcBorders>
          </w:tcPr>
          <w:p w14:paraId="1A3E5C47" w14:textId="77777777" w:rsidR="003D6A9F" w:rsidRPr="0072005C" w:rsidRDefault="00AF2AE6" w:rsidP="005A06E4">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.08</w:t>
            </w:r>
          </w:p>
        </w:tc>
        <w:tc>
          <w:tcPr>
            <w:tcW w:w="1127" w:type="dxa"/>
            <w:tcBorders>
              <w:top w:val="nil"/>
              <w:left w:val="nil"/>
              <w:bottom w:val="nil"/>
              <w:right w:val="nil"/>
            </w:tcBorders>
          </w:tcPr>
          <w:p w14:paraId="6566C225" w14:textId="77777777" w:rsidR="003D6A9F" w:rsidRPr="0072005C" w:rsidRDefault="00AF2AE6" w:rsidP="005A06E4">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.69</w:t>
            </w:r>
          </w:p>
        </w:tc>
        <w:tc>
          <w:tcPr>
            <w:tcW w:w="1030" w:type="dxa"/>
            <w:tcBorders>
              <w:top w:val="nil"/>
              <w:left w:val="nil"/>
              <w:bottom w:val="nil"/>
              <w:right w:val="nil"/>
            </w:tcBorders>
          </w:tcPr>
          <w:p w14:paraId="3232F8AF" w14:textId="77777777" w:rsidR="003D6A9F" w:rsidRPr="0072005C" w:rsidRDefault="00AF2AE6" w:rsidP="005A06E4">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.49</w:t>
            </w:r>
          </w:p>
        </w:tc>
      </w:tr>
      <w:tr w:rsidR="003D6A9F" w14:paraId="077A3E2C" w14:textId="77777777" w:rsidTr="00CA4AC3">
        <w:trPr>
          <w:trHeight w:hRule="exact" w:val="360"/>
        </w:trPr>
        <w:tc>
          <w:tcPr>
            <w:tcW w:w="2628" w:type="dxa"/>
            <w:tcBorders>
              <w:top w:val="nil"/>
              <w:left w:val="nil"/>
              <w:bottom w:val="nil"/>
              <w:right w:val="nil"/>
            </w:tcBorders>
          </w:tcPr>
          <w:p w14:paraId="54943D57" w14:textId="77777777" w:rsidR="003D6A9F" w:rsidRPr="003D6A9F" w:rsidRDefault="003D6A9F" w:rsidP="005A06E4">
            <w:pPr>
              <w:autoSpaceDE w:val="0"/>
              <w:autoSpaceDN w:val="0"/>
              <w:adjustRightInd w:val="0"/>
              <w:spacing w:line="480" w:lineRule="auto"/>
              <w:rPr>
                <w:rFonts w:ascii="Times New Roman" w:hAnsi="Times New Roman" w:cs="Times New Roman"/>
                <w:sz w:val="24"/>
                <w:szCs w:val="24"/>
              </w:rPr>
            </w:pPr>
            <w:r w:rsidRPr="003D6A9F">
              <w:rPr>
                <w:rFonts w:ascii="Times New Roman" w:hAnsi="Times New Roman" w:cs="Times New Roman"/>
                <w:sz w:val="24"/>
                <w:szCs w:val="24"/>
              </w:rPr>
              <w:t>j (Industry)</w:t>
            </w:r>
          </w:p>
        </w:tc>
        <w:tc>
          <w:tcPr>
            <w:tcW w:w="1919" w:type="dxa"/>
            <w:tcBorders>
              <w:top w:val="nil"/>
              <w:left w:val="nil"/>
              <w:bottom w:val="nil"/>
              <w:right w:val="nil"/>
            </w:tcBorders>
          </w:tcPr>
          <w:p w14:paraId="56020CBE" w14:textId="77777777" w:rsidR="003D6A9F" w:rsidRPr="00AF2AE6" w:rsidRDefault="00AF2AE6" w:rsidP="005A06E4">
            <w:pPr>
              <w:autoSpaceDE w:val="0"/>
              <w:autoSpaceDN w:val="0"/>
              <w:adjustRightInd w:val="0"/>
              <w:spacing w:line="480" w:lineRule="auto"/>
              <w:jc w:val="center"/>
              <w:rPr>
                <w:rFonts w:ascii="Times New Roman" w:hAnsi="Times New Roman" w:cs="Times New Roman"/>
                <w:sz w:val="24"/>
                <w:szCs w:val="24"/>
              </w:rPr>
            </w:pPr>
            <w:r w:rsidRPr="00AF2AE6">
              <w:rPr>
                <w:rFonts w:ascii="Times New Roman" w:hAnsi="Times New Roman" w:cs="Times New Roman"/>
                <w:sz w:val="24"/>
                <w:szCs w:val="24"/>
              </w:rPr>
              <w:t>-.61</w:t>
            </w:r>
          </w:p>
        </w:tc>
        <w:tc>
          <w:tcPr>
            <w:tcW w:w="1685" w:type="dxa"/>
            <w:tcBorders>
              <w:top w:val="nil"/>
              <w:left w:val="nil"/>
              <w:bottom w:val="nil"/>
              <w:right w:val="nil"/>
            </w:tcBorders>
          </w:tcPr>
          <w:p w14:paraId="27AFC292" w14:textId="77777777" w:rsidR="003D6A9F" w:rsidRPr="00AF2AE6" w:rsidRDefault="00AF2AE6" w:rsidP="005A06E4">
            <w:pPr>
              <w:autoSpaceDE w:val="0"/>
              <w:autoSpaceDN w:val="0"/>
              <w:adjustRightInd w:val="0"/>
              <w:spacing w:line="480" w:lineRule="auto"/>
              <w:jc w:val="center"/>
              <w:rPr>
                <w:rFonts w:ascii="Times New Roman" w:hAnsi="Times New Roman" w:cs="Times New Roman"/>
                <w:sz w:val="24"/>
                <w:szCs w:val="24"/>
              </w:rPr>
            </w:pPr>
            <w:r w:rsidRPr="00AF2AE6">
              <w:rPr>
                <w:rFonts w:ascii="Times New Roman" w:hAnsi="Times New Roman" w:cs="Times New Roman"/>
                <w:sz w:val="24"/>
                <w:szCs w:val="24"/>
              </w:rPr>
              <w:t>1.99</w:t>
            </w:r>
          </w:p>
        </w:tc>
        <w:tc>
          <w:tcPr>
            <w:tcW w:w="1187" w:type="dxa"/>
            <w:tcBorders>
              <w:top w:val="nil"/>
              <w:left w:val="nil"/>
              <w:bottom w:val="nil"/>
              <w:right w:val="nil"/>
            </w:tcBorders>
          </w:tcPr>
          <w:p w14:paraId="1CC823F2" w14:textId="77777777" w:rsidR="003D6A9F" w:rsidRPr="00AF2AE6" w:rsidRDefault="00AF2AE6" w:rsidP="005A06E4">
            <w:pPr>
              <w:autoSpaceDE w:val="0"/>
              <w:autoSpaceDN w:val="0"/>
              <w:adjustRightInd w:val="0"/>
              <w:spacing w:line="480" w:lineRule="auto"/>
              <w:jc w:val="center"/>
              <w:rPr>
                <w:rFonts w:ascii="Times New Roman" w:hAnsi="Times New Roman" w:cs="Times New Roman"/>
                <w:sz w:val="24"/>
                <w:szCs w:val="24"/>
              </w:rPr>
            </w:pPr>
            <w:r w:rsidRPr="00AF2AE6">
              <w:rPr>
                <w:rFonts w:ascii="Times New Roman" w:hAnsi="Times New Roman" w:cs="Times New Roman"/>
                <w:sz w:val="24"/>
                <w:szCs w:val="24"/>
              </w:rPr>
              <w:t>-.04</w:t>
            </w:r>
          </w:p>
        </w:tc>
        <w:tc>
          <w:tcPr>
            <w:tcW w:w="1127" w:type="dxa"/>
            <w:tcBorders>
              <w:top w:val="nil"/>
              <w:left w:val="nil"/>
              <w:bottom w:val="nil"/>
              <w:right w:val="nil"/>
            </w:tcBorders>
          </w:tcPr>
          <w:p w14:paraId="4517CAA3" w14:textId="77777777" w:rsidR="003D6A9F" w:rsidRPr="00AF2AE6" w:rsidRDefault="00AF2AE6" w:rsidP="005A06E4">
            <w:pPr>
              <w:autoSpaceDE w:val="0"/>
              <w:autoSpaceDN w:val="0"/>
              <w:adjustRightInd w:val="0"/>
              <w:spacing w:line="480" w:lineRule="auto"/>
              <w:jc w:val="center"/>
              <w:rPr>
                <w:rFonts w:ascii="Times New Roman" w:hAnsi="Times New Roman" w:cs="Times New Roman"/>
                <w:sz w:val="24"/>
                <w:szCs w:val="24"/>
              </w:rPr>
            </w:pPr>
            <w:r w:rsidRPr="00AF2AE6">
              <w:rPr>
                <w:rFonts w:ascii="Times New Roman" w:hAnsi="Times New Roman" w:cs="Times New Roman"/>
                <w:sz w:val="24"/>
                <w:szCs w:val="24"/>
              </w:rPr>
              <w:t>-.31</w:t>
            </w:r>
          </w:p>
        </w:tc>
        <w:tc>
          <w:tcPr>
            <w:tcW w:w="1030" w:type="dxa"/>
            <w:tcBorders>
              <w:top w:val="nil"/>
              <w:left w:val="nil"/>
              <w:bottom w:val="nil"/>
              <w:right w:val="nil"/>
            </w:tcBorders>
          </w:tcPr>
          <w:p w14:paraId="3CC5B33F" w14:textId="77777777" w:rsidR="003D6A9F" w:rsidRPr="00AF2AE6" w:rsidRDefault="00AF2AE6" w:rsidP="005A06E4">
            <w:pPr>
              <w:autoSpaceDE w:val="0"/>
              <w:autoSpaceDN w:val="0"/>
              <w:adjustRightInd w:val="0"/>
              <w:spacing w:line="480" w:lineRule="auto"/>
              <w:jc w:val="center"/>
              <w:rPr>
                <w:rFonts w:ascii="Times New Roman" w:hAnsi="Times New Roman" w:cs="Times New Roman"/>
                <w:sz w:val="24"/>
                <w:szCs w:val="24"/>
              </w:rPr>
            </w:pPr>
            <w:r w:rsidRPr="00AF2AE6">
              <w:rPr>
                <w:rFonts w:ascii="Times New Roman" w:hAnsi="Times New Roman" w:cs="Times New Roman"/>
                <w:sz w:val="24"/>
                <w:szCs w:val="24"/>
              </w:rPr>
              <w:t>.76</w:t>
            </w:r>
          </w:p>
        </w:tc>
      </w:tr>
      <w:tr w:rsidR="0072005C" w14:paraId="5635FABC" w14:textId="77777777" w:rsidTr="00CA4AC3">
        <w:trPr>
          <w:trHeight w:hRule="exact" w:val="360"/>
        </w:trPr>
        <w:tc>
          <w:tcPr>
            <w:tcW w:w="2628" w:type="dxa"/>
            <w:tcBorders>
              <w:top w:val="nil"/>
              <w:left w:val="nil"/>
              <w:right w:val="nil"/>
            </w:tcBorders>
          </w:tcPr>
          <w:p w14:paraId="77AFDFFE" w14:textId="77777777" w:rsidR="0072005C" w:rsidRPr="003D6A9F" w:rsidRDefault="0072005C" w:rsidP="005A06E4">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k (Rank)</w:t>
            </w:r>
          </w:p>
        </w:tc>
        <w:tc>
          <w:tcPr>
            <w:tcW w:w="1919" w:type="dxa"/>
            <w:tcBorders>
              <w:top w:val="nil"/>
              <w:left w:val="nil"/>
              <w:right w:val="nil"/>
            </w:tcBorders>
          </w:tcPr>
          <w:p w14:paraId="31311473" w14:textId="77777777" w:rsidR="0072005C" w:rsidRPr="00AF2AE6" w:rsidRDefault="00AF2AE6" w:rsidP="005A06E4">
            <w:pPr>
              <w:autoSpaceDE w:val="0"/>
              <w:autoSpaceDN w:val="0"/>
              <w:adjustRightInd w:val="0"/>
              <w:spacing w:line="480" w:lineRule="auto"/>
              <w:jc w:val="center"/>
              <w:rPr>
                <w:rFonts w:ascii="Times New Roman" w:hAnsi="Times New Roman" w:cs="Times New Roman"/>
                <w:sz w:val="24"/>
                <w:szCs w:val="24"/>
              </w:rPr>
            </w:pPr>
            <w:r w:rsidRPr="00AF2AE6">
              <w:rPr>
                <w:rFonts w:ascii="Times New Roman" w:hAnsi="Times New Roman" w:cs="Times New Roman"/>
                <w:sz w:val="24"/>
                <w:szCs w:val="24"/>
              </w:rPr>
              <w:t>.39</w:t>
            </w:r>
          </w:p>
        </w:tc>
        <w:tc>
          <w:tcPr>
            <w:tcW w:w="1685" w:type="dxa"/>
            <w:tcBorders>
              <w:top w:val="nil"/>
              <w:left w:val="nil"/>
              <w:right w:val="nil"/>
            </w:tcBorders>
          </w:tcPr>
          <w:p w14:paraId="42EA5F50" w14:textId="77777777" w:rsidR="0072005C" w:rsidRPr="00AF2AE6" w:rsidRDefault="00AF2AE6" w:rsidP="005A06E4">
            <w:pPr>
              <w:autoSpaceDE w:val="0"/>
              <w:autoSpaceDN w:val="0"/>
              <w:adjustRightInd w:val="0"/>
              <w:spacing w:line="480" w:lineRule="auto"/>
              <w:jc w:val="center"/>
              <w:rPr>
                <w:rFonts w:ascii="Times New Roman" w:hAnsi="Times New Roman" w:cs="Times New Roman"/>
                <w:sz w:val="24"/>
                <w:szCs w:val="24"/>
              </w:rPr>
            </w:pPr>
            <w:r w:rsidRPr="00AF2AE6">
              <w:rPr>
                <w:rFonts w:ascii="Times New Roman" w:hAnsi="Times New Roman" w:cs="Times New Roman"/>
                <w:sz w:val="24"/>
                <w:szCs w:val="24"/>
              </w:rPr>
              <w:t>1.81</w:t>
            </w:r>
          </w:p>
        </w:tc>
        <w:tc>
          <w:tcPr>
            <w:tcW w:w="1187" w:type="dxa"/>
            <w:tcBorders>
              <w:top w:val="nil"/>
              <w:left w:val="nil"/>
              <w:right w:val="nil"/>
            </w:tcBorders>
          </w:tcPr>
          <w:p w14:paraId="34574A3E" w14:textId="77777777" w:rsidR="0072005C" w:rsidRPr="00AF2AE6" w:rsidRDefault="00AF2AE6" w:rsidP="005A06E4">
            <w:pPr>
              <w:autoSpaceDE w:val="0"/>
              <w:autoSpaceDN w:val="0"/>
              <w:adjustRightInd w:val="0"/>
              <w:spacing w:line="480" w:lineRule="auto"/>
              <w:jc w:val="center"/>
              <w:rPr>
                <w:rFonts w:ascii="Times New Roman" w:hAnsi="Times New Roman" w:cs="Times New Roman"/>
                <w:sz w:val="24"/>
                <w:szCs w:val="24"/>
              </w:rPr>
            </w:pPr>
            <w:r w:rsidRPr="00AF2AE6">
              <w:rPr>
                <w:rFonts w:ascii="Times New Roman" w:hAnsi="Times New Roman" w:cs="Times New Roman"/>
                <w:sz w:val="24"/>
                <w:szCs w:val="24"/>
              </w:rPr>
              <w:t>.03</w:t>
            </w:r>
          </w:p>
        </w:tc>
        <w:tc>
          <w:tcPr>
            <w:tcW w:w="1127" w:type="dxa"/>
            <w:tcBorders>
              <w:top w:val="nil"/>
              <w:left w:val="nil"/>
              <w:right w:val="nil"/>
            </w:tcBorders>
          </w:tcPr>
          <w:p w14:paraId="13C7FF9F" w14:textId="77777777" w:rsidR="0072005C" w:rsidRPr="00AF2AE6" w:rsidRDefault="00AF2AE6" w:rsidP="005A06E4">
            <w:pPr>
              <w:autoSpaceDE w:val="0"/>
              <w:autoSpaceDN w:val="0"/>
              <w:adjustRightInd w:val="0"/>
              <w:spacing w:line="480" w:lineRule="auto"/>
              <w:jc w:val="center"/>
              <w:rPr>
                <w:rFonts w:ascii="Times New Roman" w:hAnsi="Times New Roman" w:cs="Times New Roman"/>
                <w:sz w:val="24"/>
                <w:szCs w:val="24"/>
              </w:rPr>
            </w:pPr>
            <w:r w:rsidRPr="00AF2AE6">
              <w:rPr>
                <w:rFonts w:ascii="Times New Roman" w:hAnsi="Times New Roman" w:cs="Times New Roman"/>
                <w:sz w:val="24"/>
                <w:szCs w:val="24"/>
              </w:rPr>
              <w:t>.22</w:t>
            </w:r>
          </w:p>
        </w:tc>
        <w:tc>
          <w:tcPr>
            <w:tcW w:w="1030" w:type="dxa"/>
            <w:tcBorders>
              <w:top w:val="nil"/>
              <w:left w:val="nil"/>
              <w:right w:val="nil"/>
            </w:tcBorders>
          </w:tcPr>
          <w:p w14:paraId="7AA63B18" w14:textId="77777777" w:rsidR="0072005C" w:rsidRPr="00AF2AE6" w:rsidRDefault="00AF2AE6" w:rsidP="005A06E4">
            <w:pPr>
              <w:autoSpaceDE w:val="0"/>
              <w:autoSpaceDN w:val="0"/>
              <w:adjustRightInd w:val="0"/>
              <w:spacing w:line="480" w:lineRule="auto"/>
              <w:jc w:val="center"/>
              <w:rPr>
                <w:rFonts w:ascii="Times New Roman" w:hAnsi="Times New Roman" w:cs="Times New Roman"/>
                <w:sz w:val="24"/>
                <w:szCs w:val="24"/>
              </w:rPr>
            </w:pPr>
            <w:r w:rsidRPr="00AF2AE6">
              <w:rPr>
                <w:rFonts w:ascii="Times New Roman" w:hAnsi="Times New Roman" w:cs="Times New Roman"/>
                <w:sz w:val="24"/>
                <w:szCs w:val="24"/>
              </w:rPr>
              <w:t>.83</w:t>
            </w:r>
          </w:p>
        </w:tc>
      </w:tr>
    </w:tbl>
    <w:p w14:paraId="6FE0D13D" w14:textId="77777777" w:rsidR="003D6A9F" w:rsidRPr="000414FC" w:rsidRDefault="003D6A9F" w:rsidP="001242EA">
      <w:pPr>
        <w:spacing w:after="0" w:line="480" w:lineRule="auto"/>
        <w:rPr>
          <w:rFonts w:ascii="Times New Roman" w:hAnsi="Times New Roman" w:cs="Times New Roman"/>
          <w:sz w:val="24"/>
          <w:szCs w:val="24"/>
        </w:rPr>
      </w:pPr>
    </w:p>
    <w:p w14:paraId="1EC81449" w14:textId="77777777" w:rsidR="00BA1D52" w:rsidRDefault="00211C57" w:rsidP="00BA1D52">
      <w:pPr>
        <w:spacing w:after="0" w:line="480" w:lineRule="auto"/>
        <w:rPr>
          <w:rFonts w:ascii="Times New Roman" w:eastAsia="Times New Roman" w:hAnsi="Times New Roman" w:cs="Times New Roman"/>
          <w:color w:val="222222"/>
          <w:sz w:val="24"/>
          <w:szCs w:val="24"/>
        </w:rPr>
      </w:pPr>
      <w:r w:rsidRPr="000414FC">
        <w:rPr>
          <w:rFonts w:ascii="Times New Roman" w:hAnsi="Times New Roman" w:cs="Times New Roman"/>
          <w:sz w:val="24"/>
          <w:szCs w:val="24"/>
        </w:rPr>
        <w:tab/>
      </w:r>
      <w:r w:rsidR="00BA1D52" w:rsidRPr="00E00010">
        <w:rPr>
          <w:rFonts w:ascii="Times New Roman" w:eastAsia="Times New Roman" w:hAnsi="Times New Roman" w:cs="Times New Roman"/>
          <w:color w:val="222222"/>
          <w:sz w:val="24"/>
          <w:szCs w:val="24"/>
        </w:rPr>
        <w:t>A multiple linear regression was calculated predicting participants</w:t>
      </w:r>
      <w:r w:rsidR="00BA1D52">
        <w:rPr>
          <w:rFonts w:ascii="Times New Roman" w:eastAsia="Times New Roman" w:hAnsi="Times New Roman" w:cs="Times New Roman"/>
          <w:color w:val="222222"/>
          <w:sz w:val="24"/>
          <w:szCs w:val="24"/>
        </w:rPr>
        <w:t>’</w:t>
      </w:r>
      <w:r w:rsidR="00BA1D52" w:rsidRPr="00E00010">
        <w:rPr>
          <w:rFonts w:ascii="Times New Roman" w:eastAsia="Times New Roman" w:hAnsi="Times New Roman" w:cs="Times New Roman"/>
          <w:color w:val="222222"/>
          <w:sz w:val="24"/>
          <w:szCs w:val="24"/>
        </w:rPr>
        <w:t xml:space="preserve"> </w:t>
      </w:r>
      <w:r w:rsidR="00BA1D52">
        <w:rPr>
          <w:rFonts w:ascii="Times New Roman" w:eastAsia="Times New Roman" w:hAnsi="Times New Roman" w:cs="Times New Roman"/>
          <w:color w:val="222222"/>
          <w:sz w:val="24"/>
          <w:szCs w:val="24"/>
        </w:rPr>
        <w:t>behavior</w:t>
      </w:r>
      <w:r w:rsidR="00BA1D52" w:rsidRPr="00E00010">
        <w:rPr>
          <w:rFonts w:ascii="Times New Roman" w:eastAsia="Times New Roman" w:hAnsi="Times New Roman" w:cs="Times New Roman"/>
          <w:color w:val="222222"/>
          <w:sz w:val="24"/>
          <w:szCs w:val="24"/>
        </w:rPr>
        <w:t xml:space="preserve"> score based on their gender, age, education, length of </w:t>
      </w:r>
      <w:r w:rsidR="00BA1D52" w:rsidRPr="000414FC">
        <w:rPr>
          <w:rFonts w:ascii="Times New Roman" w:eastAsia="Times New Roman" w:hAnsi="Times New Roman" w:cs="Times New Roman"/>
          <w:color w:val="222222"/>
          <w:sz w:val="24"/>
          <w:szCs w:val="24"/>
        </w:rPr>
        <w:t>employment with a company, average number of hours worked per week, industry, training, rank, and cultural identity. The regression equation was not significant (F(10, 80) = .</w:t>
      </w:r>
      <w:r w:rsidR="00BA1D52">
        <w:rPr>
          <w:rFonts w:ascii="Times New Roman" w:eastAsia="Times New Roman" w:hAnsi="Times New Roman" w:cs="Times New Roman"/>
          <w:color w:val="222222"/>
          <w:sz w:val="24"/>
          <w:szCs w:val="24"/>
        </w:rPr>
        <w:t xml:space="preserve">717, </w:t>
      </w:r>
      <w:r w:rsidR="00BA1D52" w:rsidRPr="006521BC">
        <w:rPr>
          <w:rFonts w:ascii="Times New Roman" w:eastAsia="Times New Roman" w:hAnsi="Times New Roman" w:cs="Times New Roman"/>
          <w:i/>
          <w:color w:val="222222"/>
          <w:sz w:val="24"/>
          <w:szCs w:val="24"/>
        </w:rPr>
        <w:t>p</w:t>
      </w:r>
      <w:r w:rsidR="00526F7B">
        <w:rPr>
          <w:rFonts w:ascii="Times New Roman" w:eastAsia="Times New Roman" w:hAnsi="Times New Roman" w:cs="Times New Roman"/>
          <w:color w:val="222222"/>
          <w:sz w:val="24"/>
          <w:szCs w:val="24"/>
        </w:rPr>
        <w:t xml:space="preserve"> &gt; .05) with an R</w:t>
      </w:r>
      <w:r w:rsidR="00BA1D52" w:rsidRPr="000414FC">
        <w:rPr>
          <w:rFonts w:ascii="Times New Roman" w:eastAsia="Times New Roman" w:hAnsi="Times New Roman" w:cs="Times New Roman"/>
          <w:color w:val="222222"/>
          <w:sz w:val="24"/>
          <w:szCs w:val="24"/>
          <w:vertAlign w:val="superscript"/>
        </w:rPr>
        <w:t>2</w:t>
      </w:r>
      <w:r w:rsidR="00BA1D52">
        <w:rPr>
          <w:rFonts w:ascii="Times New Roman" w:eastAsia="Times New Roman" w:hAnsi="Times New Roman" w:cs="Times New Roman"/>
          <w:color w:val="222222"/>
          <w:sz w:val="24"/>
          <w:szCs w:val="24"/>
        </w:rPr>
        <w:t xml:space="preserve"> of .082</w:t>
      </w:r>
      <w:r w:rsidR="00BA1D52" w:rsidRPr="000414FC">
        <w:rPr>
          <w:rFonts w:ascii="Times New Roman" w:eastAsia="Times New Roman" w:hAnsi="Times New Roman" w:cs="Times New Roman"/>
          <w:color w:val="222222"/>
          <w:sz w:val="24"/>
          <w:szCs w:val="24"/>
        </w:rPr>
        <w:t xml:space="preserve">. None of the independent variables are significant predictors of </w:t>
      </w:r>
      <w:r w:rsidR="00BA1D52">
        <w:rPr>
          <w:rFonts w:ascii="Times New Roman" w:eastAsia="Times New Roman" w:hAnsi="Times New Roman" w:cs="Times New Roman"/>
          <w:color w:val="222222"/>
          <w:sz w:val="24"/>
          <w:szCs w:val="24"/>
        </w:rPr>
        <w:t>behavior</w:t>
      </w:r>
      <w:r w:rsidR="00BA1D52" w:rsidRPr="000414FC">
        <w:rPr>
          <w:rFonts w:ascii="Times New Roman" w:eastAsia="Times New Roman" w:hAnsi="Times New Roman" w:cs="Times New Roman"/>
          <w:color w:val="222222"/>
          <w:sz w:val="24"/>
          <w:szCs w:val="24"/>
        </w:rPr>
        <w:t xml:space="preserve"> score.  </w:t>
      </w:r>
    </w:p>
    <w:p w14:paraId="7CBF098F" w14:textId="77777777" w:rsidR="003D6A9F" w:rsidRDefault="003D6A9F" w:rsidP="003D6A9F">
      <w:pPr>
        <w:shd w:val="clear" w:color="auto" w:fill="FFFFFF"/>
        <w:spacing w:after="0"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t>The regression equation is as follows:</w:t>
      </w:r>
    </w:p>
    <w:p w14:paraId="47DEB95F" w14:textId="77777777" w:rsidR="003D6A9F" w:rsidRPr="003D6A9F" w:rsidRDefault="003D6A9F" w:rsidP="003D6A9F">
      <w:pPr>
        <w:shd w:val="clear" w:color="auto" w:fill="FFFFFF"/>
        <w:spacing w:after="0" w:line="480" w:lineRule="auto"/>
        <w:rPr>
          <w:rFonts w:ascii="Times New Roman" w:eastAsia="Times New Roman" w:hAnsi="Times New Roman" w:cs="Times New Roman"/>
          <w:color w:val="222222"/>
          <w:sz w:val="24"/>
          <w:szCs w:val="24"/>
        </w:rPr>
      </w:pPr>
      <w:r w:rsidRPr="003D6A9F">
        <w:rPr>
          <w:rFonts w:ascii="Times New Roman" w:eastAsia="Times New Roman" w:hAnsi="Times New Roman" w:cs="Times New Roman"/>
          <w:color w:val="222222"/>
          <w:sz w:val="24"/>
          <w:szCs w:val="24"/>
        </w:rPr>
        <w:t xml:space="preserve">Y = a + b </w:t>
      </w:r>
      <w:r w:rsidRPr="003D6A9F">
        <w:rPr>
          <w:rFonts w:ascii="Times New Roman" w:eastAsia="Times New Roman" w:hAnsi="Times New Roman" w:cs="Times New Roman"/>
          <w:i/>
          <w:color w:val="222222"/>
          <w:sz w:val="24"/>
          <w:szCs w:val="24"/>
        </w:rPr>
        <w:t>Age</w:t>
      </w:r>
      <w:r w:rsidRPr="003D6A9F">
        <w:rPr>
          <w:rFonts w:ascii="Times New Roman" w:eastAsia="Times New Roman" w:hAnsi="Times New Roman" w:cs="Times New Roman"/>
          <w:color w:val="222222"/>
          <w:sz w:val="24"/>
          <w:szCs w:val="24"/>
        </w:rPr>
        <w:t xml:space="preserve"> + c </w:t>
      </w: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Gender</w:t>
      </w:r>
      <w:r w:rsidRPr="003D6A9F">
        <w:rPr>
          <w:rFonts w:ascii="Times New Roman" w:eastAsia="Times New Roman" w:hAnsi="Times New Roman" w:cs="Times New Roman"/>
          <w:color w:val="222222"/>
          <w:sz w:val="24"/>
          <w:szCs w:val="24"/>
        </w:rPr>
        <w:t xml:space="preserve"> + d </w:t>
      </w: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UG</w:t>
      </w:r>
      <w:r w:rsidRPr="003D6A9F">
        <w:rPr>
          <w:rFonts w:ascii="Times New Roman" w:eastAsia="Times New Roman" w:hAnsi="Times New Roman" w:cs="Times New Roman"/>
          <w:color w:val="222222"/>
          <w:sz w:val="24"/>
          <w:szCs w:val="24"/>
        </w:rPr>
        <w:t xml:space="preserve"> + e </w:t>
      </w: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Grad</w:t>
      </w:r>
      <w:r w:rsidRPr="003D6A9F">
        <w:rPr>
          <w:rFonts w:ascii="Times New Roman" w:eastAsia="Times New Roman" w:hAnsi="Times New Roman" w:cs="Times New Roman"/>
          <w:color w:val="222222"/>
          <w:sz w:val="24"/>
          <w:szCs w:val="24"/>
        </w:rPr>
        <w:t xml:space="preserve"> + f </w:t>
      </w: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Emp</w:t>
      </w:r>
      <w:r w:rsidRPr="003D6A9F">
        <w:rPr>
          <w:rFonts w:ascii="Times New Roman" w:eastAsia="Times New Roman" w:hAnsi="Times New Roman" w:cs="Times New Roman"/>
          <w:color w:val="222222"/>
          <w:sz w:val="24"/>
          <w:szCs w:val="24"/>
        </w:rPr>
        <w:t xml:space="preserve"> + g </w:t>
      </w: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Training</w:t>
      </w:r>
      <w:r w:rsidRPr="003D6A9F">
        <w:rPr>
          <w:rFonts w:ascii="Times New Roman" w:eastAsia="Times New Roman" w:hAnsi="Times New Roman" w:cs="Times New Roman"/>
          <w:color w:val="222222"/>
          <w:sz w:val="24"/>
          <w:szCs w:val="24"/>
        </w:rPr>
        <w:t xml:space="preserve"> + h </w:t>
      </w: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Hours</w:t>
      </w:r>
      <w:r w:rsidRPr="003D6A9F">
        <w:rPr>
          <w:rFonts w:ascii="Times New Roman" w:eastAsia="Times New Roman" w:hAnsi="Times New Roman" w:cs="Times New Roman"/>
          <w:color w:val="222222"/>
          <w:sz w:val="24"/>
          <w:szCs w:val="24"/>
        </w:rPr>
        <w:t xml:space="preserve"> + i </w:t>
      </w: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Culture</w:t>
      </w:r>
      <w:r w:rsidRPr="003D6A9F">
        <w:rPr>
          <w:rFonts w:ascii="Times New Roman" w:eastAsia="Times New Roman" w:hAnsi="Times New Roman" w:cs="Times New Roman"/>
          <w:color w:val="222222"/>
          <w:sz w:val="24"/>
          <w:szCs w:val="24"/>
        </w:rPr>
        <w:t xml:space="preserve"> + j </w:t>
      </w: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Ind</w:t>
      </w:r>
      <w:r w:rsidRPr="003D6A9F">
        <w:rPr>
          <w:rFonts w:ascii="Times New Roman" w:eastAsia="Times New Roman" w:hAnsi="Times New Roman" w:cs="Times New Roman"/>
          <w:color w:val="222222"/>
          <w:sz w:val="24"/>
          <w:szCs w:val="24"/>
          <w:vertAlign w:val="subscript"/>
        </w:rPr>
        <w:t xml:space="preserve">  </w:t>
      </w:r>
      <w:r w:rsidRPr="003D6A9F">
        <w:rPr>
          <w:rFonts w:ascii="Times New Roman" w:eastAsia="Times New Roman" w:hAnsi="Times New Roman" w:cs="Times New Roman"/>
          <w:color w:val="222222"/>
          <w:sz w:val="24"/>
          <w:szCs w:val="24"/>
        </w:rPr>
        <w:t xml:space="preserve">+ k </w:t>
      </w: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Rank</w:t>
      </w:r>
      <w:r w:rsidRPr="003D6A9F">
        <w:rPr>
          <w:rFonts w:ascii="Times New Roman" w:eastAsia="Times New Roman" w:hAnsi="Times New Roman" w:cs="Times New Roman"/>
          <w:color w:val="222222"/>
          <w:sz w:val="24"/>
          <w:szCs w:val="24"/>
        </w:rPr>
        <w:t xml:space="preserve"> + </w:t>
      </w:r>
      <w:r w:rsidRPr="003D6A9F">
        <w:rPr>
          <w:rFonts w:ascii="Times New Roman" w:eastAsia="Times New Roman" w:hAnsi="Times New Roman" w:cs="Times New Roman"/>
          <w:color w:val="222222"/>
          <w:sz w:val="24"/>
          <w:szCs w:val="24"/>
        </w:rPr>
        <w:sym w:font="Symbol" w:char="F0CE"/>
      </w:r>
    </w:p>
    <w:p w14:paraId="467A4641" w14:textId="77777777" w:rsidR="00EB48EF" w:rsidRPr="00EB48EF" w:rsidRDefault="00EB48EF" w:rsidP="003D6A9F">
      <w:pPr>
        <w:shd w:val="clear" w:color="auto" w:fill="FFFFFF"/>
        <w:spacing w:after="0"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Y = Behavior Score</w:t>
      </w:r>
    </w:p>
    <w:p w14:paraId="5BE61629" w14:textId="77777777" w:rsidR="003D6A9F" w:rsidRPr="003D6A9F" w:rsidRDefault="003D6A9F" w:rsidP="003D6A9F">
      <w:pPr>
        <w:shd w:val="clear" w:color="auto" w:fill="FFFFFF"/>
        <w:spacing w:after="0" w:line="480" w:lineRule="auto"/>
        <w:rPr>
          <w:rFonts w:ascii="Times New Roman" w:eastAsia="Times New Roman" w:hAnsi="Times New Roman" w:cs="Times New Roman"/>
          <w:color w:val="222222"/>
          <w:sz w:val="24"/>
          <w:szCs w:val="24"/>
        </w:rPr>
      </w:pPr>
      <w:r w:rsidRPr="003D6A9F">
        <w:rPr>
          <w:rFonts w:ascii="Times New Roman" w:eastAsia="Times New Roman" w:hAnsi="Times New Roman" w:cs="Times New Roman"/>
          <w:i/>
          <w:color w:val="222222"/>
          <w:sz w:val="24"/>
          <w:szCs w:val="24"/>
        </w:rPr>
        <w:t>Age</w:t>
      </w:r>
      <w:r w:rsidRPr="003D6A9F">
        <w:rPr>
          <w:rFonts w:ascii="Times New Roman" w:eastAsia="Times New Roman" w:hAnsi="Times New Roman" w:cs="Times New Roman"/>
          <w:color w:val="222222"/>
          <w:sz w:val="24"/>
          <w:szCs w:val="24"/>
        </w:rPr>
        <w:t xml:space="preserve"> = natural number for age of participant</w:t>
      </w:r>
    </w:p>
    <w:p w14:paraId="24ED07FA" w14:textId="77777777" w:rsidR="003D6A9F" w:rsidRPr="003D6A9F" w:rsidRDefault="003D6A9F" w:rsidP="003D6A9F">
      <w:pPr>
        <w:shd w:val="clear" w:color="auto" w:fill="FFFFFF"/>
        <w:spacing w:after="0" w:line="480" w:lineRule="auto"/>
        <w:rPr>
          <w:rFonts w:ascii="Times New Roman" w:eastAsia="Times New Roman" w:hAnsi="Times New Roman" w:cs="Times New Roman"/>
          <w:color w:val="222222"/>
          <w:sz w:val="24"/>
          <w:szCs w:val="24"/>
        </w:rPr>
      </w:pP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Gender</w:t>
      </w:r>
      <w:r w:rsidRPr="003D6A9F">
        <w:rPr>
          <w:rFonts w:ascii="Times New Roman" w:eastAsia="Times New Roman" w:hAnsi="Times New Roman" w:cs="Times New Roman"/>
          <w:color w:val="222222"/>
          <w:sz w:val="24"/>
          <w:szCs w:val="24"/>
        </w:rPr>
        <w:t xml:space="preserve"> = Gender, where 0 = male and 1 = female</w:t>
      </w:r>
    </w:p>
    <w:p w14:paraId="3457B692" w14:textId="77777777" w:rsidR="003D6A9F" w:rsidRPr="003D6A9F" w:rsidRDefault="003D6A9F" w:rsidP="003D6A9F">
      <w:pPr>
        <w:shd w:val="clear" w:color="auto" w:fill="FFFFFF"/>
        <w:spacing w:after="0" w:line="480" w:lineRule="auto"/>
        <w:rPr>
          <w:rFonts w:ascii="Times New Roman" w:eastAsia="Times New Roman" w:hAnsi="Times New Roman" w:cs="Times New Roman"/>
          <w:color w:val="222222"/>
          <w:sz w:val="24"/>
          <w:szCs w:val="24"/>
        </w:rPr>
      </w:pP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UG</w:t>
      </w:r>
      <w:r w:rsidRPr="003D6A9F">
        <w:rPr>
          <w:rFonts w:ascii="Times New Roman" w:eastAsia="Times New Roman" w:hAnsi="Times New Roman" w:cs="Times New Roman"/>
          <w:color w:val="222222"/>
          <w:sz w:val="24"/>
          <w:szCs w:val="24"/>
          <w:vertAlign w:val="subscript"/>
        </w:rPr>
        <w:t xml:space="preserve"> </w:t>
      </w:r>
      <w:r w:rsidRPr="003D6A9F">
        <w:rPr>
          <w:rFonts w:ascii="Times New Roman" w:eastAsia="Times New Roman" w:hAnsi="Times New Roman" w:cs="Times New Roman"/>
          <w:color w:val="222222"/>
          <w:sz w:val="24"/>
          <w:szCs w:val="24"/>
        </w:rPr>
        <w:t>= Education Dummy Variable, where 0 = high school diploma, Master’s Degree, and Terminal Degree and 1 = Associate’s Degree and Bachelor’s Degree</w:t>
      </w:r>
    </w:p>
    <w:p w14:paraId="2403D416" w14:textId="77777777" w:rsidR="003D6A9F" w:rsidRPr="003D6A9F" w:rsidRDefault="003D6A9F" w:rsidP="003D6A9F">
      <w:pPr>
        <w:shd w:val="clear" w:color="auto" w:fill="FFFFFF"/>
        <w:spacing w:after="0" w:line="480" w:lineRule="auto"/>
        <w:rPr>
          <w:rFonts w:ascii="Times New Roman" w:eastAsia="Times New Roman" w:hAnsi="Times New Roman" w:cs="Times New Roman"/>
          <w:color w:val="222222"/>
          <w:sz w:val="24"/>
          <w:szCs w:val="24"/>
        </w:rPr>
      </w:pPr>
      <w:r w:rsidRPr="003D6A9F">
        <w:rPr>
          <w:rFonts w:ascii="Times New Roman" w:eastAsia="Times New Roman" w:hAnsi="Times New Roman" w:cs="Times New Roman"/>
          <w:i/>
          <w:color w:val="222222"/>
          <w:sz w:val="24"/>
          <w:szCs w:val="24"/>
        </w:rPr>
        <w:lastRenderedPageBreak/>
        <w:t>D</w:t>
      </w:r>
      <w:r w:rsidRPr="003D6A9F">
        <w:rPr>
          <w:rFonts w:ascii="Times New Roman" w:eastAsia="Times New Roman" w:hAnsi="Times New Roman" w:cs="Times New Roman"/>
          <w:i/>
          <w:color w:val="222222"/>
          <w:sz w:val="24"/>
          <w:szCs w:val="24"/>
          <w:vertAlign w:val="subscript"/>
        </w:rPr>
        <w:t>Grad</w:t>
      </w:r>
      <w:r w:rsidR="000D1771">
        <w:rPr>
          <w:rFonts w:ascii="Times New Roman" w:eastAsia="Times New Roman" w:hAnsi="Times New Roman" w:cs="Times New Roman"/>
          <w:color w:val="222222"/>
          <w:sz w:val="24"/>
          <w:szCs w:val="24"/>
        </w:rPr>
        <w:t xml:space="preserve"> =</w:t>
      </w:r>
      <w:r w:rsidRPr="003D6A9F">
        <w:rPr>
          <w:rFonts w:ascii="Times New Roman" w:eastAsia="Times New Roman" w:hAnsi="Times New Roman" w:cs="Times New Roman"/>
          <w:color w:val="222222"/>
          <w:sz w:val="24"/>
          <w:szCs w:val="24"/>
        </w:rPr>
        <w:t xml:space="preserve"> Education Dummy Variable, where 0 = high school diploma, Associate’s Degree, and Bachelor’s Degree and 1 = Master’s Degree and Terminal Degree</w:t>
      </w:r>
    </w:p>
    <w:p w14:paraId="41EC09B0" w14:textId="77777777" w:rsidR="003D6A9F" w:rsidRPr="003D6A9F" w:rsidRDefault="003D6A9F" w:rsidP="003D6A9F">
      <w:pPr>
        <w:shd w:val="clear" w:color="auto" w:fill="FFFFFF"/>
        <w:spacing w:after="0" w:line="480" w:lineRule="auto"/>
        <w:rPr>
          <w:rFonts w:ascii="Times New Roman" w:eastAsia="Times New Roman" w:hAnsi="Times New Roman" w:cs="Times New Roman"/>
          <w:color w:val="222222"/>
          <w:sz w:val="24"/>
          <w:szCs w:val="24"/>
        </w:rPr>
      </w:pP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Emp</w:t>
      </w:r>
      <w:r w:rsidRPr="003D6A9F">
        <w:rPr>
          <w:rFonts w:ascii="Times New Roman" w:eastAsia="Times New Roman" w:hAnsi="Times New Roman" w:cs="Times New Roman"/>
          <w:color w:val="222222"/>
          <w:sz w:val="24"/>
          <w:szCs w:val="24"/>
        </w:rPr>
        <w:t xml:space="preserve"> = Length of Employment, where 0 = less than 10 years and 1 = more than 10 years </w:t>
      </w:r>
    </w:p>
    <w:p w14:paraId="173C7989" w14:textId="77777777" w:rsidR="003D6A9F" w:rsidRPr="003D6A9F" w:rsidRDefault="003D6A9F" w:rsidP="003D6A9F">
      <w:pPr>
        <w:shd w:val="clear" w:color="auto" w:fill="FFFFFF"/>
        <w:spacing w:after="0" w:line="480" w:lineRule="auto"/>
        <w:rPr>
          <w:rFonts w:ascii="Times New Roman" w:eastAsia="Times New Roman" w:hAnsi="Times New Roman" w:cs="Times New Roman"/>
          <w:color w:val="222222"/>
          <w:sz w:val="24"/>
          <w:szCs w:val="24"/>
        </w:rPr>
      </w:pP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Training</w:t>
      </w:r>
      <w:r w:rsidRPr="003D6A9F">
        <w:rPr>
          <w:rFonts w:ascii="Times New Roman" w:eastAsia="Times New Roman" w:hAnsi="Times New Roman" w:cs="Times New Roman"/>
          <w:color w:val="222222"/>
          <w:sz w:val="24"/>
          <w:szCs w:val="24"/>
        </w:rPr>
        <w:t xml:space="preserve"> = Training on average per year where 0 = no training and 1 = training</w:t>
      </w:r>
    </w:p>
    <w:p w14:paraId="060F3305" w14:textId="77777777" w:rsidR="003D6A9F" w:rsidRPr="003D6A9F" w:rsidRDefault="003D6A9F" w:rsidP="003D6A9F">
      <w:pPr>
        <w:shd w:val="clear" w:color="auto" w:fill="FFFFFF"/>
        <w:spacing w:after="0" w:line="480" w:lineRule="auto"/>
        <w:rPr>
          <w:rFonts w:ascii="Times New Roman" w:eastAsia="Times New Roman" w:hAnsi="Times New Roman" w:cs="Times New Roman"/>
          <w:color w:val="222222"/>
          <w:sz w:val="24"/>
          <w:szCs w:val="24"/>
        </w:rPr>
      </w:pP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Hours</w:t>
      </w:r>
      <w:r w:rsidRPr="003D6A9F">
        <w:rPr>
          <w:rFonts w:ascii="Times New Roman" w:eastAsia="Times New Roman" w:hAnsi="Times New Roman" w:cs="Times New Roman"/>
          <w:color w:val="222222"/>
          <w:sz w:val="24"/>
          <w:szCs w:val="24"/>
        </w:rPr>
        <w:t xml:space="preserve"> = natural number for the Weekly Hours Worked</w:t>
      </w:r>
    </w:p>
    <w:p w14:paraId="10250DC7" w14:textId="77777777" w:rsidR="003D6A9F" w:rsidRPr="003D6A9F" w:rsidRDefault="003D6A9F" w:rsidP="003D6A9F">
      <w:pPr>
        <w:shd w:val="clear" w:color="auto" w:fill="FFFFFF"/>
        <w:spacing w:after="0" w:line="480" w:lineRule="auto"/>
        <w:rPr>
          <w:rFonts w:ascii="Times New Roman" w:eastAsia="Times New Roman" w:hAnsi="Times New Roman" w:cs="Times New Roman"/>
          <w:color w:val="222222"/>
          <w:sz w:val="24"/>
          <w:szCs w:val="24"/>
        </w:rPr>
      </w:pP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Culture</w:t>
      </w:r>
      <w:r w:rsidRPr="003D6A9F">
        <w:rPr>
          <w:rFonts w:ascii="Times New Roman" w:eastAsia="Times New Roman" w:hAnsi="Times New Roman" w:cs="Times New Roman"/>
          <w:color w:val="222222"/>
          <w:sz w:val="24"/>
          <w:szCs w:val="24"/>
        </w:rPr>
        <w:t xml:space="preserve"> = Cultural Identity, where 0 = American and 1 = Non-American</w:t>
      </w:r>
    </w:p>
    <w:p w14:paraId="788E3F4A" w14:textId="77777777" w:rsidR="003D6A9F" w:rsidRPr="003D6A9F" w:rsidRDefault="003D6A9F" w:rsidP="003D6A9F">
      <w:pPr>
        <w:shd w:val="clear" w:color="auto" w:fill="FFFFFF"/>
        <w:spacing w:after="0" w:line="480" w:lineRule="auto"/>
        <w:rPr>
          <w:rFonts w:ascii="Times New Roman" w:eastAsia="Times New Roman" w:hAnsi="Times New Roman" w:cs="Times New Roman"/>
          <w:color w:val="222222"/>
          <w:sz w:val="24"/>
          <w:szCs w:val="24"/>
        </w:rPr>
      </w:pP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Ind</w:t>
      </w:r>
      <w:r w:rsidRPr="003D6A9F">
        <w:rPr>
          <w:rFonts w:ascii="Times New Roman" w:eastAsia="Times New Roman" w:hAnsi="Times New Roman" w:cs="Times New Roman"/>
          <w:color w:val="222222"/>
          <w:sz w:val="24"/>
          <w:szCs w:val="24"/>
        </w:rPr>
        <w:t xml:space="preserve"> = Industry, where 0 = Non-Technology and 1 = Technology</w:t>
      </w:r>
    </w:p>
    <w:p w14:paraId="041EFC56" w14:textId="77777777" w:rsidR="003D6A9F" w:rsidRPr="003D6A9F" w:rsidRDefault="003D6A9F" w:rsidP="003D6A9F">
      <w:pPr>
        <w:shd w:val="clear" w:color="auto" w:fill="FFFFFF"/>
        <w:spacing w:after="0" w:line="480" w:lineRule="auto"/>
        <w:rPr>
          <w:rFonts w:ascii="Times New Roman" w:eastAsia="Times New Roman" w:hAnsi="Times New Roman" w:cs="Times New Roman"/>
          <w:color w:val="222222"/>
          <w:sz w:val="24"/>
          <w:szCs w:val="24"/>
        </w:rPr>
      </w:pPr>
      <w:r w:rsidRPr="003D6A9F">
        <w:rPr>
          <w:rFonts w:ascii="Times New Roman" w:eastAsia="Times New Roman" w:hAnsi="Times New Roman" w:cs="Times New Roman"/>
          <w:i/>
          <w:color w:val="222222"/>
          <w:sz w:val="24"/>
          <w:szCs w:val="24"/>
        </w:rPr>
        <w:t>D</w:t>
      </w:r>
      <w:r w:rsidRPr="003D6A9F">
        <w:rPr>
          <w:rFonts w:ascii="Times New Roman" w:eastAsia="Times New Roman" w:hAnsi="Times New Roman" w:cs="Times New Roman"/>
          <w:i/>
          <w:color w:val="222222"/>
          <w:sz w:val="24"/>
          <w:szCs w:val="24"/>
          <w:vertAlign w:val="subscript"/>
        </w:rPr>
        <w:t>Rank</w:t>
      </w:r>
      <w:r w:rsidRPr="003D6A9F">
        <w:rPr>
          <w:rFonts w:ascii="Times New Roman" w:eastAsia="Times New Roman" w:hAnsi="Times New Roman" w:cs="Times New Roman"/>
          <w:color w:val="222222"/>
          <w:sz w:val="24"/>
          <w:szCs w:val="24"/>
        </w:rPr>
        <w:t xml:space="preserve"> = Rank, where 0 = Non-Owner and 1 = Owner</w:t>
      </w:r>
    </w:p>
    <w:p w14:paraId="33C32BDC" w14:textId="77777777" w:rsidR="008E61B5" w:rsidRDefault="003D6A9F" w:rsidP="007B315E">
      <w:pPr>
        <w:shd w:val="clear" w:color="auto" w:fill="FFFFFF"/>
        <w:spacing w:after="0" w:line="480" w:lineRule="auto"/>
        <w:rPr>
          <w:rFonts w:ascii="Times New Roman" w:eastAsia="Times New Roman" w:hAnsi="Times New Roman" w:cs="Times New Roman"/>
          <w:color w:val="222222"/>
          <w:sz w:val="24"/>
          <w:szCs w:val="24"/>
        </w:rPr>
      </w:pPr>
      <w:r w:rsidRPr="003D6A9F">
        <w:rPr>
          <w:rFonts w:ascii="Times New Roman" w:eastAsia="Times New Roman" w:hAnsi="Times New Roman" w:cs="Times New Roman"/>
          <w:color w:val="222222"/>
          <w:sz w:val="24"/>
          <w:szCs w:val="24"/>
        </w:rPr>
        <w:sym w:font="Symbol" w:char="F0CE"/>
      </w:r>
      <w:r w:rsidRPr="003D6A9F">
        <w:rPr>
          <w:rFonts w:ascii="Times New Roman" w:eastAsia="Times New Roman" w:hAnsi="Times New Roman" w:cs="Times New Roman"/>
          <w:color w:val="222222"/>
          <w:sz w:val="24"/>
          <w:szCs w:val="24"/>
        </w:rPr>
        <w:t xml:space="preserve"> = residual error</w:t>
      </w:r>
    </w:p>
    <w:p w14:paraId="61766EBC" w14:textId="77777777" w:rsidR="003D6A9F" w:rsidRPr="003D6A9F" w:rsidRDefault="003D6A9F" w:rsidP="003D6A9F">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Table 12</w:t>
      </w:r>
    </w:p>
    <w:p w14:paraId="17831E02" w14:textId="77777777" w:rsidR="003D6A9F" w:rsidRPr="003D6A9F" w:rsidRDefault="003D6A9F" w:rsidP="003D6A9F">
      <w:pPr>
        <w:autoSpaceDE w:val="0"/>
        <w:autoSpaceDN w:val="0"/>
        <w:adjustRightInd w:val="0"/>
        <w:spacing w:after="0" w:line="480" w:lineRule="auto"/>
        <w:rPr>
          <w:rFonts w:ascii="Times New Roman" w:hAnsi="Times New Roman" w:cs="Times New Roman"/>
          <w:i/>
          <w:sz w:val="24"/>
          <w:szCs w:val="24"/>
        </w:rPr>
      </w:pPr>
      <w:r w:rsidRPr="003D6A9F">
        <w:rPr>
          <w:rFonts w:ascii="Times New Roman" w:hAnsi="Times New Roman" w:cs="Times New Roman"/>
          <w:i/>
          <w:sz w:val="24"/>
          <w:szCs w:val="24"/>
        </w:rPr>
        <w:t>Multivariate Regression Results</w:t>
      </w:r>
    </w:p>
    <w:tbl>
      <w:tblPr>
        <w:tblStyle w:val="TableGrid"/>
        <w:tblW w:w="0" w:type="auto"/>
        <w:tblLook w:val="04A0" w:firstRow="1" w:lastRow="0" w:firstColumn="1" w:lastColumn="0" w:noHBand="0" w:noVBand="1"/>
      </w:tblPr>
      <w:tblGrid>
        <w:gridCol w:w="2377"/>
        <w:gridCol w:w="1777"/>
        <w:gridCol w:w="1465"/>
        <w:gridCol w:w="1066"/>
        <w:gridCol w:w="1015"/>
        <w:gridCol w:w="940"/>
      </w:tblGrid>
      <w:tr w:rsidR="003D6A9F" w:rsidRPr="003D6A9F" w14:paraId="4FC043CA" w14:textId="77777777" w:rsidTr="00EB46D6">
        <w:trPr>
          <w:trHeight w:hRule="exact" w:val="397"/>
        </w:trPr>
        <w:tc>
          <w:tcPr>
            <w:tcW w:w="2628" w:type="dxa"/>
            <w:tcBorders>
              <w:left w:val="nil"/>
              <w:right w:val="nil"/>
            </w:tcBorders>
          </w:tcPr>
          <w:p w14:paraId="1C22E1EF" w14:textId="77777777" w:rsidR="003D6A9F" w:rsidRPr="005A06E4" w:rsidRDefault="003D6A9F" w:rsidP="005A06E4">
            <w:pPr>
              <w:autoSpaceDE w:val="0"/>
              <w:autoSpaceDN w:val="0"/>
              <w:adjustRightInd w:val="0"/>
              <w:spacing w:line="480" w:lineRule="auto"/>
              <w:rPr>
                <w:rFonts w:ascii="Times New Roman" w:hAnsi="Times New Roman" w:cs="Times New Roman"/>
                <w:sz w:val="24"/>
                <w:szCs w:val="24"/>
              </w:rPr>
            </w:pPr>
          </w:p>
        </w:tc>
        <w:tc>
          <w:tcPr>
            <w:tcW w:w="1919" w:type="dxa"/>
            <w:tcBorders>
              <w:left w:val="nil"/>
              <w:right w:val="nil"/>
            </w:tcBorders>
          </w:tcPr>
          <w:p w14:paraId="014251F0" w14:textId="77777777" w:rsidR="003D6A9F" w:rsidRPr="005A06E4" w:rsidRDefault="003D6A9F"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Coefficient</w:t>
            </w:r>
          </w:p>
        </w:tc>
        <w:tc>
          <w:tcPr>
            <w:tcW w:w="1685" w:type="dxa"/>
            <w:tcBorders>
              <w:left w:val="nil"/>
              <w:right w:val="nil"/>
            </w:tcBorders>
          </w:tcPr>
          <w:p w14:paraId="684E1BEF" w14:textId="77777777" w:rsidR="003D6A9F" w:rsidRPr="005A06E4" w:rsidRDefault="003D6A9F"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Std. Error</w:t>
            </w:r>
          </w:p>
        </w:tc>
        <w:tc>
          <w:tcPr>
            <w:tcW w:w="1187" w:type="dxa"/>
            <w:tcBorders>
              <w:left w:val="nil"/>
              <w:right w:val="nil"/>
            </w:tcBorders>
          </w:tcPr>
          <w:p w14:paraId="17927F10" w14:textId="77777777" w:rsidR="003D6A9F" w:rsidRPr="005A06E4" w:rsidRDefault="003D6A9F"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Beta</w:t>
            </w:r>
          </w:p>
        </w:tc>
        <w:tc>
          <w:tcPr>
            <w:tcW w:w="1127" w:type="dxa"/>
            <w:tcBorders>
              <w:left w:val="nil"/>
              <w:right w:val="nil"/>
            </w:tcBorders>
          </w:tcPr>
          <w:p w14:paraId="6A214294" w14:textId="77777777" w:rsidR="003D6A9F" w:rsidRPr="005A06E4" w:rsidRDefault="003D6A9F" w:rsidP="005A06E4">
            <w:pPr>
              <w:autoSpaceDE w:val="0"/>
              <w:autoSpaceDN w:val="0"/>
              <w:adjustRightInd w:val="0"/>
              <w:spacing w:line="480" w:lineRule="auto"/>
              <w:jc w:val="center"/>
              <w:rPr>
                <w:rFonts w:ascii="Times New Roman" w:hAnsi="Times New Roman" w:cs="Times New Roman"/>
                <w:i/>
                <w:sz w:val="24"/>
                <w:szCs w:val="24"/>
              </w:rPr>
            </w:pPr>
            <w:r w:rsidRPr="005A06E4">
              <w:rPr>
                <w:rFonts w:ascii="Times New Roman" w:hAnsi="Times New Roman" w:cs="Times New Roman"/>
                <w:i/>
                <w:sz w:val="24"/>
                <w:szCs w:val="24"/>
              </w:rPr>
              <w:t>t</w:t>
            </w:r>
          </w:p>
        </w:tc>
        <w:tc>
          <w:tcPr>
            <w:tcW w:w="1030" w:type="dxa"/>
            <w:tcBorders>
              <w:left w:val="nil"/>
              <w:right w:val="nil"/>
            </w:tcBorders>
          </w:tcPr>
          <w:p w14:paraId="190429B2" w14:textId="77777777" w:rsidR="003D6A9F" w:rsidRPr="005A06E4" w:rsidRDefault="003D6A9F"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i/>
                <w:sz w:val="24"/>
                <w:szCs w:val="24"/>
              </w:rPr>
              <w:t>p</w:t>
            </w:r>
          </w:p>
        </w:tc>
      </w:tr>
      <w:tr w:rsidR="003D6A9F" w:rsidRPr="003D6A9F" w14:paraId="4F8A6D39" w14:textId="77777777" w:rsidTr="00EB46D6">
        <w:trPr>
          <w:trHeight w:hRule="exact" w:val="360"/>
        </w:trPr>
        <w:tc>
          <w:tcPr>
            <w:tcW w:w="2628" w:type="dxa"/>
            <w:tcBorders>
              <w:left w:val="nil"/>
              <w:bottom w:val="nil"/>
              <w:right w:val="nil"/>
            </w:tcBorders>
          </w:tcPr>
          <w:p w14:paraId="1DF58A15" w14:textId="77777777" w:rsidR="003D6A9F" w:rsidRPr="005A06E4" w:rsidRDefault="003D6A9F" w:rsidP="005A06E4">
            <w:pPr>
              <w:autoSpaceDE w:val="0"/>
              <w:autoSpaceDN w:val="0"/>
              <w:adjustRightInd w:val="0"/>
              <w:spacing w:line="480" w:lineRule="auto"/>
              <w:rPr>
                <w:rFonts w:ascii="Times New Roman" w:hAnsi="Times New Roman" w:cs="Times New Roman"/>
                <w:sz w:val="24"/>
                <w:szCs w:val="24"/>
              </w:rPr>
            </w:pPr>
            <w:r w:rsidRPr="005A06E4">
              <w:rPr>
                <w:rFonts w:ascii="Times New Roman" w:hAnsi="Times New Roman" w:cs="Times New Roman"/>
                <w:sz w:val="24"/>
                <w:szCs w:val="24"/>
              </w:rPr>
              <w:t>a (y-intercept)</w:t>
            </w:r>
          </w:p>
        </w:tc>
        <w:tc>
          <w:tcPr>
            <w:tcW w:w="1919" w:type="dxa"/>
            <w:tcBorders>
              <w:left w:val="nil"/>
              <w:bottom w:val="nil"/>
              <w:right w:val="nil"/>
            </w:tcBorders>
          </w:tcPr>
          <w:p w14:paraId="6FBEF81B" w14:textId="77777777" w:rsidR="003D6A9F"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48.60</w:t>
            </w:r>
          </w:p>
        </w:tc>
        <w:tc>
          <w:tcPr>
            <w:tcW w:w="1685" w:type="dxa"/>
            <w:tcBorders>
              <w:left w:val="nil"/>
              <w:bottom w:val="nil"/>
              <w:right w:val="nil"/>
            </w:tcBorders>
          </w:tcPr>
          <w:p w14:paraId="0C4111A8" w14:textId="77777777" w:rsidR="003D6A9F"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7.12</w:t>
            </w:r>
          </w:p>
        </w:tc>
        <w:tc>
          <w:tcPr>
            <w:tcW w:w="1187" w:type="dxa"/>
            <w:tcBorders>
              <w:left w:val="nil"/>
              <w:bottom w:val="nil"/>
              <w:right w:val="nil"/>
            </w:tcBorders>
          </w:tcPr>
          <w:p w14:paraId="374F1899" w14:textId="77777777" w:rsidR="003D6A9F" w:rsidRPr="005A06E4" w:rsidRDefault="003D6A9F"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w:t>
            </w:r>
          </w:p>
        </w:tc>
        <w:tc>
          <w:tcPr>
            <w:tcW w:w="1127" w:type="dxa"/>
            <w:tcBorders>
              <w:left w:val="nil"/>
              <w:bottom w:val="nil"/>
              <w:right w:val="nil"/>
            </w:tcBorders>
          </w:tcPr>
          <w:p w14:paraId="706F72C1" w14:textId="77777777" w:rsidR="003D6A9F"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6.83</w:t>
            </w:r>
          </w:p>
        </w:tc>
        <w:tc>
          <w:tcPr>
            <w:tcW w:w="1030" w:type="dxa"/>
            <w:tcBorders>
              <w:left w:val="nil"/>
              <w:bottom w:val="nil"/>
              <w:right w:val="nil"/>
            </w:tcBorders>
          </w:tcPr>
          <w:p w14:paraId="7E9259C2" w14:textId="77777777" w:rsidR="003D6A9F" w:rsidRPr="005A06E4" w:rsidRDefault="003D6A9F"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&lt; .0</w:t>
            </w:r>
            <w:r w:rsidR="005A06E4" w:rsidRPr="005A06E4">
              <w:rPr>
                <w:rFonts w:ascii="Times New Roman" w:hAnsi="Times New Roman" w:cs="Times New Roman"/>
                <w:sz w:val="24"/>
                <w:szCs w:val="24"/>
              </w:rPr>
              <w:t>01</w:t>
            </w:r>
          </w:p>
        </w:tc>
      </w:tr>
      <w:tr w:rsidR="003D6A9F" w:rsidRPr="003D6A9F" w14:paraId="78E61D24" w14:textId="77777777" w:rsidTr="00EB46D6">
        <w:trPr>
          <w:trHeight w:hRule="exact" w:val="360"/>
        </w:trPr>
        <w:tc>
          <w:tcPr>
            <w:tcW w:w="2628" w:type="dxa"/>
            <w:tcBorders>
              <w:top w:val="nil"/>
              <w:left w:val="nil"/>
              <w:bottom w:val="nil"/>
              <w:right w:val="nil"/>
            </w:tcBorders>
          </w:tcPr>
          <w:p w14:paraId="0C8D0664" w14:textId="77777777" w:rsidR="003D6A9F" w:rsidRPr="005A06E4" w:rsidRDefault="003D6A9F" w:rsidP="005A06E4">
            <w:pPr>
              <w:autoSpaceDE w:val="0"/>
              <w:autoSpaceDN w:val="0"/>
              <w:adjustRightInd w:val="0"/>
              <w:spacing w:line="480" w:lineRule="auto"/>
              <w:rPr>
                <w:rFonts w:ascii="Times New Roman" w:hAnsi="Times New Roman" w:cs="Times New Roman"/>
                <w:sz w:val="24"/>
                <w:szCs w:val="24"/>
              </w:rPr>
            </w:pPr>
            <w:r w:rsidRPr="005A06E4">
              <w:rPr>
                <w:rFonts w:ascii="Times New Roman" w:hAnsi="Times New Roman" w:cs="Times New Roman"/>
                <w:sz w:val="24"/>
                <w:szCs w:val="24"/>
              </w:rPr>
              <w:t>b (Age)</w:t>
            </w:r>
          </w:p>
        </w:tc>
        <w:tc>
          <w:tcPr>
            <w:tcW w:w="1919" w:type="dxa"/>
            <w:tcBorders>
              <w:top w:val="nil"/>
              <w:left w:val="nil"/>
              <w:bottom w:val="nil"/>
              <w:right w:val="nil"/>
            </w:tcBorders>
          </w:tcPr>
          <w:p w14:paraId="193AE646" w14:textId="77777777" w:rsidR="003D6A9F"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.09</w:t>
            </w:r>
          </w:p>
        </w:tc>
        <w:tc>
          <w:tcPr>
            <w:tcW w:w="1685" w:type="dxa"/>
            <w:tcBorders>
              <w:top w:val="nil"/>
              <w:left w:val="nil"/>
              <w:bottom w:val="nil"/>
              <w:right w:val="nil"/>
            </w:tcBorders>
          </w:tcPr>
          <w:p w14:paraId="03A0CAE6" w14:textId="77777777" w:rsidR="003D6A9F"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.08</w:t>
            </w:r>
          </w:p>
        </w:tc>
        <w:tc>
          <w:tcPr>
            <w:tcW w:w="1187" w:type="dxa"/>
            <w:tcBorders>
              <w:top w:val="nil"/>
              <w:left w:val="nil"/>
              <w:bottom w:val="nil"/>
              <w:right w:val="nil"/>
            </w:tcBorders>
          </w:tcPr>
          <w:p w14:paraId="4A948743" w14:textId="77777777" w:rsidR="003D6A9F"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.15</w:t>
            </w:r>
          </w:p>
        </w:tc>
        <w:tc>
          <w:tcPr>
            <w:tcW w:w="1127" w:type="dxa"/>
            <w:tcBorders>
              <w:top w:val="nil"/>
              <w:left w:val="nil"/>
              <w:bottom w:val="nil"/>
              <w:right w:val="nil"/>
            </w:tcBorders>
          </w:tcPr>
          <w:p w14:paraId="3F15E789" w14:textId="77777777" w:rsidR="003D6A9F"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1.13</w:t>
            </w:r>
          </w:p>
        </w:tc>
        <w:tc>
          <w:tcPr>
            <w:tcW w:w="1030" w:type="dxa"/>
            <w:tcBorders>
              <w:top w:val="nil"/>
              <w:left w:val="nil"/>
              <w:bottom w:val="nil"/>
              <w:right w:val="nil"/>
            </w:tcBorders>
          </w:tcPr>
          <w:p w14:paraId="46605693" w14:textId="77777777" w:rsidR="003D6A9F"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.26</w:t>
            </w:r>
          </w:p>
        </w:tc>
      </w:tr>
      <w:tr w:rsidR="003D6A9F" w:rsidRPr="003D6A9F" w14:paraId="308A7B76" w14:textId="77777777" w:rsidTr="00EB46D6">
        <w:trPr>
          <w:trHeight w:hRule="exact" w:val="360"/>
        </w:trPr>
        <w:tc>
          <w:tcPr>
            <w:tcW w:w="2628" w:type="dxa"/>
            <w:tcBorders>
              <w:top w:val="nil"/>
              <w:left w:val="nil"/>
              <w:bottom w:val="nil"/>
              <w:right w:val="nil"/>
            </w:tcBorders>
          </w:tcPr>
          <w:p w14:paraId="2EF8E2D1" w14:textId="77777777" w:rsidR="003D6A9F" w:rsidRPr="005A06E4" w:rsidRDefault="003D6A9F" w:rsidP="005A06E4">
            <w:pPr>
              <w:autoSpaceDE w:val="0"/>
              <w:autoSpaceDN w:val="0"/>
              <w:adjustRightInd w:val="0"/>
              <w:spacing w:line="480" w:lineRule="auto"/>
              <w:rPr>
                <w:rFonts w:ascii="Times New Roman" w:hAnsi="Times New Roman" w:cs="Times New Roman"/>
                <w:sz w:val="24"/>
                <w:szCs w:val="24"/>
              </w:rPr>
            </w:pPr>
            <w:r w:rsidRPr="005A06E4">
              <w:rPr>
                <w:rFonts w:ascii="Times New Roman" w:hAnsi="Times New Roman" w:cs="Times New Roman"/>
                <w:sz w:val="24"/>
                <w:szCs w:val="24"/>
              </w:rPr>
              <w:t>c (Gender)</w:t>
            </w:r>
          </w:p>
        </w:tc>
        <w:tc>
          <w:tcPr>
            <w:tcW w:w="1919" w:type="dxa"/>
            <w:tcBorders>
              <w:top w:val="nil"/>
              <w:left w:val="nil"/>
              <w:bottom w:val="nil"/>
              <w:right w:val="nil"/>
            </w:tcBorders>
          </w:tcPr>
          <w:p w14:paraId="1D2245C4" w14:textId="77777777" w:rsidR="003D6A9F"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2.81</w:t>
            </w:r>
          </w:p>
        </w:tc>
        <w:tc>
          <w:tcPr>
            <w:tcW w:w="1685" w:type="dxa"/>
            <w:tcBorders>
              <w:top w:val="nil"/>
              <w:left w:val="nil"/>
              <w:bottom w:val="nil"/>
              <w:right w:val="nil"/>
            </w:tcBorders>
          </w:tcPr>
          <w:p w14:paraId="46DB41E0" w14:textId="77777777" w:rsidR="003D6A9F"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1.97</w:t>
            </w:r>
          </w:p>
        </w:tc>
        <w:tc>
          <w:tcPr>
            <w:tcW w:w="1187" w:type="dxa"/>
            <w:tcBorders>
              <w:top w:val="nil"/>
              <w:left w:val="nil"/>
              <w:bottom w:val="nil"/>
              <w:right w:val="nil"/>
            </w:tcBorders>
          </w:tcPr>
          <w:p w14:paraId="647B07C3" w14:textId="77777777" w:rsidR="003D6A9F"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.18</w:t>
            </w:r>
          </w:p>
        </w:tc>
        <w:tc>
          <w:tcPr>
            <w:tcW w:w="1127" w:type="dxa"/>
            <w:tcBorders>
              <w:top w:val="nil"/>
              <w:left w:val="nil"/>
              <w:bottom w:val="nil"/>
              <w:right w:val="nil"/>
            </w:tcBorders>
          </w:tcPr>
          <w:p w14:paraId="5EE5B86D" w14:textId="77777777" w:rsidR="003D6A9F"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1.43</w:t>
            </w:r>
          </w:p>
        </w:tc>
        <w:tc>
          <w:tcPr>
            <w:tcW w:w="1030" w:type="dxa"/>
            <w:tcBorders>
              <w:top w:val="nil"/>
              <w:left w:val="nil"/>
              <w:bottom w:val="nil"/>
              <w:right w:val="nil"/>
            </w:tcBorders>
          </w:tcPr>
          <w:p w14:paraId="2DE11FB7" w14:textId="77777777" w:rsidR="003D6A9F"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.16</w:t>
            </w:r>
          </w:p>
        </w:tc>
      </w:tr>
      <w:tr w:rsidR="003D6A9F" w:rsidRPr="003D6A9F" w14:paraId="2259C85C" w14:textId="77777777" w:rsidTr="00EB46D6">
        <w:trPr>
          <w:trHeight w:hRule="exact" w:val="360"/>
        </w:trPr>
        <w:tc>
          <w:tcPr>
            <w:tcW w:w="2628" w:type="dxa"/>
            <w:tcBorders>
              <w:top w:val="nil"/>
              <w:left w:val="nil"/>
              <w:bottom w:val="nil"/>
              <w:right w:val="nil"/>
            </w:tcBorders>
          </w:tcPr>
          <w:p w14:paraId="4BAF1863" w14:textId="77777777" w:rsidR="003D6A9F" w:rsidRPr="005A06E4" w:rsidRDefault="003D6A9F" w:rsidP="005A06E4">
            <w:pPr>
              <w:autoSpaceDE w:val="0"/>
              <w:autoSpaceDN w:val="0"/>
              <w:adjustRightInd w:val="0"/>
              <w:spacing w:line="480" w:lineRule="auto"/>
              <w:rPr>
                <w:rFonts w:ascii="Times New Roman" w:hAnsi="Times New Roman" w:cs="Times New Roman"/>
                <w:sz w:val="24"/>
                <w:szCs w:val="24"/>
              </w:rPr>
            </w:pPr>
            <w:r w:rsidRPr="005A06E4">
              <w:rPr>
                <w:rFonts w:ascii="Times New Roman" w:hAnsi="Times New Roman" w:cs="Times New Roman"/>
                <w:sz w:val="24"/>
                <w:szCs w:val="24"/>
              </w:rPr>
              <w:t>d (Associate / Bachelor)</w:t>
            </w:r>
          </w:p>
        </w:tc>
        <w:tc>
          <w:tcPr>
            <w:tcW w:w="1919" w:type="dxa"/>
            <w:tcBorders>
              <w:top w:val="nil"/>
              <w:left w:val="nil"/>
              <w:bottom w:val="nil"/>
              <w:right w:val="nil"/>
            </w:tcBorders>
          </w:tcPr>
          <w:p w14:paraId="1747627D" w14:textId="77777777" w:rsidR="003D6A9F"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2.99</w:t>
            </w:r>
          </w:p>
        </w:tc>
        <w:tc>
          <w:tcPr>
            <w:tcW w:w="1685" w:type="dxa"/>
            <w:tcBorders>
              <w:top w:val="nil"/>
              <w:left w:val="nil"/>
              <w:bottom w:val="nil"/>
              <w:right w:val="nil"/>
            </w:tcBorders>
          </w:tcPr>
          <w:p w14:paraId="289A04B1" w14:textId="77777777" w:rsidR="003D6A9F"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2.77</w:t>
            </w:r>
          </w:p>
        </w:tc>
        <w:tc>
          <w:tcPr>
            <w:tcW w:w="1187" w:type="dxa"/>
            <w:tcBorders>
              <w:top w:val="nil"/>
              <w:left w:val="nil"/>
              <w:bottom w:val="nil"/>
              <w:right w:val="nil"/>
            </w:tcBorders>
          </w:tcPr>
          <w:p w14:paraId="37B2C561" w14:textId="77777777" w:rsidR="003D6A9F"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.20</w:t>
            </w:r>
          </w:p>
        </w:tc>
        <w:tc>
          <w:tcPr>
            <w:tcW w:w="1127" w:type="dxa"/>
            <w:tcBorders>
              <w:top w:val="nil"/>
              <w:left w:val="nil"/>
              <w:bottom w:val="nil"/>
              <w:right w:val="nil"/>
            </w:tcBorders>
          </w:tcPr>
          <w:p w14:paraId="604AF43A" w14:textId="77777777" w:rsidR="003D6A9F"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1.08</w:t>
            </w:r>
          </w:p>
        </w:tc>
        <w:tc>
          <w:tcPr>
            <w:tcW w:w="1030" w:type="dxa"/>
            <w:tcBorders>
              <w:top w:val="nil"/>
              <w:left w:val="nil"/>
              <w:bottom w:val="nil"/>
              <w:right w:val="nil"/>
            </w:tcBorders>
          </w:tcPr>
          <w:p w14:paraId="368834AE" w14:textId="77777777" w:rsidR="003D6A9F"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.28</w:t>
            </w:r>
          </w:p>
        </w:tc>
      </w:tr>
      <w:tr w:rsidR="003D6A9F" w:rsidRPr="003D6A9F" w14:paraId="7B36FB64" w14:textId="77777777" w:rsidTr="00EB46D6">
        <w:trPr>
          <w:trHeight w:hRule="exact" w:val="360"/>
        </w:trPr>
        <w:tc>
          <w:tcPr>
            <w:tcW w:w="2628" w:type="dxa"/>
            <w:tcBorders>
              <w:top w:val="nil"/>
              <w:left w:val="nil"/>
              <w:bottom w:val="nil"/>
              <w:right w:val="nil"/>
            </w:tcBorders>
          </w:tcPr>
          <w:p w14:paraId="69684065" w14:textId="77777777" w:rsidR="003D6A9F" w:rsidRPr="005A06E4" w:rsidRDefault="003D6A9F" w:rsidP="005A06E4">
            <w:pPr>
              <w:autoSpaceDE w:val="0"/>
              <w:autoSpaceDN w:val="0"/>
              <w:adjustRightInd w:val="0"/>
              <w:spacing w:line="480" w:lineRule="auto"/>
              <w:rPr>
                <w:rFonts w:ascii="Times New Roman" w:hAnsi="Times New Roman" w:cs="Times New Roman"/>
                <w:sz w:val="24"/>
                <w:szCs w:val="24"/>
              </w:rPr>
            </w:pPr>
            <w:r w:rsidRPr="005A06E4">
              <w:rPr>
                <w:rFonts w:ascii="Times New Roman" w:hAnsi="Times New Roman" w:cs="Times New Roman"/>
                <w:sz w:val="24"/>
                <w:szCs w:val="24"/>
              </w:rPr>
              <w:t>e (Master / Terminal)</w:t>
            </w:r>
          </w:p>
        </w:tc>
        <w:tc>
          <w:tcPr>
            <w:tcW w:w="1919" w:type="dxa"/>
            <w:tcBorders>
              <w:top w:val="nil"/>
              <w:left w:val="nil"/>
              <w:bottom w:val="nil"/>
              <w:right w:val="nil"/>
            </w:tcBorders>
          </w:tcPr>
          <w:p w14:paraId="5F7B4DC3" w14:textId="77777777" w:rsidR="003D6A9F"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3.66</w:t>
            </w:r>
          </w:p>
        </w:tc>
        <w:tc>
          <w:tcPr>
            <w:tcW w:w="1685" w:type="dxa"/>
            <w:tcBorders>
              <w:top w:val="nil"/>
              <w:left w:val="nil"/>
              <w:bottom w:val="nil"/>
              <w:right w:val="nil"/>
            </w:tcBorders>
          </w:tcPr>
          <w:p w14:paraId="18632156" w14:textId="77777777" w:rsidR="003D6A9F"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2.93</w:t>
            </w:r>
          </w:p>
        </w:tc>
        <w:tc>
          <w:tcPr>
            <w:tcW w:w="1187" w:type="dxa"/>
            <w:tcBorders>
              <w:top w:val="nil"/>
              <w:left w:val="nil"/>
              <w:bottom w:val="nil"/>
              <w:right w:val="nil"/>
            </w:tcBorders>
          </w:tcPr>
          <w:p w14:paraId="2E029E82" w14:textId="77777777" w:rsidR="003D6A9F"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.23</w:t>
            </w:r>
          </w:p>
        </w:tc>
        <w:tc>
          <w:tcPr>
            <w:tcW w:w="1127" w:type="dxa"/>
            <w:tcBorders>
              <w:top w:val="nil"/>
              <w:left w:val="nil"/>
              <w:bottom w:val="nil"/>
              <w:right w:val="nil"/>
            </w:tcBorders>
          </w:tcPr>
          <w:p w14:paraId="3587B8E5" w14:textId="77777777" w:rsidR="003D6A9F"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1.25</w:t>
            </w:r>
          </w:p>
        </w:tc>
        <w:tc>
          <w:tcPr>
            <w:tcW w:w="1030" w:type="dxa"/>
            <w:tcBorders>
              <w:top w:val="nil"/>
              <w:left w:val="nil"/>
              <w:bottom w:val="nil"/>
              <w:right w:val="nil"/>
            </w:tcBorders>
          </w:tcPr>
          <w:p w14:paraId="32CCF099" w14:textId="77777777" w:rsidR="003D6A9F"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.22</w:t>
            </w:r>
          </w:p>
        </w:tc>
      </w:tr>
      <w:tr w:rsidR="003D6A9F" w:rsidRPr="003D6A9F" w14:paraId="4071DD19" w14:textId="77777777" w:rsidTr="00EB46D6">
        <w:trPr>
          <w:trHeight w:hRule="exact" w:val="360"/>
        </w:trPr>
        <w:tc>
          <w:tcPr>
            <w:tcW w:w="2628" w:type="dxa"/>
            <w:tcBorders>
              <w:top w:val="nil"/>
              <w:left w:val="nil"/>
              <w:bottom w:val="nil"/>
              <w:right w:val="nil"/>
            </w:tcBorders>
          </w:tcPr>
          <w:p w14:paraId="0757150E" w14:textId="77777777" w:rsidR="003D6A9F" w:rsidRPr="005A06E4" w:rsidRDefault="003D6A9F" w:rsidP="005A06E4">
            <w:pPr>
              <w:autoSpaceDE w:val="0"/>
              <w:autoSpaceDN w:val="0"/>
              <w:adjustRightInd w:val="0"/>
              <w:spacing w:line="480" w:lineRule="auto"/>
              <w:rPr>
                <w:rFonts w:ascii="Times New Roman" w:hAnsi="Times New Roman" w:cs="Times New Roman"/>
                <w:sz w:val="24"/>
                <w:szCs w:val="24"/>
              </w:rPr>
            </w:pPr>
            <w:r w:rsidRPr="005A06E4">
              <w:rPr>
                <w:rFonts w:ascii="Times New Roman" w:hAnsi="Times New Roman" w:cs="Times New Roman"/>
                <w:sz w:val="24"/>
                <w:szCs w:val="24"/>
              </w:rPr>
              <w:t>f (Employment Length)</w:t>
            </w:r>
          </w:p>
        </w:tc>
        <w:tc>
          <w:tcPr>
            <w:tcW w:w="1919" w:type="dxa"/>
            <w:tcBorders>
              <w:top w:val="nil"/>
              <w:left w:val="nil"/>
              <w:bottom w:val="nil"/>
              <w:right w:val="nil"/>
            </w:tcBorders>
          </w:tcPr>
          <w:p w14:paraId="32CF78F4" w14:textId="77777777" w:rsidR="003D6A9F"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-2.16</w:t>
            </w:r>
          </w:p>
        </w:tc>
        <w:tc>
          <w:tcPr>
            <w:tcW w:w="1685" w:type="dxa"/>
            <w:tcBorders>
              <w:top w:val="nil"/>
              <w:left w:val="nil"/>
              <w:bottom w:val="nil"/>
              <w:right w:val="nil"/>
            </w:tcBorders>
          </w:tcPr>
          <w:p w14:paraId="5C5FEB53" w14:textId="77777777" w:rsidR="003D6A9F"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2.04</w:t>
            </w:r>
          </w:p>
        </w:tc>
        <w:tc>
          <w:tcPr>
            <w:tcW w:w="1187" w:type="dxa"/>
            <w:tcBorders>
              <w:top w:val="nil"/>
              <w:left w:val="nil"/>
              <w:bottom w:val="nil"/>
              <w:right w:val="nil"/>
            </w:tcBorders>
          </w:tcPr>
          <w:p w14:paraId="66D3C251" w14:textId="77777777" w:rsidR="003D6A9F"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-.14</w:t>
            </w:r>
          </w:p>
        </w:tc>
        <w:tc>
          <w:tcPr>
            <w:tcW w:w="1127" w:type="dxa"/>
            <w:tcBorders>
              <w:top w:val="nil"/>
              <w:left w:val="nil"/>
              <w:bottom w:val="nil"/>
              <w:right w:val="nil"/>
            </w:tcBorders>
          </w:tcPr>
          <w:p w14:paraId="64D27E3B" w14:textId="77777777" w:rsidR="003D6A9F"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-1.06</w:t>
            </w:r>
          </w:p>
        </w:tc>
        <w:tc>
          <w:tcPr>
            <w:tcW w:w="1030" w:type="dxa"/>
            <w:tcBorders>
              <w:top w:val="nil"/>
              <w:left w:val="nil"/>
              <w:bottom w:val="nil"/>
              <w:right w:val="nil"/>
            </w:tcBorders>
          </w:tcPr>
          <w:p w14:paraId="7A419158" w14:textId="77777777" w:rsidR="003D6A9F"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.30</w:t>
            </w:r>
          </w:p>
        </w:tc>
      </w:tr>
      <w:tr w:rsidR="003D6A9F" w:rsidRPr="003D6A9F" w14:paraId="242FB858" w14:textId="77777777" w:rsidTr="00EB46D6">
        <w:trPr>
          <w:trHeight w:hRule="exact" w:val="360"/>
        </w:trPr>
        <w:tc>
          <w:tcPr>
            <w:tcW w:w="2628" w:type="dxa"/>
            <w:tcBorders>
              <w:top w:val="nil"/>
              <w:left w:val="nil"/>
              <w:bottom w:val="nil"/>
              <w:right w:val="nil"/>
            </w:tcBorders>
          </w:tcPr>
          <w:p w14:paraId="6B3BD2EF" w14:textId="77777777" w:rsidR="003D6A9F" w:rsidRPr="005A06E4" w:rsidRDefault="003D6A9F" w:rsidP="005A06E4">
            <w:pPr>
              <w:autoSpaceDE w:val="0"/>
              <w:autoSpaceDN w:val="0"/>
              <w:adjustRightInd w:val="0"/>
              <w:spacing w:line="480" w:lineRule="auto"/>
              <w:rPr>
                <w:rFonts w:ascii="Times New Roman" w:hAnsi="Times New Roman" w:cs="Times New Roman"/>
                <w:sz w:val="24"/>
                <w:szCs w:val="24"/>
              </w:rPr>
            </w:pPr>
            <w:r w:rsidRPr="005A06E4">
              <w:rPr>
                <w:rFonts w:ascii="Times New Roman" w:hAnsi="Times New Roman" w:cs="Times New Roman"/>
                <w:sz w:val="24"/>
                <w:szCs w:val="24"/>
              </w:rPr>
              <w:t>g (Training)</w:t>
            </w:r>
          </w:p>
        </w:tc>
        <w:tc>
          <w:tcPr>
            <w:tcW w:w="1919" w:type="dxa"/>
            <w:tcBorders>
              <w:top w:val="nil"/>
              <w:left w:val="nil"/>
              <w:bottom w:val="nil"/>
              <w:right w:val="nil"/>
            </w:tcBorders>
          </w:tcPr>
          <w:p w14:paraId="71180645" w14:textId="77777777" w:rsidR="003D6A9F"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1.37</w:t>
            </w:r>
          </w:p>
        </w:tc>
        <w:tc>
          <w:tcPr>
            <w:tcW w:w="1685" w:type="dxa"/>
            <w:tcBorders>
              <w:top w:val="nil"/>
              <w:left w:val="nil"/>
              <w:bottom w:val="nil"/>
              <w:right w:val="nil"/>
            </w:tcBorders>
          </w:tcPr>
          <w:p w14:paraId="41B57130" w14:textId="77777777" w:rsidR="003D6A9F"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1.77</w:t>
            </w:r>
          </w:p>
        </w:tc>
        <w:tc>
          <w:tcPr>
            <w:tcW w:w="1187" w:type="dxa"/>
            <w:tcBorders>
              <w:top w:val="nil"/>
              <w:left w:val="nil"/>
              <w:bottom w:val="nil"/>
              <w:right w:val="nil"/>
            </w:tcBorders>
          </w:tcPr>
          <w:p w14:paraId="68C41C78" w14:textId="77777777" w:rsidR="003D6A9F"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.09</w:t>
            </w:r>
          </w:p>
        </w:tc>
        <w:tc>
          <w:tcPr>
            <w:tcW w:w="1127" w:type="dxa"/>
            <w:tcBorders>
              <w:top w:val="nil"/>
              <w:left w:val="nil"/>
              <w:bottom w:val="nil"/>
              <w:right w:val="nil"/>
            </w:tcBorders>
          </w:tcPr>
          <w:p w14:paraId="46852639" w14:textId="77777777" w:rsidR="003D6A9F"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.78</w:t>
            </w:r>
          </w:p>
        </w:tc>
        <w:tc>
          <w:tcPr>
            <w:tcW w:w="1030" w:type="dxa"/>
            <w:tcBorders>
              <w:top w:val="nil"/>
              <w:left w:val="nil"/>
              <w:bottom w:val="nil"/>
              <w:right w:val="nil"/>
            </w:tcBorders>
          </w:tcPr>
          <w:p w14:paraId="7D18317E" w14:textId="77777777" w:rsidR="003D6A9F"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.44</w:t>
            </w:r>
          </w:p>
        </w:tc>
      </w:tr>
      <w:tr w:rsidR="003D6A9F" w:rsidRPr="003D6A9F" w14:paraId="36801D4D" w14:textId="77777777" w:rsidTr="00EB46D6">
        <w:trPr>
          <w:trHeight w:hRule="exact" w:val="360"/>
        </w:trPr>
        <w:tc>
          <w:tcPr>
            <w:tcW w:w="2628" w:type="dxa"/>
            <w:tcBorders>
              <w:top w:val="nil"/>
              <w:left w:val="nil"/>
              <w:bottom w:val="nil"/>
              <w:right w:val="nil"/>
            </w:tcBorders>
          </w:tcPr>
          <w:p w14:paraId="55BFCE53" w14:textId="77777777" w:rsidR="003D6A9F" w:rsidRPr="005A06E4" w:rsidRDefault="003D6A9F" w:rsidP="005A06E4">
            <w:pPr>
              <w:autoSpaceDE w:val="0"/>
              <w:autoSpaceDN w:val="0"/>
              <w:adjustRightInd w:val="0"/>
              <w:spacing w:line="480" w:lineRule="auto"/>
              <w:rPr>
                <w:rFonts w:ascii="Times New Roman" w:hAnsi="Times New Roman" w:cs="Times New Roman"/>
                <w:sz w:val="24"/>
                <w:szCs w:val="24"/>
              </w:rPr>
            </w:pPr>
            <w:r w:rsidRPr="005A06E4">
              <w:rPr>
                <w:rFonts w:ascii="Times New Roman" w:hAnsi="Times New Roman" w:cs="Times New Roman"/>
                <w:sz w:val="24"/>
                <w:szCs w:val="24"/>
              </w:rPr>
              <w:t>h (Weekly Hours)</w:t>
            </w:r>
          </w:p>
        </w:tc>
        <w:tc>
          <w:tcPr>
            <w:tcW w:w="1919" w:type="dxa"/>
            <w:tcBorders>
              <w:top w:val="nil"/>
              <w:left w:val="nil"/>
              <w:bottom w:val="nil"/>
              <w:right w:val="nil"/>
            </w:tcBorders>
          </w:tcPr>
          <w:p w14:paraId="3A5B357F" w14:textId="77777777" w:rsidR="003D6A9F"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.08</w:t>
            </w:r>
          </w:p>
        </w:tc>
        <w:tc>
          <w:tcPr>
            <w:tcW w:w="1685" w:type="dxa"/>
            <w:tcBorders>
              <w:top w:val="nil"/>
              <w:left w:val="nil"/>
              <w:bottom w:val="nil"/>
              <w:right w:val="nil"/>
            </w:tcBorders>
          </w:tcPr>
          <w:p w14:paraId="58201FD4" w14:textId="77777777" w:rsidR="003D6A9F"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.06</w:t>
            </w:r>
          </w:p>
        </w:tc>
        <w:tc>
          <w:tcPr>
            <w:tcW w:w="1187" w:type="dxa"/>
            <w:tcBorders>
              <w:top w:val="nil"/>
              <w:left w:val="nil"/>
              <w:bottom w:val="nil"/>
              <w:right w:val="nil"/>
            </w:tcBorders>
          </w:tcPr>
          <w:p w14:paraId="6371E7EC" w14:textId="77777777" w:rsidR="003D6A9F"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.14</w:t>
            </w:r>
          </w:p>
        </w:tc>
        <w:tc>
          <w:tcPr>
            <w:tcW w:w="1127" w:type="dxa"/>
            <w:tcBorders>
              <w:top w:val="nil"/>
              <w:left w:val="nil"/>
              <w:bottom w:val="nil"/>
              <w:right w:val="nil"/>
            </w:tcBorders>
          </w:tcPr>
          <w:p w14:paraId="23DB35C2" w14:textId="77777777" w:rsidR="003D6A9F"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1.21</w:t>
            </w:r>
          </w:p>
        </w:tc>
        <w:tc>
          <w:tcPr>
            <w:tcW w:w="1030" w:type="dxa"/>
            <w:tcBorders>
              <w:top w:val="nil"/>
              <w:left w:val="nil"/>
              <w:bottom w:val="nil"/>
              <w:right w:val="nil"/>
            </w:tcBorders>
          </w:tcPr>
          <w:p w14:paraId="2BAA11F8" w14:textId="77777777" w:rsidR="003D6A9F"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.23</w:t>
            </w:r>
          </w:p>
        </w:tc>
      </w:tr>
      <w:tr w:rsidR="003D6A9F" w:rsidRPr="003D6A9F" w14:paraId="54A3CF87" w14:textId="77777777" w:rsidTr="00EB46D6">
        <w:trPr>
          <w:trHeight w:hRule="exact" w:val="360"/>
        </w:trPr>
        <w:tc>
          <w:tcPr>
            <w:tcW w:w="2628" w:type="dxa"/>
            <w:tcBorders>
              <w:top w:val="nil"/>
              <w:left w:val="nil"/>
              <w:bottom w:val="nil"/>
              <w:right w:val="nil"/>
            </w:tcBorders>
          </w:tcPr>
          <w:p w14:paraId="6BF0F461" w14:textId="77777777" w:rsidR="003D6A9F" w:rsidRPr="005A06E4" w:rsidRDefault="003D6A9F" w:rsidP="005A06E4">
            <w:pPr>
              <w:autoSpaceDE w:val="0"/>
              <w:autoSpaceDN w:val="0"/>
              <w:adjustRightInd w:val="0"/>
              <w:spacing w:line="480" w:lineRule="auto"/>
              <w:rPr>
                <w:rFonts w:ascii="Times New Roman" w:hAnsi="Times New Roman" w:cs="Times New Roman"/>
                <w:sz w:val="24"/>
                <w:szCs w:val="24"/>
              </w:rPr>
            </w:pPr>
            <w:r w:rsidRPr="005A06E4">
              <w:rPr>
                <w:rFonts w:ascii="Times New Roman" w:hAnsi="Times New Roman" w:cs="Times New Roman"/>
                <w:sz w:val="24"/>
                <w:szCs w:val="24"/>
              </w:rPr>
              <w:t>i (Cultural Identity)</w:t>
            </w:r>
          </w:p>
        </w:tc>
        <w:tc>
          <w:tcPr>
            <w:tcW w:w="1919" w:type="dxa"/>
            <w:tcBorders>
              <w:top w:val="nil"/>
              <w:left w:val="nil"/>
              <w:bottom w:val="nil"/>
              <w:right w:val="nil"/>
            </w:tcBorders>
          </w:tcPr>
          <w:p w14:paraId="15DC0C2D" w14:textId="77777777" w:rsidR="003D6A9F"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1.82</w:t>
            </w:r>
          </w:p>
        </w:tc>
        <w:tc>
          <w:tcPr>
            <w:tcW w:w="1685" w:type="dxa"/>
            <w:tcBorders>
              <w:top w:val="nil"/>
              <w:left w:val="nil"/>
              <w:bottom w:val="nil"/>
              <w:right w:val="nil"/>
            </w:tcBorders>
          </w:tcPr>
          <w:p w14:paraId="35CBD338" w14:textId="77777777" w:rsidR="003D6A9F"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3.41</w:t>
            </w:r>
          </w:p>
        </w:tc>
        <w:tc>
          <w:tcPr>
            <w:tcW w:w="1187" w:type="dxa"/>
            <w:tcBorders>
              <w:top w:val="nil"/>
              <w:left w:val="nil"/>
              <w:bottom w:val="nil"/>
              <w:right w:val="nil"/>
            </w:tcBorders>
          </w:tcPr>
          <w:p w14:paraId="6772E003" w14:textId="77777777" w:rsidR="003D6A9F"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.06</w:t>
            </w:r>
          </w:p>
        </w:tc>
        <w:tc>
          <w:tcPr>
            <w:tcW w:w="1127" w:type="dxa"/>
            <w:tcBorders>
              <w:top w:val="nil"/>
              <w:left w:val="nil"/>
              <w:bottom w:val="nil"/>
              <w:right w:val="nil"/>
            </w:tcBorders>
          </w:tcPr>
          <w:p w14:paraId="3D08B6AC" w14:textId="77777777" w:rsidR="003D6A9F"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.54</w:t>
            </w:r>
          </w:p>
        </w:tc>
        <w:tc>
          <w:tcPr>
            <w:tcW w:w="1030" w:type="dxa"/>
            <w:tcBorders>
              <w:top w:val="nil"/>
              <w:left w:val="nil"/>
              <w:bottom w:val="nil"/>
              <w:right w:val="nil"/>
            </w:tcBorders>
          </w:tcPr>
          <w:p w14:paraId="1254A753" w14:textId="77777777" w:rsidR="003D6A9F"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.59</w:t>
            </w:r>
          </w:p>
        </w:tc>
      </w:tr>
      <w:tr w:rsidR="003D6A9F" w14:paraId="64A65494" w14:textId="77777777" w:rsidTr="00EB46D6">
        <w:trPr>
          <w:trHeight w:hRule="exact" w:val="360"/>
        </w:trPr>
        <w:tc>
          <w:tcPr>
            <w:tcW w:w="2628" w:type="dxa"/>
            <w:tcBorders>
              <w:top w:val="nil"/>
              <w:left w:val="nil"/>
              <w:bottom w:val="nil"/>
              <w:right w:val="nil"/>
            </w:tcBorders>
          </w:tcPr>
          <w:p w14:paraId="2B5D469C" w14:textId="77777777" w:rsidR="003D6A9F" w:rsidRPr="005A06E4" w:rsidRDefault="003D6A9F" w:rsidP="005A06E4">
            <w:pPr>
              <w:autoSpaceDE w:val="0"/>
              <w:autoSpaceDN w:val="0"/>
              <w:adjustRightInd w:val="0"/>
              <w:spacing w:line="480" w:lineRule="auto"/>
              <w:rPr>
                <w:rFonts w:ascii="Times New Roman" w:hAnsi="Times New Roman" w:cs="Times New Roman"/>
                <w:sz w:val="24"/>
                <w:szCs w:val="24"/>
              </w:rPr>
            </w:pPr>
            <w:r w:rsidRPr="005A06E4">
              <w:rPr>
                <w:rFonts w:ascii="Times New Roman" w:hAnsi="Times New Roman" w:cs="Times New Roman"/>
                <w:sz w:val="24"/>
                <w:szCs w:val="24"/>
              </w:rPr>
              <w:t>j (Industry)</w:t>
            </w:r>
          </w:p>
        </w:tc>
        <w:tc>
          <w:tcPr>
            <w:tcW w:w="1919" w:type="dxa"/>
            <w:tcBorders>
              <w:top w:val="nil"/>
              <w:left w:val="nil"/>
              <w:bottom w:val="nil"/>
              <w:right w:val="nil"/>
            </w:tcBorders>
          </w:tcPr>
          <w:p w14:paraId="346A9CF9" w14:textId="77777777" w:rsidR="003D6A9F"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-.08</w:t>
            </w:r>
          </w:p>
        </w:tc>
        <w:tc>
          <w:tcPr>
            <w:tcW w:w="1685" w:type="dxa"/>
            <w:tcBorders>
              <w:top w:val="nil"/>
              <w:left w:val="nil"/>
              <w:bottom w:val="nil"/>
              <w:right w:val="nil"/>
            </w:tcBorders>
          </w:tcPr>
          <w:p w14:paraId="7914CF2D" w14:textId="77777777" w:rsidR="003D6A9F"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2.10</w:t>
            </w:r>
          </w:p>
        </w:tc>
        <w:tc>
          <w:tcPr>
            <w:tcW w:w="1187" w:type="dxa"/>
            <w:tcBorders>
              <w:top w:val="nil"/>
              <w:left w:val="nil"/>
              <w:bottom w:val="nil"/>
              <w:right w:val="nil"/>
            </w:tcBorders>
          </w:tcPr>
          <w:p w14:paraId="2E5CDF92" w14:textId="77777777" w:rsidR="003D6A9F"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-.01</w:t>
            </w:r>
          </w:p>
        </w:tc>
        <w:tc>
          <w:tcPr>
            <w:tcW w:w="1127" w:type="dxa"/>
            <w:tcBorders>
              <w:top w:val="nil"/>
              <w:left w:val="nil"/>
              <w:bottom w:val="nil"/>
              <w:right w:val="nil"/>
            </w:tcBorders>
          </w:tcPr>
          <w:p w14:paraId="3BF99F02" w14:textId="77777777" w:rsidR="003D6A9F"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-.04</w:t>
            </w:r>
          </w:p>
        </w:tc>
        <w:tc>
          <w:tcPr>
            <w:tcW w:w="1030" w:type="dxa"/>
            <w:tcBorders>
              <w:top w:val="nil"/>
              <w:left w:val="nil"/>
              <w:bottom w:val="nil"/>
              <w:right w:val="nil"/>
            </w:tcBorders>
          </w:tcPr>
          <w:p w14:paraId="7255E7B1" w14:textId="77777777" w:rsidR="003D6A9F"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.97</w:t>
            </w:r>
          </w:p>
        </w:tc>
      </w:tr>
      <w:tr w:rsidR="005A06E4" w14:paraId="2F904FD3" w14:textId="77777777" w:rsidTr="00EB46D6">
        <w:trPr>
          <w:trHeight w:hRule="exact" w:val="360"/>
        </w:trPr>
        <w:tc>
          <w:tcPr>
            <w:tcW w:w="2628" w:type="dxa"/>
            <w:tcBorders>
              <w:top w:val="nil"/>
              <w:left w:val="nil"/>
              <w:right w:val="nil"/>
            </w:tcBorders>
          </w:tcPr>
          <w:p w14:paraId="5C07A587" w14:textId="77777777" w:rsidR="005A06E4" w:rsidRPr="005A06E4" w:rsidRDefault="005A06E4" w:rsidP="005A06E4">
            <w:pPr>
              <w:autoSpaceDE w:val="0"/>
              <w:autoSpaceDN w:val="0"/>
              <w:adjustRightInd w:val="0"/>
              <w:spacing w:line="480" w:lineRule="auto"/>
              <w:rPr>
                <w:rFonts w:ascii="Times New Roman" w:hAnsi="Times New Roman" w:cs="Times New Roman"/>
                <w:sz w:val="24"/>
                <w:szCs w:val="24"/>
              </w:rPr>
            </w:pPr>
            <w:r w:rsidRPr="005A06E4">
              <w:rPr>
                <w:rFonts w:ascii="Times New Roman" w:hAnsi="Times New Roman" w:cs="Times New Roman"/>
                <w:sz w:val="24"/>
                <w:szCs w:val="24"/>
              </w:rPr>
              <w:t>k (Rank)</w:t>
            </w:r>
          </w:p>
        </w:tc>
        <w:tc>
          <w:tcPr>
            <w:tcW w:w="1919" w:type="dxa"/>
            <w:tcBorders>
              <w:top w:val="nil"/>
              <w:left w:val="nil"/>
              <w:right w:val="nil"/>
            </w:tcBorders>
          </w:tcPr>
          <w:p w14:paraId="2C661E3C" w14:textId="77777777" w:rsidR="005A06E4"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.24</w:t>
            </w:r>
          </w:p>
        </w:tc>
        <w:tc>
          <w:tcPr>
            <w:tcW w:w="1685" w:type="dxa"/>
            <w:tcBorders>
              <w:top w:val="nil"/>
              <w:left w:val="nil"/>
              <w:right w:val="nil"/>
            </w:tcBorders>
          </w:tcPr>
          <w:p w14:paraId="64A2B6BE" w14:textId="77777777" w:rsidR="005A06E4"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1.91</w:t>
            </w:r>
          </w:p>
        </w:tc>
        <w:tc>
          <w:tcPr>
            <w:tcW w:w="1187" w:type="dxa"/>
            <w:tcBorders>
              <w:top w:val="nil"/>
              <w:left w:val="nil"/>
              <w:right w:val="nil"/>
            </w:tcBorders>
          </w:tcPr>
          <w:p w14:paraId="514973C9" w14:textId="77777777" w:rsidR="005A06E4"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.02</w:t>
            </w:r>
          </w:p>
        </w:tc>
        <w:tc>
          <w:tcPr>
            <w:tcW w:w="1127" w:type="dxa"/>
            <w:tcBorders>
              <w:top w:val="nil"/>
              <w:left w:val="nil"/>
              <w:right w:val="nil"/>
            </w:tcBorders>
          </w:tcPr>
          <w:p w14:paraId="09EBBAEB" w14:textId="77777777" w:rsidR="005A06E4"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.12</w:t>
            </w:r>
          </w:p>
        </w:tc>
        <w:tc>
          <w:tcPr>
            <w:tcW w:w="1030" w:type="dxa"/>
            <w:tcBorders>
              <w:top w:val="nil"/>
              <w:left w:val="nil"/>
              <w:right w:val="nil"/>
            </w:tcBorders>
          </w:tcPr>
          <w:p w14:paraId="336E7521" w14:textId="77777777" w:rsidR="005A06E4"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.90</w:t>
            </w:r>
          </w:p>
        </w:tc>
      </w:tr>
    </w:tbl>
    <w:p w14:paraId="4E532D84" w14:textId="77777777" w:rsidR="003D6A9F" w:rsidRPr="003D6A9F" w:rsidRDefault="003D6A9F" w:rsidP="003D6A9F">
      <w:pPr>
        <w:spacing w:after="0" w:line="480" w:lineRule="auto"/>
        <w:rPr>
          <w:rFonts w:ascii="Times New Roman" w:eastAsia="Times New Roman" w:hAnsi="Times New Roman" w:cs="Times New Roman"/>
          <w:i/>
          <w:color w:val="222222"/>
          <w:sz w:val="24"/>
          <w:szCs w:val="24"/>
        </w:rPr>
      </w:pPr>
    </w:p>
    <w:p w14:paraId="6805EEF4" w14:textId="77777777" w:rsidR="00E46279" w:rsidRPr="00975EF9" w:rsidRDefault="00E46279" w:rsidP="00BA1D52">
      <w:pPr>
        <w:spacing w:after="0" w:line="480" w:lineRule="auto"/>
        <w:rPr>
          <w:rFonts w:ascii="Times New Roman" w:hAnsi="Times New Roman" w:cs="Times New Roman"/>
          <w:b/>
          <w:sz w:val="24"/>
          <w:szCs w:val="24"/>
        </w:rPr>
      </w:pPr>
      <w:r>
        <w:rPr>
          <w:rFonts w:ascii="Times New Roman" w:hAnsi="Times New Roman" w:cs="Times New Roman"/>
          <w:sz w:val="24"/>
          <w:szCs w:val="24"/>
        </w:rPr>
        <w:tab/>
      </w:r>
      <w:r w:rsidR="004B57A8" w:rsidRPr="00925067">
        <w:rPr>
          <w:rFonts w:ascii="Times New Roman" w:hAnsi="Times New Roman" w:cs="Times New Roman"/>
          <w:b/>
          <w:sz w:val="24"/>
          <w:szCs w:val="24"/>
        </w:rPr>
        <w:t>Knowledge, Attitude, and Behavior Scores as Predictors</w:t>
      </w:r>
      <w:r w:rsidR="0019240B" w:rsidRPr="00925067">
        <w:rPr>
          <w:rFonts w:ascii="Times New Roman" w:hAnsi="Times New Roman" w:cs="Times New Roman"/>
          <w:b/>
          <w:sz w:val="24"/>
          <w:szCs w:val="24"/>
        </w:rPr>
        <w:t>.</w:t>
      </w:r>
      <w:r w:rsidR="002C1076" w:rsidRPr="00925067">
        <w:rPr>
          <w:rFonts w:ascii="Times New Roman" w:hAnsi="Times New Roman" w:cs="Times New Roman"/>
          <w:b/>
          <w:sz w:val="24"/>
          <w:szCs w:val="24"/>
        </w:rPr>
        <w:t xml:space="preserve">  </w:t>
      </w:r>
    </w:p>
    <w:p w14:paraId="46ACE3DA" w14:textId="77777777" w:rsidR="008C6CC5" w:rsidRDefault="00E46279" w:rsidP="00E46279">
      <w:pPr>
        <w:spacing w:after="0" w:line="480" w:lineRule="auto"/>
        <w:rPr>
          <w:rFonts w:ascii="Times New Roman" w:eastAsia="Times New Roman" w:hAnsi="Times New Roman" w:cs="Times New Roman"/>
          <w:color w:val="222222"/>
          <w:sz w:val="24"/>
          <w:szCs w:val="24"/>
        </w:rPr>
      </w:pPr>
      <w:r w:rsidRPr="00A04E77">
        <w:rPr>
          <w:rFonts w:ascii="Times New Roman" w:hAnsi="Times New Roman" w:cs="Times New Roman"/>
          <w:sz w:val="24"/>
          <w:szCs w:val="24"/>
        </w:rPr>
        <w:tab/>
      </w:r>
      <w:r w:rsidRPr="00A04E77">
        <w:rPr>
          <w:rFonts w:ascii="Times New Roman" w:eastAsia="Times New Roman" w:hAnsi="Times New Roman" w:cs="Times New Roman"/>
          <w:color w:val="222222"/>
          <w:sz w:val="24"/>
          <w:szCs w:val="24"/>
        </w:rPr>
        <w:t xml:space="preserve">A </w:t>
      </w:r>
      <w:r w:rsidR="002D352D" w:rsidRPr="00A04E77">
        <w:rPr>
          <w:rFonts w:ascii="Times New Roman" w:eastAsia="Times New Roman" w:hAnsi="Times New Roman" w:cs="Times New Roman"/>
          <w:color w:val="222222"/>
          <w:sz w:val="24"/>
          <w:szCs w:val="24"/>
        </w:rPr>
        <w:t>simple</w:t>
      </w:r>
      <w:r w:rsidRPr="00A04E77">
        <w:rPr>
          <w:rFonts w:ascii="Times New Roman" w:eastAsia="Times New Roman" w:hAnsi="Times New Roman" w:cs="Times New Roman"/>
          <w:color w:val="222222"/>
          <w:sz w:val="24"/>
          <w:szCs w:val="24"/>
        </w:rPr>
        <w:t xml:space="preserve"> linear regression was calculated </w:t>
      </w:r>
      <w:r w:rsidR="002D352D" w:rsidRPr="00A04E77">
        <w:rPr>
          <w:rFonts w:ascii="Times New Roman" w:eastAsia="Times New Roman" w:hAnsi="Times New Roman" w:cs="Times New Roman"/>
          <w:color w:val="222222"/>
          <w:sz w:val="24"/>
          <w:szCs w:val="24"/>
        </w:rPr>
        <w:t xml:space="preserve">to determine if the knowledge score predicts the attitude score. </w:t>
      </w:r>
      <w:r w:rsidR="00A04E77" w:rsidRPr="00A04E77">
        <w:rPr>
          <w:rFonts w:ascii="Times New Roman" w:eastAsia="Times New Roman" w:hAnsi="Times New Roman" w:cs="Times New Roman"/>
          <w:color w:val="222222"/>
          <w:sz w:val="24"/>
          <w:szCs w:val="24"/>
        </w:rPr>
        <w:t>The regression equation was significant (F(1,</w:t>
      </w:r>
      <w:r w:rsidR="00526F7B">
        <w:rPr>
          <w:rFonts w:ascii="Times New Roman" w:eastAsia="Times New Roman" w:hAnsi="Times New Roman" w:cs="Times New Roman"/>
          <w:color w:val="222222"/>
          <w:sz w:val="24"/>
          <w:szCs w:val="24"/>
        </w:rPr>
        <w:t xml:space="preserve"> 93) = 88.22, </w:t>
      </w:r>
      <w:r w:rsidR="00526F7B" w:rsidRPr="00EB4D1B">
        <w:rPr>
          <w:rFonts w:ascii="Times New Roman" w:eastAsia="Times New Roman" w:hAnsi="Times New Roman" w:cs="Times New Roman"/>
          <w:i/>
          <w:color w:val="222222"/>
          <w:sz w:val="24"/>
          <w:szCs w:val="24"/>
        </w:rPr>
        <w:t>p</w:t>
      </w:r>
      <w:r w:rsidR="00526F7B">
        <w:rPr>
          <w:rFonts w:ascii="Times New Roman" w:eastAsia="Times New Roman" w:hAnsi="Times New Roman" w:cs="Times New Roman"/>
          <w:color w:val="222222"/>
          <w:sz w:val="24"/>
          <w:szCs w:val="24"/>
        </w:rPr>
        <w:t xml:space="preserve"> &lt; .0</w:t>
      </w:r>
      <w:r w:rsidR="005A06E4">
        <w:rPr>
          <w:rFonts w:ascii="Times New Roman" w:eastAsia="Times New Roman" w:hAnsi="Times New Roman" w:cs="Times New Roman"/>
          <w:color w:val="222222"/>
          <w:sz w:val="24"/>
          <w:szCs w:val="24"/>
        </w:rPr>
        <w:t>0</w:t>
      </w:r>
      <w:r w:rsidR="00526F7B">
        <w:rPr>
          <w:rFonts w:ascii="Times New Roman" w:eastAsia="Times New Roman" w:hAnsi="Times New Roman" w:cs="Times New Roman"/>
          <w:color w:val="222222"/>
          <w:sz w:val="24"/>
          <w:szCs w:val="24"/>
        </w:rPr>
        <w:t>1) with an R</w:t>
      </w:r>
      <w:r w:rsidR="00A04E77" w:rsidRPr="00AF65D8">
        <w:rPr>
          <w:rFonts w:ascii="Times New Roman" w:eastAsia="Times New Roman" w:hAnsi="Times New Roman" w:cs="Times New Roman"/>
          <w:color w:val="222222"/>
          <w:sz w:val="24"/>
          <w:szCs w:val="24"/>
          <w:vertAlign w:val="superscript"/>
        </w:rPr>
        <w:t>2</w:t>
      </w:r>
      <w:r w:rsidR="005A06E4">
        <w:rPr>
          <w:rFonts w:ascii="Times New Roman" w:eastAsia="Times New Roman" w:hAnsi="Times New Roman" w:cs="Times New Roman"/>
          <w:color w:val="222222"/>
          <w:sz w:val="24"/>
          <w:szCs w:val="24"/>
        </w:rPr>
        <w:t xml:space="preserve"> of .49</w:t>
      </w:r>
      <w:r w:rsidR="00A04E77" w:rsidRPr="00A04E77">
        <w:rPr>
          <w:rFonts w:ascii="Times New Roman" w:eastAsia="Times New Roman" w:hAnsi="Times New Roman" w:cs="Times New Roman"/>
          <w:color w:val="222222"/>
          <w:sz w:val="24"/>
          <w:szCs w:val="24"/>
        </w:rPr>
        <w:t>.</w:t>
      </w:r>
      <w:r w:rsidR="000A16BE">
        <w:rPr>
          <w:rFonts w:ascii="Times New Roman" w:eastAsia="Times New Roman" w:hAnsi="Times New Roman" w:cs="Times New Roman"/>
          <w:color w:val="222222"/>
          <w:sz w:val="24"/>
          <w:szCs w:val="24"/>
        </w:rPr>
        <w:t xml:space="preserve"> Participants’ predicted a</w:t>
      </w:r>
      <w:r w:rsidR="005A06E4">
        <w:rPr>
          <w:rFonts w:ascii="Times New Roman" w:eastAsia="Times New Roman" w:hAnsi="Times New Roman" w:cs="Times New Roman"/>
          <w:color w:val="222222"/>
          <w:sz w:val="24"/>
          <w:szCs w:val="24"/>
        </w:rPr>
        <w:t>ttitude score is equal to 33.28</w:t>
      </w:r>
      <w:r w:rsidR="000A16BE">
        <w:rPr>
          <w:rFonts w:ascii="Times New Roman" w:eastAsia="Times New Roman" w:hAnsi="Times New Roman" w:cs="Times New Roman"/>
          <w:color w:val="222222"/>
          <w:sz w:val="24"/>
          <w:szCs w:val="24"/>
        </w:rPr>
        <w:t xml:space="preserve"> + .541 </w:t>
      </w:r>
      <w:r w:rsidR="000A16BE">
        <w:rPr>
          <w:rFonts w:ascii="Times New Roman" w:eastAsia="Times New Roman" w:hAnsi="Times New Roman" w:cs="Times New Roman"/>
          <w:color w:val="222222"/>
          <w:sz w:val="24"/>
          <w:szCs w:val="24"/>
        </w:rPr>
        <w:lastRenderedPageBreak/>
        <w:t>(knowledge score).</w:t>
      </w:r>
      <w:r w:rsidR="00A04E77">
        <w:rPr>
          <w:rFonts w:ascii="Times New Roman" w:eastAsia="Times New Roman" w:hAnsi="Times New Roman" w:cs="Times New Roman"/>
          <w:color w:val="222222"/>
          <w:sz w:val="24"/>
          <w:szCs w:val="24"/>
        </w:rPr>
        <w:t xml:space="preserve"> </w:t>
      </w:r>
      <w:r w:rsidR="00B01337">
        <w:rPr>
          <w:rFonts w:ascii="Times New Roman" w:eastAsia="Times New Roman" w:hAnsi="Times New Roman" w:cs="Times New Roman"/>
          <w:color w:val="222222"/>
          <w:sz w:val="24"/>
          <w:szCs w:val="24"/>
        </w:rPr>
        <w:t xml:space="preserve">Participants average </w:t>
      </w:r>
      <w:r w:rsidR="005A06E4">
        <w:rPr>
          <w:rFonts w:ascii="Times New Roman" w:eastAsia="Times New Roman" w:hAnsi="Times New Roman" w:cs="Times New Roman"/>
          <w:color w:val="222222"/>
          <w:sz w:val="24"/>
          <w:szCs w:val="24"/>
        </w:rPr>
        <w:t>attitude score increased by .54</w:t>
      </w:r>
      <w:r w:rsidR="00B01337">
        <w:rPr>
          <w:rFonts w:ascii="Times New Roman" w:eastAsia="Times New Roman" w:hAnsi="Times New Roman" w:cs="Times New Roman"/>
          <w:color w:val="222222"/>
          <w:sz w:val="24"/>
          <w:szCs w:val="24"/>
        </w:rPr>
        <w:t xml:space="preserve"> for each point increase in knowledge.</w:t>
      </w:r>
    </w:p>
    <w:p w14:paraId="71ADFA88" w14:textId="77777777" w:rsidR="00DA3AE2" w:rsidRDefault="00DA3AE2" w:rsidP="005A06E4">
      <w:pPr>
        <w:shd w:val="clear" w:color="auto" w:fill="FFFFFF"/>
        <w:spacing w:after="0"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t>The regression equation is as follows:</w:t>
      </w:r>
    </w:p>
    <w:p w14:paraId="3A713987" w14:textId="77777777" w:rsidR="005A06E4" w:rsidRDefault="005A06E4" w:rsidP="00DA3AE2">
      <w:pPr>
        <w:shd w:val="clear" w:color="auto" w:fill="FFFFFF"/>
        <w:spacing w:after="0" w:line="480" w:lineRule="auto"/>
        <w:rPr>
          <w:rFonts w:ascii="Times New Roman" w:eastAsia="Times New Roman" w:hAnsi="Times New Roman" w:cs="Times New Roman"/>
          <w:color w:val="222222"/>
          <w:sz w:val="24"/>
          <w:szCs w:val="24"/>
        </w:rPr>
      </w:pPr>
      <w:r w:rsidRPr="003D6A9F">
        <w:rPr>
          <w:rFonts w:ascii="Times New Roman" w:eastAsia="Times New Roman" w:hAnsi="Times New Roman" w:cs="Times New Roman"/>
          <w:color w:val="222222"/>
          <w:sz w:val="24"/>
          <w:szCs w:val="24"/>
        </w:rPr>
        <w:t xml:space="preserve">Y = a + b </w:t>
      </w:r>
      <w:r w:rsidR="00FF4A6E" w:rsidRPr="0008533F">
        <w:rPr>
          <w:rFonts w:ascii="Times New Roman" w:eastAsia="Times New Roman" w:hAnsi="Times New Roman" w:cs="Times New Roman"/>
          <w:i/>
          <w:color w:val="222222"/>
          <w:sz w:val="24"/>
          <w:szCs w:val="24"/>
        </w:rPr>
        <w:t>X</w:t>
      </w:r>
      <w:r w:rsidR="00FF4A6E" w:rsidRPr="0008533F">
        <w:rPr>
          <w:rFonts w:ascii="Times New Roman" w:eastAsia="Times New Roman" w:hAnsi="Times New Roman" w:cs="Times New Roman"/>
          <w:color w:val="222222"/>
          <w:sz w:val="24"/>
          <w:szCs w:val="24"/>
          <w:vertAlign w:val="subscript"/>
        </w:rPr>
        <w:t>1</w:t>
      </w:r>
      <w:r w:rsidR="00FF4A6E">
        <w:rPr>
          <w:rFonts w:ascii="Times New Roman" w:eastAsia="Times New Roman" w:hAnsi="Times New Roman" w:cs="Times New Roman"/>
          <w:color w:val="222222"/>
          <w:sz w:val="24"/>
          <w:szCs w:val="24"/>
          <w:vertAlign w:val="subscript"/>
        </w:rPr>
        <w:t xml:space="preserve"> </w:t>
      </w:r>
      <w:r w:rsidRPr="003D6A9F">
        <w:rPr>
          <w:rFonts w:ascii="Times New Roman" w:eastAsia="Times New Roman" w:hAnsi="Times New Roman" w:cs="Times New Roman"/>
          <w:color w:val="222222"/>
          <w:sz w:val="24"/>
          <w:szCs w:val="24"/>
        </w:rPr>
        <w:t xml:space="preserve">+ </w:t>
      </w:r>
      <w:r w:rsidRPr="003D6A9F">
        <w:rPr>
          <w:rFonts w:ascii="Times New Roman" w:eastAsia="Times New Roman" w:hAnsi="Times New Roman" w:cs="Times New Roman"/>
          <w:color w:val="222222"/>
          <w:sz w:val="24"/>
          <w:szCs w:val="24"/>
        </w:rPr>
        <w:sym w:font="Symbol" w:char="F0CE"/>
      </w:r>
    </w:p>
    <w:p w14:paraId="24B8CF47" w14:textId="77777777" w:rsidR="0008533F" w:rsidRPr="0008533F" w:rsidRDefault="0008533F" w:rsidP="0008533F">
      <w:pPr>
        <w:shd w:val="clear" w:color="auto" w:fill="FFFFFF"/>
        <w:spacing w:after="0" w:line="480" w:lineRule="auto"/>
        <w:rPr>
          <w:rFonts w:ascii="Times New Roman" w:eastAsia="Times New Roman" w:hAnsi="Times New Roman" w:cs="Times New Roman"/>
          <w:color w:val="222222"/>
          <w:sz w:val="24"/>
          <w:szCs w:val="24"/>
        </w:rPr>
      </w:pPr>
      <w:r w:rsidRPr="0008533F">
        <w:rPr>
          <w:rFonts w:ascii="Times New Roman" w:eastAsia="Times New Roman" w:hAnsi="Times New Roman" w:cs="Times New Roman"/>
          <w:color w:val="222222"/>
          <w:sz w:val="24"/>
          <w:szCs w:val="24"/>
        </w:rPr>
        <w:t xml:space="preserve">Y = </w:t>
      </w:r>
      <w:r>
        <w:rPr>
          <w:rFonts w:ascii="Times New Roman" w:eastAsia="Times New Roman" w:hAnsi="Times New Roman" w:cs="Times New Roman"/>
          <w:color w:val="222222"/>
          <w:sz w:val="24"/>
          <w:szCs w:val="24"/>
        </w:rPr>
        <w:t>Attitude</w:t>
      </w:r>
      <w:r w:rsidRPr="0008533F">
        <w:rPr>
          <w:rFonts w:ascii="Times New Roman" w:eastAsia="Times New Roman" w:hAnsi="Times New Roman" w:cs="Times New Roman"/>
          <w:color w:val="222222"/>
          <w:sz w:val="24"/>
          <w:szCs w:val="24"/>
        </w:rPr>
        <w:t xml:space="preserve"> Score</w:t>
      </w:r>
    </w:p>
    <w:p w14:paraId="60F4AB76" w14:textId="77777777" w:rsidR="0008533F" w:rsidRPr="0008533F" w:rsidRDefault="0008533F" w:rsidP="0008533F">
      <w:pPr>
        <w:shd w:val="clear" w:color="auto" w:fill="FFFFFF"/>
        <w:spacing w:after="0" w:line="480" w:lineRule="auto"/>
        <w:rPr>
          <w:rFonts w:ascii="Times New Roman" w:eastAsia="Times New Roman" w:hAnsi="Times New Roman" w:cs="Times New Roman"/>
          <w:color w:val="222222"/>
          <w:sz w:val="24"/>
          <w:szCs w:val="24"/>
        </w:rPr>
      </w:pPr>
      <w:r w:rsidRPr="0008533F">
        <w:rPr>
          <w:rFonts w:ascii="Times New Roman" w:eastAsia="Times New Roman" w:hAnsi="Times New Roman" w:cs="Times New Roman"/>
          <w:i/>
          <w:color w:val="222222"/>
          <w:sz w:val="24"/>
          <w:szCs w:val="24"/>
        </w:rPr>
        <w:t>X</w:t>
      </w:r>
      <w:r w:rsidRPr="0008533F">
        <w:rPr>
          <w:rFonts w:ascii="Times New Roman" w:eastAsia="Times New Roman" w:hAnsi="Times New Roman" w:cs="Times New Roman"/>
          <w:color w:val="222222"/>
          <w:sz w:val="24"/>
          <w:szCs w:val="24"/>
          <w:vertAlign w:val="subscript"/>
        </w:rPr>
        <w:t xml:space="preserve">1 </w:t>
      </w:r>
      <w:r w:rsidRPr="0008533F">
        <w:rPr>
          <w:rFonts w:ascii="Times New Roman" w:eastAsia="Times New Roman" w:hAnsi="Times New Roman" w:cs="Times New Roman"/>
          <w:color w:val="222222"/>
          <w:sz w:val="24"/>
          <w:szCs w:val="24"/>
        </w:rPr>
        <w:t xml:space="preserve"> = Knowledge Score</w:t>
      </w:r>
    </w:p>
    <w:p w14:paraId="2562B173" w14:textId="77777777" w:rsidR="0008533F" w:rsidRDefault="0008533F" w:rsidP="00DA3AE2">
      <w:pPr>
        <w:shd w:val="clear" w:color="auto" w:fill="FFFFFF"/>
        <w:spacing w:after="0" w:line="480" w:lineRule="auto"/>
        <w:rPr>
          <w:rFonts w:ascii="Times New Roman" w:eastAsia="Times New Roman" w:hAnsi="Times New Roman" w:cs="Times New Roman"/>
          <w:color w:val="222222"/>
          <w:sz w:val="24"/>
          <w:szCs w:val="24"/>
        </w:rPr>
      </w:pPr>
      <w:r w:rsidRPr="0008533F">
        <w:rPr>
          <w:rFonts w:ascii="Times New Roman" w:eastAsia="Times New Roman" w:hAnsi="Times New Roman" w:cs="Times New Roman"/>
          <w:color w:val="222222"/>
          <w:sz w:val="24"/>
          <w:szCs w:val="24"/>
        </w:rPr>
        <w:sym w:font="Symbol" w:char="F0CE"/>
      </w:r>
      <w:r w:rsidR="007B315E">
        <w:rPr>
          <w:rFonts w:ascii="Times New Roman" w:eastAsia="Times New Roman" w:hAnsi="Times New Roman" w:cs="Times New Roman"/>
          <w:color w:val="222222"/>
          <w:sz w:val="24"/>
          <w:szCs w:val="24"/>
        </w:rPr>
        <w:t xml:space="preserve"> = residual error</w:t>
      </w:r>
    </w:p>
    <w:p w14:paraId="563E4B9D" w14:textId="77777777" w:rsidR="005A06E4" w:rsidRPr="003D6A9F" w:rsidRDefault="005A06E4" w:rsidP="005A06E4">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Table 13</w:t>
      </w:r>
    </w:p>
    <w:p w14:paraId="2EE7A0C6" w14:textId="77777777" w:rsidR="005A06E4" w:rsidRPr="003D6A9F" w:rsidRDefault="005A06E4" w:rsidP="005A06E4">
      <w:pPr>
        <w:autoSpaceDE w:val="0"/>
        <w:autoSpaceDN w:val="0"/>
        <w:adjustRightInd w:val="0"/>
        <w:spacing w:after="0" w:line="480" w:lineRule="auto"/>
        <w:rPr>
          <w:rFonts w:ascii="Times New Roman" w:hAnsi="Times New Roman" w:cs="Times New Roman"/>
          <w:i/>
          <w:sz w:val="24"/>
          <w:szCs w:val="24"/>
        </w:rPr>
      </w:pPr>
      <w:r w:rsidRPr="003D6A9F">
        <w:rPr>
          <w:rFonts w:ascii="Times New Roman" w:hAnsi="Times New Roman" w:cs="Times New Roman"/>
          <w:i/>
          <w:sz w:val="24"/>
          <w:szCs w:val="24"/>
        </w:rPr>
        <w:t>Multivariate Regression Results</w:t>
      </w:r>
    </w:p>
    <w:tbl>
      <w:tblPr>
        <w:tblStyle w:val="TableGrid"/>
        <w:tblW w:w="0" w:type="auto"/>
        <w:tblLook w:val="04A0" w:firstRow="1" w:lastRow="0" w:firstColumn="1" w:lastColumn="0" w:noHBand="0" w:noVBand="1"/>
      </w:tblPr>
      <w:tblGrid>
        <w:gridCol w:w="2217"/>
        <w:gridCol w:w="1921"/>
        <w:gridCol w:w="1472"/>
        <w:gridCol w:w="1069"/>
        <w:gridCol w:w="1018"/>
        <w:gridCol w:w="943"/>
      </w:tblGrid>
      <w:tr w:rsidR="005A06E4" w:rsidRPr="003D6A9F" w14:paraId="020285DD" w14:textId="77777777" w:rsidTr="005A06E4">
        <w:trPr>
          <w:trHeight w:hRule="exact" w:val="397"/>
        </w:trPr>
        <w:tc>
          <w:tcPr>
            <w:tcW w:w="2448" w:type="dxa"/>
            <w:tcBorders>
              <w:left w:val="nil"/>
              <w:right w:val="nil"/>
            </w:tcBorders>
          </w:tcPr>
          <w:p w14:paraId="070FA480" w14:textId="77777777" w:rsidR="005A06E4" w:rsidRPr="005A06E4" w:rsidRDefault="005A06E4" w:rsidP="005A06E4">
            <w:pPr>
              <w:autoSpaceDE w:val="0"/>
              <w:autoSpaceDN w:val="0"/>
              <w:adjustRightInd w:val="0"/>
              <w:spacing w:line="480" w:lineRule="auto"/>
              <w:rPr>
                <w:rFonts w:ascii="Times New Roman" w:hAnsi="Times New Roman" w:cs="Times New Roman"/>
                <w:sz w:val="24"/>
                <w:szCs w:val="24"/>
              </w:rPr>
            </w:pPr>
          </w:p>
        </w:tc>
        <w:tc>
          <w:tcPr>
            <w:tcW w:w="2099" w:type="dxa"/>
            <w:tcBorders>
              <w:left w:val="nil"/>
              <w:right w:val="nil"/>
            </w:tcBorders>
          </w:tcPr>
          <w:p w14:paraId="7E266A6F" w14:textId="77777777" w:rsidR="005A06E4"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Coefficient</w:t>
            </w:r>
          </w:p>
        </w:tc>
        <w:tc>
          <w:tcPr>
            <w:tcW w:w="1685" w:type="dxa"/>
            <w:tcBorders>
              <w:left w:val="nil"/>
              <w:right w:val="nil"/>
            </w:tcBorders>
          </w:tcPr>
          <w:p w14:paraId="22CE1D69" w14:textId="77777777" w:rsidR="005A06E4"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Std. Error</w:t>
            </w:r>
          </w:p>
        </w:tc>
        <w:tc>
          <w:tcPr>
            <w:tcW w:w="1187" w:type="dxa"/>
            <w:tcBorders>
              <w:left w:val="nil"/>
              <w:right w:val="nil"/>
            </w:tcBorders>
          </w:tcPr>
          <w:p w14:paraId="584B0D00" w14:textId="77777777" w:rsidR="005A06E4"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Beta</w:t>
            </w:r>
          </w:p>
        </w:tc>
        <w:tc>
          <w:tcPr>
            <w:tcW w:w="1127" w:type="dxa"/>
            <w:tcBorders>
              <w:left w:val="nil"/>
              <w:right w:val="nil"/>
            </w:tcBorders>
          </w:tcPr>
          <w:p w14:paraId="523E9A42" w14:textId="77777777" w:rsidR="005A06E4" w:rsidRPr="005A06E4" w:rsidRDefault="005A06E4" w:rsidP="005A06E4">
            <w:pPr>
              <w:autoSpaceDE w:val="0"/>
              <w:autoSpaceDN w:val="0"/>
              <w:adjustRightInd w:val="0"/>
              <w:spacing w:line="480" w:lineRule="auto"/>
              <w:jc w:val="center"/>
              <w:rPr>
                <w:rFonts w:ascii="Times New Roman" w:hAnsi="Times New Roman" w:cs="Times New Roman"/>
                <w:i/>
                <w:sz w:val="24"/>
                <w:szCs w:val="24"/>
              </w:rPr>
            </w:pPr>
            <w:r w:rsidRPr="005A06E4">
              <w:rPr>
                <w:rFonts w:ascii="Times New Roman" w:hAnsi="Times New Roman" w:cs="Times New Roman"/>
                <w:i/>
                <w:sz w:val="24"/>
                <w:szCs w:val="24"/>
              </w:rPr>
              <w:t>t</w:t>
            </w:r>
          </w:p>
        </w:tc>
        <w:tc>
          <w:tcPr>
            <w:tcW w:w="1030" w:type="dxa"/>
            <w:tcBorders>
              <w:left w:val="nil"/>
              <w:right w:val="nil"/>
            </w:tcBorders>
          </w:tcPr>
          <w:p w14:paraId="46B0A6F9" w14:textId="77777777" w:rsidR="005A06E4"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i/>
                <w:sz w:val="24"/>
                <w:szCs w:val="24"/>
              </w:rPr>
              <w:t>p</w:t>
            </w:r>
          </w:p>
        </w:tc>
      </w:tr>
      <w:tr w:rsidR="005A06E4" w:rsidRPr="003D6A9F" w14:paraId="1E3B0902" w14:textId="77777777" w:rsidTr="005A06E4">
        <w:trPr>
          <w:trHeight w:hRule="exact" w:val="360"/>
        </w:trPr>
        <w:tc>
          <w:tcPr>
            <w:tcW w:w="2448" w:type="dxa"/>
            <w:tcBorders>
              <w:left w:val="nil"/>
              <w:bottom w:val="nil"/>
              <w:right w:val="nil"/>
            </w:tcBorders>
          </w:tcPr>
          <w:p w14:paraId="35D615E0" w14:textId="77777777" w:rsidR="005A06E4" w:rsidRPr="005A06E4" w:rsidRDefault="005A06E4" w:rsidP="005A06E4">
            <w:pPr>
              <w:autoSpaceDE w:val="0"/>
              <w:autoSpaceDN w:val="0"/>
              <w:adjustRightInd w:val="0"/>
              <w:spacing w:line="480" w:lineRule="auto"/>
              <w:rPr>
                <w:rFonts w:ascii="Times New Roman" w:hAnsi="Times New Roman" w:cs="Times New Roman"/>
                <w:sz w:val="24"/>
                <w:szCs w:val="24"/>
              </w:rPr>
            </w:pPr>
            <w:r w:rsidRPr="005A06E4">
              <w:rPr>
                <w:rFonts w:ascii="Times New Roman" w:hAnsi="Times New Roman" w:cs="Times New Roman"/>
                <w:sz w:val="24"/>
                <w:szCs w:val="24"/>
              </w:rPr>
              <w:t>a (y-intercept)</w:t>
            </w:r>
          </w:p>
        </w:tc>
        <w:tc>
          <w:tcPr>
            <w:tcW w:w="2099" w:type="dxa"/>
            <w:tcBorders>
              <w:left w:val="nil"/>
              <w:bottom w:val="nil"/>
              <w:right w:val="nil"/>
            </w:tcBorders>
          </w:tcPr>
          <w:p w14:paraId="7111FAC1" w14:textId="77777777" w:rsidR="005A06E4" w:rsidRPr="005A06E4" w:rsidRDefault="00482F88" w:rsidP="005A06E4">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33.28</w:t>
            </w:r>
          </w:p>
        </w:tc>
        <w:tc>
          <w:tcPr>
            <w:tcW w:w="1685" w:type="dxa"/>
            <w:tcBorders>
              <w:left w:val="nil"/>
              <w:bottom w:val="nil"/>
              <w:right w:val="nil"/>
            </w:tcBorders>
          </w:tcPr>
          <w:p w14:paraId="59CDC0C9" w14:textId="77777777" w:rsidR="005A06E4" w:rsidRPr="005A06E4" w:rsidRDefault="003B30E5" w:rsidP="005A06E4">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3.42</w:t>
            </w:r>
          </w:p>
        </w:tc>
        <w:tc>
          <w:tcPr>
            <w:tcW w:w="1187" w:type="dxa"/>
            <w:tcBorders>
              <w:left w:val="nil"/>
              <w:bottom w:val="nil"/>
              <w:right w:val="nil"/>
            </w:tcBorders>
          </w:tcPr>
          <w:p w14:paraId="4569D6D4" w14:textId="77777777" w:rsidR="005A06E4"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w:t>
            </w:r>
          </w:p>
        </w:tc>
        <w:tc>
          <w:tcPr>
            <w:tcW w:w="1127" w:type="dxa"/>
            <w:tcBorders>
              <w:left w:val="nil"/>
              <w:bottom w:val="nil"/>
              <w:right w:val="nil"/>
            </w:tcBorders>
          </w:tcPr>
          <w:p w14:paraId="08636DDE" w14:textId="77777777" w:rsidR="005A06E4" w:rsidRPr="005A06E4" w:rsidRDefault="003B30E5" w:rsidP="005A06E4">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9.74</w:t>
            </w:r>
          </w:p>
        </w:tc>
        <w:tc>
          <w:tcPr>
            <w:tcW w:w="1030" w:type="dxa"/>
            <w:tcBorders>
              <w:left w:val="nil"/>
              <w:bottom w:val="nil"/>
              <w:right w:val="nil"/>
            </w:tcBorders>
          </w:tcPr>
          <w:p w14:paraId="697A91DF" w14:textId="77777777" w:rsidR="005A06E4" w:rsidRPr="005A06E4" w:rsidRDefault="005A06E4" w:rsidP="005A06E4">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&lt; .001</w:t>
            </w:r>
          </w:p>
        </w:tc>
      </w:tr>
      <w:tr w:rsidR="005A06E4" w:rsidRPr="003D6A9F" w14:paraId="76540386" w14:textId="77777777" w:rsidTr="005A06E4">
        <w:trPr>
          <w:trHeight w:hRule="exact" w:val="360"/>
        </w:trPr>
        <w:tc>
          <w:tcPr>
            <w:tcW w:w="2448" w:type="dxa"/>
            <w:tcBorders>
              <w:top w:val="nil"/>
              <w:left w:val="nil"/>
              <w:bottom w:val="single" w:sz="4" w:space="0" w:color="auto"/>
              <w:right w:val="nil"/>
            </w:tcBorders>
          </w:tcPr>
          <w:p w14:paraId="59D541E7" w14:textId="77777777" w:rsidR="005A06E4" w:rsidRPr="005A06E4" w:rsidRDefault="005A06E4" w:rsidP="005A06E4">
            <w:pPr>
              <w:autoSpaceDE w:val="0"/>
              <w:autoSpaceDN w:val="0"/>
              <w:adjustRightInd w:val="0"/>
              <w:spacing w:line="480" w:lineRule="auto"/>
              <w:rPr>
                <w:rFonts w:ascii="Times New Roman" w:hAnsi="Times New Roman" w:cs="Times New Roman"/>
                <w:sz w:val="24"/>
                <w:szCs w:val="24"/>
              </w:rPr>
            </w:pPr>
            <w:r w:rsidRPr="005A06E4">
              <w:rPr>
                <w:rFonts w:ascii="Times New Roman" w:hAnsi="Times New Roman" w:cs="Times New Roman"/>
                <w:sz w:val="24"/>
                <w:szCs w:val="24"/>
              </w:rPr>
              <w:t>b (</w:t>
            </w:r>
            <w:r>
              <w:rPr>
                <w:rFonts w:ascii="Times New Roman" w:hAnsi="Times New Roman" w:cs="Times New Roman"/>
                <w:sz w:val="24"/>
                <w:szCs w:val="24"/>
              </w:rPr>
              <w:t>Knowledge Score</w:t>
            </w:r>
            <w:r w:rsidRPr="005A06E4">
              <w:rPr>
                <w:rFonts w:ascii="Times New Roman" w:hAnsi="Times New Roman" w:cs="Times New Roman"/>
                <w:sz w:val="24"/>
                <w:szCs w:val="24"/>
              </w:rPr>
              <w:t>)</w:t>
            </w:r>
          </w:p>
        </w:tc>
        <w:tc>
          <w:tcPr>
            <w:tcW w:w="2099" w:type="dxa"/>
            <w:tcBorders>
              <w:top w:val="nil"/>
              <w:left w:val="nil"/>
              <w:bottom w:val="single" w:sz="4" w:space="0" w:color="auto"/>
              <w:right w:val="nil"/>
            </w:tcBorders>
          </w:tcPr>
          <w:p w14:paraId="654E3340" w14:textId="77777777" w:rsidR="005A06E4" w:rsidRPr="005A06E4" w:rsidRDefault="003B30E5" w:rsidP="005A06E4">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.541</w:t>
            </w:r>
          </w:p>
        </w:tc>
        <w:tc>
          <w:tcPr>
            <w:tcW w:w="1685" w:type="dxa"/>
            <w:tcBorders>
              <w:top w:val="nil"/>
              <w:left w:val="nil"/>
              <w:bottom w:val="single" w:sz="4" w:space="0" w:color="auto"/>
              <w:right w:val="nil"/>
            </w:tcBorders>
          </w:tcPr>
          <w:p w14:paraId="04111384" w14:textId="77777777" w:rsidR="005A06E4" w:rsidRPr="005A06E4" w:rsidRDefault="003B30E5" w:rsidP="005A06E4">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.06</w:t>
            </w:r>
          </w:p>
        </w:tc>
        <w:tc>
          <w:tcPr>
            <w:tcW w:w="1187" w:type="dxa"/>
            <w:tcBorders>
              <w:top w:val="nil"/>
              <w:left w:val="nil"/>
              <w:bottom w:val="single" w:sz="4" w:space="0" w:color="auto"/>
              <w:right w:val="nil"/>
            </w:tcBorders>
          </w:tcPr>
          <w:p w14:paraId="1E266CB2" w14:textId="77777777" w:rsidR="005A06E4" w:rsidRPr="005A06E4" w:rsidRDefault="003B30E5" w:rsidP="005A06E4">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1127" w:type="dxa"/>
            <w:tcBorders>
              <w:top w:val="nil"/>
              <w:left w:val="nil"/>
              <w:bottom w:val="single" w:sz="4" w:space="0" w:color="auto"/>
              <w:right w:val="nil"/>
            </w:tcBorders>
          </w:tcPr>
          <w:p w14:paraId="4324B5EA" w14:textId="77777777" w:rsidR="005A06E4" w:rsidRPr="005A06E4" w:rsidRDefault="003B30E5" w:rsidP="005A06E4">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9.39</w:t>
            </w:r>
          </w:p>
        </w:tc>
        <w:tc>
          <w:tcPr>
            <w:tcW w:w="1030" w:type="dxa"/>
            <w:tcBorders>
              <w:top w:val="nil"/>
              <w:left w:val="nil"/>
              <w:bottom w:val="single" w:sz="4" w:space="0" w:color="auto"/>
              <w:right w:val="nil"/>
            </w:tcBorders>
          </w:tcPr>
          <w:p w14:paraId="7263B642" w14:textId="77777777" w:rsidR="005A06E4" w:rsidRPr="005A06E4" w:rsidRDefault="003B30E5" w:rsidP="005A06E4">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&lt; .001</w:t>
            </w:r>
          </w:p>
        </w:tc>
      </w:tr>
    </w:tbl>
    <w:p w14:paraId="10182E22" w14:textId="77777777" w:rsidR="005A06E4" w:rsidRPr="003D6A9F" w:rsidRDefault="005A06E4" w:rsidP="005A06E4">
      <w:pPr>
        <w:shd w:val="clear" w:color="auto" w:fill="FFFFFF"/>
        <w:spacing w:after="0" w:line="480" w:lineRule="auto"/>
        <w:rPr>
          <w:rFonts w:ascii="Times New Roman" w:eastAsia="Times New Roman" w:hAnsi="Times New Roman" w:cs="Times New Roman"/>
          <w:color w:val="222222"/>
          <w:sz w:val="24"/>
          <w:szCs w:val="24"/>
        </w:rPr>
      </w:pPr>
    </w:p>
    <w:p w14:paraId="0AAE8AF9" w14:textId="77777777" w:rsidR="00546ED8" w:rsidRDefault="002D352D" w:rsidP="00E46279">
      <w:pPr>
        <w:spacing w:after="0" w:line="480" w:lineRule="auto"/>
        <w:rPr>
          <w:rFonts w:ascii="Times New Roman" w:eastAsia="Times New Roman" w:hAnsi="Times New Roman" w:cs="Times New Roman"/>
          <w:color w:val="222222"/>
          <w:sz w:val="24"/>
          <w:szCs w:val="24"/>
        </w:rPr>
      </w:pPr>
      <w:r w:rsidRPr="00AF65D8">
        <w:rPr>
          <w:rFonts w:ascii="Times New Roman" w:eastAsia="Times New Roman" w:hAnsi="Times New Roman" w:cs="Times New Roman"/>
          <w:color w:val="222222"/>
          <w:sz w:val="24"/>
          <w:szCs w:val="24"/>
        </w:rPr>
        <w:tab/>
        <w:t>A simple linear regression was calculated to determine if the attitude score predicts the behavior score.</w:t>
      </w:r>
      <w:r w:rsidR="00BE1AC2" w:rsidRPr="00AF65D8">
        <w:rPr>
          <w:rFonts w:ascii="Times New Roman" w:eastAsia="Times New Roman" w:hAnsi="Times New Roman" w:cs="Times New Roman"/>
          <w:color w:val="222222"/>
          <w:sz w:val="24"/>
          <w:szCs w:val="24"/>
        </w:rPr>
        <w:t xml:space="preserve"> </w:t>
      </w:r>
      <w:r w:rsidR="00AF65D8" w:rsidRPr="00AF65D8">
        <w:rPr>
          <w:rFonts w:ascii="Times New Roman" w:eastAsia="Times New Roman" w:hAnsi="Times New Roman" w:cs="Times New Roman"/>
          <w:color w:val="222222"/>
          <w:sz w:val="24"/>
          <w:szCs w:val="24"/>
        </w:rPr>
        <w:t xml:space="preserve">The regression equation was significant (F(1, 93) = 96.28, </w:t>
      </w:r>
      <w:r w:rsidR="00AF65D8" w:rsidRPr="00EB4D1B">
        <w:rPr>
          <w:rFonts w:ascii="Times New Roman" w:eastAsia="Times New Roman" w:hAnsi="Times New Roman" w:cs="Times New Roman"/>
          <w:i/>
          <w:color w:val="222222"/>
          <w:sz w:val="24"/>
          <w:szCs w:val="24"/>
        </w:rPr>
        <w:t>p</w:t>
      </w:r>
      <w:r w:rsidR="002D4F55">
        <w:rPr>
          <w:rFonts w:ascii="Times New Roman" w:eastAsia="Times New Roman" w:hAnsi="Times New Roman" w:cs="Times New Roman"/>
          <w:color w:val="222222"/>
          <w:sz w:val="24"/>
          <w:szCs w:val="24"/>
        </w:rPr>
        <w:t xml:space="preserve"> &lt; .05</w:t>
      </w:r>
      <w:r w:rsidR="00AF65D8" w:rsidRPr="00AF65D8">
        <w:rPr>
          <w:rFonts w:ascii="Times New Roman" w:eastAsia="Times New Roman" w:hAnsi="Times New Roman" w:cs="Times New Roman"/>
          <w:color w:val="222222"/>
          <w:sz w:val="24"/>
          <w:szCs w:val="24"/>
        </w:rPr>
        <w:t xml:space="preserve">) with an </w:t>
      </w:r>
      <w:r w:rsidR="00580903">
        <w:rPr>
          <w:rFonts w:ascii="Times New Roman" w:eastAsia="Times New Roman" w:hAnsi="Times New Roman" w:cs="Times New Roman"/>
          <w:color w:val="222222"/>
          <w:sz w:val="24"/>
          <w:szCs w:val="24"/>
        </w:rPr>
        <w:t>R</w:t>
      </w:r>
      <w:r w:rsidR="00AF65D8" w:rsidRPr="00AF65D8">
        <w:rPr>
          <w:rFonts w:ascii="Times New Roman" w:eastAsia="Times New Roman" w:hAnsi="Times New Roman" w:cs="Times New Roman"/>
          <w:color w:val="222222"/>
          <w:sz w:val="24"/>
          <w:szCs w:val="24"/>
          <w:vertAlign w:val="superscript"/>
        </w:rPr>
        <w:t>2</w:t>
      </w:r>
      <w:r w:rsidR="005A06E4">
        <w:rPr>
          <w:rFonts w:ascii="Times New Roman" w:eastAsia="Times New Roman" w:hAnsi="Times New Roman" w:cs="Times New Roman"/>
          <w:color w:val="222222"/>
          <w:sz w:val="24"/>
          <w:szCs w:val="24"/>
        </w:rPr>
        <w:t xml:space="preserve"> of .51</w:t>
      </w:r>
      <w:r w:rsidR="00AF65D8" w:rsidRPr="00AF65D8">
        <w:rPr>
          <w:rFonts w:ascii="Times New Roman" w:eastAsia="Times New Roman" w:hAnsi="Times New Roman" w:cs="Times New Roman"/>
          <w:color w:val="222222"/>
          <w:sz w:val="24"/>
          <w:szCs w:val="24"/>
        </w:rPr>
        <w:t>.</w:t>
      </w:r>
      <w:r w:rsidR="00580903">
        <w:rPr>
          <w:rFonts w:ascii="Times New Roman" w:eastAsia="Times New Roman" w:hAnsi="Times New Roman" w:cs="Times New Roman"/>
          <w:color w:val="222222"/>
          <w:sz w:val="24"/>
          <w:szCs w:val="24"/>
        </w:rPr>
        <w:t xml:space="preserve"> Participants’ predicted b</w:t>
      </w:r>
      <w:r w:rsidR="005A06E4">
        <w:rPr>
          <w:rFonts w:ascii="Times New Roman" w:eastAsia="Times New Roman" w:hAnsi="Times New Roman" w:cs="Times New Roman"/>
          <w:color w:val="222222"/>
          <w:sz w:val="24"/>
          <w:szCs w:val="24"/>
        </w:rPr>
        <w:t>ehavior score is equal to 13.53 + .75</w:t>
      </w:r>
      <w:r w:rsidR="00580903">
        <w:rPr>
          <w:rFonts w:ascii="Times New Roman" w:eastAsia="Times New Roman" w:hAnsi="Times New Roman" w:cs="Times New Roman"/>
          <w:color w:val="222222"/>
          <w:sz w:val="24"/>
          <w:szCs w:val="24"/>
        </w:rPr>
        <w:t xml:space="preserve"> (attitude score).</w:t>
      </w:r>
      <w:r w:rsidR="00AF65D8" w:rsidRPr="00AF65D8">
        <w:rPr>
          <w:rFonts w:ascii="Times New Roman" w:eastAsia="Times New Roman" w:hAnsi="Times New Roman" w:cs="Times New Roman"/>
          <w:color w:val="222222"/>
          <w:sz w:val="24"/>
          <w:szCs w:val="24"/>
        </w:rPr>
        <w:t xml:space="preserve"> </w:t>
      </w:r>
      <w:r w:rsidR="00B01337">
        <w:rPr>
          <w:rFonts w:ascii="Times New Roman" w:eastAsia="Times New Roman" w:hAnsi="Times New Roman" w:cs="Times New Roman"/>
          <w:color w:val="222222"/>
          <w:sz w:val="24"/>
          <w:szCs w:val="24"/>
        </w:rPr>
        <w:t xml:space="preserve">Participants average </w:t>
      </w:r>
      <w:r w:rsidR="009A5CD3">
        <w:rPr>
          <w:rFonts w:ascii="Times New Roman" w:eastAsia="Times New Roman" w:hAnsi="Times New Roman" w:cs="Times New Roman"/>
          <w:color w:val="222222"/>
          <w:sz w:val="24"/>
          <w:szCs w:val="24"/>
        </w:rPr>
        <w:t xml:space="preserve">behavior score increased </w:t>
      </w:r>
      <w:r w:rsidR="005A06E4">
        <w:rPr>
          <w:rFonts w:ascii="Times New Roman" w:eastAsia="Times New Roman" w:hAnsi="Times New Roman" w:cs="Times New Roman"/>
          <w:color w:val="222222"/>
          <w:sz w:val="24"/>
          <w:szCs w:val="24"/>
        </w:rPr>
        <w:t>by</w:t>
      </w:r>
      <w:r w:rsidR="009A5CD3">
        <w:rPr>
          <w:rFonts w:ascii="Times New Roman" w:eastAsia="Times New Roman" w:hAnsi="Times New Roman" w:cs="Times New Roman"/>
          <w:color w:val="222222"/>
          <w:sz w:val="24"/>
          <w:szCs w:val="24"/>
        </w:rPr>
        <w:t xml:space="preserve"> </w:t>
      </w:r>
      <w:r w:rsidR="005A06E4">
        <w:rPr>
          <w:rFonts w:ascii="Times New Roman" w:eastAsia="Times New Roman" w:hAnsi="Times New Roman" w:cs="Times New Roman"/>
          <w:color w:val="222222"/>
          <w:sz w:val="24"/>
          <w:szCs w:val="24"/>
        </w:rPr>
        <w:t>.75</w:t>
      </w:r>
      <w:r w:rsidR="00B01337">
        <w:rPr>
          <w:rFonts w:ascii="Times New Roman" w:eastAsia="Times New Roman" w:hAnsi="Times New Roman" w:cs="Times New Roman"/>
          <w:color w:val="222222"/>
          <w:sz w:val="24"/>
          <w:szCs w:val="24"/>
        </w:rPr>
        <w:t xml:space="preserve"> for each point increase in attitude.</w:t>
      </w:r>
    </w:p>
    <w:p w14:paraId="651623E8" w14:textId="77777777" w:rsidR="00DA3AE2" w:rsidRDefault="00DA3AE2" w:rsidP="00DA3AE2">
      <w:pPr>
        <w:shd w:val="clear" w:color="auto" w:fill="FFFFFF"/>
        <w:spacing w:after="0"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t>The regression equation is as follows:</w:t>
      </w:r>
    </w:p>
    <w:p w14:paraId="1D6C76FE" w14:textId="77777777" w:rsidR="00DA3AE2" w:rsidRDefault="00DA3AE2" w:rsidP="00DA3AE2">
      <w:pPr>
        <w:shd w:val="clear" w:color="auto" w:fill="FFFFFF"/>
        <w:spacing w:after="0" w:line="480" w:lineRule="auto"/>
        <w:rPr>
          <w:rFonts w:ascii="Times New Roman" w:eastAsia="Times New Roman" w:hAnsi="Times New Roman" w:cs="Times New Roman"/>
          <w:color w:val="222222"/>
          <w:sz w:val="24"/>
          <w:szCs w:val="24"/>
        </w:rPr>
      </w:pPr>
      <w:r w:rsidRPr="003D6A9F">
        <w:rPr>
          <w:rFonts w:ascii="Times New Roman" w:eastAsia="Times New Roman" w:hAnsi="Times New Roman" w:cs="Times New Roman"/>
          <w:color w:val="222222"/>
          <w:sz w:val="24"/>
          <w:szCs w:val="24"/>
        </w:rPr>
        <w:t xml:space="preserve">Y = a + b </w:t>
      </w:r>
      <w:r w:rsidR="00FF4A6E" w:rsidRPr="0008533F">
        <w:rPr>
          <w:rFonts w:ascii="Times New Roman" w:eastAsia="Times New Roman" w:hAnsi="Times New Roman" w:cs="Times New Roman"/>
          <w:i/>
          <w:color w:val="222222"/>
          <w:sz w:val="24"/>
          <w:szCs w:val="24"/>
        </w:rPr>
        <w:t>X</w:t>
      </w:r>
      <w:r w:rsidR="00FF4A6E" w:rsidRPr="0008533F">
        <w:rPr>
          <w:rFonts w:ascii="Times New Roman" w:eastAsia="Times New Roman" w:hAnsi="Times New Roman" w:cs="Times New Roman"/>
          <w:color w:val="222222"/>
          <w:sz w:val="24"/>
          <w:szCs w:val="24"/>
          <w:vertAlign w:val="subscript"/>
        </w:rPr>
        <w:t>1</w:t>
      </w:r>
      <w:r w:rsidR="00FF4A6E">
        <w:rPr>
          <w:rFonts w:ascii="Times New Roman" w:eastAsia="Times New Roman" w:hAnsi="Times New Roman" w:cs="Times New Roman"/>
          <w:color w:val="222222"/>
          <w:sz w:val="24"/>
          <w:szCs w:val="24"/>
          <w:vertAlign w:val="subscript"/>
        </w:rPr>
        <w:t xml:space="preserve"> </w:t>
      </w:r>
      <w:r w:rsidRPr="003D6A9F">
        <w:rPr>
          <w:rFonts w:ascii="Times New Roman" w:eastAsia="Times New Roman" w:hAnsi="Times New Roman" w:cs="Times New Roman"/>
          <w:color w:val="222222"/>
          <w:sz w:val="24"/>
          <w:szCs w:val="24"/>
        </w:rPr>
        <w:t xml:space="preserve">+ </w:t>
      </w:r>
      <w:r w:rsidRPr="003D6A9F">
        <w:rPr>
          <w:rFonts w:ascii="Times New Roman" w:eastAsia="Times New Roman" w:hAnsi="Times New Roman" w:cs="Times New Roman"/>
          <w:color w:val="222222"/>
          <w:sz w:val="24"/>
          <w:szCs w:val="24"/>
        </w:rPr>
        <w:sym w:font="Symbol" w:char="F0CE"/>
      </w:r>
    </w:p>
    <w:p w14:paraId="651D9D7A" w14:textId="77777777" w:rsidR="0008533F" w:rsidRPr="0008533F" w:rsidRDefault="0008533F" w:rsidP="0008533F">
      <w:pPr>
        <w:shd w:val="clear" w:color="auto" w:fill="FFFFFF"/>
        <w:spacing w:after="0" w:line="480" w:lineRule="auto"/>
        <w:rPr>
          <w:rFonts w:ascii="Times New Roman" w:eastAsia="Times New Roman" w:hAnsi="Times New Roman" w:cs="Times New Roman"/>
          <w:color w:val="222222"/>
          <w:sz w:val="24"/>
          <w:szCs w:val="24"/>
        </w:rPr>
      </w:pPr>
      <w:r w:rsidRPr="0008533F">
        <w:rPr>
          <w:rFonts w:ascii="Times New Roman" w:eastAsia="Times New Roman" w:hAnsi="Times New Roman" w:cs="Times New Roman"/>
          <w:color w:val="222222"/>
          <w:sz w:val="24"/>
          <w:szCs w:val="24"/>
        </w:rPr>
        <w:t>Y = Behavior Score</w:t>
      </w:r>
    </w:p>
    <w:p w14:paraId="3C2F3BCB" w14:textId="77777777" w:rsidR="0008533F" w:rsidRPr="0008533F" w:rsidRDefault="0008533F" w:rsidP="0008533F">
      <w:pPr>
        <w:shd w:val="clear" w:color="auto" w:fill="FFFFFF"/>
        <w:spacing w:after="0" w:line="480" w:lineRule="auto"/>
        <w:rPr>
          <w:rFonts w:ascii="Times New Roman" w:eastAsia="Times New Roman" w:hAnsi="Times New Roman" w:cs="Times New Roman"/>
          <w:color w:val="222222"/>
          <w:sz w:val="24"/>
          <w:szCs w:val="24"/>
        </w:rPr>
      </w:pPr>
      <w:r w:rsidRPr="0008533F">
        <w:rPr>
          <w:rFonts w:ascii="Times New Roman" w:eastAsia="Times New Roman" w:hAnsi="Times New Roman" w:cs="Times New Roman"/>
          <w:i/>
          <w:color w:val="222222"/>
          <w:sz w:val="24"/>
          <w:szCs w:val="24"/>
        </w:rPr>
        <w:t>X</w:t>
      </w:r>
      <w:r w:rsidRPr="0008533F">
        <w:rPr>
          <w:rFonts w:ascii="Times New Roman" w:eastAsia="Times New Roman" w:hAnsi="Times New Roman" w:cs="Times New Roman"/>
          <w:color w:val="222222"/>
          <w:sz w:val="24"/>
          <w:szCs w:val="24"/>
          <w:vertAlign w:val="subscript"/>
        </w:rPr>
        <w:t xml:space="preserve">1 </w:t>
      </w:r>
      <w:r w:rsidRPr="0008533F">
        <w:rPr>
          <w:rFonts w:ascii="Times New Roman" w:eastAsia="Times New Roman" w:hAnsi="Times New Roman" w:cs="Times New Roman"/>
          <w:color w:val="222222"/>
          <w:sz w:val="24"/>
          <w:szCs w:val="24"/>
        </w:rPr>
        <w:t xml:space="preserve"> = </w:t>
      </w:r>
      <w:r>
        <w:rPr>
          <w:rFonts w:ascii="Times New Roman" w:eastAsia="Times New Roman" w:hAnsi="Times New Roman" w:cs="Times New Roman"/>
          <w:color w:val="222222"/>
          <w:sz w:val="24"/>
          <w:szCs w:val="24"/>
        </w:rPr>
        <w:t>Attitude</w:t>
      </w:r>
      <w:r w:rsidRPr="0008533F">
        <w:rPr>
          <w:rFonts w:ascii="Times New Roman" w:eastAsia="Times New Roman" w:hAnsi="Times New Roman" w:cs="Times New Roman"/>
          <w:color w:val="222222"/>
          <w:sz w:val="24"/>
          <w:szCs w:val="24"/>
        </w:rPr>
        <w:t xml:space="preserve"> Score</w:t>
      </w:r>
    </w:p>
    <w:p w14:paraId="7B15B8DA" w14:textId="77777777" w:rsidR="0008533F" w:rsidRDefault="0008533F" w:rsidP="00DA3AE2">
      <w:pPr>
        <w:shd w:val="clear" w:color="auto" w:fill="FFFFFF"/>
        <w:spacing w:after="0" w:line="480" w:lineRule="auto"/>
        <w:rPr>
          <w:rFonts w:ascii="Times New Roman" w:eastAsia="Times New Roman" w:hAnsi="Times New Roman" w:cs="Times New Roman"/>
          <w:color w:val="222222"/>
          <w:sz w:val="24"/>
          <w:szCs w:val="24"/>
        </w:rPr>
      </w:pPr>
      <w:r w:rsidRPr="0008533F">
        <w:rPr>
          <w:rFonts w:ascii="Times New Roman" w:eastAsia="Times New Roman" w:hAnsi="Times New Roman" w:cs="Times New Roman"/>
          <w:color w:val="222222"/>
          <w:sz w:val="24"/>
          <w:szCs w:val="24"/>
        </w:rPr>
        <w:sym w:font="Symbol" w:char="F0CE"/>
      </w:r>
      <w:r w:rsidR="002D4F55">
        <w:rPr>
          <w:rFonts w:ascii="Times New Roman" w:eastAsia="Times New Roman" w:hAnsi="Times New Roman" w:cs="Times New Roman"/>
          <w:color w:val="222222"/>
          <w:sz w:val="24"/>
          <w:szCs w:val="24"/>
        </w:rPr>
        <w:t xml:space="preserve"> = residual error</w:t>
      </w:r>
    </w:p>
    <w:p w14:paraId="0B6188CC" w14:textId="77777777" w:rsidR="007B315E" w:rsidRDefault="007B315E" w:rsidP="00DA3AE2">
      <w:pPr>
        <w:shd w:val="clear" w:color="auto" w:fill="FFFFFF"/>
        <w:spacing w:after="0" w:line="480" w:lineRule="auto"/>
        <w:rPr>
          <w:rFonts w:ascii="Times New Roman" w:eastAsia="Times New Roman" w:hAnsi="Times New Roman" w:cs="Times New Roman"/>
          <w:color w:val="222222"/>
          <w:sz w:val="24"/>
          <w:szCs w:val="24"/>
        </w:rPr>
      </w:pPr>
    </w:p>
    <w:p w14:paraId="37C9A87E" w14:textId="77777777" w:rsidR="00DA3AE2" w:rsidRPr="003D6A9F" w:rsidRDefault="00DA3AE2" w:rsidP="00DA3AE2">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Table 14</w:t>
      </w:r>
    </w:p>
    <w:p w14:paraId="4E51ADF5" w14:textId="77777777" w:rsidR="00DA3AE2" w:rsidRPr="003D6A9F" w:rsidRDefault="00DA3AE2" w:rsidP="00DA3AE2">
      <w:pPr>
        <w:autoSpaceDE w:val="0"/>
        <w:autoSpaceDN w:val="0"/>
        <w:adjustRightInd w:val="0"/>
        <w:spacing w:after="0" w:line="480" w:lineRule="auto"/>
        <w:rPr>
          <w:rFonts w:ascii="Times New Roman" w:hAnsi="Times New Roman" w:cs="Times New Roman"/>
          <w:i/>
          <w:sz w:val="24"/>
          <w:szCs w:val="24"/>
        </w:rPr>
      </w:pPr>
      <w:r w:rsidRPr="003D6A9F">
        <w:rPr>
          <w:rFonts w:ascii="Times New Roman" w:hAnsi="Times New Roman" w:cs="Times New Roman"/>
          <w:i/>
          <w:sz w:val="24"/>
          <w:szCs w:val="24"/>
        </w:rPr>
        <w:t>Multivariate Regression Results</w:t>
      </w:r>
    </w:p>
    <w:tbl>
      <w:tblPr>
        <w:tblStyle w:val="TableGrid"/>
        <w:tblW w:w="0" w:type="auto"/>
        <w:tblLook w:val="04A0" w:firstRow="1" w:lastRow="0" w:firstColumn="1" w:lastColumn="0" w:noHBand="0" w:noVBand="1"/>
      </w:tblPr>
      <w:tblGrid>
        <w:gridCol w:w="2182"/>
        <w:gridCol w:w="1936"/>
        <w:gridCol w:w="1490"/>
        <w:gridCol w:w="1079"/>
        <w:gridCol w:w="1027"/>
        <w:gridCol w:w="926"/>
      </w:tblGrid>
      <w:tr w:rsidR="00DA3AE2" w:rsidRPr="003D6A9F" w14:paraId="38D35561" w14:textId="77777777" w:rsidTr="001D65EA">
        <w:trPr>
          <w:trHeight w:hRule="exact" w:val="397"/>
        </w:trPr>
        <w:tc>
          <w:tcPr>
            <w:tcW w:w="2448" w:type="dxa"/>
            <w:tcBorders>
              <w:left w:val="nil"/>
              <w:right w:val="nil"/>
            </w:tcBorders>
          </w:tcPr>
          <w:p w14:paraId="2E8B7515" w14:textId="77777777" w:rsidR="00DA3AE2" w:rsidRPr="005A06E4" w:rsidRDefault="00DA3AE2" w:rsidP="001D65EA">
            <w:pPr>
              <w:autoSpaceDE w:val="0"/>
              <w:autoSpaceDN w:val="0"/>
              <w:adjustRightInd w:val="0"/>
              <w:spacing w:line="480" w:lineRule="auto"/>
              <w:rPr>
                <w:rFonts w:ascii="Times New Roman" w:hAnsi="Times New Roman" w:cs="Times New Roman"/>
                <w:sz w:val="24"/>
                <w:szCs w:val="24"/>
              </w:rPr>
            </w:pPr>
          </w:p>
        </w:tc>
        <w:tc>
          <w:tcPr>
            <w:tcW w:w="2099" w:type="dxa"/>
            <w:tcBorders>
              <w:left w:val="nil"/>
              <w:right w:val="nil"/>
            </w:tcBorders>
          </w:tcPr>
          <w:p w14:paraId="371781BE" w14:textId="77777777" w:rsidR="00DA3AE2" w:rsidRPr="005A06E4" w:rsidRDefault="00DA3AE2" w:rsidP="001D65EA">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Coefficient</w:t>
            </w:r>
          </w:p>
        </w:tc>
        <w:tc>
          <w:tcPr>
            <w:tcW w:w="1685" w:type="dxa"/>
            <w:tcBorders>
              <w:left w:val="nil"/>
              <w:right w:val="nil"/>
            </w:tcBorders>
          </w:tcPr>
          <w:p w14:paraId="1BD92B12" w14:textId="77777777" w:rsidR="00DA3AE2" w:rsidRPr="005A06E4" w:rsidRDefault="00DA3AE2" w:rsidP="001D65EA">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Std. Error</w:t>
            </w:r>
          </w:p>
        </w:tc>
        <w:tc>
          <w:tcPr>
            <w:tcW w:w="1187" w:type="dxa"/>
            <w:tcBorders>
              <w:left w:val="nil"/>
              <w:right w:val="nil"/>
            </w:tcBorders>
          </w:tcPr>
          <w:p w14:paraId="75560B3B" w14:textId="77777777" w:rsidR="00DA3AE2" w:rsidRPr="005A06E4" w:rsidRDefault="00DA3AE2" w:rsidP="001D65EA">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Beta</w:t>
            </w:r>
          </w:p>
        </w:tc>
        <w:tc>
          <w:tcPr>
            <w:tcW w:w="1127" w:type="dxa"/>
            <w:tcBorders>
              <w:left w:val="nil"/>
              <w:right w:val="nil"/>
            </w:tcBorders>
          </w:tcPr>
          <w:p w14:paraId="00F9D165" w14:textId="77777777" w:rsidR="00DA3AE2" w:rsidRPr="005A06E4" w:rsidRDefault="00DA3AE2" w:rsidP="001D65EA">
            <w:pPr>
              <w:autoSpaceDE w:val="0"/>
              <w:autoSpaceDN w:val="0"/>
              <w:adjustRightInd w:val="0"/>
              <w:spacing w:line="480" w:lineRule="auto"/>
              <w:jc w:val="center"/>
              <w:rPr>
                <w:rFonts w:ascii="Times New Roman" w:hAnsi="Times New Roman" w:cs="Times New Roman"/>
                <w:i/>
                <w:sz w:val="24"/>
                <w:szCs w:val="24"/>
              </w:rPr>
            </w:pPr>
            <w:r w:rsidRPr="005A06E4">
              <w:rPr>
                <w:rFonts w:ascii="Times New Roman" w:hAnsi="Times New Roman" w:cs="Times New Roman"/>
                <w:i/>
                <w:sz w:val="24"/>
                <w:szCs w:val="24"/>
              </w:rPr>
              <w:t>t</w:t>
            </w:r>
          </w:p>
        </w:tc>
        <w:tc>
          <w:tcPr>
            <w:tcW w:w="1030" w:type="dxa"/>
            <w:tcBorders>
              <w:left w:val="nil"/>
              <w:right w:val="nil"/>
            </w:tcBorders>
          </w:tcPr>
          <w:p w14:paraId="0AE2C605" w14:textId="77777777" w:rsidR="00DA3AE2" w:rsidRPr="005A06E4" w:rsidRDefault="00DA3AE2" w:rsidP="001D65EA">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i/>
                <w:sz w:val="24"/>
                <w:szCs w:val="24"/>
              </w:rPr>
              <w:t>p</w:t>
            </w:r>
          </w:p>
        </w:tc>
      </w:tr>
      <w:tr w:rsidR="00DA3AE2" w:rsidRPr="003D6A9F" w14:paraId="39353FF3" w14:textId="77777777" w:rsidTr="001D65EA">
        <w:trPr>
          <w:trHeight w:hRule="exact" w:val="360"/>
        </w:trPr>
        <w:tc>
          <w:tcPr>
            <w:tcW w:w="2448" w:type="dxa"/>
            <w:tcBorders>
              <w:left w:val="nil"/>
              <w:bottom w:val="nil"/>
              <w:right w:val="nil"/>
            </w:tcBorders>
          </w:tcPr>
          <w:p w14:paraId="1E7F4BFC" w14:textId="77777777" w:rsidR="00DA3AE2" w:rsidRPr="005A06E4" w:rsidRDefault="00DA3AE2" w:rsidP="001D65EA">
            <w:pPr>
              <w:autoSpaceDE w:val="0"/>
              <w:autoSpaceDN w:val="0"/>
              <w:adjustRightInd w:val="0"/>
              <w:spacing w:line="480" w:lineRule="auto"/>
              <w:rPr>
                <w:rFonts w:ascii="Times New Roman" w:hAnsi="Times New Roman" w:cs="Times New Roman"/>
                <w:sz w:val="24"/>
                <w:szCs w:val="24"/>
              </w:rPr>
            </w:pPr>
            <w:r w:rsidRPr="005A06E4">
              <w:rPr>
                <w:rFonts w:ascii="Times New Roman" w:hAnsi="Times New Roman" w:cs="Times New Roman"/>
                <w:sz w:val="24"/>
                <w:szCs w:val="24"/>
              </w:rPr>
              <w:t>a (y-intercept)</w:t>
            </w:r>
          </w:p>
        </w:tc>
        <w:tc>
          <w:tcPr>
            <w:tcW w:w="2099" w:type="dxa"/>
            <w:tcBorders>
              <w:left w:val="nil"/>
              <w:bottom w:val="nil"/>
              <w:right w:val="nil"/>
            </w:tcBorders>
          </w:tcPr>
          <w:p w14:paraId="1492C756" w14:textId="77777777" w:rsidR="00DA3AE2" w:rsidRPr="005A06E4" w:rsidRDefault="00DA3AE2" w:rsidP="001D65EA">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13.53</w:t>
            </w:r>
          </w:p>
        </w:tc>
        <w:tc>
          <w:tcPr>
            <w:tcW w:w="1685" w:type="dxa"/>
            <w:tcBorders>
              <w:left w:val="nil"/>
              <w:bottom w:val="nil"/>
              <w:right w:val="nil"/>
            </w:tcBorders>
          </w:tcPr>
          <w:p w14:paraId="5DF5D7FA" w14:textId="77777777" w:rsidR="00DA3AE2" w:rsidRPr="005A06E4" w:rsidRDefault="00DA3AE2" w:rsidP="001D65EA">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5.00</w:t>
            </w:r>
          </w:p>
        </w:tc>
        <w:tc>
          <w:tcPr>
            <w:tcW w:w="1187" w:type="dxa"/>
            <w:tcBorders>
              <w:left w:val="nil"/>
              <w:bottom w:val="nil"/>
              <w:right w:val="nil"/>
            </w:tcBorders>
          </w:tcPr>
          <w:p w14:paraId="3B6B7254" w14:textId="77777777" w:rsidR="00DA3AE2" w:rsidRPr="005A06E4" w:rsidRDefault="00DA3AE2" w:rsidP="001D65EA">
            <w:pPr>
              <w:autoSpaceDE w:val="0"/>
              <w:autoSpaceDN w:val="0"/>
              <w:adjustRightInd w:val="0"/>
              <w:spacing w:line="480" w:lineRule="auto"/>
              <w:jc w:val="center"/>
              <w:rPr>
                <w:rFonts w:ascii="Times New Roman" w:hAnsi="Times New Roman" w:cs="Times New Roman"/>
                <w:sz w:val="24"/>
                <w:szCs w:val="24"/>
              </w:rPr>
            </w:pPr>
            <w:r w:rsidRPr="005A06E4">
              <w:rPr>
                <w:rFonts w:ascii="Times New Roman" w:hAnsi="Times New Roman" w:cs="Times New Roman"/>
                <w:sz w:val="24"/>
                <w:szCs w:val="24"/>
              </w:rPr>
              <w:t>-</w:t>
            </w:r>
          </w:p>
        </w:tc>
        <w:tc>
          <w:tcPr>
            <w:tcW w:w="1127" w:type="dxa"/>
            <w:tcBorders>
              <w:left w:val="nil"/>
              <w:bottom w:val="nil"/>
              <w:right w:val="nil"/>
            </w:tcBorders>
          </w:tcPr>
          <w:p w14:paraId="240DD88F" w14:textId="77777777" w:rsidR="00DA3AE2" w:rsidRPr="005A06E4" w:rsidRDefault="00DA3AE2" w:rsidP="001D65EA">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2.70</w:t>
            </w:r>
          </w:p>
        </w:tc>
        <w:tc>
          <w:tcPr>
            <w:tcW w:w="1030" w:type="dxa"/>
            <w:tcBorders>
              <w:left w:val="nil"/>
              <w:bottom w:val="nil"/>
              <w:right w:val="nil"/>
            </w:tcBorders>
          </w:tcPr>
          <w:p w14:paraId="4239A9D6" w14:textId="77777777" w:rsidR="00DA3AE2" w:rsidRPr="005A06E4" w:rsidRDefault="00DA3AE2" w:rsidP="001D65EA">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&lt; .05</w:t>
            </w:r>
          </w:p>
        </w:tc>
      </w:tr>
      <w:tr w:rsidR="00DA3AE2" w:rsidRPr="003D6A9F" w14:paraId="0F15CFB4" w14:textId="77777777" w:rsidTr="001D65EA">
        <w:trPr>
          <w:trHeight w:hRule="exact" w:val="360"/>
        </w:trPr>
        <w:tc>
          <w:tcPr>
            <w:tcW w:w="2448" w:type="dxa"/>
            <w:tcBorders>
              <w:top w:val="nil"/>
              <w:left w:val="nil"/>
              <w:bottom w:val="single" w:sz="4" w:space="0" w:color="auto"/>
              <w:right w:val="nil"/>
            </w:tcBorders>
          </w:tcPr>
          <w:p w14:paraId="4AE31283" w14:textId="77777777" w:rsidR="00DA3AE2" w:rsidRPr="005A06E4" w:rsidRDefault="00DA3AE2" w:rsidP="00DA3AE2">
            <w:pPr>
              <w:autoSpaceDE w:val="0"/>
              <w:autoSpaceDN w:val="0"/>
              <w:adjustRightInd w:val="0"/>
              <w:spacing w:line="480" w:lineRule="auto"/>
              <w:rPr>
                <w:rFonts w:ascii="Times New Roman" w:hAnsi="Times New Roman" w:cs="Times New Roman"/>
                <w:sz w:val="24"/>
                <w:szCs w:val="24"/>
              </w:rPr>
            </w:pPr>
            <w:r w:rsidRPr="005A06E4">
              <w:rPr>
                <w:rFonts w:ascii="Times New Roman" w:hAnsi="Times New Roman" w:cs="Times New Roman"/>
                <w:sz w:val="24"/>
                <w:szCs w:val="24"/>
              </w:rPr>
              <w:t>b (</w:t>
            </w:r>
            <w:r>
              <w:rPr>
                <w:rFonts w:ascii="Times New Roman" w:hAnsi="Times New Roman" w:cs="Times New Roman"/>
                <w:sz w:val="24"/>
                <w:szCs w:val="24"/>
              </w:rPr>
              <w:t>Attitude Score</w:t>
            </w:r>
            <w:r w:rsidRPr="005A06E4">
              <w:rPr>
                <w:rFonts w:ascii="Times New Roman" w:hAnsi="Times New Roman" w:cs="Times New Roman"/>
                <w:sz w:val="24"/>
                <w:szCs w:val="24"/>
              </w:rPr>
              <w:t>)</w:t>
            </w:r>
          </w:p>
        </w:tc>
        <w:tc>
          <w:tcPr>
            <w:tcW w:w="2099" w:type="dxa"/>
            <w:tcBorders>
              <w:top w:val="nil"/>
              <w:left w:val="nil"/>
              <w:bottom w:val="single" w:sz="4" w:space="0" w:color="auto"/>
              <w:right w:val="nil"/>
            </w:tcBorders>
          </w:tcPr>
          <w:p w14:paraId="0449FF24" w14:textId="77777777" w:rsidR="00DA3AE2" w:rsidRPr="005A06E4" w:rsidRDefault="00DA3AE2" w:rsidP="001D65EA">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1685" w:type="dxa"/>
            <w:tcBorders>
              <w:top w:val="nil"/>
              <w:left w:val="nil"/>
              <w:bottom w:val="single" w:sz="4" w:space="0" w:color="auto"/>
              <w:right w:val="nil"/>
            </w:tcBorders>
          </w:tcPr>
          <w:p w14:paraId="25CDA980" w14:textId="77777777" w:rsidR="00DA3AE2" w:rsidRPr="005A06E4" w:rsidRDefault="00DA3AE2" w:rsidP="001D65EA">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.08</w:t>
            </w:r>
          </w:p>
        </w:tc>
        <w:tc>
          <w:tcPr>
            <w:tcW w:w="1187" w:type="dxa"/>
            <w:tcBorders>
              <w:top w:val="nil"/>
              <w:left w:val="nil"/>
              <w:bottom w:val="single" w:sz="4" w:space="0" w:color="auto"/>
              <w:right w:val="nil"/>
            </w:tcBorders>
          </w:tcPr>
          <w:p w14:paraId="5DEC476C" w14:textId="77777777" w:rsidR="00DA3AE2" w:rsidRPr="005A06E4" w:rsidRDefault="00DA3AE2" w:rsidP="001D65EA">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.71</w:t>
            </w:r>
          </w:p>
        </w:tc>
        <w:tc>
          <w:tcPr>
            <w:tcW w:w="1127" w:type="dxa"/>
            <w:tcBorders>
              <w:top w:val="nil"/>
              <w:left w:val="nil"/>
              <w:bottom w:val="single" w:sz="4" w:space="0" w:color="auto"/>
              <w:right w:val="nil"/>
            </w:tcBorders>
          </w:tcPr>
          <w:p w14:paraId="4C7CF5B7" w14:textId="77777777" w:rsidR="00DA3AE2" w:rsidRPr="005A06E4" w:rsidRDefault="00DA3AE2" w:rsidP="001D65EA">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9.81</w:t>
            </w:r>
          </w:p>
        </w:tc>
        <w:tc>
          <w:tcPr>
            <w:tcW w:w="1030" w:type="dxa"/>
            <w:tcBorders>
              <w:top w:val="nil"/>
              <w:left w:val="nil"/>
              <w:bottom w:val="single" w:sz="4" w:space="0" w:color="auto"/>
              <w:right w:val="nil"/>
            </w:tcBorders>
          </w:tcPr>
          <w:p w14:paraId="70EB5481" w14:textId="77777777" w:rsidR="00DA3AE2" w:rsidRPr="005A06E4" w:rsidRDefault="00DA3AE2" w:rsidP="001D65EA">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&lt; .05</w:t>
            </w:r>
          </w:p>
        </w:tc>
      </w:tr>
    </w:tbl>
    <w:p w14:paraId="52CDE32A" w14:textId="77777777" w:rsidR="00DA3AE2" w:rsidRDefault="00DA3AE2" w:rsidP="00E46279">
      <w:pPr>
        <w:spacing w:after="0" w:line="480" w:lineRule="auto"/>
        <w:rPr>
          <w:rFonts w:ascii="Times New Roman" w:eastAsia="Times New Roman" w:hAnsi="Times New Roman" w:cs="Times New Roman"/>
          <w:color w:val="222222"/>
          <w:sz w:val="24"/>
          <w:szCs w:val="24"/>
        </w:rPr>
      </w:pPr>
    </w:p>
    <w:p w14:paraId="3F9093A1" w14:textId="77777777" w:rsidR="009A79ED" w:rsidRDefault="009A79ED" w:rsidP="00E46279">
      <w:pPr>
        <w:spacing w:after="0" w:line="480" w:lineRule="auto"/>
        <w:rPr>
          <w:rFonts w:ascii="Times New Roman" w:eastAsia="Times New Roman" w:hAnsi="Times New Roman" w:cs="Times New Roman"/>
          <w:color w:val="222222"/>
          <w:sz w:val="24"/>
          <w:szCs w:val="24"/>
        </w:rPr>
      </w:pPr>
      <w:r w:rsidRPr="00AF65D8">
        <w:rPr>
          <w:rFonts w:ascii="Times New Roman" w:eastAsia="Times New Roman" w:hAnsi="Times New Roman" w:cs="Times New Roman"/>
          <w:color w:val="222222"/>
          <w:sz w:val="24"/>
          <w:szCs w:val="24"/>
        </w:rPr>
        <w:tab/>
        <w:t>A multiple linear regression was calculated to determine if knowledge and attitude scores predict</w:t>
      </w:r>
      <w:r w:rsidR="006521BC">
        <w:rPr>
          <w:rFonts w:ascii="Times New Roman" w:eastAsia="Times New Roman" w:hAnsi="Times New Roman" w:cs="Times New Roman"/>
          <w:color w:val="222222"/>
          <w:sz w:val="24"/>
          <w:szCs w:val="24"/>
        </w:rPr>
        <w:t xml:space="preserve"> the</w:t>
      </w:r>
      <w:r w:rsidRPr="00AF65D8">
        <w:rPr>
          <w:rFonts w:ascii="Times New Roman" w:eastAsia="Times New Roman" w:hAnsi="Times New Roman" w:cs="Times New Roman"/>
          <w:color w:val="222222"/>
          <w:sz w:val="24"/>
          <w:szCs w:val="24"/>
        </w:rPr>
        <w:t xml:space="preserve"> behavior score. </w:t>
      </w:r>
      <w:r w:rsidR="00AF65D8" w:rsidRPr="00AF65D8">
        <w:rPr>
          <w:rFonts w:ascii="Times New Roman" w:eastAsia="Times New Roman" w:hAnsi="Times New Roman" w:cs="Times New Roman"/>
          <w:color w:val="222222"/>
          <w:sz w:val="24"/>
          <w:szCs w:val="24"/>
        </w:rPr>
        <w:t>The</w:t>
      </w:r>
      <w:r w:rsidR="00AF65D8">
        <w:rPr>
          <w:rFonts w:ascii="Times New Roman" w:eastAsia="Times New Roman" w:hAnsi="Times New Roman" w:cs="Times New Roman"/>
          <w:color w:val="222222"/>
          <w:sz w:val="24"/>
          <w:szCs w:val="24"/>
        </w:rPr>
        <w:t xml:space="preserve"> regression equation was significant (F(2, 92) = 81.07, </w:t>
      </w:r>
      <w:r w:rsidR="00AF65D8" w:rsidRPr="00EB4D1B">
        <w:rPr>
          <w:rFonts w:ascii="Times New Roman" w:eastAsia="Times New Roman" w:hAnsi="Times New Roman" w:cs="Times New Roman"/>
          <w:i/>
          <w:color w:val="222222"/>
          <w:sz w:val="24"/>
          <w:szCs w:val="24"/>
        </w:rPr>
        <w:t>p</w:t>
      </w:r>
      <w:r w:rsidR="00AF65D8">
        <w:rPr>
          <w:rFonts w:ascii="Times New Roman" w:eastAsia="Times New Roman" w:hAnsi="Times New Roman" w:cs="Times New Roman"/>
          <w:color w:val="222222"/>
          <w:sz w:val="24"/>
          <w:szCs w:val="24"/>
        </w:rPr>
        <w:t xml:space="preserve"> &lt;.0</w:t>
      </w:r>
      <w:r w:rsidR="002D4F55">
        <w:rPr>
          <w:rFonts w:ascii="Times New Roman" w:eastAsia="Times New Roman" w:hAnsi="Times New Roman" w:cs="Times New Roman"/>
          <w:color w:val="222222"/>
          <w:sz w:val="24"/>
          <w:szCs w:val="24"/>
        </w:rPr>
        <w:t>5</w:t>
      </w:r>
      <w:r w:rsidR="00AF65D8">
        <w:rPr>
          <w:rFonts w:ascii="Times New Roman" w:eastAsia="Times New Roman" w:hAnsi="Times New Roman" w:cs="Times New Roman"/>
          <w:color w:val="222222"/>
          <w:sz w:val="24"/>
          <w:szCs w:val="24"/>
        </w:rPr>
        <w:t xml:space="preserve">) with </w:t>
      </w:r>
      <w:r w:rsidR="00AF65D8" w:rsidRPr="00203C9B">
        <w:rPr>
          <w:rFonts w:ascii="Times New Roman" w:eastAsia="Times New Roman" w:hAnsi="Times New Roman" w:cs="Times New Roman"/>
          <w:color w:val="222222"/>
          <w:sz w:val="24"/>
          <w:szCs w:val="24"/>
        </w:rPr>
        <w:t xml:space="preserve">an </w:t>
      </w:r>
      <w:r w:rsidR="004759D6">
        <w:rPr>
          <w:rFonts w:ascii="Times New Roman" w:eastAsia="Times New Roman" w:hAnsi="Times New Roman" w:cs="Times New Roman"/>
          <w:color w:val="222222"/>
          <w:sz w:val="24"/>
          <w:szCs w:val="24"/>
        </w:rPr>
        <w:t>R</w:t>
      </w:r>
      <w:r w:rsidR="00AF65D8" w:rsidRPr="006A6C4B">
        <w:rPr>
          <w:rFonts w:ascii="Times New Roman" w:eastAsia="Times New Roman" w:hAnsi="Times New Roman" w:cs="Times New Roman"/>
          <w:color w:val="222222"/>
          <w:sz w:val="24"/>
          <w:szCs w:val="24"/>
          <w:vertAlign w:val="superscript"/>
        </w:rPr>
        <w:t>2</w:t>
      </w:r>
      <w:r w:rsidR="00CF15BE">
        <w:rPr>
          <w:rFonts w:ascii="Times New Roman" w:eastAsia="Times New Roman" w:hAnsi="Times New Roman" w:cs="Times New Roman"/>
          <w:color w:val="222222"/>
          <w:sz w:val="24"/>
          <w:szCs w:val="24"/>
        </w:rPr>
        <w:t xml:space="preserve"> of .64</w:t>
      </w:r>
      <w:r w:rsidR="00AF65D8" w:rsidRPr="00203C9B">
        <w:rPr>
          <w:rFonts w:ascii="Times New Roman" w:eastAsia="Times New Roman" w:hAnsi="Times New Roman" w:cs="Times New Roman"/>
          <w:color w:val="222222"/>
          <w:sz w:val="24"/>
          <w:szCs w:val="24"/>
        </w:rPr>
        <w:t xml:space="preserve">. </w:t>
      </w:r>
      <w:r w:rsidR="006A6C4B">
        <w:rPr>
          <w:rFonts w:ascii="Times New Roman" w:eastAsia="Times New Roman" w:hAnsi="Times New Roman" w:cs="Times New Roman"/>
          <w:color w:val="222222"/>
          <w:sz w:val="24"/>
          <w:szCs w:val="24"/>
        </w:rPr>
        <w:t>Participants’ predicted b</w:t>
      </w:r>
      <w:r w:rsidR="005A06E4">
        <w:rPr>
          <w:rFonts w:ascii="Times New Roman" w:eastAsia="Times New Roman" w:hAnsi="Times New Roman" w:cs="Times New Roman"/>
          <w:color w:val="222222"/>
          <w:sz w:val="24"/>
          <w:szCs w:val="24"/>
        </w:rPr>
        <w:t>ehavior score is equal to 13.48</w:t>
      </w:r>
      <w:r w:rsidR="006A6C4B">
        <w:rPr>
          <w:rFonts w:ascii="Times New Roman" w:eastAsia="Times New Roman" w:hAnsi="Times New Roman" w:cs="Times New Roman"/>
          <w:color w:val="222222"/>
          <w:sz w:val="24"/>
          <w:szCs w:val="24"/>
        </w:rPr>
        <w:t xml:space="preserve"> + .41</w:t>
      </w:r>
      <w:r w:rsidR="00CF15BE">
        <w:rPr>
          <w:rFonts w:ascii="Times New Roman" w:eastAsia="Times New Roman" w:hAnsi="Times New Roman" w:cs="Times New Roman"/>
          <w:color w:val="222222"/>
          <w:sz w:val="24"/>
          <w:szCs w:val="24"/>
        </w:rPr>
        <w:t xml:space="preserve"> (knowledge score) + .38</w:t>
      </w:r>
      <w:r w:rsidR="006A6C4B">
        <w:rPr>
          <w:rFonts w:ascii="Times New Roman" w:eastAsia="Times New Roman" w:hAnsi="Times New Roman" w:cs="Times New Roman"/>
          <w:color w:val="222222"/>
          <w:sz w:val="24"/>
          <w:szCs w:val="24"/>
        </w:rPr>
        <w:t xml:space="preserve"> (attitude score). Participants’ </w:t>
      </w:r>
      <w:r w:rsidR="00CF15BE">
        <w:rPr>
          <w:rFonts w:ascii="Times New Roman" w:eastAsia="Times New Roman" w:hAnsi="Times New Roman" w:cs="Times New Roman"/>
          <w:color w:val="222222"/>
          <w:sz w:val="24"/>
          <w:szCs w:val="24"/>
        </w:rPr>
        <w:t>behavior score increased by .41</w:t>
      </w:r>
      <w:r w:rsidR="006A6C4B">
        <w:rPr>
          <w:rFonts w:ascii="Times New Roman" w:eastAsia="Times New Roman" w:hAnsi="Times New Roman" w:cs="Times New Roman"/>
          <w:color w:val="222222"/>
          <w:sz w:val="24"/>
          <w:szCs w:val="24"/>
        </w:rPr>
        <w:t xml:space="preserve"> for each </w:t>
      </w:r>
      <w:r w:rsidR="004759D6">
        <w:rPr>
          <w:rFonts w:ascii="Times New Roman" w:eastAsia="Times New Roman" w:hAnsi="Times New Roman" w:cs="Times New Roman"/>
          <w:color w:val="222222"/>
          <w:sz w:val="24"/>
          <w:szCs w:val="24"/>
        </w:rPr>
        <w:t>increase</w:t>
      </w:r>
      <w:r w:rsidR="00CF15BE">
        <w:rPr>
          <w:rFonts w:ascii="Times New Roman" w:eastAsia="Times New Roman" w:hAnsi="Times New Roman" w:cs="Times New Roman"/>
          <w:color w:val="222222"/>
          <w:sz w:val="24"/>
          <w:szCs w:val="24"/>
        </w:rPr>
        <w:t xml:space="preserve"> in knowledge score and by .38</w:t>
      </w:r>
      <w:r w:rsidR="006A6C4B">
        <w:rPr>
          <w:rFonts w:ascii="Times New Roman" w:eastAsia="Times New Roman" w:hAnsi="Times New Roman" w:cs="Times New Roman"/>
          <w:color w:val="222222"/>
          <w:sz w:val="24"/>
          <w:szCs w:val="24"/>
        </w:rPr>
        <w:t xml:space="preserve"> for each </w:t>
      </w:r>
      <w:r w:rsidR="004759D6">
        <w:rPr>
          <w:rFonts w:ascii="Times New Roman" w:eastAsia="Times New Roman" w:hAnsi="Times New Roman" w:cs="Times New Roman"/>
          <w:color w:val="222222"/>
          <w:sz w:val="24"/>
          <w:szCs w:val="24"/>
        </w:rPr>
        <w:t>increase</w:t>
      </w:r>
      <w:r w:rsidR="006A6C4B">
        <w:rPr>
          <w:rFonts w:ascii="Times New Roman" w:eastAsia="Times New Roman" w:hAnsi="Times New Roman" w:cs="Times New Roman"/>
          <w:color w:val="222222"/>
          <w:sz w:val="24"/>
          <w:szCs w:val="24"/>
        </w:rPr>
        <w:t xml:space="preserve"> in attitude score.</w:t>
      </w:r>
      <w:r w:rsidR="00526F7B">
        <w:rPr>
          <w:rFonts w:ascii="Times New Roman" w:eastAsia="Times New Roman" w:hAnsi="Times New Roman" w:cs="Times New Roman"/>
          <w:color w:val="222222"/>
          <w:sz w:val="24"/>
          <w:szCs w:val="24"/>
        </w:rPr>
        <w:t xml:space="preserve"> </w:t>
      </w:r>
      <w:r w:rsidR="002F796A">
        <w:rPr>
          <w:rFonts w:ascii="Times New Roman" w:eastAsia="Times New Roman" w:hAnsi="Times New Roman" w:cs="Times New Roman"/>
          <w:color w:val="222222"/>
          <w:sz w:val="24"/>
          <w:szCs w:val="24"/>
        </w:rPr>
        <w:t xml:space="preserve">The regression model is as follows: </w:t>
      </w:r>
    </w:p>
    <w:p w14:paraId="287C6B5F" w14:textId="77777777" w:rsidR="004B19CC" w:rsidRPr="0008533F" w:rsidRDefault="004B19CC" w:rsidP="004B19CC">
      <w:pPr>
        <w:shd w:val="clear" w:color="auto" w:fill="FFFFFF"/>
        <w:spacing w:after="0" w:line="480" w:lineRule="auto"/>
        <w:rPr>
          <w:rFonts w:ascii="Times New Roman" w:eastAsia="Times New Roman" w:hAnsi="Times New Roman" w:cs="Times New Roman"/>
          <w:color w:val="222222"/>
          <w:sz w:val="24"/>
          <w:szCs w:val="24"/>
        </w:rPr>
      </w:pPr>
      <w:r w:rsidRPr="0008533F">
        <w:rPr>
          <w:rFonts w:ascii="Times New Roman" w:eastAsia="Times New Roman" w:hAnsi="Times New Roman" w:cs="Times New Roman"/>
          <w:color w:val="222222"/>
          <w:sz w:val="24"/>
          <w:szCs w:val="24"/>
        </w:rPr>
        <w:t xml:space="preserve">Y = a + b </w:t>
      </w:r>
      <w:r w:rsidRPr="0008533F">
        <w:rPr>
          <w:rFonts w:ascii="Times New Roman" w:eastAsia="Times New Roman" w:hAnsi="Times New Roman" w:cs="Times New Roman"/>
          <w:i/>
          <w:color w:val="222222"/>
          <w:sz w:val="24"/>
          <w:szCs w:val="24"/>
        </w:rPr>
        <w:t>X</w:t>
      </w:r>
      <w:r w:rsidRPr="0008533F">
        <w:rPr>
          <w:rFonts w:ascii="Times New Roman" w:eastAsia="Times New Roman" w:hAnsi="Times New Roman" w:cs="Times New Roman"/>
          <w:color w:val="222222"/>
          <w:sz w:val="24"/>
          <w:szCs w:val="24"/>
          <w:vertAlign w:val="subscript"/>
        </w:rPr>
        <w:t>1</w:t>
      </w:r>
      <w:r w:rsidRPr="0008533F">
        <w:rPr>
          <w:rFonts w:ascii="Times New Roman" w:eastAsia="Times New Roman" w:hAnsi="Times New Roman" w:cs="Times New Roman"/>
          <w:color w:val="222222"/>
          <w:sz w:val="24"/>
          <w:szCs w:val="24"/>
        </w:rPr>
        <w:t xml:space="preserve"> + c </w:t>
      </w:r>
      <w:r w:rsidRPr="0008533F">
        <w:rPr>
          <w:rFonts w:ascii="Times New Roman" w:eastAsia="Times New Roman" w:hAnsi="Times New Roman" w:cs="Times New Roman"/>
          <w:i/>
          <w:color w:val="222222"/>
          <w:sz w:val="24"/>
          <w:szCs w:val="24"/>
        </w:rPr>
        <w:t>X</w:t>
      </w:r>
      <w:r w:rsidRPr="0008533F">
        <w:rPr>
          <w:rFonts w:ascii="Times New Roman" w:eastAsia="Times New Roman" w:hAnsi="Times New Roman" w:cs="Times New Roman"/>
          <w:color w:val="222222"/>
          <w:sz w:val="24"/>
          <w:szCs w:val="24"/>
          <w:vertAlign w:val="subscript"/>
        </w:rPr>
        <w:t>2</w:t>
      </w:r>
      <w:r w:rsidRPr="0008533F">
        <w:rPr>
          <w:rFonts w:ascii="Times New Roman" w:eastAsia="Times New Roman" w:hAnsi="Times New Roman" w:cs="Times New Roman"/>
          <w:color w:val="222222"/>
          <w:sz w:val="24"/>
          <w:szCs w:val="24"/>
        </w:rPr>
        <w:t xml:space="preserve"> + </w:t>
      </w:r>
      <w:r w:rsidRPr="0008533F">
        <w:rPr>
          <w:rFonts w:ascii="Times New Roman" w:eastAsia="Times New Roman" w:hAnsi="Times New Roman" w:cs="Times New Roman"/>
          <w:color w:val="222222"/>
          <w:sz w:val="24"/>
          <w:szCs w:val="24"/>
        </w:rPr>
        <w:sym w:font="Symbol" w:char="F0CE"/>
      </w:r>
    </w:p>
    <w:p w14:paraId="482FD3DC" w14:textId="77777777" w:rsidR="004B19CC" w:rsidRPr="0008533F" w:rsidRDefault="004B19CC" w:rsidP="004B19CC">
      <w:pPr>
        <w:shd w:val="clear" w:color="auto" w:fill="FFFFFF"/>
        <w:spacing w:after="0" w:line="480" w:lineRule="auto"/>
        <w:rPr>
          <w:rFonts w:ascii="Times New Roman" w:eastAsia="Times New Roman" w:hAnsi="Times New Roman" w:cs="Times New Roman"/>
          <w:color w:val="222222"/>
          <w:sz w:val="24"/>
          <w:szCs w:val="24"/>
        </w:rPr>
      </w:pPr>
      <w:r w:rsidRPr="0008533F">
        <w:rPr>
          <w:rFonts w:ascii="Times New Roman" w:eastAsia="Times New Roman" w:hAnsi="Times New Roman" w:cs="Times New Roman"/>
          <w:color w:val="222222"/>
          <w:sz w:val="24"/>
          <w:szCs w:val="24"/>
        </w:rPr>
        <w:t>Y = Behavior Score</w:t>
      </w:r>
    </w:p>
    <w:p w14:paraId="6DDF692C" w14:textId="77777777" w:rsidR="004B19CC" w:rsidRPr="0008533F" w:rsidRDefault="004B19CC" w:rsidP="004B19CC">
      <w:pPr>
        <w:shd w:val="clear" w:color="auto" w:fill="FFFFFF"/>
        <w:spacing w:after="0" w:line="480" w:lineRule="auto"/>
        <w:rPr>
          <w:rFonts w:ascii="Times New Roman" w:eastAsia="Times New Roman" w:hAnsi="Times New Roman" w:cs="Times New Roman"/>
          <w:color w:val="222222"/>
          <w:sz w:val="24"/>
          <w:szCs w:val="24"/>
        </w:rPr>
      </w:pPr>
      <w:r w:rsidRPr="0008533F">
        <w:rPr>
          <w:rFonts w:ascii="Times New Roman" w:eastAsia="Times New Roman" w:hAnsi="Times New Roman" w:cs="Times New Roman"/>
          <w:i/>
          <w:color w:val="222222"/>
          <w:sz w:val="24"/>
          <w:szCs w:val="24"/>
        </w:rPr>
        <w:t>X</w:t>
      </w:r>
      <w:r w:rsidRPr="0008533F">
        <w:rPr>
          <w:rFonts w:ascii="Times New Roman" w:eastAsia="Times New Roman" w:hAnsi="Times New Roman" w:cs="Times New Roman"/>
          <w:color w:val="222222"/>
          <w:sz w:val="24"/>
          <w:szCs w:val="24"/>
          <w:vertAlign w:val="subscript"/>
        </w:rPr>
        <w:t xml:space="preserve">1 </w:t>
      </w:r>
      <w:r w:rsidRPr="0008533F">
        <w:rPr>
          <w:rFonts w:ascii="Times New Roman" w:eastAsia="Times New Roman" w:hAnsi="Times New Roman" w:cs="Times New Roman"/>
          <w:color w:val="222222"/>
          <w:sz w:val="24"/>
          <w:szCs w:val="24"/>
        </w:rPr>
        <w:t xml:space="preserve"> = Knowledge Score</w:t>
      </w:r>
    </w:p>
    <w:p w14:paraId="2ED2BD6A" w14:textId="77777777" w:rsidR="004B19CC" w:rsidRPr="0008533F" w:rsidRDefault="004B19CC" w:rsidP="004B19CC">
      <w:pPr>
        <w:shd w:val="clear" w:color="auto" w:fill="FFFFFF"/>
        <w:spacing w:after="0" w:line="480" w:lineRule="auto"/>
        <w:rPr>
          <w:rFonts w:ascii="Times New Roman" w:eastAsia="Times New Roman" w:hAnsi="Times New Roman" w:cs="Times New Roman"/>
          <w:color w:val="222222"/>
          <w:sz w:val="24"/>
          <w:szCs w:val="24"/>
        </w:rPr>
      </w:pPr>
      <w:r w:rsidRPr="0008533F">
        <w:rPr>
          <w:rFonts w:ascii="Times New Roman" w:eastAsia="Times New Roman" w:hAnsi="Times New Roman" w:cs="Times New Roman"/>
          <w:i/>
          <w:color w:val="222222"/>
          <w:sz w:val="24"/>
          <w:szCs w:val="24"/>
        </w:rPr>
        <w:t>X</w:t>
      </w:r>
      <w:r w:rsidRPr="0008533F">
        <w:rPr>
          <w:rFonts w:ascii="Times New Roman" w:eastAsia="Times New Roman" w:hAnsi="Times New Roman" w:cs="Times New Roman"/>
          <w:color w:val="222222"/>
          <w:sz w:val="24"/>
          <w:szCs w:val="24"/>
          <w:vertAlign w:val="subscript"/>
        </w:rPr>
        <w:t>2</w:t>
      </w:r>
      <w:r w:rsidRPr="0008533F">
        <w:rPr>
          <w:rFonts w:ascii="Times New Roman" w:eastAsia="Times New Roman" w:hAnsi="Times New Roman" w:cs="Times New Roman"/>
          <w:color w:val="222222"/>
          <w:sz w:val="24"/>
          <w:szCs w:val="24"/>
        </w:rPr>
        <w:t xml:space="preserve"> = Attitude Score</w:t>
      </w:r>
    </w:p>
    <w:p w14:paraId="65B94BDF" w14:textId="77777777" w:rsidR="004B19CC" w:rsidRPr="00A2254B" w:rsidRDefault="004B19CC" w:rsidP="004B19CC">
      <w:pPr>
        <w:shd w:val="clear" w:color="auto" w:fill="FFFFFF"/>
        <w:spacing w:after="0" w:line="480" w:lineRule="auto"/>
        <w:rPr>
          <w:rFonts w:ascii="Times New Roman" w:eastAsia="Times New Roman" w:hAnsi="Times New Roman" w:cs="Times New Roman"/>
          <w:color w:val="222222"/>
          <w:sz w:val="24"/>
          <w:szCs w:val="24"/>
        </w:rPr>
      </w:pPr>
      <w:r w:rsidRPr="00A2254B">
        <w:rPr>
          <w:rFonts w:ascii="Times New Roman" w:eastAsia="Times New Roman" w:hAnsi="Times New Roman" w:cs="Times New Roman"/>
          <w:color w:val="222222"/>
          <w:sz w:val="24"/>
          <w:szCs w:val="24"/>
        </w:rPr>
        <w:sym w:font="Symbol" w:char="F0CE"/>
      </w:r>
      <w:r w:rsidRPr="00A2254B">
        <w:rPr>
          <w:rFonts w:ascii="Times New Roman" w:eastAsia="Times New Roman" w:hAnsi="Times New Roman" w:cs="Times New Roman"/>
          <w:color w:val="222222"/>
          <w:sz w:val="24"/>
          <w:szCs w:val="24"/>
        </w:rPr>
        <w:t xml:space="preserve"> = residual error</w:t>
      </w:r>
    </w:p>
    <w:p w14:paraId="10A084FA" w14:textId="77777777" w:rsidR="004B19CC" w:rsidRDefault="00A2254B" w:rsidP="004B19CC">
      <w:pPr>
        <w:shd w:val="clear" w:color="auto" w:fill="FFFFFF"/>
        <w:spacing w:after="0" w:line="480" w:lineRule="auto"/>
        <w:rPr>
          <w:rFonts w:ascii="Times New Roman" w:eastAsia="Times New Roman" w:hAnsi="Times New Roman" w:cs="Times New Roman"/>
          <w:color w:val="222222"/>
          <w:sz w:val="24"/>
          <w:szCs w:val="24"/>
        </w:rPr>
      </w:pPr>
      <w:r w:rsidRPr="00A2254B">
        <w:rPr>
          <w:rFonts w:ascii="Times New Roman" w:eastAsia="Times New Roman" w:hAnsi="Times New Roman" w:cs="Times New Roman"/>
          <w:color w:val="222222"/>
          <w:sz w:val="24"/>
          <w:szCs w:val="24"/>
        </w:rPr>
        <w:t>Table 15</w:t>
      </w:r>
    </w:p>
    <w:p w14:paraId="791A31ED" w14:textId="77777777" w:rsidR="00075B0C" w:rsidRPr="00075B0C" w:rsidRDefault="00075B0C" w:rsidP="00075B0C">
      <w:pPr>
        <w:autoSpaceDE w:val="0"/>
        <w:autoSpaceDN w:val="0"/>
        <w:adjustRightInd w:val="0"/>
        <w:spacing w:after="0" w:line="480" w:lineRule="auto"/>
        <w:rPr>
          <w:rFonts w:ascii="Times New Roman" w:hAnsi="Times New Roman" w:cs="Times New Roman"/>
          <w:i/>
          <w:sz w:val="24"/>
          <w:szCs w:val="24"/>
        </w:rPr>
      </w:pPr>
      <w:r>
        <w:rPr>
          <w:rFonts w:ascii="Times New Roman" w:hAnsi="Times New Roman" w:cs="Times New Roman"/>
          <w:i/>
          <w:sz w:val="24"/>
          <w:szCs w:val="24"/>
        </w:rPr>
        <w:t>Multivariate Regression Results</w:t>
      </w:r>
    </w:p>
    <w:tbl>
      <w:tblPr>
        <w:tblStyle w:val="TableGrid"/>
        <w:tblW w:w="0" w:type="auto"/>
        <w:tblLook w:val="04A0" w:firstRow="1" w:lastRow="0" w:firstColumn="1" w:lastColumn="0" w:noHBand="0" w:noVBand="1"/>
      </w:tblPr>
      <w:tblGrid>
        <w:gridCol w:w="2400"/>
        <w:gridCol w:w="1489"/>
        <w:gridCol w:w="1464"/>
        <w:gridCol w:w="1080"/>
        <w:gridCol w:w="1151"/>
        <w:gridCol w:w="1056"/>
      </w:tblGrid>
      <w:tr w:rsidR="004B19CC" w:rsidRPr="00A2254B" w14:paraId="0319EEDE" w14:textId="77777777" w:rsidTr="004B19CC">
        <w:trPr>
          <w:trHeight w:hRule="exact" w:val="397"/>
        </w:trPr>
        <w:tc>
          <w:tcPr>
            <w:tcW w:w="2610" w:type="dxa"/>
            <w:tcBorders>
              <w:left w:val="nil"/>
              <w:right w:val="nil"/>
            </w:tcBorders>
          </w:tcPr>
          <w:p w14:paraId="7CFA3965" w14:textId="77777777" w:rsidR="004B19CC" w:rsidRPr="00A2254B" w:rsidRDefault="004B19CC" w:rsidP="004B19CC">
            <w:pPr>
              <w:autoSpaceDE w:val="0"/>
              <w:autoSpaceDN w:val="0"/>
              <w:adjustRightInd w:val="0"/>
              <w:spacing w:line="480" w:lineRule="auto"/>
              <w:rPr>
                <w:rFonts w:ascii="Times New Roman" w:hAnsi="Times New Roman" w:cs="Times New Roman"/>
                <w:sz w:val="24"/>
                <w:szCs w:val="24"/>
              </w:rPr>
            </w:pPr>
          </w:p>
        </w:tc>
        <w:tc>
          <w:tcPr>
            <w:tcW w:w="1530" w:type="dxa"/>
            <w:tcBorders>
              <w:left w:val="nil"/>
              <w:right w:val="nil"/>
            </w:tcBorders>
          </w:tcPr>
          <w:p w14:paraId="2678D1E7" w14:textId="77777777" w:rsidR="004B19CC" w:rsidRPr="00A2254B" w:rsidRDefault="004B19CC" w:rsidP="004B19CC">
            <w:pPr>
              <w:autoSpaceDE w:val="0"/>
              <w:autoSpaceDN w:val="0"/>
              <w:adjustRightInd w:val="0"/>
              <w:spacing w:line="480" w:lineRule="auto"/>
              <w:jc w:val="center"/>
              <w:rPr>
                <w:rFonts w:ascii="Times New Roman" w:hAnsi="Times New Roman" w:cs="Times New Roman"/>
                <w:sz w:val="24"/>
                <w:szCs w:val="24"/>
              </w:rPr>
            </w:pPr>
            <w:r w:rsidRPr="00A2254B">
              <w:rPr>
                <w:rFonts w:ascii="Times New Roman" w:hAnsi="Times New Roman" w:cs="Times New Roman"/>
                <w:sz w:val="24"/>
                <w:szCs w:val="24"/>
              </w:rPr>
              <w:t>Coefficient</w:t>
            </w:r>
          </w:p>
        </w:tc>
        <w:tc>
          <w:tcPr>
            <w:tcW w:w="1620" w:type="dxa"/>
            <w:tcBorders>
              <w:left w:val="nil"/>
              <w:right w:val="nil"/>
            </w:tcBorders>
          </w:tcPr>
          <w:p w14:paraId="0419484A" w14:textId="77777777" w:rsidR="004B19CC" w:rsidRPr="00A2254B" w:rsidRDefault="004B19CC" w:rsidP="004B19CC">
            <w:pPr>
              <w:autoSpaceDE w:val="0"/>
              <w:autoSpaceDN w:val="0"/>
              <w:adjustRightInd w:val="0"/>
              <w:spacing w:line="480" w:lineRule="auto"/>
              <w:jc w:val="center"/>
              <w:rPr>
                <w:rFonts w:ascii="Times New Roman" w:hAnsi="Times New Roman" w:cs="Times New Roman"/>
                <w:sz w:val="24"/>
                <w:szCs w:val="24"/>
              </w:rPr>
            </w:pPr>
            <w:r w:rsidRPr="00A2254B">
              <w:rPr>
                <w:rFonts w:ascii="Times New Roman" w:hAnsi="Times New Roman" w:cs="Times New Roman"/>
                <w:sz w:val="24"/>
                <w:szCs w:val="24"/>
              </w:rPr>
              <w:t>Std. Error</w:t>
            </w:r>
          </w:p>
        </w:tc>
        <w:tc>
          <w:tcPr>
            <w:tcW w:w="1170" w:type="dxa"/>
            <w:tcBorders>
              <w:left w:val="nil"/>
              <w:right w:val="nil"/>
            </w:tcBorders>
          </w:tcPr>
          <w:p w14:paraId="58F6E94B" w14:textId="77777777" w:rsidR="004B19CC" w:rsidRPr="00A2254B" w:rsidRDefault="004B19CC" w:rsidP="004B19CC">
            <w:pPr>
              <w:autoSpaceDE w:val="0"/>
              <w:autoSpaceDN w:val="0"/>
              <w:adjustRightInd w:val="0"/>
              <w:spacing w:line="480" w:lineRule="auto"/>
              <w:jc w:val="center"/>
              <w:rPr>
                <w:rFonts w:ascii="Times New Roman" w:hAnsi="Times New Roman" w:cs="Times New Roman"/>
                <w:sz w:val="24"/>
                <w:szCs w:val="24"/>
              </w:rPr>
            </w:pPr>
            <w:r w:rsidRPr="00A2254B">
              <w:rPr>
                <w:rFonts w:ascii="Times New Roman" w:hAnsi="Times New Roman" w:cs="Times New Roman"/>
                <w:sz w:val="24"/>
                <w:szCs w:val="24"/>
              </w:rPr>
              <w:t>Beta</w:t>
            </w:r>
          </w:p>
        </w:tc>
        <w:tc>
          <w:tcPr>
            <w:tcW w:w="1260" w:type="dxa"/>
            <w:tcBorders>
              <w:left w:val="nil"/>
              <w:right w:val="nil"/>
            </w:tcBorders>
          </w:tcPr>
          <w:p w14:paraId="1360B4BF" w14:textId="77777777" w:rsidR="004B19CC" w:rsidRPr="00A2254B" w:rsidRDefault="004B19CC" w:rsidP="004B19CC">
            <w:pPr>
              <w:autoSpaceDE w:val="0"/>
              <w:autoSpaceDN w:val="0"/>
              <w:adjustRightInd w:val="0"/>
              <w:spacing w:line="480" w:lineRule="auto"/>
              <w:jc w:val="center"/>
              <w:rPr>
                <w:rFonts w:ascii="Times New Roman" w:hAnsi="Times New Roman" w:cs="Times New Roman"/>
                <w:i/>
                <w:sz w:val="24"/>
                <w:szCs w:val="24"/>
              </w:rPr>
            </w:pPr>
            <w:r w:rsidRPr="00A2254B">
              <w:rPr>
                <w:rFonts w:ascii="Times New Roman" w:hAnsi="Times New Roman" w:cs="Times New Roman"/>
                <w:i/>
                <w:sz w:val="24"/>
                <w:szCs w:val="24"/>
              </w:rPr>
              <w:t>t</w:t>
            </w:r>
          </w:p>
        </w:tc>
        <w:tc>
          <w:tcPr>
            <w:tcW w:w="1170" w:type="dxa"/>
            <w:tcBorders>
              <w:left w:val="nil"/>
              <w:right w:val="nil"/>
            </w:tcBorders>
          </w:tcPr>
          <w:p w14:paraId="0002B658" w14:textId="77777777" w:rsidR="004B19CC" w:rsidRPr="00A2254B" w:rsidRDefault="004B19CC" w:rsidP="004B19CC">
            <w:pPr>
              <w:autoSpaceDE w:val="0"/>
              <w:autoSpaceDN w:val="0"/>
              <w:adjustRightInd w:val="0"/>
              <w:spacing w:line="480" w:lineRule="auto"/>
              <w:jc w:val="center"/>
              <w:rPr>
                <w:rFonts w:ascii="Times New Roman" w:hAnsi="Times New Roman" w:cs="Times New Roman"/>
                <w:sz w:val="24"/>
                <w:szCs w:val="24"/>
              </w:rPr>
            </w:pPr>
            <w:r w:rsidRPr="00A2254B">
              <w:rPr>
                <w:rFonts w:ascii="Times New Roman" w:hAnsi="Times New Roman" w:cs="Times New Roman"/>
                <w:i/>
                <w:sz w:val="24"/>
                <w:szCs w:val="24"/>
              </w:rPr>
              <w:t>p</w:t>
            </w:r>
          </w:p>
        </w:tc>
      </w:tr>
      <w:tr w:rsidR="004B19CC" w:rsidRPr="00A2254B" w14:paraId="516F70FE" w14:textId="77777777" w:rsidTr="004B19CC">
        <w:trPr>
          <w:trHeight w:hRule="exact" w:val="360"/>
        </w:trPr>
        <w:tc>
          <w:tcPr>
            <w:tcW w:w="2610" w:type="dxa"/>
            <w:tcBorders>
              <w:left w:val="nil"/>
              <w:bottom w:val="nil"/>
              <w:right w:val="nil"/>
            </w:tcBorders>
          </w:tcPr>
          <w:p w14:paraId="14ED642A" w14:textId="77777777" w:rsidR="004B19CC" w:rsidRPr="00A2254B" w:rsidRDefault="004B19CC" w:rsidP="004B19CC">
            <w:pPr>
              <w:autoSpaceDE w:val="0"/>
              <w:autoSpaceDN w:val="0"/>
              <w:adjustRightInd w:val="0"/>
              <w:spacing w:line="480" w:lineRule="auto"/>
              <w:rPr>
                <w:rFonts w:ascii="Times New Roman" w:hAnsi="Times New Roman" w:cs="Times New Roman"/>
                <w:sz w:val="24"/>
                <w:szCs w:val="24"/>
              </w:rPr>
            </w:pPr>
            <w:r w:rsidRPr="00A2254B">
              <w:rPr>
                <w:rFonts w:ascii="Times New Roman" w:hAnsi="Times New Roman" w:cs="Times New Roman"/>
                <w:sz w:val="24"/>
                <w:szCs w:val="24"/>
              </w:rPr>
              <w:t>a (y-intercept)</w:t>
            </w:r>
          </w:p>
        </w:tc>
        <w:tc>
          <w:tcPr>
            <w:tcW w:w="1530" w:type="dxa"/>
            <w:tcBorders>
              <w:left w:val="nil"/>
              <w:bottom w:val="nil"/>
              <w:right w:val="nil"/>
            </w:tcBorders>
          </w:tcPr>
          <w:p w14:paraId="72285255" w14:textId="77777777" w:rsidR="004B19CC" w:rsidRPr="00A2254B" w:rsidRDefault="00A2254B" w:rsidP="004B19C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13.48</w:t>
            </w:r>
          </w:p>
        </w:tc>
        <w:tc>
          <w:tcPr>
            <w:tcW w:w="1620" w:type="dxa"/>
            <w:tcBorders>
              <w:left w:val="nil"/>
              <w:bottom w:val="nil"/>
              <w:right w:val="nil"/>
            </w:tcBorders>
          </w:tcPr>
          <w:p w14:paraId="0FEB6BA9" w14:textId="77777777" w:rsidR="004B19CC" w:rsidRPr="00A2254B" w:rsidRDefault="00A2254B" w:rsidP="004B19C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4.32</w:t>
            </w:r>
          </w:p>
        </w:tc>
        <w:tc>
          <w:tcPr>
            <w:tcW w:w="1170" w:type="dxa"/>
            <w:tcBorders>
              <w:left w:val="nil"/>
              <w:bottom w:val="nil"/>
              <w:right w:val="nil"/>
            </w:tcBorders>
          </w:tcPr>
          <w:p w14:paraId="558DF1B5" w14:textId="77777777" w:rsidR="004B19CC" w:rsidRPr="00A2254B" w:rsidRDefault="00A2254B" w:rsidP="004B19C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Borders>
              <w:left w:val="nil"/>
              <w:bottom w:val="nil"/>
              <w:right w:val="nil"/>
            </w:tcBorders>
          </w:tcPr>
          <w:p w14:paraId="417E9940" w14:textId="77777777" w:rsidR="004B19CC" w:rsidRPr="00A2254B" w:rsidRDefault="00A2254B" w:rsidP="004B19C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3.12</w:t>
            </w:r>
          </w:p>
        </w:tc>
        <w:tc>
          <w:tcPr>
            <w:tcW w:w="1170" w:type="dxa"/>
            <w:tcBorders>
              <w:left w:val="nil"/>
              <w:bottom w:val="nil"/>
              <w:right w:val="nil"/>
            </w:tcBorders>
          </w:tcPr>
          <w:p w14:paraId="30CA06B1" w14:textId="77777777" w:rsidR="004B19CC" w:rsidRPr="00A2254B" w:rsidRDefault="00A2254B" w:rsidP="004B19C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&lt; .05</w:t>
            </w:r>
          </w:p>
        </w:tc>
      </w:tr>
      <w:tr w:rsidR="004B19CC" w:rsidRPr="00A2254B" w14:paraId="3C222F46" w14:textId="77777777" w:rsidTr="004B19CC">
        <w:trPr>
          <w:trHeight w:hRule="exact" w:val="360"/>
        </w:trPr>
        <w:tc>
          <w:tcPr>
            <w:tcW w:w="2610" w:type="dxa"/>
            <w:tcBorders>
              <w:top w:val="nil"/>
              <w:left w:val="nil"/>
              <w:bottom w:val="nil"/>
              <w:right w:val="nil"/>
            </w:tcBorders>
          </w:tcPr>
          <w:p w14:paraId="3B4E9F0F" w14:textId="77777777" w:rsidR="004B19CC" w:rsidRPr="00A2254B" w:rsidRDefault="004B19CC" w:rsidP="004B19CC">
            <w:pPr>
              <w:autoSpaceDE w:val="0"/>
              <w:autoSpaceDN w:val="0"/>
              <w:adjustRightInd w:val="0"/>
              <w:spacing w:line="480" w:lineRule="auto"/>
              <w:rPr>
                <w:rFonts w:ascii="Times New Roman" w:hAnsi="Times New Roman" w:cs="Times New Roman"/>
                <w:sz w:val="24"/>
                <w:szCs w:val="24"/>
              </w:rPr>
            </w:pPr>
            <w:r w:rsidRPr="00A2254B">
              <w:rPr>
                <w:rFonts w:ascii="Times New Roman" w:hAnsi="Times New Roman" w:cs="Times New Roman"/>
                <w:sz w:val="24"/>
                <w:szCs w:val="24"/>
              </w:rPr>
              <w:t>b (Knowledge Score)</w:t>
            </w:r>
          </w:p>
        </w:tc>
        <w:tc>
          <w:tcPr>
            <w:tcW w:w="1530" w:type="dxa"/>
            <w:tcBorders>
              <w:top w:val="nil"/>
              <w:left w:val="nil"/>
              <w:bottom w:val="nil"/>
              <w:right w:val="nil"/>
            </w:tcBorders>
          </w:tcPr>
          <w:p w14:paraId="5238D3AC" w14:textId="77777777" w:rsidR="004B19CC" w:rsidRPr="00A2254B" w:rsidRDefault="004B19CC" w:rsidP="004B19CC">
            <w:pPr>
              <w:autoSpaceDE w:val="0"/>
              <w:autoSpaceDN w:val="0"/>
              <w:adjustRightInd w:val="0"/>
              <w:spacing w:line="480" w:lineRule="auto"/>
              <w:jc w:val="center"/>
              <w:rPr>
                <w:rFonts w:ascii="Times New Roman" w:hAnsi="Times New Roman" w:cs="Times New Roman"/>
                <w:sz w:val="24"/>
                <w:szCs w:val="24"/>
              </w:rPr>
            </w:pPr>
            <w:r w:rsidRPr="00A2254B">
              <w:rPr>
                <w:rFonts w:ascii="Times New Roman" w:hAnsi="Times New Roman" w:cs="Times New Roman"/>
                <w:sz w:val="24"/>
                <w:szCs w:val="24"/>
              </w:rPr>
              <w:t>.41</w:t>
            </w:r>
          </w:p>
        </w:tc>
        <w:tc>
          <w:tcPr>
            <w:tcW w:w="1620" w:type="dxa"/>
            <w:tcBorders>
              <w:top w:val="nil"/>
              <w:left w:val="nil"/>
              <w:bottom w:val="nil"/>
              <w:right w:val="nil"/>
            </w:tcBorders>
          </w:tcPr>
          <w:p w14:paraId="691D436D" w14:textId="77777777" w:rsidR="004B19CC" w:rsidRPr="00A2254B" w:rsidRDefault="004B19CC" w:rsidP="004B19CC">
            <w:pPr>
              <w:autoSpaceDE w:val="0"/>
              <w:autoSpaceDN w:val="0"/>
              <w:adjustRightInd w:val="0"/>
              <w:spacing w:line="480" w:lineRule="auto"/>
              <w:jc w:val="center"/>
              <w:rPr>
                <w:rFonts w:ascii="Times New Roman" w:hAnsi="Times New Roman" w:cs="Times New Roman"/>
                <w:sz w:val="24"/>
                <w:szCs w:val="24"/>
              </w:rPr>
            </w:pPr>
            <w:r w:rsidRPr="00A2254B">
              <w:rPr>
                <w:rFonts w:ascii="Times New Roman" w:hAnsi="Times New Roman" w:cs="Times New Roman"/>
                <w:sz w:val="24"/>
                <w:szCs w:val="24"/>
              </w:rPr>
              <w:t>.07</w:t>
            </w:r>
          </w:p>
        </w:tc>
        <w:tc>
          <w:tcPr>
            <w:tcW w:w="1170" w:type="dxa"/>
            <w:tcBorders>
              <w:top w:val="nil"/>
              <w:left w:val="nil"/>
              <w:bottom w:val="nil"/>
              <w:right w:val="nil"/>
            </w:tcBorders>
          </w:tcPr>
          <w:p w14:paraId="22B0938D" w14:textId="77777777" w:rsidR="004B19CC" w:rsidRPr="00A2254B" w:rsidRDefault="004B19CC" w:rsidP="004B19CC">
            <w:pPr>
              <w:autoSpaceDE w:val="0"/>
              <w:autoSpaceDN w:val="0"/>
              <w:adjustRightInd w:val="0"/>
              <w:spacing w:line="480" w:lineRule="auto"/>
              <w:jc w:val="center"/>
              <w:rPr>
                <w:rFonts w:ascii="Times New Roman" w:hAnsi="Times New Roman" w:cs="Times New Roman"/>
                <w:sz w:val="24"/>
                <w:szCs w:val="24"/>
              </w:rPr>
            </w:pPr>
            <w:r w:rsidRPr="00A2254B">
              <w:rPr>
                <w:rFonts w:ascii="Times New Roman" w:hAnsi="Times New Roman" w:cs="Times New Roman"/>
                <w:sz w:val="24"/>
                <w:szCs w:val="24"/>
              </w:rPr>
              <w:t>.50</w:t>
            </w:r>
          </w:p>
        </w:tc>
        <w:tc>
          <w:tcPr>
            <w:tcW w:w="1260" w:type="dxa"/>
            <w:tcBorders>
              <w:top w:val="nil"/>
              <w:left w:val="nil"/>
              <w:bottom w:val="nil"/>
              <w:right w:val="nil"/>
            </w:tcBorders>
          </w:tcPr>
          <w:p w14:paraId="6B1951BA" w14:textId="77777777" w:rsidR="004B19CC" w:rsidRPr="00A2254B" w:rsidRDefault="004B19CC" w:rsidP="004B19CC">
            <w:pPr>
              <w:autoSpaceDE w:val="0"/>
              <w:autoSpaceDN w:val="0"/>
              <w:adjustRightInd w:val="0"/>
              <w:spacing w:line="480" w:lineRule="auto"/>
              <w:jc w:val="center"/>
              <w:rPr>
                <w:rFonts w:ascii="Times New Roman" w:hAnsi="Times New Roman" w:cs="Times New Roman"/>
                <w:sz w:val="24"/>
                <w:szCs w:val="24"/>
              </w:rPr>
            </w:pPr>
            <w:r w:rsidRPr="00A2254B">
              <w:rPr>
                <w:rFonts w:ascii="Times New Roman" w:hAnsi="Times New Roman" w:cs="Times New Roman"/>
                <w:sz w:val="24"/>
                <w:szCs w:val="24"/>
              </w:rPr>
              <w:t>5.73</w:t>
            </w:r>
          </w:p>
        </w:tc>
        <w:tc>
          <w:tcPr>
            <w:tcW w:w="1170" w:type="dxa"/>
            <w:tcBorders>
              <w:top w:val="nil"/>
              <w:left w:val="nil"/>
              <w:bottom w:val="nil"/>
              <w:right w:val="nil"/>
            </w:tcBorders>
          </w:tcPr>
          <w:p w14:paraId="45612DAD" w14:textId="77777777" w:rsidR="004B19CC" w:rsidRPr="00A2254B" w:rsidRDefault="00A2254B" w:rsidP="004B19C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&lt; .05</w:t>
            </w:r>
          </w:p>
        </w:tc>
      </w:tr>
      <w:tr w:rsidR="004B19CC" w14:paraId="554096D9" w14:textId="77777777" w:rsidTr="004B19CC">
        <w:trPr>
          <w:trHeight w:hRule="exact" w:val="360"/>
        </w:trPr>
        <w:tc>
          <w:tcPr>
            <w:tcW w:w="2610" w:type="dxa"/>
            <w:tcBorders>
              <w:top w:val="nil"/>
              <w:left w:val="nil"/>
              <w:right w:val="nil"/>
            </w:tcBorders>
          </w:tcPr>
          <w:p w14:paraId="067C59B7" w14:textId="77777777" w:rsidR="004B19CC" w:rsidRPr="00A2254B" w:rsidRDefault="004B19CC" w:rsidP="004B19CC">
            <w:pPr>
              <w:autoSpaceDE w:val="0"/>
              <w:autoSpaceDN w:val="0"/>
              <w:adjustRightInd w:val="0"/>
              <w:spacing w:line="480" w:lineRule="auto"/>
              <w:rPr>
                <w:rFonts w:ascii="Times New Roman" w:hAnsi="Times New Roman" w:cs="Times New Roman"/>
                <w:sz w:val="24"/>
                <w:szCs w:val="24"/>
              </w:rPr>
            </w:pPr>
            <w:r w:rsidRPr="00A2254B">
              <w:rPr>
                <w:rFonts w:ascii="Times New Roman" w:hAnsi="Times New Roman" w:cs="Times New Roman"/>
                <w:sz w:val="24"/>
                <w:szCs w:val="24"/>
              </w:rPr>
              <w:t>c (Attitude Score)</w:t>
            </w:r>
          </w:p>
        </w:tc>
        <w:tc>
          <w:tcPr>
            <w:tcW w:w="1530" w:type="dxa"/>
            <w:tcBorders>
              <w:top w:val="nil"/>
              <w:left w:val="nil"/>
              <w:right w:val="nil"/>
            </w:tcBorders>
          </w:tcPr>
          <w:p w14:paraId="6B8A6751" w14:textId="77777777" w:rsidR="004B19CC" w:rsidRPr="00A2254B" w:rsidRDefault="004B19CC" w:rsidP="004B19CC">
            <w:pPr>
              <w:autoSpaceDE w:val="0"/>
              <w:autoSpaceDN w:val="0"/>
              <w:adjustRightInd w:val="0"/>
              <w:spacing w:line="480" w:lineRule="auto"/>
              <w:jc w:val="center"/>
              <w:rPr>
                <w:rFonts w:ascii="Times New Roman" w:hAnsi="Times New Roman" w:cs="Times New Roman"/>
                <w:sz w:val="24"/>
                <w:szCs w:val="24"/>
              </w:rPr>
            </w:pPr>
            <w:r w:rsidRPr="00A2254B">
              <w:rPr>
                <w:rFonts w:ascii="Times New Roman" w:hAnsi="Times New Roman" w:cs="Times New Roman"/>
                <w:sz w:val="24"/>
                <w:szCs w:val="24"/>
              </w:rPr>
              <w:t>.38</w:t>
            </w:r>
          </w:p>
        </w:tc>
        <w:tc>
          <w:tcPr>
            <w:tcW w:w="1620" w:type="dxa"/>
            <w:tcBorders>
              <w:top w:val="nil"/>
              <w:left w:val="nil"/>
              <w:right w:val="nil"/>
            </w:tcBorders>
          </w:tcPr>
          <w:p w14:paraId="37AA8437" w14:textId="77777777" w:rsidR="004B19CC" w:rsidRPr="00A2254B" w:rsidRDefault="004B19CC" w:rsidP="004B19CC">
            <w:pPr>
              <w:autoSpaceDE w:val="0"/>
              <w:autoSpaceDN w:val="0"/>
              <w:adjustRightInd w:val="0"/>
              <w:spacing w:line="480" w:lineRule="auto"/>
              <w:jc w:val="center"/>
              <w:rPr>
                <w:rFonts w:ascii="Times New Roman" w:hAnsi="Times New Roman" w:cs="Times New Roman"/>
                <w:sz w:val="24"/>
                <w:szCs w:val="24"/>
              </w:rPr>
            </w:pPr>
            <w:r w:rsidRPr="00A2254B">
              <w:rPr>
                <w:rFonts w:ascii="Times New Roman" w:hAnsi="Times New Roman" w:cs="Times New Roman"/>
                <w:sz w:val="24"/>
                <w:szCs w:val="24"/>
              </w:rPr>
              <w:t>.09</w:t>
            </w:r>
          </w:p>
        </w:tc>
        <w:tc>
          <w:tcPr>
            <w:tcW w:w="1170" w:type="dxa"/>
            <w:tcBorders>
              <w:top w:val="nil"/>
              <w:left w:val="nil"/>
              <w:right w:val="nil"/>
            </w:tcBorders>
          </w:tcPr>
          <w:p w14:paraId="239EFA23" w14:textId="77777777" w:rsidR="004B19CC" w:rsidRPr="00A2254B" w:rsidRDefault="004B19CC" w:rsidP="004B19CC">
            <w:pPr>
              <w:autoSpaceDE w:val="0"/>
              <w:autoSpaceDN w:val="0"/>
              <w:adjustRightInd w:val="0"/>
              <w:spacing w:line="480" w:lineRule="auto"/>
              <w:jc w:val="center"/>
              <w:rPr>
                <w:rFonts w:ascii="Times New Roman" w:hAnsi="Times New Roman" w:cs="Times New Roman"/>
                <w:sz w:val="24"/>
                <w:szCs w:val="24"/>
              </w:rPr>
            </w:pPr>
            <w:r w:rsidRPr="00A2254B">
              <w:rPr>
                <w:rFonts w:ascii="Times New Roman" w:hAnsi="Times New Roman" w:cs="Times New Roman"/>
                <w:sz w:val="24"/>
                <w:szCs w:val="24"/>
              </w:rPr>
              <w:t>.36</w:t>
            </w:r>
          </w:p>
        </w:tc>
        <w:tc>
          <w:tcPr>
            <w:tcW w:w="1260" w:type="dxa"/>
            <w:tcBorders>
              <w:top w:val="nil"/>
              <w:left w:val="nil"/>
              <w:right w:val="nil"/>
            </w:tcBorders>
          </w:tcPr>
          <w:p w14:paraId="24EEE77C" w14:textId="77777777" w:rsidR="004B19CC" w:rsidRPr="00A2254B" w:rsidRDefault="004B19CC" w:rsidP="004B19CC">
            <w:pPr>
              <w:autoSpaceDE w:val="0"/>
              <w:autoSpaceDN w:val="0"/>
              <w:adjustRightInd w:val="0"/>
              <w:spacing w:line="480" w:lineRule="auto"/>
              <w:jc w:val="center"/>
              <w:rPr>
                <w:rFonts w:ascii="Times New Roman" w:hAnsi="Times New Roman" w:cs="Times New Roman"/>
                <w:sz w:val="24"/>
                <w:szCs w:val="24"/>
              </w:rPr>
            </w:pPr>
            <w:r w:rsidRPr="00A2254B">
              <w:rPr>
                <w:rFonts w:ascii="Times New Roman" w:hAnsi="Times New Roman" w:cs="Times New Roman"/>
                <w:sz w:val="24"/>
                <w:szCs w:val="24"/>
              </w:rPr>
              <w:t>4.14</w:t>
            </w:r>
          </w:p>
        </w:tc>
        <w:tc>
          <w:tcPr>
            <w:tcW w:w="1170" w:type="dxa"/>
            <w:tcBorders>
              <w:top w:val="nil"/>
              <w:left w:val="nil"/>
              <w:right w:val="nil"/>
            </w:tcBorders>
          </w:tcPr>
          <w:p w14:paraId="7C33408F" w14:textId="77777777" w:rsidR="004B19CC" w:rsidRDefault="004B19CC" w:rsidP="004B19CC">
            <w:pPr>
              <w:autoSpaceDE w:val="0"/>
              <w:autoSpaceDN w:val="0"/>
              <w:adjustRightInd w:val="0"/>
              <w:spacing w:line="480" w:lineRule="auto"/>
              <w:jc w:val="center"/>
              <w:rPr>
                <w:rFonts w:ascii="Times New Roman" w:hAnsi="Times New Roman" w:cs="Times New Roman"/>
                <w:sz w:val="24"/>
                <w:szCs w:val="24"/>
              </w:rPr>
            </w:pPr>
            <w:r w:rsidRPr="00A2254B">
              <w:rPr>
                <w:rFonts w:ascii="Times New Roman" w:hAnsi="Times New Roman" w:cs="Times New Roman"/>
                <w:sz w:val="24"/>
                <w:szCs w:val="24"/>
              </w:rPr>
              <w:t>&lt; .0</w:t>
            </w:r>
            <w:r w:rsidR="00A2254B">
              <w:rPr>
                <w:rFonts w:ascii="Times New Roman" w:hAnsi="Times New Roman" w:cs="Times New Roman"/>
                <w:sz w:val="24"/>
                <w:szCs w:val="24"/>
              </w:rPr>
              <w:t>5</w:t>
            </w:r>
          </w:p>
        </w:tc>
      </w:tr>
    </w:tbl>
    <w:p w14:paraId="29E7E810" w14:textId="77777777" w:rsidR="005C09FA" w:rsidRDefault="005C09FA" w:rsidP="005C09FA">
      <w:pPr>
        <w:shd w:val="clear" w:color="auto" w:fill="FFFFFF"/>
        <w:spacing w:after="0" w:line="480" w:lineRule="auto"/>
        <w:rPr>
          <w:rFonts w:ascii="Times New Roman" w:eastAsia="Times New Roman" w:hAnsi="Times New Roman" w:cs="Times New Roman"/>
          <w:color w:val="222222"/>
          <w:sz w:val="24"/>
          <w:szCs w:val="24"/>
          <w:highlight w:val="lightGray"/>
          <w:vertAlign w:val="subscript"/>
        </w:rPr>
      </w:pPr>
    </w:p>
    <w:p w14:paraId="40BE7080" w14:textId="77777777" w:rsidR="007B315E" w:rsidRDefault="007B315E" w:rsidP="005C09FA">
      <w:pPr>
        <w:shd w:val="clear" w:color="auto" w:fill="FFFFFF"/>
        <w:spacing w:after="0" w:line="480" w:lineRule="auto"/>
        <w:rPr>
          <w:rFonts w:ascii="Times New Roman" w:eastAsia="Times New Roman" w:hAnsi="Times New Roman" w:cs="Times New Roman"/>
          <w:color w:val="222222"/>
          <w:sz w:val="24"/>
          <w:szCs w:val="24"/>
          <w:highlight w:val="lightGray"/>
          <w:vertAlign w:val="subscript"/>
        </w:rPr>
      </w:pPr>
    </w:p>
    <w:p w14:paraId="64EEAB4D" w14:textId="77777777" w:rsidR="007B315E" w:rsidRPr="005C09FA" w:rsidRDefault="007B315E" w:rsidP="005C09FA">
      <w:pPr>
        <w:shd w:val="clear" w:color="auto" w:fill="FFFFFF"/>
        <w:spacing w:after="0" w:line="480" w:lineRule="auto"/>
        <w:rPr>
          <w:rFonts w:ascii="Times New Roman" w:eastAsia="Times New Roman" w:hAnsi="Times New Roman" w:cs="Times New Roman"/>
          <w:color w:val="222222"/>
          <w:sz w:val="24"/>
          <w:szCs w:val="24"/>
          <w:highlight w:val="lightGray"/>
          <w:vertAlign w:val="subscript"/>
        </w:rPr>
      </w:pPr>
    </w:p>
    <w:p w14:paraId="332E89C8" w14:textId="77777777" w:rsidR="008A615C" w:rsidRPr="00975EF9" w:rsidRDefault="00705220" w:rsidP="000414FC">
      <w:pPr>
        <w:spacing w:after="0" w:line="480" w:lineRule="auto"/>
        <w:rPr>
          <w:rFonts w:ascii="Times New Roman" w:eastAsia="Times New Roman" w:hAnsi="Times New Roman" w:cs="Times New Roman"/>
          <w:color w:val="222222"/>
          <w:sz w:val="24"/>
          <w:szCs w:val="24"/>
        </w:rPr>
      </w:pPr>
      <w:r w:rsidRPr="00975EF9">
        <w:rPr>
          <w:rFonts w:ascii="Times New Roman" w:eastAsia="Times New Roman" w:hAnsi="Times New Roman" w:cs="Times New Roman"/>
          <w:color w:val="222222"/>
          <w:sz w:val="24"/>
          <w:szCs w:val="24"/>
        </w:rPr>
        <w:lastRenderedPageBreak/>
        <w:tab/>
      </w:r>
      <w:r w:rsidR="002B5D98" w:rsidRPr="00975EF9">
        <w:rPr>
          <w:rFonts w:ascii="Times New Roman" w:hAnsi="Times New Roman" w:cs="Times New Roman"/>
          <w:b/>
          <w:sz w:val="24"/>
          <w:szCs w:val="24"/>
        </w:rPr>
        <w:t>Gender</w:t>
      </w:r>
      <w:r w:rsidR="0019240B" w:rsidRPr="00975EF9">
        <w:rPr>
          <w:rFonts w:ascii="Times New Roman" w:hAnsi="Times New Roman" w:cs="Times New Roman"/>
          <w:b/>
          <w:sz w:val="24"/>
          <w:szCs w:val="24"/>
        </w:rPr>
        <w:t>.</w:t>
      </w:r>
    </w:p>
    <w:p w14:paraId="1B688B36" w14:textId="77777777" w:rsidR="002B5D98" w:rsidRDefault="002B5D98" w:rsidP="000414FC">
      <w:pPr>
        <w:spacing w:after="0" w:line="480" w:lineRule="auto"/>
        <w:rPr>
          <w:rFonts w:ascii="Times New Roman" w:hAnsi="Times New Roman" w:cs="Times New Roman"/>
          <w:sz w:val="24"/>
          <w:szCs w:val="24"/>
        </w:rPr>
      </w:pPr>
      <w:r>
        <w:rPr>
          <w:rFonts w:ascii="Times New Roman" w:hAnsi="Times New Roman" w:cs="Times New Roman"/>
          <w:i/>
          <w:sz w:val="24"/>
          <w:szCs w:val="24"/>
        </w:rPr>
        <w:tab/>
      </w:r>
      <w:r w:rsidR="00546ED8">
        <w:rPr>
          <w:rFonts w:ascii="Times New Roman" w:hAnsi="Times New Roman" w:cs="Times New Roman"/>
          <w:sz w:val="24"/>
          <w:szCs w:val="24"/>
        </w:rPr>
        <w:t>An independent sample</w:t>
      </w:r>
      <w:r>
        <w:rPr>
          <w:rFonts w:ascii="Times New Roman" w:hAnsi="Times New Roman" w:cs="Times New Roman"/>
          <w:sz w:val="24"/>
          <w:szCs w:val="24"/>
        </w:rPr>
        <w:t xml:space="preserve"> </w:t>
      </w:r>
      <w:r w:rsidR="00546ED8">
        <w:rPr>
          <w:rFonts w:ascii="Times New Roman" w:hAnsi="Times New Roman" w:cs="Times New Roman"/>
          <w:sz w:val="24"/>
          <w:szCs w:val="24"/>
        </w:rPr>
        <w:t>t</w:t>
      </w:r>
      <w:r>
        <w:rPr>
          <w:rFonts w:ascii="Times New Roman" w:hAnsi="Times New Roman" w:cs="Times New Roman"/>
          <w:sz w:val="24"/>
          <w:szCs w:val="24"/>
        </w:rPr>
        <w:t xml:space="preserve"> test was calculated comparing the mean knowledge score of participants who identified as male to the mean knowledge score of participants who identified as female. No significant difference was found (</w:t>
      </w:r>
      <w:r w:rsidRPr="00C77F88">
        <w:rPr>
          <w:rFonts w:ascii="Times New Roman" w:hAnsi="Times New Roman" w:cs="Times New Roman"/>
          <w:i/>
          <w:sz w:val="24"/>
          <w:szCs w:val="24"/>
        </w:rPr>
        <w:t>t</w:t>
      </w:r>
      <w:r>
        <w:rPr>
          <w:rFonts w:ascii="Times New Roman" w:hAnsi="Times New Roman" w:cs="Times New Roman"/>
          <w:sz w:val="24"/>
          <w:szCs w:val="24"/>
        </w:rPr>
        <w:t>(90) = .</w:t>
      </w:r>
      <w:r w:rsidR="00777A48">
        <w:rPr>
          <w:rFonts w:ascii="Times New Roman" w:hAnsi="Times New Roman" w:cs="Times New Roman"/>
          <w:sz w:val="24"/>
          <w:szCs w:val="24"/>
        </w:rPr>
        <w:t>24</w:t>
      </w:r>
      <w:r>
        <w:rPr>
          <w:rFonts w:ascii="Times New Roman" w:hAnsi="Times New Roman" w:cs="Times New Roman"/>
          <w:sz w:val="24"/>
          <w:szCs w:val="24"/>
        </w:rPr>
        <w:t xml:space="preserve">, </w:t>
      </w:r>
      <w:r>
        <w:rPr>
          <w:rFonts w:ascii="Times New Roman" w:hAnsi="Times New Roman" w:cs="Times New Roman"/>
          <w:i/>
          <w:sz w:val="24"/>
          <w:szCs w:val="24"/>
        </w:rPr>
        <w:t>p</w:t>
      </w:r>
      <w:r>
        <w:rPr>
          <w:rFonts w:ascii="Times New Roman" w:hAnsi="Times New Roman" w:cs="Times New Roman"/>
          <w:sz w:val="24"/>
          <w:szCs w:val="24"/>
        </w:rPr>
        <w:t xml:space="preserve"> &gt; .05). The mean knowledge score of males (</w:t>
      </w:r>
      <w:r w:rsidRPr="00C77F88">
        <w:rPr>
          <w:rFonts w:ascii="Times New Roman" w:hAnsi="Times New Roman" w:cs="Times New Roman"/>
          <w:i/>
          <w:sz w:val="24"/>
          <w:szCs w:val="24"/>
        </w:rPr>
        <w:t>M</w:t>
      </w:r>
      <w:r>
        <w:rPr>
          <w:rFonts w:ascii="Times New Roman" w:hAnsi="Times New Roman" w:cs="Times New Roman"/>
          <w:sz w:val="24"/>
          <w:szCs w:val="24"/>
        </w:rPr>
        <w:t xml:space="preserve"> = </w:t>
      </w:r>
      <w:r w:rsidR="00917315">
        <w:rPr>
          <w:rFonts w:ascii="Times New Roman" w:hAnsi="Times New Roman" w:cs="Times New Roman"/>
          <w:sz w:val="24"/>
          <w:szCs w:val="24"/>
        </w:rPr>
        <w:t>58.44</w:t>
      </w:r>
      <w:r>
        <w:rPr>
          <w:rFonts w:ascii="Times New Roman" w:hAnsi="Times New Roman" w:cs="Times New Roman"/>
          <w:sz w:val="24"/>
          <w:szCs w:val="24"/>
        </w:rPr>
        <w:t xml:space="preserve">, </w:t>
      </w:r>
      <w:r w:rsidRPr="00C77F88">
        <w:rPr>
          <w:rFonts w:ascii="Times New Roman" w:hAnsi="Times New Roman" w:cs="Times New Roman"/>
          <w:i/>
          <w:sz w:val="24"/>
          <w:szCs w:val="24"/>
        </w:rPr>
        <w:t>sd</w:t>
      </w:r>
      <w:r>
        <w:rPr>
          <w:rFonts w:ascii="Times New Roman" w:hAnsi="Times New Roman" w:cs="Times New Roman"/>
          <w:sz w:val="24"/>
          <w:szCs w:val="24"/>
        </w:rPr>
        <w:t xml:space="preserve"> = </w:t>
      </w:r>
      <w:r w:rsidR="00917315">
        <w:rPr>
          <w:rFonts w:ascii="Times New Roman" w:hAnsi="Times New Roman" w:cs="Times New Roman"/>
          <w:sz w:val="24"/>
          <w:szCs w:val="24"/>
        </w:rPr>
        <w:t>9.50</w:t>
      </w:r>
      <w:r>
        <w:rPr>
          <w:rFonts w:ascii="Times New Roman" w:hAnsi="Times New Roman" w:cs="Times New Roman"/>
          <w:sz w:val="24"/>
          <w:szCs w:val="24"/>
        </w:rPr>
        <w:t xml:space="preserve">) was not significantly different from the mean </w:t>
      </w:r>
      <w:r w:rsidR="00FD2D65">
        <w:rPr>
          <w:rFonts w:ascii="Times New Roman" w:hAnsi="Times New Roman" w:cs="Times New Roman"/>
          <w:sz w:val="24"/>
          <w:szCs w:val="24"/>
        </w:rPr>
        <w:t xml:space="preserve">knowledge score </w:t>
      </w:r>
      <w:r>
        <w:rPr>
          <w:rFonts w:ascii="Times New Roman" w:hAnsi="Times New Roman" w:cs="Times New Roman"/>
          <w:sz w:val="24"/>
          <w:szCs w:val="24"/>
        </w:rPr>
        <w:t>of females (</w:t>
      </w:r>
      <w:r w:rsidRPr="00C77F88">
        <w:rPr>
          <w:rFonts w:ascii="Times New Roman" w:hAnsi="Times New Roman" w:cs="Times New Roman"/>
          <w:i/>
          <w:sz w:val="24"/>
          <w:szCs w:val="24"/>
        </w:rPr>
        <w:t>M</w:t>
      </w:r>
      <w:r>
        <w:rPr>
          <w:rFonts w:ascii="Times New Roman" w:hAnsi="Times New Roman" w:cs="Times New Roman"/>
          <w:sz w:val="24"/>
          <w:szCs w:val="24"/>
        </w:rPr>
        <w:t xml:space="preserve"> = </w:t>
      </w:r>
      <w:r w:rsidR="00917315">
        <w:rPr>
          <w:rFonts w:ascii="Times New Roman" w:hAnsi="Times New Roman" w:cs="Times New Roman"/>
          <w:sz w:val="24"/>
          <w:szCs w:val="24"/>
        </w:rPr>
        <w:t>57.97</w:t>
      </w:r>
      <w:r>
        <w:rPr>
          <w:rFonts w:ascii="Times New Roman" w:hAnsi="Times New Roman" w:cs="Times New Roman"/>
          <w:sz w:val="24"/>
          <w:szCs w:val="24"/>
        </w:rPr>
        <w:t xml:space="preserve">, </w:t>
      </w:r>
      <w:r w:rsidRPr="00C77F88">
        <w:rPr>
          <w:rFonts w:ascii="Times New Roman" w:hAnsi="Times New Roman" w:cs="Times New Roman"/>
          <w:i/>
          <w:sz w:val="24"/>
          <w:szCs w:val="24"/>
        </w:rPr>
        <w:t>sd</w:t>
      </w:r>
      <w:r>
        <w:rPr>
          <w:rFonts w:ascii="Times New Roman" w:hAnsi="Times New Roman" w:cs="Times New Roman"/>
          <w:sz w:val="24"/>
          <w:szCs w:val="24"/>
        </w:rPr>
        <w:t xml:space="preserve"> = </w:t>
      </w:r>
      <w:r w:rsidR="00917315">
        <w:rPr>
          <w:rFonts w:ascii="Times New Roman" w:hAnsi="Times New Roman" w:cs="Times New Roman"/>
          <w:sz w:val="24"/>
          <w:szCs w:val="24"/>
        </w:rPr>
        <w:t>8.89</w:t>
      </w:r>
      <w:r>
        <w:rPr>
          <w:rFonts w:ascii="Times New Roman" w:hAnsi="Times New Roman" w:cs="Times New Roman"/>
          <w:sz w:val="24"/>
          <w:szCs w:val="24"/>
        </w:rPr>
        <w:t>).</w:t>
      </w:r>
    </w:p>
    <w:p w14:paraId="14B14A05" w14:textId="77777777" w:rsidR="00917315" w:rsidRPr="002B5D98" w:rsidRDefault="00546ED8" w:rsidP="000414FC">
      <w:pPr>
        <w:spacing w:after="0" w:line="480" w:lineRule="auto"/>
        <w:rPr>
          <w:rFonts w:ascii="Times New Roman" w:hAnsi="Times New Roman" w:cs="Times New Roman"/>
          <w:sz w:val="24"/>
          <w:szCs w:val="24"/>
        </w:rPr>
      </w:pPr>
      <w:r>
        <w:rPr>
          <w:rFonts w:ascii="Times New Roman" w:hAnsi="Times New Roman" w:cs="Times New Roman"/>
          <w:sz w:val="24"/>
          <w:szCs w:val="24"/>
        </w:rPr>
        <w:tab/>
        <w:t>An independent sample</w:t>
      </w:r>
      <w:r w:rsidR="00917315">
        <w:rPr>
          <w:rFonts w:ascii="Times New Roman" w:hAnsi="Times New Roman" w:cs="Times New Roman"/>
          <w:sz w:val="24"/>
          <w:szCs w:val="24"/>
        </w:rPr>
        <w:t xml:space="preserve"> </w:t>
      </w:r>
      <w:r>
        <w:rPr>
          <w:rFonts w:ascii="Times New Roman" w:hAnsi="Times New Roman" w:cs="Times New Roman"/>
          <w:sz w:val="24"/>
          <w:szCs w:val="24"/>
        </w:rPr>
        <w:t xml:space="preserve">t test </w:t>
      </w:r>
      <w:r w:rsidR="00917315">
        <w:rPr>
          <w:rFonts w:ascii="Times New Roman" w:hAnsi="Times New Roman" w:cs="Times New Roman"/>
          <w:sz w:val="24"/>
          <w:szCs w:val="24"/>
        </w:rPr>
        <w:t>was calculated comparing the mean attitude score of participants who identified as male to the mean attitude score of participants who identified as female. No significant difference was found (</w:t>
      </w:r>
      <w:r w:rsidR="00917315" w:rsidRPr="00C77F88">
        <w:rPr>
          <w:rFonts w:ascii="Times New Roman" w:hAnsi="Times New Roman" w:cs="Times New Roman"/>
          <w:i/>
          <w:sz w:val="24"/>
          <w:szCs w:val="24"/>
        </w:rPr>
        <w:t>t</w:t>
      </w:r>
      <w:r w:rsidR="00917315">
        <w:rPr>
          <w:rFonts w:ascii="Times New Roman" w:hAnsi="Times New Roman" w:cs="Times New Roman"/>
          <w:sz w:val="24"/>
          <w:szCs w:val="24"/>
        </w:rPr>
        <w:t>(90) = .</w:t>
      </w:r>
      <w:r w:rsidR="00777A48">
        <w:rPr>
          <w:rFonts w:ascii="Times New Roman" w:hAnsi="Times New Roman" w:cs="Times New Roman"/>
          <w:sz w:val="24"/>
          <w:szCs w:val="24"/>
        </w:rPr>
        <w:t>73</w:t>
      </w:r>
      <w:r w:rsidR="00917315">
        <w:rPr>
          <w:rFonts w:ascii="Times New Roman" w:hAnsi="Times New Roman" w:cs="Times New Roman"/>
          <w:sz w:val="24"/>
          <w:szCs w:val="24"/>
        </w:rPr>
        <w:t xml:space="preserve">, </w:t>
      </w:r>
      <w:r w:rsidR="00917315">
        <w:rPr>
          <w:rFonts w:ascii="Times New Roman" w:hAnsi="Times New Roman" w:cs="Times New Roman"/>
          <w:i/>
          <w:sz w:val="24"/>
          <w:szCs w:val="24"/>
        </w:rPr>
        <w:t>p</w:t>
      </w:r>
      <w:r w:rsidR="00917315">
        <w:rPr>
          <w:rFonts w:ascii="Times New Roman" w:hAnsi="Times New Roman" w:cs="Times New Roman"/>
          <w:sz w:val="24"/>
          <w:szCs w:val="24"/>
        </w:rPr>
        <w:t xml:space="preserve"> &gt; .05). The mean attitude score of males (</w:t>
      </w:r>
      <w:r w:rsidR="00917315" w:rsidRPr="00C77F88">
        <w:rPr>
          <w:rFonts w:ascii="Times New Roman" w:hAnsi="Times New Roman" w:cs="Times New Roman"/>
          <w:i/>
          <w:sz w:val="24"/>
          <w:szCs w:val="24"/>
        </w:rPr>
        <w:t>M</w:t>
      </w:r>
      <w:r w:rsidR="00917315">
        <w:rPr>
          <w:rFonts w:ascii="Times New Roman" w:hAnsi="Times New Roman" w:cs="Times New Roman"/>
          <w:sz w:val="24"/>
          <w:szCs w:val="24"/>
        </w:rPr>
        <w:t xml:space="preserve"> = 65.26, </w:t>
      </w:r>
      <w:r w:rsidR="00917315" w:rsidRPr="00C77F88">
        <w:rPr>
          <w:rFonts w:ascii="Times New Roman" w:hAnsi="Times New Roman" w:cs="Times New Roman"/>
          <w:i/>
          <w:sz w:val="24"/>
          <w:szCs w:val="24"/>
        </w:rPr>
        <w:t>sd</w:t>
      </w:r>
      <w:r w:rsidR="00917315">
        <w:rPr>
          <w:rFonts w:ascii="Times New Roman" w:hAnsi="Times New Roman" w:cs="Times New Roman"/>
          <w:sz w:val="24"/>
          <w:szCs w:val="24"/>
        </w:rPr>
        <w:t xml:space="preserve"> = 7.34) was not significantly different from the mean </w:t>
      </w:r>
      <w:r w:rsidR="00FD2D65">
        <w:rPr>
          <w:rFonts w:ascii="Times New Roman" w:hAnsi="Times New Roman" w:cs="Times New Roman"/>
          <w:sz w:val="24"/>
          <w:szCs w:val="24"/>
        </w:rPr>
        <w:t xml:space="preserve">attitude score </w:t>
      </w:r>
      <w:r w:rsidR="00917315">
        <w:rPr>
          <w:rFonts w:ascii="Times New Roman" w:hAnsi="Times New Roman" w:cs="Times New Roman"/>
          <w:sz w:val="24"/>
          <w:szCs w:val="24"/>
        </w:rPr>
        <w:t>of females (</w:t>
      </w:r>
      <w:r w:rsidR="00917315" w:rsidRPr="00C77F88">
        <w:rPr>
          <w:rFonts w:ascii="Times New Roman" w:hAnsi="Times New Roman" w:cs="Times New Roman"/>
          <w:i/>
          <w:sz w:val="24"/>
          <w:szCs w:val="24"/>
        </w:rPr>
        <w:t>M</w:t>
      </w:r>
      <w:r w:rsidR="00917315">
        <w:rPr>
          <w:rFonts w:ascii="Times New Roman" w:hAnsi="Times New Roman" w:cs="Times New Roman"/>
          <w:sz w:val="24"/>
          <w:szCs w:val="24"/>
        </w:rPr>
        <w:t xml:space="preserve"> = 64.13, </w:t>
      </w:r>
      <w:r w:rsidR="00917315" w:rsidRPr="00C77F88">
        <w:rPr>
          <w:rFonts w:ascii="Times New Roman" w:hAnsi="Times New Roman" w:cs="Times New Roman"/>
          <w:i/>
          <w:sz w:val="24"/>
          <w:szCs w:val="24"/>
        </w:rPr>
        <w:t>sd</w:t>
      </w:r>
      <w:r w:rsidR="00917315">
        <w:rPr>
          <w:rFonts w:ascii="Times New Roman" w:hAnsi="Times New Roman" w:cs="Times New Roman"/>
          <w:sz w:val="24"/>
          <w:szCs w:val="24"/>
        </w:rPr>
        <w:t xml:space="preserve"> = 7.14).</w:t>
      </w:r>
    </w:p>
    <w:p w14:paraId="70716C84" w14:textId="77777777" w:rsidR="002B5D98" w:rsidRDefault="00546ED8" w:rsidP="000414FC">
      <w:pPr>
        <w:spacing w:after="0" w:line="480" w:lineRule="auto"/>
        <w:rPr>
          <w:rFonts w:ascii="Times New Roman" w:hAnsi="Times New Roman" w:cs="Times New Roman"/>
          <w:sz w:val="24"/>
          <w:szCs w:val="24"/>
        </w:rPr>
      </w:pPr>
      <w:r>
        <w:rPr>
          <w:rFonts w:ascii="Times New Roman" w:hAnsi="Times New Roman" w:cs="Times New Roman"/>
          <w:sz w:val="24"/>
          <w:szCs w:val="24"/>
        </w:rPr>
        <w:tab/>
        <w:t>An independent sample</w:t>
      </w:r>
      <w:r w:rsidR="008F7E07">
        <w:rPr>
          <w:rFonts w:ascii="Times New Roman" w:hAnsi="Times New Roman" w:cs="Times New Roman"/>
          <w:sz w:val="24"/>
          <w:szCs w:val="24"/>
        </w:rPr>
        <w:t xml:space="preserve"> </w:t>
      </w:r>
      <w:r>
        <w:rPr>
          <w:rFonts w:ascii="Times New Roman" w:hAnsi="Times New Roman" w:cs="Times New Roman"/>
          <w:sz w:val="24"/>
          <w:szCs w:val="24"/>
        </w:rPr>
        <w:t xml:space="preserve">t test </w:t>
      </w:r>
      <w:r w:rsidR="008F7E07">
        <w:rPr>
          <w:rFonts w:ascii="Times New Roman" w:hAnsi="Times New Roman" w:cs="Times New Roman"/>
          <w:sz w:val="24"/>
          <w:szCs w:val="24"/>
        </w:rPr>
        <w:t>was calculated comparing the mean behavior score of participants who identified as male to the mean behavior score of participants who identified as female. No significant difference was found (</w:t>
      </w:r>
      <w:r w:rsidR="008F7E07" w:rsidRPr="00C77F88">
        <w:rPr>
          <w:rFonts w:ascii="Times New Roman" w:hAnsi="Times New Roman" w:cs="Times New Roman"/>
          <w:i/>
          <w:sz w:val="24"/>
          <w:szCs w:val="24"/>
        </w:rPr>
        <w:t>t</w:t>
      </w:r>
      <w:r w:rsidR="008F7E07">
        <w:rPr>
          <w:rFonts w:ascii="Times New Roman" w:hAnsi="Times New Roman" w:cs="Times New Roman"/>
          <w:sz w:val="24"/>
          <w:szCs w:val="24"/>
        </w:rPr>
        <w:t xml:space="preserve">(90) = -1.26, </w:t>
      </w:r>
      <w:r w:rsidR="008F7E07">
        <w:rPr>
          <w:rFonts w:ascii="Times New Roman" w:hAnsi="Times New Roman" w:cs="Times New Roman"/>
          <w:i/>
          <w:sz w:val="24"/>
          <w:szCs w:val="24"/>
        </w:rPr>
        <w:t>p</w:t>
      </w:r>
      <w:r w:rsidR="008F7E07">
        <w:rPr>
          <w:rFonts w:ascii="Times New Roman" w:hAnsi="Times New Roman" w:cs="Times New Roman"/>
          <w:sz w:val="24"/>
          <w:szCs w:val="24"/>
        </w:rPr>
        <w:t xml:space="preserve"> &gt; .05). The mean behavior score of males (</w:t>
      </w:r>
      <w:r w:rsidR="008F7E07" w:rsidRPr="00C77F88">
        <w:rPr>
          <w:rFonts w:ascii="Times New Roman" w:hAnsi="Times New Roman" w:cs="Times New Roman"/>
          <w:i/>
          <w:sz w:val="24"/>
          <w:szCs w:val="24"/>
        </w:rPr>
        <w:t>M</w:t>
      </w:r>
      <w:r w:rsidR="008F7E07">
        <w:rPr>
          <w:rFonts w:ascii="Times New Roman" w:hAnsi="Times New Roman" w:cs="Times New Roman"/>
          <w:sz w:val="24"/>
          <w:szCs w:val="24"/>
        </w:rPr>
        <w:t xml:space="preserve"> = 61.20, </w:t>
      </w:r>
      <w:r w:rsidR="008F7E07" w:rsidRPr="00C77F88">
        <w:rPr>
          <w:rFonts w:ascii="Times New Roman" w:hAnsi="Times New Roman" w:cs="Times New Roman"/>
          <w:i/>
          <w:sz w:val="24"/>
          <w:szCs w:val="24"/>
        </w:rPr>
        <w:t>sd</w:t>
      </w:r>
      <w:r w:rsidR="008F7E07">
        <w:rPr>
          <w:rFonts w:ascii="Times New Roman" w:hAnsi="Times New Roman" w:cs="Times New Roman"/>
          <w:sz w:val="24"/>
          <w:szCs w:val="24"/>
        </w:rPr>
        <w:t xml:space="preserve"> = 7.94) was not significantly different from the mean </w:t>
      </w:r>
      <w:r w:rsidR="00B94C9E">
        <w:rPr>
          <w:rFonts w:ascii="Times New Roman" w:hAnsi="Times New Roman" w:cs="Times New Roman"/>
          <w:sz w:val="24"/>
          <w:szCs w:val="24"/>
        </w:rPr>
        <w:t xml:space="preserve">behavior score </w:t>
      </w:r>
      <w:r w:rsidR="008F7E07">
        <w:rPr>
          <w:rFonts w:ascii="Times New Roman" w:hAnsi="Times New Roman" w:cs="Times New Roman"/>
          <w:sz w:val="24"/>
          <w:szCs w:val="24"/>
        </w:rPr>
        <w:t>of females (</w:t>
      </w:r>
      <w:r w:rsidR="008F7E07" w:rsidRPr="00C77F88">
        <w:rPr>
          <w:rFonts w:ascii="Times New Roman" w:hAnsi="Times New Roman" w:cs="Times New Roman"/>
          <w:i/>
          <w:sz w:val="24"/>
          <w:szCs w:val="24"/>
        </w:rPr>
        <w:t>M</w:t>
      </w:r>
      <w:r w:rsidR="008F7E07">
        <w:rPr>
          <w:rFonts w:ascii="Times New Roman" w:hAnsi="Times New Roman" w:cs="Times New Roman"/>
          <w:sz w:val="24"/>
          <w:szCs w:val="24"/>
        </w:rPr>
        <w:t xml:space="preserve"> = 63.21, </w:t>
      </w:r>
      <w:r w:rsidR="008F7E07" w:rsidRPr="00C77F88">
        <w:rPr>
          <w:rFonts w:ascii="Times New Roman" w:hAnsi="Times New Roman" w:cs="Times New Roman"/>
          <w:i/>
          <w:sz w:val="24"/>
          <w:szCs w:val="24"/>
        </w:rPr>
        <w:t>sd</w:t>
      </w:r>
      <w:r w:rsidR="00777A48">
        <w:rPr>
          <w:rFonts w:ascii="Times New Roman" w:hAnsi="Times New Roman" w:cs="Times New Roman"/>
          <w:sz w:val="24"/>
          <w:szCs w:val="24"/>
        </w:rPr>
        <w:t xml:space="preserve"> = 6.94</w:t>
      </w:r>
      <w:r w:rsidR="008F7E07">
        <w:rPr>
          <w:rFonts w:ascii="Times New Roman" w:hAnsi="Times New Roman" w:cs="Times New Roman"/>
          <w:sz w:val="24"/>
          <w:szCs w:val="24"/>
        </w:rPr>
        <w:t>).</w:t>
      </w:r>
    </w:p>
    <w:p w14:paraId="4A5D07D4" w14:textId="77777777" w:rsidR="005C3E58" w:rsidRDefault="00546ED8" w:rsidP="00C8022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An independent sample</w:t>
      </w:r>
      <w:r w:rsidR="00733FEF">
        <w:rPr>
          <w:rFonts w:ascii="Times New Roman" w:hAnsi="Times New Roman" w:cs="Times New Roman"/>
          <w:sz w:val="24"/>
          <w:szCs w:val="24"/>
        </w:rPr>
        <w:t xml:space="preserve"> </w:t>
      </w:r>
      <w:r>
        <w:rPr>
          <w:rFonts w:ascii="Times New Roman" w:hAnsi="Times New Roman" w:cs="Times New Roman"/>
          <w:sz w:val="24"/>
          <w:szCs w:val="24"/>
        </w:rPr>
        <w:t xml:space="preserve">t test </w:t>
      </w:r>
      <w:r w:rsidR="00733FEF">
        <w:rPr>
          <w:rFonts w:ascii="Times New Roman" w:hAnsi="Times New Roman" w:cs="Times New Roman"/>
          <w:sz w:val="24"/>
          <w:szCs w:val="24"/>
        </w:rPr>
        <w:t xml:space="preserve">was calculated comparing the mean </w:t>
      </w:r>
      <w:r w:rsidR="00F7518A">
        <w:rPr>
          <w:rFonts w:ascii="Times New Roman" w:hAnsi="Times New Roman" w:cs="Times New Roman"/>
          <w:sz w:val="24"/>
          <w:szCs w:val="24"/>
        </w:rPr>
        <w:t>susceptibility</w:t>
      </w:r>
      <w:r w:rsidR="00733FEF">
        <w:rPr>
          <w:rFonts w:ascii="Times New Roman" w:hAnsi="Times New Roman" w:cs="Times New Roman"/>
          <w:sz w:val="24"/>
          <w:szCs w:val="24"/>
        </w:rPr>
        <w:t xml:space="preserve"> score of participants who identified as male to the mean </w:t>
      </w:r>
      <w:r w:rsidR="00F7518A">
        <w:rPr>
          <w:rFonts w:ascii="Times New Roman" w:hAnsi="Times New Roman" w:cs="Times New Roman"/>
          <w:sz w:val="24"/>
          <w:szCs w:val="24"/>
        </w:rPr>
        <w:t>susceptibility</w:t>
      </w:r>
      <w:r w:rsidR="00733FEF">
        <w:rPr>
          <w:rFonts w:ascii="Times New Roman" w:hAnsi="Times New Roman" w:cs="Times New Roman"/>
          <w:sz w:val="24"/>
          <w:szCs w:val="24"/>
        </w:rPr>
        <w:t xml:space="preserve"> score of participants who identified as female. No significant difference was found (</w:t>
      </w:r>
      <w:r w:rsidR="00733FEF" w:rsidRPr="00C77F88">
        <w:rPr>
          <w:rFonts w:ascii="Times New Roman" w:hAnsi="Times New Roman" w:cs="Times New Roman"/>
          <w:i/>
          <w:sz w:val="24"/>
          <w:szCs w:val="24"/>
        </w:rPr>
        <w:t>t</w:t>
      </w:r>
      <w:r w:rsidR="00777A48">
        <w:rPr>
          <w:rFonts w:ascii="Times New Roman" w:hAnsi="Times New Roman" w:cs="Times New Roman"/>
          <w:sz w:val="24"/>
          <w:szCs w:val="24"/>
        </w:rPr>
        <w:t>(90) = .09</w:t>
      </w:r>
      <w:r w:rsidR="00733FEF">
        <w:rPr>
          <w:rFonts w:ascii="Times New Roman" w:hAnsi="Times New Roman" w:cs="Times New Roman"/>
          <w:sz w:val="24"/>
          <w:szCs w:val="24"/>
        </w:rPr>
        <w:t xml:space="preserve">, </w:t>
      </w:r>
      <w:r w:rsidR="00733FEF">
        <w:rPr>
          <w:rFonts w:ascii="Times New Roman" w:hAnsi="Times New Roman" w:cs="Times New Roman"/>
          <w:i/>
          <w:sz w:val="24"/>
          <w:szCs w:val="24"/>
        </w:rPr>
        <w:t>p</w:t>
      </w:r>
      <w:r w:rsidR="00733FEF">
        <w:rPr>
          <w:rFonts w:ascii="Times New Roman" w:hAnsi="Times New Roman" w:cs="Times New Roman"/>
          <w:sz w:val="24"/>
          <w:szCs w:val="24"/>
        </w:rPr>
        <w:t xml:space="preserve"> &gt; .05). The mean </w:t>
      </w:r>
      <w:r w:rsidR="0054793A">
        <w:rPr>
          <w:rFonts w:ascii="Times New Roman" w:hAnsi="Times New Roman" w:cs="Times New Roman"/>
          <w:sz w:val="24"/>
          <w:szCs w:val="24"/>
        </w:rPr>
        <w:t>susceptibility</w:t>
      </w:r>
      <w:r w:rsidR="00733FEF">
        <w:rPr>
          <w:rFonts w:ascii="Times New Roman" w:hAnsi="Times New Roman" w:cs="Times New Roman"/>
          <w:sz w:val="24"/>
          <w:szCs w:val="24"/>
        </w:rPr>
        <w:t xml:space="preserve"> score of males (</w:t>
      </w:r>
      <w:r w:rsidR="00733FEF" w:rsidRPr="00C77F88">
        <w:rPr>
          <w:rFonts w:ascii="Times New Roman" w:hAnsi="Times New Roman" w:cs="Times New Roman"/>
          <w:i/>
          <w:sz w:val="24"/>
          <w:szCs w:val="24"/>
        </w:rPr>
        <w:t>M</w:t>
      </w:r>
      <w:r w:rsidR="00733FEF">
        <w:rPr>
          <w:rFonts w:ascii="Times New Roman" w:hAnsi="Times New Roman" w:cs="Times New Roman"/>
          <w:sz w:val="24"/>
          <w:szCs w:val="24"/>
        </w:rPr>
        <w:t xml:space="preserve"> = 22.27, </w:t>
      </w:r>
      <w:r w:rsidR="00733FEF" w:rsidRPr="00C77F88">
        <w:rPr>
          <w:rFonts w:ascii="Times New Roman" w:hAnsi="Times New Roman" w:cs="Times New Roman"/>
          <w:i/>
          <w:sz w:val="24"/>
          <w:szCs w:val="24"/>
        </w:rPr>
        <w:t>sd</w:t>
      </w:r>
      <w:r w:rsidR="00733FEF">
        <w:rPr>
          <w:rFonts w:ascii="Times New Roman" w:hAnsi="Times New Roman" w:cs="Times New Roman"/>
          <w:sz w:val="24"/>
          <w:szCs w:val="24"/>
        </w:rPr>
        <w:t xml:space="preserve"> = 12.25) was not significantly different from the mean</w:t>
      </w:r>
      <w:r w:rsidR="005D2644">
        <w:rPr>
          <w:rFonts w:ascii="Times New Roman" w:hAnsi="Times New Roman" w:cs="Times New Roman"/>
          <w:sz w:val="24"/>
          <w:szCs w:val="24"/>
        </w:rPr>
        <w:t xml:space="preserve"> susceptibility score</w:t>
      </w:r>
      <w:r w:rsidR="00733FEF">
        <w:rPr>
          <w:rFonts w:ascii="Times New Roman" w:hAnsi="Times New Roman" w:cs="Times New Roman"/>
          <w:sz w:val="24"/>
          <w:szCs w:val="24"/>
        </w:rPr>
        <w:t xml:space="preserve"> of females (</w:t>
      </w:r>
      <w:r w:rsidR="00733FEF" w:rsidRPr="00C77F88">
        <w:rPr>
          <w:rFonts w:ascii="Times New Roman" w:hAnsi="Times New Roman" w:cs="Times New Roman"/>
          <w:i/>
          <w:sz w:val="24"/>
          <w:szCs w:val="24"/>
        </w:rPr>
        <w:t>M</w:t>
      </w:r>
      <w:r w:rsidR="00733FEF">
        <w:rPr>
          <w:rFonts w:ascii="Times New Roman" w:hAnsi="Times New Roman" w:cs="Times New Roman"/>
          <w:sz w:val="24"/>
          <w:szCs w:val="24"/>
        </w:rPr>
        <w:t xml:space="preserve"> = 22.05, </w:t>
      </w:r>
      <w:r w:rsidR="00733FEF" w:rsidRPr="00C77F88">
        <w:rPr>
          <w:rFonts w:ascii="Times New Roman" w:hAnsi="Times New Roman" w:cs="Times New Roman"/>
          <w:i/>
          <w:sz w:val="24"/>
          <w:szCs w:val="24"/>
        </w:rPr>
        <w:t>sd</w:t>
      </w:r>
      <w:r w:rsidR="00C80223">
        <w:rPr>
          <w:rFonts w:ascii="Times New Roman" w:hAnsi="Times New Roman" w:cs="Times New Roman"/>
          <w:sz w:val="24"/>
          <w:szCs w:val="24"/>
        </w:rPr>
        <w:t xml:space="preserve"> = 11.77).</w:t>
      </w:r>
    </w:p>
    <w:p w14:paraId="6E021DDD" w14:textId="77777777" w:rsidR="00DF6C5F" w:rsidRDefault="00DF6C5F" w:rsidP="00367D45">
      <w:pPr>
        <w:spacing w:after="0" w:line="480" w:lineRule="auto"/>
        <w:rPr>
          <w:rFonts w:ascii="Times New Roman" w:hAnsi="Times New Roman" w:cs="Times New Roman"/>
          <w:sz w:val="24"/>
          <w:szCs w:val="24"/>
        </w:rPr>
      </w:pPr>
    </w:p>
    <w:p w14:paraId="62409CEC" w14:textId="77777777" w:rsidR="00733FEF" w:rsidRPr="00975EF9" w:rsidRDefault="00F7518A" w:rsidP="00F7518A">
      <w:pPr>
        <w:spacing w:after="0" w:line="480" w:lineRule="auto"/>
        <w:ind w:firstLine="720"/>
        <w:rPr>
          <w:rFonts w:ascii="Times New Roman" w:hAnsi="Times New Roman" w:cs="Times New Roman"/>
          <w:b/>
          <w:sz w:val="24"/>
          <w:szCs w:val="24"/>
        </w:rPr>
      </w:pPr>
      <w:r w:rsidRPr="00975EF9">
        <w:rPr>
          <w:rFonts w:ascii="Times New Roman" w:hAnsi="Times New Roman" w:cs="Times New Roman"/>
          <w:b/>
          <w:sz w:val="24"/>
          <w:szCs w:val="24"/>
        </w:rPr>
        <w:lastRenderedPageBreak/>
        <w:t>Age</w:t>
      </w:r>
      <w:r w:rsidR="0019240B" w:rsidRPr="00975EF9">
        <w:rPr>
          <w:rFonts w:ascii="Times New Roman" w:hAnsi="Times New Roman" w:cs="Times New Roman"/>
          <w:b/>
          <w:sz w:val="24"/>
          <w:szCs w:val="24"/>
        </w:rPr>
        <w:t>.</w:t>
      </w:r>
    </w:p>
    <w:p w14:paraId="63D0EA77" w14:textId="77777777" w:rsidR="002B5D98" w:rsidRPr="00E63B65" w:rsidRDefault="002B5D98" w:rsidP="000414F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E63B65">
        <w:rPr>
          <w:rFonts w:ascii="Times New Roman" w:hAnsi="Times New Roman" w:cs="Times New Roman"/>
          <w:sz w:val="24"/>
          <w:szCs w:val="24"/>
        </w:rPr>
        <w:tab/>
        <w:t>A Pearson correlation was calculated examining the relationship between participants’ knowledge score and age. A weak correlation that was not significant was found (</w:t>
      </w:r>
      <w:r w:rsidR="00E63B65">
        <w:rPr>
          <w:rFonts w:ascii="Times New Roman" w:hAnsi="Times New Roman" w:cs="Times New Roman"/>
          <w:i/>
          <w:sz w:val="24"/>
          <w:szCs w:val="24"/>
        </w:rPr>
        <w:t>r</w:t>
      </w:r>
      <w:r w:rsidR="005A44F6">
        <w:rPr>
          <w:rFonts w:ascii="Times New Roman" w:hAnsi="Times New Roman" w:cs="Times New Roman"/>
          <w:i/>
          <w:sz w:val="24"/>
          <w:szCs w:val="24"/>
        </w:rPr>
        <w:t xml:space="preserve"> </w:t>
      </w:r>
      <w:r w:rsidR="00E63B65">
        <w:rPr>
          <w:rFonts w:ascii="Times New Roman" w:hAnsi="Times New Roman" w:cs="Times New Roman"/>
          <w:sz w:val="24"/>
          <w:szCs w:val="24"/>
        </w:rPr>
        <w:t xml:space="preserve">(91) = .000, </w:t>
      </w:r>
      <w:r w:rsidR="00E63B65">
        <w:rPr>
          <w:rFonts w:ascii="Times New Roman" w:hAnsi="Times New Roman" w:cs="Times New Roman"/>
          <w:i/>
          <w:sz w:val="24"/>
          <w:szCs w:val="24"/>
        </w:rPr>
        <w:t>p</w:t>
      </w:r>
      <w:r w:rsidR="00E63B65">
        <w:rPr>
          <w:rFonts w:ascii="Times New Roman" w:hAnsi="Times New Roman" w:cs="Times New Roman"/>
          <w:sz w:val="24"/>
          <w:szCs w:val="24"/>
        </w:rPr>
        <w:t xml:space="preserve"> &gt; .05). Knowledge score is not related to age.</w:t>
      </w:r>
    </w:p>
    <w:p w14:paraId="60BFC42D" w14:textId="77777777" w:rsidR="002B5D98" w:rsidRDefault="00E63B65" w:rsidP="00E63B6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 Pearson correlation was calculated examining the relationship between participants’ attitude score and age. A weak correlation that was not significant was found (</w:t>
      </w:r>
      <w:r>
        <w:rPr>
          <w:rFonts w:ascii="Times New Roman" w:hAnsi="Times New Roman" w:cs="Times New Roman"/>
          <w:i/>
          <w:sz w:val="24"/>
          <w:szCs w:val="24"/>
        </w:rPr>
        <w:t>r</w:t>
      </w:r>
      <w:r w:rsidR="005A44F6">
        <w:rPr>
          <w:rFonts w:ascii="Times New Roman" w:hAnsi="Times New Roman" w:cs="Times New Roman"/>
          <w:i/>
          <w:sz w:val="24"/>
          <w:szCs w:val="24"/>
        </w:rPr>
        <w:t xml:space="preserve"> </w:t>
      </w:r>
      <w:r w:rsidR="00777A48">
        <w:rPr>
          <w:rFonts w:ascii="Times New Roman" w:hAnsi="Times New Roman" w:cs="Times New Roman"/>
          <w:sz w:val="24"/>
          <w:szCs w:val="24"/>
        </w:rPr>
        <w:t>(91) = -.06</w:t>
      </w:r>
      <w:r>
        <w:rPr>
          <w:rFonts w:ascii="Times New Roman" w:hAnsi="Times New Roman" w:cs="Times New Roman"/>
          <w:sz w:val="24"/>
          <w:szCs w:val="24"/>
        </w:rPr>
        <w:t xml:space="preserve">, </w:t>
      </w:r>
      <w:r>
        <w:rPr>
          <w:rFonts w:ascii="Times New Roman" w:hAnsi="Times New Roman" w:cs="Times New Roman"/>
          <w:i/>
          <w:sz w:val="24"/>
          <w:szCs w:val="24"/>
        </w:rPr>
        <w:t>p</w:t>
      </w:r>
      <w:r>
        <w:rPr>
          <w:rFonts w:ascii="Times New Roman" w:hAnsi="Times New Roman" w:cs="Times New Roman"/>
          <w:sz w:val="24"/>
          <w:szCs w:val="24"/>
        </w:rPr>
        <w:t xml:space="preserve"> &gt; .05). Attitude score is not related to age.</w:t>
      </w:r>
    </w:p>
    <w:p w14:paraId="37D5D03C" w14:textId="77777777" w:rsidR="00E63B65" w:rsidRDefault="00CD1BC4" w:rsidP="00E63B6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 Pearson correlation was calculated examining the relationship between participants’ behavior score and age. A weak correlation that was not significant was found (</w:t>
      </w:r>
      <w:r>
        <w:rPr>
          <w:rFonts w:ascii="Times New Roman" w:hAnsi="Times New Roman" w:cs="Times New Roman"/>
          <w:i/>
          <w:sz w:val="24"/>
          <w:szCs w:val="24"/>
        </w:rPr>
        <w:t>r</w:t>
      </w:r>
      <w:r w:rsidR="005A44F6">
        <w:rPr>
          <w:rFonts w:ascii="Times New Roman" w:hAnsi="Times New Roman" w:cs="Times New Roman"/>
          <w:i/>
          <w:sz w:val="24"/>
          <w:szCs w:val="24"/>
        </w:rPr>
        <w:t xml:space="preserve"> </w:t>
      </w:r>
      <w:r>
        <w:rPr>
          <w:rFonts w:ascii="Times New Roman" w:hAnsi="Times New Roman" w:cs="Times New Roman"/>
          <w:sz w:val="24"/>
          <w:szCs w:val="24"/>
        </w:rPr>
        <w:t xml:space="preserve">(91) = .002, </w:t>
      </w:r>
      <w:r>
        <w:rPr>
          <w:rFonts w:ascii="Times New Roman" w:hAnsi="Times New Roman" w:cs="Times New Roman"/>
          <w:i/>
          <w:sz w:val="24"/>
          <w:szCs w:val="24"/>
        </w:rPr>
        <w:t>p</w:t>
      </w:r>
      <w:r>
        <w:rPr>
          <w:rFonts w:ascii="Times New Roman" w:hAnsi="Times New Roman" w:cs="Times New Roman"/>
          <w:sz w:val="24"/>
          <w:szCs w:val="24"/>
        </w:rPr>
        <w:t xml:space="preserve"> &gt; .05). Behavior score is not related to age.</w:t>
      </w:r>
    </w:p>
    <w:p w14:paraId="20A25821" w14:textId="77777777" w:rsidR="00CD1BC4" w:rsidRPr="00FD237A" w:rsidRDefault="00CD1BC4" w:rsidP="00E63B6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 Pearson correlation was calculated examining the relationship between participants’ susceptibility score and age</w:t>
      </w:r>
      <w:r w:rsidRPr="00FD237A">
        <w:rPr>
          <w:rFonts w:ascii="Times New Roman" w:hAnsi="Times New Roman" w:cs="Times New Roman"/>
          <w:sz w:val="24"/>
          <w:szCs w:val="24"/>
        </w:rPr>
        <w:t>. A weak correlation that was not significant was found (</w:t>
      </w:r>
      <w:r w:rsidRPr="00FD237A">
        <w:rPr>
          <w:rFonts w:ascii="Times New Roman" w:hAnsi="Times New Roman" w:cs="Times New Roman"/>
          <w:i/>
          <w:sz w:val="24"/>
          <w:szCs w:val="24"/>
        </w:rPr>
        <w:t>r</w:t>
      </w:r>
      <w:r w:rsidR="005A44F6" w:rsidRPr="00FD237A">
        <w:rPr>
          <w:rFonts w:ascii="Times New Roman" w:hAnsi="Times New Roman" w:cs="Times New Roman"/>
          <w:i/>
          <w:sz w:val="24"/>
          <w:szCs w:val="24"/>
        </w:rPr>
        <w:t xml:space="preserve"> </w:t>
      </w:r>
      <w:r w:rsidRPr="00FD237A">
        <w:rPr>
          <w:rFonts w:ascii="Times New Roman" w:hAnsi="Times New Roman" w:cs="Times New Roman"/>
          <w:sz w:val="24"/>
          <w:szCs w:val="24"/>
        </w:rPr>
        <w:t xml:space="preserve">(91) = .02, </w:t>
      </w:r>
      <w:r w:rsidRPr="00FD237A">
        <w:rPr>
          <w:rFonts w:ascii="Times New Roman" w:hAnsi="Times New Roman" w:cs="Times New Roman"/>
          <w:i/>
          <w:sz w:val="24"/>
          <w:szCs w:val="24"/>
        </w:rPr>
        <w:t>p</w:t>
      </w:r>
      <w:r w:rsidRPr="00FD237A">
        <w:rPr>
          <w:rFonts w:ascii="Times New Roman" w:hAnsi="Times New Roman" w:cs="Times New Roman"/>
          <w:sz w:val="24"/>
          <w:szCs w:val="24"/>
        </w:rPr>
        <w:t xml:space="preserve"> &gt; .05). </w:t>
      </w:r>
      <w:r w:rsidR="00B53391" w:rsidRPr="00FD237A">
        <w:rPr>
          <w:rFonts w:ascii="Times New Roman" w:hAnsi="Times New Roman" w:cs="Times New Roman"/>
          <w:sz w:val="24"/>
          <w:szCs w:val="24"/>
        </w:rPr>
        <w:t>Susceptibility</w:t>
      </w:r>
      <w:r w:rsidRPr="00FD237A">
        <w:rPr>
          <w:rFonts w:ascii="Times New Roman" w:hAnsi="Times New Roman" w:cs="Times New Roman"/>
          <w:sz w:val="24"/>
          <w:szCs w:val="24"/>
        </w:rPr>
        <w:t xml:space="preserve"> score is not related to age.</w:t>
      </w:r>
    </w:p>
    <w:p w14:paraId="0F1BA4A9" w14:textId="77777777" w:rsidR="00E63B65" w:rsidRPr="00FD237A" w:rsidRDefault="005C3E58" w:rsidP="00E63B65">
      <w:pPr>
        <w:spacing w:after="0" w:line="480" w:lineRule="auto"/>
        <w:ind w:firstLine="720"/>
        <w:rPr>
          <w:rFonts w:ascii="Times New Roman" w:hAnsi="Times New Roman" w:cs="Times New Roman"/>
          <w:b/>
          <w:sz w:val="24"/>
          <w:szCs w:val="24"/>
        </w:rPr>
      </w:pPr>
      <w:r w:rsidRPr="00FD237A">
        <w:rPr>
          <w:rFonts w:ascii="Times New Roman" w:hAnsi="Times New Roman" w:cs="Times New Roman"/>
          <w:b/>
          <w:sz w:val="24"/>
          <w:szCs w:val="24"/>
        </w:rPr>
        <w:t>Length of Employment.</w:t>
      </w:r>
    </w:p>
    <w:p w14:paraId="3288A37D" w14:textId="77777777" w:rsidR="00DF6C5F" w:rsidRDefault="00CD1253" w:rsidP="00367D45">
      <w:pPr>
        <w:spacing w:after="0" w:line="480" w:lineRule="auto"/>
        <w:ind w:firstLine="720"/>
        <w:rPr>
          <w:rFonts w:ascii="Times New Roman" w:hAnsi="Times New Roman" w:cs="Times New Roman"/>
          <w:sz w:val="24"/>
          <w:szCs w:val="24"/>
        </w:rPr>
      </w:pPr>
      <w:r w:rsidRPr="00FD237A">
        <w:rPr>
          <w:rFonts w:ascii="Times New Roman" w:hAnsi="Times New Roman" w:cs="Times New Roman"/>
          <w:sz w:val="24"/>
          <w:szCs w:val="24"/>
        </w:rPr>
        <w:t xml:space="preserve">The mean knowledge score of participants’ from five different length of employment </w:t>
      </w:r>
      <w:r w:rsidR="00BE4EE7" w:rsidRPr="00FD237A">
        <w:rPr>
          <w:rFonts w:ascii="Times New Roman" w:hAnsi="Times New Roman" w:cs="Times New Roman"/>
          <w:sz w:val="24"/>
          <w:szCs w:val="24"/>
        </w:rPr>
        <w:t>groupings</w:t>
      </w:r>
      <w:r w:rsidRPr="00FD237A">
        <w:rPr>
          <w:rFonts w:ascii="Times New Roman" w:hAnsi="Times New Roman" w:cs="Times New Roman"/>
          <w:sz w:val="24"/>
          <w:szCs w:val="24"/>
        </w:rPr>
        <w:t xml:space="preserve"> were</w:t>
      </w:r>
      <w:r w:rsidR="00BE4EE7" w:rsidRPr="00FD237A">
        <w:rPr>
          <w:rFonts w:ascii="Times New Roman" w:hAnsi="Times New Roman" w:cs="Times New Roman"/>
          <w:sz w:val="24"/>
          <w:szCs w:val="24"/>
        </w:rPr>
        <w:t xml:space="preserve"> compared using a one-way ANOVA. </w:t>
      </w:r>
      <w:r w:rsidR="0061569B" w:rsidRPr="00FD237A">
        <w:rPr>
          <w:rFonts w:ascii="Times New Roman" w:hAnsi="Times New Roman" w:cs="Times New Roman"/>
          <w:sz w:val="24"/>
          <w:szCs w:val="24"/>
        </w:rPr>
        <w:t xml:space="preserve">No significant difference was found (F(4,90) = .774, </w:t>
      </w:r>
      <w:r w:rsidR="0061569B" w:rsidRPr="00FD237A">
        <w:rPr>
          <w:rFonts w:ascii="Times New Roman" w:hAnsi="Times New Roman" w:cs="Times New Roman"/>
          <w:i/>
          <w:sz w:val="24"/>
          <w:szCs w:val="24"/>
        </w:rPr>
        <w:t>p</w:t>
      </w:r>
      <w:r w:rsidR="0061569B" w:rsidRPr="00FD237A">
        <w:rPr>
          <w:rFonts w:ascii="Times New Roman" w:hAnsi="Times New Roman" w:cs="Times New Roman"/>
          <w:sz w:val="24"/>
          <w:szCs w:val="24"/>
        </w:rPr>
        <w:t xml:space="preserve"> &gt; .05). The participants’ from the five different employment length groups did not differ significantly in their knowledge score.</w:t>
      </w:r>
    </w:p>
    <w:p w14:paraId="3EF4BFD0" w14:textId="77777777" w:rsidR="00367D45" w:rsidRDefault="00367D45" w:rsidP="00367D45">
      <w:pPr>
        <w:spacing w:after="0" w:line="480" w:lineRule="auto"/>
        <w:ind w:firstLine="720"/>
        <w:rPr>
          <w:rFonts w:ascii="Times New Roman" w:hAnsi="Times New Roman" w:cs="Times New Roman"/>
          <w:sz w:val="24"/>
          <w:szCs w:val="24"/>
        </w:rPr>
      </w:pPr>
    </w:p>
    <w:p w14:paraId="4E6F5A64" w14:textId="77777777" w:rsidR="00367D45" w:rsidRDefault="00367D45" w:rsidP="00367D45">
      <w:pPr>
        <w:spacing w:after="0" w:line="480" w:lineRule="auto"/>
        <w:ind w:firstLine="720"/>
        <w:rPr>
          <w:rFonts w:ascii="Times New Roman" w:hAnsi="Times New Roman" w:cs="Times New Roman"/>
          <w:sz w:val="24"/>
          <w:szCs w:val="24"/>
        </w:rPr>
      </w:pPr>
    </w:p>
    <w:p w14:paraId="20EB8147" w14:textId="77777777" w:rsidR="00367D45" w:rsidRDefault="00367D45" w:rsidP="00367D45">
      <w:pPr>
        <w:spacing w:after="0" w:line="480" w:lineRule="auto"/>
        <w:ind w:firstLine="720"/>
        <w:rPr>
          <w:rFonts w:ascii="Times New Roman" w:hAnsi="Times New Roman" w:cs="Times New Roman"/>
          <w:sz w:val="24"/>
          <w:szCs w:val="24"/>
        </w:rPr>
      </w:pPr>
    </w:p>
    <w:p w14:paraId="05CB3732" w14:textId="77777777" w:rsidR="00367D45" w:rsidRDefault="00367D45" w:rsidP="00367D45">
      <w:pPr>
        <w:spacing w:after="0" w:line="480" w:lineRule="auto"/>
        <w:ind w:firstLine="720"/>
        <w:rPr>
          <w:rFonts w:ascii="Times New Roman" w:hAnsi="Times New Roman" w:cs="Times New Roman"/>
          <w:sz w:val="24"/>
          <w:szCs w:val="24"/>
        </w:rPr>
      </w:pPr>
    </w:p>
    <w:p w14:paraId="601127B1" w14:textId="77777777" w:rsidR="00DF6C5F" w:rsidRPr="00FD237A" w:rsidRDefault="00DF6C5F" w:rsidP="00E63B65">
      <w:pPr>
        <w:spacing w:after="0" w:line="480" w:lineRule="auto"/>
        <w:ind w:firstLine="720"/>
        <w:rPr>
          <w:rFonts w:ascii="Times New Roman" w:hAnsi="Times New Roman" w:cs="Times New Roman"/>
          <w:sz w:val="24"/>
          <w:szCs w:val="24"/>
        </w:rPr>
      </w:pPr>
    </w:p>
    <w:p w14:paraId="0D2CA9CA" w14:textId="77777777" w:rsidR="00635121" w:rsidRPr="00FD237A" w:rsidRDefault="00FD237A" w:rsidP="00635121">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Table 16</w:t>
      </w:r>
    </w:p>
    <w:p w14:paraId="057A60DC" w14:textId="77777777" w:rsidR="009120E3" w:rsidRPr="00FD237A" w:rsidRDefault="009120E3" w:rsidP="009120E3">
      <w:pPr>
        <w:spacing w:after="0" w:line="480" w:lineRule="auto"/>
        <w:rPr>
          <w:rFonts w:ascii="Times New Roman" w:hAnsi="Times New Roman" w:cs="Times New Roman"/>
          <w:i/>
          <w:sz w:val="24"/>
          <w:szCs w:val="24"/>
        </w:rPr>
      </w:pPr>
      <w:r w:rsidRPr="00FD237A">
        <w:rPr>
          <w:rFonts w:ascii="Times New Roman" w:hAnsi="Times New Roman" w:cs="Times New Roman"/>
          <w:i/>
          <w:sz w:val="24"/>
          <w:szCs w:val="24"/>
        </w:rPr>
        <w:t>Knowledge Score - Mean and Standard Deviations for Length of Employment</w:t>
      </w:r>
    </w:p>
    <w:tbl>
      <w:tblPr>
        <w:tblStyle w:val="TableGrid"/>
        <w:tblW w:w="0" w:type="auto"/>
        <w:tblLook w:val="04A0" w:firstRow="1" w:lastRow="0" w:firstColumn="1" w:lastColumn="0" w:noHBand="0" w:noVBand="1"/>
      </w:tblPr>
      <w:tblGrid>
        <w:gridCol w:w="1925"/>
        <w:gridCol w:w="2093"/>
        <w:gridCol w:w="2526"/>
        <w:gridCol w:w="2096"/>
      </w:tblGrid>
      <w:tr w:rsidR="00EB46D6" w:rsidRPr="00FD237A" w14:paraId="4414DDEF" w14:textId="77777777" w:rsidTr="00EB46D6">
        <w:trPr>
          <w:trHeight w:hRule="exact" w:val="360"/>
        </w:trPr>
        <w:tc>
          <w:tcPr>
            <w:tcW w:w="2149" w:type="dxa"/>
            <w:tcBorders>
              <w:left w:val="nil"/>
              <w:right w:val="nil"/>
            </w:tcBorders>
          </w:tcPr>
          <w:p w14:paraId="42E28D6C" w14:textId="77777777" w:rsidR="00EB46D6" w:rsidRPr="00FD237A" w:rsidRDefault="00EB46D6" w:rsidP="009B2613">
            <w:pPr>
              <w:autoSpaceDE w:val="0"/>
              <w:autoSpaceDN w:val="0"/>
              <w:adjustRightInd w:val="0"/>
              <w:spacing w:line="480" w:lineRule="auto"/>
              <w:rPr>
                <w:rFonts w:ascii="Times New Roman" w:hAnsi="Times New Roman" w:cs="Times New Roman"/>
                <w:sz w:val="24"/>
                <w:szCs w:val="24"/>
              </w:rPr>
            </w:pPr>
          </w:p>
        </w:tc>
        <w:tc>
          <w:tcPr>
            <w:tcW w:w="2402" w:type="dxa"/>
            <w:tcBorders>
              <w:left w:val="nil"/>
              <w:right w:val="nil"/>
            </w:tcBorders>
          </w:tcPr>
          <w:p w14:paraId="0858363D" w14:textId="77777777" w:rsidR="00EB46D6" w:rsidRPr="00EB46D6" w:rsidRDefault="00EB46D6" w:rsidP="009B2613">
            <w:pPr>
              <w:autoSpaceDE w:val="0"/>
              <w:autoSpaceDN w:val="0"/>
              <w:adjustRightInd w:val="0"/>
              <w:spacing w:line="480" w:lineRule="auto"/>
              <w:jc w:val="center"/>
              <w:rPr>
                <w:rFonts w:ascii="Times New Roman" w:hAnsi="Times New Roman" w:cs="Times New Roman"/>
                <w:i/>
                <w:sz w:val="24"/>
                <w:szCs w:val="24"/>
              </w:rPr>
            </w:pPr>
            <w:r>
              <w:rPr>
                <w:rFonts w:ascii="Times New Roman" w:hAnsi="Times New Roman" w:cs="Times New Roman"/>
                <w:i/>
                <w:sz w:val="24"/>
                <w:szCs w:val="24"/>
              </w:rPr>
              <w:t>n</w:t>
            </w:r>
          </w:p>
        </w:tc>
        <w:tc>
          <w:tcPr>
            <w:tcW w:w="2753" w:type="dxa"/>
            <w:tcBorders>
              <w:left w:val="nil"/>
              <w:right w:val="nil"/>
            </w:tcBorders>
          </w:tcPr>
          <w:p w14:paraId="3B257902" w14:textId="77777777" w:rsidR="00EB46D6" w:rsidRPr="00FD237A" w:rsidRDefault="00EB46D6" w:rsidP="009B2613">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Mean Knowledge Score</w:t>
            </w:r>
          </w:p>
        </w:tc>
        <w:tc>
          <w:tcPr>
            <w:tcW w:w="2272" w:type="dxa"/>
            <w:tcBorders>
              <w:left w:val="nil"/>
              <w:right w:val="nil"/>
            </w:tcBorders>
          </w:tcPr>
          <w:p w14:paraId="27A01A12" w14:textId="77777777" w:rsidR="00EB46D6" w:rsidRPr="00FD237A" w:rsidRDefault="00EB46D6" w:rsidP="009B2613">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Standard Deviation</w:t>
            </w:r>
          </w:p>
        </w:tc>
      </w:tr>
      <w:tr w:rsidR="00EB46D6" w:rsidRPr="00FD237A" w14:paraId="6194662F" w14:textId="77777777" w:rsidTr="00EB46D6">
        <w:trPr>
          <w:trHeight w:hRule="exact" w:val="360"/>
        </w:trPr>
        <w:tc>
          <w:tcPr>
            <w:tcW w:w="2149" w:type="dxa"/>
            <w:tcBorders>
              <w:left w:val="nil"/>
              <w:bottom w:val="nil"/>
              <w:right w:val="nil"/>
            </w:tcBorders>
          </w:tcPr>
          <w:p w14:paraId="6F92F8E8" w14:textId="77777777" w:rsidR="00EB46D6" w:rsidRPr="00FD237A" w:rsidRDefault="00EB46D6" w:rsidP="009B2613">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Less than 1 year</w:t>
            </w:r>
          </w:p>
        </w:tc>
        <w:tc>
          <w:tcPr>
            <w:tcW w:w="2402" w:type="dxa"/>
            <w:tcBorders>
              <w:left w:val="nil"/>
              <w:bottom w:val="nil"/>
              <w:right w:val="nil"/>
            </w:tcBorders>
          </w:tcPr>
          <w:p w14:paraId="7463C960" w14:textId="77777777" w:rsidR="00EB46D6" w:rsidRPr="00FD237A" w:rsidRDefault="00EB46D6" w:rsidP="009B2613">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753" w:type="dxa"/>
            <w:tcBorders>
              <w:left w:val="nil"/>
              <w:bottom w:val="nil"/>
              <w:right w:val="nil"/>
            </w:tcBorders>
          </w:tcPr>
          <w:p w14:paraId="333153B3" w14:textId="77777777" w:rsidR="00EB46D6" w:rsidRPr="00FD237A" w:rsidRDefault="00EB46D6" w:rsidP="009B2613">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58.9</w:t>
            </w:r>
            <w:r w:rsidR="00777A48">
              <w:rPr>
                <w:rFonts w:ascii="Times New Roman" w:hAnsi="Times New Roman" w:cs="Times New Roman"/>
                <w:sz w:val="24"/>
                <w:szCs w:val="24"/>
              </w:rPr>
              <w:t>0</w:t>
            </w:r>
          </w:p>
        </w:tc>
        <w:tc>
          <w:tcPr>
            <w:tcW w:w="2272" w:type="dxa"/>
            <w:tcBorders>
              <w:left w:val="nil"/>
              <w:bottom w:val="nil"/>
              <w:right w:val="nil"/>
            </w:tcBorders>
          </w:tcPr>
          <w:p w14:paraId="0664BC31" w14:textId="77777777" w:rsidR="00EB46D6" w:rsidRPr="00FD237A" w:rsidRDefault="00EB46D6" w:rsidP="009B2613">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14.69</w:t>
            </w:r>
          </w:p>
        </w:tc>
      </w:tr>
      <w:tr w:rsidR="00EB46D6" w:rsidRPr="00FD237A" w14:paraId="4488E844" w14:textId="77777777" w:rsidTr="00EB46D6">
        <w:trPr>
          <w:trHeight w:hRule="exact" w:val="360"/>
        </w:trPr>
        <w:tc>
          <w:tcPr>
            <w:tcW w:w="2149" w:type="dxa"/>
            <w:tcBorders>
              <w:top w:val="nil"/>
              <w:left w:val="nil"/>
              <w:bottom w:val="nil"/>
              <w:right w:val="nil"/>
            </w:tcBorders>
          </w:tcPr>
          <w:p w14:paraId="152116BB" w14:textId="77777777" w:rsidR="00EB46D6" w:rsidRPr="00FD237A" w:rsidRDefault="00EB46D6" w:rsidP="009B2613">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1 – 3 years</w:t>
            </w:r>
          </w:p>
        </w:tc>
        <w:tc>
          <w:tcPr>
            <w:tcW w:w="2402" w:type="dxa"/>
            <w:tcBorders>
              <w:top w:val="nil"/>
              <w:left w:val="nil"/>
              <w:bottom w:val="nil"/>
              <w:right w:val="nil"/>
            </w:tcBorders>
          </w:tcPr>
          <w:p w14:paraId="3171CEDD" w14:textId="77777777" w:rsidR="00EB46D6" w:rsidRPr="00FD237A" w:rsidRDefault="00EB46D6" w:rsidP="009B2613">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753" w:type="dxa"/>
            <w:tcBorders>
              <w:top w:val="nil"/>
              <w:left w:val="nil"/>
              <w:bottom w:val="nil"/>
              <w:right w:val="nil"/>
            </w:tcBorders>
          </w:tcPr>
          <w:p w14:paraId="7619C056" w14:textId="77777777" w:rsidR="00EB46D6" w:rsidRPr="00FD237A" w:rsidRDefault="00EB46D6" w:rsidP="009B2613">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59.36</w:t>
            </w:r>
          </w:p>
        </w:tc>
        <w:tc>
          <w:tcPr>
            <w:tcW w:w="2272" w:type="dxa"/>
            <w:tcBorders>
              <w:top w:val="nil"/>
              <w:left w:val="nil"/>
              <w:bottom w:val="nil"/>
              <w:right w:val="nil"/>
            </w:tcBorders>
          </w:tcPr>
          <w:p w14:paraId="54F48B18" w14:textId="77777777" w:rsidR="00EB46D6" w:rsidRPr="00FD237A" w:rsidRDefault="00EB46D6" w:rsidP="009B2613">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10</w:t>
            </w:r>
          </w:p>
        </w:tc>
      </w:tr>
      <w:tr w:rsidR="00EB46D6" w:rsidRPr="00FD237A" w14:paraId="4E3231FE" w14:textId="77777777" w:rsidTr="00EB46D6">
        <w:trPr>
          <w:trHeight w:hRule="exact" w:val="360"/>
        </w:trPr>
        <w:tc>
          <w:tcPr>
            <w:tcW w:w="2149" w:type="dxa"/>
            <w:tcBorders>
              <w:top w:val="nil"/>
              <w:left w:val="nil"/>
              <w:bottom w:val="nil"/>
              <w:right w:val="nil"/>
            </w:tcBorders>
          </w:tcPr>
          <w:p w14:paraId="53435CA8" w14:textId="77777777" w:rsidR="00EB46D6" w:rsidRPr="00FD237A" w:rsidRDefault="00EB46D6" w:rsidP="009B2613">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4 – 6 years</w:t>
            </w:r>
          </w:p>
        </w:tc>
        <w:tc>
          <w:tcPr>
            <w:tcW w:w="2402" w:type="dxa"/>
            <w:tcBorders>
              <w:top w:val="nil"/>
              <w:left w:val="nil"/>
              <w:bottom w:val="nil"/>
              <w:right w:val="nil"/>
            </w:tcBorders>
          </w:tcPr>
          <w:p w14:paraId="5A467EB5" w14:textId="77777777" w:rsidR="00EB46D6" w:rsidRPr="00FD237A" w:rsidRDefault="00EB46D6" w:rsidP="009B2613">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753" w:type="dxa"/>
            <w:tcBorders>
              <w:top w:val="nil"/>
              <w:left w:val="nil"/>
              <w:bottom w:val="nil"/>
              <w:right w:val="nil"/>
            </w:tcBorders>
          </w:tcPr>
          <w:p w14:paraId="5D77D240" w14:textId="77777777" w:rsidR="00EB46D6" w:rsidRPr="00FD237A" w:rsidRDefault="00EB46D6" w:rsidP="009B2613">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61.5</w:t>
            </w:r>
            <w:r w:rsidR="00777A48">
              <w:rPr>
                <w:rFonts w:ascii="Times New Roman" w:hAnsi="Times New Roman" w:cs="Times New Roman"/>
                <w:sz w:val="24"/>
                <w:szCs w:val="24"/>
              </w:rPr>
              <w:t>0</w:t>
            </w:r>
          </w:p>
        </w:tc>
        <w:tc>
          <w:tcPr>
            <w:tcW w:w="2272" w:type="dxa"/>
            <w:tcBorders>
              <w:top w:val="nil"/>
              <w:left w:val="nil"/>
              <w:bottom w:val="nil"/>
              <w:right w:val="nil"/>
            </w:tcBorders>
          </w:tcPr>
          <w:p w14:paraId="58C9BBB0" w14:textId="77777777" w:rsidR="00EB46D6" w:rsidRPr="00FD237A" w:rsidRDefault="00EB46D6" w:rsidP="009B2613">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7.62</w:t>
            </w:r>
          </w:p>
        </w:tc>
      </w:tr>
      <w:tr w:rsidR="00EB46D6" w:rsidRPr="00FD237A" w14:paraId="1F21FEBB" w14:textId="77777777" w:rsidTr="00EB46D6">
        <w:trPr>
          <w:trHeight w:hRule="exact" w:val="360"/>
        </w:trPr>
        <w:tc>
          <w:tcPr>
            <w:tcW w:w="2149" w:type="dxa"/>
            <w:tcBorders>
              <w:top w:val="nil"/>
              <w:left w:val="nil"/>
              <w:bottom w:val="nil"/>
              <w:right w:val="nil"/>
            </w:tcBorders>
          </w:tcPr>
          <w:p w14:paraId="76B4BC0E" w14:textId="77777777" w:rsidR="00EB46D6" w:rsidRPr="00FD237A" w:rsidRDefault="00EB46D6" w:rsidP="009B2613">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7 – 9 years</w:t>
            </w:r>
          </w:p>
        </w:tc>
        <w:tc>
          <w:tcPr>
            <w:tcW w:w="2402" w:type="dxa"/>
            <w:tcBorders>
              <w:top w:val="nil"/>
              <w:left w:val="nil"/>
              <w:bottom w:val="nil"/>
              <w:right w:val="nil"/>
            </w:tcBorders>
          </w:tcPr>
          <w:p w14:paraId="0E9F5CAD" w14:textId="77777777" w:rsidR="00EB46D6" w:rsidRPr="00FD237A" w:rsidRDefault="00EB46D6" w:rsidP="009B2613">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753" w:type="dxa"/>
            <w:tcBorders>
              <w:top w:val="nil"/>
              <w:left w:val="nil"/>
              <w:bottom w:val="nil"/>
              <w:right w:val="nil"/>
            </w:tcBorders>
          </w:tcPr>
          <w:p w14:paraId="12B3086E" w14:textId="77777777" w:rsidR="00EB46D6" w:rsidRPr="00FD237A" w:rsidRDefault="00EB46D6" w:rsidP="009B2613">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57.58</w:t>
            </w:r>
          </w:p>
        </w:tc>
        <w:tc>
          <w:tcPr>
            <w:tcW w:w="2272" w:type="dxa"/>
            <w:tcBorders>
              <w:top w:val="nil"/>
              <w:left w:val="nil"/>
              <w:bottom w:val="nil"/>
              <w:right w:val="nil"/>
            </w:tcBorders>
          </w:tcPr>
          <w:p w14:paraId="7957248C" w14:textId="77777777" w:rsidR="00EB46D6" w:rsidRPr="00FD237A" w:rsidRDefault="00EB46D6" w:rsidP="009B2613">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5.93</w:t>
            </w:r>
          </w:p>
        </w:tc>
      </w:tr>
      <w:tr w:rsidR="00EB46D6" w:rsidRPr="00FD237A" w14:paraId="5F5F8495" w14:textId="77777777" w:rsidTr="00EB46D6">
        <w:trPr>
          <w:trHeight w:hRule="exact" w:val="360"/>
        </w:trPr>
        <w:tc>
          <w:tcPr>
            <w:tcW w:w="2149" w:type="dxa"/>
            <w:tcBorders>
              <w:top w:val="nil"/>
              <w:left w:val="nil"/>
              <w:bottom w:val="single" w:sz="4" w:space="0" w:color="auto"/>
              <w:right w:val="nil"/>
            </w:tcBorders>
          </w:tcPr>
          <w:p w14:paraId="763606C0" w14:textId="77777777" w:rsidR="00EB46D6" w:rsidRPr="00FD237A" w:rsidRDefault="00EB46D6" w:rsidP="009B2613">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More than 10 years</w:t>
            </w:r>
          </w:p>
        </w:tc>
        <w:tc>
          <w:tcPr>
            <w:tcW w:w="2402" w:type="dxa"/>
            <w:tcBorders>
              <w:top w:val="nil"/>
              <w:left w:val="nil"/>
              <w:bottom w:val="single" w:sz="4" w:space="0" w:color="auto"/>
              <w:right w:val="nil"/>
            </w:tcBorders>
          </w:tcPr>
          <w:p w14:paraId="11ADE425" w14:textId="77777777" w:rsidR="00EB46D6" w:rsidRPr="00FD237A" w:rsidRDefault="00EB46D6" w:rsidP="009B2613">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2753" w:type="dxa"/>
            <w:tcBorders>
              <w:top w:val="nil"/>
              <w:left w:val="nil"/>
              <w:bottom w:val="single" w:sz="4" w:space="0" w:color="auto"/>
              <w:right w:val="nil"/>
            </w:tcBorders>
          </w:tcPr>
          <w:p w14:paraId="57162499" w14:textId="77777777" w:rsidR="00EB46D6" w:rsidRPr="00FD237A" w:rsidRDefault="00EB46D6" w:rsidP="009B2613">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57.13</w:t>
            </w:r>
          </w:p>
        </w:tc>
        <w:tc>
          <w:tcPr>
            <w:tcW w:w="2272" w:type="dxa"/>
            <w:tcBorders>
              <w:top w:val="nil"/>
              <w:left w:val="nil"/>
              <w:bottom w:val="single" w:sz="4" w:space="0" w:color="auto"/>
              <w:right w:val="nil"/>
            </w:tcBorders>
          </w:tcPr>
          <w:p w14:paraId="0786F487" w14:textId="77777777" w:rsidR="00EB46D6" w:rsidRPr="00FD237A" w:rsidRDefault="00EB46D6" w:rsidP="009B2613">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9.22</w:t>
            </w:r>
          </w:p>
        </w:tc>
      </w:tr>
    </w:tbl>
    <w:p w14:paraId="6E6E220A" w14:textId="77777777" w:rsidR="00635121" w:rsidRPr="00FD237A" w:rsidRDefault="00635121" w:rsidP="009120E3">
      <w:pPr>
        <w:spacing w:after="0" w:line="480" w:lineRule="auto"/>
        <w:rPr>
          <w:rFonts w:ascii="Times New Roman" w:hAnsi="Times New Roman" w:cs="Times New Roman"/>
          <w:sz w:val="24"/>
          <w:szCs w:val="24"/>
        </w:rPr>
      </w:pPr>
    </w:p>
    <w:p w14:paraId="121CD8A4" w14:textId="77777777" w:rsidR="009120E3" w:rsidRPr="00FD237A" w:rsidRDefault="006F4002" w:rsidP="009120E3">
      <w:pPr>
        <w:spacing w:after="0" w:line="480" w:lineRule="auto"/>
        <w:ind w:firstLine="720"/>
        <w:rPr>
          <w:rFonts w:ascii="Times New Roman" w:hAnsi="Times New Roman" w:cs="Times New Roman"/>
          <w:sz w:val="24"/>
          <w:szCs w:val="24"/>
        </w:rPr>
      </w:pPr>
      <w:r w:rsidRPr="00FD237A">
        <w:rPr>
          <w:rFonts w:ascii="Times New Roman" w:hAnsi="Times New Roman" w:cs="Times New Roman"/>
          <w:sz w:val="24"/>
          <w:szCs w:val="24"/>
        </w:rPr>
        <w:t>The mean attitude score of participants’ from five different length of employment groupings were compared using a one-way ANOVA. No significant difference was found (F(4,90) = .</w:t>
      </w:r>
      <w:r w:rsidR="009F2181" w:rsidRPr="00FD237A">
        <w:rPr>
          <w:rFonts w:ascii="Times New Roman" w:hAnsi="Times New Roman" w:cs="Times New Roman"/>
          <w:sz w:val="24"/>
          <w:szCs w:val="24"/>
        </w:rPr>
        <w:t>696</w:t>
      </w:r>
      <w:r w:rsidRPr="00FD237A">
        <w:rPr>
          <w:rFonts w:ascii="Times New Roman" w:hAnsi="Times New Roman" w:cs="Times New Roman"/>
          <w:sz w:val="24"/>
          <w:szCs w:val="24"/>
        </w:rPr>
        <w:t xml:space="preserve">, </w:t>
      </w:r>
      <w:r w:rsidRPr="00FD237A">
        <w:rPr>
          <w:rFonts w:ascii="Times New Roman" w:hAnsi="Times New Roman" w:cs="Times New Roman"/>
          <w:i/>
          <w:sz w:val="24"/>
          <w:szCs w:val="24"/>
        </w:rPr>
        <w:t>p</w:t>
      </w:r>
      <w:r w:rsidRPr="00FD237A">
        <w:rPr>
          <w:rFonts w:ascii="Times New Roman" w:hAnsi="Times New Roman" w:cs="Times New Roman"/>
          <w:sz w:val="24"/>
          <w:szCs w:val="24"/>
        </w:rPr>
        <w:t xml:space="preserve"> &gt; .05). The participants’ from the five different employment length groups did not differ significantly in their </w:t>
      </w:r>
      <w:r w:rsidR="009F2181" w:rsidRPr="00FD237A">
        <w:rPr>
          <w:rFonts w:ascii="Times New Roman" w:hAnsi="Times New Roman" w:cs="Times New Roman"/>
          <w:sz w:val="24"/>
          <w:szCs w:val="24"/>
        </w:rPr>
        <w:t>attitude</w:t>
      </w:r>
      <w:r w:rsidRPr="00FD237A">
        <w:rPr>
          <w:rFonts w:ascii="Times New Roman" w:hAnsi="Times New Roman" w:cs="Times New Roman"/>
          <w:sz w:val="24"/>
          <w:szCs w:val="24"/>
        </w:rPr>
        <w:t xml:space="preserve"> score. </w:t>
      </w:r>
    </w:p>
    <w:p w14:paraId="77AFBA8E" w14:textId="77777777" w:rsidR="009120E3" w:rsidRPr="00FD237A" w:rsidRDefault="00FD237A" w:rsidP="009120E3">
      <w:pPr>
        <w:spacing w:after="0" w:line="480" w:lineRule="auto"/>
        <w:rPr>
          <w:rFonts w:ascii="Times New Roman" w:hAnsi="Times New Roman" w:cs="Times New Roman"/>
          <w:sz w:val="24"/>
          <w:szCs w:val="24"/>
        </w:rPr>
      </w:pPr>
      <w:r>
        <w:rPr>
          <w:rFonts w:ascii="Times New Roman" w:hAnsi="Times New Roman" w:cs="Times New Roman"/>
          <w:sz w:val="24"/>
          <w:szCs w:val="24"/>
        </w:rPr>
        <w:t>Table 17</w:t>
      </w:r>
    </w:p>
    <w:p w14:paraId="2B94D585" w14:textId="77777777" w:rsidR="009120E3" w:rsidRPr="00FD237A" w:rsidRDefault="009120E3" w:rsidP="009120E3">
      <w:pPr>
        <w:spacing w:after="0" w:line="480" w:lineRule="auto"/>
        <w:rPr>
          <w:rFonts w:ascii="Times New Roman" w:hAnsi="Times New Roman" w:cs="Times New Roman"/>
          <w:sz w:val="24"/>
          <w:szCs w:val="24"/>
        </w:rPr>
      </w:pPr>
      <w:r w:rsidRPr="00FD237A">
        <w:rPr>
          <w:rFonts w:ascii="Times New Roman" w:hAnsi="Times New Roman" w:cs="Times New Roman"/>
          <w:i/>
          <w:sz w:val="24"/>
          <w:szCs w:val="24"/>
        </w:rPr>
        <w:t>Attitude Score - Mean and Standard Deviations for Length of Employment</w:t>
      </w:r>
    </w:p>
    <w:tbl>
      <w:tblPr>
        <w:tblStyle w:val="TableGrid"/>
        <w:tblW w:w="0" w:type="auto"/>
        <w:tblLook w:val="04A0" w:firstRow="1" w:lastRow="0" w:firstColumn="1" w:lastColumn="0" w:noHBand="0" w:noVBand="1"/>
      </w:tblPr>
      <w:tblGrid>
        <w:gridCol w:w="1956"/>
        <w:gridCol w:w="2139"/>
        <w:gridCol w:w="2425"/>
        <w:gridCol w:w="2120"/>
      </w:tblGrid>
      <w:tr w:rsidR="00EB46D6" w:rsidRPr="00FD237A" w14:paraId="45E2B615" w14:textId="77777777" w:rsidTr="00EB46D6">
        <w:trPr>
          <w:trHeight w:hRule="exact" w:val="360"/>
        </w:trPr>
        <w:tc>
          <w:tcPr>
            <w:tcW w:w="2172" w:type="dxa"/>
            <w:tcBorders>
              <w:left w:val="nil"/>
              <w:right w:val="nil"/>
            </w:tcBorders>
          </w:tcPr>
          <w:p w14:paraId="07D01394" w14:textId="77777777" w:rsidR="00EB46D6" w:rsidRPr="00FD237A" w:rsidRDefault="00EB46D6" w:rsidP="009B2613">
            <w:pPr>
              <w:autoSpaceDE w:val="0"/>
              <w:autoSpaceDN w:val="0"/>
              <w:adjustRightInd w:val="0"/>
              <w:spacing w:line="480" w:lineRule="auto"/>
              <w:rPr>
                <w:rFonts w:ascii="Times New Roman" w:hAnsi="Times New Roman" w:cs="Times New Roman"/>
                <w:sz w:val="24"/>
                <w:szCs w:val="24"/>
              </w:rPr>
            </w:pPr>
          </w:p>
        </w:tc>
        <w:tc>
          <w:tcPr>
            <w:tcW w:w="2437" w:type="dxa"/>
            <w:tcBorders>
              <w:left w:val="nil"/>
              <w:right w:val="nil"/>
            </w:tcBorders>
          </w:tcPr>
          <w:p w14:paraId="548BDA73" w14:textId="77777777" w:rsidR="00EB46D6" w:rsidRPr="00EB46D6" w:rsidRDefault="00922FC4" w:rsidP="009120E3">
            <w:pPr>
              <w:autoSpaceDE w:val="0"/>
              <w:autoSpaceDN w:val="0"/>
              <w:adjustRightInd w:val="0"/>
              <w:spacing w:line="480" w:lineRule="auto"/>
              <w:jc w:val="center"/>
              <w:rPr>
                <w:rFonts w:ascii="Times New Roman" w:hAnsi="Times New Roman" w:cs="Times New Roman"/>
                <w:i/>
                <w:sz w:val="24"/>
                <w:szCs w:val="24"/>
              </w:rPr>
            </w:pPr>
            <w:r>
              <w:rPr>
                <w:rFonts w:ascii="Times New Roman" w:hAnsi="Times New Roman" w:cs="Times New Roman"/>
                <w:i/>
                <w:sz w:val="24"/>
                <w:szCs w:val="24"/>
              </w:rPr>
              <w:t>N</w:t>
            </w:r>
          </w:p>
        </w:tc>
        <w:tc>
          <w:tcPr>
            <w:tcW w:w="2677" w:type="dxa"/>
            <w:tcBorders>
              <w:left w:val="nil"/>
              <w:right w:val="nil"/>
            </w:tcBorders>
          </w:tcPr>
          <w:p w14:paraId="144844C6" w14:textId="77777777" w:rsidR="00EB46D6" w:rsidRPr="00FD237A" w:rsidRDefault="00EB46D6" w:rsidP="009120E3">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Mean Attitude Score</w:t>
            </w:r>
          </w:p>
        </w:tc>
        <w:tc>
          <w:tcPr>
            <w:tcW w:w="2290" w:type="dxa"/>
            <w:tcBorders>
              <w:left w:val="nil"/>
              <w:right w:val="nil"/>
            </w:tcBorders>
          </w:tcPr>
          <w:p w14:paraId="33830EFC" w14:textId="77777777" w:rsidR="00EB46D6" w:rsidRPr="00FD237A" w:rsidRDefault="00EB46D6" w:rsidP="009B2613">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Standard Deviation</w:t>
            </w:r>
          </w:p>
        </w:tc>
      </w:tr>
      <w:tr w:rsidR="00EB46D6" w:rsidRPr="00FD237A" w14:paraId="4AA4244A" w14:textId="77777777" w:rsidTr="00EB46D6">
        <w:trPr>
          <w:trHeight w:hRule="exact" w:val="360"/>
        </w:trPr>
        <w:tc>
          <w:tcPr>
            <w:tcW w:w="2172" w:type="dxa"/>
            <w:tcBorders>
              <w:left w:val="nil"/>
              <w:bottom w:val="nil"/>
              <w:right w:val="nil"/>
            </w:tcBorders>
          </w:tcPr>
          <w:p w14:paraId="257029FC" w14:textId="77777777" w:rsidR="00EB46D6" w:rsidRPr="00FD237A" w:rsidRDefault="00EB46D6" w:rsidP="009B2613">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Less than 1 year</w:t>
            </w:r>
          </w:p>
        </w:tc>
        <w:tc>
          <w:tcPr>
            <w:tcW w:w="2437" w:type="dxa"/>
            <w:tcBorders>
              <w:left w:val="nil"/>
              <w:bottom w:val="nil"/>
              <w:right w:val="nil"/>
            </w:tcBorders>
          </w:tcPr>
          <w:p w14:paraId="5B0760AB" w14:textId="77777777" w:rsidR="00EB46D6" w:rsidRPr="00FD237A" w:rsidRDefault="00EB46D6" w:rsidP="009B2613">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677" w:type="dxa"/>
            <w:tcBorders>
              <w:left w:val="nil"/>
              <w:bottom w:val="nil"/>
              <w:right w:val="nil"/>
            </w:tcBorders>
          </w:tcPr>
          <w:p w14:paraId="45145BD5" w14:textId="77777777" w:rsidR="00EB46D6" w:rsidRPr="00FD237A" w:rsidRDefault="00EB46D6" w:rsidP="009B2613">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67.2</w:t>
            </w:r>
            <w:r w:rsidR="00777A48">
              <w:rPr>
                <w:rFonts w:ascii="Times New Roman" w:hAnsi="Times New Roman" w:cs="Times New Roman"/>
                <w:sz w:val="24"/>
                <w:szCs w:val="24"/>
              </w:rPr>
              <w:t>0</w:t>
            </w:r>
          </w:p>
        </w:tc>
        <w:tc>
          <w:tcPr>
            <w:tcW w:w="2290" w:type="dxa"/>
            <w:tcBorders>
              <w:left w:val="nil"/>
              <w:bottom w:val="nil"/>
              <w:right w:val="nil"/>
            </w:tcBorders>
          </w:tcPr>
          <w:p w14:paraId="3913E0CE" w14:textId="77777777" w:rsidR="00EB46D6" w:rsidRPr="00FD237A" w:rsidRDefault="00EB46D6" w:rsidP="009B2613">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8.61</w:t>
            </w:r>
          </w:p>
        </w:tc>
      </w:tr>
      <w:tr w:rsidR="00EB46D6" w:rsidRPr="00FD237A" w14:paraId="01E65BD1" w14:textId="77777777" w:rsidTr="00EB46D6">
        <w:trPr>
          <w:trHeight w:hRule="exact" w:val="360"/>
        </w:trPr>
        <w:tc>
          <w:tcPr>
            <w:tcW w:w="2172" w:type="dxa"/>
            <w:tcBorders>
              <w:top w:val="nil"/>
              <w:left w:val="nil"/>
              <w:bottom w:val="nil"/>
              <w:right w:val="nil"/>
            </w:tcBorders>
          </w:tcPr>
          <w:p w14:paraId="1611027A" w14:textId="77777777" w:rsidR="00EB46D6" w:rsidRPr="00FD237A" w:rsidRDefault="00EB46D6" w:rsidP="009B2613">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1 – 3 years</w:t>
            </w:r>
          </w:p>
        </w:tc>
        <w:tc>
          <w:tcPr>
            <w:tcW w:w="2437" w:type="dxa"/>
            <w:tcBorders>
              <w:top w:val="nil"/>
              <w:left w:val="nil"/>
              <w:bottom w:val="nil"/>
              <w:right w:val="nil"/>
            </w:tcBorders>
          </w:tcPr>
          <w:p w14:paraId="2598C2C3" w14:textId="77777777" w:rsidR="00EB46D6" w:rsidRPr="00FD237A" w:rsidRDefault="00EB46D6" w:rsidP="009B2613">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677" w:type="dxa"/>
            <w:tcBorders>
              <w:top w:val="nil"/>
              <w:left w:val="nil"/>
              <w:bottom w:val="nil"/>
              <w:right w:val="nil"/>
            </w:tcBorders>
          </w:tcPr>
          <w:p w14:paraId="70746E68" w14:textId="77777777" w:rsidR="00EB46D6" w:rsidRPr="00FD237A" w:rsidRDefault="00EB46D6" w:rsidP="009B2613">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65.5</w:t>
            </w:r>
            <w:r w:rsidR="00777A48">
              <w:rPr>
                <w:rFonts w:ascii="Times New Roman" w:hAnsi="Times New Roman" w:cs="Times New Roman"/>
                <w:sz w:val="24"/>
                <w:szCs w:val="24"/>
              </w:rPr>
              <w:t>0</w:t>
            </w:r>
          </w:p>
        </w:tc>
        <w:tc>
          <w:tcPr>
            <w:tcW w:w="2290" w:type="dxa"/>
            <w:tcBorders>
              <w:top w:val="nil"/>
              <w:left w:val="nil"/>
              <w:bottom w:val="nil"/>
              <w:right w:val="nil"/>
            </w:tcBorders>
          </w:tcPr>
          <w:p w14:paraId="3DBC7522" w14:textId="77777777" w:rsidR="00EB46D6" w:rsidRPr="00FD237A" w:rsidRDefault="00EB46D6" w:rsidP="009B2613">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6.98</w:t>
            </w:r>
          </w:p>
        </w:tc>
      </w:tr>
      <w:tr w:rsidR="00EB46D6" w:rsidRPr="00FD237A" w14:paraId="1A6CE6DE" w14:textId="77777777" w:rsidTr="00EB46D6">
        <w:trPr>
          <w:trHeight w:hRule="exact" w:val="360"/>
        </w:trPr>
        <w:tc>
          <w:tcPr>
            <w:tcW w:w="2172" w:type="dxa"/>
            <w:tcBorders>
              <w:top w:val="nil"/>
              <w:left w:val="nil"/>
              <w:bottom w:val="nil"/>
              <w:right w:val="nil"/>
            </w:tcBorders>
          </w:tcPr>
          <w:p w14:paraId="7D5D18D2" w14:textId="77777777" w:rsidR="00EB46D6" w:rsidRPr="00FD237A" w:rsidRDefault="00EB46D6" w:rsidP="009B2613">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4 – 6 years</w:t>
            </w:r>
          </w:p>
        </w:tc>
        <w:tc>
          <w:tcPr>
            <w:tcW w:w="2437" w:type="dxa"/>
            <w:tcBorders>
              <w:top w:val="nil"/>
              <w:left w:val="nil"/>
              <w:bottom w:val="nil"/>
              <w:right w:val="nil"/>
            </w:tcBorders>
          </w:tcPr>
          <w:p w14:paraId="778E1D75" w14:textId="77777777" w:rsidR="00EB46D6" w:rsidRPr="00FD237A" w:rsidRDefault="00EB46D6" w:rsidP="009B2613">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677" w:type="dxa"/>
            <w:tcBorders>
              <w:top w:val="nil"/>
              <w:left w:val="nil"/>
              <w:bottom w:val="nil"/>
              <w:right w:val="nil"/>
            </w:tcBorders>
          </w:tcPr>
          <w:p w14:paraId="220D1B4D" w14:textId="77777777" w:rsidR="00EB46D6" w:rsidRPr="00FD237A" w:rsidRDefault="00EB46D6" w:rsidP="009B2613">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66</w:t>
            </w:r>
            <w:r w:rsidR="00777A48">
              <w:rPr>
                <w:rFonts w:ascii="Times New Roman" w:hAnsi="Times New Roman" w:cs="Times New Roman"/>
                <w:sz w:val="24"/>
                <w:szCs w:val="24"/>
              </w:rPr>
              <w:t>.00</w:t>
            </w:r>
          </w:p>
        </w:tc>
        <w:tc>
          <w:tcPr>
            <w:tcW w:w="2290" w:type="dxa"/>
            <w:tcBorders>
              <w:top w:val="nil"/>
              <w:left w:val="nil"/>
              <w:bottom w:val="nil"/>
              <w:right w:val="nil"/>
            </w:tcBorders>
          </w:tcPr>
          <w:p w14:paraId="6BDD0DF2" w14:textId="77777777" w:rsidR="00EB46D6" w:rsidRPr="00FD237A" w:rsidRDefault="00EB46D6" w:rsidP="009B2613">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5.52</w:t>
            </w:r>
          </w:p>
        </w:tc>
      </w:tr>
      <w:tr w:rsidR="00EB46D6" w:rsidRPr="00FD237A" w14:paraId="1526614E" w14:textId="77777777" w:rsidTr="00EB46D6">
        <w:trPr>
          <w:trHeight w:hRule="exact" w:val="360"/>
        </w:trPr>
        <w:tc>
          <w:tcPr>
            <w:tcW w:w="2172" w:type="dxa"/>
            <w:tcBorders>
              <w:top w:val="nil"/>
              <w:left w:val="nil"/>
              <w:bottom w:val="nil"/>
              <w:right w:val="nil"/>
            </w:tcBorders>
          </w:tcPr>
          <w:p w14:paraId="5EE18021" w14:textId="77777777" w:rsidR="00EB46D6" w:rsidRPr="00FD237A" w:rsidRDefault="00EB46D6" w:rsidP="009B2613">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7 – 9 years</w:t>
            </w:r>
          </w:p>
        </w:tc>
        <w:tc>
          <w:tcPr>
            <w:tcW w:w="2437" w:type="dxa"/>
            <w:tcBorders>
              <w:top w:val="nil"/>
              <w:left w:val="nil"/>
              <w:bottom w:val="nil"/>
              <w:right w:val="nil"/>
            </w:tcBorders>
          </w:tcPr>
          <w:p w14:paraId="0BFD55A5" w14:textId="77777777" w:rsidR="00EB46D6" w:rsidRPr="00FD237A" w:rsidRDefault="00EB46D6" w:rsidP="009B2613">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677" w:type="dxa"/>
            <w:tcBorders>
              <w:top w:val="nil"/>
              <w:left w:val="nil"/>
              <w:bottom w:val="nil"/>
              <w:right w:val="nil"/>
            </w:tcBorders>
          </w:tcPr>
          <w:p w14:paraId="10CB64C0" w14:textId="77777777" w:rsidR="00EB46D6" w:rsidRPr="00FD237A" w:rsidRDefault="00EB46D6" w:rsidP="009B2613">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62.67</w:t>
            </w:r>
          </w:p>
        </w:tc>
        <w:tc>
          <w:tcPr>
            <w:tcW w:w="2290" w:type="dxa"/>
            <w:tcBorders>
              <w:top w:val="nil"/>
              <w:left w:val="nil"/>
              <w:bottom w:val="nil"/>
              <w:right w:val="nil"/>
            </w:tcBorders>
          </w:tcPr>
          <w:p w14:paraId="65E4CA00" w14:textId="77777777" w:rsidR="00EB46D6" w:rsidRPr="00FD237A" w:rsidRDefault="00EB46D6" w:rsidP="009B2613">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9.2</w:t>
            </w:r>
          </w:p>
        </w:tc>
      </w:tr>
      <w:tr w:rsidR="00EB46D6" w14:paraId="1ED65629" w14:textId="77777777" w:rsidTr="00EB46D6">
        <w:trPr>
          <w:trHeight w:hRule="exact" w:val="360"/>
        </w:trPr>
        <w:tc>
          <w:tcPr>
            <w:tcW w:w="2172" w:type="dxa"/>
            <w:tcBorders>
              <w:top w:val="nil"/>
              <w:left w:val="nil"/>
              <w:bottom w:val="single" w:sz="4" w:space="0" w:color="auto"/>
              <w:right w:val="nil"/>
            </w:tcBorders>
          </w:tcPr>
          <w:p w14:paraId="7C6FB81C" w14:textId="77777777" w:rsidR="00EB46D6" w:rsidRPr="00FD237A" w:rsidRDefault="00EB46D6" w:rsidP="009B2613">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More than 10 years</w:t>
            </w:r>
          </w:p>
        </w:tc>
        <w:tc>
          <w:tcPr>
            <w:tcW w:w="2437" w:type="dxa"/>
            <w:tcBorders>
              <w:top w:val="nil"/>
              <w:left w:val="nil"/>
              <w:bottom w:val="single" w:sz="4" w:space="0" w:color="auto"/>
              <w:right w:val="nil"/>
            </w:tcBorders>
          </w:tcPr>
          <w:p w14:paraId="64F71503" w14:textId="77777777" w:rsidR="00EB46D6" w:rsidRPr="00FD237A" w:rsidRDefault="00EB46D6" w:rsidP="009B2613">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2677" w:type="dxa"/>
            <w:tcBorders>
              <w:top w:val="nil"/>
              <w:left w:val="nil"/>
              <w:bottom w:val="single" w:sz="4" w:space="0" w:color="auto"/>
              <w:right w:val="nil"/>
            </w:tcBorders>
          </w:tcPr>
          <w:p w14:paraId="75EE0441" w14:textId="77777777" w:rsidR="00EB46D6" w:rsidRPr="00FD237A" w:rsidRDefault="00EB46D6" w:rsidP="009B2613">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64.46</w:t>
            </w:r>
          </w:p>
        </w:tc>
        <w:tc>
          <w:tcPr>
            <w:tcW w:w="2290" w:type="dxa"/>
            <w:tcBorders>
              <w:top w:val="nil"/>
              <w:left w:val="nil"/>
              <w:bottom w:val="single" w:sz="4" w:space="0" w:color="auto"/>
              <w:right w:val="nil"/>
            </w:tcBorders>
          </w:tcPr>
          <w:p w14:paraId="47262E98" w14:textId="77777777" w:rsidR="00EB46D6" w:rsidRDefault="00EB46D6" w:rsidP="009B2613">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7.24</w:t>
            </w:r>
          </w:p>
        </w:tc>
      </w:tr>
    </w:tbl>
    <w:p w14:paraId="1FB42DAD" w14:textId="77777777" w:rsidR="009120E3" w:rsidRDefault="009120E3" w:rsidP="006F4002">
      <w:pPr>
        <w:spacing w:after="0" w:line="480" w:lineRule="auto"/>
        <w:ind w:firstLine="720"/>
        <w:rPr>
          <w:rFonts w:ascii="Times New Roman" w:hAnsi="Times New Roman" w:cs="Times New Roman"/>
          <w:sz w:val="24"/>
          <w:szCs w:val="24"/>
        </w:rPr>
      </w:pPr>
    </w:p>
    <w:p w14:paraId="5E4903F6" w14:textId="77777777" w:rsidR="009120E3" w:rsidRDefault="006D7945" w:rsidP="006D7945">
      <w:pPr>
        <w:spacing w:after="0" w:line="480" w:lineRule="auto"/>
        <w:ind w:firstLine="720"/>
        <w:rPr>
          <w:rFonts w:ascii="Times New Roman" w:hAnsi="Times New Roman" w:cs="Times New Roman"/>
          <w:sz w:val="24"/>
          <w:szCs w:val="24"/>
        </w:rPr>
      </w:pPr>
      <w:r w:rsidRPr="00FD237A">
        <w:rPr>
          <w:rFonts w:ascii="Times New Roman" w:hAnsi="Times New Roman" w:cs="Times New Roman"/>
          <w:sz w:val="24"/>
          <w:szCs w:val="24"/>
        </w:rPr>
        <w:t>The mean behavior score of participants’ from five different length of employment groupings were compared using a one-way ANOVA. No significant diff</w:t>
      </w:r>
      <w:r w:rsidR="00777A48">
        <w:rPr>
          <w:rFonts w:ascii="Times New Roman" w:hAnsi="Times New Roman" w:cs="Times New Roman"/>
          <w:sz w:val="24"/>
          <w:szCs w:val="24"/>
        </w:rPr>
        <w:t>erence was found (F(4,90) = .13</w:t>
      </w:r>
      <w:r w:rsidRPr="00FD237A">
        <w:rPr>
          <w:rFonts w:ascii="Times New Roman" w:hAnsi="Times New Roman" w:cs="Times New Roman"/>
          <w:sz w:val="24"/>
          <w:szCs w:val="24"/>
        </w:rPr>
        <w:t xml:space="preserve">, </w:t>
      </w:r>
      <w:r w:rsidRPr="00FD237A">
        <w:rPr>
          <w:rFonts w:ascii="Times New Roman" w:hAnsi="Times New Roman" w:cs="Times New Roman"/>
          <w:i/>
          <w:sz w:val="24"/>
          <w:szCs w:val="24"/>
        </w:rPr>
        <w:t>p</w:t>
      </w:r>
      <w:r w:rsidRPr="00FD237A">
        <w:rPr>
          <w:rFonts w:ascii="Times New Roman" w:hAnsi="Times New Roman" w:cs="Times New Roman"/>
          <w:sz w:val="24"/>
          <w:szCs w:val="24"/>
        </w:rPr>
        <w:t xml:space="preserve"> &gt; .05). The participants’ from the five different employment length groups did not differ significantly in their </w:t>
      </w:r>
      <w:r w:rsidR="00031E3B" w:rsidRPr="00FD237A">
        <w:rPr>
          <w:rFonts w:ascii="Times New Roman" w:hAnsi="Times New Roman" w:cs="Times New Roman"/>
          <w:sz w:val="24"/>
          <w:szCs w:val="24"/>
        </w:rPr>
        <w:t>behavior</w:t>
      </w:r>
      <w:r w:rsidRPr="00FD237A">
        <w:rPr>
          <w:rFonts w:ascii="Times New Roman" w:hAnsi="Times New Roman" w:cs="Times New Roman"/>
          <w:sz w:val="24"/>
          <w:szCs w:val="24"/>
        </w:rPr>
        <w:t xml:space="preserve"> score.</w:t>
      </w:r>
    </w:p>
    <w:p w14:paraId="3229E476" w14:textId="77777777" w:rsidR="00DF6C5F" w:rsidRDefault="00DF6C5F" w:rsidP="006D7945">
      <w:pPr>
        <w:spacing w:after="0" w:line="480" w:lineRule="auto"/>
        <w:ind w:firstLine="720"/>
        <w:rPr>
          <w:rFonts w:ascii="Times New Roman" w:hAnsi="Times New Roman" w:cs="Times New Roman"/>
          <w:sz w:val="24"/>
          <w:szCs w:val="24"/>
        </w:rPr>
      </w:pPr>
    </w:p>
    <w:p w14:paraId="0C2E5285" w14:textId="77777777" w:rsidR="00DF6C5F" w:rsidRPr="00FD237A" w:rsidRDefault="00DF6C5F" w:rsidP="006D7945">
      <w:pPr>
        <w:spacing w:after="0" w:line="480" w:lineRule="auto"/>
        <w:ind w:firstLine="720"/>
        <w:rPr>
          <w:rFonts w:ascii="Times New Roman" w:hAnsi="Times New Roman" w:cs="Times New Roman"/>
          <w:sz w:val="24"/>
          <w:szCs w:val="24"/>
        </w:rPr>
      </w:pPr>
    </w:p>
    <w:p w14:paraId="68206F03" w14:textId="77777777" w:rsidR="009120E3" w:rsidRPr="00FD237A" w:rsidRDefault="00FD237A" w:rsidP="009120E3">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Table 18</w:t>
      </w:r>
    </w:p>
    <w:p w14:paraId="3F4FB6DB" w14:textId="77777777" w:rsidR="009120E3" w:rsidRPr="00FD237A" w:rsidRDefault="009120E3" w:rsidP="009120E3">
      <w:pPr>
        <w:spacing w:after="0" w:line="480" w:lineRule="auto"/>
        <w:rPr>
          <w:rFonts w:ascii="Times New Roman" w:hAnsi="Times New Roman" w:cs="Times New Roman"/>
          <w:sz w:val="24"/>
          <w:szCs w:val="24"/>
        </w:rPr>
      </w:pPr>
      <w:r w:rsidRPr="00FD237A">
        <w:rPr>
          <w:rFonts w:ascii="Times New Roman" w:hAnsi="Times New Roman" w:cs="Times New Roman"/>
          <w:i/>
          <w:sz w:val="24"/>
          <w:szCs w:val="24"/>
        </w:rPr>
        <w:t>Behavior Score - Mean and Standard Deviations for Length of Employment</w:t>
      </w:r>
    </w:p>
    <w:tbl>
      <w:tblPr>
        <w:tblStyle w:val="TableGrid"/>
        <w:tblW w:w="0" w:type="auto"/>
        <w:tblLook w:val="04A0" w:firstRow="1" w:lastRow="0" w:firstColumn="1" w:lastColumn="0" w:noHBand="0" w:noVBand="1"/>
      </w:tblPr>
      <w:tblGrid>
        <w:gridCol w:w="1946"/>
        <w:gridCol w:w="2126"/>
        <w:gridCol w:w="2454"/>
        <w:gridCol w:w="2114"/>
      </w:tblGrid>
      <w:tr w:rsidR="00EB46D6" w:rsidRPr="00FD237A" w14:paraId="0DCC2F9B" w14:textId="77777777" w:rsidTr="00EB46D6">
        <w:trPr>
          <w:trHeight w:hRule="exact" w:val="360"/>
        </w:trPr>
        <w:tc>
          <w:tcPr>
            <w:tcW w:w="2165" w:type="dxa"/>
            <w:tcBorders>
              <w:left w:val="nil"/>
              <w:right w:val="nil"/>
            </w:tcBorders>
          </w:tcPr>
          <w:p w14:paraId="7026D78E" w14:textId="77777777" w:rsidR="00EB46D6" w:rsidRPr="00FD237A" w:rsidRDefault="00EB46D6" w:rsidP="009B2613">
            <w:pPr>
              <w:autoSpaceDE w:val="0"/>
              <w:autoSpaceDN w:val="0"/>
              <w:adjustRightInd w:val="0"/>
              <w:spacing w:line="480" w:lineRule="auto"/>
              <w:rPr>
                <w:rFonts w:ascii="Times New Roman" w:hAnsi="Times New Roman" w:cs="Times New Roman"/>
                <w:sz w:val="24"/>
                <w:szCs w:val="24"/>
              </w:rPr>
            </w:pPr>
          </w:p>
        </w:tc>
        <w:tc>
          <w:tcPr>
            <w:tcW w:w="2427" w:type="dxa"/>
            <w:tcBorders>
              <w:left w:val="nil"/>
              <w:right w:val="nil"/>
            </w:tcBorders>
          </w:tcPr>
          <w:p w14:paraId="1D286749" w14:textId="77777777" w:rsidR="00EB46D6" w:rsidRPr="00EB46D6" w:rsidRDefault="00922FC4" w:rsidP="009120E3">
            <w:pPr>
              <w:autoSpaceDE w:val="0"/>
              <w:autoSpaceDN w:val="0"/>
              <w:adjustRightInd w:val="0"/>
              <w:spacing w:line="480" w:lineRule="auto"/>
              <w:jc w:val="center"/>
              <w:rPr>
                <w:rFonts w:ascii="Times New Roman" w:hAnsi="Times New Roman" w:cs="Times New Roman"/>
                <w:i/>
                <w:sz w:val="24"/>
                <w:szCs w:val="24"/>
              </w:rPr>
            </w:pPr>
            <w:r>
              <w:rPr>
                <w:rFonts w:ascii="Times New Roman" w:hAnsi="Times New Roman" w:cs="Times New Roman"/>
                <w:i/>
                <w:sz w:val="24"/>
                <w:szCs w:val="24"/>
              </w:rPr>
              <w:t>N</w:t>
            </w:r>
          </w:p>
        </w:tc>
        <w:tc>
          <w:tcPr>
            <w:tcW w:w="2699" w:type="dxa"/>
            <w:tcBorders>
              <w:left w:val="nil"/>
              <w:right w:val="nil"/>
            </w:tcBorders>
          </w:tcPr>
          <w:p w14:paraId="320F295F" w14:textId="77777777" w:rsidR="00EB46D6" w:rsidRPr="00FD237A" w:rsidRDefault="00EB46D6" w:rsidP="009120E3">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Mean Behavior Score</w:t>
            </w:r>
          </w:p>
        </w:tc>
        <w:tc>
          <w:tcPr>
            <w:tcW w:w="2285" w:type="dxa"/>
            <w:tcBorders>
              <w:left w:val="nil"/>
              <w:right w:val="nil"/>
            </w:tcBorders>
          </w:tcPr>
          <w:p w14:paraId="0AB2F0CA" w14:textId="77777777" w:rsidR="00EB46D6" w:rsidRPr="00FD237A" w:rsidRDefault="00EB46D6" w:rsidP="009B2613">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Standard Deviation</w:t>
            </w:r>
          </w:p>
        </w:tc>
      </w:tr>
      <w:tr w:rsidR="00EB46D6" w:rsidRPr="00FD237A" w14:paraId="15242805" w14:textId="77777777" w:rsidTr="00EB46D6">
        <w:trPr>
          <w:trHeight w:hRule="exact" w:val="360"/>
        </w:trPr>
        <w:tc>
          <w:tcPr>
            <w:tcW w:w="2165" w:type="dxa"/>
            <w:tcBorders>
              <w:left w:val="nil"/>
              <w:bottom w:val="nil"/>
              <w:right w:val="nil"/>
            </w:tcBorders>
          </w:tcPr>
          <w:p w14:paraId="6D4B05F4" w14:textId="77777777" w:rsidR="00EB46D6" w:rsidRPr="00FD237A" w:rsidRDefault="00EB46D6" w:rsidP="009B2613">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Less than 1 year</w:t>
            </w:r>
          </w:p>
        </w:tc>
        <w:tc>
          <w:tcPr>
            <w:tcW w:w="2427" w:type="dxa"/>
            <w:tcBorders>
              <w:left w:val="nil"/>
              <w:bottom w:val="nil"/>
              <w:right w:val="nil"/>
            </w:tcBorders>
          </w:tcPr>
          <w:p w14:paraId="723047C4" w14:textId="77777777" w:rsidR="00EB46D6" w:rsidRPr="00FD237A" w:rsidRDefault="00EB46D6" w:rsidP="009B2613">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699" w:type="dxa"/>
            <w:tcBorders>
              <w:left w:val="nil"/>
              <w:bottom w:val="nil"/>
              <w:right w:val="nil"/>
            </w:tcBorders>
          </w:tcPr>
          <w:p w14:paraId="413E1A39" w14:textId="77777777" w:rsidR="00EB46D6" w:rsidRPr="00FD237A" w:rsidRDefault="00EB46D6" w:rsidP="009B2613">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61.8</w:t>
            </w:r>
            <w:r w:rsidR="00777A48">
              <w:rPr>
                <w:rFonts w:ascii="Times New Roman" w:hAnsi="Times New Roman" w:cs="Times New Roman"/>
                <w:sz w:val="24"/>
                <w:szCs w:val="24"/>
              </w:rPr>
              <w:t>0</w:t>
            </w:r>
          </w:p>
        </w:tc>
        <w:tc>
          <w:tcPr>
            <w:tcW w:w="2285" w:type="dxa"/>
            <w:tcBorders>
              <w:left w:val="nil"/>
              <w:bottom w:val="nil"/>
              <w:right w:val="nil"/>
            </w:tcBorders>
          </w:tcPr>
          <w:p w14:paraId="0680C577" w14:textId="77777777" w:rsidR="00EB46D6" w:rsidRPr="00FD237A" w:rsidRDefault="00EB46D6" w:rsidP="009B2613">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9.28</w:t>
            </w:r>
          </w:p>
        </w:tc>
      </w:tr>
      <w:tr w:rsidR="00EB46D6" w:rsidRPr="00FD237A" w14:paraId="64FA98B3" w14:textId="77777777" w:rsidTr="00EB46D6">
        <w:trPr>
          <w:trHeight w:hRule="exact" w:val="360"/>
        </w:trPr>
        <w:tc>
          <w:tcPr>
            <w:tcW w:w="2165" w:type="dxa"/>
            <w:tcBorders>
              <w:top w:val="nil"/>
              <w:left w:val="nil"/>
              <w:bottom w:val="nil"/>
              <w:right w:val="nil"/>
            </w:tcBorders>
          </w:tcPr>
          <w:p w14:paraId="27200DBA" w14:textId="77777777" w:rsidR="00EB46D6" w:rsidRPr="00FD237A" w:rsidRDefault="00EB46D6" w:rsidP="009B2613">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1 – 3 years</w:t>
            </w:r>
          </w:p>
        </w:tc>
        <w:tc>
          <w:tcPr>
            <w:tcW w:w="2427" w:type="dxa"/>
            <w:tcBorders>
              <w:top w:val="nil"/>
              <w:left w:val="nil"/>
              <w:bottom w:val="nil"/>
              <w:right w:val="nil"/>
            </w:tcBorders>
          </w:tcPr>
          <w:p w14:paraId="13BB5E1B" w14:textId="77777777" w:rsidR="00EB46D6" w:rsidRPr="00FD237A" w:rsidRDefault="00EB46D6" w:rsidP="009B2613">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699" w:type="dxa"/>
            <w:tcBorders>
              <w:top w:val="nil"/>
              <w:left w:val="nil"/>
              <w:bottom w:val="nil"/>
              <w:right w:val="nil"/>
            </w:tcBorders>
          </w:tcPr>
          <w:p w14:paraId="1615FADE" w14:textId="77777777" w:rsidR="00EB46D6" w:rsidRPr="00FD237A" w:rsidRDefault="00EB46D6" w:rsidP="009B2613">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63.14</w:t>
            </w:r>
          </w:p>
        </w:tc>
        <w:tc>
          <w:tcPr>
            <w:tcW w:w="2285" w:type="dxa"/>
            <w:tcBorders>
              <w:top w:val="nil"/>
              <w:left w:val="nil"/>
              <w:bottom w:val="nil"/>
              <w:right w:val="nil"/>
            </w:tcBorders>
          </w:tcPr>
          <w:p w14:paraId="6445CDF2" w14:textId="77777777" w:rsidR="00EB46D6" w:rsidRPr="00FD237A" w:rsidRDefault="00EB46D6" w:rsidP="009B2613">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7.68</w:t>
            </w:r>
          </w:p>
        </w:tc>
      </w:tr>
      <w:tr w:rsidR="00EB46D6" w:rsidRPr="00FD237A" w14:paraId="20E67724" w14:textId="77777777" w:rsidTr="00EB46D6">
        <w:trPr>
          <w:trHeight w:hRule="exact" w:val="360"/>
        </w:trPr>
        <w:tc>
          <w:tcPr>
            <w:tcW w:w="2165" w:type="dxa"/>
            <w:tcBorders>
              <w:top w:val="nil"/>
              <w:left w:val="nil"/>
              <w:bottom w:val="nil"/>
              <w:right w:val="nil"/>
            </w:tcBorders>
          </w:tcPr>
          <w:p w14:paraId="7CC0F86B" w14:textId="77777777" w:rsidR="00EB46D6" w:rsidRPr="00FD237A" w:rsidRDefault="00EB46D6" w:rsidP="009B2613">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4 – 6 years</w:t>
            </w:r>
          </w:p>
        </w:tc>
        <w:tc>
          <w:tcPr>
            <w:tcW w:w="2427" w:type="dxa"/>
            <w:tcBorders>
              <w:top w:val="nil"/>
              <w:left w:val="nil"/>
              <w:bottom w:val="nil"/>
              <w:right w:val="nil"/>
            </w:tcBorders>
          </w:tcPr>
          <w:p w14:paraId="12072892" w14:textId="77777777" w:rsidR="00EB46D6" w:rsidRPr="00FD237A" w:rsidRDefault="00EB46D6" w:rsidP="009B2613">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699" w:type="dxa"/>
            <w:tcBorders>
              <w:top w:val="nil"/>
              <w:left w:val="nil"/>
              <w:bottom w:val="nil"/>
              <w:right w:val="nil"/>
            </w:tcBorders>
          </w:tcPr>
          <w:p w14:paraId="37AC1AB8" w14:textId="77777777" w:rsidR="00EB46D6" w:rsidRPr="00FD237A" w:rsidRDefault="00EB46D6" w:rsidP="009B2613">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63</w:t>
            </w:r>
            <w:r w:rsidR="00777A48">
              <w:rPr>
                <w:rFonts w:ascii="Times New Roman" w:hAnsi="Times New Roman" w:cs="Times New Roman"/>
                <w:sz w:val="24"/>
                <w:szCs w:val="24"/>
              </w:rPr>
              <w:t>.00</w:t>
            </w:r>
          </w:p>
        </w:tc>
        <w:tc>
          <w:tcPr>
            <w:tcW w:w="2285" w:type="dxa"/>
            <w:tcBorders>
              <w:top w:val="nil"/>
              <w:left w:val="nil"/>
              <w:bottom w:val="nil"/>
              <w:right w:val="nil"/>
            </w:tcBorders>
          </w:tcPr>
          <w:p w14:paraId="6089C8BA" w14:textId="77777777" w:rsidR="00EB46D6" w:rsidRPr="00FD237A" w:rsidRDefault="00EB46D6" w:rsidP="009B2613">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5.96</w:t>
            </w:r>
          </w:p>
        </w:tc>
      </w:tr>
      <w:tr w:rsidR="00EB46D6" w:rsidRPr="00FD237A" w14:paraId="64630A14" w14:textId="77777777" w:rsidTr="00EB46D6">
        <w:trPr>
          <w:trHeight w:hRule="exact" w:val="360"/>
        </w:trPr>
        <w:tc>
          <w:tcPr>
            <w:tcW w:w="2165" w:type="dxa"/>
            <w:tcBorders>
              <w:top w:val="nil"/>
              <w:left w:val="nil"/>
              <w:bottom w:val="nil"/>
              <w:right w:val="nil"/>
            </w:tcBorders>
          </w:tcPr>
          <w:p w14:paraId="44756550" w14:textId="77777777" w:rsidR="00EB46D6" w:rsidRPr="00FD237A" w:rsidRDefault="00EB46D6" w:rsidP="009B2613">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7 – 9 years</w:t>
            </w:r>
          </w:p>
        </w:tc>
        <w:tc>
          <w:tcPr>
            <w:tcW w:w="2427" w:type="dxa"/>
            <w:tcBorders>
              <w:top w:val="nil"/>
              <w:left w:val="nil"/>
              <w:bottom w:val="nil"/>
              <w:right w:val="nil"/>
            </w:tcBorders>
          </w:tcPr>
          <w:p w14:paraId="66BC819B" w14:textId="77777777" w:rsidR="00EB46D6" w:rsidRPr="00FD237A" w:rsidRDefault="00EB46D6" w:rsidP="009B2613">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699" w:type="dxa"/>
            <w:tcBorders>
              <w:top w:val="nil"/>
              <w:left w:val="nil"/>
              <w:bottom w:val="nil"/>
              <w:right w:val="nil"/>
            </w:tcBorders>
          </w:tcPr>
          <w:p w14:paraId="68C50573" w14:textId="77777777" w:rsidR="00EB46D6" w:rsidRPr="00FD237A" w:rsidRDefault="00EB46D6" w:rsidP="009B2613">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61.75</w:t>
            </w:r>
          </w:p>
        </w:tc>
        <w:tc>
          <w:tcPr>
            <w:tcW w:w="2285" w:type="dxa"/>
            <w:tcBorders>
              <w:top w:val="nil"/>
              <w:left w:val="nil"/>
              <w:bottom w:val="nil"/>
              <w:right w:val="nil"/>
            </w:tcBorders>
          </w:tcPr>
          <w:p w14:paraId="696F0D6D" w14:textId="77777777" w:rsidR="00EB46D6" w:rsidRPr="00FD237A" w:rsidRDefault="00EB46D6" w:rsidP="009B2613">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9.48</w:t>
            </w:r>
          </w:p>
        </w:tc>
      </w:tr>
      <w:tr w:rsidR="00EB46D6" w14:paraId="571ABDAF" w14:textId="77777777" w:rsidTr="00EB46D6">
        <w:trPr>
          <w:trHeight w:hRule="exact" w:val="360"/>
        </w:trPr>
        <w:tc>
          <w:tcPr>
            <w:tcW w:w="2165" w:type="dxa"/>
            <w:tcBorders>
              <w:top w:val="nil"/>
              <w:left w:val="nil"/>
              <w:bottom w:val="single" w:sz="4" w:space="0" w:color="auto"/>
              <w:right w:val="nil"/>
            </w:tcBorders>
          </w:tcPr>
          <w:p w14:paraId="4686884B" w14:textId="77777777" w:rsidR="00EB46D6" w:rsidRPr="00FD237A" w:rsidRDefault="00EB46D6" w:rsidP="009B2613">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More than 10 years</w:t>
            </w:r>
          </w:p>
        </w:tc>
        <w:tc>
          <w:tcPr>
            <w:tcW w:w="2427" w:type="dxa"/>
            <w:tcBorders>
              <w:top w:val="nil"/>
              <w:left w:val="nil"/>
              <w:bottom w:val="single" w:sz="4" w:space="0" w:color="auto"/>
              <w:right w:val="nil"/>
            </w:tcBorders>
          </w:tcPr>
          <w:p w14:paraId="322775B8" w14:textId="77777777" w:rsidR="00EB46D6" w:rsidRPr="00FD237A" w:rsidRDefault="00EB46D6" w:rsidP="009B2613">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2699" w:type="dxa"/>
            <w:tcBorders>
              <w:top w:val="nil"/>
              <w:left w:val="nil"/>
              <w:bottom w:val="single" w:sz="4" w:space="0" w:color="auto"/>
              <w:right w:val="nil"/>
            </w:tcBorders>
          </w:tcPr>
          <w:p w14:paraId="2EDBF0D5" w14:textId="77777777" w:rsidR="00EB46D6" w:rsidRPr="00FD237A" w:rsidRDefault="00EB46D6" w:rsidP="009B2613">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61.95</w:t>
            </w:r>
          </w:p>
        </w:tc>
        <w:tc>
          <w:tcPr>
            <w:tcW w:w="2285" w:type="dxa"/>
            <w:tcBorders>
              <w:top w:val="nil"/>
              <w:left w:val="nil"/>
              <w:bottom w:val="single" w:sz="4" w:space="0" w:color="auto"/>
              <w:right w:val="nil"/>
            </w:tcBorders>
          </w:tcPr>
          <w:p w14:paraId="46B2DED0" w14:textId="77777777" w:rsidR="00EB46D6" w:rsidRDefault="00EB46D6" w:rsidP="009B2613">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7.68</w:t>
            </w:r>
          </w:p>
        </w:tc>
      </w:tr>
    </w:tbl>
    <w:p w14:paraId="37EBC089" w14:textId="77777777" w:rsidR="009120E3" w:rsidRDefault="009120E3" w:rsidP="006D7945">
      <w:pPr>
        <w:spacing w:after="0" w:line="480" w:lineRule="auto"/>
        <w:ind w:firstLine="720"/>
        <w:rPr>
          <w:rFonts w:ascii="Times New Roman" w:hAnsi="Times New Roman" w:cs="Times New Roman"/>
          <w:sz w:val="24"/>
          <w:szCs w:val="24"/>
        </w:rPr>
      </w:pPr>
    </w:p>
    <w:p w14:paraId="6A461911" w14:textId="77777777" w:rsidR="004D5587" w:rsidRPr="00FD237A" w:rsidRDefault="00A42578" w:rsidP="00A4257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mean susceptibility score of participants’ from five different length of employment </w:t>
      </w:r>
      <w:r w:rsidRPr="00FD237A">
        <w:rPr>
          <w:rFonts w:ascii="Times New Roman" w:hAnsi="Times New Roman" w:cs="Times New Roman"/>
          <w:sz w:val="24"/>
          <w:szCs w:val="24"/>
        </w:rPr>
        <w:t>groupings were compared using a one-way ANOVA. No significant diff</w:t>
      </w:r>
      <w:r w:rsidR="00777A48">
        <w:rPr>
          <w:rFonts w:ascii="Times New Roman" w:hAnsi="Times New Roman" w:cs="Times New Roman"/>
          <w:sz w:val="24"/>
          <w:szCs w:val="24"/>
        </w:rPr>
        <w:t>erence was found (F(4,90) = .47</w:t>
      </w:r>
      <w:r w:rsidRPr="00FD237A">
        <w:rPr>
          <w:rFonts w:ascii="Times New Roman" w:hAnsi="Times New Roman" w:cs="Times New Roman"/>
          <w:sz w:val="24"/>
          <w:szCs w:val="24"/>
        </w:rPr>
        <w:t xml:space="preserve">, </w:t>
      </w:r>
      <w:r w:rsidRPr="00FD237A">
        <w:rPr>
          <w:rFonts w:ascii="Times New Roman" w:hAnsi="Times New Roman" w:cs="Times New Roman"/>
          <w:i/>
          <w:sz w:val="24"/>
          <w:szCs w:val="24"/>
        </w:rPr>
        <w:t>p</w:t>
      </w:r>
      <w:r w:rsidRPr="00FD237A">
        <w:rPr>
          <w:rFonts w:ascii="Times New Roman" w:hAnsi="Times New Roman" w:cs="Times New Roman"/>
          <w:sz w:val="24"/>
          <w:szCs w:val="24"/>
        </w:rPr>
        <w:t xml:space="preserve"> &gt; .05). The participants’ from the five different employment length groups did not differ significantly in their susceptibility score. </w:t>
      </w:r>
    </w:p>
    <w:p w14:paraId="1E3C7E17" w14:textId="77777777" w:rsidR="004D5587" w:rsidRPr="00FD237A" w:rsidRDefault="00FD237A" w:rsidP="004D5587">
      <w:pPr>
        <w:spacing w:after="0" w:line="480" w:lineRule="auto"/>
        <w:rPr>
          <w:rFonts w:ascii="Times New Roman" w:hAnsi="Times New Roman" w:cs="Times New Roman"/>
          <w:sz w:val="24"/>
          <w:szCs w:val="24"/>
        </w:rPr>
      </w:pPr>
      <w:r>
        <w:rPr>
          <w:rFonts w:ascii="Times New Roman" w:hAnsi="Times New Roman" w:cs="Times New Roman"/>
          <w:sz w:val="24"/>
          <w:szCs w:val="24"/>
        </w:rPr>
        <w:t>Table 19</w:t>
      </w:r>
    </w:p>
    <w:p w14:paraId="11BDF4D3" w14:textId="77777777" w:rsidR="004D5587" w:rsidRPr="00FD237A" w:rsidRDefault="004D5587" w:rsidP="004D5587">
      <w:pPr>
        <w:spacing w:after="0" w:line="480" w:lineRule="auto"/>
        <w:rPr>
          <w:rFonts w:ascii="Times New Roman" w:hAnsi="Times New Roman" w:cs="Times New Roman"/>
          <w:sz w:val="24"/>
          <w:szCs w:val="24"/>
        </w:rPr>
      </w:pPr>
      <w:r w:rsidRPr="00FD237A">
        <w:rPr>
          <w:rFonts w:ascii="Times New Roman" w:hAnsi="Times New Roman" w:cs="Times New Roman"/>
          <w:i/>
          <w:sz w:val="24"/>
          <w:szCs w:val="24"/>
        </w:rPr>
        <w:t>Susceptibility Score - Mean and Standard Deviations for Length of Employment</w:t>
      </w:r>
    </w:p>
    <w:tbl>
      <w:tblPr>
        <w:tblStyle w:val="TableGrid"/>
        <w:tblW w:w="0" w:type="auto"/>
        <w:tblLook w:val="04A0" w:firstRow="1" w:lastRow="0" w:firstColumn="1" w:lastColumn="0" w:noHBand="0" w:noVBand="1"/>
      </w:tblPr>
      <w:tblGrid>
        <w:gridCol w:w="1902"/>
        <w:gridCol w:w="2062"/>
        <w:gridCol w:w="2597"/>
        <w:gridCol w:w="2079"/>
      </w:tblGrid>
      <w:tr w:rsidR="00EB46D6" w:rsidRPr="00FD237A" w14:paraId="1315120C" w14:textId="77777777" w:rsidTr="00EB46D6">
        <w:trPr>
          <w:trHeight w:hRule="exact" w:val="360"/>
        </w:trPr>
        <w:tc>
          <w:tcPr>
            <w:tcW w:w="2132" w:type="dxa"/>
            <w:tcBorders>
              <w:left w:val="nil"/>
              <w:right w:val="nil"/>
            </w:tcBorders>
          </w:tcPr>
          <w:p w14:paraId="3F660C88" w14:textId="77777777" w:rsidR="00EB46D6" w:rsidRPr="00FD237A" w:rsidRDefault="00EB46D6" w:rsidP="00D82235">
            <w:pPr>
              <w:autoSpaceDE w:val="0"/>
              <w:autoSpaceDN w:val="0"/>
              <w:adjustRightInd w:val="0"/>
              <w:spacing w:line="480" w:lineRule="auto"/>
              <w:rPr>
                <w:rFonts w:ascii="Times New Roman" w:hAnsi="Times New Roman" w:cs="Times New Roman"/>
                <w:sz w:val="24"/>
                <w:szCs w:val="24"/>
              </w:rPr>
            </w:pPr>
          </w:p>
        </w:tc>
        <w:tc>
          <w:tcPr>
            <w:tcW w:w="2378" w:type="dxa"/>
            <w:tcBorders>
              <w:left w:val="nil"/>
              <w:right w:val="nil"/>
            </w:tcBorders>
          </w:tcPr>
          <w:p w14:paraId="48FB9AFE" w14:textId="77777777" w:rsidR="00EB46D6" w:rsidRPr="00EB46D6" w:rsidRDefault="00EB46D6" w:rsidP="004D5587">
            <w:pPr>
              <w:autoSpaceDE w:val="0"/>
              <w:autoSpaceDN w:val="0"/>
              <w:adjustRightInd w:val="0"/>
              <w:spacing w:line="480" w:lineRule="auto"/>
              <w:jc w:val="center"/>
              <w:rPr>
                <w:rFonts w:ascii="Times New Roman" w:hAnsi="Times New Roman" w:cs="Times New Roman"/>
                <w:i/>
                <w:sz w:val="24"/>
                <w:szCs w:val="24"/>
              </w:rPr>
            </w:pPr>
            <w:r>
              <w:rPr>
                <w:rFonts w:ascii="Times New Roman" w:hAnsi="Times New Roman" w:cs="Times New Roman"/>
                <w:i/>
                <w:sz w:val="24"/>
                <w:szCs w:val="24"/>
              </w:rPr>
              <w:t>n</w:t>
            </w:r>
          </w:p>
        </w:tc>
        <w:tc>
          <w:tcPr>
            <w:tcW w:w="2806" w:type="dxa"/>
            <w:tcBorders>
              <w:left w:val="nil"/>
              <w:right w:val="nil"/>
            </w:tcBorders>
          </w:tcPr>
          <w:p w14:paraId="7775D717" w14:textId="77777777" w:rsidR="00EB46D6" w:rsidRPr="00FD237A" w:rsidRDefault="00EB46D6" w:rsidP="004D5587">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Mean Susceptibility Score</w:t>
            </w:r>
          </w:p>
        </w:tc>
        <w:tc>
          <w:tcPr>
            <w:tcW w:w="2260" w:type="dxa"/>
            <w:tcBorders>
              <w:left w:val="nil"/>
              <w:right w:val="nil"/>
            </w:tcBorders>
          </w:tcPr>
          <w:p w14:paraId="7EC97EDE" w14:textId="77777777" w:rsidR="00EB46D6" w:rsidRPr="00FD237A" w:rsidRDefault="00EB46D6"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Standard Deviation</w:t>
            </w:r>
          </w:p>
        </w:tc>
      </w:tr>
      <w:tr w:rsidR="00EB46D6" w:rsidRPr="00FD237A" w14:paraId="62F50736" w14:textId="77777777" w:rsidTr="00EB46D6">
        <w:trPr>
          <w:trHeight w:hRule="exact" w:val="360"/>
        </w:trPr>
        <w:tc>
          <w:tcPr>
            <w:tcW w:w="2132" w:type="dxa"/>
            <w:tcBorders>
              <w:left w:val="nil"/>
              <w:bottom w:val="nil"/>
              <w:right w:val="nil"/>
            </w:tcBorders>
          </w:tcPr>
          <w:p w14:paraId="2A621287" w14:textId="77777777" w:rsidR="00EB46D6" w:rsidRPr="00FD237A" w:rsidRDefault="00EB46D6" w:rsidP="00D8223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Less than 1 year</w:t>
            </w:r>
          </w:p>
        </w:tc>
        <w:tc>
          <w:tcPr>
            <w:tcW w:w="2378" w:type="dxa"/>
            <w:tcBorders>
              <w:left w:val="nil"/>
              <w:bottom w:val="nil"/>
              <w:right w:val="nil"/>
            </w:tcBorders>
          </w:tcPr>
          <w:p w14:paraId="0F6D996A" w14:textId="77777777" w:rsidR="00EB46D6" w:rsidRPr="00FD237A" w:rsidRDefault="00EB46D6" w:rsidP="00D82235">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806" w:type="dxa"/>
            <w:tcBorders>
              <w:left w:val="nil"/>
              <w:bottom w:val="nil"/>
              <w:right w:val="nil"/>
            </w:tcBorders>
          </w:tcPr>
          <w:p w14:paraId="7AA33F36" w14:textId="77777777" w:rsidR="00EB46D6" w:rsidRPr="00FD237A" w:rsidRDefault="00EB46D6"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20.61</w:t>
            </w:r>
          </w:p>
        </w:tc>
        <w:tc>
          <w:tcPr>
            <w:tcW w:w="2260" w:type="dxa"/>
            <w:tcBorders>
              <w:left w:val="nil"/>
              <w:bottom w:val="nil"/>
              <w:right w:val="nil"/>
            </w:tcBorders>
          </w:tcPr>
          <w:p w14:paraId="63BCF44D" w14:textId="77777777" w:rsidR="00EB46D6" w:rsidRPr="00FD237A" w:rsidRDefault="00EB46D6"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16.84</w:t>
            </w:r>
          </w:p>
        </w:tc>
      </w:tr>
      <w:tr w:rsidR="00EB46D6" w:rsidRPr="00FD237A" w14:paraId="36654335" w14:textId="77777777" w:rsidTr="00EB46D6">
        <w:trPr>
          <w:trHeight w:hRule="exact" w:val="360"/>
        </w:trPr>
        <w:tc>
          <w:tcPr>
            <w:tcW w:w="2132" w:type="dxa"/>
            <w:tcBorders>
              <w:top w:val="nil"/>
              <w:left w:val="nil"/>
              <w:bottom w:val="nil"/>
              <w:right w:val="nil"/>
            </w:tcBorders>
          </w:tcPr>
          <w:p w14:paraId="6D228944" w14:textId="77777777" w:rsidR="00EB46D6" w:rsidRPr="00FD237A" w:rsidRDefault="00EB46D6" w:rsidP="00D8223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1 – 3 years</w:t>
            </w:r>
          </w:p>
        </w:tc>
        <w:tc>
          <w:tcPr>
            <w:tcW w:w="2378" w:type="dxa"/>
            <w:tcBorders>
              <w:top w:val="nil"/>
              <w:left w:val="nil"/>
              <w:bottom w:val="nil"/>
              <w:right w:val="nil"/>
            </w:tcBorders>
          </w:tcPr>
          <w:p w14:paraId="60F8F00F" w14:textId="77777777" w:rsidR="00EB46D6" w:rsidRPr="00FD237A" w:rsidRDefault="00EB46D6" w:rsidP="00D82235">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806" w:type="dxa"/>
            <w:tcBorders>
              <w:top w:val="nil"/>
              <w:left w:val="nil"/>
              <w:bottom w:val="nil"/>
              <w:right w:val="nil"/>
            </w:tcBorders>
          </w:tcPr>
          <w:p w14:paraId="491E611D" w14:textId="77777777" w:rsidR="00EB46D6" w:rsidRPr="00FD237A" w:rsidRDefault="00EB46D6"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20.56</w:t>
            </w:r>
          </w:p>
        </w:tc>
        <w:tc>
          <w:tcPr>
            <w:tcW w:w="2260" w:type="dxa"/>
            <w:tcBorders>
              <w:top w:val="nil"/>
              <w:left w:val="nil"/>
              <w:bottom w:val="nil"/>
              <w:right w:val="nil"/>
            </w:tcBorders>
          </w:tcPr>
          <w:p w14:paraId="2D80846E" w14:textId="77777777" w:rsidR="00EB46D6" w:rsidRPr="00FD237A" w:rsidRDefault="00EB46D6"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12.87</w:t>
            </w:r>
          </w:p>
        </w:tc>
      </w:tr>
      <w:tr w:rsidR="00EB46D6" w:rsidRPr="00FD237A" w14:paraId="6E82D405" w14:textId="77777777" w:rsidTr="00EB46D6">
        <w:trPr>
          <w:trHeight w:hRule="exact" w:val="360"/>
        </w:trPr>
        <w:tc>
          <w:tcPr>
            <w:tcW w:w="2132" w:type="dxa"/>
            <w:tcBorders>
              <w:top w:val="nil"/>
              <w:left w:val="nil"/>
              <w:bottom w:val="nil"/>
              <w:right w:val="nil"/>
            </w:tcBorders>
          </w:tcPr>
          <w:p w14:paraId="65D01A86" w14:textId="77777777" w:rsidR="00EB46D6" w:rsidRPr="00FD237A" w:rsidRDefault="00EB46D6" w:rsidP="00D8223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4 – 6 years</w:t>
            </w:r>
          </w:p>
        </w:tc>
        <w:tc>
          <w:tcPr>
            <w:tcW w:w="2378" w:type="dxa"/>
            <w:tcBorders>
              <w:top w:val="nil"/>
              <w:left w:val="nil"/>
              <w:bottom w:val="nil"/>
              <w:right w:val="nil"/>
            </w:tcBorders>
          </w:tcPr>
          <w:p w14:paraId="7B967173" w14:textId="77777777" w:rsidR="00EB46D6" w:rsidRPr="00FD237A" w:rsidRDefault="00EB46D6" w:rsidP="00D82235">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806" w:type="dxa"/>
            <w:tcBorders>
              <w:top w:val="nil"/>
              <w:left w:val="nil"/>
              <w:bottom w:val="nil"/>
              <w:right w:val="nil"/>
            </w:tcBorders>
          </w:tcPr>
          <w:p w14:paraId="558B42C2" w14:textId="77777777" w:rsidR="00EB46D6" w:rsidRPr="00FD237A" w:rsidRDefault="00EB46D6"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19.17</w:t>
            </w:r>
          </w:p>
        </w:tc>
        <w:tc>
          <w:tcPr>
            <w:tcW w:w="2260" w:type="dxa"/>
            <w:tcBorders>
              <w:top w:val="nil"/>
              <w:left w:val="nil"/>
              <w:bottom w:val="nil"/>
              <w:right w:val="nil"/>
            </w:tcBorders>
          </w:tcPr>
          <w:p w14:paraId="5A8D0197" w14:textId="77777777" w:rsidR="00EB46D6" w:rsidRPr="00FD237A" w:rsidRDefault="00EB46D6"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9.75</w:t>
            </w:r>
          </w:p>
        </w:tc>
      </w:tr>
      <w:tr w:rsidR="00EB46D6" w:rsidRPr="00FD237A" w14:paraId="3799ECF8" w14:textId="77777777" w:rsidTr="00EB46D6">
        <w:trPr>
          <w:trHeight w:hRule="exact" w:val="360"/>
        </w:trPr>
        <w:tc>
          <w:tcPr>
            <w:tcW w:w="2132" w:type="dxa"/>
            <w:tcBorders>
              <w:top w:val="nil"/>
              <w:left w:val="nil"/>
              <w:bottom w:val="nil"/>
              <w:right w:val="nil"/>
            </w:tcBorders>
          </w:tcPr>
          <w:p w14:paraId="2C0CBFAD" w14:textId="77777777" w:rsidR="00EB46D6" w:rsidRPr="00FD237A" w:rsidRDefault="00EB46D6" w:rsidP="00D8223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7 – 9 years</w:t>
            </w:r>
          </w:p>
        </w:tc>
        <w:tc>
          <w:tcPr>
            <w:tcW w:w="2378" w:type="dxa"/>
            <w:tcBorders>
              <w:top w:val="nil"/>
              <w:left w:val="nil"/>
              <w:bottom w:val="nil"/>
              <w:right w:val="nil"/>
            </w:tcBorders>
          </w:tcPr>
          <w:p w14:paraId="00220D11" w14:textId="77777777" w:rsidR="00EB46D6" w:rsidRPr="00FD237A" w:rsidRDefault="00EB46D6" w:rsidP="00D82235">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806" w:type="dxa"/>
            <w:tcBorders>
              <w:top w:val="nil"/>
              <w:left w:val="nil"/>
              <w:bottom w:val="nil"/>
              <w:right w:val="nil"/>
            </w:tcBorders>
          </w:tcPr>
          <w:p w14:paraId="355C0803" w14:textId="77777777" w:rsidR="00EB46D6" w:rsidRPr="00FD237A" w:rsidRDefault="00EB46D6"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23.89</w:t>
            </w:r>
          </w:p>
        </w:tc>
        <w:tc>
          <w:tcPr>
            <w:tcW w:w="2260" w:type="dxa"/>
            <w:tcBorders>
              <w:top w:val="nil"/>
              <w:left w:val="nil"/>
              <w:bottom w:val="nil"/>
              <w:right w:val="nil"/>
            </w:tcBorders>
          </w:tcPr>
          <w:p w14:paraId="26AC35D5" w14:textId="77777777" w:rsidR="00EB46D6" w:rsidRPr="00FD237A" w:rsidRDefault="00EB46D6"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13.29</w:t>
            </w:r>
          </w:p>
        </w:tc>
      </w:tr>
      <w:tr w:rsidR="00EB46D6" w14:paraId="16F6C361" w14:textId="77777777" w:rsidTr="00EB46D6">
        <w:trPr>
          <w:trHeight w:hRule="exact" w:val="360"/>
        </w:trPr>
        <w:tc>
          <w:tcPr>
            <w:tcW w:w="2132" w:type="dxa"/>
            <w:tcBorders>
              <w:top w:val="nil"/>
              <w:left w:val="nil"/>
              <w:bottom w:val="single" w:sz="4" w:space="0" w:color="auto"/>
              <w:right w:val="nil"/>
            </w:tcBorders>
          </w:tcPr>
          <w:p w14:paraId="2724AF9A" w14:textId="77777777" w:rsidR="00EB46D6" w:rsidRPr="00FD237A" w:rsidRDefault="00EB46D6" w:rsidP="00D8223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More than 10 years</w:t>
            </w:r>
          </w:p>
        </w:tc>
        <w:tc>
          <w:tcPr>
            <w:tcW w:w="2378" w:type="dxa"/>
            <w:tcBorders>
              <w:top w:val="nil"/>
              <w:left w:val="nil"/>
              <w:bottom w:val="single" w:sz="4" w:space="0" w:color="auto"/>
              <w:right w:val="nil"/>
            </w:tcBorders>
          </w:tcPr>
          <w:p w14:paraId="457161B0" w14:textId="77777777" w:rsidR="00EB46D6" w:rsidRPr="00FD237A" w:rsidRDefault="00EB46D6" w:rsidP="00D82235">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2806" w:type="dxa"/>
            <w:tcBorders>
              <w:top w:val="nil"/>
              <w:left w:val="nil"/>
              <w:bottom w:val="single" w:sz="4" w:space="0" w:color="auto"/>
              <w:right w:val="nil"/>
            </w:tcBorders>
          </w:tcPr>
          <w:p w14:paraId="29BD865D" w14:textId="77777777" w:rsidR="00EB46D6" w:rsidRPr="00FD237A" w:rsidRDefault="00EB46D6"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23.03</w:t>
            </w:r>
          </w:p>
        </w:tc>
        <w:tc>
          <w:tcPr>
            <w:tcW w:w="2260" w:type="dxa"/>
            <w:tcBorders>
              <w:top w:val="nil"/>
              <w:left w:val="nil"/>
              <w:bottom w:val="single" w:sz="4" w:space="0" w:color="auto"/>
              <w:right w:val="nil"/>
            </w:tcBorders>
          </w:tcPr>
          <w:p w14:paraId="66D86710" w14:textId="77777777" w:rsidR="00EB46D6" w:rsidRDefault="00EB46D6"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11.7</w:t>
            </w:r>
          </w:p>
        </w:tc>
      </w:tr>
    </w:tbl>
    <w:p w14:paraId="13B22FAA" w14:textId="77777777" w:rsidR="00BC1C03" w:rsidRDefault="00BC1C03" w:rsidP="007B315E">
      <w:pPr>
        <w:spacing w:after="0" w:line="480" w:lineRule="auto"/>
        <w:rPr>
          <w:rFonts w:ascii="Times New Roman" w:hAnsi="Times New Roman" w:cs="Times New Roman"/>
          <w:sz w:val="24"/>
          <w:szCs w:val="24"/>
        </w:rPr>
      </w:pPr>
    </w:p>
    <w:p w14:paraId="35DB54EA" w14:textId="77777777" w:rsidR="003168BA" w:rsidRPr="00975EF9" w:rsidRDefault="003168BA" w:rsidP="00A42578">
      <w:pPr>
        <w:spacing w:after="0" w:line="480" w:lineRule="auto"/>
        <w:ind w:firstLine="720"/>
        <w:rPr>
          <w:rFonts w:ascii="Times New Roman" w:hAnsi="Times New Roman" w:cs="Times New Roman"/>
          <w:b/>
          <w:sz w:val="24"/>
          <w:szCs w:val="24"/>
        </w:rPr>
      </w:pPr>
      <w:r w:rsidRPr="00C12BC7">
        <w:rPr>
          <w:rFonts w:ascii="Times New Roman" w:hAnsi="Times New Roman" w:cs="Times New Roman"/>
          <w:b/>
          <w:sz w:val="24"/>
          <w:szCs w:val="24"/>
        </w:rPr>
        <w:t>Education.</w:t>
      </w:r>
    </w:p>
    <w:p w14:paraId="3A556BC7" w14:textId="77777777" w:rsidR="002C1076" w:rsidRDefault="003168BA" w:rsidP="002C10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mean knowledge score of participants’ from five different education levels were compared using a one-way ANOVA. No significant diff</w:t>
      </w:r>
      <w:r w:rsidR="00777A48">
        <w:rPr>
          <w:rFonts w:ascii="Times New Roman" w:hAnsi="Times New Roman" w:cs="Times New Roman"/>
          <w:sz w:val="24"/>
          <w:szCs w:val="24"/>
        </w:rPr>
        <w:t>erence was found (F(4,90) = .27</w:t>
      </w:r>
      <w:r>
        <w:rPr>
          <w:rFonts w:ascii="Times New Roman" w:hAnsi="Times New Roman" w:cs="Times New Roman"/>
          <w:sz w:val="24"/>
          <w:szCs w:val="24"/>
        </w:rPr>
        <w:t xml:space="preserve">, </w:t>
      </w:r>
      <w:r>
        <w:rPr>
          <w:rFonts w:ascii="Times New Roman" w:hAnsi="Times New Roman" w:cs="Times New Roman"/>
          <w:i/>
          <w:sz w:val="24"/>
          <w:szCs w:val="24"/>
        </w:rPr>
        <w:t>p</w:t>
      </w:r>
      <w:r>
        <w:rPr>
          <w:rFonts w:ascii="Times New Roman" w:hAnsi="Times New Roman" w:cs="Times New Roman"/>
          <w:sz w:val="24"/>
          <w:szCs w:val="24"/>
        </w:rPr>
        <w:t xml:space="preserve"> &gt; .05). The participants’ from the five different education levels did not differ significantly in their </w:t>
      </w:r>
      <w:r w:rsidRPr="00FD237A">
        <w:rPr>
          <w:rFonts w:ascii="Times New Roman" w:hAnsi="Times New Roman" w:cs="Times New Roman"/>
          <w:sz w:val="24"/>
          <w:szCs w:val="24"/>
        </w:rPr>
        <w:t xml:space="preserve">knowledge score. </w:t>
      </w:r>
    </w:p>
    <w:p w14:paraId="7A1471CE" w14:textId="77777777" w:rsidR="00AA33EF" w:rsidRPr="00FD237A" w:rsidRDefault="00AA33EF" w:rsidP="002C1076">
      <w:pPr>
        <w:spacing w:after="0" w:line="480" w:lineRule="auto"/>
        <w:ind w:firstLine="720"/>
        <w:rPr>
          <w:rFonts w:ascii="Times New Roman" w:hAnsi="Times New Roman" w:cs="Times New Roman"/>
          <w:sz w:val="24"/>
          <w:szCs w:val="24"/>
        </w:rPr>
      </w:pPr>
    </w:p>
    <w:p w14:paraId="7D5ED4BB" w14:textId="77777777" w:rsidR="002C1076" w:rsidRPr="00FD237A" w:rsidRDefault="00FD237A" w:rsidP="002C1076">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Table 20</w:t>
      </w:r>
    </w:p>
    <w:p w14:paraId="3A141587" w14:textId="77777777" w:rsidR="002C1076" w:rsidRPr="00FD237A" w:rsidRDefault="002C1076" w:rsidP="002C1076">
      <w:pPr>
        <w:spacing w:after="0" w:line="480" w:lineRule="auto"/>
        <w:rPr>
          <w:rFonts w:ascii="Times New Roman" w:hAnsi="Times New Roman" w:cs="Times New Roman"/>
          <w:sz w:val="24"/>
          <w:szCs w:val="24"/>
        </w:rPr>
      </w:pPr>
      <w:r w:rsidRPr="00FD237A">
        <w:rPr>
          <w:rFonts w:ascii="Times New Roman" w:hAnsi="Times New Roman" w:cs="Times New Roman"/>
          <w:i/>
          <w:sz w:val="24"/>
          <w:szCs w:val="24"/>
        </w:rPr>
        <w:t>Knowledge Score - Mean and Standard Deviations for Education</w:t>
      </w:r>
    </w:p>
    <w:tbl>
      <w:tblPr>
        <w:tblStyle w:val="TableGrid"/>
        <w:tblW w:w="0" w:type="auto"/>
        <w:tblLook w:val="04A0" w:firstRow="1" w:lastRow="0" w:firstColumn="1" w:lastColumn="0" w:noHBand="0" w:noVBand="1"/>
      </w:tblPr>
      <w:tblGrid>
        <w:gridCol w:w="2130"/>
        <w:gridCol w:w="2001"/>
        <w:gridCol w:w="2462"/>
        <w:gridCol w:w="2047"/>
      </w:tblGrid>
      <w:tr w:rsidR="00502A92" w:rsidRPr="00FD237A" w14:paraId="23807C6E" w14:textId="77777777" w:rsidTr="00502A92">
        <w:trPr>
          <w:trHeight w:hRule="exact" w:val="360"/>
        </w:trPr>
        <w:tc>
          <w:tcPr>
            <w:tcW w:w="2303" w:type="dxa"/>
            <w:tcBorders>
              <w:left w:val="nil"/>
              <w:right w:val="nil"/>
            </w:tcBorders>
          </w:tcPr>
          <w:p w14:paraId="2F8A9ECE" w14:textId="77777777" w:rsidR="00502A92" w:rsidRPr="00FD237A" w:rsidRDefault="00502A92" w:rsidP="00D82235">
            <w:pPr>
              <w:autoSpaceDE w:val="0"/>
              <w:autoSpaceDN w:val="0"/>
              <w:adjustRightInd w:val="0"/>
              <w:spacing w:line="480" w:lineRule="auto"/>
              <w:rPr>
                <w:rFonts w:ascii="Times New Roman" w:hAnsi="Times New Roman" w:cs="Times New Roman"/>
                <w:sz w:val="24"/>
                <w:szCs w:val="24"/>
              </w:rPr>
            </w:pPr>
          </w:p>
        </w:tc>
        <w:tc>
          <w:tcPr>
            <w:tcW w:w="2331" w:type="dxa"/>
            <w:tcBorders>
              <w:left w:val="nil"/>
              <w:right w:val="nil"/>
            </w:tcBorders>
          </w:tcPr>
          <w:p w14:paraId="73FB189A" w14:textId="77777777" w:rsidR="00502A92" w:rsidRPr="00502A92" w:rsidRDefault="00922FC4" w:rsidP="002C1076">
            <w:pPr>
              <w:autoSpaceDE w:val="0"/>
              <w:autoSpaceDN w:val="0"/>
              <w:adjustRightInd w:val="0"/>
              <w:spacing w:line="480" w:lineRule="auto"/>
              <w:jc w:val="center"/>
              <w:rPr>
                <w:rFonts w:ascii="Times New Roman" w:hAnsi="Times New Roman" w:cs="Times New Roman"/>
                <w:i/>
                <w:sz w:val="24"/>
                <w:szCs w:val="24"/>
              </w:rPr>
            </w:pPr>
            <w:r w:rsidRPr="00502A92">
              <w:rPr>
                <w:rFonts w:ascii="Times New Roman" w:hAnsi="Times New Roman" w:cs="Times New Roman"/>
                <w:i/>
                <w:sz w:val="24"/>
                <w:szCs w:val="24"/>
              </w:rPr>
              <w:t>N</w:t>
            </w:r>
          </w:p>
        </w:tc>
        <w:tc>
          <w:tcPr>
            <w:tcW w:w="2706" w:type="dxa"/>
            <w:tcBorders>
              <w:left w:val="nil"/>
              <w:right w:val="nil"/>
            </w:tcBorders>
          </w:tcPr>
          <w:p w14:paraId="02EBCF00" w14:textId="77777777" w:rsidR="00502A92" w:rsidRPr="00FD237A" w:rsidRDefault="00502A92" w:rsidP="002C1076">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Mean Knowledge Score</w:t>
            </w:r>
          </w:p>
        </w:tc>
        <w:tc>
          <w:tcPr>
            <w:tcW w:w="2236" w:type="dxa"/>
            <w:tcBorders>
              <w:left w:val="nil"/>
              <w:right w:val="nil"/>
            </w:tcBorders>
          </w:tcPr>
          <w:p w14:paraId="2B70DAA3"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Standard Deviation</w:t>
            </w:r>
          </w:p>
        </w:tc>
      </w:tr>
      <w:tr w:rsidR="00502A92" w:rsidRPr="00FD237A" w14:paraId="1692580A" w14:textId="77777777" w:rsidTr="00502A92">
        <w:trPr>
          <w:trHeight w:hRule="exact" w:val="360"/>
        </w:trPr>
        <w:tc>
          <w:tcPr>
            <w:tcW w:w="2303" w:type="dxa"/>
            <w:tcBorders>
              <w:left w:val="nil"/>
              <w:bottom w:val="nil"/>
              <w:right w:val="nil"/>
            </w:tcBorders>
          </w:tcPr>
          <w:p w14:paraId="133250F2" w14:textId="77777777" w:rsidR="00502A92" w:rsidRPr="00FD237A" w:rsidRDefault="00502A92" w:rsidP="00D8223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High School Diploma</w:t>
            </w:r>
          </w:p>
        </w:tc>
        <w:tc>
          <w:tcPr>
            <w:tcW w:w="2331" w:type="dxa"/>
            <w:tcBorders>
              <w:left w:val="nil"/>
              <w:bottom w:val="nil"/>
              <w:right w:val="nil"/>
            </w:tcBorders>
          </w:tcPr>
          <w:p w14:paraId="0C58043F"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706" w:type="dxa"/>
            <w:tcBorders>
              <w:left w:val="nil"/>
              <w:bottom w:val="nil"/>
              <w:right w:val="nil"/>
            </w:tcBorders>
          </w:tcPr>
          <w:p w14:paraId="27A79E6F"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56.5</w:t>
            </w:r>
            <w:r w:rsidR="00777A48">
              <w:rPr>
                <w:rFonts w:ascii="Times New Roman" w:hAnsi="Times New Roman" w:cs="Times New Roman"/>
                <w:sz w:val="24"/>
                <w:szCs w:val="24"/>
              </w:rPr>
              <w:t>0</w:t>
            </w:r>
          </w:p>
        </w:tc>
        <w:tc>
          <w:tcPr>
            <w:tcW w:w="2236" w:type="dxa"/>
            <w:tcBorders>
              <w:left w:val="nil"/>
              <w:bottom w:val="nil"/>
              <w:right w:val="nil"/>
            </w:tcBorders>
          </w:tcPr>
          <w:p w14:paraId="6475CEFB"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10.29</w:t>
            </w:r>
          </w:p>
        </w:tc>
      </w:tr>
      <w:tr w:rsidR="00502A92" w:rsidRPr="00FD237A" w14:paraId="262CF6AE" w14:textId="77777777" w:rsidTr="00502A92">
        <w:trPr>
          <w:trHeight w:hRule="exact" w:val="360"/>
        </w:trPr>
        <w:tc>
          <w:tcPr>
            <w:tcW w:w="2303" w:type="dxa"/>
            <w:tcBorders>
              <w:top w:val="nil"/>
              <w:left w:val="nil"/>
              <w:bottom w:val="nil"/>
              <w:right w:val="nil"/>
            </w:tcBorders>
          </w:tcPr>
          <w:p w14:paraId="07483DD8" w14:textId="77777777" w:rsidR="00502A92" w:rsidRPr="00FD237A" w:rsidRDefault="00502A92" w:rsidP="00D8223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Associate’s Degree</w:t>
            </w:r>
          </w:p>
        </w:tc>
        <w:tc>
          <w:tcPr>
            <w:tcW w:w="2331" w:type="dxa"/>
            <w:tcBorders>
              <w:top w:val="nil"/>
              <w:left w:val="nil"/>
              <w:bottom w:val="nil"/>
              <w:right w:val="nil"/>
            </w:tcBorders>
          </w:tcPr>
          <w:p w14:paraId="79794282"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706" w:type="dxa"/>
            <w:tcBorders>
              <w:top w:val="nil"/>
              <w:left w:val="nil"/>
              <w:bottom w:val="nil"/>
              <w:right w:val="nil"/>
            </w:tcBorders>
          </w:tcPr>
          <w:p w14:paraId="3BF97A86"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59</w:t>
            </w:r>
            <w:r w:rsidR="00777A48">
              <w:rPr>
                <w:rFonts w:ascii="Times New Roman" w:hAnsi="Times New Roman" w:cs="Times New Roman"/>
                <w:sz w:val="24"/>
                <w:szCs w:val="24"/>
              </w:rPr>
              <w:t>.00</w:t>
            </w:r>
          </w:p>
        </w:tc>
        <w:tc>
          <w:tcPr>
            <w:tcW w:w="2236" w:type="dxa"/>
            <w:tcBorders>
              <w:top w:val="nil"/>
              <w:left w:val="nil"/>
              <w:bottom w:val="nil"/>
              <w:right w:val="nil"/>
            </w:tcBorders>
          </w:tcPr>
          <w:p w14:paraId="6CDE45E9"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12.91</w:t>
            </w:r>
          </w:p>
        </w:tc>
      </w:tr>
      <w:tr w:rsidR="00502A92" w:rsidRPr="00FD237A" w14:paraId="0E26FF0B" w14:textId="77777777" w:rsidTr="00502A92">
        <w:trPr>
          <w:trHeight w:hRule="exact" w:val="360"/>
        </w:trPr>
        <w:tc>
          <w:tcPr>
            <w:tcW w:w="2303" w:type="dxa"/>
            <w:tcBorders>
              <w:top w:val="nil"/>
              <w:left w:val="nil"/>
              <w:bottom w:val="nil"/>
              <w:right w:val="nil"/>
            </w:tcBorders>
          </w:tcPr>
          <w:p w14:paraId="26002E94" w14:textId="77777777" w:rsidR="00502A92" w:rsidRPr="00FD237A" w:rsidRDefault="00502A92" w:rsidP="00D8223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Bachelor’s Degree</w:t>
            </w:r>
          </w:p>
        </w:tc>
        <w:tc>
          <w:tcPr>
            <w:tcW w:w="2331" w:type="dxa"/>
            <w:tcBorders>
              <w:top w:val="nil"/>
              <w:left w:val="nil"/>
              <w:bottom w:val="nil"/>
              <w:right w:val="nil"/>
            </w:tcBorders>
          </w:tcPr>
          <w:p w14:paraId="7007B489"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2706" w:type="dxa"/>
            <w:tcBorders>
              <w:top w:val="nil"/>
              <w:left w:val="nil"/>
              <w:bottom w:val="nil"/>
              <w:right w:val="nil"/>
            </w:tcBorders>
          </w:tcPr>
          <w:p w14:paraId="72A5E4A0"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59.32</w:t>
            </w:r>
          </w:p>
        </w:tc>
        <w:tc>
          <w:tcPr>
            <w:tcW w:w="2236" w:type="dxa"/>
            <w:tcBorders>
              <w:top w:val="nil"/>
              <w:left w:val="nil"/>
              <w:bottom w:val="nil"/>
              <w:right w:val="nil"/>
            </w:tcBorders>
          </w:tcPr>
          <w:p w14:paraId="6140CDE0"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8.99</w:t>
            </w:r>
          </w:p>
        </w:tc>
      </w:tr>
      <w:tr w:rsidR="00502A92" w:rsidRPr="00FD237A" w14:paraId="5A59306D" w14:textId="77777777" w:rsidTr="00502A92">
        <w:trPr>
          <w:trHeight w:hRule="exact" w:val="360"/>
        </w:trPr>
        <w:tc>
          <w:tcPr>
            <w:tcW w:w="2303" w:type="dxa"/>
            <w:tcBorders>
              <w:top w:val="nil"/>
              <w:left w:val="nil"/>
              <w:bottom w:val="nil"/>
              <w:right w:val="nil"/>
            </w:tcBorders>
          </w:tcPr>
          <w:p w14:paraId="0912F55B" w14:textId="77777777" w:rsidR="00502A92" w:rsidRPr="00FD237A" w:rsidRDefault="00502A92" w:rsidP="00D8223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Master’s Degree</w:t>
            </w:r>
          </w:p>
        </w:tc>
        <w:tc>
          <w:tcPr>
            <w:tcW w:w="2331" w:type="dxa"/>
            <w:tcBorders>
              <w:top w:val="nil"/>
              <w:left w:val="nil"/>
              <w:bottom w:val="nil"/>
              <w:right w:val="nil"/>
            </w:tcBorders>
          </w:tcPr>
          <w:p w14:paraId="375B6BEA"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2706" w:type="dxa"/>
            <w:tcBorders>
              <w:top w:val="nil"/>
              <w:left w:val="nil"/>
              <w:bottom w:val="nil"/>
              <w:right w:val="nil"/>
            </w:tcBorders>
          </w:tcPr>
          <w:p w14:paraId="4947D144"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57.76</w:t>
            </w:r>
          </w:p>
        </w:tc>
        <w:tc>
          <w:tcPr>
            <w:tcW w:w="2236" w:type="dxa"/>
            <w:tcBorders>
              <w:top w:val="nil"/>
              <w:left w:val="nil"/>
              <w:bottom w:val="nil"/>
              <w:right w:val="nil"/>
            </w:tcBorders>
          </w:tcPr>
          <w:p w14:paraId="6333EEB3"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8.52</w:t>
            </w:r>
          </w:p>
        </w:tc>
      </w:tr>
      <w:tr w:rsidR="00502A92" w14:paraId="38AD9298" w14:textId="77777777" w:rsidTr="00502A92">
        <w:trPr>
          <w:trHeight w:hRule="exact" w:val="360"/>
        </w:trPr>
        <w:tc>
          <w:tcPr>
            <w:tcW w:w="2303" w:type="dxa"/>
            <w:tcBorders>
              <w:top w:val="nil"/>
              <w:left w:val="nil"/>
              <w:bottom w:val="single" w:sz="4" w:space="0" w:color="auto"/>
              <w:right w:val="nil"/>
            </w:tcBorders>
          </w:tcPr>
          <w:p w14:paraId="2AA3B8EA" w14:textId="77777777" w:rsidR="00502A92" w:rsidRPr="00FD237A" w:rsidRDefault="00502A92" w:rsidP="00D8223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Terminal Degree</w:t>
            </w:r>
          </w:p>
        </w:tc>
        <w:tc>
          <w:tcPr>
            <w:tcW w:w="2331" w:type="dxa"/>
            <w:tcBorders>
              <w:top w:val="nil"/>
              <w:left w:val="nil"/>
              <w:bottom w:val="single" w:sz="4" w:space="0" w:color="auto"/>
              <w:right w:val="nil"/>
            </w:tcBorders>
          </w:tcPr>
          <w:p w14:paraId="65F9B163"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706" w:type="dxa"/>
            <w:tcBorders>
              <w:top w:val="nil"/>
              <w:left w:val="nil"/>
              <w:bottom w:val="single" w:sz="4" w:space="0" w:color="auto"/>
              <w:right w:val="nil"/>
            </w:tcBorders>
          </w:tcPr>
          <w:p w14:paraId="37170EA3"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60</w:t>
            </w:r>
            <w:r w:rsidR="00777A48">
              <w:rPr>
                <w:rFonts w:ascii="Times New Roman" w:hAnsi="Times New Roman" w:cs="Times New Roman"/>
                <w:sz w:val="24"/>
                <w:szCs w:val="24"/>
              </w:rPr>
              <w:t>.00</w:t>
            </w:r>
          </w:p>
        </w:tc>
        <w:tc>
          <w:tcPr>
            <w:tcW w:w="2236" w:type="dxa"/>
            <w:tcBorders>
              <w:top w:val="nil"/>
              <w:left w:val="nil"/>
              <w:bottom w:val="single" w:sz="4" w:space="0" w:color="auto"/>
              <w:right w:val="nil"/>
            </w:tcBorders>
          </w:tcPr>
          <w:p w14:paraId="0A995DBB" w14:textId="77777777" w:rsidR="00502A92"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7.94</w:t>
            </w:r>
          </w:p>
        </w:tc>
      </w:tr>
    </w:tbl>
    <w:p w14:paraId="75DDABE1" w14:textId="77777777" w:rsidR="002C1076" w:rsidRDefault="002C1076" w:rsidP="003168BA">
      <w:pPr>
        <w:spacing w:after="0" w:line="480" w:lineRule="auto"/>
        <w:ind w:firstLine="720"/>
        <w:rPr>
          <w:rFonts w:ascii="Times New Roman" w:hAnsi="Times New Roman" w:cs="Times New Roman"/>
          <w:sz w:val="24"/>
          <w:szCs w:val="24"/>
        </w:rPr>
      </w:pPr>
    </w:p>
    <w:p w14:paraId="5417CEB3" w14:textId="77777777" w:rsidR="00C12BC7" w:rsidRPr="00FD237A" w:rsidRDefault="00086B03" w:rsidP="00FD237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mean attitude score of participants’ from five different education levels were compared using a one-way ANOVA. No significant d</w:t>
      </w:r>
      <w:r w:rsidR="00E97EBC">
        <w:rPr>
          <w:rFonts w:ascii="Times New Roman" w:hAnsi="Times New Roman" w:cs="Times New Roman"/>
          <w:sz w:val="24"/>
          <w:szCs w:val="24"/>
        </w:rPr>
        <w:t>iff</w:t>
      </w:r>
      <w:r w:rsidR="00777A48">
        <w:rPr>
          <w:rFonts w:ascii="Times New Roman" w:hAnsi="Times New Roman" w:cs="Times New Roman"/>
          <w:sz w:val="24"/>
          <w:szCs w:val="24"/>
        </w:rPr>
        <w:t>erence was found (F(4,90) = 2.4</w:t>
      </w:r>
      <w:r>
        <w:rPr>
          <w:rFonts w:ascii="Times New Roman" w:hAnsi="Times New Roman" w:cs="Times New Roman"/>
          <w:sz w:val="24"/>
          <w:szCs w:val="24"/>
        </w:rPr>
        <w:t xml:space="preserve">, </w:t>
      </w:r>
      <w:r>
        <w:rPr>
          <w:rFonts w:ascii="Times New Roman" w:hAnsi="Times New Roman" w:cs="Times New Roman"/>
          <w:i/>
          <w:sz w:val="24"/>
          <w:szCs w:val="24"/>
        </w:rPr>
        <w:t>p</w:t>
      </w:r>
      <w:r>
        <w:rPr>
          <w:rFonts w:ascii="Times New Roman" w:hAnsi="Times New Roman" w:cs="Times New Roman"/>
          <w:sz w:val="24"/>
          <w:szCs w:val="24"/>
        </w:rPr>
        <w:t xml:space="preserve"> &gt; .05). The participants’ from the five different education levels did not differ significantly in their </w:t>
      </w:r>
      <w:r w:rsidRPr="00FD237A">
        <w:rPr>
          <w:rFonts w:ascii="Times New Roman" w:hAnsi="Times New Roman" w:cs="Times New Roman"/>
          <w:sz w:val="24"/>
          <w:szCs w:val="24"/>
        </w:rPr>
        <w:t xml:space="preserve">attitude score. </w:t>
      </w:r>
    </w:p>
    <w:p w14:paraId="30617B86" w14:textId="77777777" w:rsidR="002C1076" w:rsidRPr="00FD237A" w:rsidRDefault="002C1076" w:rsidP="002C1076">
      <w:pPr>
        <w:spacing w:after="0" w:line="480" w:lineRule="auto"/>
        <w:rPr>
          <w:rFonts w:ascii="Times New Roman" w:hAnsi="Times New Roman" w:cs="Times New Roman"/>
          <w:sz w:val="24"/>
          <w:szCs w:val="24"/>
        </w:rPr>
      </w:pPr>
      <w:r w:rsidRPr="00FD237A">
        <w:rPr>
          <w:rFonts w:ascii="Times New Roman" w:hAnsi="Times New Roman" w:cs="Times New Roman"/>
          <w:sz w:val="24"/>
          <w:szCs w:val="24"/>
        </w:rPr>
        <w:t>Table</w:t>
      </w:r>
      <w:r w:rsidR="00FD237A" w:rsidRPr="00FD237A">
        <w:rPr>
          <w:rFonts w:ascii="Times New Roman" w:hAnsi="Times New Roman" w:cs="Times New Roman"/>
          <w:sz w:val="24"/>
          <w:szCs w:val="24"/>
        </w:rPr>
        <w:t xml:space="preserve"> 21</w:t>
      </w:r>
    </w:p>
    <w:p w14:paraId="26CC9CFF" w14:textId="77777777" w:rsidR="002C1076" w:rsidRPr="00FD237A" w:rsidRDefault="002C1076" w:rsidP="002C1076">
      <w:pPr>
        <w:spacing w:after="0" w:line="480" w:lineRule="auto"/>
        <w:rPr>
          <w:rFonts w:ascii="Times New Roman" w:hAnsi="Times New Roman" w:cs="Times New Roman"/>
          <w:sz w:val="24"/>
          <w:szCs w:val="24"/>
        </w:rPr>
      </w:pPr>
      <w:r w:rsidRPr="00FD237A">
        <w:rPr>
          <w:rFonts w:ascii="Times New Roman" w:hAnsi="Times New Roman" w:cs="Times New Roman"/>
          <w:i/>
          <w:sz w:val="24"/>
          <w:szCs w:val="24"/>
        </w:rPr>
        <w:t>Attitude Score - Mean and Standard Deviations for Education</w:t>
      </w:r>
    </w:p>
    <w:tbl>
      <w:tblPr>
        <w:tblStyle w:val="TableGrid"/>
        <w:tblW w:w="9576" w:type="dxa"/>
        <w:tblLook w:val="04A0" w:firstRow="1" w:lastRow="0" w:firstColumn="1" w:lastColumn="0" w:noHBand="0" w:noVBand="1"/>
      </w:tblPr>
      <w:tblGrid>
        <w:gridCol w:w="2322"/>
        <w:gridCol w:w="2371"/>
        <w:gridCol w:w="2627"/>
        <w:gridCol w:w="2256"/>
      </w:tblGrid>
      <w:tr w:rsidR="00502A92" w:rsidRPr="00FD237A" w14:paraId="671480BB" w14:textId="77777777" w:rsidTr="00502A92">
        <w:trPr>
          <w:trHeight w:hRule="exact" w:val="360"/>
        </w:trPr>
        <w:tc>
          <w:tcPr>
            <w:tcW w:w="2322" w:type="dxa"/>
            <w:tcBorders>
              <w:left w:val="nil"/>
              <w:right w:val="nil"/>
            </w:tcBorders>
          </w:tcPr>
          <w:p w14:paraId="12AFA9E6" w14:textId="77777777" w:rsidR="00502A92" w:rsidRPr="00FD237A" w:rsidRDefault="00502A92" w:rsidP="00D82235">
            <w:pPr>
              <w:autoSpaceDE w:val="0"/>
              <w:autoSpaceDN w:val="0"/>
              <w:adjustRightInd w:val="0"/>
              <w:spacing w:line="480" w:lineRule="auto"/>
              <w:rPr>
                <w:rFonts w:ascii="Times New Roman" w:hAnsi="Times New Roman" w:cs="Times New Roman"/>
                <w:sz w:val="24"/>
                <w:szCs w:val="24"/>
              </w:rPr>
            </w:pPr>
          </w:p>
        </w:tc>
        <w:tc>
          <w:tcPr>
            <w:tcW w:w="2371" w:type="dxa"/>
            <w:tcBorders>
              <w:left w:val="nil"/>
              <w:right w:val="nil"/>
            </w:tcBorders>
          </w:tcPr>
          <w:p w14:paraId="78158610" w14:textId="77777777" w:rsidR="00502A92" w:rsidRPr="00502A92" w:rsidRDefault="00922FC4" w:rsidP="00260037">
            <w:pPr>
              <w:autoSpaceDE w:val="0"/>
              <w:autoSpaceDN w:val="0"/>
              <w:adjustRightInd w:val="0"/>
              <w:spacing w:line="480" w:lineRule="auto"/>
              <w:jc w:val="center"/>
              <w:rPr>
                <w:rFonts w:ascii="Times New Roman" w:hAnsi="Times New Roman" w:cs="Times New Roman"/>
                <w:i/>
                <w:sz w:val="24"/>
                <w:szCs w:val="24"/>
              </w:rPr>
            </w:pPr>
            <w:r w:rsidRPr="00502A92">
              <w:rPr>
                <w:rFonts w:ascii="Times New Roman" w:hAnsi="Times New Roman" w:cs="Times New Roman"/>
                <w:i/>
                <w:sz w:val="24"/>
                <w:szCs w:val="24"/>
              </w:rPr>
              <w:t>N</w:t>
            </w:r>
          </w:p>
        </w:tc>
        <w:tc>
          <w:tcPr>
            <w:tcW w:w="2627" w:type="dxa"/>
            <w:tcBorders>
              <w:left w:val="nil"/>
              <w:right w:val="nil"/>
            </w:tcBorders>
          </w:tcPr>
          <w:p w14:paraId="6CC505C7" w14:textId="77777777" w:rsidR="00502A92" w:rsidRPr="00FD237A" w:rsidRDefault="00502A92" w:rsidP="002C1076">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Mean Attitude Score</w:t>
            </w:r>
          </w:p>
        </w:tc>
        <w:tc>
          <w:tcPr>
            <w:tcW w:w="2256" w:type="dxa"/>
            <w:tcBorders>
              <w:left w:val="nil"/>
              <w:right w:val="nil"/>
            </w:tcBorders>
          </w:tcPr>
          <w:p w14:paraId="5D7B87C5"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Standard Deviation</w:t>
            </w:r>
          </w:p>
        </w:tc>
      </w:tr>
      <w:tr w:rsidR="00502A92" w:rsidRPr="00FD237A" w14:paraId="4B20B968" w14:textId="77777777" w:rsidTr="00502A92">
        <w:trPr>
          <w:trHeight w:hRule="exact" w:val="360"/>
        </w:trPr>
        <w:tc>
          <w:tcPr>
            <w:tcW w:w="2322" w:type="dxa"/>
            <w:tcBorders>
              <w:left w:val="nil"/>
              <w:bottom w:val="nil"/>
              <w:right w:val="nil"/>
            </w:tcBorders>
          </w:tcPr>
          <w:p w14:paraId="189B82EB" w14:textId="77777777" w:rsidR="00502A92" w:rsidRPr="00FD237A" w:rsidRDefault="00502A92" w:rsidP="00D8223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High School Diploma</w:t>
            </w:r>
          </w:p>
        </w:tc>
        <w:tc>
          <w:tcPr>
            <w:tcW w:w="2371" w:type="dxa"/>
            <w:tcBorders>
              <w:left w:val="nil"/>
              <w:bottom w:val="nil"/>
              <w:right w:val="nil"/>
            </w:tcBorders>
          </w:tcPr>
          <w:p w14:paraId="20FA23F3" w14:textId="77777777" w:rsidR="00502A92" w:rsidRPr="00FD237A"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627" w:type="dxa"/>
            <w:tcBorders>
              <w:left w:val="nil"/>
              <w:bottom w:val="nil"/>
              <w:right w:val="nil"/>
            </w:tcBorders>
          </w:tcPr>
          <w:p w14:paraId="3741EC0E"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58.9</w:t>
            </w:r>
            <w:r w:rsidR="00777A48">
              <w:rPr>
                <w:rFonts w:ascii="Times New Roman" w:hAnsi="Times New Roman" w:cs="Times New Roman"/>
                <w:sz w:val="24"/>
                <w:szCs w:val="24"/>
              </w:rPr>
              <w:t>0</w:t>
            </w:r>
          </w:p>
        </w:tc>
        <w:tc>
          <w:tcPr>
            <w:tcW w:w="2256" w:type="dxa"/>
            <w:tcBorders>
              <w:left w:val="nil"/>
              <w:bottom w:val="nil"/>
              <w:right w:val="nil"/>
            </w:tcBorders>
          </w:tcPr>
          <w:p w14:paraId="7709B990"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10.6</w:t>
            </w:r>
          </w:p>
        </w:tc>
      </w:tr>
      <w:tr w:rsidR="00502A92" w:rsidRPr="00FD237A" w14:paraId="2C894353" w14:textId="77777777" w:rsidTr="00502A92">
        <w:trPr>
          <w:trHeight w:hRule="exact" w:val="360"/>
        </w:trPr>
        <w:tc>
          <w:tcPr>
            <w:tcW w:w="2322" w:type="dxa"/>
            <w:tcBorders>
              <w:top w:val="nil"/>
              <w:left w:val="nil"/>
              <w:bottom w:val="nil"/>
              <w:right w:val="nil"/>
            </w:tcBorders>
          </w:tcPr>
          <w:p w14:paraId="41759A6E" w14:textId="77777777" w:rsidR="00502A92" w:rsidRPr="00FD237A" w:rsidRDefault="00502A92" w:rsidP="00D8223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Associate’s Degree</w:t>
            </w:r>
          </w:p>
        </w:tc>
        <w:tc>
          <w:tcPr>
            <w:tcW w:w="2371" w:type="dxa"/>
            <w:tcBorders>
              <w:top w:val="nil"/>
              <w:left w:val="nil"/>
              <w:bottom w:val="nil"/>
              <w:right w:val="nil"/>
            </w:tcBorders>
          </w:tcPr>
          <w:p w14:paraId="57B24B05" w14:textId="77777777" w:rsidR="00502A92" w:rsidRPr="00FD237A"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627" w:type="dxa"/>
            <w:tcBorders>
              <w:top w:val="nil"/>
              <w:left w:val="nil"/>
              <w:bottom w:val="nil"/>
              <w:right w:val="nil"/>
            </w:tcBorders>
          </w:tcPr>
          <w:p w14:paraId="6DF4EF95"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67.42</w:t>
            </w:r>
          </w:p>
        </w:tc>
        <w:tc>
          <w:tcPr>
            <w:tcW w:w="2256" w:type="dxa"/>
            <w:tcBorders>
              <w:top w:val="nil"/>
              <w:left w:val="nil"/>
              <w:bottom w:val="nil"/>
              <w:right w:val="nil"/>
            </w:tcBorders>
          </w:tcPr>
          <w:p w14:paraId="68980F21"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6.54</w:t>
            </w:r>
          </w:p>
        </w:tc>
      </w:tr>
      <w:tr w:rsidR="00502A92" w:rsidRPr="00FD237A" w14:paraId="629E7DBB" w14:textId="77777777" w:rsidTr="00502A92">
        <w:trPr>
          <w:trHeight w:hRule="exact" w:val="360"/>
        </w:trPr>
        <w:tc>
          <w:tcPr>
            <w:tcW w:w="2322" w:type="dxa"/>
            <w:tcBorders>
              <w:top w:val="nil"/>
              <w:left w:val="nil"/>
              <w:bottom w:val="nil"/>
              <w:right w:val="nil"/>
            </w:tcBorders>
          </w:tcPr>
          <w:p w14:paraId="28E894EE" w14:textId="77777777" w:rsidR="00502A92" w:rsidRPr="00FD237A" w:rsidRDefault="00502A92" w:rsidP="00D8223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Bachelor’s Degree</w:t>
            </w:r>
          </w:p>
        </w:tc>
        <w:tc>
          <w:tcPr>
            <w:tcW w:w="2371" w:type="dxa"/>
            <w:tcBorders>
              <w:top w:val="nil"/>
              <w:left w:val="nil"/>
              <w:bottom w:val="nil"/>
              <w:right w:val="nil"/>
            </w:tcBorders>
          </w:tcPr>
          <w:p w14:paraId="7DA636C3" w14:textId="77777777" w:rsidR="00502A92" w:rsidRPr="00FD237A"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2627" w:type="dxa"/>
            <w:tcBorders>
              <w:top w:val="nil"/>
              <w:left w:val="nil"/>
              <w:bottom w:val="nil"/>
              <w:right w:val="nil"/>
            </w:tcBorders>
          </w:tcPr>
          <w:p w14:paraId="6C8FE1E8"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65.66</w:t>
            </w:r>
          </w:p>
        </w:tc>
        <w:tc>
          <w:tcPr>
            <w:tcW w:w="2256" w:type="dxa"/>
            <w:tcBorders>
              <w:top w:val="nil"/>
              <w:left w:val="nil"/>
              <w:bottom w:val="nil"/>
              <w:right w:val="nil"/>
            </w:tcBorders>
          </w:tcPr>
          <w:p w14:paraId="66DA5FEA"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6.77</w:t>
            </w:r>
          </w:p>
        </w:tc>
      </w:tr>
      <w:tr w:rsidR="00502A92" w:rsidRPr="00FD237A" w14:paraId="2826D4F5" w14:textId="77777777" w:rsidTr="00502A92">
        <w:trPr>
          <w:trHeight w:hRule="exact" w:val="360"/>
        </w:trPr>
        <w:tc>
          <w:tcPr>
            <w:tcW w:w="2322" w:type="dxa"/>
            <w:tcBorders>
              <w:top w:val="nil"/>
              <w:left w:val="nil"/>
              <w:bottom w:val="nil"/>
              <w:right w:val="nil"/>
            </w:tcBorders>
          </w:tcPr>
          <w:p w14:paraId="754A5415" w14:textId="77777777" w:rsidR="00502A92" w:rsidRPr="00FD237A" w:rsidRDefault="00502A92" w:rsidP="00D8223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Master’s Degree</w:t>
            </w:r>
          </w:p>
        </w:tc>
        <w:tc>
          <w:tcPr>
            <w:tcW w:w="2371" w:type="dxa"/>
            <w:tcBorders>
              <w:top w:val="nil"/>
              <w:left w:val="nil"/>
              <w:bottom w:val="nil"/>
              <w:right w:val="nil"/>
            </w:tcBorders>
          </w:tcPr>
          <w:p w14:paraId="3F88B213" w14:textId="77777777" w:rsidR="00502A92" w:rsidRPr="00FD237A"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2627" w:type="dxa"/>
            <w:tcBorders>
              <w:top w:val="nil"/>
              <w:left w:val="nil"/>
              <w:bottom w:val="nil"/>
              <w:right w:val="nil"/>
            </w:tcBorders>
          </w:tcPr>
          <w:p w14:paraId="7A2453E6"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64.88</w:t>
            </w:r>
          </w:p>
        </w:tc>
        <w:tc>
          <w:tcPr>
            <w:tcW w:w="2256" w:type="dxa"/>
            <w:tcBorders>
              <w:top w:val="nil"/>
              <w:left w:val="nil"/>
              <w:bottom w:val="nil"/>
              <w:right w:val="nil"/>
            </w:tcBorders>
          </w:tcPr>
          <w:p w14:paraId="5EB385F4"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6.15</w:t>
            </w:r>
          </w:p>
        </w:tc>
      </w:tr>
      <w:tr w:rsidR="00502A92" w14:paraId="39971FF5" w14:textId="77777777" w:rsidTr="00502A92">
        <w:trPr>
          <w:trHeight w:hRule="exact" w:val="360"/>
        </w:trPr>
        <w:tc>
          <w:tcPr>
            <w:tcW w:w="2322" w:type="dxa"/>
            <w:tcBorders>
              <w:top w:val="nil"/>
              <w:left w:val="nil"/>
              <w:bottom w:val="single" w:sz="4" w:space="0" w:color="auto"/>
              <w:right w:val="nil"/>
            </w:tcBorders>
          </w:tcPr>
          <w:p w14:paraId="74C48362" w14:textId="77777777" w:rsidR="00502A92" w:rsidRPr="00FD237A" w:rsidRDefault="00502A92" w:rsidP="00D8223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Terminal Degree</w:t>
            </w:r>
          </w:p>
        </w:tc>
        <w:tc>
          <w:tcPr>
            <w:tcW w:w="2371" w:type="dxa"/>
            <w:tcBorders>
              <w:top w:val="nil"/>
              <w:left w:val="nil"/>
              <w:bottom w:val="single" w:sz="4" w:space="0" w:color="auto"/>
              <w:right w:val="nil"/>
            </w:tcBorders>
          </w:tcPr>
          <w:p w14:paraId="31F13246" w14:textId="77777777" w:rsidR="00502A92" w:rsidRPr="00FD237A"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627" w:type="dxa"/>
            <w:tcBorders>
              <w:top w:val="nil"/>
              <w:left w:val="nil"/>
              <w:bottom w:val="single" w:sz="4" w:space="0" w:color="auto"/>
              <w:right w:val="nil"/>
            </w:tcBorders>
          </w:tcPr>
          <w:p w14:paraId="0D228205"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66.14</w:t>
            </w:r>
          </w:p>
        </w:tc>
        <w:tc>
          <w:tcPr>
            <w:tcW w:w="2256" w:type="dxa"/>
            <w:tcBorders>
              <w:top w:val="nil"/>
              <w:left w:val="nil"/>
              <w:bottom w:val="single" w:sz="4" w:space="0" w:color="auto"/>
              <w:right w:val="nil"/>
            </w:tcBorders>
          </w:tcPr>
          <w:p w14:paraId="7FE2C471" w14:textId="77777777" w:rsidR="00502A92"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6.59</w:t>
            </w:r>
          </w:p>
        </w:tc>
      </w:tr>
    </w:tbl>
    <w:p w14:paraId="75B1CC0C" w14:textId="77777777" w:rsidR="002C1076" w:rsidRDefault="002C1076" w:rsidP="00086B03">
      <w:pPr>
        <w:spacing w:after="0" w:line="480" w:lineRule="auto"/>
        <w:ind w:firstLine="720"/>
        <w:rPr>
          <w:rFonts w:ascii="Times New Roman" w:hAnsi="Times New Roman" w:cs="Times New Roman"/>
          <w:sz w:val="24"/>
          <w:szCs w:val="24"/>
        </w:rPr>
      </w:pPr>
    </w:p>
    <w:p w14:paraId="40EDE497" w14:textId="77777777" w:rsidR="002C1076" w:rsidRDefault="00FE1713" w:rsidP="002C107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mean behavior score of participants’ from five different education levels were compared using a one-way ANOVA. No significant difference was found (F(4,90) = 1.4</w:t>
      </w:r>
      <w:r w:rsidR="00777A48">
        <w:rPr>
          <w:rFonts w:ascii="Times New Roman" w:hAnsi="Times New Roman" w:cs="Times New Roman"/>
          <w:sz w:val="24"/>
          <w:szCs w:val="24"/>
        </w:rPr>
        <w:t>0</w:t>
      </w:r>
      <w:r>
        <w:rPr>
          <w:rFonts w:ascii="Times New Roman" w:hAnsi="Times New Roman" w:cs="Times New Roman"/>
          <w:sz w:val="24"/>
          <w:szCs w:val="24"/>
        </w:rPr>
        <w:t xml:space="preserve">, </w:t>
      </w:r>
      <w:r>
        <w:rPr>
          <w:rFonts w:ascii="Times New Roman" w:hAnsi="Times New Roman" w:cs="Times New Roman"/>
          <w:i/>
          <w:sz w:val="24"/>
          <w:szCs w:val="24"/>
        </w:rPr>
        <w:t>p</w:t>
      </w:r>
      <w:r>
        <w:rPr>
          <w:rFonts w:ascii="Times New Roman" w:hAnsi="Times New Roman" w:cs="Times New Roman"/>
          <w:sz w:val="24"/>
          <w:szCs w:val="24"/>
        </w:rPr>
        <w:t xml:space="preserve"> &gt; .05). The participants’ from the five different education levels did not differ significantly in their </w:t>
      </w:r>
      <w:r w:rsidRPr="00FD237A">
        <w:rPr>
          <w:rFonts w:ascii="Times New Roman" w:hAnsi="Times New Roman" w:cs="Times New Roman"/>
          <w:sz w:val="24"/>
          <w:szCs w:val="24"/>
        </w:rPr>
        <w:t xml:space="preserve">behavior score. </w:t>
      </w:r>
    </w:p>
    <w:p w14:paraId="016754FE" w14:textId="77777777" w:rsidR="00DF6C5F" w:rsidRDefault="00DF6C5F" w:rsidP="002C1076">
      <w:pPr>
        <w:spacing w:after="0" w:line="480" w:lineRule="auto"/>
        <w:ind w:firstLine="720"/>
        <w:rPr>
          <w:rFonts w:ascii="Times New Roman" w:hAnsi="Times New Roman" w:cs="Times New Roman"/>
          <w:sz w:val="24"/>
          <w:szCs w:val="24"/>
        </w:rPr>
      </w:pPr>
    </w:p>
    <w:p w14:paraId="74344978" w14:textId="77777777" w:rsidR="00DF6C5F" w:rsidRPr="00FD237A" w:rsidRDefault="00DF6C5F" w:rsidP="00AA33EF">
      <w:pPr>
        <w:spacing w:after="0" w:line="480" w:lineRule="auto"/>
        <w:rPr>
          <w:rFonts w:ascii="Times New Roman" w:hAnsi="Times New Roman" w:cs="Times New Roman"/>
          <w:sz w:val="24"/>
          <w:szCs w:val="24"/>
        </w:rPr>
      </w:pPr>
    </w:p>
    <w:p w14:paraId="14F37F74" w14:textId="77777777" w:rsidR="002C1076" w:rsidRPr="00FD237A" w:rsidRDefault="00FD237A" w:rsidP="002C1076">
      <w:pPr>
        <w:spacing w:after="0" w:line="480" w:lineRule="auto"/>
        <w:rPr>
          <w:rFonts w:ascii="Times New Roman" w:hAnsi="Times New Roman" w:cs="Times New Roman"/>
          <w:sz w:val="24"/>
          <w:szCs w:val="24"/>
        </w:rPr>
      </w:pPr>
      <w:r w:rsidRPr="00FD237A">
        <w:rPr>
          <w:rFonts w:ascii="Times New Roman" w:hAnsi="Times New Roman" w:cs="Times New Roman"/>
          <w:sz w:val="24"/>
          <w:szCs w:val="24"/>
        </w:rPr>
        <w:lastRenderedPageBreak/>
        <w:t>Table 22</w:t>
      </w:r>
    </w:p>
    <w:p w14:paraId="5C6D31B9" w14:textId="77777777" w:rsidR="002C1076" w:rsidRPr="00FD237A" w:rsidRDefault="002C1076" w:rsidP="002C1076">
      <w:pPr>
        <w:spacing w:after="0" w:line="480" w:lineRule="auto"/>
        <w:rPr>
          <w:rFonts w:ascii="Times New Roman" w:hAnsi="Times New Roman" w:cs="Times New Roman"/>
          <w:sz w:val="24"/>
          <w:szCs w:val="24"/>
        </w:rPr>
      </w:pPr>
      <w:r w:rsidRPr="00FD237A">
        <w:rPr>
          <w:rFonts w:ascii="Times New Roman" w:hAnsi="Times New Roman" w:cs="Times New Roman"/>
          <w:i/>
          <w:sz w:val="24"/>
          <w:szCs w:val="24"/>
        </w:rPr>
        <w:t>Behavior Score - Mean and Standard Deviations for Education</w:t>
      </w:r>
    </w:p>
    <w:tbl>
      <w:tblPr>
        <w:tblStyle w:val="TableGrid"/>
        <w:tblW w:w="9576" w:type="dxa"/>
        <w:tblLook w:val="04A0" w:firstRow="1" w:lastRow="0" w:firstColumn="1" w:lastColumn="0" w:noHBand="0" w:noVBand="1"/>
      </w:tblPr>
      <w:tblGrid>
        <w:gridCol w:w="2315"/>
        <w:gridCol w:w="2360"/>
        <w:gridCol w:w="2650"/>
        <w:gridCol w:w="2251"/>
      </w:tblGrid>
      <w:tr w:rsidR="00502A92" w:rsidRPr="00FD237A" w14:paraId="38B15BE3" w14:textId="77777777" w:rsidTr="00502A92">
        <w:trPr>
          <w:trHeight w:hRule="exact" w:val="360"/>
        </w:trPr>
        <w:tc>
          <w:tcPr>
            <w:tcW w:w="2315" w:type="dxa"/>
            <w:tcBorders>
              <w:left w:val="nil"/>
              <w:right w:val="nil"/>
            </w:tcBorders>
          </w:tcPr>
          <w:p w14:paraId="641962F7" w14:textId="77777777" w:rsidR="00502A92" w:rsidRPr="00FD237A" w:rsidRDefault="00502A92" w:rsidP="00D82235">
            <w:pPr>
              <w:autoSpaceDE w:val="0"/>
              <w:autoSpaceDN w:val="0"/>
              <w:adjustRightInd w:val="0"/>
              <w:spacing w:line="480" w:lineRule="auto"/>
              <w:rPr>
                <w:rFonts w:ascii="Times New Roman" w:hAnsi="Times New Roman" w:cs="Times New Roman"/>
                <w:sz w:val="24"/>
                <w:szCs w:val="24"/>
              </w:rPr>
            </w:pPr>
          </w:p>
        </w:tc>
        <w:tc>
          <w:tcPr>
            <w:tcW w:w="2360" w:type="dxa"/>
            <w:tcBorders>
              <w:left w:val="nil"/>
              <w:right w:val="nil"/>
            </w:tcBorders>
          </w:tcPr>
          <w:p w14:paraId="3CF698FD" w14:textId="77777777" w:rsidR="00502A92" w:rsidRPr="00502A92" w:rsidRDefault="00922FC4" w:rsidP="00260037">
            <w:pPr>
              <w:autoSpaceDE w:val="0"/>
              <w:autoSpaceDN w:val="0"/>
              <w:adjustRightInd w:val="0"/>
              <w:spacing w:line="480" w:lineRule="auto"/>
              <w:jc w:val="center"/>
              <w:rPr>
                <w:rFonts w:ascii="Times New Roman" w:hAnsi="Times New Roman" w:cs="Times New Roman"/>
                <w:i/>
                <w:sz w:val="24"/>
                <w:szCs w:val="24"/>
              </w:rPr>
            </w:pPr>
            <w:r w:rsidRPr="00502A92">
              <w:rPr>
                <w:rFonts w:ascii="Times New Roman" w:hAnsi="Times New Roman" w:cs="Times New Roman"/>
                <w:i/>
                <w:sz w:val="24"/>
                <w:szCs w:val="24"/>
              </w:rPr>
              <w:t>N</w:t>
            </w:r>
          </w:p>
        </w:tc>
        <w:tc>
          <w:tcPr>
            <w:tcW w:w="2650" w:type="dxa"/>
            <w:tcBorders>
              <w:left w:val="nil"/>
              <w:right w:val="nil"/>
            </w:tcBorders>
          </w:tcPr>
          <w:p w14:paraId="5B57F408" w14:textId="77777777" w:rsidR="00502A92" w:rsidRPr="00FD237A" w:rsidRDefault="00502A92" w:rsidP="002C1076">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Mean Behavior Score</w:t>
            </w:r>
          </w:p>
        </w:tc>
        <w:tc>
          <w:tcPr>
            <w:tcW w:w="2251" w:type="dxa"/>
            <w:tcBorders>
              <w:left w:val="nil"/>
              <w:right w:val="nil"/>
            </w:tcBorders>
          </w:tcPr>
          <w:p w14:paraId="5839B3BE"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Standard Deviation</w:t>
            </w:r>
          </w:p>
        </w:tc>
      </w:tr>
      <w:tr w:rsidR="00502A92" w:rsidRPr="00FD237A" w14:paraId="6B898113" w14:textId="77777777" w:rsidTr="00502A92">
        <w:trPr>
          <w:trHeight w:hRule="exact" w:val="360"/>
        </w:trPr>
        <w:tc>
          <w:tcPr>
            <w:tcW w:w="2315" w:type="dxa"/>
            <w:tcBorders>
              <w:left w:val="nil"/>
              <w:bottom w:val="nil"/>
              <w:right w:val="nil"/>
            </w:tcBorders>
          </w:tcPr>
          <w:p w14:paraId="071EE178" w14:textId="77777777" w:rsidR="00502A92" w:rsidRPr="00FD237A" w:rsidRDefault="00502A92" w:rsidP="00D8223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High School Diploma</w:t>
            </w:r>
          </w:p>
        </w:tc>
        <w:tc>
          <w:tcPr>
            <w:tcW w:w="2360" w:type="dxa"/>
            <w:tcBorders>
              <w:left w:val="nil"/>
              <w:bottom w:val="nil"/>
              <w:right w:val="nil"/>
            </w:tcBorders>
          </w:tcPr>
          <w:p w14:paraId="46BC6F71" w14:textId="77777777" w:rsidR="00502A92" w:rsidRPr="00FD237A"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650" w:type="dxa"/>
            <w:tcBorders>
              <w:left w:val="nil"/>
              <w:bottom w:val="nil"/>
              <w:right w:val="nil"/>
            </w:tcBorders>
          </w:tcPr>
          <w:p w14:paraId="460C1A64"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58.8</w:t>
            </w:r>
            <w:r w:rsidR="00777A48">
              <w:rPr>
                <w:rFonts w:ascii="Times New Roman" w:hAnsi="Times New Roman" w:cs="Times New Roman"/>
                <w:sz w:val="24"/>
                <w:szCs w:val="24"/>
              </w:rPr>
              <w:t>0</w:t>
            </w:r>
          </w:p>
        </w:tc>
        <w:tc>
          <w:tcPr>
            <w:tcW w:w="2251" w:type="dxa"/>
            <w:tcBorders>
              <w:left w:val="nil"/>
              <w:bottom w:val="nil"/>
              <w:right w:val="nil"/>
            </w:tcBorders>
          </w:tcPr>
          <w:p w14:paraId="595D4E16"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10.46</w:t>
            </w:r>
          </w:p>
        </w:tc>
      </w:tr>
      <w:tr w:rsidR="00502A92" w:rsidRPr="00FD237A" w14:paraId="6E561063" w14:textId="77777777" w:rsidTr="00502A92">
        <w:trPr>
          <w:trHeight w:hRule="exact" w:val="360"/>
        </w:trPr>
        <w:tc>
          <w:tcPr>
            <w:tcW w:w="2315" w:type="dxa"/>
            <w:tcBorders>
              <w:top w:val="nil"/>
              <w:left w:val="nil"/>
              <w:bottom w:val="nil"/>
              <w:right w:val="nil"/>
            </w:tcBorders>
          </w:tcPr>
          <w:p w14:paraId="1529A300" w14:textId="77777777" w:rsidR="00502A92" w:rsidRPr="00FD237A" w:rsidRDefault="00502A92" w:rsidP="00D8223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Associate’s Degree</w:t>
            </w:r>
          </w:p>
        </w:tc>
        <w:tc>
          <w:tcPr>
            <w:tcW w:w="2360" w:type="dxa"/>
            <w:tcBorders>
              <w:top w:val="nil"/>
              <w:left w:val="nil"/>
              <w:bottom w:val="nil"/>
              <w:right w:val="nil"/>
            </w:tcBorders>
          </w:tcPr>
          <w:p w14:paraId="795EFC75" w14:textId="77777777" w:rsidR="00502A92" w:rsidRPr="00FD237A"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650" w:type="dxa"/>
            <w:tcBorders>
              <w:top w:val="nil"/>
              <w:left w:val="nil"/>
              <w:bottom w:val="nil"/>
              <w:right w:val="nil"/>
            </w:tcBorders>
          </w:tcPr>
          <w:p w14:paraId="4C07FCF4"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66.17</w:t>
            </w:r>
          </w:p>
        </w:tc>
        <w:tc>
          <w:tcPr>
            <w:tcW w:w="2251" w:type="dxa"/>
            <w:tcBorders>
              <w:top w:val="nil"/>
              <w:left w:val="nil"/>
              <w:bottom w:val="nil"/>
              <w:right w:val="nil"/>
            </w:tcBorders>
          </w:tcPr>
          <w:p w14:paraId="697FFE92"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8.92</w:t>
            </w:r>
          </w:p>
        </w:tc>
      </w:tr>
      <w:tr w:rsidR="00502A92" w:rsidRPr="00FD237A" w14:paraId="61D0D508" w14:textId="77777777" w:rsidTr="00502A92">
        <w:trPr>
          <w:trHeight w:hRule="exact" w:val="360"/>
        </w:trPr>
        <w:tc>
          <w:tcPr>
            <w:tcW w:w="2315" w:type="dxa"/>
            <w:tcBorders>
              <w:top w:val="nil"/>
              <w:left w:val="nil"/>
              <w:bottom w:val="nil"/>
              <w:right w:val="nil"/>
            </w:tcBorders>
          </w:tcPr>
          <w:p w14:paraId="76BF8EA3" w14:textId="77777777" w:rsidR="00502A92" w:rsidRPr="00FD237A" w:rsidRDefault="00502A92" w:rsidP="00D8223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Bachelor’s Degree</w:t>
            </w:r>
          </w:p>
        </w:tc>
        <w:tc>
          <w:tcPr>
            <w:tcW w:w="2360" w:type="dxa"/>
            <w:tcBorders>
              <w:top w:val="nil"/>
              <w:left w:val="nil"/>
              <w:bottom w:val="nil"/>
              <w:right w:val="nil"/>
            </w:tcBorders>
          </w:tcPr>
          <w:p w14:paraId="2DCFF9FA" w14:textId="77777777" w:rsidR="00502A92" w:rsidRPr="00FD237A"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2650" w:type="dxa"/>
            <w:tcBorders>
              <w:top w:val="nil"/>
              <w:left w:val="nil"/>
              <w:bottom w:val="nil"/>
              <w:right w:val="nil"/>
            </w:tcBorders>
          </w:tcPr>
          <w:p w14:paraId="1EB5C1EA"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61.73</w:t>
            </w:r>
          </w:p>
        </w:tc>
        <w:tc>
          <w:tcPr>
            <w:tcW w:w="2251" w:type="dxa"/>
            <w:tcBorders>
              <w:top w:val="nil"/>
              <w:left w:val="nil"/>
              <w:bottom w:val="nil"/>
              <w:right w:val="nil"/>
            </w:tcBorders>
          </w:tcPr>
          <w:p w14:paraId="3DDCFC88"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7.14</w:t>
            </w:r>
          </w:p>
        </w:tc>
      </w:tr>
      <w:tr w:rsidR="00502A92" w:rsidRPr="00FD237A" w14:paraId="3348C51D" w14:textId="77777777" w:rsidTr="00502A92">
        <w:trPr>
          <w:trHeight w:hRule="exact" w:val="360"/>
        </w:trPr>
        <w:tc>
          <w:tcPr>
            <w:tcW w:w="2315" w:type="dxa"/>
            <w:tcBorders>
              <w:top w:val="nil"/>
              <w:left w:val="nil"/>
              <w:bottom w:val="nil"/>
              <w:right w:val="nil"/>
            </w:tcBorders>
          </w:tcPr>
          <w:p w14:paraId="238975C4" w14:textId="77777777" w:rsidR="00502A92" w:rsidRPr="00FD237A" w:rsidRDefault="00502A92" w:rsidP="00D8223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Master’s Degree</w:t>
            </w:r>
          </w:p>
        </w:tc>
        <w:tc>
          <w:tcPr>
            <w:tcW w:w="2360" w:type="dxa"/>
            <w:tcBorders>
              <w:top w:val="nil"/>
              <w:left w:val="nil"/>
              <w:bottom w:val="nil"/>
              <w:right w:val="nil"/>
            </w:tcBorders>
          </w:tcPr>
          <w:p w14:paraId="6B779C38" w14:textId="77777777" w:rsidR="00502A92" w:rsidRPr="00FD237A"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2650" w:type="dxa"/>
            <w:tcBorders>
              <w:top w:val="nil"/>
              <w:left w:val="nil"/>
              <w:bottom w:val="nil"/>
              <w:right w:val="nil"/>
            </w:tcBorders>
          </w:tcPr>
          <w:p w14:paraId="66B0FD23"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62.76</w:t>
            </w:r>
          </w:p>
        </w:tc>
        <w:tc>
          <w:tcPr>
            <w:tcW w:w="2251" w:type="dxa"/>
            <w:tcBorders>
              <w:top w:val="nil"/>
              <w:left w:val="nil"/>
              <w:bottom w:val="nil"/>
              <w:right w:val="nil"/>
            </w:tcBorders>
          </w:tcPr>
          <w:p w14:paraId="2EEC1E07"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6.43</w:t>
            </w:r>
          </w:p>
        </w:tc>
      </w:tr>
      <w:tr w:rsidR="00502A92" w14:paraId="2BB8A9AE" w14:textId="77777777" w:rsidTr="00502A92">
        <w:trPr>
          <w:trHeight w:hRule="exact" w:val="360"/>
        </w:trPr>
        <w:tc>
          <w:tcPr>
            <w:tcW w:w="2315" w:type="dxa"/>
            <w:tcBorders>
              <w:top w:val="nil"/>
              <w:left w:val="nil"/>
              <w:bottom w:val="single" w:sz="4" w:space="0" w:color="auto"/>
              <w:right w:val="nil"/>
            </w:tcBorders>
          </w:tcPr>
          <w:p w14:paraId="09BEC9D2" w14:textId="77777777" w:rsidR="00502A92" w:rsidRPr="00FD237A" w:rsidRDefault="00502A92" w:rsidP="00D8223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Terminal Degree</w:t>
            </w:r>
          </w:p>
        </w:tc>
        <w:tc>
          <w:tcPr>
            <w:tcW w:w="2360" w:type="dxa"/>
            <w:tcBorders>
              <w:top w:val="nil"/>
              <w:left w:val="nil"/>
              <w:bottom w:val="single" w:sz="4" w:space="0" w:color="auto"/>
              <w:right w:val="nil"/>
            </w:tcBorders>
          </w:tcPr>
          <w:p w14:paraId="7751406C" w14:textId="77777777" w:rsidR="00502A92" w:rsidRPr="00FD237A"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650" w:type="dxa"/>
            <w:tcBorders>
              <w:top w:val="nil"/>
              <w:left w:val="nil"/>
              <w:bottom w:val="single" w:sz="4" w:space="0" w:color="auto"/>
              <w:right w:val="nil"/>
            </w:tcBorders>
          </w:tcPr>
          <w:p w14:paraId="032165DA"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62.43</w:t>
            </w:r>
          </w:p>
        </w:tc>
        <w:tc>
          <w:tcPr>
            <w:tcW w:w="2251" w:type="dxa"/>
            <w:tcBorders>
              <w:top w:val="nil"/>
              <w:left w:val="nil"/>
              <w:bottom w:val="single" w:sz="4" w:space="0" w:color="auto"/>
              <w:right w:val="nil"/>
            </w:tcBorders>
          </w:tcPr>
          <w:p w14:paraId="334CFDFD" w14:textId="77777777" w:rsidR="00502A92"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6.68</w:t>
            </w:r>
          </w:p>
        </w:tc>
      </w:tr>
    </w:tbl>
    <w:p w14:paraId="66524FBA" w14:textId="77777777" w:rsidR="002C1076" w:rsidRDefault="002C1076" w:rsidP="00FE1713">
      <w:pPr>
        <w:spacing w:after="0" w:line="480" w:lineRule="auto"/>
        <w:ind w:firstLine="720"/>
        <w:rPr>
          <w:rFonts w:ascii="Times New Roman" w:hAnsi="Times New Roman" w:cs="Times New Roman"/>
          <w:sz w:val="24"/>
          <w:szCs w:val="24"/>
        </w:rPr>
      </w:pPr>
    </w:p>
    <w:p w14:paraId="7EC97266" w14:textId="77777777" w:rsidR="00925067" w:rsidRPr="00FD237A" w:rsidRDefault="006E3229" w:rsidP="00546ED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mean susceptibility score of participants’ from five different education levels were compared using a one-way ANOVA. No significant difference was found (F(4,90) = 1.04, </w:t>
      </w:r>
      <w:r>
        <w:rPr>
          <w:rFonts w:ascii="Times New Roman" w:hAnsi="Times New Roman" w:cs="Times New Roman"/>
          <w:i/>
          <w:sz w:val="24"/>
          <w:szCs w:val="24"/>
        </w:rPr>
        <w:t>p</w:t>
      </w:r>
      <w:r>
        <w:rPr>
          <w:rFonts w:ascii="Times New Roman" w:hAnsi="Times New Roman" w:cs="Times New Roman"/>
          <w:sz w:val="24"/>
          <w:szCs w:val="24"/>
        </w:rPr>
        <w:t xml:space="preserve"> &gt; </w:t>
      </w:r>
      <w:r w:rsidRPr="00FD237A">
        <w:rPr>
          <w:rFonts w:ascii="Times New Roman" w:hAnsi="Times New Roman" w:cs="Times New Roman"/>
          <w:sz w:val="24"/>
          <w:szCs w:val="24"/>
        </w:rPr>
        <w:t xml:space="preserve">.05). The participants’ from the five different education levels did not differ significantly in their susceptibility score. </w:t>
      </w:r>
    </w:p>
    <w:p w14:paraId="1136BF79" w14:textId="77777777" w:rsidR="002C1076" w:rsidRPr="00FD237A" w:rsidRDefault="00FD237A" w:rsidP="002C1076">
      <w:pPr>
        <w:spacing w:after="0" w:line="480" w:lineRule="auto"/>
        <w:rPr>
          <w:rFonts w:ascii="Times New Roman" w:hAnsi="Times New Roman" w:cs="Times New Roman"/>
          <w:sz w:val="24"/>
          <w:szCs w:val="24"/>
        </w:rPr>
      </w:pPr>
      <w:r w:rsidRPr="00FD237A">
        <w:rPr>
          <w:rFonts w:ascii="Times New Roman" w:hAnsi="Times New Roman" w:cs="Times New Roman"/>
          <w:sz w:val="24"/>
          <w:szCs w:val="24"/>
        </w:rPr>
        <w:t>Table 23</w:t>
      </w:r>
    </w:p>
    <w:p w14:paraId="7C5C47B7" w14:textId="77777777" w:rsidR="002C1076" w:rsidRPr="00FD237A" w:rsidRDefault="002C1076" w:rsidP="002C1076">
      <w:pPr>
        <w:spacing w:after="0" w:line="480" w:lineRule="auto"/>
        <w:rPr>
          <w:rFonts w:ascii="Times New Roman" w:hAnsi="Times New Roman" w:cs="Times New Roman"/>
          <w:sz w:val="24"/>
          <w:szCs w:val="24"/>
        </w:rPr>
      </w:pPr>
      <w:r w:rsidRPr="00FD237A">
        <w:rPr>
          <w:rFonts w:ascii="Times New Roman" w:hAnsi="Times New Roman" w:cs="Times New Roman"/>
          <w:i/>
          <w:sz w:val="24"/>
          <w:szCs w:val="24"/>
        </w:rPr>
        <w:t>Susceptibility Score - Mean and Standard Deviations for Education</w:t>
      </w:r>
    </w:p>
    <w:tbl>
      <w:tblPr>
        <w:tblStyle w:val="TableGrid"/>
        <w:tblW w:w="9576" w:type="dxa"/>
        <w:tblLook w:val="04A0" w:firstRow="1" w:lastRow="0" w:firstColumn="1" w:lastColumn="0" w:noHBand="0" w:noVBand="1"/>
      </w:tblPr>
      <w:tblGrid>
        <w:gridCol w:w="2289"/>
        <w:gridCol w:w="2303"/>
        <w:gridCol w:w="2762"/>
        <w:gridCol w:w="2222"/>
      </w:tblGrid>
      <w:tr w:rsidR="00502A92" w:rsidRPr="00FD237A" w14:paraId="68FC12F9" w14:textId="77777777" w:rsidTr="00502A92">
        <w:trPr>
          <w:trHeight w:hRule="exact" w:val="360"/>
        </w:trPr>
        <w:tc>
          <w:tcPr>
            <w:tcW w:w="2289" w:type="dxa"/>
            <w:tcBorders>
              <w:left w:val="nil"/>
              <w:right w:val="nil"/>
            </w:tcBorders>
          </w:tcPr>
          <w:p w14:paraId="7B38319C" w14:textId="77777777" w:rsidR="00502A92" w:rsidRPr="00FD237A" w:rsidRDefault="00502A92" w:rsidP="00D82235">
            <w:pPr>
              <w:autoSpaceDE w:val="0"/>
              <w:autoSpaceDN w:val="0"/>
              <w:adjustRightInd w:val="0"/>
              <w:spacing w:line="480" w:lineRule="auto"/>
              <w:rPr>
                <w:rFonts w:ascii="Times New Roman" w:hAnsi="Times New Roman" w:cs="Times New Roman"/>
                <w:sz w:val="24"/>
                <w:szCs w:val="24"/>
              </w:rPr>
            </w:pPr>
          </w:p>
        </w:tc>
        <w:tc>
          <w:tcPr>
            <w:tcW w:w="2303" w:type="dxa"/>
            <w:tcBorders>
              <w:left w:val="nil"/>
              <w:right w:val="nil"/>
            </w:tcBorders>
          </w:tcPr>
          <w:p w14:paraId="35D430DF" w14:textId="77777777" w:rsidR="00502A92" w:rsidRPr="00502A92" w:rsidRDefault="00922FC4" w:rsidP="00260037">
            <w:pPr>
              <w:autoSpaceDE w:val="0"/>
              <w:autoSpaceDN w:val="0"/>
              <w:adjustRightInd w:val="0"/>
              <w:spacing w:line="480" w:lineRule="auto"/>
              <w:jc w:val="center"/>
              <w:rPr>
                <w:rFonts w:ascii="Times New Roman" w:hAnsi="Times New Roman" w:cs="Times New Roman"/>
                <w:i/>
                <w:sz w:val="24"/>
                <w:szCs w:val="24"/>
              </w:rPr>
            </w:pPr>
            <w:r w:rsidRPr="00502A92">
              <w:rPr>
                <w:rFonts w:ascii="Times New Roman" w:hAnsi="Times New Roman" w:cs="Times New Roman"/>
                <w:i/>
                <w:sz w:val="24"/>
                <w:szCs w:val="24"/>
              </w:rPr>
              <w:t>N</w:t>
            </w:r>
          </w:p>
        </w:tc>
        <w:tc>
          <w:tcPr>
            <w:tcW w:w="2762" w:type="dxa"/>
            <w:tcBorders>
              <w:left w:val="nil"/>
              <w:right w:val="nil"/>
            </w:tcBorders>
          </w:tcPr>
          <w:p w14:paraId="2863B6F3" w14:textId="77777777" w:rsidR="00502A92" w:rsidRPr="00FD237A" w:rsidRDefault="00502A92" w:rsidP="002C1076">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Mean Susceptibility Score</w:t>
            </w:r>
          </w:p>
        </w:tc>
        <w:tc>
          <w:tcPr>
            <w:tcW w:w="2222" w:type="dxa"/>
            <w:tcBorders>
              <w:left w:val="nil"/>
              <w:right w:val="nil"/>
            </w:tcBorders>
          </w:tcPr>
          <w:p w14:paraId="146E5D40"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Standard Deviation</w:t>
            </w:r>
          </w:p>
        </w:tc>
      </w:tr>
      <w:tr w:rsidR="00502A92" w:rsidRPr="00FD237A" w14:paraId="7BA43322" w14:textId="77777777" w:rsidTr="00502A92">
        <w:trPr>
          <w:trHeight w:hRule="exact" w:val="360"/>
        </w:trPr>
        <w:tc>
          <w:tcPr>
            <w:tcW w:w="2289" w:type="dxa"/>
            <w:tcBorders>
              <w:left w:val="nil"/>
              <w:bottom w:val="nil"/>
              <w:right w:val="nil"/>
            </w:tcBorders>
          </w:tcPr>
          <w:p w14:paraId="2970D98A" w14:textId="77777777" w:rsidR="00502A92" w:rsidRPr="00FD237A" w:rsidRDefault="00502A92" w:rsidP="00D8223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High School Diploma</w:t>
            </w:r>
          </w:p>
        </w:tc>
        <w:tc>
          <w:tcPr>
            <w:tcW w:w="2303" w:type="dxa"/>
            <w:tcBorders>
              <w:left w:val="nil"/>
              <w:bottom w:val="nil"/>
              <w:right w:val="nil"/>
            </w:tcBorders>
          </w:tcPr>
          <w:p w14:paraId="69563901" w14:textId="77777777" w:rsidR="00502A92" w:rsidRPr="00FD237A"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762" w:type="dxa"/>
            <w:tcBorders>
              <w:left w:val="nil"/>
              <w:bottom w:val="nil"/>
              <w:right w:val="nil"/>
            </w:tcBorders>
          </w:tcPr>
          <w:p w14:paraId="2BD5CC35"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28.22</w:t>
            </w:r>
          </w:p>
        </w:tc>
        <w:tc>
          <w:tcPr>
            <w:tcW w:w="2222" w:type="dxa"/>
            <w:tcBorders>
              <w:left w:val="nil"/>
              <w:bottom w:val="nil"/>
              <w:right w:val="nil"/>
            </w:tcBorders>
          </w:tcPr>
          <w:p w14:paraId="4407D5DC"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16.25</w:t>
            </w:r>
          </w:p>
        </w:tc>
      </w:tr>
      <w:tr w:rsidR="00502A92" w:rsidRPr="00FD237A" w14:paraId="5A818602" w14:textId="77777777" w:rsidTr="00502A92">
        <w:trPr>
          <w:trHeight w:hRule="exact" w:val="360"/>
        </w:trPr>
        <w:tc>
          <w:tcPr>
            <w:tcW w:w="2289" w:type="dxa"/>
            <w:tcBorders>
              <w:top w:val="nil"/>
              <w:left w:val="nil"/>
              <w:bottom w:val="nil"/>
              <w:right w:val="nil"/>
            </w:tcBorders>
          </w:tcPr>
          <w:p w14:paraId="654A93DD" w14:textId="77777777" w:rsidR="00502A92" w:rsidRPr="00FD237A" w:rsidRDefault="00502A92" w:rsidP="00D8223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Associate’s Degree</w:t>
            </w:r>
          </w:p>
        </w:tc>
        <w:tc>
          <w:tcPr>
            <w:tcW w:w="2303" w:type="dxa"/>
            <w:tcBorders>
              <w:top w:val="nil"/>
              <w:left w:val="nil"/>
              <w:bottom w:val="nil"/>
              <w:right w:val="nil"/>
            </w:tcBorders>
          </w:tcPr>
          <w:p w14:paraId="79177081" w14:textId="77777777" w:rsidR="00502A92" w:rsidRPr="00FD237A"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762" w:type="dxa"/>
            <w:tcBorders>
              <w:top w:val="nil"/>
              <w:left w:val="nil"/>
              <w:bottom w:val="nil"/>
              <w:right w:val="nil"/>
            </w:tcBorders>
          </w:tcPr>
          <w:p w14:paraId="1344024C"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18</w:t>
            </w:r>
            <w:r w:rsidR="00777A48">
              <w:rPr>
                <w:rFonts w:ascii="Times New Roman" w:hAnsi="Times New Roman" w:cs="Times New Roman"/>
                <w:sz w:val="24"/>
                <w:szCs w:val="24"/>
              </w:rPr>
              <w:t>.00</w:t>
            </w:r>
          </w:p>
        </w:tc>
        <w:tc>
          <w:tcPr>
            <w:tcW w:w="2222" w:type="dxa"/>
            <w:tcBorders>
              <w:top w:val="nil"/>
              <w:left w:val="nil"/>
              <w:bottom w:val="nil"/>
              <w:right w:val="nil"/>
            </w:tcBorders>
          </w:tcPr>
          <w:p w14:paraId="3318D3C9"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14.18</w:t>
            </w:r>
          </w:p>
        </w:tc>
      </w:tr>
      <w:tr w:rsidR="00502A92" w:rsidRPr="00FD237A" w14:paraId="4A7A58F5" w14:textId="77777777" w:rsidTr="00502A92">
        <w:trPr>
          <w:trHeight w:hRule="exact" w:val="360"/>
        </w:trPr>
        <w:tc>
          <w:tcPr>
            <w:tcW w:w="2289" w:type="dxa"/>
            <w:tcBorders>
              <w:top w:val="nil"/>
              <w:left w:val="nil"/>
              <w:bottom w:val="nil"/>
              <w:right w:val="nil"/>
            </w:tcBorders>
          </w:tcPr>
          <w:p w14:paraId="35FED936" w14:textId="77777777" w:rsidR="00502A92" w:rsidRPr="00FD237A" w:rsidRDefault="00502A92" w:rsidP="00D8223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Bachelor’s Degree</w:t>
            </w:r>
          </w:p>
        </w:tc>
        <w:tc>
          <w:tcPr>
            <w:tcW w:w="2303" w:type="dxa"/>
            <w:tcBorders>
              <w:top w:val="nil"/>
              <w:left w:val="nil"/>
              <w:bottom w:val="nil"/>
              <w:right w:val="nil"/>
            </w:tcBorders>
          </w:tcPr>
          <w:p w14:paraId="0CDFC855" w14:textId="77777777" w:rsidR="00502A92" w:rsidRPr="00FD237A"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2762" w:type="dxa"/>
            <w:tcBorders>
              <w:top w:val="nil"/>
              <w:left w:val="nil"/>
              <w:bottom w:val="nil"/>
              <w:right w:val="nil"/>
            </w:tcBorders>
          </w:tcPr>
          <w:p w14:paraId="001524F2"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21.27</w:t>
            </w:r>
          </w:p>
        </w:tc>
        <w:tc>
          <w:tcPr>
            <w:tcW w:w="2222" w:type="dxa"/>
            <w:tcBorders>
              <w:top w:val="nil"/>
              <w:left w:val="nil"/>
              <w:bottom w:val="nil"/>
              <w:right w:val="nil"/>
            </w:tcBorders>
          </w:tcPr>
          <w:p w14:paraId="46371701"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11.51</w:t>
            </w:r>
          </w:p>
        </w:tc>
      </w:tr>
      <w:tr w:rsidR="00502A92" w:rsidRPr="00FD237A" w14:paraId="1751DA1D" w14:textId="77777777" w:rsidTr="00502A92">
        <w:trPr>
          <w:trHeight w:hRule="exact" w:val="360"/>
        </w:trPr>
        <w:tc>
          <w:tcPr>
            <w:tcW w:w="2289" w:type="dxa"/>
            <w:tcBorders>
              <w:top w:val="nil"/>
              <w:left w:val="nil"/>
              <w:bottom w:val="nil"/>
              <w:right w:val="nil"/>
            </w:tcBorders>
          </w:tcPr>
          <w:p w14:paraId="52B37D14" w14:textId="77777777" w:rsidR="00502A92" w:rsidRPr="00FD237A" w:rsidRDefault="00502A92" w:rsidP="00D8223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Master’s Degree</w:t>
            </w:r>
          </w:p>
        </w:tc>
        <w:tc>
          <w:tcPr>
            <w:tcW w:w="2303" w:type="dxa"/>
            <w:tcBorders>
              <w:top w:val="nil"/>
              <w:left w:val="nil"/>
              <w:bottom w:val="nil"/>
              <w:right w:val="nil"/>
            </w:tcBorders>
          </w:tcPr>
          <w:p w14:paraId="4AD24C72" w14:textId="77777777" w:rsidR="00502A92" w:rsidRPr="00FD237A"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2762" w:type="dxa"/>
            <w:tcBorders>
              <w:top w:val="nil"/>
              <w:left w:val="nil"/>
              <w:bottom w:val="nil"/>
              <w:right w:val="nil"/>
            </w:tcBorders>
          </w:tcPr>
          <w:p w14:paraId="00CB85A3"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22</w:t>
            </w:r>
            <w:r w:rsidR="00777A48">
              <w:rPr>
                <w:rFonts w:ascii="Times New Roman" w:hAnsi="Times New Roman" w:cs="Times New Roman"/>
                <w:sz w:val="24"/>
                <w:szCs w:val="24"/>
              </w:rPr>
              <w:t>.00</w:t>
            </w:r>
          </w:p>
        </w:tc>
        <w:tc>
          <w:tcPr>
            <w:tcW w:w="2222" w:type="dxa"/>
            <w:tcBorders>
              <w:top w:val="nil"/>
              <w:left w:val="nil"/>
              <w:bottom w:val="nil"/>
              <w:right w:val="nil"/>
            </w:tcBorders>
          </w:tcPr>
          <w:p w14:paraId="1AD277FD"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10.56</w:t>
            </w:r>
          </w:p>
        </w:tc>
      </w:tr>
      <w:tr w:rsidR="00502A92" w14:paraId="08D1EDB4" w14:textId="77777777" w:rsidTr="00502A92">
        <w:trPr>
          <w:trHeight w:hRule="exact" w:val="360"/>
        </w:trPr>
        <w:tc>
          <w:tcPr>
            <w:tcW w:w="2289" w:type="dxa"/>
            <w:tcBorders>
              <w:top w:val="nil"/>
              <w:left w:val="nil"/>
              <w:bottom w:val="single" w:sz="4" w:space="0" w:color="auto"/>
              <w:right w:val="nil"/>
            </w:tcBorders>
          </w:tcPr>
          <w:p w14:paraId="3A29482A" w14:textId="77777777" w:rsidR="00502A92" w:rsidRPr="00FD237A" w:rsidRDefault="00502A92" w:rsidP="00D8223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Terminal Degree</w:t>
            </w:r>
          </w:p>
        </w:tc>
        <w:tc>
          <w:tcPr>
            <w:tcW w:w="2303" w:type="dxa"/>
            <w:tcBorders>
              <w:top w:val="nil"/>
              <w:left w:val="nil"/>
              <w:bottom w:val="single" w:sz="4" w:space="0" w:color="auto"/>
              <w:right w:val="nil"/>
            </w:tcBorders>
          </w:tcPr>
          <w:p w14:paraId="5CC2493D" w14:textId="77777777" w:rsidR="00502A92" w:rsidRPr="00FD237A"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762" w:type="dxa"/>
            <w:tcBorders>
              <w:top w:val="nil"/>
              <w:left w:val="nil"/>
              <w:bottom w:val="single" w:sz="4" w:space="0" w:color="auto"/>
              <w:right w:val="nil"/>
            </w:tcBorders>
          </w:tcPr>
          <w:p w14:paraId="24808061"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20.24</w:t>
            </w:r>
          </w:p>
        </w:tc>
        <w:tc>
          <w:tcPr>
            <w:tcW w:w="2222" w:type="dxa"/>
            <w:tcBorders>
              <w:top w:val="nil"/>
              <w:left w:val="nil"/>
              <w:bottom w:val="single" w:sz="4" w:space="0" w:color="auto"/>
              <w:right w:val="nil"/>
            </w:tcBorders>
          </w:tcPr>
          <w:p w14:paraId="70C9CD32" w14:textId="77777777" w:rsidR="00502A92"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11.28</w:t>
            </w:r>
          </w:p>
        </w:tc>
      </w:tr>
    </w:tbl>
    <w:p w14:paraId="7898D3A6" w14:textId="77777777" w:rsidR="00BC1C03" w:rsidRDefault="00BC1C03" w:rsidP="002C1076">
      <w:pPr>
        <w:spacing w:after="0" w:line="480" w:lineRule="auto"/>
        <w:rPr>
          <w:rFonts w:ascii="Times New Roman" w:hAnsi="Times New Roman" w:cs="Times New Roman"/>
          <w:sz w:val="24"/>
          <w:szCs w:val="24"/>
        </w:rPr>
      </w:pPr>
    </w:p>
    <w:p w14:paraId="19FC8F87" w14:textId="77777777" w:rsidR="006F4002" w:rsidRPr="00975EF9" w:rsidRDefault="002C1076" w:rsidP="00E63B65">
      <w:pPr>
        <w:spacing w:after="0" w:line="480" w:lineRule="auto"/>
        <w:ind w:firstLine="720"/>
        <w:rPr>
          <w:rFonts w:ascii="Times New Roman" w:hAnsi="Times New Roman" w:cs="Times New Roman"/>
          <w:b/>
          <w:sz w:val="24"/>
          <w:szCs w:val="24"/>
        </w:rPr>
      </w:pPr>
      <w:r>
        <w:rPr>
          <w:rFonts w:ascii="Times New Roman" w:hAnsi="Times New Roman" w:cs="Times New Roman"/>
          <w:b/>
          <w:sz w:val="24"/>
          <w:szCs w:val="24"/>
        </w:rPr>
        <w:t xml:space="preserve">Weekly </w:t>
      </w:r>
      <w:r w:rsidR="006E3229" w:rsidRPr="00975EF9">
        <w:rPr>
          <w:rFonts w:ascii="Times New Roman" w:hAnsi="Times New Roman" w:cs="Times New Roman"/>
          <w:b/>
          <w:sz w:val="24"/>
          <w:szCs w:val="24"/>
        </w:rPr>
        <w:t>Hours Worked.</w:t>
      </w:r>
    </w:p>
    <w:p w14:paraId="091AEA37" w14:textId="77777777" w:rsidR="000C53E7" w:rsidRPr="00E63B65" w:rsidRDefault="000C53E7" w:rsidP="000C53E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 Pearson correlation was calculated examining the relationship between participants’ knowledge score and average weekly hours worked. A weak correlation that was not significant was found (</w:t>
      </w:r>
      <w:r>
        <w:rPr>
          <w:rFonts w:ascii="Times New Roman" w:hAnsi="Times New Roman" w:cs="Times New Roman"/>
          <w:i/>
          <w:sz w:val="24"/>
          <w:szCs w:val="24"/>
        </w:rPr>
        <w:t xml:space="preserve">r </w:t>
      </w:r>
      <w:r w:rsidR="00777A48">
        <w:rPr>
          <w:rFonts w:ascii="Times New Roman" w:hAnsi="Times New Roman" w:cs="Times New Roman"/>
          <w:sz w:val="24"/>
          <w:szCs w:val="24"/>
        </w:rPr>
        <w:t>(92) = .03</w:t>
      </w:r>
      <w:r>
        <w:rPr>
          <w:rFonts w:ascii="Times New Roman" w:hAnsi="Times New Roman" w:cs="Times New Roman"/>
          <w:sz w:val="24"/>
          <w:szCs w:val="24"/>
        </w:rPr>
        <w:t xml:space="preserve">, </w:t>
      </w:r>
      <w:r>
        <w:rPr>
          <w:rFonts w:ascii="Times New Roman" w:hAnsi="Times New Roman" w:cs="Times New Roman"/>
          <w:i/>
          <w:sz w:val="24"/>
          <w:szCs w:val="24"/>
        </w:rPr>
        <w:t>p</w:t>
      </w:r>
      <w:r>
        <w:rPr>
          <w:rFonts w:ascii="Times New Roman" w:hAnsi="Times New Roman" w:cs="Times New Roman"/>
          <w:sz w:val="24"/>
          <w:szCs w:val="24"/>
        </w:rPr>
        <w:t xml:space="preserve"> &gt; .05). Knowledge score is not related to hours worked.</w:t>
      </w:r>
    </w:p>
    <w:p w14:paraId="6897EDFC" w14:textId="77777777" w:rsidR="000C53E7" w:rsidRDefault="000C53E7" w:rsidP="000C53E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A Pearson correlation was calculated examining the relationship between participants’ attitude score and average weekly hours worked. A weak correlation that was not significant was found (</w:t>
      </w:r>
      <w:r>
        <w:rPr>
          <w:rFonts w:ascii="Times New Roman" w:hAnsi="Times New Roman" w:cs="Times New Roman"/>
          <w:i/>
          <w:sz w:val="24"/>
          <w:szCs w:val="24"/>
        </w:rPr>
        <w:t xml:space="preserve">r </w:t>
      </w:r>
      <w:r w:rsidR="00777A48">
        <w:rPr>
          <w:rFonts w:ascii="Times New Roman" w:hAnsi="Times New Roman" w:cs="Times New Roman"/>
          <w:sz w:val="24"/>
          <w:szCs w:val="24"/>
        </w:rPr>
        <w:t>(92) = -.05</w:t>
      </w:r>
      <w:r>
        <w:rPr>
          <w:rFonts w:ascii="Times New Roman" w:hAnsi="Times New Roman" w:cs="Times New Roman"/>
          <w:sz w:val="24"/>
          <w:szCs w:val="24"/>
        </w:rPr>
        <w:t xml:space="preserve">, </w:t>
      </w:r>
      <w:r>
        <w:rPr>
          <w:rFonts w:ascii="Times New Roman" w:hAnsi="Times New Roman" w:cs="Times New Roman"/>
          <w:i/>
          <w:sz w:val="24"/>
          <w:szCs w:val="24"/>
        </w:rPr>
        <w:t>p</w:t>
      </w:r>
      <w:r>
        <w:rPr>
          <w:rFonts w:ascii="Times New Roman" w:hAnsi="Times New Roman" w:cs="Times New Roman"/>
          <w:sz w:val="24"/>
          <w:szCs w:val="24"/>
        </w:rPr>
        <w:t xml:space="preserve"> &gt; .05). Attitude score is not related to hours worked.</w:t>
      </w:r>
    </w:p>
    <w:p w14:paraId="2791CA9E" w14:textId="77777777" w:rsidR="000C53E7" w:rsidRDefault="000C53E7" w:rsidP="000C53E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 Pearson correlation was calculated examining the relationship between participants’ behavior score and average weekly hours worked. A weak correlation that was not significant was found (</w:t>
      </w:r>
      <w:r>
        <w:rPr>
          <w:rFonts w:ascii="Times New Roman" w:hAnsi="Times New Roman" w:cs="Times New Roman"/>
          <w:i/>
          <w:sz w:val="24"/>
          <w:szCs w:val="24"/>
        </w:rPr>
        <w:t xml:space="preserve">r </w:t>
      </w:r>
      <w:r w:rsidR="00777A48">
        <w:rPr>
          <w:rFonts w:ascii="Times New Roman" w:hAnsi="Times New Roman" w:cs="Times New Roman"/>
          <w:sz w:val="24"/>
          <w:szCs w:val="24"/>
        </w:rPr>
        <w:t>(92) = .05</w:t>
      </w:r>
      <w:r>
        <w:rPr>
          <w:rFonts w:ascii="Times New Roman" w:hAnsi="Times New Roman" w:cs="Times New Roman"/>
          <w:sz w:val="24"/>
          <w:szCs w:val="24"/>
        </w:rPr>
        <w:t xml:space="preserve">, </w:t>
      </w:r>
      <w:r>
        <w:rPr>
          <w:rFonts w:ascii="Times New Roman" w:hAnsi="Times New Roman" w:cs="Times New Roman"/>
          <w:i/>
          <w:sz w:val="24"/>
          <w:szCs w:val="24"/>
        </w:rPr>
        <w:t>p</w:t>
      </w:r>
      <w:r>
        <w:rPr>
          <w:rFonts w:ascii="Times New Roman" w:hAnsi="Times New Roman" w:cs="Times New Roman"/>
          <w:sz w:val="24"/>
          <w:szCs w:val="24"/>
        </w:rPr>
        <w:t xml:space="preserve"> &gt; .05). Behavior score is not related to hours worked.</w:t>
      </w:r>
    </w:p>
    <w:p w14:paraId="1F16E2B9" w14:textId="77777777" w:rsidR="00C80223" w:rsidRDefault="000C53E7" w:rsidP="00855E0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 Pearson correlation was calculated examining the relationship between participants’ susceptibility score and average weekly hours worked. A weak correlation that was not significant was found (</w:t>
      </w:r>
      <w:r>
        <w:rPr>
          <w:rFonts w:ascii="Times New Roman" w:hAnsi="Times New Roman" w:cs="Times New Roman"/>
          <w:i/>
          <w:sz w:val="24"/>
          <w:szCs w:val="24"/>
        </w:rPr>
        <w:t xml:space="preserve">r </w:t>
      </w:r>
      <w:r w:rsidR="00777A48">
        <w:rPr>
          <w:rFonts w:ascii="Times New Roman" w:hAnsi="Times New Roman" w:cs="Times New Roman"/>
          <w:sz w:val="24"/>
          <w:szCs w:val="24"/>
        </w:rPr>
        <w:t>(92) = - .05</w:t>
      </w:r>
      <w:r>
        <w:rPr>
          <w:rFonts w:ascii="Times New Roman" w:hAnsi="Times New Roman" w:cs="Times New Roman"/>
          <w:sz w:val="24"/>
          <w:szCs w:val="24"/>
        </w:rPr>
        <w:t xml:space="preserve">, </w:t>
      </w:r>
      <w:r>
        <w:rPr>
          <w:rFonts w:ascii="Times New Roman" w:hAnsi="Times New Roman" w:cs="Times New Roman"/>
          <w:i/>
          <w:sz w:val="24"/>
          <w:szCs w:val="24"/>
        </w:rPr>
        <w:t>p</w:t>
      </w:r>
      <w:r>
        <w:rPr>
          <w:rFonts w:ascii="Times New Roman" w:hAnsi="Times New Roman" w:cs="Times New Roman"/>
          <w:sz w:val="24"/>
          <w:szCs w:val="24"/>
        </w:rPr>
        <w:t xml:space="preserve"> &gt; .05). Susceptibility score </w:t>
      </w:r>
      <w:r w:rsidR="00855E01">
        <w:rPr>
          <w:rFonts w:ascii="Times New Roman" w:hAnsi="Times New Roman" w:cs="Times New Roman"/>
          <w:sz w:val="24"/>
          <w:szCs w:val="24"/>
        </w:rPr>
        <w:t>is not related to hours worked.</w:t>
      </w:r>
    </w:p>
    <w:p w14:paraId="4C048615" w14:textId="77777777" w:rsidR="00697641" w:rsidRPr="00975EF9" w:rsidRDefault="00697641" w:rsidP="000C53E7">
      <w:pPr>
        <w:spacing w:after="0" w:line="480" w:lineRule="auto"/>
        <w:ind w:firstLine="720"/>
        <w:rPr>
          <w:rFonts w:ascii="Times New Roman" w:hAnsi="Times New Roman" w:cs="Times New Roman"/>
          <w:b/>
          <w:sz w:val="24"/>
          <w:szCs w:val="24"/>
        </w:rPr>
      </w:pPr>
      <w:r w:rsidRPr="00925067">
        <w:rPr>
          <w:rFonts w:ascii="Times New Roman" w:hAnsi="Times New Roman" w:cs="Times New Roman"/>
          <w:b/>
          <w:sz w:val="24"/>
          <w:szCs w:val="24"/>
        </w:rPr>
        <w:t>Industry.</w:t>
      </w:r>
      <w:r w:rsidR="00653C22" w:rsidRPr="00925067">
        <w:rPr>
          <w:rFonts w:ascii="Times New Roman" w:hAnsi="Times New Roman" w:cs="Times New Roman"/>
          <w:b/>
          <w:sz w:val="24"/>
          <w:szCs w:val="24"/>
        </w:rPr>
        <w:t xml:space="preserve"> </w:t>
      </w:r>
      <w:r w:rsidR="00D82235" w:rsidRPr="00925067">
        <w:rPr>
          <w:rFonts w:ascii="Times New Roman" w:hAnsi="Times New Roman" w:cs="Times New Roman"/>
          <w:b/>
          <w:sz w:val="24"/>
          <w:szCs w:val="24"/>
        </w:rPr>
        <w:t xml:space="preserve"> </w:t>
      </w:r>
    </w:p>
    <w:p w14:paraId="6498BA47" w14:textId="77777777" w:rsidR="00653C22" w:rsidRDefault="00653C22" w:rsidP="00653C2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 independent </w:t>
      </w:r>
      <w:r w:rsidR="00546ED8">
        <w:rPr>
          <w:rFonts w:ascii="Times New Roman" w:hAnsi="Times New Roman" w:cs="Times New Roman"/>
          <w:sz w:val="24"/>
          <w:szCs w:val="24"/>
        </w:rPr>
        <w:t xml:space="preserve">sample t test </w:t>
      </w:r>
      <w:r>
        <w:rPr>
          <w:rFonts w:ascii="Times New Roman" w:hAnsi="Times New Roman" w:cs="Times New Roman"/>
          <w:sz w:val="24"/>
          <w:szCs w:val="24"/>
        </w:rPr>
        <w:t>was calculated comparing the mean knowledge score of participants who worked in the technology industry to the mean knowledge score of participants who did not work in the technology industry. No significant difference was found (</w:t>
      </w:r>
      <w:r w:rsidRPr="00C77F88">
        <w:rPr>
          <w:rFonts w:ascii="Times New Roman" w:hAnsi="Times New Roman" w:cs="Times New Roman"/>
          <w:i/>
          <w:sz w:val="24"/>
          <w:szCs w:val="24"/>
        </w:rPr>
        <w:t>t</w:t>
      </w:r>
      <w:r>
        <w:rPr>
          <w:rFonts w:ascii="Times New Roman" w:hAnsi="Times New Roman" w:cs="Times New Roman"/>
          <w:i/>
          <w:sz w:val="24"/>
          <w:szCs w:val="24"/>
        </w:rPr>
        <w:t xml:space="preserve"> </w:t>
      </w:r>
      <w:r>
        <w:rPr>
          <w:rFonts w:ascii="Times New Roman" w:hAnsi="Times New Roman" w:cs="Times New Roman"/>
          <w:sz w:val="24"/>
          <w:szCs w:val="24"/>
        </w:rPr>
        <w:t>(93) = - .</w:t>
      </w:r>
      <w:r w:rsidR="00777A48">
        <w:rPr>
          <w:rFonts w:ascii="Times New Roman" w:hAnsi="Times New Roman" w:cs="Times New Roman"/>
          <w:sz w:val="24"/>
          <w:szCs w:val="24"/>
        </w:rPr>
        <w:t>22</w:t>
      </w:r>
      <w:r>
        <w:rPr>
          <w:rFonts w:ascii="Times New Roman" w:hAnsi="Times New Roman" w:cs="Times New Roman"/>
          <w:sz w:val="24"/>
          <w:szCs w:val="24"/>
        </w:rPr>
        <w:t xml:space="preserve">, </w:t>
      </w:r>
      <w:r>
        <w:rPr>
          <w:rFonts w:ascii="Times New Roman" w:hAnsi="Times New Roman" w:cs="Times New Roman"/>
          <w:i/>
          <w:sz w:val="24"/>
          <w:szCs w:val="24"/>
        </w:rPr>
        <w:t>p</w:t>
      </w:r>
      <w:r>
        <w:rPr>
          <w:rFonts w:ascii="Times New Roman" w:hAnsi="Times New Roman" w:cs="Times New Roman"/>
          <w:sz w:val="24"/>
          <w:szCs w:val="24"/>
        </w:rPr>
        <w:t xml:space="preserve"> &gt; .05). The mean knowledge score of those in technology (</w:t>
      </w:r>
      <w:r w:rsidRPr="00C77F88">
        <w:rPr>
          <w:rFonts w:ascii="Times New Roman" w:hAnsi="Times New Roman" w:cs="Times New Roman"/>
          <w:i/>
          <w:sz w:val="24"/>
          <w:szCs w:val="24"/>
        </w:rPr>
        <w:t>M</w:t>
      </w:r>
      <w:r>
        <w:rPr>
          <w:rFonts w:ascii="Times New Roman" w:hAnsi="Times New Roman" w:cs="Times New Roman"/>
          <w:sz w:val="24"/>
          <w:szCs w:val="24"/>
        </w:rPr>
        <w:t xml:space="preserve"> = 58.96, </w:t>
      </w:r>
      <w:r w:rsidRPr="00C77F88">
        <w:rPr>
          <w:rFonts w:ascii="Times New Roman" w:hAnsi="Times New Roman" w:cs="Times New Roman"/>
          <w:i/>
          <w:sz w:val="24"/>
          <w:szCs w:val="24"/>
        </w:rPr>
        <w:t>sd</w:t>
      </w:r>
      <w:r>
        <w:rPr>
          <w:rFonts w:ascii="Times New Roman" w:hAnsi="Times New Roman" w:cs="Times New Roman"/>
          <w:sz w:val="24"/>
          <w:szCs w:val="24"/>
        </w:rPr>
        <w:t xml:space="preserve"> = 9.84) was not significantly different from the mean of those not in technology (</w:t>
      </w:r>
      <w:r w:rsidRPr="00C77F88">
        <w:rPr>
          <w:rFonts w:ascii="Times New Roman" w:hAnsi="Times New Roman" w:cs="Times New Roman"/>
          <w:i/>
          <w:sz w:val="24"/>
          <w:szCs w:val="24"/>
        </w:rPr>
        <w:t>M</w:t>
      </w:r>
      <w:r>
        <w:rPr>
          <w:rFonts w:ascii="Times New Roman" w:hAnsi="Times New Roman" w:cs="Times New Roman"/>
          <w:sz w:val="24"/>
          <w:szCs w:val="24"/>
        </w:rPr>
        <w:t xml:space="preserve"> = 58.49, </w:t>
      </w:r>
      <w:r w:rsidRPr="00C77F88">
        <w:rPr>
          <w:rFonts w:ascii="Times New Roman" w:hAnsi="Times New Roman" w:cs="Times New Roman"/>
          <w:i/>
          <w:sz w:val="24"/>
          <w:szCs w:val="24"/>
        </w:rPr>
        <w:t>sd</w:t>
      </w:r>
      <w:r>
        <w:rPr>
          <w:rFonts w:ascii="Times New Roman" w:hAnsi="Times New Roman" w:cs="Times New Roman"/>
          <w:sz w:val="24"/>
          <w:szCs w:val="24"/>
        </w:rPr>
        <w:t xml:space="preserve"> = 9.24).</w:t>
      </w:r>
      <w:r w:rsidR="004F0C8D">
        <w:rPr>
          <w:rFonts w:ascii="Times New Roman" w:hAnsi="Times New Roman" w:cs="Times New Roman"/>
          <w:sz w:val="24"/>
          <w:szCs w:val="24"/>
        </w:rPr>
        <w:t xml:space="preserve"> </w:t>
      </w:r>
    </w:p>
    <w:p w14:paraId="522F3026" w14:textId="77777777" w:rsidR="00653C22" w:rsidRPr="002B5D98" w:rsidRDefault="00653C22" w:rsidP="00653C2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 independent </w:t>
      </w:r>
      <w:r w:rsidR="00546ED8">
        <w:rPr>
          <w:rFonts w:ascii="Times New Roman" w:hAnsi="Times New Roman" w:cs="Times New Roman"/>
          <w:sz w:val="24"/>
          <w:szCs w:val="24"/>
        </w:rPr>
        <w:t xml:space="preserve">sample t test </w:t>
      </w:r>
      <w:r>
        <w:rPr>
          <w:rFonts w:ascii="Times New Roman" w:hAnsi="Times New Roman" w:cs="Times New Roman"/>
          <w:sz w:val="24"/>
          <w:szCs w:val="24"/>
        </w:rPr>
        <w:t>was calculated comparing the mean attitude score of participants who worked in the technology industry to the mean attitude score of participants who did not work in the technology industry. No significant difference was found (</w:t>
      </w:r>
      <w:r w:rsidRPr="00C77F88">
        <w:rPr>
          <w:rFonts w:ascii="Times New Roman" w:hAnsi="Times New Roman" w:cs="Times New Roman"/>
          <w:i/>
          <w:sz w:val="24"/>
          <w:szCs w:val="24"/>
        </w:rPr>
        <w:t>t</w:t>
      </w:r>
      <w:r>
        <w:rPr>
          <w:rFonts w:ascii="Times New Roman" w:hAnsi="Times New Roman" w:cs="Times New Roman"/>
          <w:i/>
          <w:sz w:val="24"/>
          <w:szCs w:val="24"/>
        </w:rPr>
        <w:t xml:space="preserve"> </w:t>
      </w:r>
      <w:r>
        <w:rPr>
          <w:rFonts w:ascii="Times New Roman" w:hAnsi="Times New Roman" w:cs="Times New Roman"/>
          <w:sz w:val="24"/>
          <w:szCs w:val="24"/>
        </w:rPr>
        <w:t xml:space="preserve">(93) = - </w:t>
      </w:r>
      <w:r w:rsidR="00777A48">
        <w:rPr>
          <w:rFonts w:ascii="Times New Roman" w:hAnsi="Times New Roman" w:cs="Times New Roman"/>
          <w:sz w:val="24"/>
          <w:szCs w:val="24"/>
        </w:rPr>
        <w:t>.53</w:t>
      </w:r>
      <w:r>
        <w:rPr>
          <w:rFonts w:ascii="Times New Roman" w:hAnsi="Times New Roman" w:cs="Times New Roman"/>
          <w:sz w:val="24"/>
          <w:szCs w:val="24"/>
        </w:rPr>
        <w:t xml:space="preserve">, </w:t>
      </w:r>
      <w:r>
        <w:rPr>
          <w:rFonts w:ascii="Times New Roman" w:hAnsi="Times New Roman" w:cs="Times New Roman"/>
          <w:i/>
          <w:sz w:val="24"/>
          <w:szCs w:val="24"/>
        </w:rPr>
        <w:t>p</w:t>
      </w:r>
      <w:r>
        <w:rPr>
          <w:rFonts w:ascii="Times New Roman" w:hAnsi="Times New Roman" w:cs="Times New Roman"/>
          <w:sz w:val="24"/>
          <w:szCs w:val="24"/>
        </w:rPr>
        <w:t xml:space="preserve"> &gt; .05). The mean attitude score of those in technology (</w:t>
      </w:r>
      <w:r w:rsidRPr="00C77F88">
        <w:rPr>
          <w:rFonts w:ascii="Times New Roman" w:hAnsi="Times New Roman" w:cs="Times New Roman"/>
          <w:i/>
          <w:sz w:val="24"/>
          <w:szCs w:val="24"/>
        </w:rPr>
        <w:t>M</w:t>
      </w:r>
      <w:r>
        <w:rPr>
          <w:rFonts w:ascii="Times New Roman" w:hAnsi="Times New Roman" w:cs="Times New Roman"/>
          <w:sz w:val="24"/>
          <w:szCs w:val="24"/>
        </w:rPr>
        <w:t xml:space="preserve"> = 65.63, </w:t>
      </w:r>
      <w:r w:rsidRPr="00C77F88">
        <w:rPr>
          <w:rFonts w:ascii="Times New Roman" w:hAnsi="Times New Roman" w:cs="Times New Roman"/>
          <w:i/>
          <w:sz w:val="24"/>
          <w:szCs w:val="24"/>
        </w:rPr>
        <w:lastRenderedPageBreak/>
        <w:t>sd</w:t>
      </w:r>
      <w:r>
        <w:rPr>
          <w:rFonts w:ascii="Times New Roman" w:hAnsi="Times New Roman" w:cs="Times New Roman"/>
          <w:sz w:val="24"/>
          <w:szCs w:val="24"/>
        </w:rPr>
        <w:t xml:space="preserve"> = 6.22) was not significantly different from the mean of those not in technology (</w:t>
      </w:r>
      <w:r w:rsidRPr="00C77F88">
        <w:rPr>
          <w:rFonts w:ascii="Times New Roman" w:hAnsi="Times New Roman" w:cs="Times New Roman"/>
          <w:i/>
          <w:sz w:val="24"/>
          <w:szCs w:val="24"/>
        </w:rPr>
        <w:t>M</w:t>
      </w:r>
      <w:r>
        <w:rPr>
          <w:rFonts w:ascii="Times New Roman" w:hAnsi="Times New Roman" w:cs="Times New Roman"/>
          <w:sz w:val="24"/>
          <w:szCs w:val="24"/>
        </w:rPr>
        <w:t xml:space="preserve"> = 64.75, </w:t>
      </w:r>
      <w:r w:rsidRPr="00C77F88">
        <w:rPr>
          <w:rFonts w:ascii="Times New Roman" w:hAnsi="Times New Roman" w:cs="Times New Roman"/>
          <w:i/>
          <w:sz w:val="24"/>
          <w:szCs w:val="24"/>
        </w:rPr>
        <w:t>sd</w:t>
      </w:r>
      <w:r>
        <w:rPr>
          <w:rFonts w:ascii="Times New Roman" w:hAnsi="Times New Roman" w:cs="Times New Roman"/>
          <w:sz w:val="24"/>
          <w:szCs w:val="24"/>
        </w:rPr>
        <w:t xml:space="preserve"> = 7.66).</w:t>
      </w:r>
    </w:p>
    <w:p w14:paraId="77571365" w14:textId="77777777" w:rsidR="00653C22" w:rsidRDefault="00653C22" w:rsidP="00653C2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 independent </w:t>
      </w:r>
      <w:r w:rsidR="00546ED8">
        <w:rPr>
          <w:rFonts w:ascii="Times New Roman" w:hAnsi="Times New Roman" w:cs="Times New Roman"/>
          <w:sz w:val="24"/>
          <w:szCs w:val="24"/>
        </w:rPr>
        <w:t xml:space="preserve">sample t test </w:t>
      </w:r>
      <w:r>
        <w:rPr>
          <w:rFonts w:ascii="Times New Roman" w:hAnsi="Times New Roman" w:cs="Times New Roman"/>
          <w:sz w:val="24"/>
          <w:szCs w:val="24"/>
        </w:rPr>
        <w:t>was calculated comparing the mean behavior score of participants who worked in the technology industry to the mean behavior score of participants who did not work in the technology industry. No significant difference was found (</w:t>
      </w:r>
      <w:r w:rsidRPr="00C77F88">
        <w:rPr>
          <w:rFonts w:ascii="Times New Roman" w:hAnsi="Times New Roman" w:cs="Times New Roman"/>
          <w:i/>
          <w:sz w:val="24"/>
          <w:szCs w:val="24"/>
        </w:rPr>
        <w:t>t</w:t>
      </w:r>
      <w:r>
        <w:rPr>
          <w:rFonts w:ascii="Times New Roman" w:hAnsi="Times New Roman" w:cs="Times New Roman"/>
          <w:i/>
          <w:sz w:val="24"/>
          <w:szCs w:val="24"/>
        </w:rPr>
        <w:t xml:space="preserve"> </w:t>
      </w:r>
      <w:r w:rsidR="00C23248">
        <w:rPr>
          <w:rFonts w:ascii="Times New Roman" w:hAnsi="Times New Roman" w:cs="Times New Roman"/>
          <w:sz w:val="24"/>
          <w:szCs w:val="24"/>
        </w:rPr>
        <w:t>(93) =</w:t>
      </w:r>
      <w:r>
        <w:rPr>
          <w:rFonts w:ascii="Times New Roman" w:hAnsi="Times New Roman" w:cs="Times New Roman"/>
          <w:sz w:val="24"/>
          <w:szCs w:val="24"/>
        </w:rPr>
        <w:t xml:space="preserve"> .2</w:t>
      </w:r>
      <w:r w:rsidR="00777A48">
        <w:rPr>
          <w:rFonts w:ascii="Times New Roman" w:hAnsi="Times New Roman" w:cs="Times New Roman"/>
          <w:sz w:val="24"/>
          <w:szCs w:val="24"/>
        </w:rPr>
        <w:t>4</w:t>
      </w:r>
      <w:r>
        <w:rPr>
          <w:rFonts w:ascii="Times New Roman" w:hAnsi="Times New Roman" w:cs="Times New Roman"/>
          <w:sz w:val="24"/>
          <w:szCs w:val="24"/>
        </w:rPr>
        <w:t xml:space="preserve">, </w:t>
      </w:r>
      <w:r>
        <w:rPr>
          <w:rFonts w:ascii="Times New Roman" w:hAnsi="Times New Roman" w:cs="Times New Roman"/>
          <w:i/>
          <w:sz w:val="24"/>
          <w:szCs w:val="24"/>
        </w:rPr>
        <w:t>p</w:t>
      </w:r>
      <w:r>
        <w:rPr>
          <w:rFonts w:ascii="Times New Roman" w:hAnsi="Times New Roman" w:cs="Times New Roman"/>
          <w:sz w:val="24"/>
          <w:szCs w:val="24"/>
        </w:rPr>
        <w:t xml:space="preserve"> &gt; .05). The mean behavior score of those in technology (</w:t>
      </w:r>
      <w:r w:rsidRPr="00C77F88">
        <w:rPr>
          <w:rFonts w:ascii="Times New Roman" w:hAnsi="Times New Roman" w:cs="Times New Roman"/>
          <w:i/>
          <w:sz w:val="24"/>
          <w:szCs w:val="24"/>
        </w:rPr>
        <w:t>M</w:t>
      </w:r>
      <w:r w:rsidR="00C23248">
        <w:rPr>
          <w:rFonts w:ascii="Times New Roman" w:hAnsi="Times New Roman" w:cs="Times New Roman"/>
          <w:sz w:val="24"/>
          <w:szCs w:val="24"/>
        </w:rPr>
        <w:t xml:space="preserve"> = 62</w:t>
      </w:r>
      <w:r>
        <w:rPr>
          <w:rFonts w:ascii="Times New Roman" w:hAnsi="Times New Roman" w:cs="Times New Roman"/>
          <w:sz w:val="24"/>
          <w:szCs w:val="24"/>
        </w:rPr>
        <w:t xml:space="preserve">, </w:t>
      </w:r>
      <w:r w:rsidRPr="00C77F88">
        <w:rPr>
          <w:rFonts w:ascii="Times New Roman" w:hAnsi="Times New Roman" w:cs="Times New Roman"/>
          <w:i/>
          <w:sz w:val="24"/>
          <w:szCs w:val="24"/>
        </w:rPr>
        <w:t>sd</w:t>
      </w:r>
      <w:r w:rsidR="00C23248">
        <w:rPr>
          <w:rFonts w:ascii="Times New Roman" w:hAnsi="Times New Roman" w:cs="Times New Roman"/>
          <w:sz w:val="24"/>
          <w:szCs w:val="24"/>
        </w:rPr>
        <w:t xml:space="preserve"> = 7.12</w:t>
      </w:r>
      <w:r>
        <w:rPr>
          <w:rFonts w:ascii="Times New Roman" w:hAnsi="Times New Roman" w:cs="Times New Roman"/>
          <w:sz w:val="24"/>
          <w:szCs w:val="24"/>
        </w:rPr>
        <w:t>) was not significantly different from the mean of those not in technology (</w:t>
      </w:r>
      <w:r w:rsidRPr="00C77F88">
        <w:rPr>
          <w:rFonts w:ascii="Times New Roman" w:hAnsi="Times New Roman" w:cs="Times New Roman"/>
          <w:i/>
          <w:sz w:val="24"/>
          <w:szCs w:val="24"/>
        </w:rPr>
        <w:t>M</w:t>
      </w:r>
      <w:r w:rsidR="00C23248">
        <w:rPr>
          <w:rFonts w:ascii="Times New Roman" w:hAnsi="Times New Roman" w:cs="Times New Roman"/>
          <w:sz w:val="24"/>
          <w:szCs w:val="24"/>
        </w:rPr>
        <w:t xml:space="preserve"> = 62.43</w:t>
      </w:r>
      <w:r>
        <w:rPr>
          <w:rFonts w:ascii="Times New Roman" w:hAnsi="Times New Roman" w:cs="Times New Roman"/>
          <w:sz w:val="24"/>
          <w:szCs w:val="24"/>
        </w:rPr>
        <w:t xml:space="preserve">, </w:t>
      </w:r>
      <w:r w:rsidRPr="00C77F88">
        <w:rPr>
          <w:rFonts w:ascii="Times New Roman" w:hAnsi="Times New Roman" w:cs="Times New Roman"/>
          <w:i/>
          <w:sz w:val="24"/>
          <w:szCs w:val="24"/>
        </w:rPr>
        <w:t>sd</w:t>
      </w:r>
      <w:r w:rsidR="00C23248">
        <w:rPr>
          <w:rFonts w:ascii="Times New Roman" w:hAnsi="Times New Roman" w:cs="Times New Roman"/>
          <w:sz w:val="24"/>
          <w:szCs w:val="24"/>
        </w:rPr>
        <w:t xml:space="preserve"> = 7.88</w:t>
      </w:r>
      <w:r>
        <w:rPr>
          <w:rFonts w:ascii="Times New Roman" w:hAnsi="Times New Roman" w:cs="Times New Roman"/>
          <w:sz w:val="24"/>
          <w:szCs w:val="24"/>
        </w:rPr>
        <w:t>).</w:t>
      </w:r>
    </w:p>
    <w:p w14:paraId="628FF19D" w14:textId="77777777" w:rsidR="00C80223" w:rsidRPr="00FD237A" w:rsidRDefault="00653C22" w:rsidP="00855E01">
      <w:pPr>
        <w:spacing w:after="0" w:line="480" w:lineRule="auto"/>
        <w:ind w:firstLine="720"/>
        <w:rPr>
          <w:rFonts w:ascii="Times New Roman" w:hAnsi="Times New Roman" w:cs="Times New Roman"/>
          <w:sz w:val="24"/>
          <w:szCs w:val="24"/>
        </w:rPr>
      </w:pPr>
      <w:r w:rsidRPr="00FD237A">
        <w:rPr>
          <w:rFonts w:ascii="Times New Roman" w:hAnsi="Times New Roman" w:cs="Times New Roman"/>
          <w:sz w:val="24"/>
          <w:szCs w:val="24"/>
        </w:rPr>
        <w:t xml:space="preserve">An independent </w:t>
      </w:r>
      <w:r w:rsidR="00546ED8" w:rsidRPr="00FD237A">
        <w:rPr>
          <w:rFonts w:ascii="Times New Roman" w:hAnsi="Times New Roman" w:cs="Times New Roman"/>
          <w:sz w:val="24"/>
          <w:szCs w:val="24"/>
        </w:rPr>
        <w:t xml:space="preserve">sample t test </w:t>
      </w:r>
      <w:r w:rsidRPr="00FD237A">
        <w:rPr>
          <w:rFonts w:ascii="Times New Roman" w:hAnsi="Times New Roman" w:cs="Times New Roman"/>
          <w:sz w:val="24"/>
          <w:szCs w:val="24"/>
        </w:rPr>
        <w:t>was calculated comparing the mean susceptibility score of participants who worked in the technology industry to the mean susceptibility score of participants who did not work in the technology industry. No significant difference was found (</w:t>
      </w:r>
      <w:r w:rsidRPr="00FD237A">
        <w:rPr>
          <w:rFonts w:ascii="Times New Roman" w:hAnsi="Times New Roman" w:cs="Times New Roman"/>
          <w:i/>
          <w:sz w:val="24"/>
          <w:szCs w:val="24"/>
        </w:rPr>
        <w:t xml:space="preserve">t </w:t>
      </w:r>
      <w:r w:rsidR="00777A48">
        <w:rPr>
          <w:rFonts w:ascii="Times New Roman" w:hAnsi="Times New Roman" w:cs="Times New Roman"/>
          <w:sz w:val="24"/>
          <w:szCs w:val="24"/>
        </w:rPr>
        <w:t>(93) = .19</w:t>
      </w:r>
      <w:r w:rsidRPr="00FD237A">
        <w:rPr>
          <w:rFonts w:ascii="Times New Roman" w:hAnsi="Times New Roman" w:cs="Times New Roman"/>
          <w:sz w:val="24"/>
          <w:szCs w:val="24"/>
        </w:rPr>
        <w:t xml:space="preserve">, </w:t>
      </w:r>
      <w:r w:rsidRPr="00FD237A">
        <w:rPr>
          <w:rFonts w:ascii="Times New Roman" w:hAnsi="Times New Roman" w:cs="Times New Roman"/>
          <w:i/>
          <w:sz w:val="24"/>
          <w:szCs w:val="24"/>
        </w:rPr>
        <w:t>p</w:t>
      </w:r>
      <w:r w:rsidRPr="00FD237A">
        <w:rPr>
          <w:rFonts w:ascii="Times New Roman" w:hAnsi="Times New Roman" w:cs="Times New Roman"/>
          <w:sz w:val="24"/>
          <w:szCs w:val="24"/>
        </w:rPr>
        <w:t xml:space="preserve"> &gt; .05). The mean susceptibility score of those in technology (</w:t>
      </w:r>
      <w:r w:rsidRPr="00FD237A">
        <w:rPr>
          <w:rFonts w:ascii="Times New Roman" w:hAnsi="Times New Roman" w:cs="Times New Roman"/>
          <w:i/>
          <w:sz w:val="24"/>
          <w:szCs w:val="24"/>
        </w:rPr>
        <w:t>M</w:t>
      </w:r>
      <w:r w:rsidR="000B3E62" w:rsidRPr="00FD237A">
        <w:rPr>
          <w:rFonts w:ascii="Times New Roman" w:hAnsi="Times New Roman" w:cs="Times New Roman"/>
          <w:sz w:val="24"/>
          <w:szCs w:val="24"/>
        </w:rPr>
        <w:t xml:space="preserve"> = 21.34</w:t>
      </w:r>
      <w:r w:rsidRPr="00FD237A">
        <w:rPr>
          <w:rFonts w:ascii="Times New Roman" w:hAnsi="Times New Roman" w:cs="Times New Roman"/>
          <w:sz w:val="24"/>
          <w:szCs w:val="24"/>
        </w:rPr>
        <w:t xml:space="preserve">, </w:t>
      </w:r>
      <w:r w:rsidRPr="00FD237A">
        <w:rPr>
          <w:rFonts w:ascii="Times New Roman" w:hAnsi="Times New Roman" w:cs="Times New Roman"/>
          <w:i/>
          <w:sz w:val="24"/>
          <w:szCs w:val="24"/>
        </w:rPr>
        <w:t>sd</w:t>
      </w:r>
      <w:r w:rsidR="000B3E62" w:rsidRPr="00FD237A">
        <w:rPr>
          <w:rFonts w:ascii="Times New Roman" w:hAnsi="Times New Roman" w:cs="Times New Roman"/>
          <w:sz w:val="24"/>
          <w:szCs w:val="24"/>
        </w:rPr>
        <w:t xml:space="preserve"> = 11.2</w:t>
      </w:r>
      <w:r w:rsidRPr="00FD237A">
        <w:rPr>
          <w:rFonts w:ascii="Times New Roman" w:hAnsi="Times New Roman" w:cs="Times New Roman"/>
          <w:sz w:val="24"/>
          <w:szCs w:val="24"/>
        </w:rPr>
        <w:t>) was not significantly different from the mean of those not in technology (</w:t>
      </w:r>
      <w:r w:rsidRPr="00FD237A">
        <w:rPr>
          <w:rFonts w:ascii="Times New Roman" w:hAnsi="Times New Roman" w:cs="Times New Roman"/>
          <w:i/>
          <w:sz w:val="24"/>
          <w:szCs w:val="24"/>
        </w:rPr>
        <w:t>M</w:t>
      </w:r>
      <w:r w:rsidR="000B3E62" w:rsidRPr="00FD237A">
        <w:rPr>
          <w:rFonts w:ascii="Times New Roman" w:hAnsi="Times New Roman" w:cs="Times New Roman"/>
          <w:sz w:val="24"/>
          <w:szCs w:val="24"/>
        </w:rPr>
        <w:t xml:space="preserve"> = 21.85</w:t>
      </w:r>
      <w:r w:rsidRPr="00FD237A">
        <w:rPr>
          <w:rFonts w:ascii="Times New Roman" w:hAnsi="Times New Roman" w:cs="Times New Roman"/>
          <w:sz w:val="24"/>
          <w:szCs w:val="24"/>
        </w:rPr>
        <w:t xml:space="preserve">, </w:t>
      </w:r>
      <w:r w:rsidRPr="00FD237A">
        <w:rPr>
          <w:rFonts w:ascii="Times New Roman" w:hAnsi="Times New Roman" w:cs="Times New Roman"/>
          <w:i/>
          <w:sz w:val="24"/>
          <w:szCs w:val="24"/>
        </w:rPr>
        <w:t>sd</w:t>
      </w:r>
      <w:r w:rsidR="000B3E62" w:rsidRPr="00FD237A">
        <w:rPr>
          <w:rFonts w:ascii="Times New Roman" w:hAnsi="Times New Roman" w:cs="Times New Roman"/>
          <w:sz w:val="24"/>
          <w:szCs w:val="24"/>
        </w:rPr>
        <w:t xml:space="preserve"> = 12.62).</w:t>
      </w:r>
    </w:p>
    <w:p w14:paraId="473511D7" w14:textId="77777777" w:rsidR="000C6B9E" w:rsidRPr="00FD237A" w:rsidRDefault="000C6B9E" w:rsidP="00855E01">
      <w:pPr>
        <w:spacing w:after="0" w:line="480" w:lineRule="auto"/>
        <w:ind w:firstLine="720"/>
        <w:rPr>
          <w:rFonts w:ascii="Times New Roman" w:hAnsi="Times New Roman" w:cs="Times New Roman"/>
          <w:sz w:val="24"/>
          <w:szCs w:val="24"/>
        </w:rPr>
      </w:pPr>
      <w:r w:rsidRPr="00FD237A">
        <w:rPr>
          <w:rFonts w:ascii="Times New Roman" w:hAnsi="Times New Roman" w:cs="Times New Roman"/>
          <w:sz w:val="24"/>
          <w:szCs w:val="24"/>
        </w:rPr>
        <w:t>A detailed table of means and standard deviations by industry are presented in Appendix H. It should be noted that many of the industry choices contained few responses.</w:t>
      </w:r>
    </w:p>
    <w:p w14:paraId="59FA3DF8" w14:textId="77777777" w:rsidR="008B564B" w:rsidRPr="00FD237A" w:rsidRDefault="00697641" w:rsidP="004B396A">
      <w:pPr>
        <w:spacing w:after="0" w:line="480" w:lineRule="auto"/>
        <w:ind w:firstLine="720"/>
        <w:rPr>
          <w:rFonts w:ascii="Times New Roman" w:hAnsi="Times New Roman" w:cs="Times New Roman"/>
          <w:b/>
          <w:sz w:val="24"/>
          <w:szCs w:val="24"/>
        </w:rPr>
      </w:pPr>
      <w:r w:rsidRPr="00FD237A">
        <w:rPr>
          <w:rFonts w:ascii="Times New Roman" w:hAnsi="Times New Roman" w:cs="Times New Roman"/>
          <w:b/>
          <w:sz w:val="24"/>
          <w:szCs w:val="24"/>
        </w:rPr>
        <w:t>Training.</w:t>
      </w:r>
      <w:r w:rsidR="00C147DE" w:rsidRPr="00FD237A">
        <w:rPr>
          <w:rFonts w:ascii="Times New Roman" w:hAnsi="Times New Roman" w:cs="Times New Roman"/>
          <w:b/>
          <w:sz w:val="24"/>
          <w:szCs w:val="24"/>
        </w:rPr>
        <w:t xml:space="preserve"> </w:t>
      </w:r>
    </w:p>
    <w:p w14:paraId="70283D44" w14:textId="77777777" w:rsidR="00BC1C03" w:rsidRPr="00FD237A" w:rsidRDefault="00C147DE" w:rsidP="007B315E">
      <w:pPr>
        <w:spacing w:after="0" w:line="480" w:lineRule="auto"/>
        <w:ind w:firstLine="720"/>
        <w:rPr>
          <w:rFonts w:ascii="Times New Roman" w:hAnsi="Times New Roman" w:cs="Times New Roman"/>
          <w:sz w:val="24"/>
          <w:szCs w:val="24"/>
        </w:rPr>
      </w:pPr>
      <w:r w:rsidRPr="00FD237A">
        <w:rPr>
          <w:rFonts w:ascii="Times New Roman" w:hAnsi="Times New Roman" w:cs="Times New Roman"/>
          <w:sz w:val="24"/>
          <w:szCs w:val="24"/>
        </w:rPr>
        <w:t>The mean knowle</w:t>
      </w:r>
      <w:r w:rsidR="00546ED8" w:rsidRPr="00FD237A">
        <w:rPr>
          <w:rFonts w:ascii="Times New Roman" w:hAnsi="Times New Roman" w:cs="Times New Roman"/>
          <w:sz w:val="24"/>
          <w:szCs w:val="24"/>
        </w:rPr>
        <w:t>dge score of participants</w:t>
      </w:r>
      <w:r w:rsidR="00DB6ECB" w:rsidRPr="00FD237A">
        <w:rPr>
          <w:rFonts w:ascii="Times New Roman" w:hAnsi="Times New Roman" w:cs="Times New Roman"/>
          <w:sz w:val="24"/>
          <w:szCs w:val="24"/>
        </w:rPr>
        <w:t xml:space="preserve"> who rece</w:t>
      </w:r>
      <w:r w:rsidR="007D6506" w:rsidRPr="00FD237A">
        <w:rPr>
          <w:rFonts w:ascii="Times New Roman" w:hAnsi="Times New Roman" w:cs="Times New Roman"/>
          <w:sz w:val="24"/>
          <w:szCs w:val="24"/>
        </w:rPr>
        <w:t>ived different amounts</w:t>
      </w:r>
      <w:r w:rsidR="007D6506" w:rsidRPr="002526D3">
        <w:rPr>
          <w:rFonts w:ascii="Times New Roman" w:hAnsi="Times New Roman" w:cs="Times New Roman"/>
          <w:sz w:val="24"/>
          <w:szCs w:val="24"/>
        </w:rPr>
        <w:t xml:space="preserve"> of </w:t>
      </w:r>
      <w:r w:rsidR="007D6506" w:rsidRPr="00FD237A">
        <w:rPr>
          <w:rFonts w:ascii="Times New Roman" w:hAnsi="Times New Roman" w:cs="Times New Roman"/>
          <w:sz w:val="24"/>
          <w:szCs w:val="24"/>
        </w:rPr>
        <w:t>cyber</w:t>
      </w:r>
      <w:r w:rsidR="00DB6ECB" w:rsidRPr="00FD237A">
        <w:rPr>
          <w:rFonts w:ascii="Times New Roman" w:hAnsi="Times New Roman" w:cs="Times New Roman"/>
          <w:sz w:val="24"/>
          <w:szCs w:val="24"/>
        </w:rPr>
        <w:t>security awareness training</w:t>
      </w:r>
      <w:r w:rsidRPr="00FD237A">
        <w:rPr>
          <w:rFonts w:ascii="Times New Roman" w:hAnsi="Times New Roman" w:cs="Times New Roman"/>
          <w:sz w:val="24"/>
          <w:szCs w:val="24"/>
        </w:rPr>
        <w:t xml:space="preserve"> were compared using a one-way ANOVA. No significant difference was found (F(4,90)</w:t>
      </w:r>
      <w:r w:rsidR="00DB6ECB" w:rsidRPr="00FD237A">
        <w:rPr>
          <w:rFonts w:ascii="Times New Roman" w:hAnsi="Times New Roman" w:cs="Times New Roman"/>
          <w:sz w:val="24"/>
          <w:szCs w:val="24"/>
        </w:rPr>
        <w:t xml:space="preserve"> = 2.38</w:t>
      </w:r>
      <w:r w:rsidRPr="00FD237A">
        <w:rPr>
          <w:rFonts w:ascii="Times New Roman" w:hAnsi="Times New Roman" w:cs="Times New Roman"/>
          <w:sz w:val="24"/>
          <w:szCs w:val="24"/>
        </w:rPr>
        <w:t xml:space="preserve">, </w:t>
      </w:r>
      <w:r w:rsidRPr="00FD237A">
        <w:rPr>
          <w:rFonts w:ascii="Times New Roman" w:hAnsi="Times New Roman" w:cs="Times New Roman"/>
          <w:i/>
          <w:sz w:val="24"/>
          <w:szCs w:val="24"/>
        </w:rPr>
        <w:t>p</w:t>
      </w:r>
      <w:r w:rsidR="00546ED8" w:rsidRPr="00FD237A">
        <w:rPr>
          <w:rFonts w:ascii="Times New Roman" w:hAnsi="Times New Roman" w:cs="Times New Roman"/>
          <w:sz w:val="24"/>
          <w:szCs w:val="24"/>
        </w:rPr>
        <w:t xml:space="preserve"> &gt; .05). The participants</w:t>
      </w:r>
      <w:r w:rsidRPr="00FD237A">
        <w:rPr>
          <w:rFonts w:ascii="Times New Roman" w:hAnsi="Times New Roman" w:cs="Times New Roman"/>
          <w:sz w:val="24"/>
          <w:szCs w:val="24"/>
        </w:rPr>
        <w:t xml:space="preserve"> </w:t>
      </w:r>
      <w:r w:rsidR="00DB6ECB" w:rsidRPr="00FD237A">
        <w:rPr>
          <w:rFonts w:ascii="Times New Roman" w:hAnsi="Times New Roman" w:cs="Times New Roman"/>
          <w:sz w:val="24"/>
          <w:szCs w:val="24"/>
        </w:rPr>
        <w:t>who rece</w:t>
      </w:r>
      <w:r w:rsidR="007D6506" w:rsidRPr="00FD237A">
        <w:rPr>
          <w:rFonts w:ascii="Times New Roman" w:hAnsi="Times New Roman" w:cs="Times New Roman"/>
          <w:sz w:val="24"/>
          <w:szCs w:val="24"/>
        </w:rPr>
        <w:t>ived different amounts of cyber</w:t>
      </w:r>
      <w:r w:rsidR="00DB6ECB" w:rsidRPr="00FD237A">
        <w:rPr>
          <w:rFonts w:ascii="Times New Roman" w:hAnsi="Times New Roman" w:cs="Times New Roman"/>
          <w:sz w:val="24"/>
          <w:szCs w:val="24"/>
        </w:rPr>
        <w:t>security awareness training</w:t>
      </w:r>
      <w:r w:rsidRPr="00FD237A">
        <w:rPr>
          <w:rFonts w:ascii="Times New Roman" w:hAnsi="Times New Roman" w:cs="Times New Roman"/>
          <w:sz w:val="24"/>
          <w:szCs w:val="24"/>
        </w:rPr>
        <w:t xml:space="preserve"> did not differ significantly in their </w:t>
      </w:r>
      <w:r w:rsidRPr="00FD237A">
        <w:rPr>
          <w:rFonts w:ascii="Times New Roman" w:hAnsi="Times New Roman" w:cs="Times New Roman"/>
          <w:sz w:val="24"/>
          <w:szCs w:val="24"/>
        </w:rPr>
        <w:lastRenderedPageBreak/>
        <w:t xml:space="preserve">knowledge score. </w:t>
      </w:r>
      <w:r w:rsidR="00D82235" w:rsidRPr="00FD237A">
        <w:rPr>
          <w:rFonts w:ascii="Times New Roman" w:hAnsi="Times New Roman" w:cs="Times New Roman"/>
          <w:sz w:val="24"/>
          <w:szCs w:val="24"/>
        </w:rPr>
        <w:t>However, a positive directional trend can be observed in which more training results in a higher knowledge score.</w:t>
      </w:r>
    </w:p>
    <w:p w14:paraId="52C3424D" w14:textId="77777777" w:rsidR="00D82235" w:rsidRPr="00FD237A" w:rsidRDefault="00FD237A" w:rsidP="00D82235">
      <w:pPr>
        <w:spacing w:after="0" w:line="480" w:lineRule="auto"/>
        <w:rPr>
          <w:rFonts w:ascii="Times New Roman" w:hAnsi="Times New Roman" w:cs="Times New Roman"/>
          <w:sz w:val="24"/>
          <w:szCs w:val="24"/>
        </w:rPr>
      </w:pPr>
      <w:r w:rsidRPr="00FD237A">
        <w:rPr>
          <w:rFonts w:ascii="Times New Roman" w:hAnsi="Times New Roman" w:cs="Times New Roman"/>
          <w:sz w:val="24"/>
          <w:szCs w:val="24"/>
        </w:rPr>
        <w:t>Table 24</w:t>
      </w:r>
    </w:p>
    <w:p w14:paraId="27D373B1" w14:textId="77777777" w:rsidR="00D82235" w:rsidRPr="00FD237A" w:rsidRDefault="00D82235" w:rsidP="00D82235">
      <w:pPr>
        <w:spacing w:after="0" w:line="480" w:lineRule="auto"/>
        <w:rPr>
          <w:rFonts w:ascii="Times New Roman" w:hAnsi="Times New Roman" w:cs="Times New Roman"/>
          <w:sz w:val="24"/>
          <w:szCs w:val="24"/>
        </w:rPr>
      </w:pPr>
      <w:r w:rsidRPr="00FD237A">
        <w:rPr>
          <w:rFonts w:ascii="Times New Roman" w:hAnsi="Times New Roman" w:cs="Times New Roman"/>
          <w:i/>
          <w:sz w:val="24"/>
          <w:szCs w:val="24"/>
        </w:rPr>
        <w:t>Knowledge Score - Mean and Standard Deviations for Training on Average Per Year</w:t>
      </w:r>
    </w:p>
    <w:tbl>
      <w:tblPr>
        <w:tblStyle w:val="TableGrid"/>
        <w:tblW w:w="0" w:type="auto"/>
        <w:tblLook w:val="04A0" w:firstRow="1" w:lastRow="0" w:firstColumn="1" w:lastColumn="0" w:noHBand="0" w:noVBand="1"/>
      </w:tblPr>
      <w:tblGrid>
        <w:gridCol w:w="2029"/>
        <w:gridCol w:w="2046"/>
        <w:gridCol w:w="2494"/>
        <w:gridCol w:w="2071"/>
      </w:tblGrid>
      <w:tr w:rsidR="00502A92" w:rsidRPr="00FD237A" w14:paraId="0B3C2903" w14:textId="77777777" w:rsidTr="00502A92">
        <w:trPr>
          <w:trHeight w:hRule="exact" w:val="360"/>
        </w:trPr>
        <w:tc>
          <w:tcPr>
            <w:tcW w:w="2227" w:type="dxa"/>
            <w:tcBorders>
              <w:left w:val="nil"/>
              <w:right w:val="nil"/>
            </w:tcBorders>
          </w:tcPr>
          <w:p w14:paraId="760A2078" w14:textId="77777777" w:rsidR="00502A92" w:rsidRPr="00FD237A" w:rsidRDefault="00502A92" w:rsidP="00D82235">
            <w:pPr>
              <w:autoSpaceDE w:val="0"/>
              <w:autoSpaceDN w:val="0"/>
              <w:adjustRightInd w:val="0"/>
              <w:spacing w:line="480" w:lineRule="auto"/>
              <w:rPr>
                <w:rFonts w:ascii="Times New Roman" w:hAnsi="Times New Roman" w:cs="Times New Roman"/>
                <w:sz w:val="24"/>
                <w:szCs w:val="24"/>
              </w:rPr>
            </w:pPr>
          </w:p>
        </w:tc>
        <w:tc>
          <w:tcPr>
            <w:tcW w:w="2366" w:type="dxa"/>
            <w:tcBorders>
              <w:left w:val="nil"/>
              <w:right w:val="nil"/>
            </w:tcBorders>
          </w:tcPr>
          <w:p w14:paraId="7D8C8D42" w14:textId="77777777" w:rsidR="00502A92" w:rsidRPr="00502A92" w:rsidRDefault="00922FC4" w:rsidP="00D82235">
            <w:pPr>
              <w:autoSpaceDE w:val="0"/>
              <w:autoSpaceDN w:val="0"/>
              <w:adjustRightInd w:val="0"/>
              <w:spacing w:line="480" w:lineRule="auto"/>
              <w:jc w:val="center"/>
              <w:rPr>
                <w:rFonts w:ascii="Times New Roman" w:hAnsi="Times New Roman" w:cs="Times New Roman"/>
                <w:i/>
                <w:sz w:val="24"/>
                <w:szCs w:val="24"/>
              </w:rPr>
            </w:pPr>
            <w:r w:rsidRPr="00502A92">
              <w:rPr>
                <w:rFonts w:ascii="Times New Roman" w:hAnsi="Times New Roman" w:cs="Times New Roman"/>
                <w:i/>
                <w:sz w:val="24"/>
                <w:szCs w:val="24"/>
              </w:rPr>
              <w:t>N</w:t>
            </w:r>
          </w:p>
        </w:tc>
        <w:tc>
          <w:tcPr>
            <w:tcW w:w="2729" w:type="dxa"/>
            <w:tcBorders>
              <w:left w:val="nil"/>
              <w:right w:val="nil"/>
            </w:tcBorders>
          </w:tcPr>
          <w:p w14:paraId="14140BF3"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Mean Knowledge Score</w:t>
            </w:r>
          </w:p>
        </w:tc>
        <w:tc>
          <w:tcPr>
            <w:tcW w:w="2254" w:type="dxa"/>
            <w:tcBorders>
              <w:left w:val="nil"/>
              <w:right w:val="nil"/>
            </w:tcBorders>
          </w:tcPr>
          <w:p w14:paraId="601B1D33"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Standard Deviation</w:t>
            </w:r>
          </w:p>
        </w:tc>
      </w:tr>
      <w:tr w:rsidR="00502A92" w:rsidRPr="00FD237A" w14:paraId="34972805" w14:textId="77777777" w:rsidTr="00502A92">
        <w:trPr>
          <w:trHeight w:hRule="exact" w:val="360"/>
        </w:trPr>
        <w:tc>
          <w:tcPr>
            <w:tcW w:w="2227" w:type="dxa"/>
            <w:tcBorders>
              <w:left w:val="nil"/>
              <w:bottom w:val="nil"/>
              <w:right w:val="nil"/>
            </w:tcBorders>
          </w:tcPr>
          <w:p w14:paraId="1DFE18C1" w14:textId="77777777" w:rsidR="00502A92" w:rsidRPr="00FD237A" w:rsidRDefault="00502A92" w:rsidP="00D8223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No Training</w:t>
            </w:r>
          </w:p>
        </w:tc>
        <w:tc>
          <w:tcPr>
            <w:tcW w:w="2366" w:type="dxa"/>
            <w:tcBorders>
              <w:left w:val="nil"/>
              <w:bottom w:val="nil"/>
              <w:right w:val="nil"/>
            </w:tcBorders>
          </w:tcPr>
          <w:p w14:paraId="38087496"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2729" w:type="dxa"/>
            <w:tcBorders>
              <w:left w:val="nil"/>
              <w:bottom w:val="nil"/>
              <w:right w:val="nil"/>
            </w:tcBorders>
          </w:tcPr>
          <w:p w14:paraId="376D7B7B"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56.96</w:t>
            </w:r>
          </w:p>
        </w:tc>
        <w:tc>
          <w:tcPr>
            <w:tcW w:w="2254" w:type="dxa"/>
            <w:tcBorders>
              <w:left w:val="nil"/>
              <w:bottom w:val="nil"/>
              <w:right w:val="nil"/>
            </w:tcBorders>
          </w:tcPr>
          <w:p w14:paraId="7E26E11E"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8.59</w:t>
            </w:r>
          </w:p>
        </w:tc>
      </w:tr>
      <w:tr w:rsidR="00502A92" w:rsidRPr="00FD237A" w14:paraId="4CC07D84" w14:textId="77777777" w:rsidTr="00502A92">
        <w:trPr>
          <w:trHeight w:hRule="exact" w:val="360"/>
        </w:trPr>
        <w:tc>
          <w:tcPr>
            <w:tcW w:w="2227" w:type="dxa"/>
            <w:tcBorders>
              <w:top w:val="nil"/>
              <w:left w:val="nil"/>
              <w:bottom w:val="nil"/>
              <w:right w:val="nil"/>
            </w:tcBorders>
          </w:tcPr>
          <w:p w14:paraId="25E725DA" w14:textId="77777777" w:rsidR="00502A92" w:rsidRPr="00FD237A" w:rsidRDefault="00502A92" w:rsidP="00D8223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One Time</w:t>
            </w:r>
          </w:p>
        </w:tc>
        <w:tc>
          <w:tcPr>
            <w:tcW w:w="2366" w:type="dxa"/>
            <w:tcBorders>
              <w:top w:val="nil"/>
              <w:left w:val="nil"/>
              <w:bottom w:val="nil"/>
              <w:right w:val="nil"/>
            </w:tcBorders>
          </w:tcPr>
          <w:p w14:paraId="2FA3F476"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729" w:type="dxa"/>
            <w:tcBorders>
              <w:top w:val="nil"/>
              <w:left w:val="nil"/>
              <w:bottom w:val="nil"/>
              <w:right w:val="nil"/>
            </w:tcBorders>
          </w:tcPr>
          <w:p w14:paraId="3FE62BA8"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57.1</w:t>
            </w:r>
            <w:r w:rsidR="00777A48">
              <w:rPr>
                <w:rFonts w:ascii="Times New Roman" w:hAnsi="Times New Roman" w:cs="Times New Roman"/>
                <w:sz w:val="24"/>
                <w:szCs w:val="24"/>
              </w:rPr>
              <w:t>0</w:t>
            </w:r>
          </w:p>
        </w:tc>
        <w:tc>
          <w:tcPr>
            <w:tcW w:w="2254" w:type="dxa"/>
            <w:tcBorders>
              <w:top w:val="nil"/>
              <w:left w:val="nil"/>
              <w:bottom w:val="nil"/>
              <w:right w:val="nil"/>
            </w:tcBorders>
          </w:tcPr>
          <w:p w14:paraId="7C25AF3C"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8.6</w:t>
            </w:r>
            <w:r w:rsidR="00777A48">
              <w:rPr>
                <w:rFonts w:ascii="Times New Roman" w:hAnsi="Times New Roman" w:cs="Times New Roman"/>
                <w:sz w:val="24"/>
                <w:szCs w:val="24"/>
              </w:rPr>
              <w:t>0</w:t>
            </w:r>
          </w:p>
        </w:tc>
      </w:tr>
      <w:tr w:rsidR="00502A92" w:rsidRPr="00FD237A" w14:paraId="62E5F591" w14:textId="77777777" w:rsidTr="00502A92">
        <w:trPr>
          <w:trHeight w:hRule="exact" w:val="360"/>
        </w:trPr>
        <w:tc>
          <w:tcPr>
            <w:tcW w:w="2227" w:type="dxa"/>
            <w:tcBorders>
              <w:top w:val="nil"/>
              <w:left w:val="nil"/>
              <w:bottom w:val="nil"/>
              <w:right w:val="nil"/>
            </w:tcBorders>
          </w:tcPr>
          <w:p w14:paraId="0F9C2060" w14:textId="77777777" w:rsidR="00502A92" w:rsidRPr="00FD237A" w:rsidRDefault="00502A92" w:rsidP="00D8223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Two Times</w:t>
            </w:r>
          </w:p>
        </w:tc>
        <w:tc>
          <w:tcPr>
            <w:tcW w:w="2366" w:type="dxa"/>
            <w:tcBorders>
              <w:top w:val="nil"/>
              <w:left w:val="nil"/>
              <w:bottom w:val="nil"/>
              <w:right w:val="nil"/>
            </w:tcBorders>
          </w:tcPr>
          <w:p w14:paraId="7392BA2B"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729" w:type="dxa"/>
            <w:tcBorders>
              <w:top w:val="nil"/>
              <w:left w:val="nil"/>
              <w:bottom w:val="nil"/>
              <w:right w:val="nil"/>
            </w:tcBorders>
          </w:tcPr>
          <w:p w14:paraId="5EFD05C5"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59.17</w:t>
            </w:r>
          </w:p>
        </w:tc>
        <w:tc>
          <w:tcPr>
            <w:tcW w:w="2254" w:type="dxa"/>
            <w:tcBorders>
              <w:top w:val="nil"/>
              <w:left w:val="nil"/>
              <w:bottom w:val="nil"/>
              <w:right w:val="nil"/>
            </w:tcBorders>
          </w:tcPr>
          <w:p w14:paraId="2BD3440A"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13.88</w:t>
            </w:r>
          </w:p>
        </w:tc>
      </w:tr>
      <w:tr w:rsidR="00502A92" w:rsidRPr="00FD237A" w14:paraId="080BEAE0" w14:textId="77777777" w:rsidTr="00502A92">
        <w:trPr>
          <w:trHeight w:hRule="exact" w:val="360"/>
        </w:trPr>
        <w:tc>
          <w:tcPr>
            <w:tcW w:w="2227" w:type="dxa"/>
            <w:tcBorders>
              <w:top w:val="nil"/>
              <w:left w:val="nil"/>
              <w:bottom w:val="nil"/>
              <w:right w:val="nil"/>
            </w:tcBorders>
          </w:tcPr>
          <w:p w14:paraId="2B0AB5E3" w14:textId="77777777" w:rsidR="00502A92" w:rsidRPr="00FD237A" w:rsidRDefault="00502A92" w:rsidP="00D8223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Three Times</w:t>
            </w:r>
          </w:p>
        </w:tc>
        <w:tc>
          <w:tcPr>
            <w:tcW w:w="2366" w:type="dxa"/>
            <w:tcBorders>
              <w:top w:val="nil"/>
              <w:left w:val="nil"/>
              <w:bottom w:val="nil"/>
              <w:right w:val="nil"/>
            </w:tcBorders>
          </w:tcPr>
          <w:p w14:paraId="54F082C1"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729" w:type="dxa"/>
            <w:tcBorders>
              <w:top w:val="nil"/>
              <w:left w:val="nil"/>
              <w:bottom w:val="nil"/>
              <w:right w:val="nil"/>
            </w:tcBorders>
          </w:tcPr>
          <w:p w14:paraId="29D51648"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62.57</w:t>
            </w:r>
          </w:p>
        </w:tc>
        <w:tc>
          <w:tcPr>
            <w:tcW w:w="2254" w:type="dxa"/>
            <w:tcBorders>
              <w:top w:val="nil"/>
              <w:left w:val="nil"/>
              <w:bottom w:val="nil"/>
              <w:right w:val="nil"/>
            </w:tcBorders>
          </w:tcPr>
          <w:p w14:paraId="6EC49EC5"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7.59</w:t>
            </w:r>
          </w:p>
        </w:tc>
      </w:tr>
      <w:tr w:rsidR="00502A92" w14:paraId="78459ADF" w14:textId="77777777" w:rsidTr="00502A92">
        <w:trPr>
          <w:trHeight w:hRule="exact" w:val="360"/>
        </w:trPr>
        <w:tc>
          <w:tcPr>
            <w:tcW w:w="2227" w:type="dxa"/>
            <w:tcBorders>
              <w:top w:val="nil"/>
              <w:left w:val="nil"/>
              <w:bottom w:val="single" w:sz="4" w:space="0" w:color="auto"/>
              <w:right w:val="nil"/>
            </w:tcBorders>
          </w:tcPr>
          <w:p w14:paraId="4C3E37DD" w14:textId="77777777" w:rsidR="00502A92" w:rsidRPr="00FD237A" w:rsidRDefault="00502A92" w:rsidP="00D8223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More than 3 Times</w:t>
            </w:r>
          </w:p>
        </w:tc>
        <w:tc>
          <w:tcPr>
            <w:tcW w:w="2366" w:type="dxa"/>
            <w:tcBorders>
              <w:top w:val="nil"/>
              <w:left w:val="nil"/>
              <w:bottom w:val="single" w:sz="4" w:space="0" w:color="auto"/>
              <w:right w:val="nil"/>
            </w:tcBorders>
          </w:tcPr>
          <w:p w14:paraId="09F204BC"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729" w:type="dxa"/>
            <w:tcBorders>
              <w:top w:val="nil"/>
              <w:left w:val="nil"/>
              <w:bottom w:val="single" w:sz="4" w:space="0" w:color="auto"/>
              <w:right w:val="nil"/>
            </w:tcBorders>
          </w:tcPr>
          <w:p w14:paraId="24AC65E8"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64.77</w:t>
            </w:r>
          </w:p>
        </w:tc>
        <w:tc>
          <w:tcPr>
            <w:tcW w:w="2254" w:type="dxa"/>
            <w:tcBorders>
              <w:top w:val="nil"/>
              <w:left w:val="nil"/>
              <w:bottom w:val="single" w:sz="4" w:space="0" w:color="auto"/>
              <w:right w:val="nil"/>
            </w:tcBorders>
          </w:tcPr>
          <w:p w14:paraId="04CE454F" w14:textId="77777777" w:rsidR="00502A92"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10.01</w:t>
            </w:r>
          </w:p>
        </w:tc>
      </w:tr>
    </w:tbl>
    <w:p w14:paraId="21535F8A" w14:textId="77777777" w:rsidR="00D82235" w:rsidRDefault="00D82235" w:rsidP="00012EE1">
      <w:pPr>
        <w:spacing w:after="0" w:line="480" w:lineRule="auto"/>
        <w:ind w:firstLine="720"/>
        <w:rPr>
          <w:rFonts w:ascii="Times New Roman" w:hAnsi="Times New Roman" w:cs="Times New Roman"/>
          <w:sz w:val="24"/>
          <w:szCs w:val="24"/>
        </w:rPr>
      </w:pPr>
    </w:p>
    <w:p w14:paraId="1684F4CC" w14:textId="77777777" w:rsidR="00D82235" w:rsidRPr="00FD237A" w:rsidRDefault="00012EE1" w:rsidP="00012EE1">
      <w:pPr>
        <w:spacing w:after="0" w:line="480" w:lineRule="auto"/>
        <w:ind w:firstLine="720"/>
        <w:rPr>
          <w:rFonts w:ascii="Times New Roman" w:hAnsi="Times New Roman" w:cs="Times New Roman"/>
          <w:sz w:val="24"/>
          <w:szCs w:val="24"/>
        </w:rPr>
      </w:pPr>
      <w:r w:rsidRPr="00855E01">
        <w:rPr>
          <w:rFonts w:ascii="Times New Roman" w:hAnsi="Times New Roman" w:cs="Times New Roman"/>
          <w:sz w:val="24"/>
          <w:szCs w:val="24"/>
        </w:rPr>
        <w:t>The mean</w:t>
      </w:r>
      <w:r w:rsidR="00546ED8">
        <w:rPr>
          <w:rFonts w:ascii="Times New Roman" w:hAnsi="Times New Roman" w:cs="Times New Roman"/>
          <w:sz w:val="24"/>
          <w:szCs w:val="24"/>
        </w:rPr>
        <w:t xml:space="preserve"> attitude score of participants</w:t>
      </w:r>
      <w:r w:rsidRPr="00855E01">
        <w:rPr>
          <w:rFonts w:ascii="Times New Roman" w:hAnsi="Times New Roman" w:cs="Times New Roman"/>
          <w:sz w:val="24"/>
          <w:szCs w:val="24"/>
        </w:rPr>
        <w:t xml:space="preserve"> who rece</w:t>
      </w:r>
      <w:r w:rsidR="007D6506">
        <w:rPr>
          <w:rFonts w:ascii="Times New Roman" w:hAnsi="Times New Roman" w:cs="Times New Roman"/>
          <w:sz w:val="24"/>
          <w:szCs w:val="24"/>
        </w:rPr>
        <w:t>ived different amounts of cyber</w:t>
      </w:r>
      <w:r w:rsidRPr="00855E01">
        <w:rPr>
          <w:rFonts w:ascii="Times New Roman" w:hAnsi="Times New Roman" w:cs="Times New Roman"/>
          <w:sz w:val="24"/>
          <w:szCs w:val="24"/>
        </w:rPr>
        <w:t xml:space="preserve">security awareness training were compared using a one-way ANOVA. No significant difference was found (F(4,90) = 2.06, </w:t>
      </w:r>
      <w:r w:rsidRPr="00855E01">
        <w:rPr>
          <w:rFonts w:ascii="Times New Roman" w:hAnsi="Times New Roman" w:cs="Times New Roman"/>
          <w:i/>
          <w:sz w:val="24"/>
          <w:szCs w:val="24"/>
        </w:rPr>
        <w:t>p</w:t>
      </w:r>
      <w:r w:rsidRPr="00855E01">
        <w:rPr>
          <w:rFonts w:ascii="Times New Roman" w:hAnsi="Times New Roman" w:cs="Times New Roman"/>
          <w:sz w:val="24"/>
          <w:szCs w:val="24"/>
        </w:rPr>
        <w:t xml:space="preserve"> &gt; .05). The participants’ who rece</w:t>
      </w:r>
      <w:r w:rsidR="007D6506">
        <w:rPr>
          <w:rFonts w:ascii="Times New Roman" w:hAnsi="Times New Roman" w:cs="Times New Roman"/>
          <w:sz w:val="24"/>
          <w:szCs w:val="24"/>
        </w:rPr>
        <w:t xml:space="preserve">ived different amounts of </w:t>
      </w:r>
      <w:r w:rsidR="007D6506" w:rsidRPr="00FD237A">
        <w:rPr>
          <w:rFonts w:ascii="Times New Roman" w:hAnsi="Times New Roman" w:cs="Times New Roman"/>
          <w:sz w:val="24"/>
          <w:szCs w:val="24"/>
        </w:rPr>
        <w:t>cyber</w:t>
      </w:r>
      <w:r w:rsidRPr="00FD237A">
        <w:rPr>
          <w:rFonts w:ascii="Times New Roman" w:hAnsi="Times New Roman" w:cs="Times New Roman"/>
          <w:sz w:val="24"/>
          <w:szCs w:val="24"/>
        </w:rPr>
        <w:t xml:space="preserve">security awareness training did not differ significantly in their attitude score. </w:t>
      </w:r>
    </w:p>
    <w:p w14:paraId="05AFEA6A" w14:textId="77777777" w:rsidR="00D82235" w:rsidRPr="00FD237A" w:rsidRDefault="00FD237A" w:rsidP="00D82235">
      <w:pPr>
        <w:spacing w:after="0" w:line="480" w:lineRule="auto"/>
        <w:rPr>
          <w:rFonts w:ascii="Times New Roman" w:hAnsi="Times New Roman" w:cs="Times New Roman"/>
          <w:sz w:val="24"/>
          <w:szCs w:val="24"/>
        </w:rPr>
      </w:pPr>
      <w:r w:rsidRPr="00FD237A">
        <w:rPr>
          <w:rFonts w:ascii="Times New Roman" w:hAnsi="Times New Roman" w:cs="Times New Roman"/>
          <w:sz w:val="24"/>
          <w:szCs w:val="24"/>
        </w:rPr>
        <w:t>Table 25</w:t>
      </w:r>
    </w:p>
    <w:p w14:paraId="48C08FBE" w14:textId="77777777" w:rsidR="00D82235" w:rsidRPr="00FD237A" w:rsidRDefault="00D82235" w:rsidP="00D82235">
      <w:pPr>
        <w:spacing w:after="0" w:line="480" w:lineRule="auto"/>
        <w:rPr>
          <w:rFonts w:ascii="Times New Roman" w:hAnsi="Times New Roman" w:cs="Times New Roman"/>
          <w:sz w:val="24"/>
          <w:szCs w:val="24"/>
        </w:rPr>
      </w:pPr>
      <w:r w:rsidRPr="00FD237A">
        <w:rPr>
          <w:rFonts w:ascii="Times New Roman" w:hAnsi="Times New Roman" w:cs="Times New Roman"/>
          <w:i/>
          <w:sz w:val="24"/>
          <w:szCs w:val="24"/>
        </w:rPr>
        <w:t>Attitude Score - Mean and Standard Deviations for Training on Average Per Year</w:t>
      </w:r>
    </w:p>
    <w:tbl>
      <w:tblPr>
        <w:tblStyle w:val="TableGrid"/>
        <w:tblW w:w="9576" w:type="dxa"/>
        <w:tblLook w:val="04A0" w:firstRow="1" w:lastRow="0" w:firstColumn="1" w:lastColumn="0" w:noHBand="0" w:noVBand="1"/>
      </w:tblPr>
      <w:tblGrid>
        <w:gridCol w:w="2247"/>
        <w:gridCol w:w="2404"/>
        <w:gridCol w:w="2652"/>
        <w:gridCol w:w="2273"/>
      </w:tblGrid>
      <w:tr w:rsidR="00502A92" w:rsidRPr="00FD237A" w14:paraId="549CF998" w14:textId="77777777" w:rsidTr="00502A92">
        <w:trPr>
          <w:trHeight w:hRule="exact" w:val="360"/>
        </w:trPr>
        <w:tc>
          <w:tcPr>
            <w:tcW w:w="2247" w:type="dxa"/>
            <w:tcBorders>
              <w:left w:val="nil"/>
              <w:right w:val="nil"/>
            </w:tcBorders>
          </w:tcPr>
          <w:p w14:paraId="1E573E72" w14:textId="77777777" w:rsidR="00502A92" w:rsidRPr="00FD237A" w:rsidRDefault="00502A92" w:rsidP="00D82235">
            <w:pPr>
              <w:autoSpaceDE w:val="0"/>
              <w:autoSpaceDN w:val="0"/>
              <w:adjustRightInd w:val="0"/>
              <w:spacing w:line="480" w:lineRule="auto"/>
              <w:rPr>
                <w:rFonts w:ascii="Times New Roman" w:hAnsi="Times New Roman" w:cs="Times New Roman"/>
                <w:sz w:val="24"/>
                <w:szCs w:val="24"/>
              </w:rPr>
            </w:pPr>
          </w:p>
        </w:tc>
        <w:tc>
          <w:tcPr>
            <w:tcW w:w="2404" w:type="dxa"/>
            <w:tcBorders>
              <w:left w:val="nil"/>
              <w:right w:val="nil"/>
            </w:tcBorders>
          </w:tcPr>
          <w:p w14:paraId="14036DC3" w14:textId="77777777" w:rsidR="00502A92" w:rsidRPr="00502A92" w:rsidRDefault="00922FC4" w:rsidP="00260037">
            <w:pPr>
              <w:autoSpaceDE w:val="0"/>
              <w:autoSpaceDN w:val="0"/>
              <w:adjustRightInd w:val="0"/>
              <w:spacing w:line="480" w:lineRule="auto"/>
              <w:jc w:val="center"/>
              <w:rPr>
                <w:rFonts w:ascii="Times New Roman" w:hAnsi="Times New Roman" w:cs="Times New Roman"/>
                <w:i/>
                <w:sz w:val="24"/>
                <w:szCs w:val="24"/>
              </w:rPr>
            </w:pPr>
            <w:r w:rsidRPr="00502A92">
              <w:rPr>
                <w:rFonts w:ascii="Times New Roman" w:hAnsi="Times New Roman" w:cs="Times New Roman"/>
                <w:i/>
                <w:sz w:val="24"/>
                <w:szCs w:val="24"/>
              </w:rPr>
              <w:t>N</w:t>
            </w:r>
          </w:p>
        </w:tc>
        <w:tc>
          <w:tcPr>
            <w:tcW w:w="2652" w:type="dxa"/>
            <w:tcBorders>
              <w:left w:val="nil"/>
              <w:right w:val="nil"/>
            </w:tcBorders>
          </w:tcPr>
          <w:p w14:paraId="62969D37"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Mean Attitude Score</w:t>
            </w:r>
          </w:p>
        </w:tc>
        <w:tc>
          <w:tcPr>
            <w:tcW w:w="2273" w:type="dxa"/>
            <w:tcBorders>
              <w:left w:val="nil"/>
              <w:right w:val="nil"/>
            </w:tcBorders>
          </w:tcPr>
          <w:p w14:paraId="471A3CD8"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Standard Deviation</w:t>
            </w:r>
          </w:p>
        </w:tc>
      </w:tr>
      <w:tr w:rsidR="00502A92" w:rsidRPr="00FD237A" w14:paraId="0D759686" w14:textId="77777777" w:rsidTr="00502A92">
        <w:trPr>
          <w:trHeight w:hRule="exact" w:val="360"/>
        </w:trPr>
        <w:tc>
          <w:tcPr>
            <w:tcW w:w="2247" w:type="dxa"/>
            <w:tcBorders>
              <w:left w:val="nil"/>
              <w:bottom w:val="nil"/>
              <w:right w:val="nil"/>
            </w:tcBorders>
          </w:tcPr>
          <w:p w14:paraId="25200EDE" w14:textId="77777777" w:rsidR="00502A92" w:rsidRPr="00FD237A" w:rsidRDefault="00502A92" w:rsidP="00D8223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No Training</w:t>
            </w:r>
          </w:p>
        </w:tc>
        <w:tc>
          <w:tcPr>
            <w:tcW w:w="2404" w:type="dxa"/>
            <w:tcBorders>
              <w:left w:val="nil"/>
              <w:bottom w:val="nil"/>
              <w:right w:val="nil"/>
            </w:tcBorders>
          </w:tcPr>
          <w:p w14:paraId="59E71B89" w14:textId="77777777" w:rsidR="00502A92" w:rsidRPr="00FD237A"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2652" w:type="dxa"/>
            <w:tcBorders>
              <w:left w:val="nil"/>
              <w:bottom w:val="nil"/>
              <w:right w:val="nil"/>
            </w:tcBorders>
          </w:tcPr>
          <w:p w14:paraId="12183C27"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64.1</w:t>
            </w:r>
            <w:r w:rsidR="00777A48">
              <w:rPr>
                <w:rFonts w:ascii="Times New Roman" w:hAnsi="Times New Roman" w:cs="Times New Roman"/>
                <w:sz w:val="24"/>
                <w:szCs w:val="24"/>
              </w:rPr>
              <w:t>0</w:t>
            </w:r>
          </w:p>
        </w:tc>
        <w:tc>
          <w:tcPr>
            <w:tcW w:w="2273" w:type="dxa"/>
            <w:tcBorders>
              <w:left w:val="nil"/>
              <w:bottom w:val="nil"/>
              <w:right w:val="nil"/>
            </w:tcBorders>
          </w:tcPr>
          <w:p w14:paraId="46C84E6D"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7.16</w:t>
            </w:r>
          </w:p>
        </w:tc>
      </w:tr>
      <w:tr w:rsidR="00502A92" w:rsidRPr="00FD237A" w14:paraId="2CA0BE41" w14:textId="77777777" w:rsidTr="00502A92">
        <w:trPr>
          <w:trHeight w:hRule="exact" w:val="360"/>
        </w:trPr>
        <w:tc>
          <w:tcPr>
            <w:tcW w:w="2247" w:type="dxa"/>
            <w:tcBorders>
              <w:top w:val="nil"/>
              <w:left w:val="nil"/>
              <w:bottom w:val="nil"/>
              <w:right w:val="nil"/>
            </w:tcBorders>
          </w:tcPr>
          <w:p w14:paraId="731C4DDF" w14:textId="77777777" w:rsidR="00502A92" w:rsidRPr="00FD237A" w:rsidRDefault="00502A92" w:rsidP="00D8223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One Time</w:t>
            </w:r>
          </w:p>
        </w:tc>
        <w:tc>
          <w:tcPr>
            <w:tcW w:w="2404" w:type="dxa"/>
            <w:tcBorders>
              <w:top w:val="nil"/>
              <w:left w:val="nil"/>
              <w:bottom w:val="nil"/>
              <w:right w:val="nil"/>
            </w:tcBorders>
          </w:tcPr>
          <w:p w14:paraId="1FE450E3" w14:textId="77777777" w:rsidR="00502A92" w:rsidRPr="00FD237A"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652" w:type="dxa"/>
            <w:tcBorders>
              <w:top w:val="nil"/>
              <w:left w:val="nil"/>
              <w:bottom w:val="nil"/>
              <w:right w:val="nil"/>
            </w:tcBorders>
          </w:tcPr>
          <w:p w14:paraId="14FFC519"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63.3</w:t>
            </w:r>
            <w:r w:rsidR="00777A48">
              <w:rPr>
                <w:rFonts w:ascii="Times New Roman" w:hAnsi="Times New Roman" w:cs="Times New Roman"/>
                <w:sz w:val="24"/>
                <w:szCs w:val="24"/>
              </w:rPr>
              <w:t>0</w:t>
            </w:r>
          </w:p>
        </w:tc>
        <w:tc>
          <w:tcPr>
            <w:tcW w:w="2273" w:type="dxa"/>
            <w:tcBorders>
              <w:top w:val="nil"/>
              <w:left w:val="nil"/>
              <w:bottom w:val="nil"/>
              <w:right w:val="nil"/>
            </w:tcBorders>
          </w:tcPr>
          <w:p w14:paraId="3338FF23"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7.41</w:t>
            </w:r>
          </w:p>
        </w:tc>
      </w:tr>
      <w:tr w:rsidR="00502A92" w:rsidRPr="00FD237A" w14:paraId="6ECB482B" w14:textId="77777777" w:rsidTr="00502A92">
        <w:trPr>
          <w:trHeight w:hRule="exact" w:val="360"/>
        </w:trPr>
        <w:tc>
          <w:tcPr>
            <w:tcW w:w="2247" w:type="dxa"/>
            <w:tcBorders>
              <w:top w:val="nil"/>
              <w:left w:val="nil"/>
              <w:bottom w:val="nil"/>
              <w:right w:val="nil"/>
            </w:tcBorders>
          </w:tcPr>
          <w:p w14:paraId="2DAF839A" w14:textId="77777777" w:rsidR="00502A92" w:rsidRPr="00FD237A" w:rsidRDefault="00502A92" w:rsidP="00D8223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Two Times</w:t>
            </w:r>
          </w:p>
        </w:tc>
        <w:tc>
          <w:tcPr>
            <w:tcW w:w="2404" w:type="dxa"/>
            <w:tcBorders>
              <w:top w:val="nil"/>
              <w:left w:val="nil"/>
              <w:bottom w:val="nil"/>
              <w:right w:val="nil"/>
            </w:tcBorders>
          </w:tcPr>
          <w:p w14:paraId="4158896E" w14:textId="77777777" w:rsidR="00502A92" w:rsidRPr="00FD237A"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652" w:type="dxa"/>
            <w:tcBorders>
              <w:top w:val="nil"/>
              <w:left w:val="nil"/>
              <w:bottom w:val="nil"/>
              <w:right w:val="nil"/>
            </w:tcBorders>
          </w:tcPr>
          <w:p w14:paraId="7C9D1CAB"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67</w:t>
            </w:r>
            <w:r w:rsidR="00777A48">
              <w:rPr>
                <w:rFonts w:ascii="Times New Roman" w:hAnsi="Times New Roman" w:cs="Times New Roman"/>
                <w:sz w:val="24"/>
                <w:szCs w:val="24"/>
              </w:rPr>
              <w:t>.00</w:t>
            </w:r>
          </w:p>
        </w:tc>
        <w:tc>
          <w:tcPr>
            <w:tcW w:w="2273" w:type="dxa"/>
            <w:tcBorders>
              <w:top w:val="nil"/>
              <w:left w:val="nil"/>
              <w:bottom w:val="nil"/>
              <w:right w:val="nil"/>
            </w:tcBorders>
          </w:tcPr>
          <w:p w14:paraId="3261D8EA"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7.48</w:t>
            </w:r>
          </w:p>
        </w:tc>
      </w:tr>
      <w:tr w:rsidR="00502A92" w:rsidRPr="00FD237A" w14:paraId="6D1F69AF" w14:textId="77777777" w:rsidTr="00502A92">
        <w:trPr>
          <w:trHeight w:hRule="exact" w:val="360"/>
        </w:trPr>
        <w:tc>
          <w:tcPr>
            <w:tcW w:w="2247" w:type="dxa"/>
            <w:tcBorders>
              <w:top w:val="nil"/>
              <w:left w:val="nil"/>
              <w:bottom w:val="nil"/>
              <w:right w:val="nil"/>
            </w:tcBorders>
          </w:tcPr>
          <w:p w14:paraId="079C9E8C" w14:textId="77777777" w:rsidR="00502A92" w:rsidRPr="00FD237A" w:rsidRDefault="00502A92" w:rsidP="00D8223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Three Times</w:t>
            </w:r>
          </w:p>
        </w:tc>
        <w:tc>
          <w:tcPr>
            <w:tcW w:w="2404" w:type="dxa"/>
            <w:tcBorders>
              <w:top w:val="nil"/>
              <w:left w:val="nil"/>
              <w:bottom w:val="nil"/>
              <w:right w:val="nil"/>
            </w:tcBorders>
          </w:tcPr>
          <w:p w14:paraId="1E7B1D54" w14:textId="77777777" w:rsidR="00502A92" w:rsidRPr="00FD237A"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652" w:type="dxa"/>
            <w:tcBorders>
              <w:top w:val="nil"/>
              <w:left w:val="nil"/>
              <w:bottom w:val="nil"/>
              <w:right w:val="nil"/>
            </w:tcBorders>
          </w:tcPr>
          <w:p w14:paraId="7420E964"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68.57</w:t>
            </w:r>
          </w:p>
        </w:tc>
        <w:tc>
          <w:tcPr>
            <w:tcW w:w="2273" w:type="dxa"/>
            <w:tcBorders>
              <w:top w:val="nil"/>
              <w:left w:val="nil"/>
              <w:bottom w:val="nil"/>
              <w:right w:val="nil"/>
            </w:tcBorders>
          </w:tcPr>
          <w:p w14:paraId="2DA6A547"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5.68</w:t>
            </w:r>
          </w:p>
        </w:tc>
      </w:tr>
      <w:tr w:rsidR="00502A92" w14:paraId="2278D8F9" w14:textId="77777777" w:rsidTr="00502A92">
        <w:trPr>
          <w:trHeight w:hRule="exact" w:val="360"/>
        </w:trPr>
        <w:tc>
          <w:tcPr>
            <w:tcW w:w="2247" w:type="dxa"/>
            <w:tcBorders>
              <w:top w:val="nil"/>
              <w:left w:val="nil"/>
              <w:bottom w:val="single" w:sz="4" w:space="0" w:color="auto"/>
              <w:right w:val="nil"/>
            </w:tcBorders>
          </w:tcPr>
          <w:p w14:paraId="6926570F" w14:textId="77777777" w:rsidR="00502A92" w:rsidRPr="00FD237A" w:rsidRDefault="00502A92" w:rsidP="00D8223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More than 3 Times</w:t>
            </w:r>
          </w:p>
        </w:tc>
        <w:tc>
          <w:tcPr>
            <w:tcW w:w="2404" w:type="dxa"/>
            <w:tcBorders>
              <w:top w:val="nil"/>
              <w:left w:val="nil"/>
              <w:bottom w:val="single" w:sz="4" w:space="0" w:color="auto"/>
              <w:right w:val="nil"/>
            </w:tcBorders>
          </w:tcPr>
          <w:p w14:paraId="7EE6B748" w14:textId="77777777" w:rsidR="00502A92" w:rsidRPr="00FD237A"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652" w:type="dxa"/>
            <w:tcBorders>
              <w:top w:val="nil"/>
              <w:left w:val="nil"/>
              <w:bottom w:val="single" w:sz="4" w:space="0" w:color="auto"/>
              <w:right w:val="nil"/>
            </w:tcBorders>
          </w:tcPr>
          <w:p w14:paraId="74124761" w14:textId="77777777" w:rsidR="00502A92" w:rsidRPr="00FD237A"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68.77</w:t>
            </w:r>
          </w:p>
        </w:tc>
        <w:tc>
          <w:tcPr>
            <w:tcW w:w="2273" w:type="dxa"/>
            <w:tcBorders>
              <w:top w:val="nil"/>
              <w:left w:val="nil"/>
              <w:bottom w:val="single" w:sz="4" w:space="0" w:color="auto"/>
              <w:right w:val="nil"/>
            </w:tcBorders>
          </w:tcPr>
          <w:p w14:paraId="7C4948C0" w14:textId="77777777" w:rsidR="00502A92" w:rsidRDefault="00502A92" w:rsidP="00D8223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6.6</w:t>
            </w:r>
            <w:r w:rsidR="00777A48">
              <w:rPr>
                <w:rFonts w:ascii="Times New Roman" w:hAnsi="Times New Roman" w:cs="Times New Roman"/>
                <w:sz w:val="24"/>
                <w:szCs w:val="24"/>
              </w:rPr>
              <w:t>0</w:t>
            </w:r>
          </w:p>
        </w:tc>
      </w:tr>
    </w:tbl>
    <w:p w14:paraId="11289F9A" w14:textId="77777777" w:rsidR="00D82235" w:rsidRDefault="00D82235" w:rsidP="00012EE1">
      <w:pPr>
        <w:spacing w:after="0" w:line="480" w:lineRule="auto"/>
        <w:ind w:firstLine="720"/>
        <w:rPr>
          <w:rFonts w:ascii="Times New Roman" w:hAnsi="Times New Roman" w:cs="Times New Roman"/>
          <w:sz w:val="24"/>
          <w:szCs w:val="24"/>
        </w:rPr>
      </w:pPr>
    </w:p>
    <w:p w14:paraId="5E7F93EF" w14:textId="77777777" w:rsidR="001C71CD" w:rsidRPr="00FD237A" w:rsidRDefault="00901085" w:rsidP="00901085">
      <w:pPr>
        <w:spacing w:after="0" w:line="480" w:lineRule="auto"/>
        <w:ind w:firstLine="720"/>
        <w:rPr>
          <w:rFonts w:ascii="Times New Roman" w:hAnsi="Times New Roman" w:cs="Times New Roman"/>
          <w:sz w:val="24"/>
          <w:szCs w:val="24"/>
        </w:rPr>
      </w:pPr>
      <w:r w:rsidRPr="00855E01">
        <w:rPr>
          <w:rFonts w:ascii="Times New Roman" w:hAnsi="Times New Roman" w:cs="Times New Roman"/>
          <w:sz w:val="24"/>
          <w:szCs w:val="24"/>
        </w:rPr>
        <w:t>The mean behavior score of participants’ who rece</w:t>
      </w:r>
      <w:r w:rsidR="007D6506">
        <w:rPr>
          <w:rFonts w:ascii="Times New Roman" w:hAnsi="Times New Roman" w:cs="Times New Roman"/>
          <w:sz w:val="24"/>
          <w:szCs w:val="24"/>
        </w:rPr>
        <w:t>ived different amounts of cyber</w:t>
      </w:r>
      <w:r w:rsidRPr="00855E01">
        <w:rPr>
          <w:rFonts w:ascii="Times New Roman" w:hAnsi="Times New Roman" w:cs="Times New Roman"/>
          <w:sz w:val="24"/>
          <w:szCs w:val="24"/>
        </w:rPr>
        <w:t xml:space="preserve">security </w:t>
      </w:r>
      <w:r w:rsidRPr="00FD237A">
        <w:rPr>
          <w:rFonts w:ascii="Times New Roman" w:hAnsi="Times New Roman" w:cs="Times New Roman"/>
          <w:sz w:val="24"/>
          <w:szCs w:val="24"/>
        </w:rPr>
        <w:t xml:space="preserve">awareness training were compared using a one-way ANOVA. No significant difference was found (F(4,90) = 2.44, </w:t>
      </w:r>
      <w:r w:rsidRPr="00FD237A">
        <w:rPr>
          <w:rFonts w:ascii="Times New Roman" w:hAnsi="Times New Roman" w:cs="Times New Roman"/>
          <w:i/>
          <w:sz w:val="24"/>
          <w:szCs w:val="24"/>
        </w:rPr>
        <w:t>p</w:t>
      </w:r>
      <w:r w:rsidRPr="00FD237A">
        <w:rPr>
          <w:rFonts w:ascii="Times New Roman" w:hAnsi="Times New Roman" w:cs="Times New Roman"/>
          <w:sz w:val="24"/>
          <w:szCs w:val="24"/>
        </w:rPr>
        <w:t xml:space="preserve"> &gt; .05). The participants’ who rece</w:t>
      </w:r>
      <w:r w:rsidR="007D6506" w:rsidRPr="00FD237A">
        <w:rPr>
          <w:rFonts w:ascii="Times New Roman" w:hAnsi="Times New Roman" w:cs="Times New Roman"/>
          <w:sz w:val="24"/>
          <w:szCs w:val="24"/>
        </w:rPr>
        <w:t xml:space="preserve">ived </w:t>
      </w:r>
      <w:r w:rsidR="007D6506" w:rsidRPr="00FD237A">
        <w:rPr>
          <w:rFonts w:ascii="Times New Roman" w:hAnsi="Times New Roman" w:cs="Times New Roman"/>
          <w:sz w:val="24"/>
          <w:szCs w:val="24"/>
        </w:rPr>
        <w:lastRenderedPageBreak/>
        <w:t>different amounts of cyber</w:t>
      </w:r>
      <w:r w:rsidRPr="00FD237A">
        <w:rPr>
          <w:rFonts w:ascii="Times New Roman" w:hAnsi="Times New Roman" w:cs="Times New Roman"/>
          <w:sz w:val="24"/>
          <w:szCs w:val="24"/>
        </w:rPr>
        <w:t xml:space="preserve">security awareness training did not differ significantly in their behavior score. </w:t>
      </w:r>
      <w:r w:rsidR="001C71CD" w:rsidRPr="00FD237A">
        <w:rPr>
          <w:rFonts w:ascii="Times New Roman" w:hAnsi="Times New Roman" w:cs="Times New Roman"/>
          <w:sz w:val="24"/>
          <w:szCs w:val="24"/>
        </w:rPr>
        <w:t>However, a positive directional trend can be observed in which more training results in a higher behavior score.</w:t>
      </w:r>
    </w:p>
    <w:p w14:paraId="5F5B327B" w14:textId="77777777" w:rsidR="001C71CD" w:rsidRPr="00FD237A" w:rsidRDefault="00FD237A" w:rsidP="001C71CD">
      <w:pPr>
        <w:spacing w:after="0" w:line="480" w:lineRule="auto"/>
        <w:rPr>
          <w:rFonts w:ascii="Times New Roman" w:hAnsi="Times New Roman" w:cs="Times New Roman"/>
          <w:sz w:val="24"/>
          <w:szCs w:val="24"/>
        </w:rPr>
      </w:pPr>
      <w:r w:rsidRPr="00FD237A">
        <w:rPr>
          <w:rFonts w:ascii="Times New Roman" w:hAnsi="Times New Roman" w:cs="Times New Roman"/>
          <w:sz w:val="24"/>
          <w:szCs w:val="24"/>
        </w:rPr>
        <w:t>Table 26</w:t>
      </w:r>
    </w:p>
    <w:p w14:paraId="48AC7FC9" w14:textId="77777777" w:rsidR="001C71CD" w:rsidRPr="00FD237A" w:rsidRDefault="001C71CD" w:rsidP="001C71CD">
      <w:pPr>
        <w:spacing w:after="0" w:line="480" w:lineRule="auto"/>
        <w:rPr>
          <w:rFonts w:ascii="Times New Roman" w:hAnsi="Times New Roman" w:cs="Times New Roman"/>
          <w:sz w:val="24"/>
          <w:szCs w:val="24"/>
        </w:rPr>
      </w:pPr>
      <w:r w:rsidRPr="00FD237A">
        <w:rPr>
          <w:rFonts w:ascii="Times New Roman" w:hAnsi="Times New Roman" w:cs="Times New Roman"/>
          <w:i/>
          <w:sz w:val="24"/>
          <w:szCs w:val="24"/>
        </w:rPr>
        <w:t>Behavior Score - Mean and Standard Deviations for Training On Average Per Year</w:t>
      </w:r>
    </w:p>
    <w:tbl>
      <w:tblPr>
        <w:tblStyle w:val="TableGrid"/>
        <w:tblW w:w="9576" w:type="dxa"/>
        <w:tblLook w:val="04A0" w:firstRow="1" w:lastRow="0" w:firstColumn="1" w:lastColumn="0" w:noHBand="0" w:noVBand="1"/>
      </w:tblPr>
      <w:tblGrid>
        <w:gridCol w:w="2241"/>
        <w:gridCol w:w="2393"/>
        <w:gridCol w:w="2674"/>
        <w:gridCol w:w="2268"/>
      </w:tblGrid>
      <w:tr w:rsidR="00502A92" w:rsidRPr="00FD237A" w14:paraId="34E4A580" w14:textId="77777777" w:rsidTr="00502A92">
        <w:trPr>
          <w:trHeight w:hRule="exact" w:val="360"/>
        </w:trPr>
        <w:tc>
          <w:tcPr>
            <w:tcW w:w="2241" w:type="dxa"/>
            <w:tcBorders>
              <w:left w:val="nil"/>
              <w:right w:val="nil"/>
            </w:tcBorders>
          </w:tcPr>
          <w:p w14:paraId="1CAF1977" w14:textId="77777777" w:rsidR="00502A92" w:rsidRPr="00FD237A" w:rsidRDefault="00502A92" w:rsidP="009B05F5">
            <w:pPr>
              <w:autoSpaceDE w:val="0"/>
              <w:autoSpaceDN w:val="0"/>
              <w:adjustRightInd w:val="0"/>
              <w:spacing w:line="480" w:lineRule="auto"/>
              <w:rPr>
                <w:rFonts w:ascii="Times New Roman" w:hAnsi="Times New Roman" w:cs="Times New Roman"/>
                <w:sz w:val="24"/>
                <w:szCs w:val="24"/>
              </w:rPr>
            </w:pPr>
          </w:p>
        </w:tc>
        <w:tc>
          <w:tcPr>
            <w:tcW w:w="2393" w:type="dxa"/>
            <w:tcBorders>
              <w:left w:val="nil"/>
              <w:right w:val="nil"/>
            </w:tcBorders>
          </w:tcPr>
          <w:p w14:paraId="04709CBC" w14:textId="77777777" w:rsidR="00502A92" w:rsidRPr="00502A92" w:rsidRDefault="00922FC4" w:rsidP="00260037">
            <w:pPr>
              <w:autoSpaceDE w:val="0"/>
              <w:autoSpaceDN w:val="0"/>
              <w:adjustRightInd w:val="0"/>
              <w:spacing w:line="480" w:lineRule="auto"/>
              <w:jc w:val="center"/>
              <w:rPr>
                <w:rFonts w:ascii="Times New Roman" w:hAnsi="Times New Roman" w:cs="Times New Roman"/>
                <w:i/>
                <w:sz w:val="24"/>
                <w:szCs w:val="24"/>
              </w:rPr>
            </w:pPr>
            <w:r w:rsidRPr="00502A92">
              <w:rPr>
                <w:rFonts w:ascii="Times New Roman" w:hAnsi="Times New Roman" w:cs="Times New Roman"/>
                <w:i/>
                <w:sz w:val="24"/>
                <w:szCs w:val="24"/>
              </w:rPr>
              <w:t>N</w:t>
            </w:r>
          </w:p>
        </w:tc>
        <w:tc>
          <w:tcPr>
            <w:tcW w:w="2674" w:type="dxa"/>
            <w:tcBorders>
              <w:left w:val="nil"/>
              <w:right w:val="nil"/>
            </w:tcBorders>
          </w:tcPr>
          <w:p w14:paraId="6F399C1B" w14:textId="77777777" w:rsidR="00502A92" w:rsidRPr="00FD237A" w:rsidRDefault="00502A92" w:rsidP="001C71CD">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Mean Behavior Score</w:t>
            </w:r>
          </w:p>
        </w:tc>
        <w:tc>
          <w:tcPr>
            <w:tcW w:w="2268" w:type="dxa"/>
            <w:tcBorders>
              <w:left w:val="nil"/>
              <w:right w:val="nil"/>
            </w:tcBorders>
          </w:tcPr>
          <w:p w14:paraId="1026A069" w14:textId="77777777" w:rsidR="00502A92" w:rsidRPr="00FD237A" w:rsidRDefault="00502A92" w:rsidP="009B05F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Standard Deviation</w:t>
            </w:r>
          </w:p>
        </w:tc>
      </w:tr>
      <w:tr w:rsidR="00502A92" w:rsidRPr="00FD237A" w14:paraId="4023FFE3" w14:textId="77777777" w:rsidTr="00502A92">
        <w:trPr>
          <w:trHeight w:hRule="exact" w:val="360"/>
        </w:trPr>
        <w:tc>
          <w:tcPr>
            <w:tcW w:w="2241" w:type="dxa"/>
            <w:tcBorders>
              <w:left w:val="nil"/>
              <w:bottom w:val="nil"/>
              <w:right w:val="nil"/>
            </w:tcBorders>
          </w:tcPr>
          <w:p w14:paraId="42ADF2AC" w14:textId="77777777" w:rsidR="00502A92" w:rsidRPr="00FD237A" w:rsidRDefault="00502A92" w:rsidP="009B05F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No Training</w:t>
            </w:r>
          </w:p>
        </w:tc>
        <w:tc>
          <w:tcPr>
            <w:tcW w:w="2393" w:type="dxa"/>
            <w:tcBorders>
              <w:left w:val="nil"/>
              <w:bottom w:val="nil"/>
              <w:right w:val="nil"/>
            </w:tcBorders>
          </w:tcPr>
          <w:p w14:paraId="26437BCA" w14:textId="77777777" w:rsidR="00502A92" w:rsidRPr="00FD237A"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2674" w:type="dxa"/>
            <w:tcBorders>
              <w:left w:val="nil"/>
              <w:bottom w:val="nil"/>
              <w:right w:val="nil"/>
            </w:tcBorders>
          </w:tcPr>
          <w:p w14:paraId="05F0BCEB" w14:textId="77777777" w:rsidR="00502A92" w:rsidRPr="00FD237A" w:rsidRDefault="00502A92" w:rsidP="009B05F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60.72</w:t>
            </w:r>
          </w:p>
        </w:tc>
        <w:tc>
          <w:tcPr>
            <w:tcW w:w="2268" w:type="dxa"/>
            <w:tcBorders>
              <w:left w:val="nil"/>
              <w:bottom w:val="nil"/>
              <w:right w:val="nil"/>
            </w:tcBorders>
          </w:tcPr>
          <w:p w14:paraId="7F8C3040" w14:textId="77777777" w:rsidR="00502A92" w:rsidRPr="00FD237A" w:rsidRDefault="00502A92" w:rsidP="009B05F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6.98</w:t>
            </w:r>
          </w:p>
        </w:tc>
      </w:tr>
      <w:tr w:rsidR="00502A92" w:rsidRPr="00FD237A" w14:paraId="35F15495" w14:textId="77777777" w:rsidTr="00502A92">
        <w:trPr>
          <w:trHeight w:hRule="exact" w:val="360"/>
        </w:trPr>
        <w:tc>
          <w:tcPr>
            <w:tcW w:w="2241" w:type="dxa"/>
            <w:tcBorders>
              <w:top w:val="nil"/>
              <w:left w:val="nil"/>
              <w:bottom w:val="nil"/>
              <w:right w:val="nil"/>
            </w:tcBorders>
          </w:tcPr>
          <w:p w14:paraId="401C6C06" w14:textId="77777777" w:rsidR="00502A92" w:rsidRPr="00FD237A" w:rsidRDefault="00502A92" w:rsidP="009B05F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One Time</w:t>
            </w:r>
          </w:p>
        </w:tc>
        <w:tc>
          <w:tcPr>
            <w:tcW w:w="2393" w:type="dxa"/>
            <w:tcBorders>
              <w:top w:val="nil"/>
              <w:left w:val="nil"/>
              <w:bottom w:val="nil"/>
              <w:right w:val="nil"/>
            </w:tcBorders>
          </w:tcPr>
          <w:p w14:paraId="1D6903BD" w14:textId="77777777" w:rsidR="00502A92" w:rsidRPr="00FD237A"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674" w:type="dxa"/>
            <w:tcBorders>
              <w:top w:val="nil"/>
              <w:left w:val="nil"/>
              <w:bottom w:val="nil"/>
              <w:right w:val="nil"/>
            </w:tcBorders>
          </w:tcPr>
          <w:p w14:paraId="60C1302A" w14:textId="77777777" w:rsidR="00502A92" w:rsidRPr="00FD237A" w:rsidRDefault="00502A92" w:rsidP="009B05F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61.07</w:t>
            </w:r>
          </w:p>
        </w:tc>
        <w:tc>
          <w:tcPr>
            <w:tcW w:w="2268" w:type="dxa"/>
            <w:tcBorders>
              <w:top w:val="nil"/>
              <w:left w:val="nil"/>
              <w:bottom w:val="nil"/>
              <w:right w:val="nil"/>
            </w:tcBorders>
          </w:tcPr>
          <w:p w14:paraId="6E61B889" w14:textId="77777777" w:rsidR="00502A92" w:rsidRPr="00FD237A" w:rsidRDefault="00502A92" w:rsidP="009B05F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8.28</w:t>
            </w:r>
          </w:p>
        </w:tc>
      </w:tr>
      <w:tr w:rsidR="00502A92" w:rsidRPr="00FD237A" w14:paraId="0E73C81E" w14:textId="77777777" w:rsidTr="00502A92">
        <w:trPr>
          <w:trHeight w:hRule="exact" w:val="360"/>
        </w:trPr>
        <w:tc>
          <w:tcPr>
            <w:tcW w:w="2241" w:type="dxa"/>
            <w:tcBorders>
              <w:top w:val="nil"/>
              <w:left w:val="nil"/>
              <w:bottom w:val="nil"/>
              <w:right w:val="nil"/>
            </w:tcBorders>
          </w:tcPr>
          <w:p w14:paraId="0646B8DD" w14:textId="77777777" w:rsidR="00502A92" w:rsidRPr="00FD237A" w:rsidRDefault="00502A92" w:rsidP="009B05F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Two Times</w:t>
            </w:r>
          </w:p>
        </w:tc>
        <w:tc>
          <w:tcPr>
            <w:tcW w:w="2393" w:type="dxa"/>
            <w:tcBorders>
              <w:top w:val="nil"/>
              <w:left w:val="nil"/>
              <w:bottom w:val="nil"/>
              <w:right w:val="nil"/>
            </w:tcBorders>
          </w:tcPr>
          <w:p w14:paraId="622EBCDE" w14:textId="77777777" w:rsidR="00502A92" w:rsidRPr="00FD237A"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674" w:type="dxa"/>
            <w:tcBorders>
              <w:top w:val="nil"/>
              <w:left w:val="nil"/>
              <w:bottom w:val="nil"/>
              <w:right w:val="nil"/>
            </w:tcBorders>
          </w:tcPr>
          <w:p w14:paraId="36106E89" w14:textId="77777777" w:rsidR="00502A92" w:rsidRPr="00FD237A" w:rsidRDefault="00502A92" w:rsidP="009B05F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64.83</w:t>
            </w:r>
          </w:p>
        </w:tc>
        <w:tc>
          <w:tcPr>
            <w:tcW w:w="2268" w:type="dxa"/>
            <w:tcBorders>
              <w:top w:val="nil"/>
              <w:left w:val="nil"/>
              <w:bottom w:val="nil"/>
              <w:right w:val="nil"/>
            </w:tcBorders>
          </w:tcPr>
          <w:p w14:paraId="2F6D481A" w14:textId="77777777" w:rsidR="00502A92" w:rsidRPr="00FD237A" w:rsidRDefault="00502A92" w:rsidP="009B05F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6.52</w:t>
            </w:r>
          </w:p>
        </w:tc>
      </w:tr>
      <w:tr w:rsidR="00502A92" w:rsidRPr="00FD237A" w14:paraId="72F3F681" w14:textId="77777777" w:rsidTr="00502A92">
        <w:trPr>
          <w:trHeight w:hRule="exact" w:val="360"/>
        </w:trPr>
        <w:tc>
          <w:tcPr>
            <w:tcW w:w="2241" w:type="dxa"/>
            <w:tcBorders>
              <w:top w:val="nil"/>
              <w:left w:val="nil"/>
              <w:bottom w:val="nil"/>
              <w:right w:val="nil"/>
            </w:tcBorders>
          </w:tcPr>
          <w:p w14:paraId="0AD0E2FF" w14:textId="77777777" w:rsidR="00502A92" w:rsidRPr="00FD237A" w:rsidRDefault="00502A92" w:rsidP="009B05F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Three Times</w:t>
            </w:r>
          </w:p>
        </w:tc>
        <w:tc>
          <w:tcPr>
            <w:tcW w:w="2393" w:type="dxa"/>
            <w:tcBorders>
              <w:top w:val="nil"/>
              <w:left w:val="nil"/>
              <w:bottom w:val="nil"/>
              <w:right w:val="nil"/>
            </w:tcBorders>
          </w:tcPr>
          <w:p w14:paraId="0AA0F7AE" w14:textId="77777777" w:rsidR="00502A92" w:rsidRPr="00FD237A"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674" w:type="dxa"/>
            <w:tcBorders>
              <w:top w:val="nil"/>
              <w:left w:val="nil"/>
              <w:bottom w:val="nil"/>
              <w:right w:val="nil"/>
            </w:tcBorders>
          </w:tcPr>
          <w:p w14:paraId="5C4A73AC" w14:textId="77777777" w:rsidR="00502A92" w:rsidRPr="00FD237A" w:rsidRDefault="00502A92" w:rsidP="009B05F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66.86</w:t>
            </w:r>
          </w:p>
        </w:tc>
        <w:tc>
          <w:tcPr>
            <w:tcW w:w="2268" w:type="dxa"/>
            <w:tcBorders>
              <w:top w:val="nil"/>
              <w:left w:val="nil"/>
              <w:bottom w:val="nil"/>
              <w:right w:val="nil"/>
            </w:tcBorders>
          </w:tcPr>
          <w:p w14:paraId="2F4486CB" w14:textId="77777777" w:rsidR="00502A92" w:rsidRPr="00FD237A" w:rsidRDefault="00502A92" w:rsidP="009B05F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5.37</w:t>
            </w:r>
          </w:p>
        </w:tc>
      </w:tr>
      <w:tr w:rsidR="00502A92" w14:paraId="20EB2081" w14:textId="77777777" w:rsidTr="00502A92">
        <w:trPr>
          <w:trHeight w:hRule="exact" w:val="360"/>
        </w:trPr>
        <w:tc>
          <w:tcPr>
            <w:tcW w:w="2241" w:type="dxa"/>
            <w:tcBorders>
              <w:top w:val="nil"/>
              <w:left w:val="nil"/>
              <w:bottom w:val="single" w:sz="4" w:space="0" w:color="auto"/>
              <w:right w:val="nil"/>
            </w:tcBorders>
          </w:tcPr>
          <w:p w14:paraId="1444AE20" w14:textId="77777777" w:rsidR="00502A92" w:rsidRPr="00FD237A" w:rsidRDefault="00502A92" w:rsidP="009B05F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More than 3 Times</w:t>
            </w:r>
          </w:p>
        </w:tc>
        <w:tc>
          <w:tcPr>
            <w:tcW w:w="2393" w:type="dxa"/>
            <w:tcBorders>
              <w:top w:val="nil"/>
              <w:left w:val="nil"/>
              <w:bottom w:val="single" w:sz="4" w:space="0" w:color="auto"/>
              <w:right w:val="nil"/>
            </w:tcBorders>
          </w:tcPr>
          <w:p w14:paraId="29D8AD76" w14:textId="77777777" w:rsidR="00502A92" w:rsidRPr="00FD237A"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674" w:type="dxa"/>
            <w:tcBorders>
              <w:top w:val="nil"/>
              <w:left w:val="nil"/>
              <w:bottom w:val="single" w:sz="4" w:space="0" w:color="auto"/>
              <w:right w:val="nil"/>
            </w:tcBorders>
          </w:tcPr>
          <w:p w14:paraId="7883454E" w14:textId="77777777" w:rsidR="00502A92" w:rsidRPr="00FD237A" w:rsidRDefault="00502A92" w:rsidP="009B05F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66.31</w:t>
            </w:r>
          </w:p>
        </w:tc>
        <w:tc>
          <w:tcPr>
            <w:tcW w:w="2268" w:type="dxa"/>
            <w:tcBorders>
              <w:top w:val="nil"/>
              <w:left w:val="nil"/>
              <w:bottom w:val="single" w:sz="4" w:space="0" w:color="auto"/>
              <w:right w:val="nil"/>
            </w:tcBorders>
          </w:tcPr>
          <w:p w14:paraId="5F06BF70" w14:textId="77777777" w:rsidR="00502A92" w:rsidRDefault="00502A92" w:rsidP="009B05F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7.77</w:t>
            </w:r>
          </w:p>
        </w:tc>
      </w:tr>
    </w:tbl>
    <w:p w14:paraId="774AAF28" w14:textId="77777777" w:rsidR="001C71CD" w:rsidRDefault="001C71CD" w:rsidP="00901085">
      <w:pPr>
        <w:spacing w:after="0" w:line="480" w:lineRule="auto"/>
        <w:ind w:firstLine="720"/>
        <w:rPr>
          <w:rFonts w:ascii="Times New Roman" w:hAnsi="Times New Roman" w:cs="Times New Roman"/>
          <w:sz w:val="24"/>
          <w:szCs w:val="24"/>
        </w:rPr>
      </w:pPr>
    </w:p>
    <w:p w14:paraId="072E7783" w14:textId="77777777" w:rsidR="007B315E" w:rsidRDefault="00C147DE" w:rsidP="00DF6C5F">
      <w:pPr>
        <w:spacing w:after="0" w:line="480" w:lineRule="auto"/>
        <w:ind w:firstLine="720"/>
        <w:rPr>
          <w:rFonts w:ascii="Times New Roman" w:hAnsi="Times New Roman" w:cs="Times New Roman"/>
          <w:sz w:val="24"/>
          <w:szCs w:val="24"/>
        </w:rPr>
      </w:pPr>
      <w:r w:rsidRPr="00855E01">
        <w:rPr>
          <w:rFonts w:ascii="Times New Roman" w:hAnsi="Times New Roman" w:cs="Times New Roman"/>
          <w:sz w:val="24"/>
          <w:szCs w:val="24"/>
        </w:rPr>
        <w:t xml:space="preserve">The mean susceptibility score of participants’ </w:t>
      </w:r>
      <w:r w:rsidR="00521EF3" w:rsidRPr="00855E01">
        <w:rPr>
          <w:rFonts w:ascii="Times New Roman" w:hAnsi="Times New Roman" w:cs="Times New Roman"/>
          <w:sz w:val="24"/>
          <w:szCs w:val="24"/>
        </w:rPr>
        <w:t>who rece</w:t>
      </w:r>
      <w:r w:rsidR="007D6506">
        <w:rPr>
          <w:rFonts w:ascii="Times New Roman" w:hAnsi="Times New Roman" w:cs="Times New Roman"/>
          <w:sz w:val="24"/>
          <w:szCs w:val="24"/>
        </w:rPr>
        <w:t>ived different amounts of cyber</w:t>
      </w:r>
      <w:r w:rsidR="00521EF3" w:rsidRPr="00855E01">
        <w:rPr>
          <w:rFonts w:ascii="Times New Roman" w:hAnsi="Times New Roman" w:cs="Times New Roman"/>
          <w:sz w:val="24"/>
          <w:szCs w:val="24"/>
        </w:rPr>
        <w:t>security awareness training were compared using a one-way ANOVA</w:t>
      </w:r>
      <w:r w:rsidRPr="00855E01">
        <w:rPr>
          <w:rFonts w:ascii="Times New Roman" w:hAnsi="Times New Roman" w:cs="Times New Roman"/>
          <w:sz w:val="24"/>
          <w:szCs w:val="24"/>
        </w:rPr>
        <w:t xml:space="preserve">. </w:t>
      </w:r>
      <w:r w:rsidR="00521EF3" w:rsidRPr="00855E01">
        <w:rPr>
          <w:rFonts w:ascii="Times New Roman" w:hAnsi="Times New Roman" w:cs="Times New Roman"/>
          <w:sz w:val="24"/>
          <w:szCs w:val="24"/>
        </w:rPr>
        <w:t>A</w:t>
      </w:r>
      <w:r w:rsidRPr="00855E01">
        <w:rPr>
          <w:rFonts w:ascii="Times New Roman" w:hAnsi="Times New Roman" w:cs="Times New Roman"/>
          <w:sz w:val="24"/>
          <w:szCs w:val="24"/>
        </w:rPr>
        <w:t xml:space="preserve"> significant difference was found </w:t>
      </w:r>
      <w:r w:rsidR="00521EF3" w:rsidRPr="00855E01">
        <w:rPr>
          <w:rFonts w:ascii="Times New Roman" w:hAnsi="Times New Roman" w:cs="Times New Roman"/>
          <w:sz w:val="24"/>
          <w:szCs w:val="24"/>
        </w:rPr>
        <w:t>among tho</w:t>
      </w:r>
      <w:r w:rsidR="007D6506">
        <w:rPr>
          <w:rFonts w:ascii="Times New Roman" w:hAnsi="Times New Roman" w:cs="Times New Roman"/>
          <w:sz w:val="24"/>
          <w:szCs w:val="24"/>
        </w:rPr>
        <w:t>se with varying levels of cyber</w:t>
      </w:r>
      <w:r w:rsidR="00521EF3" w:rsidRPr="00855E01">
        <w:rPr>
          <w:rFonts w:ascii="Times New Roman" w:hAnsi="Times New Roman" w:cs="Times New Roman"/>
          <w:sz w:val="24"/>
          <w:szCs w:val="24"/>
        </w:rPr>
        <w:t>security awareness training (F(4,90) = 2.78</w:t>
      </w:r>
      <w:r w:rsidRPr="00855E01">
        <w:rPr>
          <w:rFonts w:ascii="Times New Roman" w:hAnsi="Times New Roman" w:cs="Times New Roman"/>
          <w:sz w:val="24"/>
          <w:szCs w:val="24"/>
        </w:rPr>
        <w:t xml:space="preserve">, </w:t>
      </w:r>
      <w:r w:rsidRPr="00855E01">
        <w:rPr>
          <w:rFonts w:ascii="Times New Roman" w:hAnsi="Times New Roman" w:cs="Times New Roman"/>
          <w:i/>
          <w:sz w:val="24"/>
          <w:szCs w:val="24"/>
        </w:rPr>
        <w:t>p</w:t>
      </w:r>
      <w:r w:rsidR="00521EF3" w:rsidRPr="00855E01">
        <w:rPr>
          <w:rFonts w:ascii="Times New Roman" w:hAnsi="Times New Roman" w:cs="Times New Roman"/>
          <w:sz w:val="24"/>
          <w:szCs w:val="24"/>
        </w:rPr>
        <w:t xml:space="preserve"> &lt;</w:t>
      </w:r>
      <w:r w:rsidRPr="00855E01">
        <w:rPr>
          <w:rFonts w:ascii="Times New Roman" w:hAnsi="Times New Roman" w:cs="Times New Roman"/>
          <w:sz w:val="24"/>
          <w:szCs w:val="24"/>
        </w:rPr>
        <w:t xml:space="preserve"> .05). </w:t>
      </w:r>
      <w:r w:rsidR="00BF2B90" w:rsidRPr="00855E01">
        <w:rPr>
          <w:rFonts w:ascii="Times New Roman" w:hAnsi="Times New Roman" w:cs="Times New Roman"/>
          <w:sz w:val="24"/>
          <w:szCs w:val="24"/>
        </w:rPr>
        <w:t xml:space="preserve"> </w:t>
      </w:r>
      <w:r w:rsidR="00C80223" w:rsidRPr="00855E01">
        <w:rPr>
          <w:rFonts w:ascii="Times New Roman" w:hAnsi="Times New Roman" w:cs="Times New Roman"/>
          <w:sz w:val="24"/>
          <w:szCs w:val="24"/>
        </w:rPr>
        <w:t>However, both Tukey’s HSD and Duncan</w:t>
      </w:r>
      <w:r w:rsidR="00997896">
        <w:rPr>
          <w:rFonts w:ascii="Times New Roman" w:hAnsi="Times New Roman" w:cs="Times New Roman"/>
          <w:sz w:val="24"/>
          <w:szCs w:val="24"/>
        </w:rPr>
        <w:t>’</w:t>
      </w:r>
      <w:r w:rsidR="00C80223" w:rsidRPr="00855E01">
        <w:rPr>
          <w:rFonts w:ascii="Times New Roman" w:hAnsi="Times New Roman" w:cs="Times New Roman"/>
          <w:sz w:val="24"/>
          <w:szCs w:val="24"/>
        </w:rPr>
        <w:t xml:space="preserve">s </w:t>
      </w:r>
      <w:r w:rsidR="00BF2B90" w:rsidRPr="00855E01">
        <w:rPr>
          <w:rFonts w:ascii="Times New Roman" w:hAnsi="Times New Roman" w:cs="Times New Roman"/>
          <w:sz w:val="24"/>
          <w:szCs w:val="24"/>
        </w:rPr>
        <w:t xml:space="preserve">post hoc tests showed no </w:t>
      </w:r>
      <w:r w:rsidR="00BF2B90" w:rsidRPr="00FD237A">
        <w:rPr>
          <w:rFonts w:ascii="Times New Roman" w:hAnsi="Times New Roman" w:cs="Times New Roman"/>
          <w:sz w:val="24"/>
          <w:szCs w:val="24"/>
        </w:rPr>
        <w:t>differences among the groups. As a result,</w:t>
      </w:r>
      <w:r w:rsidR="00C80223" w:rsidRPr="00FD237A">
        <w:rPr>
          <w:rFonts w:ascii="Times New Roman" w:hAnsi="Times New Roman" w:cs="Times New Roman"/>
          <w:sz w:val="24"/>
          <w:szCs w:val="24"/>
        </w:rPr>
        <w:t xml:space="preserve"> the LSD post hoc procedure was run with an adjustment to the alpha level needed to achieve statistical significance downward by dividing the original alpha (.05) by the ten comparisons that were made. This created a new alpha level of .005. No significant differences could be found after making that adjustment.</w:t>
      </w:r>
      <w:r w:rsidR="00E51E62" w:rsidRPr="00FD237A">
        <w:rPr>
          <w:rFonts w:ascii="Times New Roman" w:hAnsi="Times New Roman" w:cs="Times New Roman"/>
          <w:sz w:val="24"/>
          <w:szCs w:val="24"/>
        </w:rPr>
        <w:t xml:space="preserve"> However, a negative directional trend can be observed in which more training results in a lower susceptibility score.</w:t>
      </w:r>
    </w:p>
    <w:p w14:paraId="1CAB984F" w14:textId="77777777" w:rsidR="00367D45" w:rsidRDefault="00367D45" w:rsidP="00DF6C5F">
      <w:pPr>
        <w:spacing w:after="0" w:line="480" w:lineRule="auto"/>
        <w:ind w:firstLine="720"/>
        <w:rPr>
          <w:rFonts w:ascii="Times New Roman" w:hAnsi="Times New Roman" w:cs="Times New Roman"/>
          <w:sz w:val="24"/>
          <w:szCs w:val="24"/>
        </w:rPr>
      </w:pPr>
    </w:p>
    <w:p w14:paraId="7DFEDF9E" w14:textId="77777777" w:rsidR="00367D45" w:rsidRDefault="00367D45" w:rsidP="00DF6C5F">
      <w:pPr>
        <w:spacing w:after="0" w:line="480" w:lineRule="auto"/>
        <w:ind w:firstLine="720"/>
        <w:rPr>
          <w:rFonts w:ascii="Times New Roman" w:hAnsi="Times New Roman" w:cs="Times New Roman"/>
          <w:sz w:val="24"/>
          <w:szCs w:val="24"/>
        </w:rPr>
      </w:pPr>
    </w:p>
    <w:p w14:paraId="35D5B732" w14:textId="77777777" w:rsidR="00367D45" w:rsidRDefault="00367D45" w:rsidP="00DF6C5F">
      <w:pPr>
        <w:spacing w:after="0" w:line="480" w:lineRule="auto"/>
        <w:ind w:firstLine="720"/>
        <w:rPr>
          <w:rFonts w:ascii="Times New Roman" w:hAnsi="Times New Roman" w:cs="Times New Roman"/>
          <w:sz w:val="24"/>
          <w:szCs w:val="24"/>
        </w:rPr>
      </w:pPr>
    </w:p>
    <w:p w14:paraId="62E1CA4F" w14:textId="77777777" w:rsidR="00367D45" w:rsidRPr="00FD237A" w:rsidRDefault="00367D45" w:rsidP="00DF6C5F">
      <w:pPr>
        <w:spacing w:after="0" w:line="480" w:lineRule="auto"/>
        <w:ind w:firstLine="720"/>
        <w:rPr>
          <w:rFonts w:ascii="Times New Roman" w:hAnsi="Times New Roman" w:cs="Times New Roman"/>
          <w:sz w:val="24"/>
          <w:szCs w:val="24"/>
        </w:rPr>
      </w:pPr>
    </w:p>
    <w:p w14:paraId="0B1B2E0A" w14:textId="77777777" w:rsidR="00E51E62" w:rsidRPr="00FD237A" w:rsidRDefault="00FD237A" w:rsidP="00E51E62">
      <w:pPr>
        <w:spacing w:after="0" w:line="480" w:lineRule="auto"/>
        <w:rPr>
          <w:rFonts w:ascii="Times New Roman" w:hAnsi="Times New Roman" w:cs="Times New Roman"/>
          <w:sz w:val="24"/>
          <w:szCs w:val="24"/>
        </w:rPr>
      </w:pPr>
      <w:r w:rsidRPr="00FD237A">
        <w:rPr>
          <w:rFonts w:ascii="Times New Roman" w:hAnsi="Times New Roman" w:cs="Times New Roman"/>
          <w:sz w:val="24"/>
          <w:szCs w:val="24"/>
        </w:rPr>
        <w:lastRenderedPageBreak/>
        <w:t>Table 27</w:t>
      </w:r>
    </w:p>
    <w:p w14:paraId="2CC1FA58" w14:textId="77777777" w:rsidR="00E51E62" w:rsidRPr="00FD237A" w:rsidRDefault="00E51E62" w:rsidP="00E51E62">
      <w:pPr>
        <w:spacing w:after="0" w:line="480" w:lineRule="auto"/>
        <w:rPr>
          <w:rFonts w:ascii="Times New Roman" w:hAnsi="Times New Roman" w:cs="Times New Roman"/>
          <w:sz w:val="24"/>
          <w:szCs w:val="24"/>
        </w:rPr>
      </w:pPr>
      <w:r w:rsidRPr="00FD237A">
        <w:rPr>
          <w:rFonts w:ascii="Times New Roman" w:hAnsi="Times New Roman" w:cs="Times New Roman"/>
          <w:i/>
          <w:sz w:val="24"/>
          <w:szCs w:val="24"/>
        </w:rPr>
        <w:t>Susceptibility Score - Mean and Standard Deviations for Training On Average Per Year</w:t>
      </w:r>
    </w:p>
    <w:tbl>
      <w:tblPr>
        <w:tblStyle w:val="TableGrid"/>
        <w:tblW w:w="9576" w:type="dxa"/>
        <w:tblLook w:val="04A0" w:firstRow="1" w:lastRow="0" w:firstColumn="1" w:lastColumn="0" w:noHBand="0" w:noVBand="1"/>
      </w:tblPr>
      <w:tblGrid>
        <w:gridCol w:w="2212"/>
        <w:gridCol w:w="2340"/>
        <w:gridCol w:w="2784"/>
        <w:gridCol w:w="2240"/>
      </w:tblGrid>
      <w:tr w:rsidR="00502A92" w:rsidRPr="00FD237A" w14:paraId="4CF97068" w14:textId="77777777" w:rsidTr="00502A92">
        <w:trPr>
          <w:trHeight w:hRule="exact" w:val="360"/>
        </w:trPr>
        <w:tc>
          <w:tcPr>
            <w:tcW w:w="2212" w:type="dxa"/>
            <w:tcBorders>
              <w:left w:val="nil"/>
              <w:right w:val="nil"/>
            </w:tcBorders>
          </w:tcPr>
          <w:p w14:paraId="28ADCB1A" w14:textId="77777777" w:rsidR="00502A92" w:rsidRPr="00FD237A" w:rsidRDefault="00502A92" w:rsidP="009B05F5">
            <w:pPr>
              <w:autoSpaceDE w:val="0"/>
              <w:autoSpaceDN w:val="0"/>
              <w:adjustRightInd w:val="0"/>
              <w:spacing w:line="480" w:lineRule="auto"/>
              <w:rPr>
                <w:rFonts w:ascii="Times New Roman" w:hAnsi="Times New Roman" w:cs="Times New Roman"/>
                <w:sz w:val="24"/>
                <w:szCs w:val="24"/>
              </w:rPr>
            </w:pPr>
          </w:p>
        </w:tc>
        <w:tc>
          <w:tcPr>
            <w:tcW w:w="2340" w:type="dxa"/>
            <w:tcBorders>
              <w:left w:val="nil"/>
              <w:right w:val="nil"/>
            </w:tcBorders>
          </w:tcPr>
          <w:p w14:paraId="2E5562B6" w14:textId="77777777" w:rsidR="00502A92" w:rsidRPr="00502A92" w:rsidRDefault="00502A92" w:rsidP="00260037">
            <w:pPr>
              <w:autoSpaceDE w:val="0"/>
              <w:autoSpaceDN w:val="0"/>
              <w:adjustRightInd w:val="0"/>
              <w:spacing w:line="480" w:lineRule="auto"/>
              <w:jc w:val="center"/>
              <w:rPr>
                <w:rFonts w:ascii="Times New Roman" w:hAnsi="Times New Roman" w:cs="Times New Roman"/>
                <w:i/>
                <w:sz w:val="24"/>
                <w:szCs w:val="24"/>
              </w:rPr>
            </w:pPr>
            <w:r w:rsidRPr="00502A92">
              <w:rPr>
                <w:rFonts w:ascii="Times New Roman" w:hAnsi="Times New Roman" w:cs="Times New Roman"/>
                <w:i/>
                <w:sz w:val="24"/>
                <w:szCs w:val="24"/>
              </w:rPr>
              <w:t>n</w:t>
            </w:r>
          </w:p>
        </w:tc>
        <w:tc>
          <w:tcPr>
            <w:tcW w:w="2784" w:type="dxa"/>
            <w:tcBorders>
              <w:left w:val="nil"/>
              <w:right w:val="nil"/>
            </w:tcBorders>
          </w:tcPr>
          <w:p w14:paraId="1CB8B7C9" w14:textId="77777777" w:rsidR="00502A92" w:rsidRPr="00FD237A" w:rsidRDefault="00502A92" w:rsidP="00E51E62">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Mean Susceptibility Score</w:t>
            </w:r>
          </w:p>
        </w:tc>
        <w:tc>
          <w:tcPr>
            <w:tcW w:w="2240" w:type="dxa"/>
            <w:tcBorders>
              <w:left w:val="nil"/>
              <w:right w:val="nil"/>
            </w:tcBorders>
          </w:tcPr>
          <w:p w14:paraId="756F616C" w14:textId="77777777" w:rsidR="00502A92" w:rsidRPr="00FD237A" w:rsidRDefault="00502A92" w:rsidP="009B05F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Standard Deviation</w:t>
            </w:r>
          </w:p>
        </w:tc>
      </w:tr>
      <w:tr w:rsidR="00502A92" w:rsidRPr="00FD237A" w14:paraId="6D3372BC" w14:textId="77777777" w:rsidTr="00502A92">
        <w:trPr>
          <w:trHeight w:hRule="exact" w:val="360"/>
        </w:trPr>
        <w:tc>
          <w:tcPr>
            <w:tcW w:w="2212" w:type="dxa"/>
            <w:tcBorders>
              <w:left w:val="nil"/>
              <w:bottom w:val="nil"/>
              <w:right w:val="nil"/>
            </w:tcBorders>
          </w:tcPr>
          <w:p w14:paraId="185A2F82" w14:textId="77777777" w:rsidR="00502A92" w:rsidRPr="00FD237A" w:rsidRDefault="00502A92" w:rsidP="009B05F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No Training</w:t>
            </w:r>
          </w:p>
        </w:tc>
        <w:tc>
          <w:tcPr>
            <w:tcW w:w="2340" w:type="dxa"/>
            <w:tcBorders>
              <w:left w:val="nil"/>
              <w:bottom w:val="nil"/>
              <w:right w:val="nil"/>
            </w:tcBorders>
          </w:tcPr>
          <w:p w14:paraId="56DD4D04" w14:textId="77777777" w:rsidR="00502A92" w:rsidRPr="00FD237A"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2784" w:type="dxa"/>
            <w:tcBorders>
              <w:left w:val="nil"/>
              <w:bottom w:val="nil"/>
              <w:right w:val="nil"/>
            </w:tcBorders>
          </w:tcPr>
          <w:p w14:paraId="02E0748A" w14:textId="77777777" w:rsidR="00502A92" w:rsidRPr="00FD237A" w:rsidRDefault="00502A92" w:rsidP="009B05F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24.02</w:t>
            </w:r>
          </w:p>
        </w:tc>
        <w:tc>
          <w:tcPr>
            <w:tcW w:w="2240" w:type="dxa"/>
            <w:tcBorders>
              <w:left w:val="nil"/>
              <w:bottom w:val="nil"/>
              <w:right w:val="nil"/>
            </w:tcBorders>
          </w:tcPr>
          <w:p w14:paraId="77E37CB0" w14:textId="77777777" w:rsidR="00502A92" w:rsidRPr="00FD237A" w:rsidRDefault="00502A92" w:rsidP="009B05F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11.01</w:t>
            </w:r>
          </w:p>
        </w:tc>
      </w:tr>
      <w:tr w:rsidR="00502A92" w:rsidRPr="00FD237A" w14:paraId="372F1896" w14:textId="77777777" w:rsidTr="00502A92">
        <w:trPr>
          <w:trHeight w:hRule="exact" w:val="360"/>
        </w:trPr>
        <w:tc>
          <w:tcPr>
            <w:tcW w:w="2212" w:type="dxa"/>
            <w:tcBorders>
              <w:top w:val="nil"/>
              <w:left w:val="nil"/>
              <w:bottom w:val="nil"/>
              <w:right w:val="nil"/>
            </w:tcBorders>
          </w:tcPr>
          <w:p w14:paraId="69C57E5F" w14:textId="77777777" w:rsidR="00502A92" w:rsidRPr="00FD237A" w:rsidRDefault="00502A92" w:rsidP="009B05F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One Time</w:t>
            </w:r>
          </w:p>
        </w:tc>
        <w:tc>
          <w:tcPr>
            <w:tcW w:w="2340" w:type="dxa"/>
            <w:tcBorders>
              <w:top w:val="nil"/>
              <w:left w:val="nil"/>
              <w:bottom w:val="nil"/>
              <w:right w:val="nil"/>
            </w:tcBorders>
          </w:tcPr>
          <w:p w14:paraId="588DE7E3" w14:textId="77777777" w:rsidR="00502A92" w:rsidRPr="00FD237A"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784" w:type="dxa"/>
            <w:tcBorders>
              <w:top w:val="nil"/>
              <w:left w:val="nil"/>
              <w:bottom w:val="nil"/>
              <w:right w:val="nil"/>
            </w:tcBorders>
          </w:tcPr>
          <w:p w14:paraId="5705E673" w14:textId="77777777" w:rsidR="00502A92" w:rsidRPr="00FD237A" w:rsidRDefault="00502A92" w:rsidP="009B05F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24.18</w:t>
            </w:r>
          </w:p>
        </w:tc>
        <w:tc>
          <w:tcPr>
            <w:tcW w:w="2240" w:type="dxa"/>
            <w:tcBorders>
              <w:top w:val="nil"/>
              <w:left w:val="nil"/>
              <w:bottom w:val="nil"/>
              <w:right w:val="nil"/>
            </w:tcBorders>
          </w:tcPr>
          <w:p w14:paraId="1866B4B4" w14:textId="77777777" w:rsidR="00502A92" w:rsidRPr="00FD237A" w:rsidRDefault="00502A92" w:rsidP="009B05F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12.3</w:t>
            </w:r>
            <w:r w:rsidR="00777A48">
              <w:rPr>
                <w:rFonts w:ascii="Times New Roman" w:hAnsi="Times New Roman" w:cs="Times New Roman"/>
                <w:sz w:val="24"/>
                <w:szCs w:val="24"/>
              </w:rPr>
              <w:t>0</w:t>
            </w:r>
          </w:p>
        </w:tc>
      </w:tr>
      <w:tr w:rsidR="00502A92" w:rsidRPr="00FD237A" w14:paraId="7A5A85E3" w14:textId="77777777" w:rsidTr="00502A92">
        <w:trPr>
          <w:trHeight w:hRule="exact" w:val="360"/>
        </w:trPr>
        <w:tc>
          <w:tcPr>
            <w:tcW w:w="2212" w:type="dxa"/>
            <w:tcBorders>
              <w:top w:val="nil"/>
              <w:left w:val="nil"/>
              <w:bottom w:val="nil"/>
              <w:right w:val="nil"/>
            </w:tcBorders>
          </w:tcPr>
          <w:p w14:paraId="24CEF900" w14:textId="77777777" w:rsidR="00502A92" w:rsidRPr="00FD237A" w:rsidRDefault="00502A92" w:rsidP="009B05F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Two Times</w:t>
            </w:r>
          </w:p>
        </w:tc>
        <w:tc>
          <w:tcPr>
            <w:tcW w:w="2340" w:type="dxa"/>
            <w:tcBorders>
              <w:top w:val="nil"/>
              <w:left w:val="nil"/>
              <w:bottom w:val="nil"/>
              <w:right w:val="nil"/>
            </w:tcBorders>
          </w:tcPr>
          <w:p w14:paraId="33334BEB" w14:textId="77777777" w:rsidR="00502A92" w:rsidRPr="00FD237A"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784" w:type="dxa"/>
            <w:tcBorders>
              <w:top w:val="nil"/>
              <w:left w:val="nil"/>
              <w:bottom w:val="nil"/>
              <w:right w:val="nil"/>
            </w:tcBorders>
          </w:tcPr>
          <w:p w14:paraId="51F444D2" w14:textId="77777777" w:rsidR="00502A92" w:rsidRPr="00FD237A" w:rsidRDefault="00502A92" w:rsidP="009B05F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18.89</w:t>
            </w:r>
          </w:p>
        </w:tc>
        <w:tc>
          <w:tcPr>
            <w:tcW w:w="2240" w:type="dxa"/>
            <w:tcBorders>
              <w:top w:val="nil"/>
              <w:left w:val="nil"/>
              <w:bottom w:val="nil"/>
              <w:right w:val="nil"/>
            </w:tcBorders>
          </w:tcPr>
          <w:p w14:paraId="23010CF3" w14:textId="77777777" w:rsidR="00502A92" w:rsidRPr="00FD237A" w:rsidRDefault="00502A92" w:rsidP="009B05F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12.5</w:t>
            </w:r>
            <w:r w:rsidR="00777A48">
              <w:rPr>
                <w:rFonts w:ascii="Times New Roman" w:hAnsi="Times New Roman" w:cs="Times New Roman"/>
                <w:sz w:val="24"/>
                <w:szCs w:val="24"/>
              </w:rPr>
              <w:t>0</w:t>
            </w:r>
          </w:p>
        </w:tc>
      </w:tr>
      <w:tr w:rsidR="00502A92" w:rsidRPr="00FD237A" w14:paraId="15B3296B" w14:textId="77777777" w:rsidTr="00502A92">
        <w:trPr>
          <w:trHeight w:hRule="exact" w:val="360"/>
        </w:trPr>
        <w:tc>
          <w:tcPr>
            <w:tcW w:w="2212" w:type="dxa"/>
            <w:tcBorders>
              <w:top w:val="nil"/>
              <w:left w:val="nil"/>
              <w:bottom w:val="nil"/>
              <w:right w:val="nil"/>
            </w:tcBorders>
          </w:tcPr>
          <w:p w14:paraId="7DCF5DD5" w14:textId="77777777" w:rsidR="00502A92" w:rsidRPr="00FD237A" w:rsidRDefault="00502A92" w:rsidP="009B05F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Three Times</w:t>
            </w:r>
          </w:p>
        </w:tc>
        <w:tc>
          <w:tcPr>
            <w:tcW w:w="2340" w:type="dxa"/>
            <w:tcBorders>
              <w:top w:val="nil"/>
              <w:left w:val="nil"/>
              <w:bottom w:val="nil"/>
              <w:right w:val="nil"/>
            </w:tcBorders>
          </w:tcPr>
          <w:p w14:paraId="174FA4B3" w14:textId="77777777" w:rsidR="00502A92" w:rsidRPr="00FD237A"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784" w:type="dxa"/>
            <w:tcBorders>
              <w:top w:val="nil"/>
              <w:left w:val="nil"/>
              <w:bottom w:val="nil"/>
              <w:right w:val="nil"/>
            </w:tcBorders>
          </w:tcPr>
          <w:p w14:paraId="656E254A" w14:textId="77777777" w:rsidR="00502A92" w:rsidRPr="00FD237A" w:rsidRDefault="00502A92" w:rsidP="009B05F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15</w:t>
            </w:r>
            <w:r w:rsidR="00777A48">
              <w:rPr>
                <w:rFonts w:ascii="Times New Roman" w:hAnsi="Times New Roman" w:cs="Times New Roman"/>
                <w:sz w:val="24"/>
                <w:szCs w:val="24"/>
              </w:rPr>
              <w:t>.00</w:t>
            </w:r>
          </w:p>
        </w:tc>
        <w:tc>
          <w:tcPr>
            <w:tcW w:w="2240" w:type="dxa"/>
            <w:tcBorders>
              <w:top w:val="nil"/>
              <w:left w:val="nil"/>
              <w:bottom w:val="nil"/>
              <w:right w:val="nil"/>
            </w:tcBorders>
          </w:tcPr>
          <w:p w14:paraId="4D9985E9" w14:textId="77777777" w:rsidR="00502A92" w:rsidRPr="00FD237A" w:rsidRDefault="00502A92" w:rsidP="009B05F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9.63</w:t>
            </w:r>
          </w:p>
        </w:tc>
      </w:tr>
      <w:tr w:rsidR="00502A92" w14:paraId="48776DEA" w14:textId="77777777" w:rsidTr="00502A92">
        <w:trPr>
          <w:trHeight w:hRule="exact" w:val="360"/>
        </w:trPr>
        <w:tc>
          <w:tcPr>
            <w:tcW w:w="2212" w:type="dxa"/>
            <w:tcBorders>
              <w:top w:val="nil"/>
              <w:left w:val="nil"/>
              <w:bottom w:val="single" w:sz="4" w:space="0" w:color="auto"/>
              <w:right w:val="nil"/>
            </w:tcBorders>
          </w:tcPr>
          <w:p w14:paraId="1548A552" w14:textId="77777777" w:rsidR="00502A92" w:rsidRPr="00FD237A" w:rsidRDefault="00502A92" w:rsidP="009B05F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More than 3 Times</w:t>
            </w:r>
          </w:p>
        </w:tc>
        <w:tc>
          <w:tcPr>
            <w:tcW w:w="2340" w:type="dxa"/>
            <w:tcBorders>
              <w:top w:val="nil"/>
              <w:left w:val="nil"/>
              <w:bottom w:val="single" w:sz="4" w:space="0" w:color="auto"/>
              <w:right w:val="nil"/>
            </w:tcBorders>
          </w:tcPr>
          <w:p w14:paraId="1EFAFE27" w14:textId="77777777" w:rsidR="00502A92" w:rsidRPr="00FD237A"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784" w:type="dxa"/>
            <w:tcBorders>
              <w:top w:val="nil"/>
              <w:left w:val="nil"/>
              <w:bottom w:val="single" w:sz="4" w:space="0" w:color="auto"/>
              <w:right w:val="nil"/>
            </w:tcBorders>
          </w:tcPr>
          <w:p w14:paraId="1DF4DCF6" w14:textId="77777777" w:rsidR="00502A92" w:rsidRPr="00FD237A" w:rsidRDefault="00502A92" w:rsidP="009B05F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13.97</w:t>
            </w:r>
          </w:p>
        </w:tc>
        <w:tc>
          <w:tcPr>
            <w:tcW w:w="2240" w:type="dxa"/>
            <w:tcBorders>
              <w:top w:val="nil"/>
              <w:left w:val="nil"/>
              <w:bottom w:val="single" w:sz="4" w:space="0" w:color="auto"/>
              <w:right w:val="nil"/>
            </w:tcBorders>
          </w:tcPr>
          <w:p w14:paraId="55CD8516" w14:textId="77777777" w:rsidR="00502A92" w:rsidRDefault="00502A92" w:rsidP="009B05F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13.15</w:t>
            </w:r>
          </w:p>
        </w:tc>
      </w:tr>
    </w:tbl>
    <w:p w14:paraId="28C08A71" w14:textId="77777777" w:rsidR="00E51E62" w:rsidRDefault="00E51E62" w:rsidP="00E51E62">
      <w:pPr>
        <w:spacing w:after="0" w:line="480" w:lineRule="auto"/>
        <w:rPr>
          <w:rFonts w:ascii="Times New Roman" w:hAnsi="Times New Roman" w:cs="Times New Roman"/>
          <w:sz w:val="24"/>
          <w:szCs w:val="24"/>
        </w:rPr>
      </w:pPr>
    </w:p>
    <w:p w14:paraId="7D8BE21F" w14:textId="77777777" w:rsidR="007C1DF5" w:rsidRPr="00975EF9" w:rsidRDefault="008E61B5" w:rsidP="00BF2B90">
      <w:pPr>
        <w:spacing w:after="0" w:line="480" w:lineRule="auto"/>
        <w:ind w:firstLine="720"/>
        <w:rPr>
          <w:rFonts w:ascii="Times New Roman" w:hAnsi="Times New Roman" w:cs="Times New Roman"/>
          <w:b/>
          <w:sz w:val="24"/>
          <w:szCs w:val="24"/>
        </w:rPr>
      </w:pPr>
      <w:r>
        <w:rPr>
          <w:rFonts w:ascii="Times New Roman" w:hAnsi="Times New Roman" w:cs="Times New Roman"/>
          <w:b/>
          <w:sz w:val="24"/>
          <w:szCs w:val="24"/>
        </w:rPr>
        <w:t>Training (R</w:t>
      </w:r>
      <w:r w:rsidR="007C1DF5" w:rsidRPr="002526D3">
        <w:rPr>
          <w:rFonts w:ascii="Times New Roman" w:hAnsi="Times New Roman" w:cs="Times New Roman"/>
          <w:b/>
          <w:sz w:val="24"/>
          <w:szCs w:val="24"/>
        </w:rPr>
        <w:t>ecode).</w:t>
      </w:r>
    </w:p>
    <w:p w14:paraId="7A6EADA1" w14:textId="77777777" w:rsidR="00F361D6" w:rsidRDefault="00185D4B" w:rsidP="00C8022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855E01">
        <w:rPr>
          <w:rFonts w:ascii="Times New Roman" w:hAnsi="Times New Roman" w:cs="Times New Roman"/>
          <w:sz w:val="24"/>
          <w:szCs w:val="24"/>
        </w:rPr>
        <w:t>Because a significant difference was found in the previous analysis on training</w:t>
      </w:r>
      <w:r w:rsidR="00E51E62">
        <w:rPr>
          <w:rFonts w:ascii="Times New Roman" w:hAnsi="Times New Roman" w:cs="Times New Roman"/>
          <w:sz w:val="24"/>
          <w:szCs w:val="24"/>
        </w:rPr>
        <w:t xml:space="preserve"> and a negative directional trend was observed</w:t>
      </w:r>
      <w:r w:rsidR="00225AAB">
        <w:rPr>
          <w:rFonts w:ascii="Times New Roman" w:hAnsi="Times New Roman" w:cs="Times New Roman"/>
          <w:sz w:val="24"/>
          <w:szCs w:val="24"/>
        </w:rPr>
        <w:t xml:space="preserve"> in relation to training and susceptibility score</w:t>
      </w:r>
      <w:r w:rsidR="00E51E62">
        <w:rPr>
          <w:rFonts w:ascii="Times New Roman" w:hAnsi="Times New Roman" w:cs="Times New Roman"/>
          <w:sz w:val="24"/>
          <w:szCs w:val="24"/>
        </w:rPr>
        <w:t>,</w:t>
      </w:r>
      <w:r w:rsidR="00855E01">
        <w:rPr>
          <w:rFonts w:ascii="Times New Roman" w:hAnsi="Times New Roman" w:cs="Times New Roman"/>
          <w:sz w:val="24"/>
          <w:szCs w:val="24"/>
        </w:rPr>
        <w:t xml:space="preserve"> t</w:t>
      </w:r>
      <w:r w:rsidR="00F361D6">
        <w:rPr>
          <w:rFonts w:ascii="Times New Roman" w:hAnsi="Times New Roman" w:cs="Times New Roman"/>
          <w:sz w:val="24"/>
          <w:szCs w:val="24"/>
        </w:rPr>
        <w:t>he training variable was recoded into three groups: no</w:t>
      </w:r>
      <w:r w:rsidR="00C33C73">
        <w:rPr>
          <w:rFonts w:ascii="Times New Roman" w:hAnsi="Times New Roman" w:cs="Times New Roman"/>
          <w:sz w:val="24"/>
          <w:szCs w:val="24"/>
        </w:rPr>
        <w:t xml:space="preserve"> training, training received one to three</w:t>
      </w:r>
      <w:r w:rsidR="00F361D6">
        <w:rPr>
          <w:rFonts w:ascii="Times New Roman" w:hAnsi="Times New Roman" w:cs="Times New Roman"/>
          <w:sz w:val="24"/>
          <w:szCs w:val="24"/>
        </w:rPr>
        <w:t xml:space="preserve"> times on average for the year, a</w:t>
      </w:r>
      <w:r w:rsidR="00C33C73">
        <w:rPr>
          <w:rFonts w:ascii="Times New Roman" w:hAnsi="Times New Roman" w:cs="Times New Roman"/>
          <w:sz w:val="24"/>
          <w:szCs w:val="24"/>
        </w:rPr>
        <w:t>nd training received more than three</w:t>
      </w:r>
      <w:r w:rsidR="00F361D6">
        <w:rPr>
          <w:rFonts w:ascii="Times New Roman" w:hAnsi="Times New Roman" w:cs="Times New Roman"/>
          <w:sz w:val="24"/>
          <w:szCs w:val="24"/>
        </w:rPr>
        <w:t xml:space="preserve"> times on average during the year. This recode allowed for better exploratio</w:t>
      </w:r>
      <w:r w:rsidR="00A70F86">
        <w:rPr>
          <w:rFonts w:ascii="Times New Roman" w:hAnsi="Times New Roman" w:cs="Times New Roman"/>
          <w:sz w:val="24"/>
          <w:szCs w:val="24"/>
        </w:rPr>
        <w:t>n of the participant groups based on what can be perceived as no training, some training, or a lot of training</w:t>
      </w:r>
      <w:r w:rsidR="00C33C73">
        <w:rPr>
          <w:rFonts w:ascii="Times New Roman" w:hAnsi="Times New Roman" w:cs="Times New Roman"/>
          <w:sz w:val="24"/>
          <w:szCs w:val="24"/>
        </w:rPr>
        <w:t>,</w:t>
      </w:r>
      <w:r w:rsidR="00A70F86">
        <w:rPr>
          <w:rFonts w:ascii="Times New Roman" w:hAnsi="Times New Roman" w:cs="Times New Roman"/>
          <w:sz w:val="24"/>
          <w:szCs w:val="24"/>
        </w:rPr>
        <w:t xml:space="preserve"> respectively.</w:t>
      </w:r>
    </w:p>
    <w:p w14:paraId="0307E8C3" w14:textId="77777777" w:rsidR="007B315E" w:rsidRPr="00FD237A" w:rsidRDefault="00185D4B" w:rsidP="0035059F">
      <w:pPr>
        <w:spacing w:after="0" w:line="480" w:lineRule="auto"/>
        <w:ind w:firstLine="720"/>
        <w:rPr>
          <w:rFonts w:ascii="Times New Roman" w:hAnsi="Times New Roman" w:cs="Times New Roman"/>
          <w:sz w:val="24"/>
          <w:szCs w:val="24"/>
        </w:rPr>
      </w:pPr>
      <w:r w:rsidRPr="00185D4B">
        <w:rPr>
          <w:rFonts w:ascii="Times New Roman" w:hAnsi="Times New Roman" w:cs="Times New Roman"/>
          <w:sz w:val="24"/>
          <w:szCs w:val="24"/>
        </w:rPr>
        <w:t>The mean knowledge score of participants’ who rece</w:t>
      </w:r>
      <w:r w:rsidR="007D6506">
        <w:rPr>
          <w:rFonts w:ascii="Times New Roman" w:hAnsi="Times New Roman" w:cs="Times New Roman"/>
          <w:sz w:val="24"/>
          <w:szCs w:val="24"/>
        </w:rPr>
        <w:t>ived different amounts of cyber</w:t>
      </w:r>
      <w:r w:rsidRPr="00185D4B">
        <w:rPr>
          <w:rFonts w:ascii="Times New Roman" w:hAnsi="Times New Roman" w:cs="Times New Roman"/>
          <w:sz w:val="24"/>
          <w:szCs w:val="24"/>
        </w:rPr>
        <w:t>security awareness training were compared using a one-way ANOVA</w:t>
      </w:r>
      <w:r>
        <w:rPr>
          <w:rFonts w:ascii="Times New Roman" w:hAnsi="Times New Roman" w:cs="Times New Roman"/>
          <w:sz w:val="24"/>
          <w:szCs w:val="24"/>
        </w:rPr>
        <w:t>. A significant difference was found among those who received different amounts of training</w:t>
      </w:r>
      <w:r w:rsidR="00F361D6">
        <w:rPr>
          <w:rFonts w:ascii="Times New Roman" w:hAnsi="Times New Roman" w:cs="Times New Roman"/>
          <w:sz w:val="24"/>
          <w:szCs w:val="24"/>
        </w:rPr>
        <w:t xml:space="preserve"> (</w:t>
      </w:r>
      <w:r w:rsidR="00F361D6">
        <w:rPr>
          <w:rFonts w:ascii="Times New Roman" w:hAnsi="Times New Roman" w:cs="Times New Roman"/>
          <w:i/>
          <w:sz w:val="24"/>
          <w:szCs w:val="24"/>
        </w:rPr>
        <w:t>F</w:t>
      </w:r>
      <w:r w:rsidR="00F361D6">
        <w:rPr>
          <w:rFonts w:ascii="Times New Roman" w:hAnsi="Times New Roman" w:cs="Times New Roman"/>
          <w:sz w:val="24"/>
          <w:szCs w:val="24"/>
        </w:rPr>
        <w:t xml:space="preserve">(2, 92) = 3.65, </w:t>
      </w:r>
      <w:r w:rsidR="00F361D6">
        <w:rPr>
          <w:rFonts w:ascii="Times New Roman" w:hAnsi="Times New Roman" w:cs="Times New Roman"/>
          <w:i/>
          <w:sz w:val="24"/>
          <w:szCs w:val="24"/>
        </w:rPr>
        <w:t>p</w:t>
      </w:r>
      <w:r w:rsidR="00F361D6">
        <w:rPr>
          <w:rFonts w:ascii="Times New Roman" w:hAnsi="Times New Roman" w:cs="Times New Roman"/>
          <w:sz w:val="24"/>
          <w:szCs w:val="24"/>
        </w:rPr>
        <w:t xml:space="preserve"> &lt; .05). Tukey’s HSD was used to determine the nature of the difference between the different amounts of training. This analysis revealed that participants </w:t>
      </w:r>
      <w:r w:rsidR="007D6506">
        <w:rPr>
          <w:rFonts w:ascii="Times New Roman" w:hAnsi="Times New Roman" w:cs="Times New Roman"/>
          <w:sz w:val="24"/>
          <w:szCs w:val="24"/>
        </w:rPr>
        <w:t>who received cyber</w:t>
      </w:r>
      <w:r w:rsidR="00F361D6" w:rsidRPr="00A124F7">
        <w:rPr>
          <w:rFonts w:ascii="Times New Roman" w:hAnsi="Times New Roman" w:cs="Times New Roman"/>
          <w:sz w:val="24"/>
          <w:szCs w:val="24"/>
        </w:rPr>
        <w:t xml:space="preserve">security training </w:t>
      </w:r>
      <w:r w:rsidR="009B71A2">
        <w:rPr>
          <w:rFonts w:ascii="Times New Roman" w:hAnsi="Times New Roman" w:cs="Times New Roman"/>
          <w:sz w:val="24"/>
          <w:szCs w:val="24"/>
        </w:rPr>
        <w:t>more than three</w:t>
      </w:r>
      <w:r w:rsidR="00F361D6" w:rsidRPr="00FD237A">
        <w:rPr>
          <w:rFonts w:ascii="Times New Roman" w:hAnsi="Times New Roman" w:cs="Times New Roman"/>
          <w:sz w:val="24"/>
          <w:szCs w:val="24"/>
        </w:rPr>
        <w:t xml:space="preserve"> times on average for per year scored</w:t>
      </w:r>
      <w:r w:rsidR="000D0B20" w:rsidRPr="00FD237A">
        <w:rPr>
          <w:rFonts w:ascii="Times New Roman" w:hAnsi="Times New Roman" w:cs="Times New Roman"/>
          <w:sz w:val="24"/>
          <w:szCs w:val="24"/>
        </w:rPr>
        <w:t xml:space="preserve"> significantly</w:t>
      </w:r>
      <w:r w:rsidR="00811EB9" w:rsidRPr="00FD237A">
        <w:rPr>
          <w:rFonts w:ascii="Times New Roman" w:hAnsi="Times New Roman" w:cs="Times New Roman"/>
          <w:sz w:val="24"/>
          <w:szCs w:val="24"/>
        </w:rPr>
        <w:t xml:space="preserve"> (</w:t>
      </w:r>
      <w:r w:rsidR="00811EB9" w:rsidRPr="00FD237A">
        <w:rPr>
          <w:rFonts w:ascii="Times New Roman" w:hAnsi="Times New Roman" w:cs="Times New Roman"/>
          <w:i/>
          <w:sz w:val="24"/>
          <w:szCs w:val="24"/>
        </w:rPr>
        <w:t>p</w:t>
      </w:r>
      <w:r w:rsidR="00811EB9" w:rsidRPr="00FD237A">
        <w:rPr>
          <w:rFonts w:ascii="Times New Roman" w:hAnsi="Times New Roman" w:cs="Times New Roman"/>
          <w:sz w:val="24"/>
          <w:szCs w:val="24"/>
        </w:rPr>
        <w:t xml:space="preserve"> &lt; .05)</w:t>
      </w:r>
      <w:r w:rsidR="00F361D6" w:rsidRPr="00FD237A">
        <w:rPr>
          <w:rFonts w:ascii="Times New Roman" w:hAnsi="Times New Roman" w:cs="Times New Roman"/>
          <w:sz w:val="24"/>
          <w:szCs w:val="24"/>
        </w:rPr>
        <w:t xml:space="preserve"> higher (</w:t>
      </w:r>
      <w:r w:rsidR="00F361D6" w:rsidRPr="00FD237A">
        <w:rPr>
          <w:rFonts w:ascii="Times New Roman" w:hAnsi="Times New Roman" w:cs="Times New Roman"/>
          <w:i/>
          <w:sz w:val="24"/>
          <w:szCs w:val="24"/>
        </w:rPr>
        <w:t xml:space="preserve">M </w:t>
      </w:r>
      <w:r w:rsidR="00F361D6" w:rsidRPr="00FD237A">
        <w:rPr>
          <w:rFonts w:ascii="Times New Roman" w:hAnsi="Times New Roman" w:cs="Times New Roman"/>
          <w:sz w:val="24"/>
          <w:szCs w:val="24"/>
        </w:rPr>
        <w:t xml:space="preserve">= 64.77, </w:t>
      </w:r>
      <w:r w:rsidR="00F361D6" w:rsidRPr="00FD237A">
        <w:rPr>
          <w:rFonts w:ascii="Times New Roman" w:hAnsi="Times New Roman" w:cs="Times New Roman"/>
          <w:i/>
          <w:sz w:val="24"/>
          <w:szCs w:val="24"/>
        </w:rPr>
        <w:t>sd</w:t>
      </w:r>
      <w:r w:rsidR="00F361D6" w:rsidRPr="00FD237A">
        <w:rPr>
          <w:rFonts w:ascii="Times New Roman" w:hAnsi="Times New Roman" w:cs="Times New Roman"/>
          <w:sz w:val="24"/>
          <w:szCs w:val="24"/>
        </w:rPr>
        <w:t xml:space="preserve"> = 10.01) than participants who received no training (</w:t>
      </w:r>
      <w:r w:rsidR="00F361D6" w:rsidRPr="00FD237A">
        <w:rPr>
          <w:rFonts w:ascii="Times New Roman" w:hAnsi="Times New Roman" w:cs="Times New Roman"/>
          <w:i/>
          <w:sz w:val="24"/>
          <w:szCs w:val="24"/>
        </w:rPr>
        <w:t>M</w:t>
      </w:r>
      <w:r w:rsidR="00F361D6" w:rsidRPr="00FD237A">
        <w:rPr>
          <w:rFonts w:ascii="Times New Roman" w:hAnsi="Times New Roman" w:cs="Times New Roman"/>
          <w:sz w:val="24"/>
          <w:szCs w:val="24"/>
        </w:rPr>
        <w:t xml:space="preserve"> = 56.95, </w:t>
      </w:r>
      <w:r w:rsidR="00F361D6" w:rsidRPr="00FD237A">
        <w:rPr>
          <w:rFonts w:ascii="Times New Roman" w:hAnsi="Times New Roman" w:cs="Times New Roman"/>
          <w:i/>
          <w:sz w:val="24"/>
          <w:szCs w:val="24"/>
        </w:rPr>
        <w:t>sd</w:t>
      </w:r>
      <w:r w:rsidR="00F361D6" w:rsidRPr="00FD237A">
        <w:rPr>
          <w:rFonts w:ascii="Times New Roman" w:hAnsi="Times New Roman" w:cs="Times New Roman"/>
          <w:sz w:val="24"/>
          <w:szCs w:val="24"/>
        </w:rPr>
        <w:t xml:space="preserve"> = 8.59). Participants who received training between one and three times on </w:t>
      </w:r>
      <w:r w:rsidR="00F361D6" w:rsidRPr="00FD237A">
        <w:rPr>
          <w:rFonts w:ascii="Times New Roman" w:hAnsi="Times New Roman" w:cs="Times New Roman"/>
          <w:sz w:val="24"/>
          <w:szCs w:val="24"/>
        </w:rPr>
        <w:lastRenderedPageBreak/>
        <w:t>average per year (</w:t>
      </w:r>
      <w:r w:rsidR="00F361D6" w:rsidRPr="00FD237A">
        <w:rPr>
          <w:rFonts w:ascii="Times New Roman" w:hAnsi="Times New Roman" w:cs="Times New Roman"/>
          <w:i/>
          <w:sz w:val="24"/>
          <w:szCs w:val="24"/>
        </w:rPr>
        <w:t>M</w:t>
      </w:r>
      <w:r w:rsidR="00F361D6" w:rsidRPr="00FD237A">
        <w:rPr>
          <w:rFonts w:ascii="Times New Roman" w:hAnsi="Times New Roman" w:cs="Times New Roman"/>
          <w:sz w:val="24"/>
          <w:szCs w:val="24"/>
        </w:rPr>
        <w:t xml:space="preserve"> = 58.28, </w:t>
      </w:r>
      <w:r w:rsidR="00F361D6" w:rsidRPr="00FD237A">
        <w:rPr>
          <w:rFonts w:ascii="Times New Roman" w:hAnsi="Times New Roman" w:cs="Times New Roman"/>
          <w:i/>
          <w:sz w:val="24"/>
          <w:szCs w:val="24"/>
        </w:rPr>
        <w:t>sd</w:t>
      </w:r>
      <w:r w:rsidR="00F361D6" w:rsidRPr="00FD237A">
        <w:rPr>
          <w:rFonts w:ascii="Times New Roman" w:hAnsi="Times New Roman" w:cs="Times New Roman"/>
          <w:sz w:val="24"/>
          <w:szCs w:val="24"/>
        </w:rPr>
        <w:t xml:space="preserve"> = 9.29) were not significantly different from either of the other two groups. </w:t>
      </w:r>
    </w:p>
    <w:p w14:paraId="61792A46" w14:textId="77777777" w:rsidR="00466AB4" w:rsidRPr="00FD237A" w:rsidRDefault="00FD237A" w:rsidP="00466AB4">
      <w:pPr>
        <w:spacing w:after="0" w:line="480" w:lineRule="auto"/>
        <w:rPr>
          <w:rFonts w:ascii="Times New Roman" w:hAnsi="Times New Roman" w:cs="Times New Roman"/>
          <w:sz w:val="24"/>
          <w:szCs w:val="24"/>
        </w:rPr>
      </w:pPr>
      <w:r w:rsidRPr="00FD237A">
        <w:rPr>
          <w:rFonts w:ascii="Times New Roman" w:hAnsi="Times New Roman" w:cs="Times New Roman"/>
          <w:sz w:val="24"/>
          <w:szCs w:val="24"/>
        </w:rPr>
        <w:t>Table 28</w:t>
      </w:r>
    </w:p>
    <w:p w14:paraId="0057AA6F" w14:textId="77777777" w:rsidR="00466AB4" w:rsidRPr="00FD237A" w:rsidRDefault="00466AB4" w:rsidP="00466AB4">
      <w:pPr>
        <w:spacing w:after="0" w:line="480" w:lineRule="auto"/>
        <w:rPr>
          <w:rFonts w:ascii="Times New Roman" w:hAnsi="Times New Roman" w:cs="Times New Roman"/>
          <w:sz w:val="24"/>
          <w:szCs w:val="24"/>
        </w:rPr>
      </w:pPr>
      <w:r w:rsidRPr="00FD237A">
        <w:rPr>
          <w:rFonts w:ascii="Times New Roman" w:hAnsi="Times New Roman" w:cs="Times New Roman"/>
          <w:i/>
          <w:sz w:val="24"/>
          <w:szCs w:val="24"/>
        </w:rPr>
        <w:t xml:space="preserve">Knowledge Score - Mean and Standard Deviations for Training (Recode) </w:t>
      </w:r>
      <w:r w:rsidR="00E948C3" w:rsidRPr="00FD237A">
        <w:rPr>
          <w:rFonts w:ascii="Times New Roman" w:hAnsi="Times New Roman" w:cs="Times New Roman"/>
          <w:i/>
          <w:sz w:val="24"/>
          <w:szCs w:val="24"/>
        </w:rPr>
        <w:t>o</w:t>
      </w:r>
      <w:r w:rsidRPr="00FD237A">
        <w:rPr>
          <w:rFonts w:ascii="Times New Roman" w:hAnsi="Times New Roman" w:cs="Times New Roman"/>
          <w:i/>
          <w:sz w:val="24"/>
          <w:szCs w:val="24"/>
        </w:rPr>
        <w:t>n Average Per Year</w:t>
      </w:r>
    </w:p>
    <w:tbl>
      <w:tblPr>
        <w:tblStyle w:val="TableGrid"/>
        <w:tblW w:w="0" w:type="auto"/>
        <w:tblLook w:val="04A0" w:firstRow="1" w:lastRow="0" w:firstColumn="1" w:lastColumn="0" w:noHBand="0" w:noVBand="1"/>
      </w:tblPr>
      <w:tblGrid>
        <w:gridCol w:w="2029"/>
        <w:gridCol w:w="2046"/>
        <w:gridCol w:w="2494"/>
        <w:gridCol w:w="2071"/>
      </w:tblGrid>
      <w:tr w:rsidR="00502A92" w:rsidRPr="00FD237A" w14:paraId="201510C0" w14:textId="77777777" w:rsidTr="00502A92">
        <w:trPr>
          <w:trHeight w:hRule="exact" w:val="360"/>
        </w:trPr>
        <w:tc>
          <w:tcPr>
            <w:tcW w:w="2227" w:type="dxa"/>
            <w:tcBorders>
              <w:left w:val="nil"/>
              <w:right w:val="nil"/>
            </w:tcBorders>
          </w:tcPr>
          <w:p w14:paraId="3E321720" w14:textId="77777777" w:rsidR="00502A92" w:rsidRPr="00FD237A" w:rsidRDefault="00502A92" w:rsidP="009B05F5">
            <w:pPr>
              <w:autoSpaceDE w:val="0"/>
              <w:autoSpaceDN w:val="0"/>
              <w:adjustRightInd w:val="0"/>
              <w:spacing w:line="480" w:lineRule="auto"/>
              <w:rPr>
                <w:rFonts w:ascii="Times New Roman" w:hAnsi="Times New Roman" w:cs="Times New Roman"/>
                <w:sz w:val="24"/>
                <w:szCs w:val="24"/>
              </w:rPr>
            </w:pPr>
          </w:p>
        </w:tc>
        <w:tc>
          <w:tcPr>
            <w:tcW w:w="2366" w:type="dxa"/>
            <w:tcBorders>
              <w:left w:val="nil"/>
              <w:right w:val="nil"/>
            </w:tcBorders>
          </w:tcPr>
          <w:p w14:paraId="22AE0650" w14:textId="77777777" w:rsidR="00502A92" w:rsidRPr="00502A92" w:rsidRDefault="00922FC4" w:rsidP="00466AB4">
            <w:pPr>
              <w:autoSpaceDE w:val="0"/>
              <w:autoSpaceDN w:val="0"/>
              <w:adjustRightInd w:val="0"/>
              <w:spacing w:line="480" w:lineRule="auto"/>
              <w:jc w:val="center"/>
              <w:rPr>
                <w:rFonts w:ascii="Times New Roman" w:hAnsi="Times New Roman" w:cs="Times New Roman"/>
                <w:i/>
                <w:sz w:val="24"/>
                <w:szCs w:val="24"/>
              </w:rPr>
            </w:pPr>
            <w:r w:rsidRPr="00502A92">
              <w:rPr>
                <w:rFonts w:ascii="Times New Roman" w:hAnsi="Times New Roman" w:cs="Times New Roman"/>
                <w:i/>
                <w:sz w:val="24"/>
                <w:szCs w:val="24"/>
              </w:rPr>
              <w:t>N</w:t>
            </w:r>
          </w:p>
        </w:tc>
        <w:tc>
          <w:tcPr>
            <w:tcW w:w="2729" w:type="dxa"/>
            <w:tcBorders>
              <w:left w:val="nil"/>
              <w:right w:val="nil"/>
            </w:tcBorders>
          </w:tcPr>
          <w:p w14:paraId="0934EB34" w14:textId="77777777" w:rsidR="00502A92" w:rsidRPr="00FD237A" w:rsidRDefault="00502A92" w:rsidP="00466AB4">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Mean Knowledge Score</w:t>
            </w:r>
          </w:p>
        </w:tc>
        <w:tc>
          <w:tcPr>
            <w:tcW w:w="2254" w:type="dxa"/>
            <w:tcBorders>
              <w:left w:val="nil"/>
              <w:right w:val="nil"/>
            </w:tcBorders>
          </w:tcPr>
          <w:p w14:paraId="4E2FEFF3" w14:textId="77777777" w:rsidR="00502A92" w:rsidRPr="00FD237A" w:rsidRDefault="00502A92" w:rsidP="009B05F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Standard Deviation</w:t>
            </w:r>
          </w:p>
        </w:tc>
      </w:tr>
      <w:tr w:rsidR="00502A92" w:rsidRPr="00FD237A" w14:paraId="584C2CBB" w14:textId="77777777" w:rsidTr="00502A92">
        <w:trPr>
          <w:trHeight w:hRule="exact" w:val="360"/>
        </w:trPr>
        <w:tc>
          <w:tcPr>
            <w:tcW w:w="2227" w:type="dxa"/>
            <w:tcBorders>
              <w:left w:val="nil"/>
              <w:bottom w:val="nil"/>
              <w:right w:val="nil"/>
            </w:tcBorders>
          </w:tcPr>
          <w:p w14:paraId="63305690" w14:textId="77777777" w:rsidR="00502A92" w:rsidRPr="00FD237A" w:rsidRDefault="00502A92" w:rsidP="009B05F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No Training</w:t>
            </w:r>
          </w:p>
        </w:tc>
        <w:tc>
          <w:tcPr>
            <w:tcW w:w="2366" w:type="dxa"/>
            <w:tcBorders>
              <w:left w:val="nil"/>
              <w:bottom w:val="nil"/>
              <w:right w:val="nil"/>
            </w:tcBorders>
          </w:tcPr>
          <w:p w14:paraId="5075B0B9" w14:textId="77777777" w:rsidR="00502A92" w:rsidRPr="00FD237A" w:rsidRDefault="00502A92" w:rsidP="009B05F5">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2729" w:type="dxa"/>
            <w:tcBorders>
              <w:left w:val="nil"/>
              <w:bottom w:val="nil"/>
              <w:right w:val="nil"/>
            </w:tcBorders>
          </w:tcPr>
          <w:p w14:paraId="4E097DF3" w14:textId="77777777" w:rsidR="00502A92" w:rsidRPr="00FD237A" w:rsidRDefault="00502A92" w:rsidP="009B05F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56.95</w:t>
            </w:r>
          </w:p>
        </w:tc>
        <w:tc>
          <w:tcPr>
            <w:tcW w:w="2254" w:type="dxa"/>
            <w:tcBorders>
              <w:left w:val="nil"/>
              <w:bottom w:val="nil"/>
              <w:right w:val="nil"/>
            </w:tcBorders>
          </w:tcPr>
          <w:p w14:paraId="5D31BDD3" w14:textId="77777777" w:rsidR="00502A92" w:rsidRPr="00FD237A" w:rsidRDefault="00502A92" w:rsidP="009B05F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8.59</w:t>
            </w:r>
          </w:p>
        </w:tc>
      </w:tr>
      <w:tr w:rsidR="00502A92" w:rsidRPr="00FD237A" w14:paraId="2047FC75" w14:textId="77777777" w:rsidTr="00502A92">
        <w:trPr>
          <w:trHeight w:hRule="exact" w:val="360"/>
        </w:trPr>
        <w:tc>
          <w:tcPr>
            <w:tcW w:w="2227" w:type="dxa"/>
            <w:tcBorders>
              <w:top w:val="nil"/>
              <w:left w:val="nil"/>
              <w:bottom w:val="nil"/>
              <w:right w:val="nil"/>
            </w:tcBorders>
          </w:tcPr>
          <w:p w14:paraId="7D5CDD0B" w14:textId="77777777" w:rsidR="00502A92" w:rsidRPr="00FD237A" w:rsidRDefault="00502A92" w:rsidP="009B05F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1 -3 Times</w:t>
            </w:r>
          </w:p>
        </w:tc>
        <w:tc>
          <w:tcPr>
            <w:tcW w:w="2366" w:type="dxa"/>
            <w:tcBorders>
              <w:top w:val="nil"/>
              <w:left w:val="nil"/>
              <w:bottom w:val="nil"/>
              <w:right w:val="nil"/>
            </w:tcBorders>
          </w:tcPr>
          <w:p w14:paraId="6E98EA67" w14:textId="77777777" w:rsidR="00502A92" w:rsidRPr="00FD237A" w:rsidRDefault="00502A92" w:rsidP="009B05F5">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2729" w:type="dxa"/>
            <w:tcBorders>
              <w:top w:val="nil"/>
              <w:left w:val="nil"/>
              <w:bottom w:val="nil"/>
              <w:right w:val="nil"/>
            </w:tcBorders>
          </w:tcPr>
          <w:p w14:paraId="7B65518C" w14:textId="77777777" w:rsidR="00502A92" w:rsidRPr="00FD237A" w:rsidRDefault="00502A92" w:rsidP="009B05F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58.28</w:t>
            </w:r>
          </w:p>
        </w:tc>
        <w:tc>
          <w:tcPr>
            <w:tcW w:w="2254" w:type="dxa"/>
            <w:tcBorders>
              <w:top w:val="nil"/>
              <w:left w:val="nil"/>
              <w:bottom w:val="nil"/>
              <w:right w:val="nil"/>
            </w:tcBorders>
          </w:tcPr>
          <w:p w14:paraId="78F669DB" w14:textId="77777777" w:rsidR="00502A92" w:rsidRPr="00FD237A" w:rsidRDefault="00502A92" w:rsidP="009B05F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9.29</w:t>
            </w:r>
          </w:p>
        </w:tc>
      </w:tr>
      <w:tr w:rsidR="00502A92" w14:paraId="59BC2FA9" w14:textId="77777777" w:rsidTr="00502A92">
        <w:trPr>
          <w:trHeight w:hRule="exact" w:val="360"/>
        </w:trPr>
        <w:tc>
          <w:tcPr>
            <w:tcW w:w="2227" w:type="dxa"/>
            <w:tcBorders>
              <w:top w:val="nil"/>
              <w:left w:val="nil"/>
              <w:bottom w:val="single" w:sz="4" w:space="0" w:color="auto"/>
              <w:right w:val="nil"/>
            </w:tcBorders>
          </w:tcPr>
          <w:p w14:paraId="04ACDEC3" w14:textId="77777777" w:rsidR="00502A92" w:rsidRPr="00FD237A" w:rsidRDefault="00502A92" w:rsidP="009B05F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More than 3 Times</w:t>
            </w:r>
          </w:p>
        </w:tc>
        <w:tc>
          <w:tcPr>
            <w:tcW w:w="2366" w:type="dxa"/>
            <w:tcBorders>
              <w:top w:val="nil"/>
              <w:left w:val="nil"/>
              <w:bottom w:val="single" w:sz="4" w:space="0" w:color="auto"/>
              <w:right w:val="nil"/>
            </w:tcBorders>
          </w:tcPr>
          <w:p w14:paraId="76EA928A" w14:textId="77777777" w:rsidR="00502A92" w:rsidRPr="00FD237A" w:rsidRDefault="00502A92" w:rsidP="009B05F5">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729" w:type="dxa"/>
            <w:tcBorders>
              <w:top w:val="nil"/>
              <w:left w:val="nil"/>
              <w:bottom w:val="single" w:sz="4" w:space="0" w:color="auto"/>
              <w:right w:val="nil"/>
            </w:tcBorders>
          </w:tcPr>
          <w:p w14:paraId="20049EB6" w14:textId="77777777" w:rsidR="00502A92" w:rsidRPr="00FD237A" w:rsidRDefault="00502A92" w:rsidP="009B05F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64.77</w:t>
            </w:r>
          </w:p>
        </w:tc>
        <w:tc>
          <w:tcPr>
            <w:tcW w:w="2254" w:type="dxa"/>
            <w:tcBorders>
              <w:top w:val="nil"/>
              <w:left w:val="nil"/>
              <w:bottom w:val="single" w:sz="4" w:space="0" w:color="auto"/>
              <w:right w:val="nil"/>
            </w:tcBorders>
          </w:tcPr>
          <w:p w14:paraId="6C497937" w14:textId="77777777" w:rsidR="00502A92" w:rsidRDefault="00502A92" w:rsidP="009B05F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10.01</w:t>
            </w:r>
          </w:p>
        </w:tc>
      </w:tr>
    </w:tbl>
    <w:p w14:paraId="237D49D4" w14:textId="77777777" w:rsidR="00466AB4" w:rsidRPr="00466AB4" w:rsidRDefault="00466AB4" w:rsidP="00F361D6">
      <w:pPr>
        <w:spacing w:after="0" w:line="480" w:lineRule="auto"/>
        <w:ind w:firstLine="720"/>
        <w:rPr>
          <w:rFonts w:ascii="Times New Roman" w:hAnsi="Times New Roman" w:cs="Times New Roman"/>
          <w:b/>
          <w:sz w:val="24"/>
          <w:szCs w:val="24"/>
        </w:rPr>
      </w:pPr>
    </w:p>
    <w:p w14:paraId="1885FEEB" w14:textId="77777777" w:rsidR="0035059F" w:rsidRPr="00FD237A" w:rsidRDefault="00C33C73" w:rsidP="00367D45">
      <w:pPr>
        <w:spacing w:after="0" w:line="480" w:lineRule="auto"/>
        <w:ind w:firstLine="720"/>
        <w:rPr>
          <w:rFonts w:ascii="Times New Roman" w:hAnsi="Times New Roman" w:cs="Times New Roman"/>
          <w:sz w:val="24"/>
          <w:szCs w:val="24"/>
        </w:rPr>
      </w:pPr>
      <w:r w:rsidRPr="00C33C73">
        <w:rPr>
          <w:rFonts w:ascii="Times New Roman" w:hAnsi="Times New Roman" w:cs="Times New Roman"/>
          <w:sz w:val="24"/>
          <w:szCs w:val="24"/>
        </w:rPr>
        <w:t>The mean attitude score of participants’ who rece</w:t>
      </w:r>
      <w:r w:rsidR="007D6506">
        <w:rPr>
          <w:rFonts w:ascii="Times New Roman" w:hAnsi="Times New Roman" w:cs="Times New Roman"/>
          <w:sz w:val="24"/>
          <w:szCs w:val="24"/>
        </w:rPr>
        <w:t>ived different amounts of cyber</w:t>
      </w:r>
      <w:r w:rsidRPr="00C33C73">
        <w:rPr>
          <w:rFonts w:ascii="Times New Roman" w:hAnsi="Times New Roman" w:cs="Times New Roman"/>
          <w:sz w:val="24"/>
          <w:szCs w:val="24"/>
        </w:rPr>
        <w:t xml:space="preserve">security awareness </w:t>
      </w:r>
      <w:r w:rsidRPr="002526D3">
        <w:rPr>
          <w:rFonts w:ascii="Times New Roman" w:hAnsi="Times New Roman" w:cs="Times New Roman"/>
          <w:sz w:val="24"/>
          <w:szCs w:val="24"/>
        </w:rPr>
        <w:t xml:space="preserve">training </w:t>
      </w:r>
      <w:r w:rsidRPr="00FD237A">
        <w:rPr>
          <w:rFonts w:ascii="Times New Roman" w:hAnsi="Times New Roman" w:cs="Times New Roman"/>
          <w:sz w:val="24"/>
          <w:szCs w:val="24"/>
        </w:rPr>
        <w:t xml:space="preserve">were compared using a one-way ANOVA. No significant difference was found (F(2, 92) = 2.14, </w:t>
      </w:r>
      <w:r w:rsidRPr="00FD237A">
        <w:rPr>
          <w:rFonts w:ascii="Times New Roman" w:hAnsi="Times New Roman" w:cs="Times New Roman"/>
          <w:i/>
          <w:sz w:val="24"/>
          <w:szCs w:val="24"/>
        </w:rPr>
        <w:t>p</w:t>
      </w:r>
      <w:r w:rsidRPr="00FD237A">
        <w:rPr>
          <w:rFonts w:ascii="Times New Roman" w:hAnsi="Times New Roman" w:cs="Times New Roman"/>
          <w:sz w:val="24"/>
          <w:szCs w:val="24"/>
        </w:rPr>
        <w:t xml:space="preserve"> &gt; .05). The participants’ who rece</w:t>
      </w:r>
      <w:r w:rsidR="007D6506" w:rsidRPr="00FD237A">
        <w:rPr>
          <w:rFonts w:ascii="Times New Roman" w:hAnsi="Times New Roman" w:cs="Times New Roman"/>
          <w:sz w:val="24"/>
          <w:szCs w:val="24"/>
        </w:rPr>
        <w:t>ived different amounts of cyber</w:t>
      </w:r>
      <w:r w:rsidRPr="00FD237A">
        <w:rPr>
          <w:rFonts w:ascii="Times New Roman" w:hAnsi="Times New Roman" w:cs="Times New Roman"/>
          <w:sz w:val="24"/>
          <w:szCs w:val="24"/>
        </w:rPr>
        <w:t>security awareness training did not differ significantly in their attitude score.</w:t>
      </w:r>
      <w:r w:rsidR="00DB6CB2" w:rsidRPr="00FD237A">
        <w:rPr>
          <w:rFonts w:ascii="Times New Roman" w:hAnsi="Times New Roman" w:cs="Times New Roman"/>
          <w:sz w:val="24"/>
          <w:szCs w:val="24"/>
        </w:rPr>
        <w:t xml:space="preserve"> However, a positive directional trend can be observed in which more training results in a higher attitude score.</w:t>
      </w:r>
    </w:p>
    <w:p w14:paraId="679139FC" w14:textId="77777777" w:rsidR="00DB6CB2" w:rsidRPr="00FD237A" w:rsidRDefault="00FD237A" w:rsidP="00DB6CB2">
      <w:pPr>
        <w:spacing w:after="0" w:line="480" w:lineRule="auto"/>
        <w:rPr>
          <w:rFonts w:ascii="Times New Roman" w:hAnsi="Times New Roman" w:cs="Times New Roman"/>
          <w:sz w:val="24"/>
          <w:szCs w:val="24"/>
        </w:rPr>
      </w:pPr>
      <w:r w:rsidRPr="00FD237A">
        <w:rPr>
          <w:rFonts w:ascii="Times New Roman" w:hAnsi="Times New Roman" w:cs="Times New Roman"/>
          <w:sz w:val="24"/>
          <w:szCs w:val="24"/>
        </w:rPr>
        <w:t>Table 29</w:t>
      </w:r>
    </w:p>
    <w:p w14:paraId="496A76BA" w14:textId="77777777" w:rsidR="00DB6CB2" w:rsidRPr="00FD237A" w:rsidRDefault="00DB6CB2" w:rsidP="00DB6CB2">
      <w:pPr>
        <w:spacing w:after="0" w:line="480" w:lineRule="auto"/>
        <w:rPr>
          <w:rFonts w:ascii="Times New Roman" w:hAnsi="Times New Roman" w:cs="Times New Roman"/>
          <w:sz w:val="24"/>
          <w:szCs w:val="24"/>
        </w:rPr>
      </w:pPr>
      <w:r w:rsidRPr="00FD237A">
        <w:rPr>
          <w:rFonts w:ascii="Times New Roman" w:hAnsi="Times New Roman" w:cs="Times New Roman"/>
          <w:i/>
          <w:sz w:val="24"/>
          <w:szCs w:val="24"/>
        </w:rPr>
        <w:t xml:space="preserve">Attitude Score - Mean and Standard Deviations for Training (Recode) </w:t>
      </w:r>
      <w:r w:rsidR="00E948C3" w:rsidRPr="00FD237A">
        <w:rPr>
          <w:rFonts w:ascii="Times New Roman" w:hAnsi="Times New Roman" w:cs="Times New Roman"/>
          <w:i/>
          <w:sz w:val="24"/>
          <w:szCs w:val="24"/>
        </w:rPr>
        <w:t>o</w:t>
      </w:r>
      <w:r w:rsidRPr="00FD237A">
        <w:rPr>
          <w:rFonts w:ascii="Times New Roman" w:hAnsi="Times New Roman" w:cs="Times New Roman"/>
          <w:i/>
          <w:sz w:val="24"/>
          <w:szCs w:val="24"/>
        </w:rPr>
        <w:t>n Average Per Year</w:t>
      </w:r>
    </w:p>
    <w:tbl>
      <w:tblPr>
        <w:tblStyle w:val="TableGrid"/>
        <w:tblW w:w="9576" w:type="dxa"/>
        <w:tblLook w:val="04A0" w:firstRow="1" w:lastRow="0" w:firstColumn="1" w:lastColumn="0" w:noHBand="0" w:noVBand="1"/>
      </w:tblPr>
      <w:tblGrid>
        <w:gridCol w:w="2247"/>
        <w:gridCol w:w="2404"/>
        <w:gridCol w:w="2652"/>
        <w:gridCol w:w="2273"/>
      </w:tblGrid>
      <w:tr w:rsidR="00502A92" w:rsidRPr="00FD237A" w14:paraId="3551B048" w14:textId="77777777" w:rsidTr="00502A92">
        <w:trPr>
          <w:trHeight w:hRule="exact" w:val="360"/>
        </w:trPr>
        <w:tc>
          <w:tcPr>
            <w:tcW w:w="2247" w:type="dxa"/>
            <w:tcBorders>
              <w:left w:val="nil"/>
              <w:right w:val="nil"/>
            </w:tcBorders>
          </w:tcPr>
          <w:p w14:paraId="145992EB" w14:textId="77777777" w:rsidR="00502A92" w:rsidRPr="00FD237A" w:rsidRDefault="00502A92" w:rsidP="009B05F5">
            <w:pPr>
              <w:autoSpaceDE w:val="0"/>
              <w:autoSpaceDN w:val="0"/>
              <w:adjustRightInd w:val="0"/>
              <w:spacing w:line="480" w:lineRule="auto"/>
              <w:rPr>
                <w:rFonts w:ascii="Times New Roman" w:hAnsi="Times New Roman" w:cs="Times New Roman"/>
                <w:sz w:val="24"/>
                <w:szCs w:val="24"/>
              </w:rPr>
            </w:pPr>
          </w:p>
        </w:tc>
        <w:tc>
          <w:tcPr>
            <w:tcW w:w="2404" w:type="dxa"/>
            <w:tcBorders>
              <w:left w:val="nil"/>
              <w:right w:val="nil"/>
            </w:tcBorders>
          </w:tcPr>
          <w:p w14:paraId="4B65F093" w14:textId="77777777" w:rsidR="00502A92" w:rsidRPr="00502A92" w:rsidRDefault="00502A92" w:rsidP="00260037">
            <w:pPr>
              <w:autoSpaceDE w:val="0"/>
              <w:autoSpaceDN w:val="0"/>
              <w:adjustRightInd w:val="0"/>
              <w:spacing w:line="480" w:lineRule="auto"/>
              <w:jc w:val="center"/>
              <w:rPr>
                <w:rFonts w:ascii="Times New Roman" w:hAnsi="Times New Roman" w:cs="Times New Roman"/>
                <w:i/>
                <w:sz w:val="24"/>
                <w:szCs w:val="24"/>
              </w:rPr>
            </w:pPr>
            <w:r w:rsidRPr="00502A92">
              <w:rPr>
                <w:rFonts w:ascii="Times New Roman" w:hAnsi="Times New Roman" w:cs="Times New Roman"/>
                <w:i/>
                <w:sz w:val="24"/>
                <w:szCs w:val="24"/>
              </w:rPr>
              <w:t>n</w:t>
            </w:r>
          </w:p>
        </w:tc>
        <w:tc>
          <w:tcPr>
            <w:tcW w:w="2652" w:type="dxa"/>
            <w:tcBorders>
              <w:left w:val="nil"/>
              <w:right w:val="nil"/>
            </w:tcBorders>
          </w:tcPr>
          <w:p w14:paraId="20CB21E1" w14:textId="77777777" w:rsidR="00502A92" w:rsidRPr="00FD237A" w:rsidRDefault="00502A92" w:rsidP="00DB6CB2">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Mean Attitude Score</w:t>
            </w:r>
          </w:p>
        </w:tc>
        <w:tc>
          <w:tcPr>
            <w:tcW w:w="2273" w:type="dxa"/>
            <w:tcBorders>
              <w:left w:val="nil"/>
              <w:right w:val="nil"/>
            </w:tcBorders>
          </w:tcPr>
          <w:p w14:paraId="2BDF6C7D" w14:textId="77777777" w:rsidR="00502A92" w:rsidRPr="00FD237A" w:rsidRDefault="00502A92" w:rsidP="009B05F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Standard Deviation</w:t>
            </w:r>
          </w:p>
        </w:tc>
      </w:tr>
      <w:tr w:rsidR="00502A92" w:rsidRPr="00FD237A" w14:paraId="5982AE6B" w14:textId="77777777" w:rsidTr="00502A92">
        <w:trPr>
          <w:trHeight w:hRule="exact" w:val="360"/>
        </w:trPr>
        <w:tc>
          <w:tcPr>
            <w:tcW w:w="2247" w:type="dxa"/>
            <w:tcBorders>
              <w:left w:val="nil"/>
              <w:bottom w:val="nil"/>
              <w:right w:val="nil"/>
            </w:tcBorders>
          </w:tcPr>
          <w:p w14:paraId="19E48ED4" w14:textId="77777777" w:rsidR="00502A92" w:rsidRPr="00FD237A" w:rsidRDefault="00502A92" w:rsidP="009B05F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No Training</w:t>
            </w:r>
          </w:p>
        </w:tc>
        <w:tc>
          <w:tcPr>
            <w:tcW w:w="2404" w:type="dxa"/>
            <w:tcBorders>
              <w:left w:val="nil"/>
              <w:bottom w:val="nil"/>
              <w:right w:val="nil"/>
            </w:tcBorders>
          </w:tcPr>
          <w:p w14:paraId="7048183B" w14:textId="77777777" w:rsidR="00502A92" w:rsidRPr="00FD237A"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2652" w:type="dxa"/>
            <w:tcBorders>
              <w:left w:val="nil"/>
              <w:bottom w:val="nil"/>
              <w:right w:val="nil"/>
            </w:tcBorders>
          </w:tcPr>
          <w:p w14:paraId="18D678A3" w14:textId="77777777" w:rsidR="00502A92" w:rsidRPr="00FD237A" w:rsidRDefault="00502A92" w:rsidP="009B05F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64.1</w:t>
            </w:r>
            <w:r w:rsidR="00777A48">
              <w:rPr>
                <w:rFonts w:ascii="Times New Roman" w:hAnsi="Times New Roman" w:cs="Times New Roman"/>
                <w:sz w:val="24"/>
                <w:szCs w:val="24"/>
              </w:rPr>
              <w:t>0</w:t>
            </w:r>
          </w:p>
        </w:tc>
        <w:tc>
          <w:tcPr>
            <w:tcW w:w="2273" w:type="dxa"/>
            <w:tcBorders>
              <w:left w:val="nil"/>
              <w:bottom w:val="nil"/>
              <w:right w:val="nil"/>
            </w:tcBorders>
          </w:tcPr>
          <w:p w14:paraId="76DEB996" w14:textId="77777777" w:rsidR="00502A92" w:rsidRPr="00FD237A" w:rsidRDefault="00502A92" w:rsidP="009B05F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7.16</w:t>
            </w:r>
          </w:p>
        </w:tc>
      </w:tr>
      <w:tr w:rsidR="00502A92" w:rsidRPr="00FD237A" w14:paraId="0FD29220" w14:textId="77777777" w:rsidTr="00502A92">
        <w:trPr>
          <w:trHeight w:hRule="exact" w:val="360"/>
        </w:trPr>
        <w:tc>
          <w:tcPr>
            <w:tcW w:w="2247" w:type="dxa"/>
            <w:tcBorders>
              <w:top w:val="nil"/>
              <w:left w:val="nil"/>
              <w:bottom w:val="nil"/>
              <w:right w:val="nil"/>
            </w:tcBorders>
          </w:tcPr>
          <w:p w14:paraId="056A33B0" w14:textId="77777777" w:rsidR="00502A92" w:rsidRPr="00FD237A" w:rsidRDefault="00502A92" w:rsidP="009B05F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1 -3 Times</w:t>
            </w:r>
          </w:p>
        </w:tc>
        <w:tc>
          <w:tcPr>
            <w:tcW w:w="2404" w:type="dxa"/>
            <w:tcBorders>
              <w:top w:val="nil"/>
              <w:left w:val="nil"/>
              <w:bottom w:val="nil"/>
              <w:right w:val="nil"/>
            </w:tcBorders>
          </w:tcPr>
          <w:p w14:paraId="564DA13B" w14:textId="77777777" w:rsidR="00502A92" w:rsidRPr="00FD237A"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2652" w:type="dxa"/>
            <w:tcBorders>
              <w:top w:val="nil"/>
              <w:left w:val="nil"/>
              <w:bottom w:val="nil"/>
              <w:right w:val="nil"/>
            </w:tcBorders>
          </w:tcPr>
          <w:p w14:paraId="7B2F3A68" w14:textId="77777777" w:rsidR="00502A92" w:rsidRPr="00FD237A" w:rsidRDefault="00502A92" w:rsidP="009B05F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64.67</w:t>
            </w:r>
          </w:p>
        </w:tc>
        <w:tc>
          <w:tcPr>
            <w:tcW w:w="2273" w:type="dxa"/>
            <w:tcBorders>
              <w:top w:val="nil"/>
              <w:left w:val="nil"/>
              <w:bottom w:val="nil"/>
              <w:right w:val="nil"/>
            </w:tcBorders>
          </w:tcPr>
          <w:p w14:paraId="5DE0B026" w14:textId="77777777" w:rsidR="00502A92" w:rsidRPr="00FD237A" w:rsidRDefault="00502A92" w:rsidP="009B05F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7.34</w:t>
            </w:r>
          </w:p>
        </w:tc>
      </w:tr>
      <w:tr w:rsidR="00502A92" w14:paraId="5D0200B0" w14:textId="77777777" w:rsidTr="00502A92">
        <w:trPr>
          <w:trHeight w:hRule="exact" w:val="360"/>
        </w:trPr>
        <w:tc>
          <w:tcPr>
            <w:tcW w:w="2247" w:type="dxa"/>
            <w:tcBorders>
              <w:top w:val="nil"/>
              <w:left w:val="nil"/>
              <w:bottom w:val="single" w:sz="4" w:space="0" w:color="auto"/>
              <w:right w:val="nil"/>
            </w:tcBorders>
          </w:tcPr>
          <w:p w14:paraId="1C3C93D1" w14:textId="77777777" w:rsidR="00502A92" w:rsidRPr="00FD237A" w:rsidRDefault="00502A92" w:rsidP="009B05F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More than 3 Times</w:t>
            </w:r>
          </w:p>
        </w:tc>
        <w:tc>
          <w:tcPr>
            <w:tcW w:w="2404" w:type="dxa"/>
            <w:tcBorders>
              <w:top w:val="nil"/>
              <w:left w:val="nil"/>
              <w:bottom w:val="single" w:sz="4" w:space="0" w:color="auto"/>
              <w:right w:val="nil"/>
            </w:tcBorders>
          </w:tcPr>
          <w:p w14:paraId="5AFF899F" w14:textId="77777777" w:rsidR="00502A92" w:rsidRPr="00FD237A"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652" w:type="dxa"/>
            <w:tcBorders>
              <w:top w:val="nil"/>
              <w:left w:val="nil"/>
              <w:bottom w:val="single" w:sz="4" w:space="0" w:color="auto"/>
              <w:right w:val="nil"/>
            </w:tcBorders>
          </w:tcPr>
          <w:p w14:paraId="184F8AA8" w14:textId="77777777" w:rsidR="00502A92" w:rsidRPr="00FD237A" w:rsidRDefault="00502A92" w:rsidP="009B05F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68.77</w:t>
            </w:r>
          </w:p>
        </w:tc>
        <w:tc>
          <w:tcPr>
            <w:tcW w:w="2273" w:type="dxa"/>
            <w:tcBorders>
              <w:top w:val="nil"/>
              <w:left w:val="nil"/>
              <w:bottom w:val="single" w:sz="4" w:space="0" w:color="auto"/>
              <w:right w:val="nil"/>
            </w:tcBorders>
          </w:tcPr>
          <w:p w14:paraId="3E87061B" w14:textId="77777777" w:rsidR="00502A92" w:rsidRDefault="00502A92" w:rsidP="009B05F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6.6</w:t>
            </w:r>
            <w:r w:rsidR="00777A48">
              <w:rPr>
                <w:rFonts w:ascii="Times New Roman" w:hAnsi="Times New Roman" w:cs="Times New Roman"/>
                <w:sz w:val="24"/>
                <w:szCs w:val="24"/>
              </w:rPr>
              <w:t>0</w:t>
            </w:r>
          </w:p>
        </w:tc>
      </w:tr>
    </w:tbl>
    <w:p w14:paraId="30E159B2" w14:textId="77777777" w:rsidR="002526D3" w:rsidRDefault="002526D3" w:rsidP="00455647">
      <w:pPr>
        <w:spacing w:after="0" w:line="480" w:lineRule="auto"/>
        <w:ind w:firstLine="720"/>
        <w:rPr>
          <w:rFonts w:ascii="Times New Roman" w:hAnsi="Times New Roman" w:cs="Times New Roman"/>
          <w:sz w:val="24"/>
          <w:szCs w:val="24"/>
        </w:rPr>
      </w:pPr>
    </w:p>
    <w:p w14:paraId="503AE1DF" w14:textId="77777777" w:rsidR="00455647" w:rsidRPr="00FD237A" w:rsidRDefault="00404D23" w:rsidP="00455647">
      <w:pPr>
        <w:spacing w:after="0" w:line="480" w:lineRule="auto"/>
        <w:ind w:firstLine="720"/>
        <w:rPr>
          <w:rFonts w:ascii="Times New Roman" w:hAnsi="Times New Roman" w:cs="Times New Roman"/>
          <w:sz w:val="24"/>
          <w:szCs w:val="24"/>
        </w:rPr>
      </w:pPr>
      <w:r w:rsidRPr="00FD237A">
        <w:rPr>
          <w:rFonts w:ascii="Times New Roman" w:hAnsi="Times New Roman" w:cs="Times New Roman"/>
          <w:sz w:val="24"/>
          <w:szCs w:val="24"/>
        </w:rPr>
        <w:t>The mean behavior score of participants’ who rece</w:t>
      </w:r>
      <w:r w:rsidR="007D6506" w:rsidRPr="00FD237A">
        <w:rPr>
          <w:rFonts w:ascii="Times New Roman" w:hAnsi="Times New Roman" w:cs="Times New Roman"/>
          <w:sz w:val="24"/>
          <w:szCs w:val="24"/>
        </w:rPr>
        <w:t>ived different amounts of cyber</w:t>
      </w:r>
      <w:r w:rsidRPr="00FD237A">
        <w:rPr>
          <w:rFonts w:ascii="Times New Roman" w:hAnsi="Times New Roman" w:cs="Times New Roman"/>
          <w:sz w:val="24"/>
          <w:szCs w:val="24"/>
        </w:rPr>
        <w:t xml:space="preserve">security awareness training were compared using a one-way ANOVA. No </w:t>
      </w:r>
      <w:r w:rsidRPr="00FD237A">
        <w:rPr>
          <w:rFonts w:ascii="Times New Roman" w:hAnsi="Times New Roman" w:cs="Times New Roman"/>
          <w:sz w:val="24"/>
          <w:szCs w:val="24"/>
        </w:rPr>
        <w:lastRenderedPageBreak/>
        <w:t xml:space="preserve">significant difference was found (F(2, 92) = 2.75, </w:t>
      </w:r>
      <w:r w:rsidRPr="00FD237A">
        <w:rPr>
          <w:rFonts w:ascii="Times New Roman" w:hAnsi="Times New Roman" w:cs="Times New Roman"/>
          <w:i/>
          <w:sz w:val="24"/>
          <w:szCs w:val="24"/>
        </w:rPr>
        <w:t>p</w:t>
      </w:r>
      <w:r w:rsidRPr="00FD237A">
        <w:rPr>
          <w:rFonts w:ascii="Times New Roman" w:hAnsi="Times New Roman" w:cs="Times New Roman"/>
          <w:sz w:val="24"/>
          <w:szCs w:val="24"/>
        </w:rPr>
        <w:t xml:space="preserve"> &gt; .05). The participants’ who rece</w:t>
      </w:r>
      <w:r w:rsidR="007D6506" w:rsidRPr="00FD237A">
        <w:rPr>
          <w:rFonts w:ascii="Times New Roman" w:hAnsi="Times New Roman" w:cs="Times New Roman"/>
          <w:sz w:val="24"/>
          <w:szCs w:val="24"/>
        </w:rPr>
        <w:t>ived different amounts of cyber</w:t>
      </w:r>
      <w:r w:rsidRPr="00FD237A">
        <w:rPr>
          <w:rFonts w:ascii="Times New Roman" w:hAnsi="Times New Roman" w:cs="Times New Roman"/>
          <w:sz w:val="24"/>
          <w:szCs w:val="24"/>
        </w:rPr>
        <w:t xml:space="preserve">security awareness training did not differ significantly in their behavior score. </w:t>
      </w:r>
      <w:r w:rsidR="001B00F5" w:rsidRPr="00FD237A">
        <w:rPr>
          <w:rFonts w:ascii="Times New Roman" w:hAnsi="Times New Roman" w:cs="Times New Roman"/>
          <w:sz w:val="24"/>
          <w:szCs w:val="24"/>
        </w:rPr>
        <w:t>However, a positive directional trend can be observed in which more training results in a higher behavior score.</w:t>
      </w:r>
    </w:p>
    <w:p w14:paraId="7DF80A8A" w14:textId="77777777" w:rsidR="00455647" w:rsidRPr="00FD237A" w:rsidRDefault="00FD237A" w:rsidP="00455647">
      <w:pPr>
        <w:spacing w:after="0" w:line="480" w:lineRule="auto"/>
        <w:rPr>
          <w:rFonts w:ascii="Times New Roman" w:hAnsi="Times New Roman" w:cs="Times New Roman"/>
          <w:sz w:val="24"/>
          <w:szCs w:val="24"/>
        </w:rPr>
      </w:pPr>
      <w:r w:rsidRPr="00FD237A">
        <w:rPr>
          <w:rFonts w:ascii="Times New Roman" w:hAnsi="Times New Roman" w:cs="Times New Roman"/>
          <w:sz w:val="24"/>
          <w:szCs w:val="24"/>
        </w:rPr>
        <w:t>Table 30</w:t>
      </w:r>
    </w:p>
    <w:p w14:paraId="2FB94ADE" w14:textId="77777777" w:rsidR="00455647" w:rsidRPr="00FD237A" w:rsidRDefault="00455647" w:rsidP="00455647">
      <w:pPr>
        <w:spacing w:after="0" w:line="480" w:lineRule="auto"/>
        <w:rPr>
          <w:rFonts w:ascii="Times New Roman" w:hAnsi="Times New Roman" w:cs="Times New Roman"/>
          <w:sz w:val="24"/>
          <w:szCs w:val="24"/>
        </w:rPr>
      </w:pPr>
      <w:r w:rsidRPr="00FD237A">
        <w:rPr>
          <w:rFonts w:ascii="Times New Roman" w:hAnsi="Times New Roman" w:cs="Times New Roman"/>
          <w:i/>
          <w:sz w:val="24"/>
          <w:szCs w:val="24"/>
        </w:rPr>
        <w:t xml:space="preserve">Behavior Score - Mean and Standard Deviations for Training (Recode) </w:t>
      </w:r>
      <w:r w:rsidR="00E948C3" w:rsidRPr="00FD237A">
        <w:rPr>
          <w:rFonts w:ascii="Times New Roman" w:hAnsi="Times New Roman" w:cs="Times New Roman"/>
          <w:i/>
          <w:sz w:val="24"/>
          <w:szCs w:val="24"/>
        </w:rPr>
        <w:t>o</w:t>
      </w:r>
      <w:r w:rsidRPr="00FD237A">
        <w:rPr>
          <w:rFonts w:ascii="Times New Roman" w:hAnsi="Times New Roman" w:cs="Times New Roman"/>
          <w:i/>
          <w:sz w:val="24"/>
          <w:szCs w:val="24"/>
        </w:rPr>
        <w:t>n Average Per Year</w:t>
      </w:r>
    </w:p>
    <w:tbl>
      <w:tblPr>
        <w:tblStyle w:val="TableGrid"/>
        <w:tblW w:w="9576" w:type="dxa"/>
        <w:tblLook w:val="04A0" w:firstRow="1" w:lastRow="0" w:firstColumn="1" w:lastColumn="0" w:noHBand="0" w:noVBand="1"/>
      </w:tblPr>
      <w:tblGrid>
        <w:gridCol w:w="2241"/>
        <w:gridCol w:w="2393"/>
        <w:gridCol w:w="2674"/>
        <w:gridCol w:w="2268"/>
      </w:tblGrid>
      <w:tr w:rsidR="00502A92" w:rsidRPr="00FD237A" w14:paraId="5803EAF8" w14:textId="77777777" w:rsidTr="00502A92">
        <w:trPr>
          <w:trHeight w:hRule="exact" w:val="360"/>
        </w:trPr>
        <w:tc>
          <w:tcPr>
            <w:tcW w:w="2241" w:type="dxa"/>
            <w:tcBorders>
              <w:left w:val="nil"/>
              <w:right w:val="nil"/>
            </w:tcBorders>
          </w:tcPr>
          <w:p w14:paraId="7279EE80" w14:textId="77777777" w:rsidR="00502A92" w:rsidRPr="00FD237A" w:rsidRDefault="00502A92" w:rsidP="009B05F5">
            <w:pPr>
              <w:autoSpaceDE w:val="0"/>
              <w:autoSpaceDN w:val="0"/>
              <w:adjustRightInd w:val="0"/>
              <w:spacing w:line="480" w:lineRule="auto"/>
              <w:rPr>
                <w:rFonts w:ascii="Times New Roman" w:hAnsi="Times New Roman" w:cs="Times New Roman"/>
                <w:sz w:val="24"/>
                <w:szCs w:val="24"/>
              </w:rPr>
            </w:pPr>
          </w:p>
        </w:tc>
        <w:tc>
          <w:tcPr>
            <w:tcW w:w="2393" w:type="dxa"/>
            <w:tcBorders>
              <w:left w:val="nil"/>
              <w:right w:val="nil"/>
            </w:tcBorders>
          </w:tcPr>
          <w:p w14:paraId="4ABFAC1F" w14:textId="77777777" w:rsidR="00502A92" w:rsidRPr="00502A92" w:rsidRDefault="00502A92" w:rsidP="00260037">
            <w:pPr>
              <w:autoSpaceDE w:val="0"/>
              <w:autoSpaceDN w:val="0"/>
              <w:adjustRightInd w:val="0"/>
              <w:spacing w:line="480" w:lineRule="auto"/>
              <w:jc w:val="center"/>
              <w:rPr>
                <w:rFonts w:ascii="Times New Roman" w:hAnsi="Times New Roman" w:cs="Times New Roman"/>
                <w:i/>
                <w:sz w:val="24"/>
                <w:szCs w:val="24"/>
              </w:rPr>
            </w:pPr>
            <w:r w:rsidRPr="00502A92">
              <w:rPr>
                <w:rFonts w:ascii="Times New Roman" w:hAnsi="Times New Roman" w:cs="Times New Roman"/>
                <w:i/>
                <w:sz w:val="24"/>
                <w:szCs w:val="24"/>
              </w:rPr>
              <w:t>n</w:t>
            </w:r>
          </w:p>
        </w:tc>
        <w:tc>
          <w:tcPr>
            <w:tcW w:w="2674" w:type="dxa"/>
            <w:tcBorders>
              <w:left w:val="nil"/>
              <w:right w:val="nil"/>
            </w:tcBorders>
          </w:tcPr>
          <w:p w14:paraId="363AF269" w14:textId="77777777" w:rsidR="00502A92" w:rsidRPr="00FD237A" w:rsidRDefault="00502A92" w:rsidP="00455647">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Mean Behavior Score</w:t>
            </w:r>
          </w:p>
        </w:tc>
        <w:tc>
          <w:tcPr>
            <w:tcW w:w="2268" w:type="dxa"/>
            <w:tcBorders>
              <w:left w:val="nil"/>
              <w:right w:val="nil"/>
            </w:tcBorders>
          </w:tcPr>
          <w:p w14:paraId="0E72751F" w14:textId="77777777" w:rsidR="00502A92" w:rsidRPr="00FD237A" w:rsidRDefault="00502A92" w:rsidP="009B05F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Standard Deviation</w:t>
            </w:r>
          </w:p>
        </w:tc>
      </w:tr>
      <w:tr w:rsidR="00502A92" w:rsidRPr="00FD237A" w14:paraId="34297CEC" w14:textId="77777777" w:rsidTr="00502A92">
        <w:trPr>
          <w:trHeight w:hRule="exact" w:val="360"/>
        </w:trPr>
        <w:tc>
          <w:tcPr>
            <w:tcW w:w="2241" w:type="dxa"/>
            <w:tcBorders>
              <w:left w:val="nil"/>
              <w:bottom w:val="nil"/>
              <w:right w:val="nil"/>
            </w:tcBorders>
          </w:tcPr>
          <w:p w14:paraId="295A1B97" w14:textId="77777777" w:rsidR="00502A92" w:rsidRPr="00FD237A" w:rsidRDefault="00502A92" w:rsidP="009B05F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No Training</w:t>
            </w:r>
          </w:p>
        </w:tc>
        <w:tc>
          <w:tcPr>
            <w:tcW w:w="2393" w:type="dxa"/>
            <w:tcBorders>
              <w:left w:val="nil"/>
              <w:bottom w:val="nil"/>
              <w:right w:val="nil"/>
            </w:tcBorders>
          </w:tcPr>
          <w:p w14:paraId="00E12E20" w14:textId="77777777" w:rsidR="00502A92" w:rsidRPr="00FD237A"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2674" w:type="dxa"/>
            <w:tcBorders>
              <w:left w:val="nil"/>
              <w:bottom w:val="nil"/>
              <w:right w:val="nil"/>
            </w:tcBorders>
          </w:tcPr>
          <w:p w14:paraId="59B332ED" w14:textId="77777777" w:rsidR="00502A92" w:rsidRPr="00FD237A" w:rsidRDefault="00502A92" w:rsidP="009B05F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60.72</w:t>
            </w:r>
          </w:p>
        </w:tc>
        <w:tc>
          <w:tcPr>
            <w:tcW w:w="2268" w:type="dxa"/>
            <w:tcBorders>
              <w:left w:val="nil"/>
              <w:bottom w:val="nil"/>
              <w:right w:val="nil"/>
            </w:tcBorders>
          </w:tcPr>
          <w:p w14:paraId="4AB59BDE" w14:textId="77777777" w:rsidR="00502A92" w:rsidRPr="00FD237A" w:rsidRDefault="00502A92" w:rsidP="009B05F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6.98</w:t>
            </w:r>
          </w:p>
        </w:tc>
      </w:tr>
      <w:tr w:rsidR="00502A92" w:rsidRPr="00FD237A" w14:paraId="7E5DF487" w14:textId="77777777" w:rsidTr="00502A92">
        <w:trPr>
          <w:trHeight w:hRule="exact" w:val="360"/>
        </w:trPr>
        <w:tc>
          <w:tcPr>
            <w:tcW w:w="2241" w:type="dxa"/>
            <w:tcBorders>
              <w:top w:val="nil"/>
              <w:left w:val="nil"/>
              <w:bottom w:val="nil"/>
              <w:right w:val="nil"/>
            </w:tcBorders>
          </w:tcPr>
          <w:p w14:paraId="36AA4B71" w14:textId="77777777" w:rsidR="00502A92" w:rsidRPr="00FD237A" w:rsidRDefault="00502A92" w:rsidP="009B05F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1 -3 Times</w:t>
            </w:r>
          </w:p>
        </w:tc>
        <w:tc>
          <w:tcPr>
            <w:tcW w:w="2393" w:type="dxa"/>
            <w:tcBorders>
              <w:top w:val="nil"/>
              <w:left w:val="nil"/>
              <w:bottom w:val="nil"/>
              <w:right w:val="nil"/>
            </w:tcBorders>
          </w:tcPr>
          <w:p w14:paraId="3E1D027F" w14:textId="77777777" w:rsidR="00502A92" w:rsidRPr="00FD237A"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2674" w:type="dxa"/>
            <w:tcBorders>
              <w:top w:val="nil"/>
              <w:left w:val="nil"/>
              <w:bottom w:val="nil"/>
              <w:right w:val="nil"/>
            </w:tcBorders>
          </w:tcPr>
          <w:p w14:paraId="79F590CF" w14:textId="77777777" w:rsidR="00502A92" w:rsidRPr="00FD237A" w:rsidRDefault="00502A92" w:rsidP="009B05F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62.53</w:t>
            </w:r>
          </w:p>
        </w:tc>
        <w:tc>
          <w:tcPr>
            <w:tcW w:w="2268" w:type="dxa"/>
            <w:tcBorders>
              <w:top w:val="nil"/>
              <w:left w:val="nil"/>
              <w:bottom w:val="nil"/>
              <w:right w:val="nil"/>
            </w:tcBorders>
          </w:tcPr>
          <w:p w14:paraId="5CC14AC3" w14:textId="77777777" w:rsidR="00502A92" w:rsidRPr="00FD237A" w:rsidRDefault="00502A92" w:rsidP="009B05F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7.87</w:t>
            </w:r>
          </w:p>
        </w:tc>
      </w:tr>
      <w:tr w:rsidR="00502A92" w14:paraId="33C53D2B" w14:textId="77777777" w:rsidTr="00502A92">
        <w:trPr>
          <w:trHeight w:hRule="exact" w:val="360"/>
        </w:trPr>
        <w:tc>
          <w:tcPr>
            <w:tcW w:w="2241" w:type="dxa"/>
            <w:tcBorders>
              <w:top w:val="nil"/>
              <w:left w:val="nil"/>
              <w:bottom w:val="single" w:sz="4" w:space="0" w:color="auto"/>
              <w:right w:val="nil"/>
            </w:tcBorders>
          </w:tcPr>
          <w:p w14:paraId="757AC923" w14:textId="77777777" w:rsidR="00502A92" w:rsidRPr="00FD237A" w:rsidRDefault="00502A92" w:rsidP="009B05F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More than 3 Times</w:t>
            </w:r>
          </w:p>
        </w:tc>
        <w:tc>
          <w:tcPr>
            <w:tcW w:w="2393" w:type="dxa"/>
            <w:tcBorders>
              <w:top w:val="nil"/>
              <w:left w:val="nil"/>
              <w:bottom w:val="single" w:sz="4" w:space="0" w:color="auto"/>
              <w:right w:val="nil"/>
            </w:tcBorders>
          </w:tcPr>
          <w:p w14:paraId="02834BB7" w14:textId="77777777" w:rsidR="00502A92" w:rsidRPr="00FD237A"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674" w:type="dxa"/>
            <w:tcBorders>
              <w:top w:val="nil"/>
              <w:left w:val="nil"/>
              <w:bottom w:val="single" w:sz="4" w:space="0" w:color="auto"/>
              <w:right w:val="nil"/>
            </w:tcBorders>
          </w:tcPr>
          <w:p w14:paraId="01FC52AC" w14:textId="77777777" w:rsidR="00502A92" w:rsidRPr="00FD237A" w:rsidRDefault="00502A92" w:rsidP="009B05F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66.31</w:t>
            </w:r>
          </w:p>
        </w:tc>
        <w:tc>
          <w:tcPr>
            <w:tcW w:w="2268" w:type="dxa"/>
            <w:tcBorders>
              <w:top w:val="nil"/>
              <w:left w:val="nil"/>
              <w:bottom w:val="single" w:sz="4" w:space="0" w:color="auto"/>
              <w:right w:val="nil"/>
            </w:tcBorders>
          </w:tcPr>
          <w:p w14:paraId="47FC43E3" w14:textId="77777777" w:rsidR="00502A92" w:rsidRDefault="00502A92" w:rsidP="009B05F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7.77</w:t>
            </w:r>
          </w:p>
        </w:tc>
      </w:tr>
    </w:tbl>
    <w:p w14:paraId="30C8676D" w14:textId="77777777" w:rsidR="00455647" w:rsidRDefault="00455647" w:rsidP="00455647">
      <w:pPr>
        <w:spacing w:after="0" w:line="480" w:lineRule="auto"/>
        <w:ind w:firstLine="720"/>
        <w:rPr>
          <w:rFonts w:ascii="Times New Roman" w:hAnsi="Times New Roman" w:cs="Times New Roman"/>
          <w:sz w:val="24"/>
          <w:szCs w:val="24"/>
        </w:rPr>
      </w:pPr>
    </w:p>
    <w:p w14:paraId="13347B0B" w14:textId="77777777" w:rsidR="00E948C3" w:rsidRDefault="00A822BE" w:rsidP="002526D3">
      <w:pPr>
        <w:spacing w:after="0" w:line="480" w:lineRule="auto"/>
        <w:ind w:firstLine="720"/>
        <w:rPr>
          <w:rFonts w:ascii="Times New Roman" w:hAnsi="Times New Roman" w:cs="Times New Roman"/>
          <w:sz w:val="24"/>
          <w:szCs w:val="24"/>
        </w:rPr>
      </w:pPr>
      <w:r w:rsidRPr="00185D4B">
        <w:rPr>
          <w:rFonts w:ascii="Times New Roman" w:hAnsi="Times New Roman" w:cs="Times New Roman"/>
          <w:sz w:val="24"/>
          <w:szCs w:val="24"/>
        </w:rPr>
        <w:t xml:space="preserve">The mean </w:t>
      </w:r>
      <w:r>
        <w:rPr>
          <w:rFonts w:ascii="Times New Roman" w:hAnsi="Times New Roman" w:cs="Times New Roman"/>
          <w:sz w:val="24"/>
          <w:szCs w:val="24"/>
        </w:rPr>
        <w:t>susceptibility</w:t>
      </w:r>
      <w:r w:rsidRPr="00185D4B">
        <w:rPr>
          <w:rFonts w:ascii="Times New Roman" w:hAnsi="Times New Roman" w:cs="Times New Roman"/>
          <w:sz w:val="24"/>
          <w:szCs w:val="24"/>
        </w:rPr>
        <w:t xml:space="preserve"> score of participants’ who rece</w:t>
      </w:r>
      <w:r w:rsidR="007D6506">
        <w:rPr>
          <w:rFonts w:ascii="Times New Roman" w:hAnsi="Times New Roman" w:cs="Times New Roman"/>
          <w:sz w:val="24"/>
          <w:szCs w:val="24"/>
        </w:rPr>
        <w:t>ived different amounts of cyber</w:t>
      </w:r>
      <w:r w:rsidRPr="00185D4B">
        <w:rPr>
          <w:rFonts w:ascii="Times New Roman" w:hAnsi="Times New Roman" w:cs="Times New Roman"/>
          <w:sz w:val="24"/>
          <w:szCs w:val="24"/>
        </w:rPr>
        <w:t>security awareness training were compared using a one-way ANOVA</w:t>
      </w:r>
      <w:r>
        <w:rPr>
          <w:rFonts w:ascii="Times New Roman" w:hAnsi="Times New Roman" w:cs="Times New Roman"/>
          <w:sz w:val="24"/>
          <w:szCs w:val="24"/>
        </w:rPr>
        <w:t>. A significant difference was found among those who received different amounts of training (</w:t>
      </w:r>
      <w:r>
        <w:rPr>
          <w:rFonts w:ascii="Times New Roman" w:hAnsi="Times New Roman" w:cs="Times New Roman"/>
          <w:i/>
          <w:sz w:val="24"/>
          <w:szCs w:val="24"/>
        </w:rPr>
        <w:t>F</w:t>
      </w:r>
      <w:r>
        <w:rPr>
          <w:rFonts w:ascii="Times New Roman" w:hAnsi="Times New Roman" w:cs="Times New Roman"/>
          <w:sz w:val="24"/>
          <w:szCs w:val="24"/>
        </w:rPr>
        <w:t xml:space="preserve">(2, 92) = 3.51, </w:t>
      </w:r>
      <w:r>
        <w:rPr>
          <w:rFonts w:ascii="Times New Roman" w:hAnsi="Times New Roman" w:cs="Times New Roman"/>
          <w:i/>
          <w:sz w:val="24"/>
          <w:szCs w:val="24"/>
        </w:rPr>
        <w:t>p</w:t>
      </w:r>
      <w:r>
        <w:rPr>
          <w:rFonts w:ascii="Times New Roman" w:hAnsi="Times New Roman" w:cs="Times New Roman"/>
          <w:sz w:val="24"/>
          <w:szCs w:val="24"/>
        </w:rPr>
        <w:t xml:space="preserve"> &lt; .05). Tukey’s HSD was used to determine the nature of the difference between the different amounts of training. This analysis revealed that </w:t>
      </w:r>
      <w:r w:rsidR="007D6506">
        <w:rPr>
          <w:rFonts w:ascii="Times New Roman" w:hAnsi="Times New Roman" w:cs="Times New Roman"/>
          <w:sz w:val="24"/>
          <w:szCs w:val="24"/>
        </w:rPr>
        <w:t>participants who received cyber</w:t>
      </w:r>
      <w:r w:rsidR="009B71A2">
        <w:rPr>
          <w:rFonts w:ascii="Times New Roman" w:hAnsi="Times New Roman" w:cs="Times New Roman"/>
          <w:sz w:val="24"/>
          <w:szCs w:val="24"/>
        </w:rPr>
        <w:t>security training more than three</w:t>
      </w:r>
      <w:r>
        <w:rPr>
          <w:rFonts w:ascii="Times New Roman" w:hAnsi="Times New Roman" w:cs="Times New Roman"/>
          <w:sz w:val="24"/>
          <w:szCs w:val="24"/>
        </w:rPr>
        <w:t xml:space="preserve"> times on average for per year had a</w:t>
      </w:r>
      <w:r w:rsidR="00CD57A6">
        <w:rPr>
          <w:rFonts w:ascii="Times New Roman" w:hAnsi="Times New Roman" w:cs="Times New Roman"/>
          <w:sz w:val="24"/>
          <w:szCs w:val="24"/>
        </w:rPr>
        <w:t xml:space="preserve"> </w:t>
      </w:r>
      <w:r w:rsidR="00CD57A6" w:rsidRPr="00A124F7">
        <w:rPr>
          <w:rFonts w:ascii="Times New Roman" w:hAnsi="Times New Roman" w:cs="Times New Roman"/>
          <w:sz w:val="24"/>
          <w:szCs w:val="24"/>
        </w:rPr>
        <w:t>significantly</w:t>
      </w:r>
      <w:r w:rsidR="004D7C1F" w:rsidRPr="00A124F7">
        <w:rPr>
          <w:rFonts w:ascii="Times New Roman" w:hAnsi="Times New Roman" w:cs="Times New Roman"/>
          <w:sz w:val="24"/>
          <w:szCs w:val="24"/>
        </w:rPr>
        <w:t xml:space="preserve"> </w:t>
      </w:r>
      <w:r w:rsidR="004D7C1F" w:rsidRPr="00A124F7">
        <w:rPr>
          <w:rFonts w:ascii="Times New Roman" w:hAnsi="Times New Roman" w:cs="Times New Roman"/>
          <w:i/>
          <w:sz w:val="24"/>
          <w:szCs w:val="24"/>
        </w:rPr>
        <w:t>(p</w:t>
      </w:r>
      <w:r w:rsidR="004D7C1F" w:rsidRPr="00A124F7">
        <w:rPr>
          <w:rFonts w:ascii="Times New Roman" w:hAnsi="Times New Roman" w:cs="Times New Roman"/>
          <w:sz w:val="24"/>
          <w:szCs w:val="24"/>
        </w:rPr>
        <w:t xml:space="preserve"> &lt; .05)</w:t>
      </w:r>
      <w:r w:rsidRPr="00A124F7">
        <w:rPr>
          <w:rFonts w:ascii="Times New Roman" w:hAnsi="Times New Roman" w:cs="Times New Roman"/>
          <w:sz w:val="24"/>
          <w:szCs w:val="24"/>
        </w:rPr>
        <w:t xml:space="preserve"> lower</w:t>
      </w:r>
      <w:r>
        <w:rPr>
          <w:rFonts w:ascii="Times New Roman" w:hAnsi="Times New Roman" w:cs="Times New Roman"/>
          <w:sz w:val="24"/>
          <w:szCs w:val="24"/>
        </w:rPr>
        <w:t xml:space="preserve"> susceptibility score (</w:t>
      </w:r>
      <w:r>
        <w:rPr>
          <w:rFonts w:ascii="Times New Roman" w:hAnsi="Times New Roman" w:cs="Times New Roman"/>
          <w:i/>
          <w:sz w:val="24"/>
          <w:szCs w:val="24"/>
        </w:rPr>
        <w:t xml:space="preserve">M </w:t>
      </w:r>
      <w:r>
        <w:rPr>
          <w:rFonts w:ascii="Times New Roman" w:hAnsi="Times New Roman" w:cs="Times New Roman"/>
          <w:sz w:val="24"/>
          <w:szCs w:val="24"/>
        </w:rPr>
        <w:t xml:space="preserve">= 13.97, </w:t>
      </w:r>
      <w:r>
        <w:rPr>
          <w:rFonts w:ascii="Times New Roman" w:hAnsi="Times New Roman" w:cs="Times New Roman"/>
          <w:i/>
          <w:sz w:val="24"/>
          <w:szCs w:val="24"/>
        </w:rPr>
        <w:t>sd</w:t>
      </w:r>
      <w:r>
        <w:rPr>
          <w:rFonts w:ascii="Times New Roman" w:hAnsi="Times New Roman" w:cs="Times New Roman"/>
          <w:sz w:val="24"/>
          <w:szCs w:val="24"/>
        </w:rPr>
        <w:t xml:space="preserve"> = 13.16) than participants who received no training (</w:t>
      </w:r>
      <w:r>
        <w:rPr>
          <w:rFonts w:ascii="Times New Roman" w:hAnsi="Times New Roman" w:cs="Times New Roman"/>
          <w:i/>
          <w:sz w:val="24"/>
          <w:szCs w:val="24"/>
        </w:rPr>
        <w:t>M</w:t>
      </w:r>
      <w:r>
        <w:rPr>
          <w:rFonts w:ascii="Times New Roman" w:hAnsi="Times New Roman" w:cs="Times New Roman"/>
          <w:sz w:val="24"/>
          <w:szCs w:val="24"/>
        </w:rPr>
        <w:t xml:space="preserve"> = 24.02, </w:t>
      </w:r>
      <w:r>
        <w:rPr>
          <w:rFonts w:ascii="Times New Roman" w:hAnsi="Times New Roman" w:cs="Times New Roman"/>
          <w:i/>
          <w:sz w:val="24"/>
          <w:szCs w:val="24"/>
        </w:rPr>
        <w:t>sd</w:t>
      </w:r>
      <w:r>
        <w:rPr>
          <w:rFonts w:ascii="Times New Roman" w:hAnsi="Times New Roman" w:cs="Times New Roman"/>
          <w:sz w:val="24"/>
          <w:szCs w:val="24"/>
        </w:rPr>
        <w:t xml:space="preserve"> = 11.01). Participants who received training between one and three times on average per year (</w:t>
      </w:r>
      <w:r>
        <w:rPr>
          <w:rFonts w:ascii="Times New Roman" w:hAnsi="Times New Roman" w:cs="Times New Roman"/>
          <w:i/>
          <w:sz w:val="24"/>
          <w:szCs w:val="24"/>
        </w:rPr>
        <w:t>M</w:t>
      </w:r>
      <w:r>
        <w:rPr>
          <w:rFonts w:ascii="Times New Roman" w:hAnsi="Times New Roman" w:cs="Times New Roman"/>
          <w:sz w:val="24"/>
          <w:szCs w:val="24"/>
        </w:rPr>
        <w:t xml:space="preserve"> = 21.95, </w:t>
      </w:r>
      <w:r>
        <w:rPr>
          <w:rFonts w:ascii="Times New Roman" w:hAnsi="Times New Roman" w:cs="Times New Roman"/>
          <w:i/>
          <w:sz w:val="24"/>
          <w:szCs w:val="24"/>
        </w:rPr>
        <w:t>sd</w:t>
      </w:r>
      <w:r>
        <w:rPr>
          <w:rFonts w:ascii="Times New Roman" w:hAnsi="Times New Roman" w:cs="Times New Roman"/>
          <w:sz w:val="24"/>
          <w:szCs w:val="24"/>
        </w:rPr>
        <w:t xml:space="preserve"> = 12.21) were not significantly different from either of the other two groups. </w:t>
      </w:r>
    </w:p>
    <w:p w14:paraId="5F61228C" w14:textId="77777777" w:rsidR="00367D45" w:rsidRDefault="00367D45" w:rsidP="002526D3">
      <w:pPr>
        <w:spacing w:after="0" w:line="480" w:lineRule="auto"/>
        <w:ind w:firstLine="720"/>
        <w:rPr>
          <w:rFonts w:ascii="Times New Roman" w:hAnsi="Times New Roman" w:cs="Times New Roman"/>
          <w:sz w:val="24"/>
          <w:szCs w:val="24"/>
        </w:rPr>
      </w:pPr>
    </w:p>
    <w:p w14:paraId="2C772EA0" w14:textId="77777777" w:rsidR="00367D45" w:rsidRDefault="00367D45" w:rsidP="002526D3">
      <w:pPr>
        <w:spacing w:after="0" w:line="480" w:lineRule="auto"/>
        <w:ind w:firstLine="720"/>
        <w:rPr>
          <w:rFonts w:ascii="Times New Roman" w:hAnsi="Times New Roman" w:cs="Times New Roman"/>
          <w:sz w:val="24"/>
          <w:szCs w:val="24"/>
        </w:rPr>
      </w:pPr>
    </w:p>
    <w:p w14:paraId="73447AD3" w14:textId="77777777" w:rsidR="00367D45" w:rsidRDefault="00367D45" w:rsidP="002526D3">
      <w:pPr>
        <w:spacing w:after="0" w:line="480" w:lineRule="auto"/>
        <w:ind w:firstLine="720"/>
        <w:rPr>
          <w:rFonts w:ascii="Times New Roman" w:hAnsi="Times New Roman" w:cs="Times New Roman"/>
          <w:sz w:val="24"/>
          <w:szCs w:val="24"/>
        </w:rPr>
      </w:pPr>
    </w:p>
    <w:p w14:paraId="2528F487" w14:textId="77777777" w:rsidR="00E948C3" w:rsidRPr="00FD237A" w:rsidRDefault="00FD237A" w:rsidP="00E948C3">
      <w:pPr>
        <w:spacing w:after="0" w:line="480" w:lineRule="auto"/>
        <w:rPr>
          <w:rFonts w:ascii="Times New Roman" w:hAnsi="Times New Roman" w:cs="Times New Roman"/>
          <w:sz w:val="24"/>
          <w:szCs w:val="24"/>
        </w:rPr>
      </w:pPr>
      <w:r w:rsidRPr="00FD237A">
        <w:rPr>
          <w:rFonts w:ascii="Times New Roman" w:hAnsi="Times New Roman" w:cs="Times New Roman"/>
          <w:sz w:val="24"/>
          <w:szCs w:val="24"/>
        </w:rPr>
        <w:lastRenderedPageBreak/>
        <w:t>Table 31</w:t>
      </w:r>
    </w:p>
    <w:p w14:paraId="2F39ACE5" w14:textId="77777777" w:rsidR="00E948C3" w:rsidRPr="00FD237A" w:rsidRDefault="00E948C3" w:rsidP="00E948C3">
      <w:pPr>
        <w:spacing w:after="0" w:line="480" w:lineRule="auto"/>
        <w:rPr>
          <w:rFonts w:ascii="Times New Roman" w:hAnsi="Times New Roman" w:cs="Times New Roman"/>
          <w:sz w:val="24"/>
          <w:szCs w:val="24"/>
        </w:rPr>
      </w:pPr>
      <w:r w:rsidRPr="00FD237A">
        <w:rPr>
          <w:rFonts w:ascii="Times New Roman" w:hAnsi="Times New Roman" w:cs="Times New Roman"/>
          <w:i/>
          <w:sz w:val="24"/>
          <w:szCs w:val="24"/>
        </w:rPr>
        <w:t>Susceptibility Score - Mean and Standard Deviations for Training (Recode) on Average Per Year</w:t>
      </w:r>
    </w:p>
    <w:tbl>
      <w:tblPr>
        <w:tblStyle w:val="TableGrid"/>
        <w:tblW w:w="9576" w:type="dxa"/>
        <w:tblLook w:val="04A0" w:firstRow="1" w:lastRow="0" w:firstColumn="1" w:lastColumn="0" w:noHBand="0" w:noVBand="1"/>
      </w:tblPr>
      <w:tblGrid>
        <w:gridCol w:w="2212"/>
        <w:gridCol w:w="2340"/>
        <w:gridCol w:w="2784"/>
        <w:gridCol w:w="2240"/>
      </w:tblGrid>
      <w:tr w:rsidR="00502A92" w:rsidRPr="00FD237A" w14:paraId="45444533" w14:textId="77777777" w:rsidTr="00502A92">
        <w:trPr>
          <w:trHeight w:hRule="exact" w:val="360"/>
        </w:trPr>
        <w:tc>
          <w:tcPr>
            <w:tcW w:w="2212" w:type="dxa"/>
            <w:tcBorders>
              <w:left w:val="nil"/>
              <w:right w:val="nil"/>
            </w:tcBorders>
          </w:tcPr>
          <w:p w14:paraId="52AA9C77" w14:textId="77777777" w:rsidR="00502A92" w:rsidRPr="00FD237A" w:rsidRDefault="00502A92" w:rsidP="009B05F5">
            <w:pPr>
              <w:autoSpaceDE w:val="0"/>
              <w:autoSpaceDN w:val="0"/>
              <w:adjustRightInd w:val="0"/>
              <w:spacing w:line="480" w:lineRule="auto"/>
              <w:rPr>
                <w:rFonts w:ascii="Times New Roman" w:hAnsi="Times New Roman" w:cs="Times New Roman"/>
                <w:sz w:val="24"/>
                <w:szCs w:val="24"/>
              </w:rPr>
            </w:pPr>
          </w:p>
        </w:tc>
        <w:tc>
          <w:tcPr>
            <w:tcW w:w="2340" w:type="dxa"/>
            <w:tcBorders>
              <w:left w:val="nil"/>
              <w:right w:val="nil"/>
            </w:tcBorders>
          </w:tcPr>
          <w:p w14:paraId="764161CF" w14:textId="77777777" w:rsidR="00502A92" w:rsidRPr="00502A92" w:rsidRDefault="00502A92" w:rsidP="00260037">
            <w:pPr>
              <w:autoSpaceDE w:val="0"/>
              <w:autoSpaceDN w:val="0"/>
              <w:adjustRightInd w:val="0"/>
              <w:spacing w:line="480" w:lineRule="auto"/>
              <w:jc w:val="center"/>
              <w:rPr>
                <w:rFonts w:ascii="Times New Roman" w:hAnsi="Times New Roman" w:cs="Times New Roman"/>
                <w:i/>
                <w:sz w:val="24"/>
                <w:szCs w:val="24"/>
              </w:rPr>
            </w:pPr>
            <w:r w:rsidRPr="00502A92">
              <w:rPr>
                <w:rFonts w:ascii="Times New Roman" w:hAnsi="Times New Roman" w:cs="Times New Roman"/>
                <w:i/>
                <w:sz w:val="24"/>
                <w:szCs w:val="24"/>
              </w:rPr>
              <w:t>n</w:t>
            </w:r>
          </w:p>
        </w:tc>
        <w:tc>
          <w:tcPr>
            <w:tcW w:w="2784" w:type="dxa"/>
            <w:tcBorders>
              <w:left w:val="nil"/>
              <w:right w:val="nil"/>
            </w:tcBorders>
          </w:tcPr>
          <w:p w14:paraId="45524792" w14:textId="77777777" w:rsidR="00502A92" w:rsidRPr="00FD237A" w:rsidRDefault="00502A92" w:rsidP="00E948C3">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Mean Susceptibility Score</w:t>
            </w:r>
          </w:p>
        </w:tc>
        <w:tc>
          <w:tcPr>
            <w:tcW w:w="2240" w:type="dxa"/>
            <w:tcBorders>
              <w:left w:val="nil"/>
              <w:right w:val="nil"/>
            </w:tcBorders>
          </w:tcPr>
          <w:p w14:paraId="0090922C" w14:textId="77777777" w:rsidR="00502A92" w:rsidRPr="00FD237A" w:rsidRDefault="00502A92" w:rsidP="009B05F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Standard Deviation</w:t>
            </w:r>
          </w:p>
        </w:tc>
      </w:tr>
      <w:tr w:rsidR="00502A92" w:rsidRPr="00FD237A" w14:paraId="5282F392" w14:textId="77777777" w:rsidTr="00502A92">
        <w:trPr>
          <w:trHeight w:hRule="exact" w:val="360"/>
        </w:trPr>
        <w:tc>
          <w:tcPr>
            <w:tcW w:w="2212" w:type="dxa"/>
            <w:tcBorders>
              <w:left w:val="nil"/>
              <w:bottom w:val="nil"/>
              <w:right w:val="nil"/>
            </w:tcBorders>
          </w:tcPr>
          <w:p w14:paraId="671F9D9A" w14:textId="77777777" w:rsidR="00502A92" w:rsidRPr="00FD237A" w:rsidRDefault="00502A92" w:rsidP="009B05F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No Training</w:t>
            </w:r>
          </w:p>
        </w:tc>
        <w:tc>
          <w:tcPr>
            <w:tcW w:w="2340" w:type="dxa"/>
            <w:tcBorders>
              <w:left w:val="nil"/>
              <w:bottom w:val="nil"/>
              <w:right w:val="nil"/>
            </w:tcBorders>
          </w:tcPr>
          <w:p w14:paraId="42EE0DB6" w14:textId="77777777" w:rsidR="00502A92" w:rsidRPr="00FD237A"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2784" w:type="dxa"/>
            <w:tcBorders>
              <w:left w:val="nil"/>
              <w:bottom w:val="nil"/>
              <w:right w:val="nil"/>
            </w:tcBorders>
          </w:tcPr>
          <w:p w14:paraId="4190E71E" w14:textId="77777777" w:rsidR="00502A92" w:rsidRPr="00FD237A" w:rsidRDefault="00502A92" w:rsidP="009B05F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24.02</w:t>
            </w:r>
          </w:p>
        </w:tc>
        <w:tc>
          <w:tcPr>
            <w:tcW w:w="2240" w:type="dxa"/>
            <w:tcBorders>
              <w:left w:val="nil"/>
              <w:bottom w:val="nil"/>
              <w:right w:val="nil"/>
            </w:tcBorders>
          </w:tcPr>
          <w:p w14:paraId="6EFF483B" w14:textId="77777777" w:rsidR="00502A92" w:rsidRPr="00FD237A" w:rsidRDefault="00502A92" w:rsidP="009B05F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11.01</w:t>
            </w:r>
          </w:p>
        </w:tc>
      </w:tr>
      <w:tr w:rsidR="00502A92" w:rsidRPr="00FD237A" w14:paraId="1D19EDB6" w14:textId="77777777" w:rsidTr="00502A92">
        <w:trPr>
          <w:trHeight w:hRule="exact" w:val="360"/>
        </w:trPr>
        <w:tc>
          <w:tcPr>
            <w:tcW w:w="2212" w:type="dxa"/>
            <w:tcBorders>
              <w:top w:val="nil"/>
              <w:left w:val="nil"/>
              <w:bottom w:val="nil"/>
              <w:right w:val="nil"/>
            </w:tcBorders>
          </w:tcPr>
          <w:p w14:paraId="04C716DD" w14:textId="77777777" w:rsidR="00502A92" w:rsidRPr="00FD237A" w:rsidRDefault="00502A92" w:rsidP="009B05F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1 -3 Times</w:t>
            </w:r>
          </w:p>
        </w:tc>
        <w:tc>
          <w:tcPr>
            <w:tcW w:w="2340" w:type="dxa"/>
            <w:tcBorders>
              <w:top w:val="nil"/>
              <w:left w:val="nil"/>
              <w:bottom w:val="nil"/>
              <w:right w:val="nil"/>
            </w:tcBorders>
          </w:tcPr>
          <w:p w14:paraId="64C4C232" w14:textId="77777777" w:rsidR="00502A92" w:rsidRPr="00FD237A"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2784" w:type="dxa"/>
            <w:tcBorders>
              <w:top w:val="nil"/>
              <w:left w:val="nil"/>
              <w:bottom w:val="nil"/>
              <w:right w:val="nil"/>
            </w:tcBorders>
          </w:tcPr>
          <w:p w14:paraId="6B5AF4EB" w14:textId="77777777" w:rsidR="00502A92" w:rsidRPr="00FD237A" w:rsidRDefault="00502A92" w:rsidP="009B05F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21.95</w:t>
            </w:r>
          </w:p>
        </w:tc>
        <w:tc>
          <w:tcPr>
            <w:tcW w:w="2240" w:type="dxa"/>
            <w:tcBorders>
              <w:top w:val="nil"/>
              <w:left w:val="nil"/>
              <w:bottom w:val="nil"/>
              <w:right w:val="nil"/>
            </w:tcBorders>
          </w:tcPr>
          <w:p w14:paraId="1B72C5C6" w14:textId="77777777" w:rsidR="00502A92" w:rsidRPr="00FD237A" w:rsidRDefault="00502A92" w:rsidP="009B05F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12.21</w:t>
            </w:r>
          </w:p>
        </w:tc>
      </w:tr>
      <w:tr w:rsidR="00502A92" w14:paraId="7B3A7CA7" w14:textId="77777777" w:rsidTr="00502A92">
        <w:trPr>
          <w:trHeight w:hRule="exact" w:val="360"/>
        </w:trPr>
        <w:tc>
          <w:tcPr>
            <w:tcW w:w="2212" w:type="dxa"/>
            <w:tcBorders>
              <w:top w:val="nil"/>
              <w:left w:val="nil"/>
              <w:bottom w:val="single" w:sz="4" w:space="0" w:color="auto"/>
              <w:right w:val="nil"/>
            </w:tcBorders>
          </w:tcPr>
          <w:p w14:paraId="06C11C1D" w14:textId="77777777" w:rsidR="00502A92" w:rsidRPr="00FD237A" w:rsidRDefault="00502A92" w:rsidP="009B05F5">
            <w:pPr>
              <w:autoSpaceDE w:val="0"/>
              <w:autoSpaceDN w:val="0"/>
              <w:adjustRightInd w:val="0"/>
              <w:spacing w:line="480" w:lineRule="auto"/>
              <w:rPr>
                <w:rFonts w:ascii="Times New Roman" w:hAnsi="Times New Roman" w:cs="Times New Roman"/>
                <w:sz w:val="24"/>
                <w:szCs w:val="24"/>
              </w:rPr>
            </w:pPr>
            <w:r w:rsidRPr="00FD237A">
              <w:rPr>
                <w:rFonts w:ascii="Times New Roman" w:hAnsi="Times New Roman" w:cs="Times New Roman"/>
                <w:sz w:val="24"/>
                <w:szCs w:val="24"/>
              </w:rPr>
              <w:t>More than 3 Times</w:t>
            </w:r>
          </w:p>
        </w:tc>
        <w:tc>
          <w:tcPr>
            <w:tcW w:w="2340" w:type="dxa"/>
            <w:tcBorders>
              <w:top w:val="nil"/>
              <w:left w:val="nil"/>
              <w:bottom w:val="single" w:sz="4" w:space="0" w:color="auto"/>
              <w:right w:val="nil"/>
            </w:tcBorders>
          </w:tcPr>
          <w:p w14:paraId="39603278" w14:textId="77777777" w:rsidR="00502A92" w:rsidRPr="00FD237A"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784" w:type="dxa"/>
            <w:tcBorders>
              <w:top w:val="nil"/>
              <w:left w:val="nil"/>
              <w:bottom w:val="single" w:sz="4" w:space="0" w:color="auto"/>
              <w:right w:val="nil"/>
            </w:tcBorders>
          </w:tcPr>
          <w:p w14:paraId="3A7CE655" w14:textId="77777777" w:rsidR="00502A92" w:rsidRPr="00FD237A" w:rsidRDefault="00502A92" w:rsidP="009B05F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13.97</w:t>
            </w:r>
          </w:p>
        </w:tc>
        <w:tc>
          <w:tcPr>
            <w:tcW w:w="2240" w:type="dxa"/>
            <w:tcBorders>
              <w:top w:val="nil"/>
              <w:left w:val="nil"/>
              <w:bottom w:val="single" w:sz="4" w:space="0" w:color="auto"/>
              <w:right w:val="nil"/>
            </w:tcBorders>
          </w:tcPr>
          <w:p w14:paraId="649D2251" w14:textId="77777777" w:rsidR="00502A92" w:rsidRDefault="00502A92" w:rsidP="009B05F5">
            <w:pPr>
              <w:autoSpaceDE w:val="0"/>
              <w:autoSpaceDN w:val="0"/>
              <w:adjustRightInd w:val="0"/>
              <w:spacing w:line="480" w:lineRule="auto"/>
              <w:jc w:val="center"/>
              <w:rPr>
                <w:rFonts w:ascii="Times New Roman" w:hAnsi="Times New Roman" w:cs="Times New Roman"/>
                <w:sz w:val="24"/>
                <w:szCs w:val="24"/>
              </w:rPr>
            </w:pPr>
            <w:r w:rsidRPr="00FD237A">
              <w:rPr>
                <w:rFonts w:ascii="Times New Roman" w:hAnsi="Times New Roman" w:cs="Times New Roman"/>
                <w:sz w:val="24"/>
                <w:szCs w:val="24"/>
              </w:rPr>
              <w:t>13.16</w:t>
            </w:r>
          </w:p>
        </w:tc>
      </w:tr>
    </w:tbl>
    <w:p w14:paraId="0DCCFCD8" w14:textId="77777777" w:rsidR="001B00F5" w:rsidRPr="00F361D6" w:rsidRDefault="001B00F5" w:rsidP="00CD63E1">
      <w:pPr>
        <w:spacing w:after="0" w:line="480" w:lineRule="auto"/>
        <w:ind w:firstLine="720"/>
        <w:rPr>
          <w:rFonts w:ascii="Times New Roman" w:hAnsi="Times New Roman" w:cs="Times New Roman"/>
          <w:sz w:val="24"/>
          <w:szCs w:val="24"/>
        </w:rPr>
      </w:pPr>
    </w:p>
    <w:p w14:paraId="0C0CACC9" w14:textId="77777777" w:rsidR="00697641" w:rsidRPr="00975EF9" w:rsidRDefault="007C760E" w:rsidP="00697641">
      <w:pPr>
        <w:pStyle w:val="ListParagraph"/>
        <w:spacing w:after="0" w:line="480" w:lineRule="auto"/>
        <w:rPr>
          <w:rFonts w:ascii="Times New Roman" w:hAnsi="Times New Roman" w:cs="Times New Roman"/>
          <w:b/>
          <w:sz w:val="24"/>
          <w:szCs w:val="24"/>
        </w:rPr>
      </w:pPr>
      <w:r w:rsidRPr="00975EF9">
        <w:rPr>
          <w:rFonts w:ascii="Times New Roman" w:hAnsi="Times New Roman" w:cs="Times New Roman"/>
          <w:b/>
          <w:sz w:val="24"/>
          <w:szCs w:val="24"/>
        </w:rPr>
        <w:t>Rank.</w:t>
      </w:r>
    </w:p>
    <w:p w14:paraId="5D4D44FA" w14:textId="77777777" w:rsidR="008E468E" w:rsidRDefault="008E468E" w:rsidP="008E468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 independent </w:t>
      </w:r>
      <w:r w:rsidR="004B19CC">
        <w:rPr>
          <w:rFonts w:ascii="Times New Roman" w:hAnsi="Times New Roman" w:cs="Times New Roman"/>
          <w:sz w:val="24"/>
          <w:szCs w:val="24"/>
        </w:rPr>
        <w:t xml:space="preserve">sample t test </w:t>
      </w:r>
      <w:r>
        <w:rPr>
          <w:rFonts w:ascii="Times New Roman" w:hAnsi="Times New Roman" w:cs="Times New Roman"/>
          <w:sz w:val="24"/>
          <w:szCs w:val="24"/>
        </w:rPr>
        <w:t>was calculated comparing the mean knowledge score of non-owner</w:t>
      </w:r>
      <w:r w:rsidR="00F30E04">
        <w:rPr>
          <w:rFonts w:ascii="Times New Roman" w:hAnsi="Times New Roman" w:cs="Times New Roman"/>
          <w:sz w:val="24"/>
          <w:szCs w:val="24"/>
        </w:rPr>
        <w:t>s</w:t>
      </w:r>
      <w:r>
        <w:rPr>
          <w:rFonts w:ascii="Times New Roman" w:hAnsi="Times New Roman" w:cs="Times New Roman"/>
          <w:sz w:val="24"/>
          <w:szCs w:val="24"/>
        </w:rPr>
        <w:t xml:space="preserve"> / non-highest ranking official</w:t>
      </w:r>
      <w:r w:rsidR="00F30E04">
        <w:rPr>
          <w:rFonts w:ascii="Times New Roman" w:hAnsi="Times New Roman" w:cs="Times New Roman"/>
          <w:sz w:val="24"/>
          <w:szCs w:val="24"/>
        </w:rPr>
        <w:t>s</w:t>
      </w:r>
      <w:r>
        <w:rPr>
          <w:rFonts w:ascii="Times New Roman" w:hAnsi="Times New Roman" w:cs="Times New Roman"/>
          <w:sz w:val="24"/>
          <w:szCs w:val="24"/>
        </w:rPr>
        <w:t xml:space="preserve"> to the mean knowledge score of </w:t>
      </w:r>
      <w:r w:rsidR="00AF1572">
        <w:rPr>
          <w:rFonts w:ascii="Times New Roman" w:hAnsi="Times New Roman" w:cs="Times New Roman"/>
          <w:sz w:val="24"/>
          <w:szCs w:val="24"/>
        </w:rPr>
        <w:t>owner</w:t>
      </w:r>
      <w:r w:rsidR="00F30E04">
        <w:rPr>
          <w:rFonts w:ascii="Times New Roman" w:hAnsi="Times New Roman" w:cs="Times New Roman"/>
          <w:sz w:val="24"/>
          <w:szCs w:val="24"/>
        </w:rPr>
        <w:t>s</w:t>
      </w:r>
      <w:r w:rsidR="00AF1572">
        <w:rPr>
          <w:rFonts w:ascii="Times New Roman" w:hAnsi="Times New Roman" w:cs="Times New Roman"/>
          <w:sz w:val="24"/>
          <w:szCs w:val="24"/>
        </w:rPr>
        <w:t xml:space="preserve"> / highest ranking official</w:t>
      </w:r>
      <w:r w:rsidR="00F30E04">
        <w:rPr>
          <w:rFonts w:ascii="Times New Roman" w:hAnsi="Times New Roman" w:cs="Times New Roman"/>
          <w:sz w:val="24"/>
          <w:szCs w:val="24"/>
        </w:rPr>
        <w:t>s</w:t>
      </w:r>
      <w:r>
        <w:rPr>
          <w:rFonts w:ascii="Times New Roman" w:hAnsi="Times New Roman" w:cs="Times New Roman"/>
          <w:sz w:val="24"/>
          <w:szCs w:val="24"/>
        </w:rPr>
        <w:t>. No significant difference was found (</w:t>
      </w:r>
      <w:r w:rsidRPr="00C77F88">
        <w:rPr>
          <w:rFonts w:ascii="Times New Roman" w:hAnsi="Times New Roman" w:cs="Times New Roman"/>
          <w:i/>
          <w:sz w:val="24"/>
          <w:szCs w:val="24"/>
        </w:rPr>
        <w:t>t</w:t>
      </w:r>
      <w:r>
        <w:rPr>
          <w:rFonts w:ascii="Times New Roman" w:hAnsi="Times New Roman" w:cs="Times New Roman"/>
          <w:i/>
          <w:sz w:val="24"/>
          <w:szCs w:val="24"/>
        </w:rPr>
        <w:t xml:space="preserve"> </w:t>
      </w:r>
      <w:r w:rsidR="00344C49">
        <w:rPr>
          <w:rFonts w:ascii="Times New Roman" w:hAnsi="Times New Roman" w:cs="Times New Roman"/>
          <w:sz w:val="24"/>
          <w:szCs w:val="24"/>
        </w:rPr>
        <w:t>(93) = - 1.26</w:t>
      </w:r>
      <w:r>
        <w:rPr>
          <w:rFonts w:ascii="Times New Roman" w:hAnsi="Times New Roman" w:cs="Times New Roman"/>
          <w:sz w:val="24"/>
          <w:szCs w:val="24"/>
        </w:rPr>
        <w:t xml:space="preserve">, </w:t>
      </w:r>
      <w:r>
        <w:rPr>
          <w:rFonts w:ascii="Times New Roman" w:hAnsi="Times New Roman" w:cs="Times New Roman"/>
          <w:i/>
          <w:sz w:val="24"/>
          <w:szCs w:val="24"/>
        </w:rPr>
        <w:t>p</w:t>
      </w:r>
      <w:r>
        <w:rPr>
          <w:rFonts w:ascii="Times New Roman" w:hAnsi="Times New Roman" w:cs="Times New Roman"/>
          <w:sz w:val="24"/>
          <w:szCs w:val="24"/>
        </w:rPr>
        <w:t xml:space="preserve"> &gt; .05). The mean knowledge score of </w:t>
      </w:r>
      <w:r w:rsidR="00344C49">
        <w:rPr>
          <w:rFonts w:ascii="Times New Roman" w:hAnsi="Times New Roman" w:cs="Times New Roman"/>
          <w:sz w:val="24"/>
          <w:szCs w:val="24"/>
        </w:rPr>
        <w:t>non-owners / non-highest ranking officials</w:t>
      </w:r>
      <w:r>
        <w:rPr>
          <w:rFonts w:ascii="Times New Roman" w:hAnsi="Times New Roman" w:cs="Times New Roman"/>
          <w:sz w:val="24"/>
          <w:szCs w:val="24"/>
        </w:rPr>
        <w:t xml:space="preserve"> (</w:t>
      </w:r>
      <w:r w:rsidRPr="00C77F88">
        <w:rPr>
          <w:rFonts w:ascii="Times New Roman" w:hAnsi="Times New Roman" w:cs="Times New Roman"/>
          <w:i/>
          <w:sz w:val="24"/>
          <w:szCs w:val="24"/>
        </w:rPr>
        <w:t>M</w:t>
      </w:r>
      <w:r>
        <w:rPr>
          <w:rFonts w:ascii="Times New Roman" w:hAnsi="Times New Roman" w:cs="Times New Roman"/>
          <w:sz w:val="24"/>
          <w:szCs w:val="24"/>
        </w:rPr>
        <w:t xml:space="preserve"> = </w:t>
      </w:r>
      <w:r w:rsidR="001B4719">
        <w:rPr>
          <w:rFonts w:ascii="Times New Roman" w:hAnsi="Times New Roman" w:cs="Times New Roman"/>
          <w:sz w:val="24"/>
          <w:szCs w:val="24"/>
        </w:rPr>
        <w:t>57</w:t>
      </w:r>
      <w:r w:rsidR="00E72A90">
        <w:rPr>
          <w:rFonts w:ascii="Times New Roman" w:hAnsi="Times New Roman" w:cs="Times New Roman"/>
          <w:sz w:val="24"/>
          <w:szCs w:val="24"/>
        </w:rPr>
        <w:t>.00</w:t>
      </w:r>
      <w:r>
        <w:rPr>
          <w:rFonts w:ascii="Times New Roman" w:hAnsi="Times New Roman" w:cs="Times New Roman"/>
          <w:sz w:val="24"/>
          <w:szCs w:val="24"/>
        </w:rPr>
        <w:t xml:space="preserve">, </w:t>
      </w:r>
      <w:r w:rsidRPr="00C77F88">
        <w:rPr>
          <w:rFonts w:ascii="Times New Roman" w:hAnsi="Times New Roman" w:cs="Times New Roman"/>
          <w:i/>
          <w:sz w:val="24"/>
          <w:szCs w:val="24"/>
        </w:rPr>
        <w:t>sd</w:t>
      </w:r>
      <w:r w:rsidR="001B4719">
        <w:rPr>
          <w:rFonts w:ascii="Times New Roman" w:hAnsi="Times New Roman" w:cs="Times New Roman"/>
          <w:sz w:val="24"/>
          <w:szCs w:val="24"/>
        </w:rPr>
        <w:t xml:space="preserve"> = 9.1</w:t>
      </w:r>
      <w:r>
        <w:rPr>
          <w:rFonts w:ascii="Times New Roman" w:hAnsi="Times New Roman" w:cs="Times New Roman"/>
          <w:sz w:val="24"/>
          <w:szCs w:val="24"/>
        </w:rPr>
        <w:t xml:space="preserve">) was not significantly different from the mean of </w:t>
      </w:r>
      <w:r w:rsidR="00344C49">
        <w:rPr>
          <w:rFonts w:ascii="Times New Roman" w:hAnsi="Times New Roman" w:cs="Times New Roman"/>
          <w:sz w:val="24"/>
          <w:szCs w:val="24"/>
        </w:rPr>
        <w:t>owners / highest ranking officials</w:t>
      </w:r>
      <w:r>
        <w:rPr>
          <w:rFonts w:ascii="Times New Roman" w:hAnsi="Times New Roman" w:cs="Times New Roman"/>
          <w:sz w:val="24"/>
          <w:szCs w:val="24"/>
        </w:rPr>
        <w:t xml:space="preserve"> (</w:t>
      </w:r>
      <w:r w:rsidRPr="00C77F88">
        <w:rPr>
          <w:rFonts w:ascii="Times New Roman" w:hAnsi="Times New Roman" w:cs="Times New Roman"/>
          <w:i/>
          <w:sz w:val="24"/>
          <w:szCs w:val="24"/>
        </w:rPr>
        <w:t>M</w:t>
      </w:r>
      <w:r>
        <w:rPr>
          <w:rFonts w:ascii="Times New Roman" w:hAnsi="Times New Roman" w:cs="Times New Roman"/>
          <w:sz w:val="24"/>
          <w:szCs w:val="24"/>
        </w:rPr>
        <w:t xml:space="preserve"> = </w:t>
      </w:r>
      <w:r w:rsidR="001B4719">
        <w:rPr>
          <w:rFonts w:ascii="Times New Roman" w:hAnsi="Times New Roman" w:cs="Times New Roman"/>
          <w:sz w:val="24"/>
          <w:szCs w:val="24"/>
        </w:rPr>
        <w:t>59.52</w:t>
      </w:r>
      <w:r>
        <w:rPr>
          <w:rFonts w:ascii="Times New Roman" w:hAnsi="Times New Roman" w:cs="Times New Roman"/>
          <w:sz w:val="24"/>
          <w:szCs w:val="24"/>
        </w:rPr>
        <w:t xml:space="preserve">, </w:t>
      </w:r>
      <w:r w:rsidRPr="00C77F88">
        <w:rPr>
          <w:rFonts w:ascii="Times New Roman" w:hAnsi="Times New Roman" w:cs="Times New Roman"/>
          <w:i/>
          <w:sz w:val="24"/>
          <w:szCs w:val="24"/>
        </w:rPr>
        <w:t>sd</w:t>
      </w:r>
      <w:r w:rsidR="001B4719">
        <w:rPr>
          <w:rFonts w:ascii="Times New Roman" w:hAnsi="Times New Roman" w:cs="Times New Roman"/>
          <w:sz w:val="24"/>
          <w:szCs w:val="24"/>
        </w:rPr>
        <w:t xml:space="preserve"> = 9.45</w:t>
      </w:r>
      <w:r>
        <w:rPr>
          <w:rFonts w:ascii="Times New Roman" w:hAnsi="Times New Roman" w:cs="Times New Roman"/>
          <w:sz w:val="24"/>
          <w:szCs w:val="24"/>
        </w:rPr>
        <w:t>).</w:t>
      </w:r>
    </w:p>
    <w:p w14:paraId="785C203B" w14:textId="77777777" w:rsidR="00F30E04" w:rsidRDefault="00F30E04" w:rsidP="00F30E0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 independent </w:t>
      </w:r>
      <w:r w:rsidR="004B19CC">
        <w:rPr>
          <w:rFonts w:ascii="Times New Roman" w:hAnsi="Times New Roman" w:cs="Times New Roman"/>
          <w:sz w:val="24"/>
          <w:szCs w:val="24"/>
        </w:rPr>
        <w:t xml:space="preserve">sample t test </w:t>
      </w:r>
      <w:r>
        <w:rPr>
          <w:rFonts w:ascii="Times New Roman" w:hAnsi="Times New Roman" w:cs="Times New Roman"/>
          <w:sz w:val="24"/>
          <w:szCs w:val="24"/>
        </w:rPr>
        <w:t xml:space="preserve">was calculated comparing the mean attitude score of non-owners / non-highest ranking officials to the mean </w:t>
      </w:r>
      <w:r w:rsidR="00CB66D2">
        <w:rPr>
          <w:rFonts w:ascii="Times New Roman" w:hAnsi="Times New Roman" w:cs="Times New Roman"/>
          <w:sz w:val="24"/>
          <w:szCs w:val="24"/>
        </w:rPr>
        <w:t xml:space="preserve">attitude </w:t>
      </w:r>
      <w:r>
        <w:rPr>
          <w:rFonts w:ascii="Times New Roman" w:hAnsi="Times New Roman" w:cs="Times New Roman"/>
          <w:sz w:val="24"/>
          <w:szCs w:val="24"/>
        </w:rPr>
        <w:t>score of owners / highest ranking officials. No significant difference was found (</w:t>
      </w:r>
      <w:r w:rsidRPr="00C77F88">
        <w:rPr>
          <w:rFonts w:ascii="Times New Roman" w:hAnsi="Times New Roman" w:cs="Times New Roman"/>
          <w:i/>
          <w:sz w:val="24"/>
          <w:szCs w:val="24"/>
        </w:rPr>
        <w:t>t</w:t>
      </w:r>
      <w:r>
        <w:rPr>
          <w:rFonts w:ascii="Times New Roman" w:hAnsi="Times New Roman" w:cs="Times New Roman"/>
          <w:i/>
          <w:sz w:val="24"/>
          <w:szCs w:val="24"/>
        </w:rPr>
        <w:t xml:space="preserve"> </w:t>
      </w:r>
      <w:r>
        <w:rPr>
          <w:rFonts w:ascii="Times New Roman" w:hAnsi="Times New Roman" w:cs="Times New Roman"/>
          <w:sz w:val="24"/>
          <w:szCs w:val="24"/>
        </w:rPr>
        <w:t xml:space="preserve">(93) = - </w:t>
      </w:r>
      <w:r w:rsidR="00777A48">
        <w:rPr>
          <w:rFonts w:ascii="Times New Roman" w:hAnsi="Times New Roman" w:cs="Times New Roman"/>
          <w:sz w:val="24"/>
          <w:szCs w:val="24"/>
        </w:rPr>
        <w:t>.71</w:t>
      </w:r>
      <w:r>
        <w:rPr>
          <w:rFonts w:ascii="Times New Roman" w:hAnsi="Times New Roman" w:cs="Times New Roman"/>
          <w:sz w:val="24"/>
          <w:szCs w:val="24"/>
        </w:rPr>
        <w:t xml:space="preserve">, </w:t>
      </w:r>
      <w:r>
        <w:rPr>
          <w:rFonts w:ascii="Times New Roman" w:hAnsi="Times New Roman" w:cs="Times New Roman"/>
          <w:i/>
          <w:sz w:val="24"/>
          <w:szCs w:val="24"/>
        </w:rPr>
        <w:t>p</w:t>
      </w:r>
      <w:r>
        <w:rPr>
          <w:rFonts w:ascii="Times New Roman" w:hAnsi="Times New Roman" w:cs="Times New Roman"/>
          <w:sz w:val="24"/>
          <w:szCs w:val="24"/>
        </w:rPr>
        <w:t xml:space="preserve"> &gt; .05). The mean </w:t>
      </w:r>
      <w:r w:rsidR="00CB66D2">
        <w:rPr>
          <w:rFonts w:ascii="Times New Roman" w:hAnsi="Times New Roman" w:cs="Times New Roman"/>
          <w:sz w:val="24"/>
          <w:szCs w:val="24"/>
        </w:rPr>
        <w:t xml:space="preserve">attitude </w:t>
      </w:r>
      <w:r>
        <w:rPr>
          <w:rFonts w:ascii="Times New Roman" w:hAnsi="Times New Roman" w:cs="Times New Roman"/>
          <w:sz w:val="24"/>
          <w:szCs w:val="24"/>
        </w:rPr>
        <w:t>score of non-owners / non-highest ranking officials (</w:t>
      </w:r>
      <w:r w:rsidRPr="00C77F88">
        <w:rPr>
          <w:rFonts w:ascii="Times New Roman" w:hAnsi="Times New Roman" w:cs="Times New Roman"/>
          <w:i/>
          <w:sz w:val="24"/>
          <w:szCs w:val="24"/>
        </w:rPr>
        <w:t>M</w:t>
      </w:r>
      <w:r>
        <w:rPr>
          <w:rFonts w:ascii="Times New Roman" w:hAnsi="Times New Roman" w:cs="Times New Roman"/>
          <w:sz w:val="24"/>
          <w:szCs w:val="24"/>
        </w:rPr>
        <w:t xml:space="preserve"> = </w:t>
      </w:r>
      <w:r w:rsidR="00433A27">
        <w:rPr>
          <w:rFonts w:ascii="Times New Roman" w:hAnsi="Times New Roman" w:cs="Times New Roman"/>
          <w:sz w:val="24"/>
          <w:szCs w:val="24"/>
        </w:rPr>
        <w:t>64.29</w:t>
      </w:r>
      <w:r>
        <w:rPr>
          <w:rFonts w:ascii="Times New Roman" w:hAnsi="Times New Roman" w:cs="Times New Roman"/>
          <w:sz w:val="24"/>
          <w:szCs w:val="24"/>
        </w:rPr>
        <w:t xml:space="preserve">, </w:t>
      </w:r>
      <w:r w:rsidRPr="00C77F88">
        <w:rPr>
          <w:rFonts w:ascii="Times New Roman" w:hAnsi="Times New Roman" w:cs="Times New Roman"/>
          <w:i/>
          <w:sz w:val="24"/>
          <w:szCs w:val="24"/>
        </w:rPr>
        <w:t>sd</w:t>
      </w:r>
      <w:r w:rsidR="00433A27">
        <w:rPr>
          <w:rFonts w:ascii="Times New Roman" w:hAnsi="Times New Roman" w:cs="Times New Roman"/>
          <w:sz w:val="24"/>
          <w:szCs w:val="24"/>
        </w:rPr>
        <w:t xml:space="preserve"> = 6.75</w:t>
      </w:r>
      <w:r>
        <w:rPr>
          <w:rFonts w:ascii="Times New Roman" w:hAnsi="Times New Roman" w:cs="Times New Roman"/>
          <w:sz w:val="24"/>
          <w:szCs w:val="24"/>
        </w:rPr>
        <w:t>) was not significantly different from the mean of owners / highest ranking officials (</w:t>
      </w:r>
      <w:r w:rsidRPr="00C77F88">
        <w:rPr>
          <w:rFonts w:ascii="Times New Roman" w:hAnsi="Times New Roman" w:cs="Times New Roman"/>
          <w:i/>
          <w:sz w:val="24"/>
          <w:szCs w:val="24"/>
        </w:rPr>
        <w:t>M</w:t>
      </w:r>
      <w:r>
        <w:rPr>
          <w:rFonts w:ascii="Times New Roman" w:hAnsi="Times New Roman" w:cs="Times New Roman"/>
          <w:sz w:val="24"/>
          <w:szCs w:val="24"/>
        </w:rPr>
        <w:t xml:space="preserve"> = </w:t>
      </w:r>
      <w:r w:rsidR="00433A27">
        <w:rPr>
          <w:rFonts w:ascii="Times New Roman" w:hAnsi="Times New Roman" w:cs="Times New Roman"/>
          <w:sz w:val="24"/>
          <w:szCs w:val="24"/>
        </w:rPr>
        <w:t>65.39</w:t>
      </w:r>
      <w:r>
        <w:rPr>
          <w:rFonts w:ascii="Times New Roman" w:hAnsi="Times New Roman" w:cs="Times New Roman"/>
          <w:sz w:val="24"/>
          <w:szCs w:val="24"/>
        </w:rPr>
        <w:t xml:space="preserve">, </w:t>
      </w:r>
      <w:r w:rsidRPr="00C77F88">
        <w:rPr>
          <w:rFonts w:ascii="Times New Roman" w:hAnsi="Times New Roman" w:cs="Times New Roman"/>
          <w:i/>
          <w:sz w:val="24"/>
          <w:szCs w:val="24"/>
        </w:rPr>
        <w:t>sd</w:t>
      </w:r>
      <w:r w:rsidR="00433A27">
        <w:rPr>
          <w:rFonts w:ascii="Times New Roman" w:hAnsi="Times New Roman" w:cs="Times New Roman"/>
          <w:sz w:val="24"/>
          <w:szCs w:val="24"/>
        </w:rPr>
        <w:t xml:space="preserve"> = 7.55</w:t>
      </w:r>
      <w:r>
        <w:rPr>
          <w:rFonts w:ascii="Times New Roman" w:hAnsi="Times New Roman" w:cs="Times New Roman"/>
          <w:sz w:val="24"/>
          <w:szCs w:val="24"/>
        </w:rPr>
        <w:t>).</w:t>
      </w:r>
    </w:p>
    <w:p w14:paraId="014D697B" w14:textId="77777777" w:rsidR="00CB66D2" w:rsidRDefault="00CB66D2" w:rsidP="00CB66D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 independent </w:t>
      </w:r>
      <w:r w:rsidR="004B19CC">
        <w:rPr>
          <w:rFonts w:ascii="Times New Roman" w:hAnsi="Times New Roman" w:cs="Times New Roman"/>
          <w:sz w:val="24"/>
          <w:szCs w:val="24"/>
        </w:rPr>
        <w:t xml:space="preserve">sample t test </w:t>
      </w:r>
      <w:r>
        <w:rPr>
          <w:rFonts w:ascii="Times New Roman" w:hAnsi="Times New Roman" w:cs="Times New Roman"/>
          <w:sz w:val="24"/>
          <w:szCs w:val="24"/>
        </w:rPr>
        <w:t>was calculated comparing the mean behavior score of non-owners / non-highest ranking officials to the mean behavior score of owners / highest ranking officials. No significant difference was found (</w:t>
      </w:r>
      <w:r w:rsidRPr="00C77F88">
        <w:rPr>
          <w:rFonts w:ascii="Times New Roman" w:hAnsi="Times New Roman" w:cs="Times New Roman"/>
          <w:i/>
          <w:sz w:val="24"/>
          <w:szCs w:val="24"/>
        </w:rPr>
        <w:t>t</w:t>
      </w:r>
      <w:r>
        <w:rPr>
          <w:rFonts w:ascii="Times New Roman" w:hAnsi="Times New Roman" w:cs="Times New Roman"/>
          <w:i/>
          <w:sz w:val="24"/>
          <w:szCs w:val="24"/>
        </w:rPr>
        <w:t xml:space="preserve"> </w:t>
      </w:r>
      <w:r>
        <w:rPr>
          <w:rFonts w:ascii="Times New Roman" w:hAnsi="Times New Roman" w:cs="Times New Roman"/>
          <w:sz w:val="24"/>
          <w:szCs w:val="24"/>
        </w:rPr>
        <w:t xml:space="preserve">(93) = - </w:t>
      </w:r>
      <w:r w:rsidR="00777A48">
        <w:rPr>
          <w:rFonts w:ascii="Times New Roman" w:hAnsi="Times New Roman" w:cs="Times New Roman"/>
          <w:sz w:val="24"/>
          <w:szCs w:val="24"/>
        </w:rPr>
        <w:t>.54</w:t>
      </w:r>
      <w:r>
        <w:rPr>
          <w:rFonts w:ascii="Times New Roman" w:hAnsi="Times New Roman" w:cs="Times New Roman"/>
          <w:sz w:val="24"/>
          <w:szCs w:val="24"/>
        </w:rPr>
        <w:t xml:space="preserve">, </w:t>
      </w:r>
      <w:r>
        <w:rPr>
          <w:rFonts w:ascii="Times New Roman" w:hAnsi="Times New Roman" w:cs="Times New Roman"/>
          <w:i/>
          <w:sz w:val="24"/>
          <w:szCs w:val="24"/>
        </w:rPr>
        <w:t>p</w:t>
      </w:r>
      <w:r>
        <w:rPr>
          <w:rFonts w:ascii="Times New Roman" w:hAnsi="Times New Roman" w:cs="Times New Roman"/>
          <w:sz w:val="24"/>
          <w:szCs w:val="24"/>
        </w:rPr>
        <w:t xml:space="preserve"> &gt; .05). The mean behavior score of non-owners / non-highest ranking officials (</w:t>
      </w:r>
      <w:r w:rsidRPr="00C77F88">
        <w:rPr>
          <w:rFonts w:ascii="Times New Roman" w:hAnsi="Times New Roman" w:cs="Times New Roman"/>
          <w:i/>
          <w:sz w:val="24"/>
          <w:szCs w:val="24"/>
        </w:rPr>
        <w:t>M</w:t>
      </w:r>
      <w:r>
        <w:rPr>
          <w:rFonts w:ascii="Times New Roman" w:hAnsi="Times New Roman" w:cs="Times New Roman"/>
          <w:sz w:val="24"/>
          <w:szCs w:val="24"/>
        </w:rPr>
        <w:t xml:space="preserve"> = </w:t>
      </w:r>
      <w:r w:rsidR="00433A27">
        <w:rPr>
          <w:rFonts w:ascii="Times New Roman" w:hAnsi="Times New Roman" w:cs="Times New Roman"/>
          <w:sz w:val="24"/>
          <w:szCs w:val="24"/>
        </w:rPr>
        <w:t>61.74</w:t>
      </w:r>
      <w:r>
        <w:rPr>
          <w:rFonts w:ascii="Times New Roman" w:hAnsi="Times New Roman" w:cs="Times New Roman"/>
          <w:sz w:val="24"/>
          <w:szCs w:val="24"/>
        </w:rPr>
        <w:t xml:space="preserve">, </w:t>
      </w:r>
      <w:r w:rsidRPr="00C77F88">
        <w:rPr>
          <w:rFonts w:ascii="Times New Roman" w:hAnsi="Times New Roman" w:cs="Times New Roman"/>
          <w:i/>
          <w:sz w:val="24"/>
          <w:szCs w:val="24"/>
        </w:rPr>
        <w:t>sd</w:t>
      </w:r>
      <w:r w:rsidR="00433A27">
        <w:rPr>
          <w:rFonts w:ascii="Times New Roman" w:hAnsi="Times New Roman" w:cs="Times New Roman"/>
          <w:sz w:val="24"/>
          <w:szCs w:val="24"/>
        </w:rPr>
        <w:t xml:space="preserve"> = 6.15</w:t>
      </w:r>
      <w:r>
        <w:rPr>
          <w:rFonts w:ascii="Times New Roman" w:hAnsi="Times New Roman" w:cs="Times New Roman"/>
          <w:sz w:val="24"/>
          <w:szCs w:val="24"/>
        </w:rPr>
        <w:t xml:space="preserve">) </w:t>
      </w:r>
      <w:r>
        <w:rPr>
          <w:rFonts w:ascii="Times New Roman" w:hAnsi="Times New Roman" w:cs="Times New Roman"/>
          <w:sz w:val="24"/>
          <w:szCs w:val="24"/>
        </w:rPr>
        <w:lastRenderedPageBreak/>
        <w:t>was not significantly different from the mean of owners / highest ranking officials (</w:t>
      </w:r>
      <w:r w:rsidRPr="00C77F88">
        <w:rPr>
          <w:rFonts w:ascii="Times New Roman" w:hAnsi="Times New Roman" w:cs="Times New Roman"/>
          <w:i/>
          <w:sz w:val="24"/>
          <w:szCs w:val="24"/>
        </w:rPr>
        <w:t>M</w:t>
      </w:r>
      <w:r>
        <w:rPr>
          <w:rFonts w:ascii="Times New Roman" w:hAnsi="Times New Roman" w:cs="Times New Roman"/>
          <w:sz w:val="24"/>
          <w:szCs w:val="24"/>
        </w:rPr>
        <w:t xml:space="preserve"> = </w:t>
      </w:r>
      <w:r w:rsidR="00433A27">
        <w:rPr>
          <w:rFonts w:ascii="Times New Roman" w:hAnsi="Times New Roman" w:cs="Times New Roman"/>
          <w:sz w:val="24"/>
          <w:szCs w:val="24"/>
        </w:rPr>
        <w:t>62.62</w:t>
      </w:r>
      <w:r>
        <w:rPr>
          <w:rFonts w:ascii="Times New Roman" w:hAnsi="Times New Roman" w:cs="Times New Roman"/>
          <w:sz w:val="24"/>
          <w:szCs w:val="24"/>
        </w:rPr>
        <w:t xml:space="preserve">, </w:t>
      </w:r>
      <w:r w:rsidRPr="00C77F88">
        <w:rPr>
          <w:rFonts w:ascii="Times New Roman" w:hAnsi="Times New Roman" w:cs="Times New Roman"/>
          <w:i/>
          <w:sz w:val="24"/>
          <w:szCs w:val="24"/>
        </w:rPr>
        <w:t>sd</w:t>
      </w:r>
      <w:r w:rsidR="00433A27">
        <w:rPr>
          <w:rFonts w:ascii="Times New Roman" w:hAnsi="Times New Roman" w:cs="Times New Roman"/>
          <w:sz w:val="24"/>
          <w:szCs w:val="24"/>
        </w:rPr>
        <w:t xml:space="preserve"> = 8.38</w:t>
      </w:r>
      <w:r>
        <w:rPr>
          <w:rFonts w:ascii="Times New Roman" w:hAnsi="Times New Roman" w:cs="Times New Roman"/>
          <w:sz w:val="24"/>
          <w:szCs w:val="24"/>
        </w:rPr>
        <w:t>).</w:t>
      </w:r>
    </w:p>
    <w:p w14:paraId="11D4327B" w14:textId="77777777" w:rsidR="007C760E" w:rsidRDefault="00CB66D2" w:rsidP="00433A2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 independent </w:t>
      </w:r>
      <w:r w:rsidR="004B19CC">
        <w:rPr>
          <w:rFonts w:ascii="Times New Roman" w:hAnsi="Times New Roman" w:cs="Times New Roman"/>
          <w:sz w:val="24"/>
          <w:szCs w:val="24"/>
        </w:rPr>
        <w:t xml:space="preserve">sample t test </w:t>
      </w:r>
      <w:r>
        <w:rPr>
          <w:rFonts w:ascii="Times New Roman" w:hAnsi="Times New Roman" w:cs="Times New Roman"/>
          <w:sz w:val="24"/>
          <w:szCs w:val="24"/>
        </w:rPr>
        <w:t>was calculated comparing the mean susceptibility score of non-owners / non-highest ranking officials to the mean susceptibility score of owners / highest ranking officials. No significant difference was found (</w:t>
      </w:r>
      <w:r w:rsidRPr="00C77F88">
        <w:rPr>
          <w:rFonts w:ascii="Times New Roman" w:hAnsi="Times New Roman" w:cs="Times New Roman"/>
          <w:i/>
          <w:sz w:val="24"/>
          <w:szCs w:val="24"/>
        </w:rPr>
        <w:t>t</w:t>
      </w:r>
      <w:r>
        <w:rPr>
          <w:rFonts w:ascii="Times New Roman" w:hAnsi="Times New Roman" w:cs="Times New Roman"/>
          <w:i/>
          <w:sz w:val="24"/>
          <w:szCs w:val="24"/>
        </w:rPr>
        <w:t xml:space="preserve"> </w:t>
      </w:r>
      <w:r w:rsidR="00777A48">
        <w:rPr>
          <w:rFonts w:ascii="Times New Roman" w:hAnsi="Times New Roman" w:cs="Times New Roman"/>
          <w:sz w:val="24"/>
          <w:szCs w:val="24"/>
        </w:rPr>
        <w:t>(93) = .96</w:t>
      </w:r>
      <w:r>
        <w:rPr>
          <w:rFonts w:ascii="Times New Roman" w:hAnsi="Times New Roman" w:cs="Times New Roman"/>
          <w:sz w:val="24"/>
          <w:szCs w:val="24"/>
        </w:rPr>
        <w:t xml:space="preserve">, </w:t>
      </w:r>
      <w:r>
        <w:rPr>
          <w:rFonts w:ascii="Times New Roman" w:hAnsi="Times New Roman" w:cs="Times New Roman"/>
          <w:i/>
          <w:sz w:val="24"/>
          <w:szCs w:val="24"/>
        </w:rPr>
        <w:t>p</w:t>
      </w:r>
      <w:r>
        <w:rPr>
          <w:rFonts w:ascii="Times New Roman" w:hAnsi="Times New Roman" w:cs="Times New Roman"/>
          <w:sz w:val="24"/>
          <w:szCs w:val="24"/>
        </w:rPr>
        <w:t xml:space="preserve"> &gt; .05). The mean susceptibility score of non-owners / non-highest ranking officials (</w:t>
      </w:r>
      <w:r w:rsidRPr="00C77F88">
        <w:rPr>
          <w:rFonts w:ascii="Times New Roman" w:hAnsi="Times New Roman" w:cs="Times New Roman"/>
          <w:i/>
          <w:sz w:val="24"/>
          <w:szCs w:val="24"/>
        </w:rPr>
        <w:t>M</w:t>
      </w:r>
      <w:r>
        <w:rPr>
          <w:rFonts w:ascii="Times New Roman" w:hAnsi="Times New Roman" w:cs="Times New Roman"/>
          <w:sz w:val="24"/>
          <w:szCs w:val="24"/>
        </w:rPr>
        <w:t xml:space="preserve"> = </w:t>
      </w:r>
      <w:r w:rsidR="00433A27">
        <w:rPr>
          <w:rFonts w:ascii="Times New Roman" w:hAnsi="Times New Roman" w:cs="Times New Roman"/>
          <w:sz w:val="24"/>
          <w:szCs w:val="24"/>
        </w:rPr>
        <w:t>23.32</w:t>
      </w:r>
      <w:r>
        <w:rPr>
          <w:rFonts w:ascii="Times New Roman" w:hAnsi="Times New Roman" w:cs="Times New Roman"/>
          <w:sz w:val="24"/>
          <w:szCs w:val="24"/>
        </w:rPr>
        <w:t xml:space="preserve">, </w:t>
      </w:r>
      <w:r w:rsidRPr="00C77F88">
        <w:rPr>
          <w:rFonts w:ascii="Times New Roman" w:hAnsi="Times New Roman" w:cs="Times New Roman"/>
          <w:i/>
          <w:sz w:val="24"/>
          <w:szCs w:val="24"/>
        </w:rPr>
        <w:t>sd</w:t>
      </w:r>
      <w:r w:rsidR="00433A27">
        <w:rPr>
          <w:rFonts w:ascii="Times New Roman" w:hAnsi="Times New Roman" w:cs="Times New Roman"/>
          <w:sz w:val="24"/>
          <w:szCs w:val="24"/>
        </w:rPr>
        <w:t xml:space="preserve"> = 10.78</w:t>
      </w:r>
      <w:r>
        <w:rPr>
          <w:rFonts w:ascii="Times New Roman" w:hAnsi="Times New Roman" w:cs="Times New Roman"/>
          <w:sz w:val="24"/>
          <w:szCs w:val="24"/>
        </w:rPr>
        <w:t>) was not significantly different from the mean of owners / highest ranking officials (</w:t>
      </w:r>
      <w:r w:rsidRPr="00C77F88">
        <w:rPr>
          <w:rFonts w:ascii="Times New Roman" w:hAnsi="Times New Roman" w:cs="Times New Roman"/>
          <w:i/>
          <w:sz w:val="24"/>
          <w:szCs w:val="24"/>
        </w:rPr>
        <w:t>M</w:t>
      </w:r>
      <w:r>
        <w:rPr>
          <w:rFonts w:ascii="Times New Roman" w:hAnsi="Times New Roman" w:cs="Times New Roman"/>
          <w:sz w:val="24"/>
          <w:szCs w:val="24"/>
        </w:rPr>
        <w:t xml:space="preserve"> = </w:t>
      </w:r>
      <w:r w:rsidR="00433A27">
        <w:rPr>
          <w:rFonts w:ascii="Times New Roman" w:hAnsi="Times New Roman" w:cs="Times New Roman"/>
          <w:sz w:val="24"/>
          <w:szCs w:val="24"/>
        </w:rPr>
        <w:t>20.81</w:t>
      </w:r>
      <w:r>
        <w:rPr>
          <w:rFonts w:ascii="Times New Roman" w:hAnsi="Times New Roman" w:cs="Times New Roman"/>
          <w:sz w:val="24"/>
          <w:szCs w:val="24"/>
        </w:rPr>
        <w:t xml:space="preserve">, </w:t>
      </w:r>
      <w:r w:rsidRPr="00C77F88">
        <w:rPr>
          <w:rFonts w:ascii="Times New Roman" w:hAnsi="Times New Roman" w:cs="Times New Roman"/>
          <w:i/>
          <w:sz w:val="24"/>
          <w:szCs w:val="24"/>
        </w:rPr>
        <w:t>sd</w:t>
      </w:r>
      <w:r w:rsidR="00433A27">
        <w:rPr>
          <w:rFonts w:ascii="Times New Roman" w:hAnsi="Times New Roman" w:cs="Times New Roman"/>
          <w:sz w:val="24"/>
          <w:szCs w:val="24"/>
        </w:rPr>
        <w:t xml:space="preserve"> = 12.89).</w:t>
      </w:r>
    </w:p>
    <w:p w14:paraId="14A16544" w14:textId="77777777" w:rsidR="0032568D" w:rsidRPr="00975EF9" w:rsidRDefault="00975EF9" w:rsidP="000B7553">
      <w:pPr>
        <w:spacing w:after="0" w:line="480" w:lineRule="auto"/>
        <w:ind w:firstLine="720"/>
        <w:rPr>
          <w:rFonts w:ascii="Times New Roman" w:hAnsi="Times New Roman" w:cs="Times New Roman"/>
          <w:b/>
          <w:sz w:val="24"/>
          <w:szCs w:val="24"/>
        </w:rPr>
      </w:pPr>
      <w:r>
        <w:rPr>
          <w:rFonts w:ascii="Times New Roman" w:hAnsi="Times New Roman" w:cs="Times New Roman"/>
          <w:b/>
          <w:sz w:val="24"/>
          <w:szCs w:val="24"/>
        </w:rPr>
        <w:t>Cultural I</w:t>
      </w:r>
      <w:r w:rsidR="0032568D" w:rsidRPr="00975EF9">
        <w:rPr>
          <w:rFonts w:ascii="Times New Roman" w:hAnsi="Times New Roman" w:cs="Times New Roman"/>
          <w:b/>
          <w:sz w:val="24"/>
          <w:szCs w:val="24"/>
        </w:rPr>
        <w:t>dentity.</w:t>
      </w:r>
    </w:p>
    <w:p w14:paraId="0EB692BF" w14:textId="77777777" w:rsidR="0032568D" w:rsidRDefault="00EE4260" w:rsidP="0032568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An independent sam</w:t>
      </w:r>
      <w:r w:rsidR="001D65EA">
        <w:rPr>
          <w:rFonts w:ascii="Times New Roman" w:hAnsi="Times New Roman" w:cs="Times New Roman"/>
          <w:sz w:val="24"/>
          <w:szCs w:val="24"/>
        </w:rPr>
        <w:t>ple t</w:t>
      </w:r>
      <w:r>
        <w:rPr>
          <w:rFonts w:ascii="Times New Roman" w:hAnsi="Times New Roman" w:cs="Times New Roman"/>
          <w:sz w:val="24"/>
          <w:szCs w:val="24"/>
        </w:rPr>
        <w:t xml:space="preserve"> </w:t>
      </w:r>
      <w:r w:rsidR="0032568D">
        <w:rPr>
          <w:rFonts w:ascii="Times New Roman" w:hAnsi="Times New Roman" w:cs="Times New Roman"/>
          <w:sz w:val="24"/>
          <w:szCs w:val="24"/>
        </w:rPr>
        <w:t xml:space="preserve">test was calculated comparing the mean knowledge score of </w:t>
      </w:r>
      <w:r w:rsidR="00960BCC">
        <w:rPr>
          <w:rFonts w:ascii="Times New Roman" w:hAnsi="Times New Roman" w:cs="Times New Roman"/>
          <w:sz w:val="24"/>
          <w:szCs w:val="24"/>
        </w:rPr>
        <w:t>those who identified as non-American</w:t>
      </w:r>
      <w:r w:rsidR="0032568D">
        <w:rPr>
          <w:rFonts w:ascii="Times New Roman" w:hAnsi="Times New Roman" w:cs="Times New Roman"/>
          <w:sz w:val="24"/>
          <w:szCs w:val="24"/>
        </w:rPr>
        <w:t xml:space="preserve"> to the mean knowledge score of </w:t>
      </w:r>
      <w:r w:rsidR="00960BCC">
        <w:rPr>
          <w:rFonts w:ascii="Times New Roman" w:hAnsi="Times New Roman" w:cs="Times New Roman"/>
          <w:sz w:val="24"/>
          <w:szCs w:val="24"/>
        </w:rPr>
        <w:t>participants’ who identified as American</w:t>
      </w:r>
      <w:r w:rsidR="0032568D">
        <w:rPr>
          <w:rFonts w:ascii="Times New Roman" w:hAnsi="Times New Roman" w:cs="Times New Roman"/>
          <w:sz w:val="24"/>
          <w:szCs w:val="24"/>
        </w:rPr>
        <w:t>. No significant difference was found (</w:t>
      </w:r>
      <w:r w:rsidR="0032568D" w:rsidRPr="00C77F88">
        <w:rPr>
          <w:rFonts w:ascii="Times New Roman" w:hAnsi="Times New Roman" w:cs="Times New Roman"/>
          <w:i/>
          <w:sz w:val="24"/>
          <w:szCs w:val="24"/>
        </w:rPr>
        <w:t>t</w:t>
      </w:r>
      <w:r w:rsidR="0032568D">
        <w:rPr>
          <w:rFonts w:ascii="Times New Roman" w:hAnsi="Times New Roman" w:cs="Times New Roman"/>
          <w:i/>
          <w:sz w:val="24"/>
          <w:szCs w:val="24"/>
        </w:rPr>
        <w:t xml:space="preserve"> </w:t>
      </w:r>
      <w:r w:rsidR="0032568D">
        <w:rPr>
          <w:rFonts w:ascii="Times New Roman" w:hAnsi="Times New Roman" w:cs="Times New Roman"/>
          <w:sz w:val="24"/>
          <w:szCs w:val="24"/>
        </w:rPr>
        <w:t xml:space="preserve">(93) = - </w:t>
      </w:r>
      <w:r w:rsidR="00777A48">
        <w:rPr>
          <w:rFonts w:ascii="Times New Roman" w:hAnsi="Times New Roman" w:cs="Times New Roman"/>
          <w:sz w:val="24"/>
          <w:szCs w:val="24"/>
        </w:rPr>
        <w:t>.66</w:t>
      </w:r>
      <w:r w:rsidR="0032568D">
        <w:rPr>
          <w:rFonts w:ascii="Times New Roman" w:hAnsi="Times New Roman" w:cs="Times New Roman"/>
          <w:sz w:val="24"/>
          <w:szCs w:val="24"/>
        </w:rPr>
        <w:t xml:space="preserve">, </w:t>
      </w:r>
      <w:r w:rsidR="0032568D">
        <w:rPr>
          <w:rFonts w:ascii="Times New Roman" w:hAnsi="Times New Roman" w:cs="Times New Roman"/>
          <w:i/>
          <w:sz w:val="24"/>
          <w:szCs w:val="24"/>
        </w:rPr>
        <w:t>p</w:t>
      </w:r>
      <w:r w:rsidR="0032568D">
        <w:rPr>
          <w:rFonts w:ascii="Times New Roman" w:hAnsi="Times New Roman" w:cs="Times New Roman"/>
          <w:sz w:val="24"/>
          <w:szCs w:val="24"/>
        </w:rPr>
        <w:t xml:space="preserve"> &gt; .05). The mean knowledge score of </w:t>
      </w:r>
      <w:r w:rsidR="00CC1559">
        <w:rPr>
          <w:rFonts w:ascii="Times New Roman" w:hAnsi="Times New Roman" w:cs="Times New Roman"/>
          <w:sz w:val="24"/>
          <w:szCs w:val="24"/>
        </w:rPr>
        <w:t>participants who identified as non-American</w:t>
      </w:r>
      <w:r w:rsidR="0032568D">
        <w:rPr>
          <w:rFonts w:ascii="Times New Roman" w:hAnsi="Times New Roman" w:cs="Times New Roman"/>
          <w:sz w:val="24"/>
          <w:szCs w:val="24"/>
        </w:rPr>
        <w:t xml:space="preserve"> (</w:t>
      </w:r>
      <w:r w:rsidR="0032568D" w:rsidRPr="00C77F88">
        <w:rPr>
          <w:rFonts w:ascii="Times New Roman" w:hAnsi="Times New Roman" w:cs="Times New Roman"/>
          <w:i/>
          <w:sz w:val="24"/>
          <w:szCs w:val="24"/>
        </w:rPr>
        <w:t>M</w:t>
      </w:r>
      <w:r w:rsidR="0032568D">
        <w:rPr>
          <w:rFonts w:ascii="Times New Roman" w:hAnsi="Times New Roman" w:cs="Times New Roman"/>
          <w:sz w:val="24"/>
          <w:szCs w:val="24"/>
        </w:rPr>
        <w:t xml:space="preserve"> = 5</w:t>
      </w:r>
      <w:r w:rsidR="00960BCC">
        <w:rPr>
          <w:rFonts w:ascii="Times New Roman" w:hAnsi="Times New Roman" w:cs="Times New Roman"/>
          <w:sz w:val="24"/>
          <w:szCs w:val="24"/>
        </w:rPr>
        <w:t>6.17</w:t>
      </w:r>
      <w:r w:rsidR="0032568D">
        <w:rPr>
          <w:rFonts w:ascii="Times New Roman" w:hAnsi="Times New Roman" w:cs="Times New Roman"/>
          <w:sz w:val="24"/>
          <w:szCs w:val="24"/>
        </w:rPr>
        <w:t xml:space="preserve">, </w:t>
      </w:r>
      <w:r w:rsidR="0032568D" w:rsidRPr="00C77F88">
        <w:rPr>
          <w:rFonts w:ascii="Times New Roman" w:hAnsi="Times New Roman" w:cs="Times New Roman"/>
          <w:i/>
          <w:sz w:val="24"/>
          <w:szCs w:val="24"/>
        </w:rPr>
        <w:t>sd</w:t>
      </w:r>
      <w:r w:rsidR="00960BCC">
        <w:rPr>
          <w:rFonts w:ascii="Times New Roman" w:hAnsi="Times New Roman" w:cs="Times New Roman"/>
          <w:sz w:val="24"/>
          <w:szCs w:val="24"/>
        </w:rPr>
        <w:t xml:space="preserve"> = 12.66</w:t>
      </w:r>
      <w:r w:rsidR="0032568D">
        <w:rPr>
          <w:rFonts w:ascii="Times New Roman" w:hAnsi="Times New Roman" w:cs="Times New Roman"/>
          <w:sz w:val="24"/>
          <w:szCs w:val="24"/>
        </w:rPr>
        <w:t xml:space="preserve">) was not significantly different from the mean of </w:t>
      </w:r>
      <w:r w:rsidR="00CC1559">
        <w:rPr>
          <w:rFonts w:ascii="Times New Roman" w:hAnsi="Times New Roman" w:cs="Times New Roman"/>
          <w:sz w:val="24"/>
          <w:szCs w:val="24"/>
        </w:rPr>
        <w:t>participants who identified as American</w:t>
      </w:r>
      <w:r w:rsidR="0032568D">
        <w:rPr>
          <w:rFonts w:ascii="Times New Roman" w:hAnsi="Times New Roman" w:cs="Times New Roman"/>
          <w:sz w:val="24"/>
          <w:szCs w:val="24"/>
        </w:rPr>
        <w:t xml:space="preserve"> (</w:t>
      </w:r>
      <w:r w:rsidR="0032568D" w:rsidRPr="00C77F88">
        <w:rPr>
          <w:rFonts w:ascii="Times New Roman" w:hAnsi="Times New Roman" w:cs="Times New Roman"/>
          <w:i/>
          <w:sz w:val="24"/>
          <w:szCs w:val="24"/>
        </w:rPr>
        <w:t>M</w:t>
      </w:r>
      <w:r w:rsidR="0032568D">
        <w:rPr>
          <w:rFonts w:ascii="Times New Roman" w:hAnsi="Times New Roman" w:cs="Times New Roman"/>
          <w:sz w:val="24"/>
          <w:szCs w:val="24"/>
        </w:rPr>
        <w:t xml:space="preserve"> = 5</w:t>
      </w:r>
      <w:r w:rsidR="00960BCC">
        <w:rPr>
          <w:rFonts w:ascii="Times New Roman" w:hAnsi="Times New Roman" w:cs="Times New Roman"/>
          <w:sz w:val="24"/>
          <w:szCs w:val="24"/>
        </w:rPr>
        <w:t>8.79</w:t>
      </w:r>
      <w:r w:rsidR="0032568D">
        <w:rPr>
          <w:rFonts w:ascii="Times New Roman" w:hAnsi="Times New Roman" w:cs="Times New Roman"/>
          <w:sz w:val="24"/>
          <w:szCs w:val="24"/>
        </w:rPr>
        <w:t xml:space="preserve">, </w:t>
      </w:r>
      <w:r w:rsidR="0032568D" w:rsidRPr="00C77F88">
        <w:rPr>
          <w:rFonts w:ascii="Times New Roman" w:hAnsi="Times New Roman" w:cs="Times New Roman"/>
          <w:i/>
          <w:sz w:val="24"/>
          <w:szCs w:val="24"/>
        </w:rPr>
        <w:t>sd</w:t>
      </w:r>
      <w:r w:rsidR="0032568D">
        <w:rPr>
          <w:rFonts w:ascii="Times New Roman" w:hAnsi="Times New Roman" w:cs="Times New Roman"/>
          <w:sz w:val="24"/>
          <w:szCs w:val="24"/>
        </w:rPr>
        <w:t xml:space="preserve"> = 9.</w:t>
      </w:r>
      <w:r w:rsidR="00960BCC">
        <w:rPr>
          <w:rFonts w:ascii="Times New Roman" w:hAnsi="Times New Roman" w:cs="Times New Roman"/>
          <w:sz w:val="24"/>
          <w:szCs w:val="24"/>
        </w:rPr>
        <w:t>17</w:t>
      </w:r>
      <w:r w:rsidR="0032568D">
        <w:rPr>
          <w:rFonts w:ascii="Times New Roman" w:hAnsi="Times New Roman" w:cs="Times New Roman"/>
          <w:sz w:val="24"/>
          <w:szCs w:val="24"/>
        </w:rPr>
        <w:t>).</w:t>
      </w:r>
    </w:p>
    <w:p w14:paraId="0D286B97" w14:textId="77777777" w:rsidR="00DB682D" w:rsidRDefault="00EE4260" w:rsidP="00DB682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 independent </w:t>
      </w:r>
      <w:r w:rsidR="001D65EA">
        <w:rPr>
          <w:rFonts w:ascii="Times New Roman" w:hAnsi="Times New Roman" w:cs="Times New Roman"/>
          <w:sz w:val="24"/>
          <w:szCs w:val="24"/>
        </w:rPr>
        <w:t xml:space="preserve">sample t test </w:t>
      </w:r>
      <w:r w:rsidR="00DB682D">
        <w:rPr>
          <w:rFonts w:ascii="Times New Roman" w:hAnsi="Times New Roman" w:cs="Times New Roman"/>
          <w:sz w:val="24"/>
          <w:szCs w:val="24"/>
        </w:rPr>
        <w:t>was calculated comparing the mean attitude score of those who identified as non-American to the mean attitude score of participants’ who identified as American. No significant difference was found (</w:t>
      </w:r>
      <w:r w:rsidR="00DB682D" w:rsidRPr="00C77F88">
        <w:rPr>
          <w:rFonts w:ascii="Times New Roman" w:hAnsi="Times New Roman" w:cs="Times New Roman"/>
          <w:i/>
          <w:sz w:val="24"/>
          <w:szCs w:val="24"/>
        </w:rPr>
        <w:t>t</w:t>
      </w:r>
      <w:r w:rsidR="00DB682D">
        <w:rPr>
          <w:rFonts w:ascii="Times New Roman" w:hAnsi="Times New Roman" w:cs="Times New Roman"/>
          <w:i/>
          <w:sz w:val="24"/>
          <w:szCs w:val="24"/>
        </w:rPr>
        <w:t xml:space="preserve"> </w:t>
      </w:r>
      <w:r w:rsidR="00777A48">
        <w:rPr>
          <w:rFonts w:ascii="Times New Roman" w:hAnsi="Times New Roman" w:cs="Times New Roman"/>
          <w:sz w:val="24"/>
          <w:szCs w:val="24"/>
        </w:rPr>
        <w:t>(93) = .93</w:t>
      </w:r>
      <w:r w:rsidR="00DB682D">
        <w:rPr>
          <w:rFonts w:ascii="Times New Roman" w:hAnsi="Times New Roman" w:cs="Times New Roman"/>
          <w:sz w:val="24"/>
          <w:szCs w:val="24"/>
        </w:rPr>
        <w:t xml:space="preserve">, </w:t>
      </w:r>
      <w:r w:rsidR="00DB682D">
        <w:rPr>
          <w:rFonts w:ascii="Times New Roman" w:hAnsi="Times New Roman" w:cs="Times New Roman"/>
          <w:i/>
          <w:sz w:val="24"/>
          <w:szCs w:val="24"/>
        </w:rPr>
        <w:t>p</w:t>
      </w:r>
      <w:r w:rsidR="00DB682D">
        <w:rPr>
          <w:rFonts w:ascii="Times New Roman" w:hAnsi="Times New Roman" w:cs="Times New Roman"/>
          <w:sz w:val="24"/>
          <w:szCs w:val="24"/>
        </w:rPr>
        <w:t xml:space="preserve"> &gt; .05). The mean attitude score of </w:t>
      </w:r>
      <w:r w:rsidR="00CC1559">
        <w:rPr>
          <w:rFonts w:ascii="Times New Roman" w:hAnsi="Times New Roman" w:cs="Times New Roman"/>
          <w:sz w:val="24"/>
          <w:szCs w:val="24"/>
        </w:rPr>
        <w:t>participants who identified as non-American</w:t>
      </w:r>
      <w:r w:rsidR="00DB682D">
        <w:rPr>
          <w:rFonts w:ascii="Times New Roman" w:hAnsi="Times New Roman" w:cs="Times New Roman"/>
          <w:sz w:val="24"/>
          <w:szCs w:val="24"/>
        </w:rPr>
        <w:t xml:space="preserve"> (</w:t>
      </w:r>
      <w:r w:rsidR="00DB682D" w:rsidRPr="00C77F88">
        <w:rPr>
          <w:rFonts w:ascii="Times New Roman" w:hAnsi="Times New Roman" w:cs="Times New Roman"/>
          <w:i/>
          <w:sz w:val="24"/>
          <w:szCs w:val="24"/>
        </w:rPr>
        <w:t>M</w:t>
      </w:r>
      <w:r w:rsidR="00DB682D">
        <w:rPr>
          <w:rFonts w:ascii="Times New Roman" w:hAnsi="Times New Roman" w:cs="Times New Roman"/>
          <w:sz w:val="24"/>
          <w:szCs w:val="24"/>
        </w:rPr>
        <w:t xml:space="preserve"> = 67.67, </w:t>
      </w:r>
      <w:r w:rsidR="00DB682D" w:rsidRPr="00C77F88">
        <w:rPr>
          <w:rFonts w:ascii="Times New Roman" w:hAnsi="Times New Roman" w:cs="Times New Roman"/>
          <w:i/>
          <w:sz w:val="24"/>
          <w:szCs w:val="24"/>
        </w:rPr>
        <w:t>sd</w:t>
      </w:r>
      <w:r w:rsidR="00DB682D">
        <w:rPr>
          <w:rFonts w:ascii="Times New Roman" w:hAnsi="Times New Roman" w:cs="Times New Roman"/>
          <w:sz w:val="24"/>
          <w:szCs w:val="24"/>
        </w:rPr>
        <w:t xml:space="preserve"> = 8.04) was not significantly different from the mean of </w:t>
      </w:r>
      <w:r w:rsidR="00CC1559">
        <w:rPr>
          <w:rFonts w:ascii="Times New Roman" w:hAnsi="Times New Roman" w:cs="Times New Roman"/>
          <w:sz w:val="24"/>
          <w:szCs w:val="24"/>
        </w:rPr>
        <w:t>participants who identified as American</w:t>
      </w:r>
      <w:r w:rsidR="00DB682D">
        <w:rPr>
          <w:rFonts w:ascii="Times New Roman" w:hAnsi="Times New Roman" w:cs="Times New Roman"/>
          <w:sz w:val="24"/>
          <w:szCs w:val="24"/>
        </w:rPr>
        <w:t xml:space="preserve"> (</w:t>
      </w:r>
      <w:r w:rsidR="00DB682D" w:rsidRPr="00C77F88">
        <w:rPr>
          <w:rFonts w:ascii="Times New Roman" w:hAnsi="Times New Roman" w:cs="Times New Roman"/>
          <w:i/>
          <w:sz w:val="24"/>
          <w:szCs w:val="24"/>
        </w:rPr>
        <w:t>M</w:t>
      </w:r>
      <w:r w:rsidR="00DB682D">
        <w:rPr>
          <w:rFonts w:ascii="Times New Roman" w:hAnsi="Times New Roman" w:cs="Times New Roman"/>
          <w:sz w:val="24"/>
          <w:szCs w:val="24"/>
        </w:rPr>
        <w:t xml:space="preserve"> = 64.82, </w:t>
      </w:r>
      <w:r w:rsidR="00DB682D" w:rsidRPr="00C77F88">
        <w:rPr>
          <w:rFonts w:ascii="Times New Roman" w:hAnsi="Times New Roman" w:cs="Times New Roman"/>
          <w:i/>
          <w:sz w:val="24"/>
          <w:szCs w:val="24"/>
        </w:rPr>
        <w:t>sd</w:t>
      </w:r>
      <w:r w:rsidR="00DB682D">
        <w:rPr>
          <w:rFonts w:ascii="Times New Roman" w:hAnsi="Times New Roman" w:cs="Times New Roman"/>
          <w:sz w:val="24"/>
          <w:szCs w:val="24"/>
        </w:rPr>
        <w:t xml:space="preserve"> = 7.22).</w:t>
      </w:r>
    </w:p>
    <w:p w14:paraId="62B4328B" w14:textId="77777777" w:rsidR="00CC1559" w:rsidRDefault="00EE4260" w:rsidP="00CC155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 independent </w:t>
      </w:r>
      <w:r w:rsidR="001D65EA">
        <w:rPr>
          <w:rFonts w:ascii="Times New Roman" w:hAnsi="Times New Roman" w:cs="Times New Roman"/>
          <w:sz w:val="24"/>
          <w:szCs w:val="24"/>
        </w:rPr>
        <w:t xml:space="preserve">sample t test </w:t>
      </w:r>
      <w:r w:rsidR="00CC1559">
        <w:rPr>
          <w:rFonts w:ascii="Times New Roman" w:hAnsi="Times New Roman" w:cs="Times New Roman"/>
          <w:sz w:val="24"/>
          <w:szCs w:val="24"/>
        </w:rPr>
        <w:t xml:space="preserve">was calculated comparing the mean behavior score of those who identified as non-American to the mean attitude score of participants’ who </w:t>
      </w:r>
      <w:r w:rsidR="00CC1559">
        <w:rPr>
          <w:rFonts w:ascii="Times New Roman" w:hAnsi="Times New Roman" w:cs="Times New Roman"/>
          <w:sz w:val="24"/>
          <w:szCs w:val="24"/>
        </w:rPr>
        <w:lastRenderedPageBreak/>
        <w:t>identified as American. No significant difference was found (</w:t>
      </w:r>
      <w:r w:rsidR="00CC1559" w:rsidRPr="00C77F88">
        <w:rPr>
          <w:rFonts w:ascii="Times New Roman" w:hAnsi="Times New Roman" w:cs="Times New Roman"/>
          <w:i/>
          <w:sz w:val="24"/>
          <w:szCs w:val="24"/>
        </w:rPr>
        <w:t>t</w:t>
      </w:r>
      <w:r w:rsidR="00CC1559">
        <w:rPr>
          <w:rFonts w:ascii="Times New Roman" w:hAnsi="Times New Roman" w:cs="Times New Roman"/>
          <w:i/>
          <w:sz w:val="24"/>
          <w:szCs w:val="24"/>
        </w:rPr>
        <w:t xml:space="preserve"> </w:t>
      </w:r>
      <w:r w:rsidR="00777A48">
        <w:rPr>
          <w:rFonts w:ascii="Times New Roman" w:hAnsi="Times New Roman" w:cs="Times New Roman"/>
          <w:sz w:val="24"/>
          <w:szCs w:val="24"/>
        </w:rPr>
        <w:t>(93) = .23</w:t>
      </w:r>
      <w:r w:rsidR="00CC1559">
        <w:rPr>
          <w:rFonts w:ascii="Times New Roman" w:hAnsi="Times New Roman" w:cs="Times New Roman"/>
          <w:sz w:val="24"/>
          <w:szCs w:val="24"/>
        </w:rPr>
        <w:t xml:space="preserve">, </w:t>
      </w:r>
      <w:r w:rsidR="00CC1559">
        <w:rPr>
          <w:rFonts w:ascii="Times New Roman" w:hAnsi="Times New Roman" w:cs="Times New Roman"/>
          <w:i/>
          <w:sz w:val="24"/>
          <w:szCs w:val="24"/>
        </w:rPr>
        <w:t>p</w:t>
      </w:r>
      <w:r w:rsidR="00CC1559">
        <w:rPr>
          <w:rFonts w:ascii="Times New Roman" w:hAnsi="Times New Roman" w:cs="Times New Roman"/>
          <w:sz w:val="24"/>
          <w:szCs w:val="24"/>
        </w:rPr>
        <w:t xml:space="preserve"> &gt; .05). The mean behavior score of participants who identified as non-American (</w:t>
      </w:r>
      <w:r w:rsidR="00CC1559" w:rsidRPr="00C77F88">
        <w:rPr>
          <w:rFonts w:ascii="Times New Roman" w:hAnsi="Times New Roman" w:cs="Times New Roman"/>
          <w:i/>
          <w:sz w:val="24"/>
          <w:szCs w:val="24"/>
        </w:rPr>
        <w:t>M</w:t>
      </w:r>
      <w:r w:rsidR="00CC1559">
        <w:rPr>
          <w:rFonts w:ascii="Times New Roman" w:hAnsi="Times New Roman" w:cs="Times New Roman"/>
          <w:sz w:val="24"/>
          <w:szCs w:val="24"/>
        </w:rPr>
        <w:t xml:space="preserve"> = 67.67, </w:t>
      </w:r>
      <w:r w:rsidR="00CC1559" w:rsidRPr="00C77F88">
        <w:rPr>
          <w:rFonts w:ascii="Times New Roman" w:hAnsi="Times New Roman" w:cs="Times New Roman"/>
          <w:i/>
          <w:sz w:val="24"/>
          <w:szCs w:val="24"/>
        </w:rPr>
        <w:t>sd</w:t>
      </w:r>
      <w:r w:rsidR="00CC1559">
        <w:rPr>
          <w:rFonts w:ascii="Times New Roman" w:hAnsi="Times New Roman" w:cs="Times New Roman"/>
          <w:sz w:val="24"/>
          <w:szCs w:val="24"/>
        </w:rPr>
        <w:t xml:space="preserve"> = 8.04) was not significantly different from participants who identified as American (</w:t>
      </w:r>
      <w:r w:rsidR="00CC1559" w:rsidRPr="00C77F88">
        <w:rPr>
          <w:rFonts w:ascii="Times New Roman" w:hAnsi="Times New Roman" w:cs="Times New Roman"/>
          <w:i/>
          <w:sz w:val="24"/>
          <w:szCs w:val="24"/>
        </w:rPr>
        <w:t>M</w:t>
      </w:r>
      <w:r w:rsidR="00CC1559">
        <w:rPr>
          <w:rFonts w:ascii="Times New Roman" w:hAnsi="Times New Roman" w:cs="Times New Roman"/>
          <w:sz w:val="24"/>
          <w:szCs w:val="24"/>
        </w:rPr>
        <w:t xml:space="preserve"> = 64.82, </w:t>
      </w:r>
      <w:r w:rsidR="00CC1559" w:rsidRPr="00C77F88">
        <w:rPr>
          <w:rFonts w:ascii="Times New Roman" w:hAnsi="Times New Roman" w:cs="Times New Roman"/>
          <w:i/>
          <w:sz w:val="24"/>
          <w:szCs w:val="24"/>
        </w:rPr>
        <w:t>sd</w:t>
      </w:r>
      <w:r w:rsidR="00CC1559">
        <w:rPr>
          <w:rFonts w:ascii="Times New Roman" w:hAnsi="Times New Roman" w:cs="Times New Roman"/>
          <w:sz w:val="24"/>
          <w:szCs w:val="24"/>
        </w:rPr>
        <w:t xml:space="preserve"> = 7.22).</w:t>
      </w:r>
    </w:p>
    <w:p w14:paraId="3603E6E9" w14:textId="77777777" w:rsidR="00B079B7" w:rsidRDefault="001D65EA" w:rsidP="00293D2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 independent sample t test </w:t>
      </w:r>
      <w:r w:rsidR="004714FA">
        <w:rPr>
          <w:rFonts w:ascii="Times New Roman" w:hAnsi="Times New Roman" w:cs="Times New Roman"/>
          <w:sz w:val="24"/>
          <w:szCs w:val="24"/>
        </w:rPr>
        <w:t>was calculated comparing the mean susceptibility score of those who identified as non-American to the mean susceptibility score of participants’ who identified as American. No significant difference was found (</w:t>
      </w:r>
      <w:r w:rsidR="004714FA" w:rsidRPr="00C77F88">
        <w:rPr>
          <w:rFonts w:ascii="Times New Roman" w:hAnsi="Times New Roman" w:cs="Times New Roman"/>
          <w:i/>
          <w:sz w:val="24"/>
          <w:szCs w:val="24"/>
        </w:rPr>
        <w:t>t</w:t>
      </w:r>
      <w:r w:rsidR="004714FA">
        <w:rPr>
          <w:rFonts w:ascii="Times New Roman" w:hAnsi="Times New Roman" w:cs="Times New Roman"/>
          <w:i/>
          <w:sz w:val="24"/>
          <w:szCs w:val="24"/>
        </w:rPr>
        <w:t xml:space="preserve"> </w:t>
      </w:r>
      <w:r w:rsidR="00777A48">
        <w:rPr>
          <w:rFonts w:ascii="Times New Roman" w:hAnsi="Times New Roman" w:cs="Times New Roman"/>
          <w:sz w:val="24"/>
          <w:szCs w:val="24"/>
        </w:rPr>
        <w:t>(93) = -.10</w:t>
      </w:r>
      <w:r w:rsidR="004714FA">
        <w:rPr>
          <w:rFonts w:ascii="Times New Roman" w:hAnsi="Times New Roman" w:cs="Times New Roman"/>
          <w:sz w:val="24"/>
          <w:szCs w:val="24"/>
        </w:rPr>
        <w:t xml:space="preserve">, </w:t>
      </w:r>
      <w:r w:rsidR="004714FA">
        <w:rPr>
          <w:rFonts w:ascii="Times New Roman" w:hAnsi="Times New Roman" w:cs="Times New Roman"/>
          <w:i/>
          <w:sz w:val="24"/>
          <w:szCs w:val="24"/>
        </w:rPr>
        <w:t>p</w:t>
      </w:r>
      <w:r w:rsidR="004714FA">
        <w:rPr>
          <w:rFonts w:ascii="Times New Roman" w:hAnsi="Times New Roman" w:cs="Times New Roman"/>
          <w:sz w:val="24"/>
          <w:szCs w:val="24"/>
        </w:rPr>
        <w:t xml:space="preserve"> &gt; .05). The mean susceptibility score of participants who identified as non-American (</w:t>
      </w:r>
      <w:r w:rsidR="004714FA" w:rsidRPr="00C77F88">
        <w:rPr>
          <w:rFonts w:ascii="Times New Roman" w:hAnsi="Times New Roman" w:cs="Times New Roman"/>
          <w:i/>
          <w:sz w:val="24"/>
          <w:szCs w:val="24"/>
        </w:rPr>
        <w:t>M</w:t>
      </w:r>
      <w:r w:rsidR="004714FA">
        <w:rPr>
          <w:rFonts w:ascii="Times New Roman" w:hAnsi="Times New Roman" w:cs="Times New Roman"/>
          <w:sz w:val="24"/>
          <w:szCs w:val="24"/>
        </w:rPr>
        <w:t xml:space="preserve"> = 21.2, </w:t>
      </w:r>
      <w:r w:rsidR="004714FA" w:rsidRPr="00C77F88">
        <w:rPr>
          <w:rFonts w:ascii="Times New Roman" w:hAnsi="Times New Roman" w:cs="Times New Roman"/>
          <w:i/>
          <w:sz w:val="24"/>
          <w:szCs w:val="24"/>
        </w:rPr>
        <w:t>sd</w:t>
      </w:r>
      <w:r w:rsidR="004714FA">
        <w:rPr>
          <w:rFonts w:ascii="Times New Roman" w:hAnsi="Times New Roman" w:cs="Times New Roman"/>
          <w:sz w:val="24"/>
          <w:szCs w:val="24"/>
        </w:rPr>
        <w:t xml:space="preserve"> = 11.81) was not significantly different from participants who identified as American (</w:t>
      </w:r>
      <w:r w:rsidR="004714FA" w:rsidRPr="00C77F88">
        <w:rPr>
          <w:rFonts w:ascii="Times New Roman" w:hAnsi="Times New Roman" w:cs="Times New Roman"/>
          <w:i/>
          <w:sz w:val="24"/>
          <w:szCs w:val="24"/>
        </w:rPr>
        <w:t>M</w:t>
      </w:r>
      <w:r w:rsidR="004714FA">
        <w:rPr>
          <w:rFonts w:ascii="Times New Roman" w:hAnsi="Times New Roman" w:cs="Times New Roman"/>
          <w:sz w:val="24"/>
          <w:szCs w:val="24"/>
        </w:rPr>
        <w:t xml:space="preserve"> = 21.74, </w:t>
      </w:r>
      <w:r w:rsidR="004714FA" w:rsidRPr="00C77F88">
        <w:rPr>
          <w:rFonts w:ascii="Times New Roman" w:hAnsi="Times New Roman" w:cs="Times New Roman"/>
          <w:i/>
          <w:sz w:val="24"/>
          <w:szCs w:val="24"/>
        </w:rPr>
        <w:t>sd</w:t>
      </w:r>
      <w:r w:rsidR="004714FA">
        <w:rPr>
          <w:rFonts w:ascii="Times New Roman" w:hAnsi="Times New Roman" w:cs="Times New Roman"/>
          <w:sz w:val="24"/>
          <w:szCs w:val="24"/>
        </w:rPr>
        <w:t xml:space="preserve"> = 12.27</w:t>
      </w:r>
      <w:r w:rsidR="00D94162">
        <w:rPr>
          <w:rFonts w:ascii="Times New Roman" w:hAnsi="Times New Roman" w:cs="Times New Roman"/>
          <w:sz w:val="24"/>
          <w:szCs w:val="24"/>
        </w:rPr>
        <w:t>).</w:t>
      </w:r>
    </w:p>
    <w:p w14:paraId="4EBE43B9" w14:textId="77777777" w:rsidR="00293D28" w:rsidRDefault="00293D28" w:rsidP="00293D28">
      <w:pPr>
        <w:spacing w:after="0" w:line="480" w:lineRule="auto"/>
        <w:ind w:firstLine="720"/>
        <w:rPr>
          <w:rFonts w:ascii="Times New Roman" w:hAnsi="Times New Roman" w:cs="Times New Roman"/>
          <w:sz w:val="24"/>
          <w:szCs w:val="24"/>
        </w:rPr>
      </w:pPr>
    </w:p>
    <w:p w14:paraId="7438EA31" w14:textId="77777777" w:rsidR="009B5083" w:rsidRDefault="009B5083" w:rsidP="00293D28">
      <w:pPr>
        <w:spacing w:after="0" w:line="480" w:lineRule="auto"/>
        <w:ind w:firstLine="720"/>
        <w:rPr>
          <w:rFonts w:ascii="Times New Roman" w:hAnsi="Times New Roman" w:cs="Times New Roman"/>
          <w:sz w:val="24"/>
          <w:szCs w:val="24"/>
        </w:rPr>
      </w:pPr>
    </w:p>
    <w:p w14:paraId="467D5FC6" w14:textId="77777777" w:rsidR="00FD237A" w:rsidRDefault="00FD237A" w:rsidP="007B315E">
      <w:pPr>
        <w:spacing w:after="0" w:line="480" w:lineRule="auto"/>
        <w:rPr>
          <w:rFonts w:ascii="Times New Roman" w:hAnsi="Times New Roman" w:cs="Times New Roman"/>
          <w:sz w:val="24"/>
          <w:szCs w:val="24"/>
        </w:rPr>
      </w:pPr>
    </w:p>
    <w:p w14:paraId="52D00014" w14:textId="77777777" w:rsidR="0035059F" w:rsidRDefault="0035059F" w:rsidP="007B315E">
      <w:pPr>
        <w:spacing w:after="0" w:line="480" w:lineRule="auto"/>
        <w:rPr>
          <w:rFonts w:ascii="Times New Roman" w:hAnsi="Times New Roman" w:cs="Times New Roman"/>
          <w:sz w:val="24"/>
          <w:szCs w:val="24"/>
        </w:rPr>
      </w:pPr>
    </w:p>
    <w:p w14:paraId="109FCE3E" w14:textId="77777777" w:rsidR="0035059F" w:rsidRDefault="0035059F" w:rsidP="007B315E">
      <w:pPr>
        <w:spacing w:after="0" w:line="480" w:lineRule="auto"/>
        <w:rPr>
          <w:rFonts w:ascii="Times New Roman" w:hAnsi="Times New Roman" w:cs="Times New Roman"/>
          <w:sz w:val="24"/>
          <w:szCs w:val="24"/>
        </w:rPr>
      </w:pPr>
    </w:p>
    <w:p w14:paraId="5DB7E53B" w14:textId="77777777" w:rsidR="0035059F" w:rsidRDefault="0035059F" w:rsidP="007B315E">
      <w:pPr>
        <w:spacing w:after="0" w:line="480" w:lineRule="auto"/>
        <w:rPr>
          <w:rFonts w:ascii="Times New Roman" w:hAnsi="Times New Roman" w:cs="Times New Roman"/>
          <w:sz w:val="24"/>
          <w:szCs w:val="24"/>
        </w:rPr>
      </w:pPr>
    </w:p>
    <w:p w14:paraId="72E1F7ED" w14:textId="77777777" w:rsidR="0035059F" w:rsidRDefault="0035059F" w:rsidP="007B315E">
      <w:pPr>
        <w:spacing w:after="0" w:line="480" w:lineRule="auto"/>
        <w:rPr>
          <w:rFonts w:ascii="Times New Roman" w:hAnsi="Times New Roman" w:cs="Times New Roman"/>
          <w:sz w:val="24"/>
          <w:szCs w:val="24"/>
        </w:rPr>
      </w:pPr>
    </w:p>
    <w:p w14:paraId="61F123BA" w14:textId="77777777" w:rsidR="0035059F" w:rsidRDefault="0035059F" w:rsidP="007B315E">
      <w:pPr>
        <w:spacing w:after="0" w:line="480" w:lineRule="auto"/>
        <w:rPr>
          <w:rFonts w:ascii="Times New Roman" w:hAnsi="Times New Roman" w:cs="Times New Roman"/>
          <w:sz w:val="24"/>
          <w:szCs w:val="24"/>
        </w:rPr>
      </w:pPr>
    </w:p>
    <w:p w14:paraId="7AF46E4F" w14:textId="77777777" w:rsidR="0035059F" w:rsidRDefault="0035059F" w:rsidP="007B315E">
      <w:pPr>
        <w:spacing w:after="0" w:line="480" w:lineRule="auto"/>
        <w:rPr>
          <w:rFonts w:ascii="Times New Roman" w:hAnsi="Times New Roman" w:cs="Times New Roman"/>
          <w:sz w:val="24"/>
          <w:szCs w:val="24"/>
        </w:rPr>
      </w:pPr>
    </w:p>
    <w:p w14:paraId="0E38C171" w14:textId="77777777" w:rsidR="0035059F" w:rsidRDefault="0035059F" w:rsidP="007B315E">
      <w:pPr>
        <w:spacing w:after="0" w:line="480" w:lineRule="auto"/>
        <w:rPr>
          <w:rFonts w:ascii="Times New Roman" w:hAnsi="Times New Roman" w:cs="Times New Roman"/>
          <w:sz w:val="24"/>
          <w:szCs w:val="24"/>
        </w:rPr>
      </w:pPr>
    </w:p>
    <w:p w14:paraId="3261BF87" w14:textId="77777777" w:rsidR="0035059F" w:rsidRDefault="0035059F" w:rsidP="007B315E">
      <w:pPr>
        <w:spacing w:after="0" w:line="480" w:lineRule="auto"/>
        <w:rPr>
          <w:rFonts w:ascii="Times New Roman" w:hAnsi="Times New Roman" w:cs="Times New Roman"/>
          <w:sz w:val="24"/>
          <w:szCs w:val="24"/>
        </w:rPr>
      </w:pPr>
    </w:p>
    <w:p w14:paraId="6AFD6FB6" w14:textId="77777777" w:rsidR="0035059F" w:rsidRDefault="0035059F" w:rsidP="007B315E">
      <w:pPr>
        <w:spacing w:after="0" w:line="480" w:lineRule="auto"/>
        <w:rPr>
          <w:rFonts w:ascii="Times New Roman" w:hAnsi="Times New Roman" w:cs="Times New Roman"/>
          <w:sz w:val="24"/>
          <w:szCs w:val="24"/>
        </w:rPr>
      </w:pPr>
    </w:p>
    <w:p w14:paraId="17B398DF" w14:textId="77777777" w:rsidR="007B315E" w:rsidRPr="00D94162" w:rsidRDefault="007B315E" w:rsidP="007B315E">
      <w:pPr>
        <w:spacing w:after="0" w:line="480" w:lineRule="auto"/>
        <w:rPr>
          <w:rFonts w:ascii="Times New Roman" w:hAnsi="Times New Roman" w:cs="Times New Roman"/>
          <w:sz w:val="24"/>
          <w:szCs w:val="24"/>
        </w:rPr>
      </w:pPr>
    </w:p>
    <w:p w14:paraId="5FFC714F" w14:textId="77777777" w:rsidR="007B10F4" w:rsidRPr="00075B0C" w:rsidRDefault="002D7193" w:rsidP="00CD63E1">
      <w:pPr>
        <w:spacing w:after="0" w:line="480" w:lineRule="auto"/>
        <w:jc w:val="center"/>
        <w:rPr>
          <w:rFonts w:ascii="Times New Roman" w:hAnsi="Times New Roman" w:cs="Times New Roman"/>
          <w:b/>
          <w:sz w:val="24"/>
          <w:szCs w:val="24"/>
          <w:u w:val="single"/>
        </w:rPr>
      </w:pPr>
      <w:r w:rsidRPr="00075B0C">
        <w:rPr>
          <w:rFonts w:ascii="Times New Roman" w:hAnsi="Times New Roman" w:cs="Times New Roman"/>
          <w:b/>
          <w:sz w:val="24"/>
          <w:szCs w:val="24"/>
          <w:u w:val="single"/>
        </w:rPr>
        <w:lastRenderedPageBreak/>
        <w:t>Ch</w:t>
      </w:r>
      <w:r w:rsidR="005B075C" w:rsidRPr="00075B0C">
        <w:rPr>
          <w:rFonts w:ascii="Times New Roman" w:hAnsi="Times New Roman" w:cs="Times New Roman"/>
          <w:b/>
          <w:sz w:val="24"/>
          <w:szCs w:val="24"/>
          <w:u w:val="single"/>
        </w:rPr>
        <w:t>apter V</w:t>
      </w:r>
    </w:p>
    <w:p w14:paraId="7293DCC8" w14:textId="77777777" w:rsidR="00BB2ED7" w:rsidRPr="00BB2ED7" w:rsidRDefault="00BB2ED7" w:rsidP="00CD63E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Discussion</w:t>
      </w:r>
    </w:p>
    <w:p w14:paraId="2D89D2E1" w14:textId="77777777" w:rsidR="00725530" w:rsidRPr="00D3186A" w:rsidRDefault="00BB2ED7" w:rsidP="00CD63E1">
      <w:pPr>
        <w:spacing w:after="0" w:line="480" w:lineRule="auto"/>
        <w:rPr>
          <w:rFonts w:ascii="Times New Roman" w:hAnsi="Times New Roman" w:cs="Times New Roman"/>
          <w:b/>
          <w:sz w:val="24"/>
          <w:szCs w:val="24"/>
        </w:rPr>
      </w:pPr>
      <w:r>
        <w:rPr>
          <w:rFonts w:ascii="Times New Roman" w:hAnsi="Times New Roman" w:cs="Times New Roman"/>
          <w:b/>
          <w:sz w:val="24"/>
          <w:szCs w:val="24"/>
        </w:rPr>
        <w:t>Introduction</w:t>
      </w:r>
    </w:p>
    <w:p w14:paraId="1B6BBCB6" w14:textId="77777777" w:rsidR="0023494F" w:rsidRPr="00D3186A" w:rsidRDefault="0023494F" w:rsidP="00CD63E1">
      <w:pPr>
        <w:spacing w:after="0" w:line="480" w:lineRule="auto"/>
        <w:rPr>
          <w:rFonts w:ascii="Times New Roman" w:hAnsi="Times New Roman" w:cs="Times New Roman"/>
          <w:sz w:val="24"/>
          <w:szCs w:val="24"/>
        </w:rPr>
      </w:pPr>
      <w:r w:rsidRPr="00D3186A">
        <w:rPr>
          <w:rFonts w:ascii="Times New Roman" w:hAnsi="Times New Roman" w:cs="Times New Roman"/>
          <w:sz w:val="24"/>
          <w:szCs w:val="24"/>
        </w:rPr>
        <w:tab/>
        <w:t>This discussion explains a brief review of the research study, an explanation of the results in the context of current literature, implications, limitations, suggestions for future research, and a conclusion.</w:t>
      </w:r>
    </w:p>
    <w:p w14:paraId="0F3343B9" w14:textId="77777777" w:rsidR="00B950D0" w:rsidRPr="00BB2ED7" w:rsidRDefault="00BB2ED7" w:rsidP="00D3186A">
      <w:pPr>
        <w:spacing w:after="0" w:line="480" w:lineRule="auto"/>
        <w:rPr>
          <w:rFonts w:ascii="Times New Roman" w:hAnsi="Times New Roman" w:cs="Times New Roman"/>
          <w:b/>
          <w:sz w:val="24"/>
          <w:szCs w:val="24"/>
        </w:rPr>
      </w:pPr>
      <w:r w:rsidRPr="00BB2ED7">
        <w:rPr>
          <w:rFonts w:ascii="Times New Roman" w:hAnsi="Times New Roman" w:cs="Times New Roman"/>
          <w:b/>
          <w:sz w:val="24"/>
          <w:szCs w:val="24"/>
        </w:rPr>
        <w:t>Summary</w:t>
      </w:r>
    </w:p>
    <w:p w14:paraId="3CB9CD20" w14:textId="77777777" w:rsidR="00D37B18" w:rsidRPr="00D3186A" w:rsidRDefault="00D37B18" w:rsidP="00D3186A">
      <w:pPr>
        <w:spacing w:after="0" w:line="480" w:lineRule="auto"/>
        <w:ind w:firstLine="720"/>
        <w:rPr>
          <w:rFonts w:ascii="Times New Roman" w:hAnsi="Times New Roman" w:cs="Times New Roman"/>
          <w:sz w:val="24"/>
          <w:szCs w:val="24"/>
        </w:rPr>
      </w:pPr>
      <w:r w:rsidRPr="00D3186A">
        <w:rPr>
          <w:rFonts w:ascii="Times New Roman" w:hAnsi="Times New Roman" w:cs="Times New Roman"/>
          <w:sz w:val="24"/>
          <w:szCs w:val="24"/>
        </w:rPr>
        <w:t xml:space="preserve">The purpose of this research study was to answer the following question: </w:t>
      </w:r>
      <w:r w:rsidRPr="00D3186A">
        <w:rPr>
          <w:rFonts w:ascii="Times New Roman" w:hAnsi="Times New Roman" w:cs="Times New Roman"/>
          <w:i/>
          <w:sz w:val="24"/>
          <w:szCs w:val="24"/>
        </w:rPr>
        <w:t>How do demographic characteristics, including gender, age, education, length of employment with a company, hours worked, industry, training, rank, and cultural identity, of employees in small businesses in Northeastern Pennsylvania predict social engineering susceptibility?</w:t>
      </w:r>
      <w:r w:rsidR="0023494F" w:rsidRPr="00D3186A">
        <w:rPr>
          <w:rFonts w:ascii="Times New Roman" w:hAnsi="Times New Roman" w:cs="Times New Roman"/>
          <w:sz w:val="24"/>
          <w:szCs w:val="24"/>
        </w:rPr>
        <w:t xml:space="preserve"> This study was conducted using the Human Aspects of Information Security Questionnaire (HAIS-Q) created by Parsons </w:t>
      </w:r>
      <w:r w:rsidR="0023494F" w:rsidRPr="0021110C">
        <w:rPr>
          <w:rFonts w:ascii="Times New Roman" w:hAnsi="Times New Roman" w:cs="Times New Roman"/>
          <w:sz w:val="24"/>
          <w:szCs w:val="24"/>
        </w:rPr>
        <w:t>et al. (</w:t>
      </w:r>
      <w:r w:rsidR="0021110C" w:rsidRPr="0021110C">
        <w:rPr>
          <w:rFonts w:ascii="Times New Roman" w:hAnsi="Times New Roman" w:cs="Times New Roman"/>
          <w:sz w:val="24"/>
          <w:szCs w:val="24"/>
        </w:rPr>
        <w:t>2014</w:t>
      </w:r>
      <w:r w:rsidR="0023494F" w:rsidRPr="00D3186A">
        <w:rPr>
          <w:rFonts w:ascii="Times New Roman" w:hAnsi="Times New Roman" w:cs="Times New Roman"/>
          <w:sz w:val="24"/>
          <w:szCs w:val="24"/>
        </w:rPr>
        <w:t xml:space="preserve">) which measures information security awareness. </w:t>
      </w:r>
      <w:r w:rsidR="00B950D0" w:rsidRPr="00D3186A">
        <w:rPr>
          <w:rFonts w:ascii="Times New Roman" w:hAnsi="Times New Roman" w:cs="Times New Roman"/>
          <w:sz w:val="24"/>
          <w:szCs w:val="24"/>
        </w:rPr>
        <w:t xml:space="preserve">Each participant received an information security awareness score which was then converted to a social engineering susceptibility score with the understanding that the higher information </w:t>
      </w:r>
      <w:r w:rsidR="00B950D0" w:rsidRPr="0021110C">
        <w:rPr>
          <w:rFonts w:ascii="Times New Roman" w:hAnsi="Times New Roman" w:cs="Times New Roman"/>
          <w:sz w:val="24"/>
          <w:szCs w:val="24"/>
        </w:rPr>
        <w:t>security awareness, the lower the susceptibility to social engineering (</w:t>
      </w:r>
      <w:r w:rsidR="00FA1D6D">
        <w:rPr>
          <w:rFonts w:ascii="Times New Roman" w:hAnsi="Times New Roman" w:cs="Times New Roman"/>
          <w:sz w:val="24"/>
          <w:szCs w:val="24"/>
        </w:rPr>
        <w:t>Stewart &amp; Jurj</w:t>
      </w:r>
      <w:r w:rsidR="0021110C" w:rsidRPr="0021110C">
        <w:rPr>
          <w:rFonts w:ascii="Times New Roman" w:hAnsi="Times New Roman" w:cs="Times New Roman"/>
          <w:sz w:val="24"/>
          <w:szCs w:val="24"/>
        </w:rPr>
        <w:t>ens, 2016; Pyzik, 2015; Janczewski &amp; Fu, 2010</w:t>
      </w:r>
      <w:r w:rsidR="00B950D0" w:rsidRPr="0021110C">
        <w:rPr>
          <w:rFonts w:ascii="Times New Roman" w:hAnsi="Times New Roman" w:cs="Times New Roman"/>
          <w:sz w:val="24"/>
          <w:szCs w:val="24"/>
        </w:rPr>
        <w:t>).</w:t>
      </w:r>
    </w:p>
    <w:p w14:paraId="3EFF11F4" w14:textId="77777777" w:rsidR="00D0714A" w:rsidRPr="00D3186A" w:rsidRDefault="00B950D0" w:rsidP="00D3186A">
      <w:pPr>
        <w:spacing w:after="0" w:line="480" w:lineRule="auto"/>
        <w:ind w:firstLine="720"/>
        <w:rPr>
          <w:rFonts w:ascii="Times New Roman" w:hAnsi="Times New Roman" w:cs="Times New Roman"/>
          <w:sz w:val="24"/>
          <w:szCs w:val="24"/>
        </w:rPr>
      </w:pPr>
      <w:r w:rsidRPr="00D3186A">
        <w:rPr>
          <w:rFonts w:ascii="Times New Roman" w:hAnsi="Times New Roman" w:cs="Times New Roman"/>
          <w:sz w:val="24"/>
          <w:szCs w:val="24"/>
        </w:rPr>
        <w:t>The survey was open for eight weeks and 95 respondents representing owners and employees of small businesses in Northeastern Pennsylvania participated.</w:t>
      </w:r>
      <w:r w:rsidR="00D0714A" w:rsidRPr="00D3186A">
        <w:rPr>
          <w:rFonts w:ascii="Times New Roman" w:hAnsi="Times New Roman" w:cs="Times New Roman"/>
          <w:sz w:val="24"/>
          <w:szCs w:val="24"/>
        </w:rPr>
        <w:t xml:space="preserve"> The hypothesis addressed in this study </w:t>
      </w:r>
      <w:r w:rsidR="007C1DF5">
        <w:rPr>
          <w:rFonts w:ascii="Times New Roman" w:hAnsi="Times New Roman" w:cs="Times New Roman"/>
          <w:sz w:val="24"/>
          <w:szCs w:val="24"/>
        </w:rPr>
        <w:t>is</w:t>
      </w:r>
      <w:r w:rsidR="00D0714A" w:rsidRPr="00D3186A">
        <w:rPr>
          <w:rFonts w:ascii="Times New Roman" w:hAnsi="Times New Roman" w:cs="Times New Roman"/>
          <w:sz w:val="24"/>
          <w:szCs w:val="24"/>
        </w:rPr>
        <w:t xml:space="preserve"> as follows: </w:t>
      </w:r>
    </w:p>
    <w:p w14:paraId="5A608280" w14:textId="77777777" w:rsidR="00D0714A" w:rsidRPr="00D3186A" w:rsidRDefault="00D0714A" w:rsidP="00D3186A">
      <w:pPr>
        <w:spacing w:after="0" w:line="480" w:lineRule="auto"/>
        <w:ind w:left="720"/>
        <w:rPr>
          <w:rFonts w:ascii="Times New Roman" w:hAnsi="Times New Roman" w:cs="Times New Roman"/>
          <w:sz w:val="24"/>
          <w:szCs w:val="24"/>
        </w:rPr>
      </w:pPr>
      <w:r w:rsidRPr="00D3186A">
        <w:rPr>
          <w:rFonts w:ascii="Times New Roman" w:hAnsi="Times New Roman" w:cs="Times New Roman"/>
          <w:sz w:val="24"/>
          <w:szCs w:val="24"/>
        </w:rPr>
        <w:lastRenderedPageBreak/>
        <w:t>H</w:t>
      </w:r>
      <w:r w:rsidRPr="00D3186A">
        <w:rPr>
          <w:rFonts w:ascii="Times New Roman" w:hAnsi="Times New Roman" w:cs="Times New Roman"/>
          <w:sz w:val="24"/>
          <w:szCs w:val="24"/>
          <w:vertAlign w:val="subscript"/>
        </w:rPr>
        <w:t>1</w:t>
      </w:r>
      <w:r w:rsidRPr="00D3186A">
        <w:rPr>
          <w:rFonts w:ascii="Times New Roman" w:hAnsi="Times New Roman" w:cs="Times New Roman"/>
          <w:sz w:val="24"/>
          <w:szCs w:val="24"/>
        </w:rPr>
        <w:t>: The demographic characteristics of employees in small business including age, gender, education, length of employment with a company, hours worked, training, and cultural identity, predict susceptibility to social engineering.</w:t>
      </w:r>
    </w:p>
    <w:p w14:paraId="437B3F91" w14:textId="77777777" w:rsidR="00B950D0" w:rsidRPr="00D3186A" w:rsidRDefault="00D0714A" w:rsidP="00D3186A">
      <w:pPr>
        <w:spacing w:after="0" w:line="480" w:lineRule="auto"/>
        <w:ind w:firstLine="720"/>
        <w:rPr>
          <w:rFonts w:ascii="Times New Roman" w:hAnsi="Times New Roman" w:cs="Times New Roman"/>
          <w:sz w:val="24"/>
          <w:szCs w:val="24"/>
        </w:rPr>
      </w:pPr>
      <w:r w:rsidRPr="00D3186A">
        <w:rPr>
          <w:rFonts w:ascii="Times New Roman" w:hAnsi="Times New Roman" w:cs="Times New Roman"/>
          <w:sz w:val="24"/>
          <w:szCs w:val="24"/>
        </w:rPr>
        <w:t>The results of this study did not support H</w:t>
      </w:r>
      <w:r w:rsidRPr="00D3186A">
        <w:rPr>
          <w:rFonts w:ascii="Times New Roman" w:hAnsi="Times New Roman" w:cs="Times New Roman"/>
          <w:sz w:val="24"/>
          <w:szCs w:val="24"/>
          <w:vertAlign w:val="subscript"/>
        </w:rPr>
        <w:t>1</w:t>
      </w:r>
      <w:r w:rsidRPr="00D3186A">
        <w:rPr>
          <w:rFonts w:ascii="Times New Roman" w:hAnsi="Times New Roman" w:cs="Times New Roman"/>
          <w:sz w:val="24"/>
          <w:szCs w:val="24"/>
        </w:rPr>
        <w:t xml:space="preserve">, but rather, the null hypothesis was supported: The demographic characteristics of employees in small business including age, gender, education, length of employment with a company, hours worked, training, and cultural identity, </w:t>
      </w:r>
      <w:r w:rsidRPr="00D3186A">
        <w:rPr>
          <w:rFonts w:ascii="Times New Roman" w:hAnsi="Times New Roman" w:cs="Times New Roman"/>
          <w:i/>
          <w:sz w:val="24"/>
          <w:szCs w:val="24"/>
        </w:rPr>
        <w:t>do not</w:t>
      </w:r>
      <w:r w:rsidRPr="00D3186A">
        <w:rPr>
          <w:rFonts w:ascii="Times New Roman" w:hAnsi="Times New Roman" w:cs="Times New Roman"/>
          <w:sz w:val="24"/>
          <w:szCs w:val="24"/>
        </w:rPr>
        <w:t xml:space="preserve"> predict susceptibility to social engineering.</w:t>
      </w:r>
    </w:p>
    <w:p w14:paraId="6A427A0F" w14:textId="77777777" w:rsidR="00582BF8" w:rsidRPr="00BB2ED7" w:rsidRDefault="00BB2ED7" w:rsidP="00D3186A">
      <w:pPr>
        <w:spacing w:after="0" w:line="480" w:lineRule="auto"/>
        <w:rPr>
          <w:rFonts w:ascii="Times New Roman" w:hAnsi="Times New Roman" w:cs="Times New Roman"/>
          <w:b/>
          <w:sz w:val="24"/>
          <w:szCs w:val="24"/>
        </w:rPr>
      </w:pPr>
      <w:r w:rsidRPr="00BB2ED7">
        <w:rPr>
          <w:rFonts w:ascii="Times New Roman" w:hAnsi="Times New Roman" w:cs="Times New Roman"/>
          <w:b/>
          <w:sz w:val="24"/>
          <w:szCs w:val="24"/>
        </w:rPr>
        <w:t>Discussion</w:t>
      </w:r>
    </w:p>
    <w:p w14:paraId="1351903B" w14:textId="77777777" w:rsidR="00AF3F98" w:rsidRDefault="00364333" w:rsidP="009901D8">
      <w:pPr>
        <w:spacing w:after="0" w:line="480" w:lineRule="auto"/>
        <w:ind w:firstLine="720"/>
        <w:rPr>
          <w:rFonts w:ascii="Times New Roman" w:hAnsi="Times New Roman" w:cs="Times New Roman"/>
          <w:sz w:val="24"/>
          <w:szCs w:val="24"/>
        </w:rPr>
      </w:pPr>
      <w:r w:rsidRPr="00D3186A">
        <w:rPr>
          <w:rFonts w:ascii="Times New Roman" w:hAnsi="Times New Roman" w:cs="Times New Roman"/>
          <w:sz w:val="24"/>
          <w:szCs w:val="24"/>
        </w:rPr>
        <w:t>This research study did not find that any of the demographic characteristics measured in the survey were able to predict susceptibility to social engineering. While the other studies noted in the literature were not conducted on small business owners and employees, the findings from this study were in contradiction to some previous findings which found that woman more than men were susceptible to social engineering attempts</w:t>
      </w:r>
      <w:r w:rsidR="006C66EC">
        <w:rPr>
          <w:rFonts w:ascii="Times New Roman" w:hAnsi="Times New Roman" w:cs="Times New Roman"/>
          <w:sz w:val="24"/>
          <w:szCs w:val="24"/>
        </w:rPr>
        <w:t xml:space="preserve"> </w:t>
      </w:r>
      <w:r w:rsidR="006C66EC" w:rsidRPr="00D3186A">
        <w:rPr>
          <w:rFonts w:ascii="Times New Roman" w:hAnsi="Times New Roman" w:cs="Times New Roman"/>
          <w:sz w:val="24"/>
          <w:szCs w:val="24"/>
        </w:rPr>
        <w:t>(Sheng et</w:t>
      </w:r>
      <w:r w:rsidR="006C66EC">
        <w:rPr>
          <w:rFonts w:ascii="Times New Roman" w:hAnsi="Times New Roman" w:cs="Times New Roman"/>
          <w:sz w:val="24"/>
          <w:szCs w:val="24"/>
        </w:rPr>
        <w:t xml:space="preserve"> al., 2010; Jagatic et al., 2007, Halevi et al., 2015, Algarni et al.</w:t>
      </w:r>
      <w:r w:rsidR="006C66EC" w:rsidRPr="00D3186A">
        <w:rPr>
          <w:rFonts w:ascii="Times New Roman" w:hAnsi="Times New Roman" w:cs="Times New Roman"/>
          <w:sz w:val="24"/>
          <w:szCs w:val="24"/>
        </w:rPr>
        <w:t xml:space="preserve">, 2015) </w:t>
      </w:r>
      <w:r w:rsidRPr="00D3186A">
        <w:rPr>
          <w:rFonts w:ascii="Times New Roman" w:hAnsi="Times New Roman" w:cs="Times New Roman"/>
          <w:sz w:val="24"/>
          <w:szCs w:val="24"/>
        </w:rPr>
        <w:t xml:space="preserve">and to </w:t>
      </w:r>
      <w:r w:rsidR="00EA5B73">
        <w:rPr>
          <w:rFonts w:ascii="Times New Roman" w:hAnsi="Times New Roman" w:cs="Times New Roman"/>
          <w:sz w:val="24"/>
          <w:szCs w:val="24"/>
        </w:rPr>
        <w:t>another study</w:t>
      </w:r>
      <w:r w:rsidR="00055F31">
        <w:rPr>
          <w:rFonts w:ascii="Times New Roman" w:hAnsi="Times New Roman" w:cs="Times New Roman"/>
          <w:sz w:val="24"/>
          <w:szCs w:val="24"/>
        </w:rPr>
        <w:t xml:space="preserve"> </w:t>
      </w:r>
      <w:r w:rsidRPr="00D3186A">
        <w:rPr>
          <w:rFonts w:ascii="Times New Roman" w:hAnsi="Times New Roman" w:cs="Times New Roman"/>
          <w:sz w:val="24"/>
          <w:szCs w:val="24"/>
        </w:rPr>
        <w:t>which found that men more than woman were susceptible to social engineering attempts</w:t>
      </w:r>
      <w:r w:rsidR="006C66EC">
        <w:rPr>
          <w:rFonts w:ascii="Times New Roman" w:hAnsi="Times New Roman" w:cs="Times New Roman"/>
          <w:sz w:val="24"/>
          <w:szCs w:val="24"/>
        </w:rPr>
        <w:t xml:space="preserve"> (Happ et al.</w:t>
      </w:r>
      <w:r w:rsidR="006C66EC" w:rsidRPr="00D3186A">
        <w:rPr>
          <w:rFonts w:ascii="Times New Roman" w:hAnsi="Times New Roman" w:cs="Times New Roman"/>
          <w:sz w:val="24"/>
          <w:szCs w:val="24"/>
        </w:rPr>
        <w:t>, 2016)</w:t>
      </w:r>
      <w:r w:rsidRPr="00D3186A">
        <w:rPr>
          <w:rFonts w:ascii="Times New Roman" w:hAnsi="Times New Roman" w:cs="Times New Roman"/>
          <w:sz w:val="24"/>
          <w:szCs w:val="24"/>
        </w:rPr>
        <w:t>. This study was not able to clarify or confirm their findings, and one reason could be bec</w:t>
      </w:r>
      <w:r w:rsidR="009901D8">
        <w:rPr>
          <w:rFonts w:ascii="Times New Roman" w:hAnsi="Times New Roman" w:cs="Times New Roman"/>
          <w:sz w:val="24"/>
          <w:szCs w:val="24"/>
        </w:rPr>
        <w:t>ause of the population studied. This study was unique in that it was co</w:t>
      </w:r>
      <w:r w:rsidR="00824992">
        <w:rPr>
          <w:rFonts w:ascii="Times New Roman" w:hAnsi="Times New Roman" w:cs="Times New Roman"/>
          <w:sz w:val="24"/>
          <w:szCs w:val="24"/>
        </w:rPr>
        <w:t>nducted in small businesses in n</w:t>
      </w:r>
      <w:r w:rsidR="009901D8">
        <w:rPr>
          <w:rFonts w:ascii="Times New Roman" w:hAnsi="Times New Roman" w:cs="Times New Roman"/>
          <w:sz w:val="24"/>
          <w:szCs w:val="24"/>
        </w:rPr>
        <w:t>ortheastern Pennsylvania rather than on college students, faculty, or staff (Moody e</w:t>
      </w:r>
      <w:r w:rsidR="009338F6">
        <w:rPr>
          <w:rFonts w:ascii="Times New Roman" w:hAnsi="Times New Roman" w:cs="Times New Roman"/>
          <w:sz w:val="24"/>
          <w:szCs w:val="24"/>
        </w:rPr>
        <w:t>t al., 2017; Jagatic et al. 2007</w:t>
      </w:r>
      <w:r w:rsidR="009901D8">
        <w:rPr>
          <w:rFonts w:ascii="Times New Roman" w:hAnsi="Times New Roman" w:cs="Times New Roman"/>
          <w:sz w:val="24"/>
          <w:szCs w:val="24"/>
        </w:rPr>
        <w:t>; Jansson &amp; vonSolms, 20</w:t>
      </w:r>
      <w:r w:rsidR="000B3953">
        <w:rPr>
          <w:rFonts w:ascii="Times New Roman" w:hAnsi="Times New Roman" w:cs="Times New Roman"/>
          <w:sz w:val="24"/>
          <w:szCs w:val="24"/>
        </w:rPr>
        <w:t xml:space="preserve">13; Vishwanath et al., 2011), </w:t>
      </w:r>
      <w:r w:rsidR="009901D8">
        <w:rPr>
          <w:rFonts w:ascii="Times New Roman" w:hAnsi="Times New Roman" w:cs="Times New Roman"/>
          <w:sz w:val="24"/>
          <w:szCs w:val="24"/>
        </w:rPr>
        <w:t xml:space="preserve">other industries such as </w:t>
      </w:r>
      <w:r w:rsidR="009901D8" w:rsidRPr="009901D8">
        <w:rPr>
          <w:rFonts w:ascii="Times New Roman" w:hAnsi="Times New Roman" w:cs="Times New Roman"/>
          <w:sz w:val="24"/>
          <w:szCs w:val="24"/>
        </w:rPr>
        <w:t>government</w:t>
      </w:r>
      <w:r w:rsidR="00AF3F98" w:rsidRPr="009901D8">
        <w:rPr>
          <w:rFonts w:ascii="Times New Roman" w:hAnsi="Times New Roman" w:cs="Times New Roman"/>
          <w:sz w:val="24"/>
          <w:szCs w:val="24"/>
        </w:rPr>
        <w:t xml:space="preserve"> (Parsons et al., 2013), </w:t>
      </w:r>
      <w:r w:rsidR="0051026D">
        <w:rPr>
          <w:rFonts w:ascii="Times New Roman" w:hAnsi="Times New Roman" w:cs="Times New Roman"/>
          <w:sz w:val="24"/>
          <w:szCs w:val="24"/>
        </w:rPr>
        <w:t xml:space="preserve">or large companies in </w:t>
      </w:r>
      <w:r w:rsidR="00AF3F98" w:rsidRPr="009901D8">
        <w:rPr>
          <w:rFonts w:ascii="Times New Roman" w:hAnsi="Times New Roman" w:cs="Times New Roman"/>
          <w:sz w:val="24"/>
          <w:szCs w:val="24"/>
        </w:rPr>
        <w:t xml:space="preserve">healthcare, retail, education, construction, and manufacturing </w:t>
      </w:r>
      <w:r w:rsidR="009901D8" w:rsidRPr="009901D8">
        <w:rPr>
          <w:rFonts w:ascii="Times New Roman" w:hAnsi="Times New Roman" w:cs="Times New Roman"/>
          <w:sz w:val="24"/>
          <w:szCs w:val="24"/>
        </w:rPr>
        <w:t>(</w:t>
      </w:r>
      <w:r w:rsidR="00AF3F98" w:rsidRPr="009901D8">
        <w:rPr>
          <w:rFonts w:ascii="Times New Roman" w:hAnsi="Times New Roman" w:cs="Times New Roman"/>
          <w:sz w:val="24"/>
          <w:szCs w:val="24"/>
        </w:rPr>
        <w:t>Parsons</w:t>
      </w:r>
      <w:r w:rsidR="009901D8" w:rsidRPr="009901D8">
        <w:rPr>
          <w:rFonts w:ascii="Times New Roman" w:hAnsi="Times New Roman" w:cs="Times New Roman"/>
          <w:sz w:val="24"/>
          <w:szCs w:val="24"/>
        </w:rPr>
        <w:t xml:space="preserve"> et al., 2014).</w:t>
      </w:r>
    </w:p>
    <w:p w14:paraId="3B16E7CC" w14:textId="77777777" w:rsidR="00364333" w:rsidRPr="00D3186A" w:rsidRDefault="00364333" w:rsidP="00D3186A">
      <w:pPr>
        <w:spacing w:after="0" w:line="480" w:lineRule="auto"/>
        <w:rPr>
          <w:rFonts w:ascii="Times New Roman" w:hAnsi="Times New Roman" w:cs="Times New Roman"/>
          <w:sz w:val="24"/>
          <w:szCs w:val="24"/>
        </w:rPr>
      </w:pPr>
      <w:r w:rsidRPr="00D3186A">
        <w:rPr>
          <w:rFonts w:ascii="Times New Roman" w:hAnsi="Times New Roman" w:cs="Times New Roman"/>
          <w:sz w:val="24"/>
          <w:szCs w:val="24"/>
        </w:rPr>
        <w:lastRenderedPageBreak/>
        <w:tab/>
        <w:t>Moody et al. (2017) determined that age was not significant in predicting susceptibility to phishing attacks, and the results of this study support those findings.</w:t>
      </w:r>
      <w:r w:rsidR="004C21FD">
        <w:rPr>
          <w:rFonts w:ascii="Times New Roman" w:hAnsi="Times New Roman" w:cs="Times New Roman"/>
          <w:sz w:val="24"/>
          <w:szCs w:val="24"/>
        </w:rPr>
        <w:t xml:space="preserve"> </w:t>
      </w:r>
      <w:r w:rsidR="00D041C3">
        <w:rPr>
          <w:rFonts w:ascii="Times New Roman" w:hAnsi="Times New Roman" w:cs="Times New Roman"/>
          <w:sz w:val="24"/>
          <w:szCs w:val="24"/>
        </w:rPr>
        <w:t>It</w:t>
      </w:r>
      <w:r w:rsidRPr="00D3186A">
        <w:rPr>
          <w:rFonts w:ascii="Times New Roman" w:hAnsi="Times New Roman" w:cs="Times New Roman"/>
          <w:sz w:val="24"/>
          <w:szCs w:val="24"/>
        </w:rPr>
        <w:t xml:space="preserve"> should be noted that the age range of participants in this study </w:t>
      </w:r>
      <w:r w:rsidR="00E91611">
        <w:rPr>
          <w:rFonts w:ascii="Times New Roman" w:hAnsi="Times New Roman" w:cs="Times New Roman"/>
          <w:sz w:val="24"/>
          <w:szCs w:val="24"/>
        </w:rPr>
        <w:t>(1</w:t>
      </w:r>
      <w:r w:rsidR="00310926">
        <w:rPr>
          <w:rFonts w:ascii="Times New Roman" w:hAnsi="Times New Roman" w:cs="Times New Roman"/>
          <w:sz w:val="24"/>
          <w:szCs w:val="24"/>
        </w:rPr>
        <w:t>9</w:t>
      </w:r>
      <w:r w:rsidR="00E91611">
        <w:rPr>
          <w:rFonts w:ascii="Times New Roman" w:hAnsi="Times New Roman" w:cs="Times New Roman"/>
          <w:sz w:val="24"/>
          <w:szCs w:val="24"/>
        </w:rPr>
        <w:t xml:space="preserve"> – 75)</w:t>
      </w:r>
      <w:r w:rsidRPr="00D3186A">
        <w:rPr>
          <w:rFonts w:ascii="Times New Roman" w:hAnsi="Times New Roman" w:cs="Times New Roman"/>
          <w:sz w:val="24"/>
          <w:szCs w:val="24"/>
        </w:rPr>
        <w:t xml:space="preserve"> was different from the smaller range of college-age students included in that study.</w:t>
      </w:r>
      <w:r w:rsidR="00F57AC5">
        <w:rPr>
          <w:rFonts w:ascii="Times New Roman" w:hAnsi="Times New Roman" w:cs="Times New Roman"/>
          <w:sz w:val="24"/>
          <w:szCs w:val="24"/>
        </w:rPr>
        <w:t xml:space="preserve"> </w:t>
      </w:r>
      <w:r w:rsidR="00225939">
        <w:rPr>
          <w:rFonts w:ascii="Times New Roman" w:hAnsi="Times New Roman" w:cs="Times New Roman"/>
          <w:sz w:val="24"/>
          <w:szCs w:val="24"/>
        </w:rPr>
        <w:t xml:space="preserve"> The research described here, however, is in contradiction to the study by Sheng et al. (2010) which determined that those in the age range of 18</w:t>
      </w:r>
      <w:r w:rsidR="00260037">
        <w:rPr>
          <w:rFonts w:ascii="Times New Roman" w:hAnsi="Times New Roman" w:cs="Times New Roman"/>
          <w:sz w:val="24"/>
          <w:szCs w:val="24"/>
        </w:rPr>
        <w:t xml:space="preserve"> </w:t>
      </w:r>
      <w:r w:rsidR="00225939">
        <w:rPr>
          <w:rFonts w:ascii="Times New Roman" w:hAnsi="Times New Roman" w:cs="Times New Roman"/>
          <w:sz w:val="24"/>
          <w:szCs w:val="24"/>
        </w:rPr>
        <w:t>-</w:t>
      </w:r>
      <w:r w:rsidR="00260037">
        <w:rPr>
          <w:rFonts w:ascii="Times New Roman" w:hAnsi="Times New Roman" w:cs="Times New Roman"/>
          <w:sz w:val="24"/>
          <w:szCs w:val="24"/>
        </w:rPr>
        <w:t xml:space="preserve"> </w:t>
      </w:r>
      <w:r w:rsidR="00225939">
        <w:rPr>
          <w:rFonts w:ascii="Times New Roman" w:hAnsi="Times New Roman" w:cs="Times New Roman"/>
          <w:sz w:val="24"/>
          <w:szCs w:val="24"/>
        </w:rPr>
        <w:t xml:space="preserve">25 were more likely to fall victim to a phishing scam. </w:t>
      </w:r>
    </w:p>
    <w:p w14:paraId="78C75812" w14:textId="77777777" w:rsidR="00A210B0" w:rsidRDefault="00364333" w:rsidP="00A210B0">
      <w:pPr>
        <w:spacing w:after="0" w:line="480" w:lineRule="auto"/>
        <w:rPr>
          <w:rFonts w:ascii="Times New Roman" w:hAnsi="Times New Roman" w:cs="Times New Roman"/>
          <w:sz w:val="24"/>
          <w:szCs w:val="24"/>
        </w:rPr>
      </w:pPr>
      <w:r w:rsidRPr="00D3186A">
        <w:rPr>
          <w:rFonts w:ascii="Times New Roman" w:hAnsi="Times New Roman" w:cs="Times New Roman"/>
          <w:sz w:val="24"/>
          <w:szCs w:val="24"/>
        </w:rPr>
        <w:tab/>
        <w:t xml:space="preserve">While cybersecurity awareness training was found to not be a significant predictor of social engineering susceptibility, </w:t>
      </w:r>
      <w:r w:rsidR="00260037">
        <w:rPr>
          <w:rFonts w:ascii="Times New Roman" w:hAnsi="Times New Roman" w:cs="Times New Roman"/>
          <w:sz w:val="24"/>
          <w:szCs w:val="24"/>
        </w:rPr>
        <w:t xml:space="preserve">a positive directional trend can be found in knowledge and behavior scores when more training is received by employees. Consequently, a negative directional trend can be found in susceptibility scores when more training is received by employees. </w:t>
      </w:r>
      <w:r w:rsidR="00A210B0">
        <w:rPr>
          <w:rFonts w:ascii="Times New Roman" w:hAnsi="Times New Roman" w:cs="Times New Roman"/>
          <w:sz w:val="24"/>
          <w:szCs w:val="24"/>
        </w:rPr>
        <w:t xml:space="preserve">Because of these trends, the researcher explored the training variable by grouping responses in a different way. </w:t>
      </w:r>
      <w:r w:rsidR="00A210B0" w:rsidRPr="00D3186A">
        <w:rPr>
          <w:rFonts w:ascii="Times New Roman" w:hAnsi="Times New Roman" w:cs="Times New Roman"/>
          <w:sz w:val="24"/>
          <w:szCs w:val="24"/>
        </w:rPr>
        <w:t>In the demographic section of the questionnaire, participants were asked to think about the last three years and report how many times, on average per year, they received</w:t>
      </w:r>
      <w:r w:rsidR="00A210B0">
        <w:rPr>
          <w:rFonts w:ascii="Times New Roman" w:hAnsi="Times New Roman" w:cs="Times New Roman"/>
          <w:sz w:val="24"/>
          <w:szCs w:val="24"/>
        </w:rPr>
        <w:t xml:space="preserve"> cyber</w:t>
      </w:r>
      <w:r w:rsidR="00A210B0" w:rsidRPr="00D3186A">
        <w:rPr>
          <w:rFonts w:ascii="Times New Roman" w:hAnsi="Times New Roman" w:cs="Times New Roman"/>
          <w:sz w:val="24"/>
          <w:szCs w:val="24"/>
        </w:rPr>
        <w:t xml:space="preserve">security awareness training. After grouping responses together to run analysis on those who received no training, those who received training on average one to three times per year, and those received training on average more than three times per year, a significant difference was found in the knowledge score and overall susceptibility score between those who received no training and those who received training more than three times per year. These </w:t>
      </w:r>
      <w:r w:rsidR="00A210B0">
        <w:rPr>
          <w:rFonts w:ascii="Times New Roman" w:hAnsi="Times New Roman" w:cs="Times New Roman"/>
          <w:sz w:val="24"/>
          <w:szCs w:val="24"/>
        </w:rPr>
        <w:t>results</w:t>
      </w:r>
      <w:r w:rsidR="00A210B0" w:rsidRPr="00D3186A">
        <w:rPr>
          <w:rFonts w:ascii="Times New Roman" w:hAnsi="Times New Roman" w:cs="Times New Roman"/>
          <w:sz w:val="24"/>
          <w:szCs w:val="24"/>
        </w:rPr>
        <w:t xml:space="preserve"> support previous findings by Airehrour et al. (2018) and Heartfield &amp; Loukas (2015) that awareness training has a substantial impact in mitigating social engineering attempts.</w:t>
      </w:r>
      <w:r w:rsidR="00A210B0">
        <w:rPr>
          <w:rFonts w:ascii="Times New Roman" w:hAnsi="Times New Roman" w:cs="Times New Roman"/>
          <w:sz w:val="24"/>
          <w:szCs w:val="24"/>
        </w:rPr>
        <w:t xml:space="preserve"> This is an important concept for small businesses owners to consider as part of their </w:t>
      </w:r>
      <w:r w:rsidR="00A210B0">
        <w:rPr>
          <w:rFonts w:ascii="Times New Roman" w:hAnsi="Times New Roman" w:cs="Times New Roman"/>
          <w:sz w:val="24"/>
          <w:szCs w:val="24"/>
        </w:rPr>
        <w:lastRenderedPageBreak/>
        <w:t>information security plan, if one exists. Awareness training can have a significant impact on employees of small businesses and help them if a social engineering attack is attempted.</w:t>
      </w:r>
    </w:p>
    <w:p w14:paraId="128A9803" w14:textId="77777777" w:rsidR="00B46B4C" w:rsidRDefault="00243ED8" w:rsidP="0026003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w:t>
      </w:r>
      <w:r w:rsidR="00364333" w:rsidRPr="00D3186A">
        <w:rPr>
          <w:rFonts w:ascii="Times New Roman" w:hAnsi="Times New Roman" w:cs="Times New Roman"/>
          <w:sz w:val="24"/>
          <w:szCs w:val="24"/>
        </w:rPr>
        <w:t xml:space="preserve"> supplemental analysis</w:t>
      </w:r>
      <w:r>
        <w:rPr>
          <w:rFonts w:ascii="Times New Roman" w:hAnsi="Times New Roman" w:cs="Times New Roman"/>
          <w:sz w:val="24"/>
          <w:szCs w:val="24"/>
        </w:rPr>
        <w:t xml:space="preserve"> in this research study</w:t>
      </w:r>
      <w:r w:rsidR="00364333" w:rsidRPr="00D3186A">
        <w:rPr>
          <w:rFonts w:ascii="Times New Roman" w:hAnsi="Times New Roman" w:cs="Times New Roman"/>
          <w:sz w:val="24"/>
          <w:szCs w:val="24"/>
        </w:rPr>
        <w:t xml:space="preserve"> shows that significance was found in terms of the three categories found in the HAIS-Q: knowledge, attitude, and behavior. Knowledge has been shown to be a significant predictor of attitude and attitude has been shown</w:t>
      </w:r>
      <w:r>
        <w:rPr>
          <w:rFonts w:ascii="Times New Roman" w:hAnsi="Times New Roman" w:cs="Times New Roman"/>
          <w:sz w:val="24"/>
          <w:szCs w:val="24"/>
        </w:rPr>
        <w:t xml:space="preserve"> to be a significant predictor </w:t>
      </w:r>
      <w:r w:rsidR="00364333" w:rsidRPr="00D3186A">
        <w:rPr>
          <w:rFonts w:ascii="Times New Roman" w:hAnsi="Times New Roman" w:cs="Times New Roman"/>
          <w:sz w:val="24"/>
          <w:szCs w:val="24"/>
        </w:rPr>
        <w:t xml:space="preserve">of behavior. Both knowledge and attitude </w:t>
      </w:r>
      <w:r w:rsidR="009B5A20" w:rsidRPr="00D3186A">
        <w:rPr>
          <w:rFonts w:ascii="Times New Roman" w:hAnsi="Times New Roman" w:cs="Times New Roman"/>
          <w:sz w:val="24"/>
          <w:szCs w:val="24"/>
        </w:rPr>
        <w:t>have</w:t>
      </w:r>
      <w:r w:rsidR="00364333" w:rsidRPr="00D3186A">
        <w:rPr>
          <w:rFonts w:ascii="Times New Roman" w:hAnsi="Times New Roman" w:cs="Times New Roman"/>
          <w:sz w:val="24"/>
          <w:szCs w:val="24"/>
        </w:rPr>
        <w:t xml:space="preserve"> been show</w:t>
      </w:r>
      <w:r>
        <w:rPr>
          <w:rFonts w:ascii="Times New Roman" w:hAnsi="Times New Roman" w:cs="Times New Roman"/>
          <w:sz w:val="24"/>
          <w:szCs w:val="24"/>
        </w:rPr>
        <w:t xml:space="preserve">n to be significant predictors </w:t>
      </w:r>
      <w:r w:rsidR="00364333" w:rsidRPr="00D3186A">
        <w:rPr>
          <w:rFonts w:ascii="Times New Roman" w:hAnsi="Times New Roman" w:cs="Times New Roman"/>
          <w:sz w:val="24"/>
          <w:szCs w:val="24"/>
        </w:rPr>
        <w:t xml:space="preserve">of behavior. </w:t>
      </w:r>
      <w:r w:rsidR="00A22E65">
        <w:rPr>
          <w:rFonts w:ascii="Times New Roman" w:hAnsi="Times New Roman" w:cs="Times New Roman"/>
          <w:sz w:val="24"/>
          <w:szCs w:val="24"/>
        </w:rPr>
        <w:t xml:space="preserve">These results support the findings and the hypothesis proposed by Parsons </w:t>
      </w:r>
      <w:r w:rsidR="00A22E65" w:rsidRPr="006E2A6A">
        <w:rPr>
          <w:rFonts w:ascii="Times New Roman" w:hAnsi="Times New Roman" w:cs="Times New Roman"/>
          <w:sz w:val="24"/>
          <w:szCs w:val="24"/>
        </w:rPr>
        <w:t>et al. (2014) in which knowledge</w:t>
      </w:r>
      <w:r w:rsidR="00A22E65">
        <w:rPr>
          <w:rFonts w:ascii="Times New Roman" w:hAnsi="Times New Roman" w:cs="Times New Roman"/>
          <w:sz w:val="24"/>
          <w:szCs w:val="24"/>
        </w:rPr>
        <w:t xml:space="preserve"> of information security policies leads to a better attitude towards these policie</w:t>
      </w:r>
      <w:r w:rsidR="00C83A23">
        <w:rPr>
          <w:rFonts w:ascii="Times New Roman" w:hAnsi="Times New Roman" w:cs="Times New Roman"/>
          <w:sz w:val="24"/>
          <w:szCs w:val="24"/>
        </w:rPr>
        <w:t>s. In addition, increased knowledge and attitude</w:t>
      </w:r>
      <w:r w:rsidR="00A22E65">
        <w:rPr>
          <w:rFonts w:ascii="Times New Roman" w:hAnsi="Times New Roman" w:cs="Times New Roman"/>
          <w:sz w:val="24"/>
          <w:szCs w:val="24"/>
        </w:rPr>
        <w:t xml:space="preserve"> </w:t>
      </w:r>
      <w:r w:rsidR="00C83A23">
        <w:rPr>
          <w:rFonts w:ascii="Times New Roman" w:hAnsi="Times New Roman" w:cs="Times New Roman"/>
          <w:sz w:val="24"/>
          <w:szCs w:val="24"/>
        </w:rPr>
        <w:t xml:space="preserve">support less risky behavior as measured by a self-report mechanism. Their findings and those described here provide support for their HAIS Model, specifically the knowledge, attitude, and behavior (KAB) component. </w:t>
      </w:r>
    </w:p>
    <w:p w14:paraId="69F66D19" w14:textId="77777777" w:rsidR="00364333" w:rsidRPr="00D3186A" w:rsidRDefault="00B46B4C" w:rsidP="0026003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results are </w:t>
      </w:r>
      <w:r w:rsidR="009B5A20" w:rsidRPr="00D3186A">
        <w:rPr>
          <w:rFonts w:ascii="Times New Roman" w:hAnsi="Times New Roman" w:cs="Times New Roman"/>
          <w:sz w:val="24"/>
          <w:szCs w:val="24"/>
        </w:rPr>
        <w:t>important in the context of</w:t>
      </w:r>
      <w:r>
        <w:rPr>
          <w:rFonts w:ascii="Times New Roman" w:hAnsi="Times New Roman" w:cs="Times New Roman"/>
          <w:sz w:val="24"/>
          <w:szCs w:val="24"/>
        </w:rPr>
        <w:t xml:space="preserve"> the population studied here because</w:t>
      </w:r>
      <w:r w:rsidR="009B5A20" w:rsidRPr="00D3186A">
        <w:rPr>
          <w:rFonts w:ascii="Times New Roman" w:hAnsi="Times New Roman" w:cs="Times New Roman"/>
          <w:sz w:val="24"/>
          <w:szCs w:val="24"/>
        </w:rPr>
        <w:t xml:space="preserve"> small businesses </w:t>
      </w:r>
      <w:r>
        <w:rPr>
          <w:rFonts w:ascii="Times New Roman" w:hAnsi="Times New Roman" w:cs="Times New Roman"/>
          <w:sz w:val="24"/>
          <w:szCs w:val="24"/>
        </w:rPr>
        <w:t>should be encouraged to</w:t>
      </w:r>
      <w:r w:rsidR="009B5A20" w:rsidRPr="00D3186A">
        <w:rPr>
          <w:rFonts w:ascii="Times New Roman" w:hAnsi="Times New Roman" w:cs="Times New Roman"/>
          <w:sz w:val="24"/>
          <w:szCs w:val="24"/>
        </w:rPr>
        <w:t xml:space="preserve"> increas</w:t>
      </w:r>
      <w:r w:rsidR="007D6506">
        <w:rPr>
          <w:rFonts w:ascii="Times New Roman" w:hAnsi="Times New Roman" w:cs="Times New Roman"/>
          <w:sz w:val="24"/>
          <w:szCs w:val="24"/>
        </w:rPr>
        <w:t>e employees’ knowledge of cyber</w:t>
      </w:r>
      <w:r w:rsidR="009B5A20" w:rsidRPr="00D3186A">
        <w:rPr>
          <w:rFonts w:ascii="Times New Roman" w:hAnsi="Times New Roman" w:cs="Times New Roman"/>
          <w:sz w:val="24"/>
          <w:szCs w:val="24"/>
        </w:rPr>
        <w:t xml:space="preserve">security and social engineering issues in order to impact attitude, and most importantly, to </w:t>
      </w:r>
      <w:r w:rsidR="009C10E4" w:rsidRPr="00D3186A">
        <w:rPr>
          <w:rFonts w:ascii="Times New Roman" w:hAnsi="Times New Roman" w:cs="Times New Roman"/>
          <w:sz w:val="24"/>
          <w:szCs w:val="24"/>
        </w:rPr>
        <w:t>influence</w:t>
      </w:r>
      <w:r w:rsidR="009B5A20" w:rsidRPr="00D3186A">
        <w:rPr>
          <w:rFonts w:ascii="Times New Roman" w:hAnsi="Times New Roman" w:cs="Times New Roman"/>
          <w:sz w:val="24"/>
          <w:szCs w:val="24"/>
        </w:rPr>
        <w:t xml:space="preserve"> their behaviors in the workplace. </w:t>
      </w:r>
      <w:r w:rsidR="009C10E4" w:rsidRPr="00D3186A">
        <w:rPr>
          <w:rFonts w:ascii="Times New Roman" w:hAnsi="Times New Roman" w:cs="Times New Roman"/>
          <w:sz w:val="24"/>
          <w:szCs w:val="24"/>
        </w:rPr>
        <w:t xml:space="preserve">Small business owners and managers should attempt to determine how they can make their employees more knowledgeable if they want to see them </w:t>
      </w:r>
      <w:r w:rsidR="007F2A45">
        <w:rPr>
          <w:rFonts w:ascii="Times New Roman" w:hAnsi="Times New Roman" w:cs="Times New Roman"/>
          <w:sz w:val="24"/>
          <w:szCs w:val="24"/>
        </w:rPr>
        <w:t>display appropriate behaviors when faced with a social engineering attempt</w:t>
      </w:r>
      <w:r w:rsidR="009C10E4" w:rsidRPr="00D3186A">
        <w:rPr>
          <w:rFonts w:ascii="Times New Roman" w:hAnsi="Times New Roman" w:cs="Times New Roman"/>
          <w:sz w:val="24"/>
          <w:szCs w:val="24"/>
        </w:rPr>
        <w:t>.</w:t>
      </w:r>
    </w:p>
    <w:p w14:paraId="2DC45943" w14:textId="77777777" w:rsidR="00764839" w:rsidRPr="00D3186A" w:rsidRDefault="00364333" w:rsidP="00D3186A">
      <w:pPr>
        <w:spacing w:after="0" w:line="480" w:lineRule="auto"/>
        <w:rPr>
          <w:rFonts w:ascii="Times New Roman" w:hAnsi="Times New Roman" w:cs="Times New Roman"/>
          <w:sz w:val="24"/>
          <w:szCs w:val="24"/>
        </w:rPr>
      </w:pPr>
      <w:r w:rsidRPr="00D3186A">
        <w:rPr>
          <w:rFonts w:ascii="Times New Roman" w:hAnsi="Times New Roman" w:cs="Times New Roman"/>
          <w:sz w:val="24"/>
          <w:szCs w:val="24"/>
        </w:rPr>
        <w:tab/>
      </w:r>
      <w:r w:rsidR="00764839">
        <w:rPr>
          <w:rFonts w:ascii="Times New Roman" w:hAnsi="Times New Roman" w:cs="Times New Roman"/>
          <w:sz w:val="24"/>
          <w:szCs w:val="24"/>
        </w:rPr>
        <w:t xml:space="preserve">The training variable is a unique demographic characteristic since it is one that can </w:t>
      </w:r>
      <w:r w:rsidR="006B0E47">
        <w:rPr>
          <w:rFonts w:ascii="Times New Roman" w:hAnsi="Times New Roman" w:cs="Times New Roman"/>
          <w:sz w:val="24"/>
          <w:szCs w:val="24"/>
        </w:rPr>
        <w:t xml:space="preserve">be </w:t>
      </w:r>
      <w:r w:rsidR="00764839">
        <w:rPr>
          <w:rFonts w:ascii="Times New Roman" w:hAnsi="Times New Roman" w:cs="Times New Roman"/>
          <w:sz w:val="24"/>
          <w:szCs w:val="24"/>
        </w:rPr>
        <w:t>easily changed unlike gender, age, or cultural identity.</w:t>
      </w:r>
      <w:r w:rsidR="006B0E47">
        <w:rPr>
          <w:rFonts w:ascii="Times New Roman" w:hAnsi="Times New Roman" w:cs="Times New Roman"/>
          <w:sz w:val="24"/>
          <w:szCs w:val="24"/>
        </w:rPr>
        <w:t xml:space="preserve"> </w:t>
      </w:r>
      <w:r w:rsidR="007263B3">
        <w:rPr>
          <w:rFonts w:ascii="Times New Roman" w:hAnsi="Times New Roman" w:cs="Times New Roman"/>
          <w:sz w:val="24"/>
          <w:szCs w:val="24"/>
        </w:rPr>
        <w:t xml:space="preserve">To alter a participants’ response to the training question, one simply has to provide training to the employee. </w:t>
      </w:r>
      <w:r w:rsidR="006B0E47">
        <w:rPr>
          <w:rFonts w:ascii="Times New Roman" w:hAnsi="Times New Roman" w:cs="Times New Roman"/>
          <w:sz w:val="24"/>
          <w:szCs w:val="24"/>
        </w:rPr>
        <w:t xml:space="preserve">The </w:t>
      </w:r>
      <w:r w:rsidR="006B0E47">
        <w:rPr>
          <w:rFonts w:ascii="Times New Roman" w:hAnsi="Times New Roman" w:cs="Times New Roman"/>
          <w:sz w:val="24"/>
          <w:szCs w:val="24"/>
        </w:rPr>
        <w:lastRenderedPageBreak/>
        <w:t>significance of this variable was not apparent in the multiple regression analysis but later became apparent when ANOVAs were analyzed on the three different options: no training, some training, and a lot of training.</w:t>
      </w:r>
    </w:p>
    <w:p w14:paraId="60A11882" w14:textId="77777777" w:rsidR="00364333" w:rsidRPr="00D3186A" w:rsidRDefault="00364333" w:rsidP="00D3186A">
      <w:pPr>
        <w:spacing w:after="0" w:line="480" w:lineRule="auto"/>
        <w:rPr>
          <w:rFonts w:ascii="Times New Roman" w:hAnsi="Times New Roman" w:cs="Times New Roman"/>
          <w:sz w:val="24"/>
          <w:szCs w:val="24"/>
        </w:rPr>
      </w:pPr>
      <w:r w:rsidRPr="00D3186A">
        <w:rPr>
          <w:rFonts w:ascii="Times New Roman" w:hAnsi="Times New Roman" w:cs="Times New Roman"/>
          <w:sz w:val="24"/>
          <w:szCs w:val="24"/>
        </w:rPr>
        <w:tab/>
        <w:t xml:space="preserve">Two of the variables studied in this research, cultural identity and industry, did not receive enough responses in any of the response categories to thoroughly make a determination as to the significance of these variables on social engineering susceptibility. </w:t>
      </w:r>
      <w:r w:rsidR="005C7D03" w:rsidRPr="00D3186A">
        <w:rPr>
          <w:rFonts w:ascii="Times New Roman" w:hAnsi="Times New Roman" w:cs="Times New Roman"/>
          <w:sz w:val="24"/>
          <w:szCs w:val="24"/>
        </w:rPr>
        <w:t xml:space="preserve">The survey </w:t>
      </w:r>
      <w:r w:rsidR="00644E74">
        <w:rPr>
          <w:rFonts w:ascii="Times New Roman" w:hAnsi="Times New Roman" w:cs="Times New Roman"/>
          <w:sz w:val="24"/>
          <w:szCs w:val="24"/>
        </w:rPr>
        <w:t>c</w:t>
      </w:r>
      <w:r w:rsidR="005C7D03">
        <w:rPr>
          <w:rFonts w:ascii="Times New Roman" w:hAnsi="Times New Roman" w:cs="Times New Roman"/>
          <w:sz w:val="24"/>
          <w:szCs w:val="24"/>
        </w:rPr>
        <w:t>ould</w:t>
      </w:r>
      <w:r w:rsidR="00644E74">
        <w:rPr>
          <w:rFonts w:ascii="Times New Roman" w:hAnsi="Times New Roman" w:cs="Times New Roman"/>
          <w:sz w:val="24"/>
          <w:szCs w:val="24"/>
        </w:rPr>
        <w:t xml:space="preserve"> be</w:t>
      </w:r>
      <w:r w:rsidR="005C7D03" w:rsidRPr="00D3186A">
        <w:rPr>
          <w:rFonts w:ascii="Times New Roman" w:hAnsi="Times New Roman" w:cs="Times New Roman"/>
          <w:sz w:val="24"/>
          <w:szCs w:val="24"/>
        </w:rPr>
        <w:t xml:space="preserve"> expanded to better capture the cultural identity of participants in a more culturally </w:t>
      </w:r>
      <w:r w:rsidR="00597994">
        <w:rPr>
          <w:rFonts w:ascii="Times New Roman" w:hAnsi="Times New Roman" w:cs="Times New Roman"/>
          <w:sz w:val="24"/>
          <w:szCs w:val="24"/>
        </w:rPr>
        <w:t>diverse population rather than n</w:t>
      </w:r>
      <w:r w:rsidR="005C7D03" w:rsidRPr="00D3186A">
        <w:rPr>
          <w:rFonts w:ascii="Times New Roman" w:hAnsi="Times New Roman" w:cs="Times New Roman"/>
          <w:sz w:val="24"/>
          <w:szCs w:val="24"/>
        </w:rPr>
        <w:t>ortheastern Pennsylvania to determine if there is support for prior research findings on the importance of culture (Bul</w:t>
      </w:r>
      <w:r w:rsidR="005C7D03">
        <w:rPr>
          <w:rFonts w:ascii="Times New Roman" w:hAnsi="Times New Roman" w:cs="Times New Roman"/>
          <w:sz w:val="24"/>
          <w:szCs w:val="24"/>
        </w:rPr>
        <w:t>l</w:t>
      </w:r>
      <w:r w:rsidR="005C7D03" w:rsidRPr="00D3186A">
        <w:rPr>
          <w:rFonts w:ascii="Times New Roman" w:hAnsi="Times New Roman" w:cs="Times New Roman"/>
          <w:sz w:val="24"/>
          <w:szCs w:val="24"/>
        </w:rPr>
        <w:t>ee et al., 2015; Butavicius et al., 2017; Williams et al., 2018).</w:t>
      </w:r>
    </w:p>
    <w:p w14:paraId="1F3623C5" w14:textId="77777777" w:rsidR="00364333" w:rsidRPr="00D3186A" w:rsidRDefault="00364333" w:rsidP="00D3186A">
      <w:pPr>
        <w:spacing w:after="0" w:line="480" w:lineRule="auto"/>
        <w:rPr>
          <w:rFonts w:ascii="Times New Roman" w:hAnsi="Times New Roman" w:cs="Times New Roman"/>
          <w:sz w:val="24"/>
          <w:szCs w:val="24"/>
        </w:rPr>
      </w:pPr>
      <w:r w:rsidRPr="00D3186A">
        <w:rPr>
          <w:rFonts w:ascii="Times New Roman" w:hAnsi="Times New Roman" w:cs="Times New Roman"/>
          <w:sz w:val="24"/>
          <w:szCs w:val="24"/>
        </w:rPr>
        <w:tab/>
        <w:t xml:space="preserve">This study helped to fill a gap in the </w:t>
      </w:r>
      <w:r w:rsidR="00662066">
        <w:rPr>
          <w:rFonts w:ascii="Times New Roman" w:hAnsi="Times New Roman" w:cs="Times New Roman"/>
          <w:sz w:val="24"/>
          <w:szCs w:val="24"/>
        </w:rPr>
        <w:t xml:space="preserve">published </w:t>
      </w:r>
      <w:r w:rsidRPr="00D3186A">
        <w:rPr>
          <w:rFonts w:ascii="Times New Roman" w:hAnsi="Times New Roman" w:cs="Times New Roman"/>
          <w:sz w:val="24"/>
          <w:szCs w:val="24"/>
        </w:rPr>
        <w:t>social engineering research since it studied the small business population. As previously stated, small businesses comprise the majority of businesses in the United States</w:t>
      </w:r>
      <w:r w:rsidR="00AD6B0A">
        <w:rPr>
          <w:rFonts w:ascii="Times New Roman" w:hAnsi="Times New Roman" w:cs="Times New Roman"/>
          <w:sz w:val="24"/>
          <w:szCs w:val="24"/>
        </w:rPr>
        <w:t xml:space="preserve"> (SBA.gov</w:t>
      </w:r>
      <w:r w:rsidR="00A60653">
        <w:rPr>
          <w:rFonts w:ascii="Times New Roman" w:hAnsi="Times New Roman" w:cs="Times New Roman"/>
          <w:sz w:val="24"/>
          <w:szCs w:val="24"/>
        </w:rPr>
        <w:t>, 2018</w:t>
      </w:r>
      <w:r w:rsidR="00AD6B0A">
        <w:rPr>
          <w:rFonts w:ascii="Times New Roman" w:hAnsi="Times New Roman" w:cs="Times New Roman"/>
          <w:sz w:val="24"/>
          <w:szCs w:val="24"/>
        </w:rPr>
        <w:t>)</w:t>
      </w:r>
      <w:r w:rsidRPr="00D3186A">
        <w:rPr>
          <w:rFonts w:ascii="Times New Roman" w:hAnsi="Times New Roman" w:cs="Times New Roman"/>
          <w:sz w:val="24"/>
          <w:szCs w:val="24"/>
        </w:rPr>
        <w:t xml:space="preserve"> and a successful social engineering attack on these businesses can be detrimental to the ability of the organizations to with</w:t>
      </w:r>
      <w:r w:rsidR="00662066">
        <w:rPr>
          <w:rFonts w:ascii="Times New Roman" w:hAnsi="Times New Roman" w:cs="Times New Roman"/>
          <w:sz w:val="24"/>
          <w:szCs w:val="24"/>
        </w:rPr>
        <w:t>stand an attack of this type (Le</w:t>
      </w:r>
      <w:r w:rsidRPr="00D3186A">
        <w:rPr>
          <w:rFonts w:ascii="Times New Roman" w:hAnsi="Times New Roman" w:cs="Times New Roman"/>
          <w:sz w:val="24"/>
          <w:szCs w:val="24"/>
        </w:rPr>
        <w:t>Clair, 2015).</w:t>
      </w:r>
      <w:r w:rsidR="00F35341">
        <w:rPr>
          <w:rFonts w:ascii="Times New Roman" w:hAnsi="Times New Roman" w:cs="Times New Roman"/>
          <w:sz w:val="24"/>
          <w:szCs w:val="24"/>
        </w:rPr>
        <w:t xml:space="preserve"> </w:t>
      </w:r>
    </w:p>
    <w:p w14:paraId="7B070FA9" w14:textId="77777777" w:rsidR="002D7193" w:rsidRPr="00440B3D" w:rsidRDefault="00364333" w:rsidP="00662066">
      <w:pPr>
        <w:spacing w:after="0" w:line="480" w:lineRule="auto"/>
        <w:ind w:firstLine="720"/>
        <w:rPr>
          <w:rFonts w:ascii="Times New Roman" w:hAnsi="Times New Roman" w:cs="Times New Roman"/>
          <w:sz w:val="24"/>
          <w:szCs w:val="24"/>
        </w:rPr>
      </w:pPr>
      <w:r w:rsidRPr="00D3186A">
        <w:rPr>
          <w:rFonts w:ascii="Times New Roman" w:hAnsi="Times New Roman" w:cs="Times New Roman"/>
          <w:sz w:val="24"/>
          <w:szCs w:val="24"/>
        </w:rPr>
        <w:t>Even though none of the demographic variables studied here have been found to be significant predictors of social engineering susceptibility</w:t>
      </w:r>
      <w:r w:rsidR="00A210B0">
        <w:rPr>
          <w:rFonts w:ascii="Times New Roman" w:hAnsi="Times New Roman" w:cs="Times New Roman"/>
          <w:sz w:val="24"/>
          <w:szCs w:val="24"/>
        </w:rPr>
        <w:t>,</w:t>
      </w:r>
      <w:r w:rsidR="000449DB">
        <w:rPr>
          <w:rFonts w:ascii="Times New Roman" w:hAnsi="Times New Roman" w:cs="Times New Roman"/>
          <w:sz w:val="24"/>
          <w:szCs w:val="24"/>
        </w:rPr>
        <w:t xml:space="preserve"> </w:t>
      </w:r>
      <w:r w:rsidRPr="00D3186A">
        <w:rPr>
          <w:rFonts w:ascii="Times New Roman" w:hAnsi="Times New Roman" w:cs="Times New Roman"/>
          <w:sz w:val="24"/>
          <w:szCs w:val="24"/>
        </w:rPr>
        <w:t xml:space="preserve">these findings have major implications for the future of small businesses and how they choose to proceed in protecting themselves, if at </w:t>
      </w:r>
      <w:r w:rsidRPr="00440B3D">
        <w:rPr>
          <w:rFonts w:ascii="Times New Roman" w:hAnsi="Times New Roman" w:cs="Times New Roman"/>
          <w:sz w:val="24"/>
          <w:szCs w:val="24"/>
        </w:rPr>
        <w:t xml:space="preserve">all, from social engineering attacks.  </w:t>
      </w:r>
    </w:p>
    <w:p w14:paraId="58F0B117" w14:textId="77777777" w:rsidR="002D7193" w:rsidRPr="00D3186A" w:rsidRDefault="002D7193" w:rsidP="00D3186A">
      <w:pPr>
        <w:spacing w:after="0" w:line="480" w:lineRule="auto"/>
        <w:rPr>
          <w:rFonts w:ascii="Times New Roman" w:hAnsi="Times New Roman" w:cs="Times New Roman"/>
          <w:b/>
          <w:sz w:val="24"/>
          <w:szCs w:val="24"/>
        </w:rPr>
      </w:pPr>
      <w:r w:rsidRPr="00440B3D">
        <w:rPr>
          <w:rFonts w:ascii="Times New Roman" w:hAnsi="Times New Roman" w:cs="Times New Roman"/>
          <w:b/>
          <w:sz w:val="24"/>
          <w:szCs w:val="24"/>
        </w:rPr>
        <w:t>Implications</w:t>
      </w:r>
    </w:p>
    <w:p w14:paraId="24C6B25F" w14:textId="77777777" w:rsidR="002D7193" w:rsidRDefault="00F35341" w:rsidP="00D3186A">
      <w:pPr>
        <w:spacing w:after="0" w:line="480" w:lineRule="auto"/>
        <w:rPr>
          <w:rFonts w:ascii="Times New Roman" w:hAnsi="Times New Roman" w:cs="Times New Roman"/>
          <w:sz w:val="24"/>
          <w:szCs w:val="24"/>
        </w:rPr>
      </w:pPr>
      <w:r>
        <w:rPr>
          <w:rFonts w:ascii="Times New Roman" w:hAnsi="Times New Roman" w:cs="Times New Roman"/>
          <w:sz w:val="24"/>
          <w:szCs w:val="24"/>
        </w:rPr>
        <w:tab/>
        <w:t>The results of this study suggest that demographic characteristics</w:t>
      </w:r>
      <w:r w:rsidR="00383A5E">
        <w:rPr>
          <w:rFonts w:ascii="Times New Roman" w:hAnsi="Times New Roman" w:cs="Times New Roman"/>
          <w:sz w:val="24"/>
          <w:szCs w:val="24"/>
        </w:rPr>
        <w:t xml:space="preserve"> of employees in small business</w:t>
      </w:r>
      <w:r>
        <w:rPr>
          <w:rFonts w:ascii="Times New Roman" w:hAnsi="Times New Roman" w:cs="Times New Roman"/>
          <w:sz w:val="24"/>
          <w:szCs w:val="24"/>
        </w:rPr>
        <w:t xml:space="preserve"> </w:t>
      </w:r>
      <w:r w:rsidR="00383A5E">
        <w:rPr>
          <w:rFonts w:ascii="Times New Roman" w:hAnsi="Times New Roman" w:cs="Times New Roman"/>
          <w:sz w:val="24"/>
          <w:szCs w:val="24"/>
        </w:rPr>
        <w:t>are</w:t>
      </w:r>
      <w:r>
        <w:rPr>
          <w:rFonts w:ascii="Times New Roman" w:hAnsi="Times New Roman" w:cs="Times New Roman"/>
          <w:sz w:val="24"/>
          <w:szCs w:val="24"/>
        </w:rPr>
        <w:t xml:space="preserve"> not significant predictors of social engineering susceptibility.</w:t>
      </w:r>
      <w:r w:rsidR="00383A5E">
        <w:rPr>
          <w:rFonts w:ascii="Times New Roman" w:hAnsi="Times New Roman" w:cs="Times New Roman"/>
          <w:sz w:val="24"/>
          <w:szCs w:val="24"/>
        </w:rPr>
        <w:t xml:space="preserve"> This can provide some reassurance to small business owners that they and their employees are not </w:t>
      </w:r>
      <w:r w:rsidR="00383A5E">
        <w:rPr>
          <w:rFonts w:ascii="Times New Roman" w:hAnsi="Times New Roman" w:cs="Times New Roman"/>
          <w:sz w:val="24"/>
          <w:szCs w:val="24"/>
        </w:rPr>
        <w:lastRenderedPageBreak/>
        <w:t xml:space="preserve">more or less susceptible to social engineering attacks based on their demographic characteristics measured here, most of which are out of the control </w:t>
      </w:r>
      <w:r w:rsidR="00E87302">
        <w:rPr>
          <w:rFonts w:ascii="Times New Roman" w:hAnsi="Times New Roman" w:cs="Times New Roman"/>
          <w:sz w:val="24"/>
          <w:szCs w:val="24"/>
        </w:rPr>
        <w:t xml:space="preserve">or at least limited control </w:t>
      </w:r>
      <w:r w:rsidR="00383A5E">
        <w:rPr>
          <w:rFonts w:ascii="Times New Roman" w:hAnsi="Times New Roman" w:cs="Times New Roman"/>
          <w:sz w:val="24"/>
          <w:szCs w:val="24"/>
        </w:rPr>
        <w:t xml:space="preserve">of the owner or employee. </w:t>
      </w:r>
      <w:r w:rsidR="00E87302">
        <w:rPr>
          <w:rFonts w:ascii="Times New Roman" w:hAnsi="Times New Roman" w:cs="Times New Roman"/>
          <w:sz w:val="24"/>
          <w:szCs w:val="24"/>
        </w:rPr>
        <w:t xml:space="preserve">These results suggest that there is something else that contributes to social engineering susceptibility, </w:t>
      </w:r>
      <w:r w:rsidR="006671FD">
        <w:rPr>
          <w:rFonts w:ascii="Times New Roman" w:hAnsi="Times New Roman" w:cs="Times New Roman"/>
          <w:sz w:val="24"/>
          <w:szCs w:val="24"/>
        </w:rPr>
        <w:t xml:space="preserve">possibly something </w:t>
      </w:r>
      <w:r w:rsidR="009309B9">
        <w:rPr>
          <w:rFonts w:ascii="Times New Roman" w:hAnsi="Times New Roman" w:cs="Times New Roman"/>
          <w:sz w:val="24"/>
          <w:szCs w:val="24"/>
        </w:rPr>
        <w:t xml:space="preserve">better </w:t>
      </w:r>
      <w:r w:rsidR="006671FD">
        <w:rPr>
          <w:rFonts w:ascii="Times New Roman" w:hAnsi="Times New Roman" w:cs="Times New Roman"/>
          <w:sz w:val="24"/>
          <w:szCs w:val="24"/>
        </w:rPr>
        <w:t>able to be controlled by the owner or employee.</w:t>
      </w:r>
      <w:r w:rsidR="00AB3658">
        <w:rPr>
          <w:rFonts w:ascii="Times New Roman" w:hAnsi="Times New Roman" w:cs="Times New Roman"/>
          <w:sz w:val="24"/>
          <w:szCs w:val="24"/>
        </w:rPr>
        <w:t xml:space="preserve"> </w:t>
      </w:r>
      <w:r w:rsidR="009309B9">
        <w:rPr>
          <w:rFonts w:ascii="Times New Roman" w:hAnsi="Times New Roman" w:cs="Times New Roman"/>
          <w:sz w:val="24"/>
          <w:szCs w:val="24"/>
        </w:rPr>
        <w:t>Small businesses should not view some employees as more of a risk than others simply based on their demographic characteristics.</w:t>
      </w:r>
      <w:r w:rsidR="00E84CE1">
        <w:rPr>
          <w:rFonts w:ascii="Times New Roman" w:hAnsi="Times New Roman" w:cs="Times New Roman"/>
          <w:sz w:val="24"/>
          <w:szCs w:val="24"/>
        </w:rPr>
        <w:t xml:space="preserve"> Other contributing factors to susceptibility, rather than demographics, could include the psychological characteristics described earlier </w:t>
      </w:r>
      <w:r w:rsidR="00DB739A">
        <w:rPr>
          <w:rFonts w:ascii="Times New Roman" w:hAnsi="Times New Roman" w:cs="Times New Roman"/>
          <w:sz w:val="24"/>
          <w:szCs w:val="24"/>
        </w:rPr>
        <w:t xml:space="preserve">such as </w:t>
      </w:r>
      <w:r w:rsidR="00DB739A" w:rsidRPr="00F527AD">
        <w:rPr>
          <w:rFonts w:ascii="Times New Roman" w:eastAsia="Times New Roman" w:hAnsi="Times New Roman" w:cs="Times New Roman"/>
          <w:bCs/>
          <w:iCs/>
          <w:sz w:val="24"/>
          <w:szCs w:val="24"/>
        </w:rPr>
        <w:t>fear of losing / eagerness to gain (Goel et al., 2017; Cheung-Blunden</w:t>
      </w:r>
      <w:r w:rsidR="00FA1D6D">
        <w:rPr>
          <w:rFonts w:ascii="Times New Roman" w:eastAsia="Times New Roman" w:hAnsi="Times New Roman" w:cs="Times New Roman"/>
          <w:bCs/>
          <w:iCs/>
          <w:sz w:val="24"/>
          <w:szCs w:val="24"/>
        </w:rPr>
        <w:t xml:space="preserve"> et al.</w:t>
      </w:r>
      <w:r w:rsidR="00DB739A" w:rsidRPr="00F527AD">
        <w:rPr>
          <w:rFonts w:ascii="Times New Roman" w:eastAsia="Times New Roman" w:hAnsi="Times New Roman" w:cs="Times New Roman"/>
          <w:bCs/>
          <w:iCs/>
          <w:sz w:val="24"/>
          <w:szCs w:val="24"/>
        </w:rPr>
        <w:t>, 2018), likability and trust (Flores</w:t>
      </w:r>
      <w:r w:rsidR="00293AFE">
        <w:rPr>
          <w:rFonts w:ascii="Times New Roman" w:eastAsia="Times New Roman" w:hAnsi="Times New Roman" w:cs="Times New Roman"/>
          <w:bCs/>
          <w:iCs/>
          <w:sz w:val="24"/>
          <w:szCs w:val="24"/>
        </w:rPr>
        <w:t xml:space="preserve"> et al.</w:t>
      </w:r>
      <w:r w:rsidR="00DB739A" w:rsidRPr="00F527AD">
        <w:rPr>
          <w:rFonts w:ascii="Times New Roman" w:eastAsia="Times New Roman" w:hAnsi="Times New Roman" w:cs="Times New Roman"/>
          <w:bCs/>
          <w:iCs/>
          <w:sz w:val="24"/>
          <w:szCs w:val="24"/>
        </w:rPr>
        <w:t>, 2013; Guadagno, et al., 2013),</w:t>
      </w:r>
      <w:r w:rsidR="00DB739A">
        <w:rPr>
          <w:rFonts w:ascii="Times New Roman" w:eastAsia="Times New Roman" w:hAnsi="Times New Roman" w:cs="Times New Roman"/>
          <w:bCs/>
          <w:iCs/>
          <w:sz w:val="24"/>
          <w:szCs w:val="24"/>
        </w:rPr>
        <w:t xml:space="preserve"> and</w:t>
      </w:r>
      <w:r w:rsidR="00DB739A" w:rsidRPr="00F527AD">
        <w:rPr>
          <w:rFonts w:ascii="Times New Roman" w:eastAsia="Times New Roman" w:hAnsi="Times New Roman" w:cs="Times New Roman"/>
          <w:bCs/>
          <w:iCs/>
          <w:sz w:val="24"/>
          <w:szCs w:val="24"/>
        </w:rPr>
        <w:t xml:space="preserve"> boredom proneness (Moody et al., 2017)</w:t>
      </w:r>
      <w:r w:rsidR="00DB739A">
        <w:rPr>
          <w:rFonts w:ascii="Times New Roman" w:eastAsia="Times New Roman" w:hAnsi="Times New Roman" w:cs="Times New Roman"/>
          <w:bCs/>
          <w:iCs/>
          <w:sz w:val="24"/>
          <w:szCs w:val="24"/>
        </w:rPr>
        <w:t xml:space="preserve">. In addition, </w:t>
      </w:r>
      <w:r w:rsidR="00E84CE1">
        <w:rPr>
          <w:rFonts w:ascii="Times New Roman" w:hAnsi="Times New Roman" w:cs="Times New Roman"/>
          <w:sz w:val="24"/>
          <w:szCs w:val="24"/>
        </w:rPr>
        <w:t>Cialdini’s (2007) principles of persuasion</w:t>
      </w:r>
      <w:r w:rsidR="00DB739A">
        <w:rPr>
          <w:rFonts w:ascii="Times New Roman" w:hAnsi="Times New Roman" w:cs="Times New Roman"/>
          <w:sz w:val="24"/>
          <w:szCs w:val="24"/>
        </w:rPr>
        <w:t xml:space="preserve"> could be a contributing factor</w:t>
      </w:r>
      <w:r w:rsidR="00E84CE1">
        <w:rPr>
          <w:rFonts w:ascii="Times New Roman" w:hAnsi="Times New Roman" w:cs="Times New Roman"/>
          <w:sz w:val="24"/>
          <w:szCs w:val="24"/>
        </w:rPr>
        <w:t>. Referring to the conceptual framework</w:t>
      </w:r>
      <w:r w:rsidR="000F3960">
        <w:rPr>
          <w:rFonts w:ascii="Times New Roman" w:hAnsi="Times New Roman" w:cs="Times New Roman"/>
          <w:sz w:val="24"/>
          <w:szCs w:val="24"/>
        </w:rPr>
        <w:t xml:space="preserve"> (S</w:t>
      </w:r>
      <w:r w:rsidR="00293AFE">
        <w:rPr>
          <w:rFonts w:ascii="Times New Roman" w:hAnsi="Times New Roman" w:cs="Times New Roman"/>
          <w:sz w:val="24"/>
          <w:szCs w:val="24"/>
        </w:rPr>
        <w:t>ee F</w:t>
      </w:r>
      <w:r w:rsidR="00A210B0">
        <w:rPr>
          <w:rFonts w:ascii="Times New Roman" w:hAnsi="Times New Roman" w:cs="Times New Roman"/>
          <w:sz w:val="24"/>
          <w:szCs w:val="24"/>
        </w:rPr>
        <w:t>igure 3)</w:t>
      </w:r>
      <w:r w:rsidR="00E84CE1">
        <w:rPr>
          <w:rFonts w:ascii="Times New Roman" w:hAnsi="Times New Roman" w:cs="Times New Roman"/>
          <w:sz w:val="24"/>
          <w:szCs w:val="24"/>
        </w:rPr>
        <w:t xml:space="preserve">, the impact of these </w:t>
      </w:r>
      <w:r w:rsidR="00611ED0">
        <w:rPr>
          <w:rFonts w:ascii="Times New Roman" w:hAnsi="Times New Roman" w:cs="Times New Roman"/>
          <w:sz w:val="24"/>
          <w:szCs w:val="24"/>
        </w:rPr>
        <w:t>qualities</w:t>
      </w:r>
      <w:r w:rsidR="00E84CE1">
        <w:rPr>
          <w:rFonts w:ascii="Times New Roman" w:hAnsi="Times New Roman" w:cs="Times New Roman"/>
          <w:sz w:val="24"/>
          <w:szCs w:val="24"/>
        </w:rPr>
        <w:t xml:space="preserve"> on the various demographic characteristics could be </w:t>
      </w:r>
      <w:r w:rsidR="00A12563">
        <w:rPr>
          <w:rFonts w:ascii="Times New Roman" w:hAnsi="Times New Roman" w:cs="Times New Roman"/>
          <w:sz w:val="24"/>
          <w:szCs w:val="24"/>
        </w:rPr>
        <w:t>studied</w:t>
      </w:r>
      <w:r w:rsidR="00E84CE1">
        <w:rPr>
          <w:rFonts w:ascii="Times New Roman" w:hAnsi="Times New Roman" w:cs="Times New Roman"/>
          <w:sz w:val="24"/>
          <w:szCs w:val="24"/>
        </w:rPr>
        <w:t xml:space="preserve"> to determine if </w:t>
      </w:r>
      <w:r w:rsidR="00A12563">
        <w:rPr>
          <w:rFonts w:ascii="Times New Roman" w:hAnsi="Times New Roman" w:cs="Times New Roman"/>
          <w:sz w:val="24"/>
          <w:szCs w:val="24"/>
        </w:rPr>
        <w:t>the persuasion</w:t>
      </w:r>
      <w:r w:rsidR="00E84CE1">
        <w:rPr>
          <w:rFonts w:ascii="Times New Roman" w:hAnsi="Times New Roman" w:cs="Times New Roman"/>
          <w:sz w:val="24"/>
          <w:szCs w:val="24"/>
        </w:rPr>
        <w:t xml:space="preserve"> principles </w:t>
      </w:r>
      <w:r w:rsidR="00B70AE2">
        <w:rPr>
          <w:rFonts w:ascii="Times New Roman" w:hAnsi="Times New Roman" w:cs="Times New Roman"/>
          <w:sz w:val="24"/>
          <w:szCs w:val="24"/>
        </w:rPr>
        <w:t xml:space="preserve">have any </w:t>
      </w:r>
      <w:r w:rsidR="0007319F">
        <w:rPr>
          <w:rFonts w:ascii="Times New Roman" w:hAnsi="Times New Roman" w:cs="Times New Roman"/>
          <w:sz w:val="24"/>
          <w:szCs w:val="24"/>
        </w:rPr>
        <w:t>influence</w:t>
      </w:r>
      <w:r w:rsidR="00B70AE2">
        <w:rPr>
          <w:rFonts w:ascii="Times New Roman" w:hAnsi="Times New Roman" w:cs="Times New Roman"/>
          <w:sz w:val="24"/>
          <w:szCs w:val="24"/>
        </w:rPr>
        <w:t xml:space="preserve"> on</w:t>
      </w:r>
      <w:r w:rsidR="00E84CE1">
        <w:rPr>
          <w:rFonts w:ascii="Times New Roman" w:hAnsi="Times New Roman" w:cs="Times New Roman"/>
          <w:sz w:val="24"/>
          <w:szCs w:val="24"/>
        </w:rPr>
        <w:t xml:space="preserve"> susceptibility to social engineering.</w:t>
      </w:r>
    </w:p>
    <w:p w14:paraId="75B5B961" w14:textId="77777777" w:rsidR="009C0DB7" w:rsidRDefault="009309B9" w:rsidP="00D3186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Participants had a </w:t>
      </w:r>
      <w:r w:rsidR="00686DB7">
        <w:rPr>
          <w:rFonts w:ascii="Times New Roman" w:hAnsi="Times New Roman" w:cs="Times New Roman"/>
          <w:sz w:val="24"/>
          <w:szCs w:val="24"/>
        </w:rPr>
        <w:t>possible</w:t>
      </w:r>
      <w:r>
        <w:rPr>
          <w:rFonts w:ascii="Times New Roman" w:hAnsi="Times New Roman" w:cs="Times New Roman"/>
          <w:sz w:val="24"/>
          <w:szCs w:val="24"/>
        </w:rPr>
        <w:t xml:space="preserve"> information security awareness scores in the range of 45 – 225 with a lower score suggesting higher susceptibility to social engineering. </w:t>
      </w:r>
      <w:r w:rsidR="00AD6B0A">
        <w:rPr>
          <w:rFonts w:ascii="Times New Roman" w:hAnsi="Times New Roman" w:cs="Times New Roman"/>
          <w:sz w:val="24"/>
          <w:szCs w:val="24"/>
        </w:rPr>
        <w:t>Small bu</w:t>
      </w:r>
      <w:r w:rsidR="00C02B6D">
        <w:rPr>
          <w:rFonts w:ascii="Times New Roman" w:hAnsi="Times New Roman" w:cs="Times New Roman"/>
          <w:sz w:val="24"/>
          <w:szCs w:val="24"/>
        </w:rPr>
        <w:t>siness owners and employees in n</w:t>
      </w:r>
      <w:r w:rsidR="00AD6B0A">
        <w:rPr>
          <w:rFonts w:ascii="Times New Roman" w:hAnsi="Times New Roman" w:cs="Times New Roman"/>
          <w:sz w:val="24"/>
          <w:szCs w:val="24"/>
        </w:rPr>
        <w:t>ortheastern Pennsylvania scored relatively high on the information security awareness scores with less than 10% of the respondents (</w:t>
      </w:r>
      <w:r w:rsidR="00AD6B0A">
        <w:rPr>
          <w:rFonts w:ascii="Times New Roman" w:hAnsi="Times New Roman" w:cs="Times New Roman"/>
          <w:i/>
          <w:sz w:val="24"/>
          <w:szCs w:val="24"/>
        </w:rPr>
        <w:t xml:space="preserve">n </w:t>
      </w:r>
      <w:r w:rsidR="00AD6B0A">
        <w:rPr>
          <w:rFonts w:ascii="Times New Roman" w:hAnsi="Times New Roman" w:cs="Times New Roman"/>
          <w:sz w:val="24"/>
          <w:szCs w:val="24"/>
        </w:rPr>
        <w:t xml:space="preserve">= 9) scoring less than 161 points. Even though prior research suggests that </w:t>
      </w:r>
      <w:r w:rsidR="002C5053">
        <w:rPr>
          <w:rFonts w:ascii="Times New Roman" w:hAnsi="Times New Roman" w:cs="Times New Roman"/>
          <w:sz w:val="24"/>
          <w:szCs w:val="24"/>
        </w:rPr>
        <w:t>2/3 of small business</w:t>
      </w:r>
      <w:r w:rsidR="00C15727">
        <w:rPr>
          <w:rFonts w:ascii="Times New Roman" w:hAnsi="Times New Roman" w:cs="Times New Roman"/>
          <w:sz w:val="24"/>
          <w:szCs w:val="24"/>
        </w:rPr>
        <w:t>es</w:t>
      </w:r>
      <w:r w:rsidR="002C5053">
        <w:rPr>
          <w:rFonts w:ascii="Times New Roman" w:hAnsi="Times New Roman" w:cs="Times New Roman"/>
          <w:sz w:val="24"/>
          <w:szCs w:val="24"/>
        </w:rPr>
        <w:t xml:space="preserve"> are concerned abo</w:t>
      </w:r>
      <w:r w:rsidR="007D6506">
        <w:rPr>
          <w:rFonts w:ascii="Times New Roman" w:hAnsi="Times New Roman" w:cs="Times New Roman"/>
          <w:sz w:val="24"/>
          <w:szCs w:val="24"/>
        </w:rPr>
        <w:t>ut cyber</w:t>
      </w:r>
      <w:r w:rsidR="002C5053">
        <w:rPr>
          <w:rFonts w:ascii="Times New Roman" w:hAnsi="Times New Roman" w:cs="Times New Roman"/>
          <w:sz w:val="24"/>
          <w:szCs w:val="24"/>
        </w:rPr>
        <w:t>security issues (Hiscox, 2018), information security awareness is relatively high in the small business population surveyed here.</w:t>
      </w:r>
      <w:r w:rsidR="00440B3D">
        <w:rPr>
          <w:rFonts w:ascii="Times New Roman" w:hAnsi="Times New Roman" w:cs="Times New Roman"/>
          <w:sz w:val="24"/>
          <w:szCs w:val="24"/>
        </w:rPr>
        <w:t xml:space="preserve"> While this does not necessarily </w:t>
      </w:r>
      <w:r w:rsidR="00295777">
        <w:rPr>
          <w:rFonts w:ascii="Times New Roman" w:hAnsi="Times New Roman" w:cs="Times New Roman"/>
          <w:sz w:val="24"/>
          <w:szCs w:val="24"/>
        </w:rPr>
        <w:t>alleviate</w:t>
      </w:r>
      <w:r w:rsidR="00440B3D">
        <w:rPr>
          <w:rFonts w:ascii="Times New Roman" w:hAnsi="Times New Roman" w:cs="Times New Roman"/>
          <w:sz w:val="24"/>
          <w:szCs w:val="24"/>
        </w:rPr>
        <w:t xml:space="preserve"> concerns they might have, it does offer some encouragement that small business might be more aware of cybersecurity issues than </w:t>
      </w:r>
      <w:r w:rsidR="00440B3D">
        <w:rPr>
          <w:rFonts w:ascii="Times New Roman" w:hAnsi="Times New Roman" w:cs="Times New Roman"/>
          <w:sz w:val="24"/>
          <w:szCs w:val="24"/>
        </w:rPr>
        <w:lastRenderedPageBreak/>
        <w:t>previously thought</w:t>
      </w:r>
      <w:r w:rsidR="00A6290F">
        <w:rPr>
          <w:rFonts w:ascii="Times New Roman" w:hAnsi="Times New Roman" w:cs="Times New Roman"/>
          <w:sz w:val="24"/>
          <w:szCs w:val="24"/>
        </w:rPr>
        <w:t xml:space="preserve"> and can actively work toward ways to reduce the success of attacks on their business.</w:t>
      </w:r>
      <w:r w:rsidR="00756FF9">
        <w:rPr>
          <w:rFonts w:ascii="Times New Roman" w:hAnsi="Times New Roman" w:cs="Times New Roman"/>
          <w:sz w:val="24"/>
          <w:szCs w:val="24"/>
        </w:rPr>
        <w:t xml:space="preserve"> This can include involving employees in creating an information security plan since most of them have a moderate level of information security awareness. The small number of employees in these businesses makes this a manageable solution to implement.</w:t>
      </w:r>
    </w:p>
    <w:p w14:paraId="5795BA65" w14:textId="77777777" w:rsidR="00467D89" w:rsidRDefault="007A4465" w:rsidP="00D3186A">
      <w:pPr>
        <w:spacing w:after="0" w:line="480" w:lineRule="auto"/>
        <w:rPr>
          <w:rFonts w:ascii="Times New Roman" w:hAnsi="Times New Roman" w:cs="Times New Roman"/>
          <w:sz w:val="24"/>
          <w:szCs w:val="24"/>
        </w:rPr>
      </w:pPr>
      <w:r>
        <w:rPr>
          <w:rFonts w:ascii="Times New Roman" w:hAnsi="Times New Roman" w:cs="Times New Roman"/>
          <w:sz w:val="24"/>
          <w:szCs w:val="24"/>
        </w:rPr>
        <w:tab/>
        <w:t>Because knowledge has been determined to be a significant predictor of attitude and attitude has been determined to be a significant predictor of behavior, small businesses should focus on ways to increase employee knowledge in an attempt to influence t</w:t>
      </w:r>
      <w:r w:rsidR="007D6506">
        <w:rPr>
          <w:rFonts w:ascii="Times New Roman" w:hAnsi="Times New Roman" w:cs="Times New Roman"/>
          <w:sz w:val="24"/>
          <w:szCs w:val="24"/>
        </w:rPr>
        <w:t>heir behavior in terms of cyber</w:t>
      </w:r>
      <w:r>
        <w:rPr>
          <w:rFonts w:ascii="Times New Roman" w:hAnsi="Times New Roman" w:cs="Times New Roman"/>
          <w:sz w:val="24"/>
          <w:szCs w:val="24"/>
        </w:rPr>
        <w:t xml:space="preserve">security issues. </w:t>
      </w:r>
      <w:r w:rsidR="00440B3D">
        <w:rPr>
          <w:rFonts w:ascii="Times New Roman" w:hAnsi="Times New Roman" w:cs="Times New Roman"/>
          <w:sz w:val="24"/>
          <w:szCs w:val="24"/>
        </w:rPr>
        <w:t>R</w:t>
      </w:r>
      <w:r w:rsidR="007D6506">
        <w:rPr>
          <w:rFonts w:ascii="Times New Roman" w:hAnsi="Times New Roman" w:cs="Times New Roman"/>
          <w:sz w:val="24"/>
          <w:szCs w:val="24"/>
        </w:rPr>
        <w:t xml:space="preserve">elated to these findings, </w:t>
      </w:r>
      <w:r w:rsidR="000449DB">
        <w:rPr>
          <w:rFonts w:ascii="Times New Roman" w:hAnsi="Times New Roman" w:cs="Times New Roman"/>
          <w:sz w:val="24"/>
          <w:szCs w:val="24"/>
        </w:rPr>
        <w:t xml:space="preserve">even though </w:t>
      </w:r>
      <w:r w:rsidR="007D6506">
        <w:rPr>
          <w:rFonts w:ascii="Times New Roman" w:hAnsi="Times New Roman" w:cs="Times New Roman"/>
          <w:sz w:val="24"/>
          <w:szCs w:val="24"/>
        </w:rPr>
        <w:t>cyber</w:t>
      </w:r>
      <w:r w:rsidR="00440B3D">
        <w:rPr>
          <w:rFonts w:ascii="Times New Roman" w:hAnsi="Times New Roman" w:cs="Times New Roman"/>
          <w:sz w:val="24"/>
          <w:szCs w:val="24"/>
        </w:rPr>
        <w:t xml:space="preserve">security awareness training has </w:t>
      </w:r>
      <w:r w:rsidR="000449DB">
        <w:rPr>
          <w:rFonts w:ascii="Times New Roman" w:hAnsi="Times New Roman" w:cs="Times New Roman"/>
          <w:sz w:val="24"/>
          <w:szCs w:val="24"/>
        </w:rPr>
        <w:t xml:space="preserve">not </w:t>
      </w:r>
      <w:r w:rsidR="00440B3D">
        <w:rPr>
          <w:rFonts w:ascii="Times New Roman" w:hAnsi="Times New Roman" w:cs="Times New Roman"/>
          <w:sz w:val="24"/>
          <w:szCs w:val="24"/>
        </w:rPr>
        <w:t>been found to be a significant predictor of social engineering susceptibility</w:t>
      </w:r>
      <w:r w:rsidR="000449DB">
        <w:rPr>
          <w:rFonts w:ascii="Times New Roman" w:hAnsi="Times New Roman" w:cs="Times New Roman"/>
          <w:sz w:val="24"/>
          <w:szCs w:val="24"/>
        </w:rPr>
        <w:t>, t</w:t>
      </w:r>
      <w:r w:rsidR="00440B3D">
        <w:rPr>
          <w:rFonts w:ascii="Times New Roman" w:hAnsi="Times New Roman" w:cs="Times New Roman"/>
          <w:sz w:val="24"/>
          <w:szCs w:val="24"/>
        </w:rPr>
        <w:t xml:space="preserve">hose employees who received training more than three times per year on average have lower susceptibility scores than those employees who received no training. </w:t>
      </w:r>
    </w:p>
    <w:p w14:paraId="261C8DC8" w14:textId="77777777" w:rsidR="00AD6B0A" w:rsidRDefault="000449DB" w:rsidP="00467D8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Although</w:t>
      </w:r>
      <w:r w:rsidR="00440B3D">
        <w:rPr>
          <w:rFonts w:ascii="Times New Roman" w:hAnsi="Times New Roman" w:cs="Times New Roman"/>
          <w:sz w:val="24"/>
          <w:szCs w:val="24"/>
        </w:rPr>
        <w:t xml:space="preserve"> small businesses usually operate on limited budgets and might not allocate funding towards training (Jackson, 2018), the results indicate t</w:t>
      </w:r>
      <w:r w:rsidR="007D6506">
        <w:rPr>
          <w:rFonts w:ascii="Times New Roman" w:hAnsi="Times New Roman" w:cs="Times New Roman"/>
          <w:sz w:val="24"/>
          <w:szCs w:val="24"/>
        </w:rPr>
        <w:t>hat training employees on cyber</w:t>
      </w:r>
      <w:r w:rsidR="00440B3D">
        <w:rPr>
          <w:rFonts w:ascii="Times New Roman" w:hAnsi="Times New Roman" w:cs="Times New Roman"/>
          <w:sz w:val="24"/>
          <w:szCs w:val="24"/>
        </w:rPr>
        <w:t>security aw</w:t>
      </w:r>
      <w:r w:rsidR="00110AEA">
        <w:rPr>
          <w:rFonts w:ascii="Times New Roman" w:hAnsi="Times New Roman" w:cs="Times New Roman"/>
          <w:sz w:val="24"/>
          <w:szCs w:val="24"/>
        </w:rPr>
        <w:t xml:space="preserve">areness could have an </w:t>
      </w:r>
      <w:r w:rsidR="00440B3D">
        <w:rPr>
          <w:rFonts w:ascii="Times New Roman" w:hAnsi="Times New Roman" w:cs="Times New Roman"/>
          <w:sz w:val="24"/>
          <w:szCs w:val="24"/>
        </w:rPr>
        <w:t>impact on their likelihood of falling victim to an attempted social engineering attack.</w:t>
      </w:r>
      <w:r w:rsidR="00F169C6">
        <w:rPr>
          <w:rFonts w:ascii="Times New Roman" w:hAnsi="Times New Roman" w:cs="Times New Roman"/>
          <w:sz w:val="24"/>
          <w:szCs w:val="24"/>
        </w:rPr>
        <w:t xml:space="preserve"> Small business owners should consider various training options for their employees especially on a continuing basis</w:t>
      </w:r>
      <w:r w:rsidR="00E64B6C">
        <w:rPr>
          <w:rFonts w:ascii="Times New Roman" w:hAnsi="Times New Roman" w:cs="Times New Roman"/>
          <w:sz w:val="24"/>
          <w:szCs w:val="24"/>
        </w:rPr>
        <w:t xml:space="preserve"> several times per year</w:t>
      </w:r>
      <w:r w:rsidR="00F169C6">
        <w:rPr>
          <w:rFonts w:ascii="Times New Roman" w:hAnsi="Times New Roman" w:cs="Times New Roman"/>
          <w:sz w:val="24"/>
          <w:szCs w:val="24"/>
        </w:rPr>
        <w:t xml:space="preserve"> </w:t>
      </w:r>
      <w:r w:rsidR="00E97747">
        <w:rPr>
          <w:rFonts w:ascii="Times New Roman" w:hAnsi="Times New Roman" w:cs="Times New Roman"/>
          <w:sz w:val="24"/>
          <w:szCs w:val="24"/>
        </w:rPr>
        <w:t>since this can strengthen the information security protections of the company</w:t>
      </w:r>
      <w:r w:rsidR="00F169C6">
        <w:rPr>
          <w:rFonts w:ascii="Times New Roman" w:hAnsi="Times New Roman" w:cs="Times New Roman"/>
          <w:sz w:val="24"/>
          <w:szCs w:val="24"/>
        </w:rPr>
        <w:t xml:space="preserve">. </w:t>
      </w:r>
    </w:p>
    <w:p w14:paraId="30780A5F" w14:textId="77777777" w:rsidR="000E15B8" w:rsidRPr="00BC1C03" w:rsidRDefault="00467D89" w:rsidP="00AB5A42">
      <w:pPr>
        <w:spacing w:after="0" w:line="480" w:lineRule="auto"/>
        <w:ind w:firstLine="720"/>
        <w:rPr>
          <w:rFonts w:ascii="Times New Roman" w:hAnsi="Times New Roman" w:cs="Times New Roman"/>
          <w:sz w:val="24"/>
          <w:szCs w:val="24"/>
        </w:rPr>
      </w:pPr>
      <w:r w:rsidRPr="00BC1C03">
        <w:rPr>
          <w:rFonts w:ascii="Times New Roman" w:hAnsi="Times New Roman" w:cs="Times New Roman"/>
          <w:sz w:val="24"/>
          <w:szCs w:val="24"/>
        </w:rPr>
        <w:t xml:space="preserve">An important distinction should be made regarding the difference between information security awareness and information security awareness </w:t>
      </w:r>
      <w:r w:rsidRPr="00BC1C03">
        <w:rPr>
          <w:rFonts w:ascii="Times New Roman" w:hAnsi="Times New Roman" w:cs="Times New Roman"/>
          <w:i/>
          <w:sz w:val="24"/>
          <w:szCs w:val="24"/>
        </w:rPr>
        <w:t>training</w:t>
      </w:r>
      <w:r w:rsidRPr="00BC1C03">
        <w:rPr>
          <w:rFonts w:ascii="Times New Roman" w:hAnsi="Times New Roman" w:cs="Times New Roman"/>
          <w:sz w:val="24"/>
          <w:szCs w:val="24"/>
        </w:rPr>
        <w:t xml:space="preserve">. Awareness can simply consist of sending reminder emails to employees or posting memos in various office locations to encourage individuals to be mindful of potential social engineering </w:t>
      </w:r>
      <w:r w:rsidRPr="00BC1C03">
        <w:rPr>
          <w:rFonts w:ascii="Times New Roman" w:hAnsi="Times New Roman" w:cs="Times New Roman"/>
          <w:sz w:val="24"/>
          <w:szCs w:val="24"/>
        </w:rPr>
        <w:lastRenderedPageBreak/>
        <w:t>attacks. Awareness training, ho</w:t>
      </w:r>
      <w:r w:rsidR="00CB651A">
        <w:rPr>
          <w:rFonts w:ascii="Times New Roman" w:hAnsi="Times New Roman" w:cs="Times New Roman"/>
          <w:sz w:val="24"/>
          <w:szCs w:val="24"/>
        </w:rPr>
        <w:t xml:space="preserve">wever, is more involved because it </w:t>
      </w:r>
      <w:r w:rsidRPr="00BC1C03">
        <w:rPr>
          <w:rFonts w:ascii="Times New Roman" w:hAnsi="Times New Roman" w:cs="Times New Roman"/>
          <w:sz w:val="24"/>
          <w:szCs w:val="24"/>
        </w:rPr>
        <w:t>includes these educational efforts while also being interactive. This type of training focuses more on</w:t>
      </w:r>
      <w:r w:rsidR="003A6927" w:rsidRPr="00BC1C03">
        <w:rPr>
          <w:rFonts w:ascii="Times New Roman" w:hAnsi="Times New Roman" w:cs="Times New Roman"/>
          <w:sz w:val="24"/>
          <w:szCs w:val="24"/>
        </w:rPr>
        <w:t xml:space="preserve"> modifying</w:t>
      </w:r>
      <w:r w:rsidRPr="00BC1C03">
        <w:rPr>
          <w:rFonts w:ascii="Times New Roman" w:hAnsi="Times New Roman" w:cs="Times New Roman"/>
          <w:sz w:val="24"/>
          <w:szCs w:val="24"/>
        </w:rPr>
        <w:t xml:space="preserve"> individual behaviors in the workplace rather than simply trying to enforce rules and regulations</w:t>
      </w:r>
      <w:r w:rsidR="00D55EC2" w:rsidRPr="00BC1C03">
        <w:rPr>
          <w:rFonts w:ascii="Times New Roman" w:hAnsi="Times New Roman" w:cs="Times New Roman"/>
          <w:sz w:val="24"/>
          <w:szCs w:val="24"/>
        </w:rPr>
        <w:t xml:space="preserve"> (Newcombe, 2016)</w:t>
      </w:r>
      <w:r w:rsidR="003A6927" w:rsidRPr="00BC1C03">
        <w:rPr>
          <w:rFonts w:ascii="Times New Roman" w:hAnsi="Times New Roman" w:cs="Times New Roman"/>
          <w:sz w:val="24"/>
          <w:szCs w:val="24"/>
        </w:rPr>
        <w:t>.</w:t>
      </w:r>
      <w:r w:rsidR="00EE3AEA" w:rsidRPr="00BC1C03">
        <w:rPr>
          <w:rFonts w:ascii="Times New Roman" w:hAnsi="Times New Roman" w:cs="Times New Roman"/>
          <w:sz w:val="24"/>
          <w:szCs w:val="24"/>
        </w:rPr>
        <w:t xml:space="preserve"> </w:t>
      </w:r>
    </w:p>
    <w:p w14:paraId="0832BAC1" w14:textId="77777777" w:rsidR="009B5083" w:rsidRDefault="00EE3AEA" w:rsidP="00AB5A42">
      <w:pPr>
        <w:spacing w:after="0" w:line="480" w:lineRule="auto"/>
        <w:ind w:firstLine="720"/>
        <w:rPr>
          <w:rFonts w:ascii="Times New Roman" w:hAnsi="Times New Roman" w:cs="Times New Roman"/>
          <w:sz w:val="24"/>
          <w:szCs w:val="24"/>
        </w:rPr>
      </w:pPr>
      <w:r w:rsidRPr="00BC1C03">
        <w:rPr>
          <w:rFonts w:ascii="Times New Roman" w:hAnsi="Times New Roman" w:cs="Times New Roman"/>
          <w:sz w:val="24"/>
          <w:szCs w:val="24"/>
        </w:rPr>
        <w:t>This issue of security awareness training is so crucial that its importance</w:t>
      </w:r>
      <w:r w:rsidR="000E15B8" w:rsidRPr="00BC1C03">
        <w:rPr>
          <w:rFonts w:ascii="Times New Roman" w:hAnsi="Times New Roman" w:cs="Times New Roman"/>
          <w:sz w:val="24"/>
          <w:szCs w:val="24"/>
        </w:rPr>
        <w:t xml:space="preserve"> and relevance</w:t>
      </w:r>
      <w:r w:rsidRPr="00BC1C03">
        <w:rPr>
          <w:rFonts w:ascii="Times New Roman" w:hAnsi="Times New Roman" w:cs="Times New Roman"/>
          <w:sz w:val="24"/>
          <w:szCs w:val="24"/>
        </w:rPr>
        <w:t xml:space="preserve"> is seen through industry and even the United States government. The Department of Homeland Security promotes a solid connection between various industries and the government by supporting awareness ca</w:t>
      </w:r>
      <w:r w:rsidR="009A023B">
        <w:rPr>
          <w:rFonts w:ascii="Times New Roman" w:hAnsi="Times New Roman" w:cs="Times New Roman"/>
          <w:sz w:val="24"/>
          <w:szCs w:val="24"/>
        </w:rPr>
        <w:t>mpaigns such as National Cybers</w:t>
      </w:r>
      <w:r w:rsidRPr="00BC1C03">
        <w:rPr>
          <w:rFonts w:ascii="Times New Roman" w:hAnsi="Times New Roman" w:cs="Times New Roman"/>
          <w:sz w:val="24"/>
          <w:szCs w:val="24"/>
        </w:rPr>
        <w:t xml:space="preserve">ecurity Awareness Month in addition to encouraging active involvement in measures that can be undertaken by individuals and businesses to protect themselves from threats (Lindsey, 2019). </w:t>
      </w:r>
      <w:r w:rsidR="003A6927" w:rsidRPr="00BC1C03">
        <w:rPr>
          <w:rFonts w:ascii="Times New Roman" w:hAnsi="Times New Roman" w:cs="Times New Roman"/>
          <w:sz w:val="24"/>
          <w:szCs w:val="24"/>
        </w:rPr>
        <w:t xml:space="preserve">Considering awareness training is a $1 billion </w:t>
      </w:r>
      <w:r w:rsidR="00085C6E" w:rsidRPr="00BC1C03">
        <w:rPr>
          <w:rFonts w:ascii="Times New Roman" w:hAnsi="Times New Roman" w:cs="Times New Roman"/>
          <w:sz w:val="24"/>
          <w:szCs w:val="24"/>
        </w:rPr>
        <w:t>per</w:t>
      </w:r>
      <w:r w:rsidR="003A6927" w:rsidRPr="00BC1C03">
        <w:rPr>
          <w:rFonts w:ascii="Times New Roman" w:hAnsi="Times New Roman" w:cs="Times New Roman"/>
          <w:sz w:val="24"/>
          <w:szCs w:val="24"/>
        </w:rPr>
        <w:t xml:space="preserve"> year industry and growing at a rate of 13% (Newcombe, 2016), the results of this </w:t>
      </w:r>
      <w:r w:rsidR="000E15B8" w:rsidRPr="00BC1C03">
        <w:rPr>
          <w:rFonts w:ascii="Times New Roman" w:hAnsi="Times New Roman" w:cs="Times New Roman"/>
          <w:sz w:val="24"/>
          <w:szCs w:val="24"/>
        </w:rPr>
        <w:t xml:space="preserve">research </w:t>
      </w:r>
      <w:r w:rsidR="003A6927" w:rsidRPr="00BC1C03">
        <w:rPr>
          <w:rFonts w:ascii="Times New Roman" w:hAnsi="Times New Roman" w:cs="Times New Roman"/>
          <w:sz w:val="24"/>
          <w:szCs w:val="24"/>
        </w:rPr>
        <w:t>study align with the industry trends and support the growing need for awareness training in all businesses.</w:t>
      </w:r>
    </w:p>
    <w:p w14:paraId="1D33223B" w14:textId="77777777" w:rsidR="00212D61" w:rsidRPr="00AD6B0A" w:rsidRDefault="00212D61" w:rsidP="00AB5A4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conceptual framework that guided this research study (See Figure 3) was revisited after the study was complete. The cybersecurity framework in organizations was proposed to serve as a barrier between the principles of persuasion used in a social engineering attack and how they influenced the demographic characteristics of employees. It is possible that the owners and employees of the small businesses surveyed here had a cybersecurity framework in place. This data was not captured in the HAIS-Q or demographic questionnaire since it was outside the scope of this study, but it does provide another element for small businesses to think about. It was determined that something else, besides demographics, must contribute to social engineering </w:t>
      </w:r>
      <w:r>
        <w:rPr>
          <w:rFonts w:ascii="Times New Roman" w:hAnsi="Times New Roman" w:cs="Times New Roman"/>
          <w:sz w:val="24"/>
          <w:szCs w:val="24"/>
        </w:rPr>
        <w:lastRenderedPageBreak/>
        <w:t>susceptibility. Perhaps the principles of persuasion and how a cybersecurity framework functions in a business could help small business owners better understand their susceptibility to social engineering. If there is no cybersecurity framework in place, the NCCIC Cybersecurity Framework (See Figure 2)</w:t>
      </w:r>
      <w:r w:rsidR="00946632">
        <w:rPr>
          <w:rFonts w:ascii="Times New Roman" w:hAnsi="Times New Roman" w:cs="Times New Roman"/>
          <w:sz w:val="24"/>
          <w:szCs w:val="24"/>
        </w:rPr>
        <w:t xml:space="preserve"> could be a potential option for small business</w:t>
      </w:r>
      <w:r w:rsidR="00BC427D">
        <w:rPr>
          <w:rFonts w:ascii="Times New Roman" w:hAnsi="Times New Roman" w:cs="Times New Roman"/>
          <w:sz w:val="24"/>
          <w:szCs w:val="24"/>
        </w:rPr>
        <w:t>es</w:t>
      </w:r>
      <w:r w:rsidR="00946632">
        <w:rPr>
          <w:rFonts w:ascii="Times New Roman" w:hAnsi="Times New Roman" w:cs="Times New Roman"/>
          <w:sz w:val="24"/>
          <w:szCs w:val="24"/>
        </w:rPr>
        <w:t xml:space="preserve"> because of its simplicity and ease of implementation.</w:t>
      </w:r>
    </w:p>
    <w:p w14:paraId="4DB4FA0A" w14:textId="77777777" w:rsidR="002D7193" w:rsidRPr="00D3186A" w:rsidRDefault="002D7193" w:rsidP="00D3186A">
      <w:pPr>
        <w:spacing w:after="0" w:line="480" w:lineRule="auto"/>
        <w:rPr>
          <w:rFonts w:ascii="Times New Roman" w:hAnsi="Times New Roman" w:cs="Times New Roman"/>
          <w:b/>
          <w:sz w:val="24"/>
          <w:szCs w:val="24"/>
        </w:rPr>
      </w:pPr>
      <w:r w:rsidRPr="00D3186A">
        <w:rPr>
          <w:rFonts w:ascii="Times New Roman" w:hAnsi="Times New Roman" w:cs="Times New Roman"/>
          <w:b/>
          <w:sz w:val="24"/>
          <w:szCs w:val="24"/>
        </w:rPr>
        <w:t>Limitations</w:t>
      </w:r>
    </w:p>
    <w:p w14:paraId="32E92BD9" w14:textId="77777777" w:rsidR="00D457D0" w:rsidRPr="00D3186A" w:rsidRDefault="00D457D0" w:rsidP="00D3186A">
      <w:pPr>
        <w:spacing w:after="0" w:line="480" w:lineRule="auto"/>
        <w:ind w:firstLine="720"/>
        <w:rPr>
          <w:rFonts w:ascii="Times New Roman" w:hAnsi="Times New Roman" w:cs="Times New Roman"/>
          <w:sz w:val="24"/>
          <w:szCs w:val="24"/>
        </w:rPr>
      </w:pPr>
      <w:r w:rsidRPr="00D3186A">
        <w:rPr>
          <w:rFonts w:ascii="Times New Roman" w:hAnsi="Times New Roman" w:cs="Times New Roman"/>
          <w:sz w:val="24"/>
          <w:szCs w:val="24"/>
        </w:rPr>
        <w:t>The researcher has identified limitations in this study. Survey questions are designed to capture data relating to employee’s knowledge, attitude, and behavior through a self-report mechanism. Caution should be used when interpreting self-report items due to social desirability bias which is the desire to answer questions in ways that are considered by the respondent to be socially accepted especially if the questions involve profound information that could reflect on an individual’s life or work ethic (Social Desirability Bias, 2004). While a fabricated social engineering attempt would have provided a more robust mechanism to capture employee knowledge, attitude, and behavior, it was not feasible considering the quantity of small businesses and industries that the researcher wanted to study.</w:t>
      </w:r>
    </w:p>
    <w:p w14:paraId="3643F1FC" w14:textId="77777777" w:rsidR="00D457D0" w:rsidRPr="00D3186A" w:rsidRDefault="00D457D0" w:rsidP="00D3186A">
      <w:pPr>
        <w:spacing w:after="0" w:line="480" w:lineRule="auto"/>
        <w:ind w:firstLine="720"/>
        <w:rPr>
          <w:rFonts w:ascii="Times New Roman" w:hAnsi="Times New Roman" w:cs="Times New Roman"/>
          <w:sz w:val="24"/>
          <w:szCs w:val="24"/>
        </w:rPr>
      </w:pPr>
      <w:r w:rsidRPr="00D3186A">
        <w:rPr>
          <w:rFonts w:ascii="Times New Roman" w:hAnsi="Times New Roman" w:cs="Times New Roman"/>
          <w:sz w:val="24"/>
          <w:szCs w:val="24"/>
        </w:rPr>
        <w:t>The number of res</w:t>
      </w:r>
      <w:r w:rsidR="00662066">
        <w:rPr>
          <w:rFonts w:ascii="Times New Roman" w:hAnsi="Times New Roman" w:cs="Times New Roman"/>
          <w:sz w:val="24"/>
          <w:szCs w:val="24"/>
        </w:rPr>
        <w:t>pondents within each industry was</w:t>
      </w:r>
      <w:r w:rsidRPr="00D3186A">
        <w:rPr>
          <w:rFonts w:ascii="Times New Roman" w:hAnsi="Times New Roman" w:cs="Times New Roman"/>
          <w:sz w:val="24"/>
          <w:szCs w:val="24"/>
        </w:rPr>
        <w:t xml:space="preserve"> out of the control of the researcher and could be impacted by a number of different reasons including seasonality of workload, time of year the survey</w:t>
      </w:r>
      <w:r w:rsidR="00C62C94">
        <w:rPr>
          <w:rFonts w:ascii="Times New Roman" w:hAnsi="Times New Roman" w:cs="Times New Roman"/>
          <w:sz w:val="24"/>
          <w:szCs w:val="24"/>
        </w:rPr>
        <w:t xml:space="preserve"> </w:t>
      </w:r>
      <w:r w:rsidR="00662066">
        <w:rPr>
          <w:rFonts w:ascii="Times New Roman" w:hAnsi="Times New Roman" w:cs="Times New Roman"/>
          <w:sz w:val="24"/>
          <w:szCs w:val="24"/>
        </w:rPr>
        <w:t>was</w:t>
      </w:r>
      <w:r w:rsidRPr="00D3186A">
        <w:rPr>
          <w:rFonts w:ascii="Times New Roman" w:hAnsi="Times New Roman" w:cs="Times New Roman"/>
          <w:sz w:val="24"/>
          <w:szCs w:val="24"/>
        </w:rPr>
        <w:t xml:space="preserve"> sent, and employee interest in participating in a non-work rela</w:t>
      </w:r>
      <w:r w:rsidR="0007771A">
        <w:rPr>
          <w:rFonts w:ascii="Times New Roman" w:hAnsi="Times New Roman" w:cs="Times New Roman"/>
          <w:sz w:val="24"/>
          <w:szCs w:val="24"/>
        </w:rPr>
        <w:t>ted activity. This study assumed</w:t>
      </w:r>
      <w:r w:rsidRPr="00D3186A">
        <w:rPr>
          <w:rFonts w:ascii="Times New Roman" w:hAnsi="Times New Roman" w:cs="Times New Roman"/>
          <w:sz w:val="24"/>
          <w:szCs w:val="24"/>
        </w:rPr>
        <w:t xml:space="preserve"> that partici</w:t>
      </w:r>
      <w:r w:rsidR="00E13BED">
        <w:rPr>
          <w:rFonts w:ascii="Times New Roman" w:hAnsi="Times New Roman" w:cs="Times New Roman"/>
          <w:sz w:val="24"/>
          <w:szCs w:val="24"/>
        </w:rPr>
        <w:t>pants who complete</w:t>
      </w:r>
      <w:r w:rsidR="0007771A">
        <w:rPr>
          <w:rFonts w:ascii="Times New Roman" w:hAnsi="Times New Roman" w:cs="Times New Roman"/>
          <w:sz w:val="24"/>
          <w:szCs w:val="24"/>
        </w:rPr>
        <w:t>d</w:t>
      </w:r>
      <w:r w:rsidR="00E13BED">
        <w:rPr>
          <w:rFonts w:ascii="Times New Roman" w:hAnsi="Times New Roman" w:cs="Times New Roman"/>
          <w:sz w:val="24"/>
          <w:szCs w:val="24"/>
        </w:rPr>
        <w:t xml:space="preserve"> the survey did</w:t>
      </w:r>
      <w:r w:rsidRPr="00D3186A">
        <w:rPr>
          <w:rFonts w:ascii="Times New Roman" w:hAnsi="Times New Roman" w:cs="Times New Roman"/>
          <w:sz w:val="24"/>
          <w:szCs w:val="24"/>
        </w:rPr>
        <w:t xml:space="preserve"> so at their own volition and without the a</w:t>
      </w:r>
      <w:r w:rsidR="0007771A">
        <w:rPr>
          <w:rFonts w:ascii="Times New Roman" w:hAnsi="Times New Roman" w:cs="Times New Roman"/>
          <w:sz w:val="24"/>
          <w:szCs w:val="24"/>
        </w:rPr>
        <w:t>ssistance of anyone else. Data wa</w:t>
      </w:r>
      <w:r w:rsidRPr="00D3186A">
        <w:rPr>
          <w:rFonts w:ascii="Times New Roman" w:hAnsi="Times New Roman" w:cs="Times New Roman"/>
          <w:sz w:val="24"/>
          <w:szCs w:val="24"/>
        </w:rPr>
        <w:t xml:space="preserve">s analyzed on the assumption that employees </w:t>
      </w:r>
      <w:r w:rsidR="00686A53">
        <w:rPr>
          <w:rFonts w:ascii="Times New Roman" w:hAnsi="Times New Roman" w:cs="Times New Roman"/>
          <w:sz w:val="24"/>
          <w:szCs w:val="24"/>
        </w:rPr>
        <w:t>understood</w:t>
      </w:r>
      <w:r w:rsidRPr="00D3186A">
        <w:rPr>
          <w:rFonts w:ascii="Times New Roman" w:hAnsi="Times New Roman" w:cs="Times New Roman"/>
          <w:sz w:val="24"/>
          <w:szCs w:val="24"/>
        </w:rPr>
        <w:t xml:space="preserve"> the questions being asked and answer</w:t>
      </w:r>
      <w:r w:rsidR="00984A79">
        <w:rPr>
          <w:rFonts w:ascii="Times New Roman" w:hAnsi="Times New Roman" w:cs="Times New Roman"/>
          <w:sz w:val="24"/>
          <w:szCs w:val="24"/>
        </w:rPr>
        <w:t>ed</w:t>
      </w:r>
      <w:r w:rsidRPr="00D3186A">
        <w:rPr>
          <w:rFonts w:ascii="Times New Roman" w:hAnsi="Times New Roman" w:cs="Times New Roman"/>
          <w:sz w:val="24"/>
          <w:szCs w:val="24"/>
        </w:rPr>
        <w:t xml:space="preserve"> </w:t>
      </w:r>
      <w:r w:rsidRPr="00D3186A">
        <w:rPr>
          <w:rFonts w:ascii="Times New Roman" w:hAnsi="Times New Roman" w:cs="Times New Roman"/>
          <w:sz w:val="24"/>
          <w:szCs w:val="24"/>
        </w:rPr>
        <w:lastRenderedPageBreak/>
        <w:t xml:space="preserve">honestly without thinking about the implications of their answers and how the data captured would reflect on them or their companies. </w:t>
      </w:r>
    </w:p>
    <w:p w14:paraId="67A71554" w14:textId="77777777" w:rsidR="00D457D0" w:rsidRPr="00D3186A" w:rsidRDefault="00D457D0" w:rsidP="00D3186A">
      <w:pPr>
        <w:spacing w:after="0" w:line="480" w:lineRule="auto"/>
        <w:ind w:firstLine="720"/>
        <w:rPr>
          <w:rFonts w:ascii="Times New Roman" w:hAnsi="Times New Roman" w:cs="Times New Roman"/>
          <w:sz w:val="24"/>
          <w:szCs w:val="24"/>
        </w:rPr>
      </w:pPr>
      <w:r w:rsidRPr="00D3186A">
        <w:rPr>
          <w:rFonts w:ascii="Times New Roman" w:hAnsi="Times New Roman" w:cs="Times New Roman"/>
          <w:sz w:val="24"/>
          <w:szCs w:val="24"/>
        </w:rPr>
        <w:t xml:space="preserve">The HAIS-Q used in the research study can be considered a limitation since the original intent of the questionnaire was to measure information security awareness and not social engineering susceptibility. To the best of the researcher’s knowledge, there is no specific tool that exists to measure social engineering susceptibility. However, the researcher has made the assumption that social engineering susceptibility is comprised of the knowledge, attitude, and behavior of employees as measured in the HAIS-Q. Since the HAIS-Q has been tested for validity and reliability, it is a solid tool to measure the three components that lead someone to fall for social engineering attacks. </w:t>
      </w:r>
    </w:p>
    <w:p w14:paraId="0FEA2DFB" w14:textId="77777777" w:rsidR="00D457D0" w:rsidRPr="00D3186A" w:rsidRDefault="00D457D0" w:rsidP="00D3186A">
      <w:pPr>
        <w:spacing w:after="0" w:line="480" w:lineRule="auto"/>
        <w:ind w:firstLine="720"/>
        <w:rPr>
          <w:rFonts w:ascii="Times New Roman" w:hAnsi="Times New Roman" w:cs="Times New Roman"/>
          <w:sz w:val="24"/>
          <w:szCs w:val="24"/>
        </w:rPr>
      </w:pPr>
      <w:r w:rsidRPr="00D3186A">
        <w:rPr>
          <w:rFonts w:ascii="Times New Roman" w:hAnsi="Times New Roman" w:cs="Times New Roman"/>
          <w:sz w:val="24"/>
          <w:szCs w:val="24"/>
        </w:rPr>
        <w:t>Awareness has been suggested to mitigate social engineering attacks (Pyzik, 2015), and it has also been shown to increase employees’ positive attitudes towards information security procedures. Increased awareness leads to a reduction in the occurrence of potentially risky behavior that might impact information security (Parsons</w:t>
      </w:r>
      <w:r w:rsidR="00C15727">
        <w:rPr>
          <w:rFonts w:ascii="Times New Roman" w:hAnsi="Times New Roman" w:cs="Times New Roman"/>
          <w:sz w:val="24"/>
          <w:szCs w:val="24"/>
        </w:rPr>
        <w:t xml:space="preserve"> et al.</w:t>
      </w:r>
      <w:r w:rsidRPr="00D3186A">
        <w:rPr>
          <w:rFonts w:ascii="Times New Roman" w:hAnsi="Times New Roman" w:cs="Times New Roman"/>
          <w:sz w:val="24"/>
          <w:szCs w:val="24"/>
        </w:rPr>
        <w:t>, 2014). In addition, low information security awareness has been shown to contribute to successful social engineering attacks (Janczewski &amp; Fu, 2010).  As a result, a logical inference would be that the higher the score on the HAIS-Q (meaning higher information security awareness), the lower the employee’s susceptibility to social engineering.</w:t>
      </w:r>
    </w:p>
    <w:p w14:paraId="25F2B054" w14:textId="77777777" w:rsidR="00C21F28" w:rsidRPr="00D3186A" w:rsidRDefault="00D457D0" w:rsidP="009B5083">
      <w:pPr>
        <w:spacing w:after="0" w:line="480" w:lineRule="auto"/>
        <w:ind w:firstLine="720"/>
        <w:rPr>
          <w:rFonts w:ascii="Times New Roman" w:hAnsi="Times New Roman" w:cs="Times New Roman"/>
          <w:sz w:val="24"/>
          <w:szCs w:val="24"/>
        </w:rPr>
      </w:pPr>
      <w:r w:rsidRPr="00D3186A">
        <w:rPr>
          <w:rFonts w:ascii="Times New Roman" w:hAnsi="Times New Roman" w:cs="Times New Roman"/>
          <w:sz w:val="24"/>
          <w:szCs w:val="24"/>
        </w:rPr>
        <w:t>This study focus</w:t>
      </w:r>
      <w:r w:rsidR="00662066">
        <w:rPr>
          <w:rFonts w:ascii="Times New Roman" w:hAnsi="Times New Roman" w:cs="Times New Roman"/>
          <w:sz w:val="24"/>
          <w:szCs w:val="24"/>
        </w:rPr>
        <w:t>ed</w:t>
      </w:r>
      <w:r w:rsidRPr="00D3186A">
        <w:rPr>
          <w:rFonts w:ascii="Times New Roman" w:hAnsi="Times New Roman" w:cs="Times New Roman"/>
          <w:sz w:val="24"/>
          <w:szCs w:val="24"/>
        </w:rPr>
        <w:t xml:space="preserve"> only on small businesses </w:t>
      </w:r>
      <w:r w:rsidR="00E92643">
        <w:rPr>
          <w:rFonts w:ascii="Times New Roman" w:hAnsi="Times New Roman" w:cs="Times New Roman"/>
          <w:sz w:val="24"/>
          <w:szCs w:val="24"/>
        </w:rPr>
        <w:t>with less than 25 employees in n</w:t>
      </w:r>
      <w:r w:rsidRPr="00D3186A">
        <w:rPr>
          <w:rFonts w:ascii="Times New Roman" w:hAnsi="Times New Roman" w:cs="Times New Roman"/>
          <w:sz w:val="24"/>
          <w:szCs w:val="24"/>
        </w:rPr>
        <w:t>ortheastern Pennsylvania. As a result of the small, limited group that w</w:t>
      </w:r>
      <w:r w:rsidR="00662066">
        <w:rPr>
          <w:rFonts w:ascii="Times New Roman" w:hAnsi="Times New Roman" w:cs="Times New Roman"/>
          <w:sz w:val="24"/>
          <w:szCs w:val="24"/>
        </w:rPr>
        <w:t>as</w:t>
      </w:r>
      <w:r w:rsidR="00C15727">
        <w:rPr>
          <w:rFonts w:ascii="Times New Roman" w:hAnsi="Times New Roman" w:cs="Times New Roman"/>
          <w:sz w:val="24"/>
          <w:szCs w:val="24"/>
        </w:rPr>
        <w:t xml:space="preserve"> </w:t>
      </w:r>
      <w:r w:rsidRPr="00D3186A">
        <w:rPr>
          <w:rFonts w:ascii="Times New Roman" w:hAnsi="Times New Roman" w:cs="Times New Roman"/>
          <w:sz w:val="24"/>
          <w:szCs w:val="24"/>
        </w:rPr>
        <w:t xml:space="preserve">studied, it may be difficult to generalize the findings in this study to the larger population, different geographic regions, or industries not mentioned here. This is apparent in the demographic </w:t>
      </w:r>
      <w:r w:rsidRPr="00D3186A">
        <w:rPr>
          <w:rFonts w:ascii="Times New Roman" w:hAnsi="Times New Roman" w:cs="Times New Roman"/>
          <w:sz w:val="24"/>
          <w:szCs w:val="24"/>
        </w:rPr>
        <w:lastRenderedPageBreak/>
        <w:t xml:space="preserve">section of the questionnaire in which more than </w:t>
      </w:r>
      <w:r w:rsidR="00662066">
        <w:rPr>
          <w:rFonts w:ascii="Times New Roman" w:hAnsi="Times New Roman" w:cs="Times New Roman"/>
          <w:sz w:val="24"/>
          <w:szCs w:val="24"/>
        </w:rPr>
        <w:t>93.7</w:t>
      </w:r>
      <w:r w:rsidRPr="00D3186A">
        <w:rPr>
          <w:rFonts w:ascii="Times New Roman" w:hAnsi="Times New Roman" w:cs="Times New Roman"/>
          <w:sz w:val="24"/>
          <w:szCs w:val="24"/>
        </w:rPr>
        <w:t>% of respondents (</w:t>
      </w:r>
      <w:r w:rsidRPr="00662066">
        <w:rPr>
          <w:rFonts w:ascii="Times New Roman" w:hAnsi="Times New Roman" w:cs="Times New Roman"/>
          <w:i/>
          <w:sz w:val="24"/>
          <w:szCs w:val="24"/>
        </w:rPr>
        <w:t>n</w:t>
      </w:r>
      <w:r w:rsidRPr="00D3186A">
        <w:rPr>
          <w:rFonts w:ascii="Times New Roman" w:hAnsi="Times New Roman" w:cs="Times New Roman"/>
          <w:sz w:val="24"/>
          <w:szCs w:val="24"/>
        </w:rPr>
        <w:t xml:space="preserve"> = </w:t>
      </w:r>
      <w:r w:rsidR="00662066">
        <w:rPr>
          <w:rFonts w:ascii="Times New Roman" w:hAnsi="Times New Roman" w:cs="Times New Roman"/>
          <w:sz w:val="24"/>
          <w:szCs w:val="24"/>
        </w:rPr>
        <w:t>89</w:t>
      </w:r>
      <w:r w:rsidRPr="00D3186A">
        <w:rPr>
          <w:rFonts w:ascii="Times New Roman" w:hAnsi="Times New Roman" w:cs="Times New Roman"/>
          <w:sz w:val="24"/>
          <w:szCs w:val="24"/>
        </w:rPr>
        <w:t xml:space="preserve">) identified as American and more than </w:t>
      </w:r>
      <w:r w:rsidR="00C62C94">
        <w:rPr>
          <w:rFonts w:ascii="Times New Roman" w:hAnsi="Times New Roman" w:cs="Times New Roman"/>
          <w:sz w:val="24"/>
          <w:szCs w:val="24"/>
        </w:rPr>
        <w:t>38.9</w:t>
      </w:r>
      <w:r w:rsidRPr="00D3186A">
        <w:rPr>
          <w:rFonts w:ascii="Times New Roman" w:hAnsi="Times New Roman" w:cs="Times New Roman"/>
          <w:sz w:val="24"/>
          <w:szCs w:val="24"/>
        </w:rPr>
        <w:t>% of respondents</w:t>
      </w:r>
      <w:r w:rsidR="00530525">
        <w:rPr>
          <w:rFonts w:ascii="Times New Roman" w:hAnsi="Times New Roman" w:cs="Times New Roman"/>
          <w:sz w:val="24"/>
          <w:szCs w:val="24"/>
        </w:rPr>
        <w:t xml:space="preserve"> (</w:t>
      </w:r>
      <w:r w:rsidR="00530525">
        <w:rPr>
          <w:rFonts w:ascii="Times New Roman" w:hAnsi="Times New Roman" w:cs="Times New Roman"/>
          <w:i/>
          <w:sz w:val="24"/>
          <w:szCs w:val="24"/>
        </w:rPr>
        <w:t>n</w:t>
      </w:r>
      <w:r w:rsidR="00530525">
        <w:rPr>
          <w:rFonts w:ascii="Times New Roman" w:hAnsi="Times New Roman" w:cs="Times New Roman"/>
          <w:sz w:val="24"/>
          <w:szCs w:val="24"/>
        </w:rPr>
        <w:t xml:space="preserve"> = </w:t>
      </w:r>
      <w:r w:rsidR="00C62C94">
        <w:rPr>
          <w:rFonts w:ascii="Times New Roman" w:hAnsi="Times New Roman" w:cs="Times New Roman"/>
          <w:sz w:val="24"/>
          <w:szCs w:val="24"/>
        </w:rPr>
        <w:t>37</w:t>
      </w:r>
      <w:r w:rsidR="00530525">
        <w:rPr>
          <w:rFonts w:ascii="Times New Roman" w:hAnsi="Times New Roman" w:cs="Times New Roman"/>
          <w:sz w:val="24"/>
          <w:szCs w:val="24"/>
        </w:rPr>
        <w:t>)</w:t>
      </w:r>
      <w:r w:rsidRPr="00D3186A">
        <w:rPr>
          <w:rFonts w:ascii="Times New Roman" w:hAnsi="Times New Roman" w:cs="Times New Roman"/>
          <w:sz w:val="24"/>
          <w:szCs w:val="24"/>
        </w:rPr>
        <w:t xml:space="preserve"> selected </w:t>
      </w:r>
      <w:r w:rsidRPr="00D3186A">
        <w:rPr>
          <w:rFonts w:ascii="Times New Roman" w:hAnsi="Times New Roman" w:cs="Times New Roman"/>
          <w:i/>
          <w:sz w:val="24"/>
          <w:szCs w:val="24"/>
        </w:rPr>
        <w:t>other</w:t>
      </w:r>
      <w:r w:rsidRPr="00D3186A">
        <w:rPr>
          <w:rFonts w:ascii="Times New Roman" w:hAnsi="Times New Roman" w:cs="Times New Roman"/>
          <w:sz w:val="24"/>
          <w:szCs w:val="24"/>
        </w:rPr>
        <w:t xml:space="preserve"> as their current industry.</w:t>
      </w:r>
    </w:p>
    <w:p w14:paraId="6A635E8E" w14:textId="77777777" w:rsidR="002D7193" w:rsidRPr="00D3186A" w:rsidRDefault="002D7193" w:rsidP="00D3186A">
      <w:pPr>
        <w:spacing w:after="0" w:line="480" w:lineRule="auto"/>
        <w:rPr>
          <w:rFonts w:ascii="Times New Roman" w:hAnsi="Times New Roman" w:cs="Times New Roman"/>
          <w:b/>
          <w:sz w:val="24"/>
          <w:szCs w:val="24"/>
        </w:rPr>
      </w:pPr>
      <w:r w:rsidRPr="00D3186A">
        <w:rPr>
          <w:rFonts w:ascii="Times New Roman" w:hAnsi="Times New Roman" w:cs="Times New Roman"/>
          <w:b/>
          <w:sz w:val="24"/>
          <w:szCs w:val="24"/>
        </w:rPr>
        <w:t xml:space="preserve">Future Research </w:t>
      </w:r>
    </w:p>
    <w:p w14:paraId="012F57D7" w14:textId="77777777" w:rsidR="009A79ED" w:rsidRPr="00822544" w:rsidRDefault="00D3186A" w:rsidP="00D3186A">
      <w:pPr>
        <w:spacing w:after="0" w:line="480" w:lineRule="auto"/>
        <w:rPr>
          <w:rFonts w:ascii="Times New Roman" w:hAnsi="Times New Roman" w:cs="Times New Roman"/>
          <w:sz w:val="24"/>
          <w:szCs w:val="24"/>
        </w:rPr>
      </w:pPr>
      <w:r w:rsidRPr="00D3186A">
        <w:rPr>
          <w:rFonts w:ascii="Times New Roman" w:hAnsi="Times New Roman" w:cs="Times New Roman"/>
          <w:sz w:val="24"/>
          <w:szCs w:val="24"/>
        </w:rPr>
        <w:tab/>
        <w:t>This research study contributed to the literature on social engineering especially to the literature on a</w:t>
      </w:r>
      <w:r>
        <w:rPr>
          <w:rFonts w:ascii="Times New Roman" w:hAnsi="Times New Roman" w:cs="Times New Roman"/>
          <w:sz w:val="24"/>
          <w:szCs w:val="24"/>
        </w:rPr>
        <w:t xml:space="preserve"> critical but </w:t>
      </w:r>
      <w:r w:rsidRPr="00D3186A">
        <w:rPr>
          <w:rFonts w:ascii="Times New Roman" w:hAnsi="Times New Roman" w:cs="Times New Roman"/>
          <w:sz w:val="24"/>
          <w:szCs w:val="24"/>
        </w:rPr>
        <w:t>under-researched</w:t>
      </w:r>
      <w:r>
        <w:rPr>
          <w:rFonts w:ascii="Times New Roman" w:hAnsi="Times New Roman" w:cs="Times New Roman"/>
          <w:sz w:val="24"/>
          <w:szCs w:val="24"/>
        </w:rPr>
        <w:t xml:space="preserve"> population of small businesses. However, this study highlights areas for future research on the topic. </w:t>
      </w:r>
      <w:r w:rsidR="00264854">
        <w:rPr>
          <w:rFonts w:ascii="Times New Roman" w:hAnsi="Times New Roman" w:cs="Times New Roman"/>
          <w:sz w:val="24"/>
          <w:szCs w:val="24"/>
        </w:rPr>
        <w:t xml:space="preserve">The HAIS-Q is suggested to continue to be used in other populations to determine if it is an </w:t>
      </w:r>
      <w:r w:rsidR="00264854" w:rsidRPr="008B4438">
        <w:rPr>
          <w:rFonts w:ascii="Times New Roman" w:hAnsi="Times New Roman" w:cs="Times New Roman"/>
          <w:sz w:val="24"/>
          <w:szCs w:val="24"/>
        </w:rPr>
        <w:t xml:space="preserve">accurate tool to predict social engineering susceptibility. It has been utilized in industries such as </w:t>
      </w:r>
      <w:r w:rsidR="00550CE4" w:rsidRPr="008B4438">
        <w:rPr>
          <w:rFonts w:ascii="Times New Roman" w:hAnsi="Times New Roman" w:cs="Times New Roman"/>
          <w:sz w:val="24"/>
          <w:szCs w:val="24"/>
        </w:rPr>
        <w:t>government (Parsons et al., 2013), healthcare, retail, education, construction, and manufacturing (Parsons et</w:t>
      </w:r>
      <w:r w:rsidR="00550CE4">
        <w:rPr>
          <w:rFonts w:ascii="Times New Roman" w:hAnsi="Times New Roman" w:cs="Times New Roman"/>
          <w:sz w:val="24"/>
          <w:szCs w:val="24"/>
        </w:rPr>
        <w:t xml:space="preserve"> al., 2014), </w:t>
      </w:r>
      <w:r w:rsidR="00264854">
        <w:rPr>
          <w:rFonts w:ascii="Times New Roman" w:hAnsi="Times New Roman" w:cs="Times New Roman"/>
          <w:sz w:val="24"/>
          <w:szCs w:val="24"/>
        </w:rPr>
        <w:t xml:space="preserve">and in small businesses as part of this research. It would be interesting and beneficial to provide this survey to a larger number of employees working in a single industry or repeat the use of the HAIS-Q in a </w:t>
      </w:r>
      <w:r w:rsidR="00264854" w:rsidRPr="00822544">
        <w:rPr>
          <w:rFonts w:ascii="Times New Roman" w:hAnsi="Times New Roman" w:cs="Times New Roman"/>
          <w:sz w:val="24"/>
          <w:szCs w:val="24"/>
        </w:rPr>
        <w:t>more diverse, geographic region.</w:t>
      </w:r>
    </w:p>
    <w:p w14:paraId="104975F3" w14:textId="77777777" w:rsidR="00BD0846" w:rsidRPr="00822544" w:rsidRDefault="00BD0846" w:rsidP="00D3186A">
      <w:pPr>
        <w:spacing w:after="0" w:line="480" w:lineRule="auto"/>
        <w:rPr>
          <w:rFonts w:ascii="Times New Roman" w:hAnsi="Times New Roman" w:cs="Times New Roman"/>
          <w:sz w:val="24"/>
          <w:szCs w:val="24"/>
        </w:rPr>
      </w:pPr>
      <w:r w:rsidRPr="00822544">
        <w:rPr>
          <w:rFonts w:ascii="Times New Roman" w:hAnsi="Times New Roman" w:cs="Times New Roman"/>
          <w:sz w:val="24"/>
          <w:szCs w:val="24"/>
        </w:rPr>
        <w:tab/>
        <w:t xml:space="preserve">This study found areas of significance that require further research and explanation. Awareness training for employees was not found to be a significant predictor of social engineering susceptibility. However, </w:t>
      </w:r>
      <w:r w:rsidR="00CC0786">
        <w:rPr>
          <w:rFonts w:ascii="Times New Roman" w:hAnsi="Times New Roman" w:cs="Times New Roman"/>
          <w:sz w:val="24"/>
          <w:szCs w:val="24"/>
        </w:rPr>
        <w:t>training</w:t>
      </w:r>
      <w:r w:rsidRPr="00822544">
        <w:rPr>
          <w:rFonts w:ascii="Times New Roman" w:hAnsi="Times New Roman" w:cs="Times New Roman"/>
          <w:sz w:val="24"/>
          <w:szCs w:val="24"/>
        </w:rPr>
        <w:t xml:space="preserve"> did show significance and a positive directional trend was observed in the data suggesting that more training results in a higher knowle</w:t>
      </w:r>
      <w:r w:rsidR="00CC0786">
        <w:rPr>
          <w:rFonts w:ascii="Times New Roman" w:hAnsi="Times New Roman" w:cs="Times New Roman"/>
          <w:sz w:val="24"/>
          <w:szCs w:val="24"/>
        </w:rPr>
        <w:t xml:space="preserve">dge and behavior score. In the supplementary </w:t>
      </w:r>
      <w:r w:rsidRPr="00822544">
        <w:rPr>
          <w:rFonts w:ascii="Times New Roman" w:hAnsi="Times New Roman" w:cs="Times New Roman"/>
          <w:sz w:val="24"/>
          <w:szCs w:val="24"/>
        </w:rPr>
        <w:t>exploration, a negative directional trend was observed in the data suggesting that more training results in a lower susceptibility score.</w:t>
      </w:r>
      <w:r w:rsidR="00770FFB" w:rsidRPr="00822544">
        <w:rPr>
          <w:rFonts w:ascii="Times New Roman" w:hAnsi="Times New Roman" w:cs="Times New Roman"/>
          <w:sz w:val="24"/>
          <w:szCs w:val="24"/>
        </w:rPr>
        <w:t xml:space="preserve"> Further research is suggested to confirm or explain these findings. In addition, the regression analysis for education showed conflicting significance values in which the ANOVA was not significant, but the multivariate </w:t>
      </w:r>
      <w:r w:rsidR="00770FFB" w:rsidRPr="00822544">
        <w:rPr>
          <w:rFonts w:ascii="Times New Roman" w:hAnsi="Times New Roman" w:cs="Times New Roman"/>
          <w:sz w:val="24"/>
          <w:szCs w:val="24"/>
        </w:rPr>
        <w:lastRenderedPageBreak/>
        <w:t>regression coefficients showed significance for the two education dummy variables. Further research is needed to clarify these results.</w:t>
      </w:r>
      <w:r w:rsidRPr="00822544">
        <w:rPr>
          <w:rFonts w:ascii="Times New Roman" w:hAnsi="Times New Roman" w:cs="Times New Roman"/>
          <w:sz w:val="24"/>
          <w:szCs w:val="24"/>
        </w:rPr>
        <w:t xml:space="preserve">  </w:t>
      </w:r>
    </w:p>
    <w:p w14:paraId="6D3EB083" w14:textId="77777777" w:rsidR="00916DAE" w:rsidRDefault="00916DAE" w:rsidP="00DE079E">
      <w:pPr>
        <w:spacing w:after="0" w:line="480" w:lineRule="auto"/>
        <w:ind w:firstLine="720"/>
        <w:rPr>
          <w:rFonts w:ascii="Times New Roman" w:hAnsi="Times New Roman" w:cs="Times New Roman"/>
          <w:sz w:val="24"/>
          <w:szCs w:val="24"/>
        </w:rPr>
      </w:pPr>
      <w:r w:rsidRPr="00822544">
        <w:rPr>
          <w:rFonts w:ascii="Times New Roman" w:hAnsi="Times New Roman" w:cs="Times New Roman"/>
          <w:sz w:val="24"/>
          <w:szCs w:val="24"/>
        </w:rPr>
        <w:t>Businesses are viewing social engineering as a converged threat (Aleem et al., 2013) including accounting firms KPMG and PwC. They have found</w:t>
      </w:r>
      <w:r w:rsidRPr="00F527AD">
        <w:rPr>
          <w:rFonts w:ascii="Times New Roman" w:hAnsi="Times New Roman" w:cs="Times New Roman"/>
          <w:sz w:val="24"/>
          <w:szCs w:val="24"/>
        </w:rPr>
        <w:t xml:space="preserve"> that security violations are usually a combination of failures on the part of systems, processes, and </w:t>
      </w:r>
      <w:r>
        <w:rPr>
          <w:rFonts w:ascii="Times New Roman" w:hAnsi="Times New Roman" w:cs="Times New Roman"/>
          <w:sz w:val="24"/>
          <w:szCs w:val="24"/>
        </w:rPr>
        <w:t>people</w:t>
      </w:r>
      <w:r w:rsidRPr="00F527AD">
        <w:rPr>
          <w:rFonts w:ascii="Times New Roman" w:hAnsi="Times New Roman" w:cs="Times New Roman"/>
          <w:sz w:val="24"/>
          <w:szCs w:val="24"/>
        </w:rPr>
        <w:t xml:space="preserve"> (Aleem, et al, 2013). Airehrour et al. (2018) reported on PwC surveys indicating that over 90% of financial organizations have experienced a cyberattack in some form,</w:t>
      </w:r>
      <w:r>
        <w:rPr>
          <w:rFonts w:ascii="Times New Roman" w:hAnsi="Times New Roman" w:cs="Times New Roman"/>
          <w:sz w:val="24"/>
          <w:szCs w:val="24"/>
        </w:rPr>
        <w:t xml:space="preserve"> and the trend is for cyber</w:t>
      </w:r>
      <w:r w:rsidRPr="00F527AD">
        <w:rPr>
          <w:rFonts w:ascii="Times New Roman" w:hAnsi="Times New Roman" w:cs="Times New Roman"/>
          <w:sz w:val="24"/>
          <w:szCs w:val="24"/>
        </w:rPr>
        <w:t>attacks to become much more prevalent in the industry in the years to come.</w:t>
      </w:r>
      <w:r>
        <w:rPr>
          <w:rFonts w:ascii="Times New Roman" w:hAnsi="Times New Roman" w:cs="Times New Roman"/>
          <w:sz w:val="24"/>
          <w:szCs w:val="24"/>
        </w:rPr>
        <w:t xml:space="preserve"> This survey utilizing the HAIS-Q can be used in conjunction with other social engineering tests that focus on systems since this survey has focused on the people and processes in organizations. This multi-faceted approach can target this converged threat to create a more robust protection plan for organizations today, especially in the case of the accounting firms mentioned here that have already recognized and experienced the significant impact of cyberattacks.</w:t>
      </w:r>
    </w:p>
    <w:p w14:paraId="190670A4" w14:textId="77777777" w:rsidR="00264854" w:rsidRDefault="00264854" w:rsidP="00D3186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Other methods can </w:t>
      </w:r>
      <w:r w:rsidR="00DD212E">
        <w:rPr>
          <w:rFonts w:ascii="Times New Roman" w:hAnsi="Times New Roman" w:cs="Times New Roman"/>
          <w:sz w:val="24"/>
          <w:szCs w:val="24"/>
        </w:rPr>
        <w:t xml:space="preserve">be </w:t>
      </w:r>
      <w:r>
        <w:rPr>
          <w:rFonts w:ascii="Times New Roman" w:hAnsi="Times New Roman" w:cs="Times New Roman"/>
          <w:sz w:val="24"/>
          <w:szCs w:val="24"/>
        </w:rPr>
        <w:t xml:space="preserve">utilized to validate the results found in this survey such as </w:t>
      </w:r>
      <w:r w:rsidR="00DD212E">
        <w:rPr>
          <w:rFonts w:ascii="Times New Roman" w:hAnsi="Times New Roman" w:cs="Times New Roman"/>
          <w:sz w:val="24"/>
          <w:szCs w:val="24"/>
        </w:rPr>
        <w:t xml:space="preserve">conducting fabricated social engineering attempts on these small business owners and employees. Studies have been conducted with fabricated phishing emails to study susceptibility to social engineering (Jansson &amp; von Solms, 2013; Goel, et al., 2017).  Similar studies can be repeated by sending fictitious phishing emails to </w:t>
      </w:r>
      <w:r w:rsidR="00DE079E">
        <w:rPr>
          <w:rFonts w:ascii="Times New Roman" w:hAnsi="Times New Roman" w:cs="Times New Roman"/>
          <w:sz w:val="24"/>
          <w:szCs w:val="24"/>
        </w:rPr>
        <w:t>the</w:t>
      </w:r>
      <w:r w:rsidR="00DD212E">
        <w:rPr>
          <w:rFonts w:ascii="Times New Roman" w:hAnsi="Times New Roman" w:cs="Times New Roman"/>
          <w:sz w:val="24"/>
          <w:szCs w:val="24"/>
        </w:rPr>
        <w:t xml:space="preserve"> small business population studied here and observing and measuring their behavior in response to receiving the emails. Measurements can include whether they clicked on links, opened attachments, or complied with requests in the email. </w:t>
      </w:r>
      <w:r w:rsidR="00CE2374">
        <w:rPr>
          <w:rFonts w:ascii="Times New Roman" w:hAnsi="Times New Roman" w:cs="Times New Roman"/>
          <w:sz w:val="24"/>
          <w:szCs w:val="24"/>
        </w:rPr>
        <w:t xml:space="preserve">An additional step in the research process to further validate the results </w:t>
      </w:r>
      <w:r w:rsidR="00DE079E">
        <w:rPr>
          <w:rFonts w:ascii="Times New Roman" w:hAnsi="Times New Roman" w:cs="Times New Roman"/>
          <w:sz w:val="24"/>
          <w:szCs w:val="24"/>
        </w:rPr>
        <w:t xml:space="preserve">of this study </w:t>
      </w:r>
      <w:r w:rsidR="00CE2374">
        <w:rPr>
          <w:rFonts w:ascii="Times New Roman" w:hAnsi="Times New Roman" w:cs="Times New Roman"/>
          <w:sz w:val="24"/>
          <w:szCs w:val="24"/>
        </w:rPr>
        <w:t xml:space="preserve">would be to attempt to increase the </w:t>
      </w:r>
      <w:r w:rsidR="00CE2374">
        <w:rPr>
          <w:rFonts w:ascii="Times New Roman" w:hAnsi="Times New Roman" w:cs="Times New Roman"/>
          <w:sz w:val="24"/>
          <w:szCs w:val="24"/>
        </w:rPr>
        <w:lastRenderedPageBreak/>
        <w:t>knowledge of employees by offering cybersecurity awareness training in between fabricated phishing attempts to determine if increased knowledge as a result of training really does impact employee behavior.</w:t>
      </w:r>
    </w:p>
    <w:p w14:paraId="271BF3C2" w14:textId="77777777" w:rsidR="00E923B9" w:rsidRDefault="00E923B9" w:rsidP="00D3186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Employees and owners of small businesses who did not have company email addresses were not allowed to participate in this research study even though they have the potential to be targets of social engineering attacks. This excluded population is one that should be studied in future research, perhaps with a different mechanism than the HAIS-Q. Fabricated social engineering attempts can be </w:t>
      </w:r>
      <w:r w:rsidR="003539EC">
        <w:rPr>
          <w:rFonts w:ascii="Times New Roman" w:hAnsi="Times New Roman" w:cs="Times New Roman"/>
          <w:sz w:val="24"/>
          <w:szCs w:val="24"/>
        </w:rPr>
        <w:t>applied to</w:t>
      </w:r>
      <w:r>
        <w:rPr>
          <w:rFonts w:ascii="Times New Roman" w:hAnsi="Times New Roman" w:cs="Times New Roman"/>
          <w:sz w:val="24"/>
          <w:szCs w:val="24"/>
        </w:rPr>
        <w:t xml:space="preserve"> this population but with the use of in-person requests or phone calls rather than</w:t>
      </w:r>
      <w:r w:rsidR="004F79AC">
        <w:rPr>
          <w:rFonts w:ascii="Times New Roman" w:hAnsi="Times New Roman" w:cs="Times New Roman"/>
          <w:sz w:val="24"/>
          <w:szCs w:val="24"/>
        </w:rPr>
        <w:t xml:space="preserve"> email</w:t>
      </w:r>
      <w:r>
        <w:rPr>
          <w:rFonts w:ascii="Times New Roman" w:hAnsi="Times New Roman" w:cs="Times New Roman"/>
          <w:sz w:val="24"/>
          <w:szCs w:val="24"/>
        </w:rPr>
        <w:t xml:space="preserve">. </w:t>
      </w:r>
    </w:p>
    <w:p w14:paraId="76632B72" w14:textId="77777777" w:rsidR="00DE079E" w:rsidRDefault="00DE079E" w:rsidP="00D3186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Other survey mechanisms can be considered to determine whether the HAIS-Q is an appropriate tool to use to measure social engineering susceptibility and whether there is a valid link that can be made between information security awareness and social engineering susceptibility. </w:t>
      </w:r>
      <w:r w:rsidR="00F63086">
        <w:rPr>
          <w:rFonts w:ascii="Times New Roman" w:hAnsi="Times New Roman" w:cs="Times New Roman"/>
          <w:sz w:val="24"/>
          <w:szCs w:val="24"/>
        </w:rPr>
        <w:t>Other</w:t>
      </w:r>
      <w:r w:rsidR="00846FFC">
        <w:rPr>
          <w:rFonts w:ascii="Times New Roman" w:hAnsi="Times New Roman" w:cs="Times New Roman"/>
          <w:sz w:val="24"/>
          <w:szCs w:val="24"/>
        </w:rPr>
        <w:t xml:space="preserve"> survey</w:t>
      </w:r>
      <w:r w:rsidR="00F63086">
        <w:rPr>
          <w:rFonts w:ascii="Times New Roman" w:hAnsi="Times New Roman" w:cs="Times New Roman"/>
          <w:sz w:val="24"/>
          <w:szCs w:val="24"/>
        </w:rPr>
        <w:t>s</w:t>
      </w:r>
      <w:r w:rsidR="00846FFC">
        <w:rPr>
          <w:rFonts w:ascii="Times New Roman" w:hAnsi="Times New Roman" w:cs="Times New Roman"/>
          <w:sz w:val="24"/>
          <w:szCs w:val="24"/>
        </w:rPr>
        <w:t xml:space="preserve"> can be given to this same small business population and results can be compared to the results found here to confirm that demographic characteristics do not predict social engineering susceptibility.</w:t>
      </w:r>
    </w:p>
    <w:p w14:paraId="5586A9AD" w14:textId="77777777" w:rsidR="00F35341" w:rsidRDefault="00F35341" w:rsidP="00F353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Even though the results suggest that demographic characteristics are not significant predictors of social engineering susceptibility, it is well-known that employees are susceptible to some extent based on the success of social engineering attacks. Future research may focus on trying to find what the other predictors of social engineering susceptibility are since demographic characteristics, according to this study, only account for 6.8% of an individual’s susceptibility </w:t>
      </w:r>
      <w:r w:rsidR="00027263">
        <w:rPr>
          <w:rFonts w:ascii="Times New Roman" w:hAnsi="Times New Roman" w:cs="Times New Roman"/>
          <w:sz w:val="24"/>
          <w:szCs w:val="24"/>
        </w:rPr>
        <w:t>to these types of attacks</w:t>
      </w:r>
      <w:r>
        <w:rPr>
          <w:rFonts w:ascii="Times New Roman" w:hAnsi="Times New Roman" w:cs="Times New Roman"/>
          <w:sz w:val="24"/>
          <w:szCs w:val="24"/>
        </w:rPr>
        <w:t>.</w:t>
      </w:r>
    </w:p>
    <w:p w14:paraId="2A283607" w14:textId="77777777" w:rsidR="00B07CC7" w:rsidRDefault="006B0794" w:rsidP="00F353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conceptual framework described earlier can be revisited to expand the focus of future </w:t>
      </w:r>
      <w:r w:rsidR="006A033C">
        <w:rPr>
          <w:rFonts w:ascii="Times New Roman" w:hAnsi="Times New Roman" w:cs="Times New Roman"/>
          <w:sz w:val="24"/>
          <w:szCs w:val="24"/>
        </w:rPr>
        <w:t>research</w:t>
      </w:r>
      <w:r>
        <w:rPr>
          <w:rFonts w:ascii="Times New Roman" w:hAnsi="Times New Roman" w:cs="Times New Roman"/>
          <w:sz w:val="24"/>
          <w:szCs w:val="24"/>
        </w:rPr>
        <w:t xml:space="preserve">. This </w:t>
      </w:r>
      <w:r w:rsidR="006A033C">
        <w:rPr>
          <w:rFonts w:ascii="Times New Roman" w:hAnsi="Times New Roman" w:cs="Times New Roman"/>
          <w:sz w:val="24"/>
          <w:szCs w:val="24"/>
        </w:rPr>
        <w:t xml:space="preserve">study </w:t>
      </w:r>
      <w:r>
        <w:rPr>
          <w:rFonts w:ascii="Times New Roman" w:hAnsi="Times New Roman" w:cs="Times New Roman"/>
          <w:sz w:val="24"/>
          <w:szCs w:val="24"/>
        </w:rPr>
        <w:t xml:space="preserve">concentrated solely on the demographic characteristics and </w:t>
      </w:r>
      <w:r>
        <w:rPr>
          <w:rFonts w:ascii="Times New Roman" w:hAnsi="Times New Roman" w:cs="Times New Roman"/>
          <w:sz w:val="24"/>
          <w:szCs w:val="24"/>
        </w:rPr>
        <w:lastRenderedPageBreak/>
        <w:t xml:space="preserve">susceptibility to social engineering. Additional layers can be added to a study to determine if Cialdini’s (2007) principles of persuasion impact individuals with certain demographic characteristics and if those principles eventually impact susceptibility. </w:t>
      </w:r>
      <w:r w:rsidR="00674277">
        <w:rPr>
          <w:rFonts w:ascii="Times New Roman" w:hAnsi="Times New Roman" w:cs="Times New Roman"/>
          <w:sz w:val="24"/>
          <w:szCs w:val="24"/>
        </w:rPr>
        <w:t xml:space="preserve">Further analysis can include the implementation of a cybersecurity framework, such as the </w:t>
      </w:r>
      <w:r w:rsidR="00B07CC7">
        <w:rPr>
          <w:rFonts w:ascii="Times New Roman" w:hAnsi="Times New Roman" w:cs="Times New Roman"/>
          <w:sz w:val="24"/>
          <w:szCs w:val="24"/>
        </w:rPr>
        <w:t xml:space="preserve">one depicted </w:t>
      </w:r>
      <w:r w:rsidR="00AE19E1">
        <w:rPr>
          <w:rFonts w:ascii="Times New Roman" w:hAnsi="Times New Roman" w:cs="Times New Roman"/>
          <w:sz w:val="24"/>
          <w:szCs w:val="24"/>
        </w:rPr>
        <w:t>previously in this research by the</w:t>
      </w:r>
      <w:r w:rsidR="00B07CC7">
        <w:rPr>
          <w:rFonts w:ascii="Times New Roman" w:hAnsi="Times New Roman" w:cs="Times New Roman"/>
          <w:sz w:val="24"/>
          <w:szCs w:val="24"/>
        </w:rPr>
        <w:t xml:space="preserve"> National Cybersecurity and Communications Integration Center (NCCIC) from the United States Department of Homeland Security</w:t>
      </w:r>
      <w:r w:rsidR="00AE19E1">
        <w:rPr>
          <w:rFonts w:ascii="Times New Roman" w:hAnsi="Times New Roman" w:cs="Times New Roman"/>
          <w:sz w:val="24"/>
          <w:szCs w:val="24"/>
        </w:rPr>
        <w:t>. Future research can determine if the combination of the persuasion principles, cybersecurity framework, and demographic characteristics can predict susceptibility to social engineering.</w:t>
      </w:r>
    </w:p>
    <w:p w14:paraId="63AD7EC3" w14:textId="77777777" w:rsidR="009F09C1" w:rsidRPr="00764839" w:rsidRDefault="009F09C1" w:rsidP="00855202">
      <w:pPr>
        <w:spacing w:after="0" w:line="480" w:lineRule="auto"/>
        <w:ind w:firstLine="720"/>
        <w:rPr>
          <w:rFonts w:ascii="Times New Roman" w:hAnsi="Times New Roman" w:cs="Times New Roman"/>
          <w:sz w:val="24"/>
          <w:szCs w:val="24"/>
        </w:rPr>
      </w:pPr>
      <w:r w:rsidRPr="00764839">
        <w:rPr>
          <w:rFonts w:ascii="Times New Roman" w:hAnsi="Times New Roman" w:cs="Times New Roman"/>
          <w:sz w:val="24"/>
          <w:szCs w:val="24"/>
        </w:rPr>
        <w:t>Another area of future research explores the changes posed to the insurance industry because of social engineering threats. These types of attacks can cost a business a substantial sum of money because of the possible interruption to business processes, public relations and legal fees, loss of sales, and the research needed to fully understand the attack and mitigate any future attacks (Kandel &amp; Selarnick, 2017). Companies will sometimes carry cyber liability insurance but what most companies are realizing when they file a claim, is that social engineering does not fall under the umbrel</w:t>
      </w:r>
      <w:r w:rsidR="00272780">
        <w:rPr>
          <w:rFonts w:ascii="Times New Roman" w:hAnsi="Times New Roman" w:cs="Times New Roman"/>
          <w:sz w:val="24"/>
          <w:szCs w:val="24"/>
        </w:rPr>
        <w:t>la of what is covered for cyber</w:t>
      </w:r>
      <w:r w:rsidRPr="00764839">
        <w:rPr>
          <w:rFonts w:ascii="Times New Roman" w:hAnsi="Times New Roman" w:cs="Times New Roman"/>
          <w:sz w:val="24"/>
          <w:szCs w:val="24"/>
        </w:rPr>
        <w:t xml:space="preserve">attacks. The main reason for this gap in coverage is the fact that hackers do not directly break into a system or obtain information, but rather, they use an employee, or middleman, who takes some sort of action in order for that hacker to gain the access. The loss incurred on the business side as a result of actions of the employee who fell victim to the social engineering attack are not covered under typical insurance coverage (Dandelles &amp; Liu, 2018; Bednar, 2018; Kandel &amp; Selarnick, 2017). Research can be directed toward better understanding the link between social engineering and </w:t>
      </w:r>
      <w:r w:rsidRPr="00764839">
        <w:rPr>
          <w:rFonts w:ascii="Times New Roman" w:hAnsi="Times New Roman" w:cs="Times New Roman"/>
          <w:sz w:val="24"/>
          <w:szCs w:val="24"/>
        </w:rPr>
        <w:lastRenderedPageBreak/>
        <w:t>insurance coverage or perhaps used as another facet of security training in organizations. Not only do employees need to be trained on how to prevent successful attacks, but managers and decision makers of a company need to better understand their risk mitigation and insurance policies in the event that an attack does occur.</w:t>
      </w:r>
    </w:p>
    <w:p w14:paraId="11E4DEFA" w14:textId="77777777" w:rsidR="002D7193" w:rsidRPr="00764839" w:rsidRDefault="002D7193" w:rsidP="00855202">
      <w:pPr>
        <w:spacing w:after="0" w:line="480" w:lineRule="auto"/>
        <w:rPr>
          <w:rFonts w:ascii="Times New Roman" w:hAnsi="Times New Roman" w:cs="Times New Roman"/>
          <w:b/>
          <w:sz w:val="24"/>
          <w:szCs w:val="24"/>
        </w:rPr>
      </w:pPr>
      <w:r w:rsidRPr="00764839">
        <w:rPr>
          <w:rFonts w:ascii="Times New Roman" w:hAnsi="Times New Roman" w:cs="Times New Roman"/>
          <w:b/>
          <w:sz w:val="24"/>
          <w:szCs w:val="24"/>
        </w:rPr>
        <w:t>Conclusion</w:t>
      </w:r>
    </w:p>
    <w:p w14:paraId="144AD206" w14:textId="77777777" w:rsidR="000B7553" w:rsidRDefault="00855202" w:rsidP="00D10333">
      <w:pPr>
        <w:spacing w:after="0" w:line="480" w:lineRule="auto"/>
        <w:rPr>
          <w:rFonts w:ascii="Times New Roman" w:hAnsi="Times New Roman" w:cs="Times New Roman"/>
          <w:sz w:val="24"/>
          <w:szCs w:val="24"/>
        </w:rPr>
      </w:pPr>
      <w:r w:rsidRPr="00764839">
        <w:rPr>
          <w:rFonts w:ascii="Times New Roman" w:hAnsi="Times New Roman" w:cs="Times New Roman"/>
          <w:sz w:val="24"/>
          <w:szCs w:val="24"/>
        </w:rPr>
        <w:tab/>
        <w:t>Social engineering attacks are become more common in today’s interconnected world on both an individual and</w:t>
      </w:r>
      <w:r w:rsidR="00165F51" w:rsidRPr="00764839">
        <w:rPr>
          <w:rFonts w:ascii="Times New Roman" w:hAnsi="Times New Roman" w:cs="Times New Roman"/>
          <w:sz w:val="24"/>
          <w:szCs w:val="24"/>
        </w:rPr>
        <w:t xml:space="preserve"> a</w:t>
      </w:r>
      <w:r w:rsidRPr="00764839">
        <w:rPr>
          <w:rFonts w:ascii="Times New Roman" w:hAnsi="Times New Roman" w:cs="Times New Roman"/>
          <w:sz w:val="24"/>
          <w:szCs w:val="24"/>
        </w:rPr>
        <w:t xml:space="preserve"> business level. </w:t>
      </w:r>
      <w:r w:rsidR="00165F51" w:rsidRPr="00764839">
        <w:rPr>
          <w:rFonts w:ascii="Times New Roman" w:hAnsi="Times New Roman" w:cs="Times New Roman"/>
          <w:sz w:val="24"/>
          <w:szCs w:val="24"/>
        </w:rPr>
        <w:t xml:space="preserve">When businesses are victims of social engineering attacks, the impact can be far-reaching and affect not only the business, but its customers, vendors, shareholders, and society as a whole. </w:t>
      </w:r>
      <w:r w:rsidR="003C55ED" w:rsidRPr="00764839">
        <w:rPr>
          <w:rFonts w:ascii="Times New Roman" w:hAnsi="Times New Roman" w:cs="Times New Roman"/>
          <w:sz w:val="24"/>
          <w:szCs w:val="24"/>
        </w:rPr>
        <w:t xml:space="preserve">Small businesses comprise the majority of businesses in the United States and are not immune to the effects of social engineering. </w:t>
      </w:r>
      <w:r w:rsidR="00BA12AD" w:rsidRPr="00764839">
        <w:rPr>
          <w:rFonts w:ascii="Times New Roman" w:hAnsi="Times New Roman" w:cs="Times New Roman"/>
          <w:sz w:val="24"/>
          <w:szCs w:val="24"/>
        </w:rPr>
        <w:t>Demographic characteristics were studied to determine if they are significant predictors of social engineering susceptibility in owners and employees of small</w:t>
      </w:r>
      <w:r w:rsidR="008770B5">
        <w:rPr>
          <w:rFonts w:ascii="Times New Roman" w:hAnsi="Times New Roman" w:cs="Times New Roman"/>
          <w:sz w:val="24"/>
          <w:szCs w:val="24"/>
        </w:rPr>
        <w:t xml:space="preserve"> businesses in n</w:t>
      </w:r>
      <w:r w:rsidR="00BA12AD">
        <w:rPr>
          <w:rFonts w:ascii="Times New Roman" w:hAnsi="Times New Roman" w:cs="Times New Roman"/>
          <w:sz w:val="24"/>
          <w:szCs w:val="24"/>
        </w:rPr>
        <w:t xml:space="preserve">ortheastern Pennsylvania. Even though demographics were not shown to be significant predictors, </w:t>
      </w:r>
      <w:r w:rsidR="006565DD">
        <w:rPr>
          <w:rFonts w:ascii="Times New Roman" w:hAnsi="Times New Roman" w:cs="Times New Roman"/>
          <w:sz w:val="24"/>
          <w:szCs w:val="24"/>
        </w:rPr>
        <w:t>these</w:t>
      </w:r>
      <w:r w:rsidR="00BA12AD">
        <w:rPr>
          <w:rFonts w:ascii="Times New Roman" w:hAnsi="Times New Roman" w:cs="Times New Roman"/>
          <w:sz w:val="24"/>
          <w:szCs w:val="24"/>
        </w:rPr>
        <w:t xml:space="preserve"> findings have several implications for small businesses and how they can protect themselves from the growing threat of social engineering attacks. </w:t>
      </w:r>
    </w:p>
    <w:p w14:paraId="1567E24F" w14:textId="77777777" w:rsidR="009A023B" w:rsidRDefault="009A023B" w:rsidP="00D10333">
      <w:pPr>
        <w:spacing w:after="0" w:line="480" w:lineRule="auto"/>
        <w:rPr>
          <w:rFonts w:ascii="Times New Roman" w:hAnsi="Times New Roman" w:cs="Times New Roman"/>
          <w:sz w:val="24"/>
          <w:szCs w:val="24"/>
        </w:rPr>
      </w:pPr>
    </w:p>
    <w:p w14:paraId="4D61B808" w14:textId="77777777" w:rsidR="009A023B" w:rsidRDefault="009A023B" w:rsidP="00D10333">
      <w:pPr>
        <w:spacing w:after="0" w:line="480" w:lineRule="auto"/>
        <w:rPr>
          <w:rFonts w:ascii="Times New Roman" w:hAnsi="Times New Roman" w:cs="Times New Roman"/>
          <w:sz w:val="24"/>
          <w:szCs w:val="24"/>
        </w:rPr>
      </w:pPr>
    </w:p>
    <w:p w14:paraId="38DDE1C0" w14:textId="77777777" w:rsidR="00BD61CF" w:rsidRDefault="00BD61CF" w:rsidP="00D10333">
      <w:pPr>
        <w:spacing w:after="0" w:line="480" w:lineRule="auto"/>
        <w:rPr>
          <w:rFonts w:ascii="Times New Roman" w:hAnsi="Times New Roman" w:cs="Times New Roman"/>
          <w:sz w:val="24"/>
          <w:szCs w:val="24"/>
        </w:rPr>
      </w:pPr>
    </w:p>
    <w:p w14:paraId="332A4A3C" w14:textId="77777777" w:rsidR="00BD61CF" w:rsidRDefault="00BD61CF" w:rsidP="00D10333">
      <w:pPr>
        <w:spacing w:after="0" w:line="480" w:lineRule="auto"/>
        <w:rPr>
          <w:rFonts w:ascii="Times New Roman" w:hAnsi="Times New Roman" w:cs="Times New Roman"/>
          <w:sz w:val="24"/>
          <w:szCs w:val="24"/>
        </w:rPr>
      </w:pPr>
    </w:p>
    <w:p w14:paraId="786E9E36" w14:textId="77777777" w:rsidR="00BD61CF" w:rsidRDefault="00BD61CF" w:rsidP="00D10333">
      <w:pPr>
        <w:spacing w:after="0" w:line="480" w:lineRule="auto"/>
        <w:rPr>
          <w:rFonts w:ascii="Times New Roman" w:hAnsi="Times New Roman" w:cs="Times New Roman"/>
          <w:sz w:val="24"/>
          <w:szCs w:val="24"/>
        </w:rPr>
      </w:pPr>
    </w:p>
    <w:p w14:paraId="46B86338" w14:textId="77777777" w:rsidR="00BD61CF" w:rsidRDefault="00BD61CF" w:rsidP="00D10333">
      <w:pPr>
        <w:spacing w:after="0" w:line="480" w:lineRule="auto"/>
        <w:rPr>
          <w:rFonts w:ascii="Times New Roman" w:hAnsi="Times New Roman" w:cs="Times New Roman"/>
          <w:sz w:val="24"/>
          <w:szCs w:val="24"/>
        </w:rPr>
      </w:pPr>
    </w:p>
    <w:p w14:paraId="2AC340E0" w14:textId="77777777" w:rsidR="009A023B" w:rsidRPr="00D10333" w:rsidRDefault="009A023B" w:rsidP="00D10333">
      <w:pPr>
        <w:spacing w:after="0" w:line="480" w:lineRule="auto"/>
        <w:rPr>
          <w:rFonts w:ascii="Times New Roman" w:hAnsi="Times New Roman" w:cs="Times New Roman"/>
          <w:sz w:val="24"/>
          <w:szCs w:val="24"/>
        </w:rPr>
      </w:pPr>
    </w:p>
    <w:p w14:paraId="1F9C8993" w14:textId="77777777" w:rsidR="00A617C7" w:rsidRPr="00783415" w:rsidRDefault="00A617C7" w:rsidP="003D1070">
      <w:pPr>
        <w:spacing w:after="0" w:line="480" w:lineRule="auto"/>
        <w:jc w:val="center"/>
        <w:rPr>
          <w:rFonts w:ascii="Times New Roman" w:hAnsi="Times New Roman" w:cs="Times New Roman"/>
          <w:b/>
          <w:sz w:val="24"/>
          <w:szCs w:val="24"/>
        </w:rPr>
      </w:pPr>
      <w:r w:rsidRPr="00783415">
        <w:rPr>
          <w:rFonts w:ascii="Times New Roman" w:hAnsi="Times New Roman" w:cs="Times New Roman"/>
          <w:b/>
          <w:sz w:val="24"/>
          <w:szCs w:val="24"/>
        </w:rPr>
        <w:lastRenderedPageBreak/>
        <w:t>References</w:t>
      </w:r>
    </w:p>
    <w:p w14:paraId="535688B8" w14:textId="77777777" w:rsidR="00367D45" w:rsidRDefault="00FB7FE2" w:rsidP="003D1070">
      <w:pPr>
        <w:spacing w:after="0" w:line="480" w:lineRule="auto"/>
        <w:rPr>
          <w:rFonts w:ascii="Times New Roman" w:hAnsi="Times New Roman" w:cs="Times New Roman"/>
          <w:sz w:val="24"/>
          <w:szCs w:val="24"/>
        </w:rPr>
      </w:pPr>
      <w:r w:rsidRPr="00783415">
        <w:rPr>
          <w:rFonts w:ascii="Times New Roman" w:hAnsi="Times New Roman" w:cs="Times New Roman"/>
          <w:sz w:val="24"/>
          <w:szCs w:val="24"/>
        </w:rPr>
        <w:t>Abawajy, J. (</w:t>
      </w:r>
      <w:r w:rsidR="009A023B">
        <w:rPr>
          <w:rFonts w:ascii="Times New Roman" w:hAnsi="Times New Roman" w:cs="Times New Roman"/>
          <w:sz w:val="24"/>
          <w:szCs w:val="24"/>
        </w:rPr>
        <w:t>2014). User preference of cyber</w:t>
      </w:r>
      <w:r w:rsidRPr="00783415">
        <w:rPr>
          <w:rFonts w:ascii="Times New Roman" w:hAnsi="Times New Roman" w:cs="Times New Roman"/>
          <w:sz w:val="24"/>
          <w:szCs w:val="24"/>
        </w:rPr>
        <w:t>secur</w:t>
      </w:r>
      <w:r w:rsidR="00367D45">
        <w:rPr>
          <w:rFonts w:ascii="Times New Roman" w:hAnsi="Times New Roman" w:cs="Times New Roman"/>
          <w:sz w:val="24"/>
          <w:szCs w:val="24"/>
        </w:rPr>
        <w:t>ity awareness delivery methods.</w:t>
      </w:r>
    </w:p>
    <w:p w14:paraId="39C7DD26" w14:textId="77777777" w:rsidR="00367D45" w:rsidRDefault="00367D45" w:rsidP="00367D4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FB7FE2" w:rsidRPr="00783415">
        <w:rPr>
          <w:rFonts w:ascii="Times New Roman" w:hAnsi="Times New Roman" w:cs="Times New Roman"/>
          <w:i/>
          <w:sz w:val="24"/>
          <w:szCs w:val="24"/>
        </w:rPr>
        <w:t>Behaviour &amp;</w:t>
      </w:r>
      <w:r>
        <w:rPr>
          <w:rFonts w:ascii="Times New Roman" w:hAnsi="Times New Roman" w:cs="Times New Roman"/>
          <w:i/>
          <w:sz w:val="24"/>
          <w:szCs w:val="24"/>
        </w:rPr>
        <w:t xml:space="preserve"> </w:t>
      </w:r>
      <w:r w:rsidR="00FB7FE2" w:rsidRPr="00783415">
        <w:rPr>
          <w:rFonts w:ascii="Times New Roman" w:hAnsi="Times New Roman" w:cs="Times New Roman"/>
          <w:i/>
          <w:sz w:val="24"/>
          <w:szCs w:val="24"/>
        </w:rPr>
        <w:t>Information Technology, 33</w:t>
      </w:r>
      <w:r w:rsidR="00FB7FE2" w:rsidRPr="00783415">
        <w:rPr>
          <w:rFonts w:ascii="Times New Roman" w:hAnsi="Times New Roman" w:cs="Times New Roman"/>
          <w:sz w:val="24"/>
          <w:szCs w:val="24"/>
        </w:rPr>
        <w:t>(3), 236 – 247. Retrieve</w:t>
      </w:r>
      <w:r>
        <w:rPr>
          <w:rFonts w:ascii="Times New Roman" w:hAnsi="Times New Roman" w:cs="Times New Roman"/>
          <w:sz w:val="24"/>
          <w:szCs w:val="24"/>
        </w:rPr>
        <w:t>d from Social</w:t>
      </w:r>
    </w:p>
    <w:p w14:paraId="437BE0A2" w14:textId="77777777" w:rsidR="00671C8F" w:rsidRPr="00DC1F3D" w:rsidRDefault="00367D45" w:rsidP="00367D45">
      <w:pPr>
        <w:spacing w:after="0" w:line="480" w:lineRule="auto"/>
        <w:rPr>
          <w:rFonts w:ascii="Times New Roman" w:hAnsi="Times New Roman" w:cs="Times New Roman"/>
          <w:i/>
          <w:sz w:val="24"/>
          <w:szCs w:val="24"/>
        </w:rPr>
      </w:pPr>
      <w:r>
        <w:rPr>
          <w:rFonts w:ascii="Times New Roman" w:hAnsi="Times New Roman" w:cs="Times New Roman"/>
          <w:sz w:val="24"/>
          <w:szCs w:val="24"/>
        </w:rPr>
        <w:t xml:space="preserve">      </w:t>
      </w:r>
      <w:r w:rsidR="00DC1F3D">
        <w:rPr>
          <w:rFonts w:ascii="Times New Roman" w:hAnsi="Times New Roman" w:cs="Times New Roman"/>
          <w:sz w:val="24"/>
          <w:szCs w:val="24"/>
        </w:rPr>
        <w:t>Sciences Citation</w:t>
      </w:r>
      <w:r w:rsidR="00DC1F3D">
        <w:rPr>
          <w:rFonts w:ascii="Times New Roman" w:hAnsi="Times New Roman" w:cs="Times New Roman"/>
          <w:i/>
          <w:sz w:val="24"/>
          <w:szCs w:val="24"/>
        </w:rPr>
        <w:t xml:space="preserve"> </w:t>
      </w:r>
      <w:r w:rsidR="00FB7FE2" w:rsidRPr="00783415">
        <w:rPr>
          <w:rFonts w:ascii="Times New Roman" w:hAnsi="Times New Roman" w:cs="Times New Roman"/>
          <w:sz w:val="24"/>
          <w:szCs w:val="24"/>
        </w:rPr>
        <w:t>Index.</w:t>
      </w:r>
    </w:p>
    <w:p w14:paraId="02657AED" w14:textId="77777777" w:rsidR="00367D45" w:rsidRDefault="00A952A0"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Aguilar, L. (2015). The need for greater focus on the</w:t>
      </w:r>
      <w:r w:rsidR="00367D45">
        <w:rPr>
          <w:rFonts w:ascii="Times New Roman" w:hAnsi="Times New Roman" w:cs="Times New Roman"/>
          <w:sz w:val="24"/>
          <w:szCs w:val="24"/>
        </w:rPr>
        <w:t xml:space="preserve"> cybe</w:t>
      </w:r>
      <w:r w:rsidR="00F87C92">
        <w:rPr>
          <w:rFonts w:ascii="Times New Roman" w:hAnsi="Times New Roman" w:cs="Times New Roman"/>
          <w:sz w:val="24"/>
          <w:szCs w:val="24"/>
        </w:rPr>
        <w:t>r</w:t>
      </w:r>
      <w:r w:rsidR="00367D45">
        <w:rPr>
          <w:rFonts w:ascii="Times New Roman" w:hAnsi="Times New Roman" w:cs="Times New Roman"/>
          <w:sz w:val="24"/>
          <w:szCs w:val="24"/>
        </w:rPr>
        <w:t>security challenges facing</w:t>
      </w:r>
    </w:p>
    <w:p w14:paraId="0A2981EF" w14:textId="77777777" w:rsidR="00367D45" w:rsidRDefault="00367D45"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A952A0">
        <w:rPr>
          <w:rFonts w:ascii="Times New Roman" w:hAnsi="Times New Roman" w:cs="Times New Roman"/>
          <w:sz w:val="24"/>
          <w:szCs w:val="24"/>
        </w:rPr>
        <w:t>small and</w:t>
      </w:r>
      <w:r>
        <w:rPr>
          <w:rFonts w:ascii="Times New Roman" w:hAnsi="Times New Roman" w:cs="Times New Roman"/>
          <w:sz w:val="24"/>
          <w:szCs w:val="24"/>
        </w:rPr>
        <w:t xml:space="preserve"> </w:t>
      </w:r>
      <w:r w:rsidR="00A952A0" w:rsidRPr="00A952A0">
        <w:rPr>
          <w:rFonts w:ascii="Times New Roman" w:hAnsi="Times New Roman" w:cs="Times New Roman"/>
          <w:sz w:val="24"/>
          <w:szCs w:val="24"/>
        </w:rPr>
        <w:t>midsize businesses. U.S. Securities and</w:t>
      </w:r>
      <w:r>
        <w:rPr>
          <w:rFonts w:ascii="Times New Roman" w:hAnsi="Times New Roman" w:cs="Times New Roman"/>
          <w:sz w:val="24"/>
          <w:szCs w:val="24"/>
        </w:rPr>
        <w:t xml:space="preserve"> Exchange Commission. Retrieved</w:t>
      </w:r>
    </w:p>
    <w:p w14:paraId="756A6B44" w14:textId="77777777" w:rsidR="00367D45" w:rsidRDefault="00367D45"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A952A0" w:rsidRPr="00A952A0">
        <w:rPr>
          <w:rFonts w:ascii="Times New Roman" w:hAnsi="Times New Roman" w:cs="Times New Roman"/>
          <w:sz w:val="24"/>
          <w:szCs w:val="24"/>
        </w:rPr>
        <w:t>from https://www.</w:t>
      </w:r>
      <w:hyperlink w:history="1">
        <w:r w:rsidR="00A952A0" w:rsidRPr="00A952A0">
          <w:rPr>
            <w:rFonts w:ascii="Times New Roman" w:hAnsi="Times New Roman" w:cs="Times New Roman"/>
            <w:sz w:val="24"/>
            <w:szCs w:val="24"/>
          </w:rPr>
          <w:t>sec</w:t>
        </w:r>
      </w:hyperlink>
      <w:r w:rsidR="00A952A0" w:rsidRPr="00A952A0">
        <w:rPr>
          <w:rFonts w:ascii="Times New Roman" w:hAnsi="Times New Roman" w:cs="Times New Roman"/>
          <w:sz w:val="24"/>
          <w:szCs w:val="24"/>
        </w:rPr>
        <w:t>.gov/news/statement/cyb</w:t>
      </w:r>
      <w:r>
        <w:rPr>
          <w:rFonts w:ascii="Times New Roman" w:hAnsi="Times New Roman" w:cs="Times New Roman"/>
          <w:sz w:val="24"/>
          <w:szCs w:val="24"/>
        </w:rPr>
        <w:t>ersecurity-challenges-for-small</w:t>
      </w:r>
    </w:p>
    <w:p w14:paraId="0EA1FE71" w14:textId="77777777" w:rsidR="00A952A0" w:rsidRDefault="00367D45"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A952A0" w:rsidRPr="00A952A0">
        <w:rPr>
          <w:rFonts w:ascii="Times New Roman" w:hAnsi="Times New Roman" w:cs="Times New Roman"/>
          <w:sz w:val="24"/>
          <w:szCs w:val="24"/>
        </w:rPr>
        <w:t>midsize-businesses.html#_edn6</w:t>
      </w:r>
    </w:p>
    <w:p w14:paraId="77AAEB39" w14:textId="77777777" w:rsidR="00367D45" w:rsidRDefault="00A617C7" w:rsidP="003D1070">
      <w:pPr>
        <w:spacing w:after="0" w:line="480" w:lineRule="auto"/>
        <w:rPr>
          <w:rFonts w:ascii="Times New Roman" w:hAnsi="Times New Roman" w:cs="Times New Roman"/>
          <w:sz w:val="24"/>
          <w:szCs w:val="24"/>
        </w:rPr>
      </w:pPr>
      <w:r w:rsidRPr="00783415">
        <w:rPr>
          <w:rFonts w:ascii="Times New Roman" w:hAnsi="Times New Roman" w:cs="Times New Roman"/>
          <w:sz w:val="24"/>
          <w:szCs w:val="24"/>
        </w:rPr>
        <w:t>Airehrour, D., Nair, N., &amp; Madanian, S. (2018).</w:t>
      </w:r>
      <w:r w:rsidR="00367D45">
        <w:rPr>
          <w:rFonts w:ascii="Times New Roman" w:hAnsi="Times New Roman" w:cs="Times New Roman"/>
          <w:sz w:val="24"/>
          <w:szCs w:val="24"/>
        </w:rPr>
        <w:t xml:space="preserve"> Social engineering attacks and</w:t>
      </w:r>
    </w:p>
    <w:p w14:paraId="730ED00E" w14:textId="77777777" w:rsidR="00367D45" w:rsidRDefault="00367D45"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A617C7" w:rsidRPr="00783415">
        <w:rPr>
          <w:rFonts w:ascii="Times New Roman" w:hAnsi="Times New Roman" w:cs="Times New Roman"/>
          <w:sz w:val="24"/>
          <w:szCs w:val="24"/>
        </w:rPr>
        <w:t>countermeasures</w:t>
      </w:r>
      <w:r w:rsidR="00200636">
        <w:rPr>
          <w:rFonts w:ascii="Times New Roman" w:hAnsi="Times New Roman" w:cs="Times New Roman"/>
          <w:sz w:val="24"/>
          <w:szCs w:val="24"/>
        </w:rPr>
        <w:t xml:space="preserve"> </w:t>
      </w:r>
      <w:r w:rsidR="00A617C7" w:rsidRPr="00783415">
        <w:rPr>
          <w:rFonts w:ascii="Times New Roman" w:hAnsi="Times New Roman" w:cs="Times New Roman"/>
          <w:sz w:val="24"/>
          <w:szCs w:val="24"/>
        </w:rPr>
        <w:t>in the New Zealand banking system: Advancing a user-ref</w:t>
      </w:r>
      <w:r>
        <w:rPr>
          <w:rFonts w:ascii="Times New Roman" w:hAnsi="Times New Roman" w:cs="Times New Roman"/>
          <w:sz w:val="24"/>
          <w:szCs w:val="24"/>
        </w:rPr>
        <w:t>lective</w:t>
      </w:r>
    </w:p>
    <w:p w14:paraId="1A50AE16" w14:textId="77777777" w:rsidR="00A617C7" w:rsidRPr="00783415" w:rsidRDefault="00367D45"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A617C7" w:rsidRPr="00783415">
        <w:rPr>
          <w:rFonts w:ascii="Times New Roman" w:hAnsi="Times New Roman" w:cs="Times New Roman"/>
          <w:sz w:val="24"/>
          <w:szCs w:val="24"/>
        </w:rPr>
        <w:t>mitigation model.</w:t>
      </w:r>
      <w:r>
        <w:rPr>
          <w:rFonts w:ascii="Times New Roman" w:hAnsi="Times New Roman" w:cs="Times New Roman"/>
          <w:sz w:val="24"/>
          <w:szCs w:val="24"/>
        </w:rPr>
        <w:t xml:space="preserve"> </w:t>
      </w:r>
      <w:r w:rsidR="00A617C7" w:rsidRPr="00783415">
        <w:rPr>
          <w:rFonts w:ascii="Times New Roman" w:hAnsi="Times New Roman" w:cs="Times New Roman"/>
          <w:i/>
          <w:sz w:val="24"/>
          <w:szCs w:val="24"/>
        </w:rPr>
        <w:t>Information, 9</w:t>
      </w:r>
      <w:r w:rsidR="00A617C7" w:rsidRPr="00783415">
        <w:rPr>
          <w:rFonts w:ascii="Times New Roman" w:hAnsi="Times New Roman" w:cs="Times New Roman"/>
          <w:sz w:val="24"/>
          <w:szCs w:val="24"/>
        </w:rPr>
        <w:t xml:space="preserve">(5), 10. doi: </w:t>
      </w:r>
      <w:r w:rsidR="00A617C7" w:rsidRPr="00783415">
        <w:rPr>
          <w:rFonts w:ascii="Times New Roman" w:hAnsi="Times New Roman" w:cs="Times New Roman"/>
          <w:color w:val="333333"/>
          <w:sz w:val="24"/>
          <w:szCs w:val="24"/>
        </w:rPr>
        <w:t>10.3390/info9050110</w:t>
      </w:r>
    </w:p>
    <w:p w14:paraId="2433455B" w14:textId="77777777" w:rsidR="00367D45" w:rsidRDefault="00671C8F" w:rsidP="00FA1D6D">
      <w:pPr>
        <w:shd w:val="clear" w:color="auto" w:fill="FFFFFF"/>
        <w:spacing w:after="0" w:line="480" w:lineRule="auto"/>
        <w:outlineLvl w:val="4"/>
        <w:rPr>
          <w:rFonts w:ascii="Times New Roman" w:eastAsia="Times New Roman" w:hAnsi="Times New Roman" w:cs="Times New Roman"/>
          <w:bCs/>
          <w:iCs/>
          <w:sz w:val="24"/>
          <w:szCs w:val="24"/>
        </w:rPr>
      </w:pPr>
      <w:r w:rsidRPr="00783415">
        <w:rPr>
          <w:rFonts w:ascii="Times New Roman" w:eastAsia="Times New Roman" w:hAnsi="Times New Roman" w:cs="Times New Roman"/>
          <w:bCs/>
          <w:iCs/>
          <w:sz w:val="24"/>
          <w:szCs w:val="24"/>
        </w:rPr>
        <w:t>Aleem, A., Wakefield, A., &amp; Button, M. (2013). Addressing t</w:t>
      </w:r>
      <w:r w:rsidR="00367D45">
        <w:rPr>
          <w:rFonts w:ascii="Times New Roman" w:eastAsia="Times New Roman" w:hAnsi="Times New Roman" w:cs="Times New Roman"/>
          <w:bCs/>
          <w:iCs/>
          <w:sz w:val="24"/>
          <w:szCs w:val="24"/>
        </w:rPr>
        <w:t>he weakest link:</w:t>
      </w:r>
    </w:p>
    <w:p w14:paraId="5DF872D9" w14:textId="77777777" w:rsidR="00367D45" w:rsidRDefault="00367D45" w:rsidP="00FA1D6D">
      <w:pPr>
        <w:shd w:val="clear" w:color="auto" w:fill="FFFFFF"/>
        <w:spacing w:after="0" w:line="480" w:lineRule="auto"/>
        <w:outlineLvl w:val="4"/>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      </w:t>
      </w:r>
      <w:r w:rsidR="003D1070">
        <w:rPr>
          <w:rFonts w:ascii="Times New Roman" w:eastAsia="Times New Roman" w:hAnsi="Times New Roman" w:cs="Times New Roman"/>
          <w:bCs/>
          <w:iCs/>
          <w:sz w:val="24"/>
          <w:szCs w:val="24"/>
        </w:rPr>
        <w:t>Implementing</w:t>
      </w:r>
      <w:r w:rsidR="00200636">
        <w:rPr>
          <w:rFonts w:ascii="Times New Roman" w:eastAsia="Times New Roman" w:hAnsi="Times New Roman" w:cs="Times New Roman"/>
          <w:bCs/>
          <w:iCs/>
          <w:sz w:val="24"/>
          <w:szCs w:val="24"/>
        </w:rPr>
        <w:t xml:space="preserve"> </w:t>
      </w:r>
      <w:r w:rsidR="00671C8F" w:rsidRPr="00783415">
        <w:rPr>
          <w:rFonts w:ascii="Times New Roman" w:eastAsia="Times New Roman" w:hAnsi="Times New Roman" w:cs="Times New Roman"/>
          <w:bCs/>
          <w:iCs/>
          <w:sz w:val="24"/>
          <w:szCs w:val="24"/>
        </w:rPr>
        <w:t xml:space="preserve">converged security. </w:t>
      </w:r>
      <w:r w:rsidR="00671C8F" w:rsidRPr="00783415">
        <w:rPr>
          <w:rFonts w:ascii="Times New Roman" w:eastAsia="Times New Roman" w:hAnsi="Times New Roman" w:cs="Times New Roman"/>
          <w:bCs/>
          <w:i/>
          <w:iCs/>
          <w:sz w:val="24"/>
          <w:szCs w:val="24"/>
        </w:rPr>
        <w:t>Security Journal</w:t>
      </w:r>
      <w:r w:rsidR="00671C8F" w:rsidRPr="00783415">
        <w:rPr>
          <w:rFonts w:ascii="Times New Roman" w:eastAsia="Times New Roman" w:hAnsi="Times New Roman" w:cs="Times New Roman"/>
          <w:bCs/>
          <w:iCs/>
          <w:sz w:val="24"/>
          <w:szCs w:val="24"/>
        </w:rPr>
        <w:t>, 26(3), 23</w:t>
      </w:r>
      <w:r>
        <w:rPr>
          <w:rFonts w:ascii="Times New Roman" w:eastAsia="Times New Roman" w:hAnsi="Times New Roman" w:cs="Times New Roman"/>
          <w:bCs/>
          <w:iCs/>
          <w:sz w:val="24"/>
          <w:szCs w:val="24"/>
        </w:rPr>
        <w:t>6-248. doi:</w:t>
      </w:r>
    </w:p>
    <w:p w14:paraId="1F5AD0EA" w14:textId="77777777" w:rsidR="00671C8F" w:rsidRPr="00783415" w:rsidRDefault="00367D45" w:rsidP="00FA1D6D">
      <w:pPr>
        <w:shd w:val="clear" w:color="auto" w:fill="FFFFFF"/>
        <w:spacing w:after="0" w:line="480" w:lineRule="auto"/>
        <w:outlineLvl w:val="4"/>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      </w:t>
      </w:r>
      <w:r w:rsidR="003D1070">
        <w:rPr>
          <w:rFonts w:ascii="Times New Roman" w:eastAsia="Times New Roman" w:hAnsi="Times New Roman" w:cs="Times New Roman"/>
          <w:bCs/>
          <w:iCs/>
          <w:sz w:val="24"/>
          <w:szCs w:val="24"/>
        </w:rPr>
        <w:t xml:space="preserve">10.1057/sj.2013.14 </w:t>
      </w:r>
    </w:p>
    <w:p w14:paraId="7A0D71ED" w14:textId="77777777" w:rsidR="00367D45" w:rsidRDefault="00DF1FF1" w:rsidP="00FA1D6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Algarni, A., Xu, T., &amp; Chan, T. (2015). </w:t>
      </w:r>
      <w:r w:rsidR="008C1482">
        <w:rPr>
          <w:rFonts w:ascii="Times New Roman" w:hAnsi="Times New Roman" w:cs="Times New Roman"/>
          <w:sz w:val="24"/>
          <w:szCs w:val="24"/>
        </w:rPr>
        <w:t xml:space="preserve">Susceptibility </w:t>
      </w:r>
      <w:r w:rsidR="00367D45">
        <w:rPr>
          <w:rFonts w:ascii="Times New Roman" w:hAnsi="Times New Roman" w:cs="Times New Roman"/>
          <w:sz w:val="24"/>
          <w:szCs w:val="24"/>
        </w:rPr>
        <w:t>to social engineering in social</w:t>
      </w:r>
    </w:p>
    <w:p w14:paraId="70D897E4" w14:textId="77777777" w:rsidR="00367D45" w:rsidRDefault="00367D45" w:rsidP="00FA1D6D">
      <w:pPr>
        <w:spacing w:after="0" w:line="480" w:lineRule="auto"/>
        <w:rPr>
          <w:rFonts w:ascii="Times New Roman" w:hAnsi="Times New Roman" w:cs="Times New Roman"/>
          <w:i/>
          <w:sz w:val="24"/>
          <w:szCs w:val="24"/>
        </w:rPr>
      </w:pPr>
      <w:r>
        <w:rPr>
          <w:rFonts w:ascii="Times New Roman" w:hAnsi="Times New Roman" w:cs="Times New Roman"/>
          <w:sz w:val="24"/>
          <w:szCs w:val="24"/>
        </w:rPr>
        <w:t xml:space="preserve">      </w:t>
      </w:r>
      <w:r w:rsidR="008C1482">
        <w:rPr>
          <w:rFonts w:ascii="Times New Roman" w:hAnsi="Times New Roman" w:cs="Times New Roman"/>
          <w:sz w:val="24"/>
          <w:szCs w:val="24"/>
        </w:rPr>
        <w:t>networking</w:t>
      </w:r>
      <w:r>
        <w:rPr>
          <w:rFonts w:ascii="Times New Roman" w:hAnsi="Times New Roman" w:cs="Times New Roman"/>
          <w:sz w:val="24"/>
          <w:szCs w:val="24"/>
        </w:rPr>
        <w:t xml:space="preserve"> </w:t>
      </w:r>
      <w:r w:rsidR="008C1482">
        <w:rPr>
          <w:rFonts w:ascii="Times New Roman" w:hAnsi="Times New Roman" w:cs="Times New Roman"/>
          <w:sz w:val="24"/>
          <w:szCs w:val="24"/>
        </w:rPr>
        <w:t xml:space="preserve">sites: The case of Facebook. </w:t>
      </w:r>
      <w:r w:rsidR="008C1482">
        <w:rPr>
          <w:rFonts w:ascii="Times New Roman" w:hAnsi="Times New Roman" w:cs="Times New Roman"/>
          <w:i/>
          <w:sz w:val="24"/>
          <w:szCs w:val="24"/>
        </w:rPr>
        <w:t>36</w:t>
      </w:r>
      <w:r w:rsidR="008C1482" w:rsidRPr="008C1482">
        <w:rPr>
          <w:rFonts w:ascii="Times New Roman" w:hAnsi="Times New Roman" w:cs="Times New Roman"/>
          <w:i/>
          <w:sz w:val="24"/>
          <w:szCs w:val="24"/>
          <w:vertAlign w:val="superscript"/>
        </w:rPr>
        <w:t>th</w:t>
      </w:r>
      <w:r>
        <w:rPr>
          <w:rFonts w:ascii="Times New Roman" w:hAnsi="Times New Roman" w:cs="Times New Roman"/>
          <w:i/>
          <w:sz w:val="24"/>
          <w:szCs w:val="24"/>
        </w:rPr>
        <w:t xml:space="preserve"> International Conference on</w:t>
      </w:r>
    </w:p>
    <w:p w14:paraId="4047FD57" w14:textId="77777777" w:rsidR="00367D45" w:rsidRDefault="00367D45" w:rsidP="00FA1D6D">
      <w:pPr>
        <w:spacing w:after="0" w:line="480" w:lineRule="auto"/>
        <w:rPr>
          <w:rFonts w:ascii="Times New Roman" w:hAnsi="Times New Roman" w:cs="Times New Roman"/>
          <w:sz w:val="24"/>
          <w:szCs w:val="24"/>
        </w:rPr>
      </w:pPr>
      <w:r>
        <w:rPr>
          <w:rFonts w:ascii="Times New Roman" w:hAnsi="Times New Roman" w:cs="Times New Roman"/>
          <w:i/>
          <w:sz w:val="24"/>
          <w:szCs w:val="24"/>
        </w:rPr>
        <w:t xml:space="preserve">      </w:t>
      </w:r>
      <w:r w:rsidR="008C1482">
        <w:rPr>
          <w:rFonts w:ascii="Times New Roman" w:hAnsi="Times New Roman" w:cs="Times New Roman"/>
          <w:i/>
          <w:sz w:val="24"/>
          <w:szCs w:val="24"/>
        </w:rPr>
        <w:t>Information Systems (ICIS2015)</w:t>
      </w:r>
      <w:r>
        <w:rPr>
          <w:rFonts w:ascii="Times New Roman" w:hAnsi="Times New Roman" w:cs="Times New Roman"/>
          <w:sz w:val="24"/>
          <w:szCs w:val="24"/>
        </w:rPr>
        <w:t>, 13-16. Retrieved from https://pdfs.semanticscholar</w:t>
      </w:r>
      <w:r w:rsidRPr="00367D45">
        <w:rPr>
          <w:rFonts w:ascii="Times New Roman" w:hAnsi="Times New Roman" w:cs="Times New Roman"/>
          <w:sz w:val="24"/>
          <w:szCs w:val="24"/>
        </w:rPr>
        <w:t>.</w:t>
      </w:r>
    </w:p>
    <w:p w14:paraId="24CEC1A8" w14:textId="77777777" w:rsidR="00367D45" w:rsidRDefault="00367D45" w:rsidP="00FA1D6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367D45">
        <w:rPr>
          <w:rFonts w:ascii="Times New Roman" w:hAnsi="Times New Roman" w:cs="Times New Roman"/>
          <w:sz w:val="24"/>
          <w:szCs w:val="24"/>
        </w:rPr>
        <w:t>org</w:t>
      </w:r>
      <w:r w:rsidR="008C1482" w:rsidRPr="008C1482">
        <w:rPr>
          <w:rFonts w:ascii="Times New Roman" w:hAnsi="Times New Roman" w:cs="Times New Roman"/>
          <w:sz w:val="24"/>
          <w:szCs w:val="24"/>
        </w:rPr>
        <w:t>/055c/cd809b80a3d2e8e813acd81ddb98de8c3c7a.pdf?_ga=2.165038463.174621</w:t>
      </w:r>
    </w:p>
    <w:p w14:paraId="2AE815B6" w14:textId="77777777" w:rsidR="008C1482" w:rsidRPr="008C1482" w:rsidRDefault="00367D45" w:rsidP="00FA1D6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8C1482" w:rsidRPr="008C1482">
        <w:rPr>
          <w:rFonts w:ascii="Times New Roman" w:hAnsi="Times New Roman" w:cs="Times New Roman"/>
          <w:sz w:val="24"/>
          <w:szCs w:val="24"/>
        </w:rPr>
        <w:t>1815.1548784731-797035428.1548784731</w:t>
      </w:r>
    </w:p>
    <w:p w14:paraId="2495AC21" w14:textId="77777777" w:rsidR="00FA1D6D" w:rsidRPr="00F527AD" w:rsidRDefault="00FA1D6D" w:rsidP="00B76D36">
      <w:pPr>
        <w:spacing w:after="0" w:line="480" w:lineRule="auto"/>
        <w:rPr>
          <w:rFonts w:ascii="Arial" w:hAnsi="Arial" w:cs="Arial"/>
          <w:color w:val="333333"/>
          <w:sz w:val="20"/>
          <w:szCs w:val="20"/>
        </w:rPr>
      </w:pPr>
      <w:r w:rsidRPr="00F527AD">
        <w:rPr>
          <w:rFonts w:ascii="Times New Roman" w:hAnsi="Times New Roman" w:cs="Times New Roman"/>
          <w:sz w:val="24"/>
          <w:szCs w:val="24"/>
        </w:rPr>
        <w:t>Anderson, C., Baskerville, R., &amp; Kaul, M. (2017). Information security control theory:</w:t>
      </w:r>
    </w:p>
    <w:p w14:paraId="1CF92CA1" w14:textId="77777777" w:rsidR="00FA1D6D" w:rsidRPr="00F527AD" w:rsidRDefault="00FA1D6D" w:rsidP="00B76D36">
      <w:pPr>
        <w:spacing w:after="0" w:line="480" w:lineRule="auto"/>
        <w:rPr>
          <w:rFonts w:ascii="Times New Roman" w:hAnsi="Times New Roman" w:cs="Times New Roman"/>
          <w:sz w:val="24"/>
          <w:szCs w:val="24"/>
        </w:rPr>
      </w:pPr>
      <w:r w:rsidRPr="00F527AD">
        <w:rPr>
          <w:rFonts w:ascii="Arial" w:hAnsi="Arial" w:cs="Arial"/>
          <w:color w:val="333333"/>
          <w:sz w:val="20"/>
          <w:szCs w:val="20"/>
        </w:rPr>
        <w:t xml:space="preserve">      </w:t>
      </w:r>
      <w:r w:rsidRPr="00F527AD">
        <w:rPr>
          <w:rFonts w:ascii="Times New Roman" w:hAnsi="Times New Roman" w:cs="Times New Roman"/>
          <w:sz w:val="24"/>
          <w:szCs w:val="24"/>
        </w:rPr>
        <w:t>Achieving a sustainable reconciliation between sharing and protecting the privacy of</w:t>
      </w:r>
    </w:p>
    <w:p w14:paraId="1E31F0A3" w14:textId="77777777" w:rsidR="00FA1D6D" w:rsidRPr="00F527AD" w:rsidRDefault="00FA1D6D" w:rsidP="00B76D36">
      <w:pPr>
        <w:spacing w:after="0" w:line="480" w:lineRule="auto"/>
        <w:rPr>
          <w:rFonts w:ascii="Times New Roman" w:hAnsi="Times New Roman" w:cs="Times New Roman"/>
          <w:sz w:val="24"/>
          <w:szCs w:val="24"/>
        </w:rPr>
      </w:pPr>
      <w:r w:rsidRPr="00F527AD">
        <w:rPr>
          <w:rFonts w:ascii="Times New Roman" w:hAnsi="Times New Roman" w:cs="Times New Roman"/>
          <w:sz w:val="24"/>
          <w:szCs w:val="24"/>
        </w:rPr>
        <w:t xml:space="preserve">      information. </w:t>
      </w:r>
      <w:r w:rsidRPr="00F527AD">
        <w:rPr>
          <w:rFonts w:ascii="Times New Roman" w:hAnsi="Times New Roman" w:cs="Times New Roman"/>
          <w:i/>
          <w:sz w:val="24"/>
          <w:szCs w:val="24"/>
        </w:rPr>
        <w:t>Journal of Management Information Systems, 34</w:t>
      </w:r>
      <w:r w:rsidRPr="00F527AD">
        <w:rPr>
          <w:rFonts w:ascii="Times New Roman" w:hAnsi="Times New Roman" w:cs="Times New Roman"/>
          <w:sz w:val="24"/>
          <w:szCs w:val="24"/>
        </w:rPr>
        <w:t>(4), 1082 – 1112. doi:</w:t>
      </w:r>
    </w:p>
    <w:p w14:paraId="7CE95003" w14:textId="77777777" w:rsidR="00FA1D6D" w:rsidRPr="00FA1D6D" w:rsidRDefault="00FA1D6D" w:rsidP="00B76D36">
      <w:pPr>
        <w:spacing w:after="0" w:line="480" w:lineRule="auto"/>
        <w:rPr>
          <w:rFonts w:ascii="Arial" w:hAnsi="Arial" w:cs="Arial"/>
          <w:color w:val="333333"/>
          <w:sz w:val="20"/>
          <w:szCs w:val="20"/>
        </w:rPr>
      </w:pPr>
      <w:r w:rsidRPr="00F527AD">
        <w:rPr>
          <w:rFonts w:ascii="Times New Roman" w:hAnsi="Times New Roman" w:cs="Times New Roman"/>
          <w:sz w:val="24"/>
          <w:szCs w:val="24"/>
        </w:rPr>
        <w:t xml:space="preserve">      </w:t>
      </w:r>
      <w:r w:rsidRPr="00F527AD">
        <w:rPr>
          <w:rFonts w:ascii="Times New Roman" w:hAnsi="Times New Roman" w:cs="Times New Roman"/>
          <w:color w:val="333333"/>
          <w:sz w:val="24"/>
          <w:szCs w:val="24"/>
        </w:rPr>
        <w:t>https://doi.org/10.1080/07421222.2017.1394063</w:t>
      </w:r>
    </w:p>
    <w:p w14:paraId="1DAF8924" w14:textId="77777777" w:rsidR="00B76D36" w:rsidRDefault="00B76D36" w:rsidP="00822544">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Ashford, W. (2016). Social engineering is top hacking method, survey shows.</w:t>
      </w:r>
    </w:p>
    <w:p w14:paraId="722CDBE7" w14:textId="77777777" w:rsidR="00367D45" w:rsidRDefault="00B76D36" w:rsidP="0082254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ComputerWeekly.com</w:t>
      </w:r>
      <w:r>
        <w:rPr>
          <w:rFonts w:ascii="Times New Roman" w:hAnsi="Times New Roman" w:cs="Times New Roman"/>
          <w:sz w:val="24"/>
          <w:szCs w:val="24"/>
        </w:rPr>
        <w:t xml:space="preserve">. </w:t>
      </w:r>
      <w:r w:rsidRPr="00B76D36">
        <w:rPr>
          <w:rFonts w:ascii="Times New Roman" w:hAnsi="Times New Roman" w:cs="Times New Roman"/>
          <w:sz w:val="24"/>
          <w:szCs w:val="24"/>
        </w:rPr>
        <w:t xml:space="preserve">Retrieved from </w:t>
      </w:r>
      <w:r w:rsidR="00367D45" w:rsidRPr="00367D45">
        <w:rPr>
          <w:rFonts w:ascii="Times New Roman" w:hAnsi="Times New Roman" w:cs="Times New Roman"/>
          <w:sz w:val="24"/>
          <w:szCs w:val="24"/>
        </w:rPr>
        <w:t>https://www.computerweekly.com/news/</w:t>
      </w:r>
    </w:p>
    <w:p w14:paraId="3DFD251A" w14:textId="77777777" w:rsidR="00B76D36" w:rsidRDefault="00367D45" w:rsidP="0082254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B76D36">
        <w:rPr>
          <w:rFonts w:ascii="Times New Roman" w:hAnsi="Times New Roman" w:cs="Times New Roman"/>
          <w:sz w:val="24"/>
          <w:szCs w:val="24"/>
        </w:rPr>
        <w:t>45002</w:t>
      </w:r>
      <w:r w:rsidR="00B76D36" w:rsidRPr="00B76D36">
        <w:rPr>
          <w:rFonts w:ascii="Times New Roman" w:hAnsi="Times New Roman" w:cs="Times New Roman"/>
          <w:sz w:val="24"/>
          <w:szCs w:val="24"/>
        </w:rPr>
        <w:t>72941/Social-engineering-is-top-hacking-method-survey-shows</w:t>
      </w:r>
    </w:p>
    <w:p w14:paraId="33853DC6" w14:textId="77777777" w:rsidR="00367D45" w:rsidRDefault="00822544" w:rsidP="00822544">
      <w:pPr>
        <w:shd w:val="clear" w:color="auto" w:fill="FFFFFF"/>
        <w:spacing w:after="0" w:line="480" w:lineRule="auto"/>
        <w:outlineLvl w:val="4"/>
        <w:rPr>
          <w:rFonts w:ascii="Times New Roman" w:eastAsia="Times New Roman" w:hAnsi="Times New Roman" w:cs="Times New Roman"/>
          <w:bCs/>
          <w:iCs/>
          <w:sz w:val="24"/>
          <w:szCs w:val="24"/>
        </w:rPr>
      </w:pPr>
      <w:r w:rsidRPr="00F527AD">
        <w:rPr>
          <w:rFonts w:ascii="Times New Roman" w:eastAsia="Times New Roman" w:hAnsi="Times New Roman" w:cs="Times New Roman"/>
          <w:bCs/>
          <w:iCs/>
          <w:sz w:val="24"/>
          <w:szCs w:val="24"/>
        </w:rPr>
        <w:t>Bednar, J. (2018). Lines of defense: Cyber threats are</w:t>
      </w:r>
      <w:r w:rsidR="00367D45">
        <w:rPr>
          <w:rFonts w:ascii="Times New Roman" w:eastAsia="Times New Roman" w:hAnsi="Times New Roman" w:cs="Times New Roman"/>
          <w:bCs/>
          <w:iCs/>
          <w:sz w:val="24"/>
          <w:szCs w:val="24"/>
        </w:rPr>
        <w:t xml:space="preserve"> a fact of life for businesses.</w:t>
      </w:r>
    </w:p>
    <w:p w14:paraId="199F9AEA" w14:textId="77777777" w:rsidR="00822544" w:rsidRPr="00367D45" w:rsidRDefault="00367D45" w:rsidP="00822544">
      <w:pPr>
        <w:shd w:val="clear" w:color="auto" w:fill="FFFFFF"/>
        <w:spacing w:after="0" w:line="480" w:lineRule="auto"/>
        <w:outlineLvl w:val="4"/>
        <w:rPr>
          <w:rFonts w:ascii="Times New Roman" w:eastAsia="Times New Roman" w:hAnsi="Times New Roman" w:cs="Times New Roman"/>
          <w:bCs/>
          <w:i/>
          <w:iCs/>
          <w:sz w:val="24"/>
          <w:szCs w:val="24"/>
        </w:rPr>
      </w:pPr>
      <w:r>
        <w:rPr>
          <w:rFonts w:ascii="Times New Roman" w:eastAsia="Times New Roman" w:hAnsi="Times New Roman" w:cs="Times New Roman"/>
          <w:bCs/>
          <w:iCs/>
          <w:sz w:val="24"/>
          <w:szCs w:val="24"/>
        </w:rPr>
        <w:t xml:space="preserve">      </w:t>
      </w:r>
      <w:r w:rsidR="00822544" w:rsidRPr="00F527AD">
        <w:rPr>
          <w:rFonts w:ascii="Times New Roman" w:eastAsia="Times New Roman" w:hAnsi="Times New Roman" w:cs="Times New Roman"/>
          <w:bCs/>
          <w:i/>
          <w:iCs/>
          <w:sz w:val="24"/>
          <w:szCs w:val="24"/>
        </w:rPr>
        <w:t>Business West,</w:t>
      </w:r>
      <w:r>
        <w:rPr>
          <w:rFonts w:ascii="Times New Roman" w:eastAsia="Times New Roman" w:hAnsi="Times New Roman" w:cs="Times New Roman"/>
          <w:bCs/>
          <w:i/>
          <w:iCs/>
          <w:sz w:val="24"/>
          <w:szCs w:val="24"/>
        </w:rPr>
        <w:t xml:space="preserve"> </w:t>
      </w:r>
      <w:r w:rsidR="00822544" w:rsidRPr="00F527AD">
        <w:rPr>
          <w:rFonts w:ascii="Times New Roman" w:eastAsia="Times New Roman" w:hAnsi="Times New Roman" w:cs="Times New Roman"/>
          <w:bCs/>
          <w:i/>
          <w:iCs/>
          <w:sz w:val="24"/>
          <w:szCs w:val="24"/>
        </w:rPr>
        <w:t>35</w:t>
      </w:r>
      <w:r w:rsidR="00822544" w:rsidRPr="00F527AD">
        <w:rPr>
          <w:rFonts w:ascii="Times New Roman" w:eastAsia="Times New Roman" w:hAnsi="Times New Roman" w:cs="Times New Roman"/>
          <w:bCs/>
          <w:iCs/>
          <w:sz w:val="24"/>
          <w:szCs w:val="24"/>
        </w:rPr>
        <w:t xml:space="preserve">(11), 34 – 38. Retrieved from Regional Business News Database. </w:t>
      </w:r>
    </w:p>
    <w:p w14:paraId="1B06CF83" w14:textId="77777777" w:rsidR="00367D45" w:rsidRDefault="00CA4427" w:rsidP="00822544">
      <w:pPr>
        <w:spacing w:after="0" w:line="480" w:lineRule="auto"/>
        <w:rPr>
          <w:rFonts w:ascii="Times New Roman" w:hAnsi="Times New Roman" w:cs="Times New Roman"/>
          <w:sz w:val="24"/>
          <w:szCs w:val="24"/>
        </w:rPr>
      </w:pPr>
      <w:r w:rsidRPr="00783415">
        <w:rPr>
          <w:rFonts w:ascii="Times New Roman" w:hAnsi="Times New Roman" w:cs="Times New Roman"/>
          <w:sz w:val="24"/>
          <w:szCs w:val="24"/>
        </w:rPr>
        <w:t>Bullee, J., Montoya, L., Pieters, W., Junger, M., &amp; Harte</w:t>
      </w:r>
      <w:r w:rsidR="00367D45">
        <w:rPr>
          <w:rFonts w:ascii="Times New Roman" w:hAnsi="Times New Roman" w:cs="Times New Roman"/>
          <w:sz w:val="24"/>
          <w:szCs w:val="24"/>
        </w:rPr>
        <w:t>l, P. (2018). On the anatomy of</w:t>
      </w:r>
    </w:p>
    <w:p w14:paraId="6F539985" w14:textId="77777777" w:rsidR="00367D45" w:rsidRDefault="00367D45" w:rsidP="00822544">
      <w:pPr>
        <w:spacing w:after="0" w:line="480" w:lineRule="auto"/>
        <w:rPr>
          <w:rFonts w:ascii="Times New Roman" w:hAnsi="Times New Roman" w:cs="Times New Roman"/>
          <w:i/>
          <w:sz w:val="24"/>
          <w:szCs w:val="24"/>
        </w:rPr>
      </w:pPr>
      <w:r>
        <w:rPr>
          <w:rFonts w:ascii="Times New Roman" w:hAnsi="Times New Roman" w:cs="Times New Roman"/>
          <w:sz w:val="24"/>
          <w:szCs w:val="24"/>
        </w:rPr>
        <w:t xml:space="preserve">      </w:t>
      </w:r>
      <w:r w:rsidR="00CA4427" w:rsidRPr="00783415">
        <w:rPr>
          <w:rFonts w:ascii="Times New Roman" w:hAnsi="Times New Roman" w:cs="Times New Roman"/>
          <w:sz w:val="24"/>
          <w:szCs w:val="24"/>
        </w:rPr>
        <w:t>social</w:t>
      </w:r>
      <w:r w:rsidR="00200636">
        <w:rPr>
          <w:rFonts w:ascii="Times New Roman" w:hAnsi="Times New Roman" w:cs="Times New Roman"/>
          <w:sz w:val="24"/>
          <w:szCs w:val="24"/>
        </w:rPr>
        <w:t xml:space="preserve"> e</w:t>
      </w:r>
      <w:r w:rsidR="00CA4427" w:rsidRPr="00783415">
        <w:rPr>
          <w:rFonts w:ascii="Times New Roman" w:hAnsi="Times New Roman" w:cs="Times New Roman"/>
          <w:sz w:val="24"/>
          <w:szCs w:val="24"/>
        </w:rPr>
        <w:t xml:space="preserve">ngineering attacks: A literature-based dissection of successful attacks. </w:t>
      </w:r>
      <w:r>
        <w:rPr>
          <w:rFonts w:ascii="Times New Roman" w:hAnsi="Times New Roman" w:cs="Times New Roman"/>
          <w:i/>
          <w:sz w:val="24"/>
          <w:szCs w:val="24"/>
        </w:rPr>
        <w:t>Journal</w:t>
      </w:r>
    </w:p>
    <w:p w14:paraId="753587B6" w14:textId="77777777" w:rsidR="00367D45" w:rsidRDefault="00367D45" w:rsidP="00822544">
      <w:pPr>
        <w:spacing w:after="0" w:line="480" w:lineRule="auto"/>
        <w:rPr>
          <w:rFonts w:ascii="Times New Roman" w:hAnsi="Times New Roman" w:cs="Times New Roman"/>
          <w:sz w:val="24"/>
          <w:szCs w:val="24"/>
        </w:rPr>
      </w:pPr>
      <w:r>
        <w:rPr>
          <w:rFonts w:ascii="Times New Roman" w:hAnsi="Times New Roman" w:cs="Times New Roman"/>
          <w:i/>
          <w:sz w:val="24"/>
          <w:szCs w:val="24"/>
        </w:rPr>
        <w:t xml:space="preserve">      </w:t>
      </w:r>
      <w:r w:rsidR="00CA4427" w:rsidRPr="00783415">
        <w:rPr>
          <w:rFonts w:ascii="Times New Roman" w:hAnsi="Times New Roman" w:cs="Times New Roman"/>
          <w:i/>
          <w:sz w:val="24"/>
          <w:szCs w:val="24"/>
        </w:rPr>
        <w:t>of</w:t>
      </w:r>
      <w:r>
        <w:rPr>
          <w:rFonts w:ascii="Times New Roman" w:hAnsi="Times New Roman" w:cs="Times New Roman"/>
          <w:sz w:val="24"/>
          <w:szCs w:val="24"/>
        </w:rPr>
        <w:t xml:space="preserve"> </w:t>
      </w:r>
      <w:r w:rsidR="00CA4427" w:rsidRPr="00783415">
        <w:rPr>
          <w:rFonts w:ascii="Times New Roman" w:hAnsi="Times New Roman" w:cs="Times New Roman"/>
          <w:i/>
          <w:sz w:val="24"/>
          <w:szCs w:val="24"/>
        </w:rPr>
        <w:t>Investigative Psychology and Offender Profiling, 15</w:t>
      </w:r>
      <w:r>
        <w:rPr>
          <w:rFonts w:ascii="Times New Roman" w:hAnsi="Times New Roman" w:cs="Times New Roman"/>
          <w:sz w:val="24"/>
          <w:szCs w:val="24"/>
        </w:rPr>
        <w:t>(1), 20 – 45. Retrieved from</w:t>
      </w:r>
    </w:p>
    <w:p w14:paraId="21A44FD3" w14:textId="77777777" w:rsidR="00CA4427" w:rsidRPr="00783415" w:rsidRDefault="00367D45"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CA4427" w:rsidRPr="00783415">
        <w:rPr>
          <w:rFonts w:ascii="Times New Roman" w:hAnsi="Times New Roman" w:cs="Times New Roman"/>
          <w:sz w:val="24"/>
          <w:szCs w:val="24"/>
        </w:rPr>
        <w:t>Social</w:t>
      </w:r>
      <w:r>
        <w:rPr>
          <w:rFonts w:ascii="Times New Roman" w:hAnsi="Times New Roman" w:cs="Times New Roman"/>
          <w:sz w:val="24"/>
          <w:szCs w:val="24"/>
        </w:rPr>
        <w:t xml:space="preserve"> </w:t>
      </w:r>
      <w:r w:rsidR="00CA4427" w:rsidRPr="00783415">
        <w:rPr>
          <w:rFonts w:ascii="Times New Roman" w:hAnsi="Times New Roman" w:cs="Times New Roman"/>
          <w:sz w:val="24"/>
          <w:szCs w:val="24"/>
        </w:rPr>
        <w:t>Sciences Citation Index.</w:t>
      </w:r>
    </w:p>
    <w:p w14:paraId="37970B20" w14:textId="77777777" w:rsidR="00367D45" w:rsidRDefault="00CA4427" w:rsidP="003D1070">
      <w:pPr>
        <w:shd w:val="clear" w:color="auto" w:fill="FFFFFF"/>
        <w:spacing w:after="0" w:line="480" w:lineRule="auto"/>
        <w:outlineLvl w:val="4"/>
        <w:rPr>
          <w:rFonts w:ascii="Times New Roman" w:eastAsia="Times New Roman" w:hAnsi="Times New Roman" w:cs="Times New Roman"/>
          <w:bCs/>
          <w:iCs/>
          <w:sz w:val="24"/>
          <w:szCs w:val="24"/>
        </w:rPr>
      </w:pPr>
      <w:r w:rsidRPr="00783415">
        <w:rPr>
          <w:rFonts w:ascii="Times New Roman" w:eastAsia="Times New Roman" w:hAnsi="Times New Roman" w:cs="Times New Roman"/>
          <w:bCs/>
          <w:iCs/>
          <w:sz w:val="24"/>
          <w:szCs w:val="24"/>
        </w:rPr>
        <w:t>Bullee, J., Montoya, L., Pieters, W., Junger, M., &amp; Hartel, P. (2015). The persuasion and</w:t>
      </w:r>
    </w:p>
    <w:p w14:paraId="38928A51" w14:textId="77777777" w:rsidR="00367D45" w:rsidRDefault="00367D45" w:rsidP="003D1070">
      <w:pPr>
        <w:shd w:val="clear" w:color="auto" w:fill="FFFFFF"/>
        <w:spacing w:after="0" w:line="480" w:lineRule="auto"/>
        <w:outlineLvl w:val="4"/>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      </w:t>
      </w:r>
      <w:r w:rsidR="003D1070">
        <w:rPr>
          <w:rFonts w:ascii="Times New Roman" w:eastAsia="Times New Roman" w:hAnsi="Times New Roman" w:cs="Times New Roman"/>
          <w:bCs/>
          <w:iCs/>
          <w:sz w:val="24"/>
          <w:szCs w:val="24"/>
        </w:rPr>
        <w:t xml:space="preserve">security </w:t>
      </w:r>
      <w:r w:rsidR="00CA4427" w:rsidRPr="00783415">
        <w:rPr>
          <w:rFonts w:ascii="Times New Roman" w:eastAsia="Times New Roman" w:hAnsi="Times New Roman" w:cs="Times New Roman"/>
          <w:bCs/>
          <w:iCs/>
          <w:sz w:val="24"/>
          <w:szCs w:val="24"/>
        </w:rPr>
        <w:t>awareness experiment: Reducing the success</w:t>
      </w:r>
      <w:r>
        <w:rPr>
          <w:rFonts w:ascii="Times New Roman" w:eastAsia="Times New Roman" w:hAnsi="Times New Roman" w:cs="Times New Roman"/>
          <w:bCs/>
          <w:iCs/>
          <w:sz w:val="24"/>
          <w:szCs w:val="24"/>
        </w:rPr>
        <w:t xml:space="preserve"> of social engineering attacks.</w:t>
      </w:r>
    </w:p>
    <w:p w14:paraId="68D10809" w14:textId="77777777" w:rsidR="00CA4427" w:rsidRPr="00783415" w:rsidRDefault="00367D45" w:rsidP="003D1070">
      <w:pPr>
        <w:shd w:val="clear" w:color="auto" w:fill="FFFFFF"/>
        <w:spacing w:after="0" w:line="480" w:lineRule="auto"/>
        <w:outlineLvl w:val="4"/>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      </w:t>
      </w:r>
      <w:r w:rsidR="003D1070">
        <w:rPr>
          <w:rFonts w:ascii="Times New Roman" w:eastAsia="Times New Roman" w:hAnsi="Times New Roman" w:cs="Times New Roman"/>
          <w:bCs/>
          <w:i/>
          <w:iCs/>
          <w:sz w:val="24"/>
          <w:szCs w:val="24"/>
        </w:rPr>
        <w:t xml:space="preserve">Journal of </w:t>
      </w:r>
      <w:r w:rsidR="00CA4427" w:rsidRPr="00783415">
        <w:rPr>
          <w:rFonts w:ascii="Times New Roman" w:eastAsia="Times New Roman" w:hAnsi="Times New Roman" w:cs="Times New Roman"/>
          <w:bCs/>
          <w:i/>
          <w:iCs/>
          <w:sz w:val="24"/>
          <w:szCs w:val="24"/>
        </w:rPr>
        <w:t>Experimental Criminology</w:t>
      </w:r>
      <w:r w:rsidR="00CA4427" w:rsidRPr="00783415">
        <w:rPr>
          <w:rFonts w:ascii="Times New Roman" w:eastAsia="Times New Roman" w:hAnsi="Times New Roman" w:cs="Times New Roman"/>
          <w:bCs/>
          <w:iCs/>
          <w:sz w:val="24"/>
          <w:szCs w:val="24"/>
        </w:rPr>
        <w:t xml:space="preserve">, </w:t>
      </w:r>
      <w:r w:rsidR="00CA4427" w:rsidRPr="00783415">
        <w:rPr>
          <w:rFonts w:ascii="Times New Roman" w:eastAsia="Times New Roman" w:hAnsi="Times New Roman" w:cs="Times New Roman"/>
          <w:bCs/>
          <w:i/>
          <w:iCs/>
          <w:sz w:val="24"/>
          <w:szCs w:val="24"/>
        </w:rPr>
        <w:t>11</w:t>
      </w:r>
      <w:r w:rsidR="00CA4427" w:rsidRPr="00783415">
        <w:rPr>
          <w:rFonts w:ascii="Times New Roman" w:eastAsia="Times New Roman" w:hAnsi="Times New Roman" w:cs="Times New Roman"/>
          <w:bCs/>
          <w:iCs/>
          <w:sz w:val="24"/>
          <w:szCs w:val="24"/>
        </w:rPr>
        <w:t xml:space="preserve">, 97-115. </w:t>
      </w:r>
      <w:r w:rsidR="003D1070">
        <w:rPr>
          <w:rFonts w:ascii="Times New Roman" w:eastAsia="Times New Roman" w:hAnsi="Times New Roman" w:cs="Times New Roman"/>
          <w:bCs/>
          <w:iCs/>
          <w:sz w:val="24"/>
          <w:szCs w:val="24"/>
        </w:rPr>
        <w:t xml:space="preserve">doi: 10.1007/s11292-014-9222-7 </w:t>
      </w:r>
    </w:p>
    <w:p w14:paraId="362E2D78" w14:textId="77777777" w:rsidR="00367D45" w:rsidRDefault="00637EA7" w:rsidP="00773874">
      <w:pPr>
        <w:spacing w:after="0" w:line="480" w:lineRule="auto"/>
        <w:rPr>
          <w:rFonts w:ascii="Times New Roman" w:hAnsi="Times New Roman" w:cs="Times New Roman"/>
          <w:sz w:val="24"/>
          <w:szCs w:val="24"/>
        </w:rPr>
      </w:pPr>
      <w:r>
        <w:rPr>
          <w:rFonts w:ascii="Times New Roman" w:hAnsi="Times New Roman" w:cs="Times New Roman"/>
          <w:sz w:val="24"/>
          <w:szCs w:val="24"/>
        </w:rPr>
        <w:t>Butavicius, M., Parsons, K., Pattinson, M., &amp; McCormac</w:t>
      </w:r>
      <w:r w:rsidR="00367D45">
        <w:rPr>
          <w:rFonts w:ascii="Times New Roman" w:hAnsi="Times New Roman" w:cs="Times New Roman"/>
          <w:sz w:val="24"/>
          <w:szCs w:val="24"/>
        </w:rPr>
        <w:t>, A. (2015). Breaching the</w:t>
      </w:r>
    </w:p>
    <w:p w14:paraId="24931329" w14:textId="77777777" w:rsidR="00367D45" w:rsidRDefault="00367D45" w:rsidP="0077387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human </w:t>
      </w:r>
      <w:r w:rsidR="005330BF">
        <w:rPr>
          <w:rFonts w:ascii="Times New Roman" w:hAnsi="Times New Roman" w:cs="Times New Roman"/>
          <w:sz w:val="24"/>
          <w:szCs w:val="24"/>
        </w:rPr>
        <w:t>firewall: S</w:t>
      </w:r>
      <w:r w:rsidR="00637EA7">
        <w:rPr>
          <w:rFonts w:ascii="Times New Roman" w:hAnsi="Times New Roman" w:cs="Times New Roman"/>
          <w:sz w:val="24"/>
          <w:szCs w:val="24"/>
        </w:rPr>
        <w:t>ocial engineering in phis</w:t>
      </w:r>
      <w:r>
        <w:rPr>
          <w:rFonts w:ascii="Times New Roman" w:hAnsi="Times New Roman" w:cs="Times New Roman"/>
          <w:sz w:val="24"/>
          <w:szCs w:val="24"/>
        </w:rPr>
        <w:t>hing and spear-phishing emails.</w:t>
      </w:r>
    </w:p>
    <w:p w14:paraId="3952D912" w14:textId="77777777" w:rsidR="000A079B" w:rsidRDefault="00367D45" w:rsidP="0077387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637EA7">
        <w:rPr>
          <w:rFonts w:ascii="Times New Roman" w:hAnsi="Times New Roman" w:cs="Times New Roman"/>
          <w:i/>
          <w:sz w:val="24"/>
          <w:szCs w:val="24"/>
        </w:rPr>
        <w:t>Australasian Conference</w:t>
      </w:r>
      <w:r>
        <w:rPr>
          <w:rFonts w:ascii="Times New Roman" w:hAnsi="Times New Roman" w:cs="Times New Roman"/>
          <w:i/>
          <w:sz w:val="24"/>
          <w:szCs w:val="24"/>
        </w:rPr>
        <w:t xml:space="preserve"> </w:t>
      </w:r>
      <w:r w:rsidR="00637EA7">
        <w:rPr>
          <w:rFonts w:ascii="Times New Roman" w:hAnsi="Times New Roman" w:cs="Times New Roman"/>
          <w:i/>
          <w:sz w:val="24"/>
          <w:szCs w:val="24"/>
        </w:rPr>
        <w:t>on Information Systems</w:t>
      </w:r>
      <w:r w:rsidR="00637EA7">
        <w:rPr>
          <w:rFonts w:ascii="Times New Roman" w:hAnsi="Times New Roman" w:cs="Times New Roman"/>
          <w:sz w:val="24"/>
          <w:szCs w:val="24"/>
        </w:rPr>
        <w:t>. Retrieved from</w:t>
      </w:r>
      <w:r w:rsidR="000A079B">
        <w:rPr>
          <w:rFonts w:ascii="Times New Roman" w:hAnsi="Times New Roman" w:cs="Times New Roman"/>
          <w:sz w:val="24"/>
          <w:szCs w:val="24"/>
        </w:rPr>
        <w:t xml:space="preserve"> </w:t>
      </w:r>
      <w:r w:rsidR="000A079B" w:rsidRPr="000A079B">
        <w:rPr>
          <w:rFonts w:ascii="Times New Roman" w:hAnsi="Times New Roman" w:cs="Times New Roman"/>
          <w:sz w:val="24"/>
          <w:szCs w:val="24"/>
        </w:rPr>
        <w:t>https://www.</w:t>
      </w:r>
    </w:p>
    <w:p w14:paraId="3A5E64D3" w14:textId="77777777" w:rsidR="000A079B" w:rsidRDefault="000A079B" w:rsidP="0077387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8C1B10" w:rsidRPr="0085764F">
        <w:rPr>
          <w:rFonts w:ascii="Times New Roman" w:hAnsi="Times New Roman" w:cs="Times New Roman"/>
          <w:sz w:val="24"/>
          <w:szCs w:val="24"/>
        </w:rPr>
        <w:t>reserachgate.net/publications/3038122</w:t>
      </w:r>
      <w:r w:rsidR="00637EA7" w:rsidRPr="00637EA7">
        <w:rPr>
          <w:rFonts w:ascii="Times New Roman" w:hAnsi="Times New Roman" w:cs="Times New Roman"/>
          <w:sz w:val="24"/>
          <w:szCs w:val="24"/>
        </w:rPr>
        <w:t>16_Breaching_the_Human_Firewall_</w:t>
      </w:r>
    </w:p>
    <w:p w14:paraId="524ED1F6" w14:textId="77777777" w:rsidR="00637EA7" w:rsidRDefault="000A079B" w:rsidP="0077387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637EA7" w:rsidRPr="00637EA7">
        <w:rPr>
          <w:rFonts w:ascii="Times New Roman" w:hAnsi="Times New Roman" w:cs="Times New Roman"/>
          <w:sz w:val="24"/>
          <w:szCs w:val="24"/>
        </w:rPr>
        <w:t>Social_engineering_in_Phishing_and_Spear-</w:t>
      </w:r>
      <w:r w:rsidR="008C1B10">
        <w:rPr>
          <w:rFonts w:ascii="Times New Roman" w:hAnsi="Times New Roman" w:cs="Times New Roman"/>
          <w:sz w:val="24"/>
          <w:szCs w:val="24"/>
        </w:rPr>
        <w:t>Phishing_</w:t>
      </w:r>
      <w:r w:rsidR="00637EA7" w:rsidRPr="00637EA7">
        <w:rPr>
          <w:rFonts w:ascii="Times New Roman" w:hAnsi="Times New Roman" w:cs="Times New Roman"/>
          <w:sz w:val="24"/>
          <w:szCs w:val="24"/>
        </w:rPr>
        <w:t>Emails</w:t>
      </w:r>
    </w:p>
    <w:p w14:paraId="34D9A601" w14:textId="77777777" w:rsidR="000A079B" w:rsidRDefault="001E46D5" w:rsidP="00773874">
      <w:pPr>
        <w:spacing w:after="0" w:line="480" w:lineRule="auto"/>
        <w:rPr>
          <w:rFonts w:ascii="Times New Roman" w:hAnsi="Times New Roman" w:cs="Times New Roman"/>
          <w:sz w:val="24"/>
          <w:szCs w:val="24"/>
        </w:rPr>
      </w:pPr>
      <w:r>
        <w:rPr>
          <w:rFonts w:ascii="Times New Roman" w:hAnsi="Times New Roman" w:cs="Times New Roman"/>
          <w:sz w:val="24"/>
          <w:szCs w:val="24"/>
        </w:rPr>
        <w:t>Carlton, M. &amp; Levy, Y. (2017). Cybersecurity skill</w:t>
      </w:r>
      <w:r w:rsidR="000A079B">
        <w:rPr>
          <w:rFonts w:ascii="Times New Roman" w:hAnsi="Times New Roman" w:cs="Times New Roman"/>
          <w:sz w:val="24"/>
          <w:szCs w:val="24"/>
        </w:rPr>
        <w:t>s: Foundational theory and the</w:t>
      </w:r>
    </w:p>
    <w:p w14:paraId="1CC253D3" w14:textId="77777777" w:rsidR="000A079B" w:rsidRDefault="000A079B" w:rsidP="00773874">
      <w:pPr>
        <w:spacing w:after="0" w:line="480" w:lineRule="auto"/>
        <w:rPr>
          <w:rFonts w:ascii="Times New Roman" w:hAnsi="Times New Roman" w:cs="Times New Roman"/>
          <w:i/>
          <w:sz w:val="24"/>
          <w:szCs w:val="24"/>
        </w:rPr>
      </w:pPr>
      <w:r>
        <w:rPr>
          <w:rFonts w:ascii="Times New Roman" w:hAnsi="Times New Roman" w:cs="Times New Roman"/>
          <w:sz w:val="24"/>
          <w:szCs w:val="24"/>
        </w:rPr>
        <w:t xml:space="preserve">      c</w:t>
      </w:r>
      <w:r w:rsidR="001E46D5">
        <w:rPr>
          <w:rFonts w:ascii="Times New Roman" w:hAnsi="Times New Roman" w:cs="Times New Roman"/>
          <w:sz w:val="24"/>
          <w:szCs w:val="24"/>
        </w:rPr>
        <w:t>ornerstone of</w:t>
      </w:r>
      <w:r>
        <w:rPr>
          <w:rFonts w:ascii="Times New Roman" w:hAnsi="Times New Roman" w:cs="Times New Roman"/>
          <w:sz w:val="24"/>
          <w:szCs w:val="24"/>
        </w:rPr>
        <w:t xml:space="preserve"> </w:t>
      </w:r>
      <w:r w:rsidR="001E46D5">
        <w:rPr>
          <w:rFonts w:ascii="Times New Roman" w:hAnsi="Times New Roman" w:cs="Times New Roman"/>
          <w:sz w:val="24"/>
          <w:szCs w:val="24"/>
        </w:rPr>
        <w:t xml:space="preserve">advanced persistent threats (APTs) mitigation. </w:t>
      </w:r>
      <w:r>
        <w:rPr>
          <w:rFonts w:ascii="Times New Roman" w:hAnsi="Times New Roman" w:cs="Times New Roman"/>
          <w:i/>
          <w:sz w:val="24"/>
          <w:szCs w:val="24"/>
        </w:rPr>
        <w:t>Online Journal of</w:t>
      </w:r>
    </w:p>
    <w:p w14:paraId="661688DC" w14:textId="77777777" w:rsidR="000A079B" w:rsidRDefault="000A079B" w:rsidP="00773874">
      <w:pPr>
        <w:spacing w:after="0" w:line="480" w:lineRule="auto"/>
        <w:rPr>
          <w:rFonts w:ascii="Times New Roman" w:hAnsi="Times New Roman" w:cs="Times New Roman"/>
          <w:sz w:val="24"/>
          <w:szCs w:val="24"/>
        </w:rPr>
      </w:pPr>
      <w:r>
        <w:rPr>
          <w:rFonts w:ascii="Times New Roman" w:hAnsi="Times New Roman" w:cs="Times New Roman"/>
          <w:i/>
          <w:sz w:val="24"/>
          <w:szCs w:val="24"/>
        </w:rPr>
        <w:t xml:space="preserve">      </w:t>
      </w:r>
      <w:r w:rsidR="001E46D5">
        <w:rPr>
          <w:rFonts w:ascii="Times New Roman" w:hAnsi="Times New Roman" w:cs="Times New Roman"/>
          <w:i/>
          <w:sz w:val="24"/>
          <w:szCs w:val="24"/>
        </w:rPr>
        <w:t>Applied Knowledge</w:t>
      </w:r>
      <w:r>
        <w:rPr>
          <w:rFonts w:ascii="Times New Roman" w:hAnsi="Times New Roman" w:cs="Times New Roman"/>
          <w:sz w:val="24"/>
          <w:szCs w:val="24"/>
        </w:rPr>
        <w:t xml:space="preserve"> </w:t>
      </w:r>
      <w:r w:rsidR="001E46D5" w:rsidRPr="001E46D5">
        <w:rPr>
          <w:rFonts w:ascii="Times New Roman" w:hAnsi="Times New Roman" w:cs="Times New Roman"/>
          <w:i/>
          <w:sz w:val="24"/>
          <w:szCs w:val="24"/>
        </w:rPr>
        <w:t>Management, 5</w:t>
      </w:r>
      <w:r w:rsidR="001E46D5" w:rsidRPr="001E46D5">
        <w:rPr>
          <w:rFonts w:ascii="Times New Roman" w:hAnsi="Times New Roman" w:cs="Times New Roman"/>
          <w:sz w:val="24"/>
          <w:szCs w:val="24"/>
        </w:rPr>
        <w:t xml:space="preserve">(2). Retrieved from </w:t>
      </w:r>
      <w:r>
        <w:rPr>
          <w:rFonts w:ascii="Times New Roman" w:hAnsi="Times New Roman" w:cs="Times New Roman"/>
          <w:sz w:val="24"/>
          <w:szCs w:val="24"/>
        </w:rPr>
        <w:t>https://www.researchgate.</w:t>
      </w:r>
    </w:p>
    <w:p w14:paraId="098D5D81" w14:textId="77777777" w:rsidR="000A079B" w:rsidRDefault="000A079B" w:rsidP="0077387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A1541C" w:rsidRPr="009134C4">
        <w:rPr>
          <w:rFonts w:ascii="Times New Roman" w:hAnsi="Times New Roman" w:cs="Times New Roman"/>
          <w:sz w:val="24"/>
          <w:szCs w:val="24"/>
        </w:rPr>
        <w:t>net/publication/318276855_</w:t>
      </w:r>
      <w:r w:rsidR="00A1541C">
        <w:rPr>
          <w:rFonts w:ascii="Times New Roman" w:hAnsi="Times New Roman" w:cs="Times New Roman"/>
          <w:sz w:val="24"/>
          <w:szCs w:val="24"/>
        </w:rPr>
        <w:t>Cyber</w:t>
      </w:r>
      <w:r w:rsidR="00A1541C" w:rsidRPr="009134C4">
        <w:rPr>
          <w:rFonts w:ascii="Times New Roman" w:hAnsi="Times New Roman" w:cs="Times New Roman"/>
          <w:sz w:val="24"/>
          <w:szCs w:val="24"/>
        </w:rPr>
        <w:t>s</w:t>
      </w:r>
      <w:r w:rsidR="001E46D5" w:rsidRPr="009134C4">
        <w:rPr>
          <w:rFonts w:ascii="Times New Roman" w:hAnsi="Times New Roman" w:cs="Times New Roman"/>
          <w:sz w:val="24"/>
          <w:szCs w:val="24"/>
        </w:rPr>
        <w:t>ecurity_skills_Foundational_theory_and_</w:t>
      </w:r>
      <w:r>
        <w:rPr>
          <w:rFonts w:ascii="Times New Roman" w:hAnsi="Times New Roman" w:cs="Times New Roman"/>
          <w:sz w:val="24"/>
          <w:szCs w:val="24"/>
        </w:rPr>
        <w:t>the_</w:t>
      </w:r>
    </w:p>
    <w:p w14:paraId="0F48E1D4" w14:textId="77777777" w:rsidR="000A079B" w:rsidRDefault="000A079B" w:rsidP="0077387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1E46D5" w:rsidRPr="009134C4">
        <w:rPr>
          <w:rFonts w:ascii="Times New Roman" w:hAnsi="Times New Roman" w:cs="Times New Roman"/>
          <w:sz w:val="24"/>
          <w:szCs w:val="24"/>
        </w:rPr>
        <w:t>cornerstone_of_</w:t>
      </w:r>
      <w:r w:rsidR="00A1541C" w:rsidRPr="009134C4">
        <w:rPr>
          <w:rFonts w:ascii="Times New Roman" w:hAnsi="Times New Roman" w:cs="Times New Roman"/>
          <w:sz w:val="24"/>
          <w:szCs w:val="24"/>
        </w:rPr>
        <w:t>advanced_persistent_</w:t>
      </w:r>
      <w:r w:rsidR="009134C4" w:rsidRPr="009134C4">
        <w:rPr>
          <w:rFonts w:ascii="Times New Roman" w:hAnsi="Times New Roman" w:cs="Times New Roman"/>
          <w:sz w:val="24"/>
          <w:szCs w:val="24"/>
        </w:rPr>
        <w:t>threats_APTs_mitigation/link/595f8bfba6fdc</w:t>
      </w:r>
    </w:p>
    <w:p w14:paraId="7A0C2BD3" w14:textId="77777777" w:rsidR="009134C4" w:rsidRPr="001E46D5" w:rsidRDefault="000A079B" w:rsidP="0077387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9134C4" w:rsidRPr="009134C4">
        <w:rPr>
          <w:rFonts w:ascii="Times New Roman" w:hAnsi="Times New Roman" w:cs="Times New Roman"/>
          <w:sz w:val="24"/>
          <w:szCs w:val="24"/>
        </w:rPr>
        <w:t>cc9b1b02583/download</w:t>
      </w:r>
    </w:p>
    <w:p w14:paraId="3FFA2521" w14:textId="77777777" w:rsidR="000A079B" w:rsidRDefault="00773874" w:rsidP="00AB002D">
      <w:pPr>
        <w:spacing w:after="0" w:line="480" w:lineRule="auto"/>
        <w:rPr>
          <w:rFonts w:ascii="Times New Roman" w:hAnsi="Times New Roman" w:cs="Times New Roman"/>
          <w:sz w:val="24"/>
          <w:szCs w:val="24"/>
        </w:rPr>
      </w:pPr>
      <w:r w:rsidRPr="00F527AD">
        <w:rPr>
          <w:rFonts w:ascii="Times New Roman" w:hAnsi="Times New Roman" w:cs="Times New Roman"/>
          <w:sz w:val="24"/>
          <w:szCs w:val="24"/>
        </w:rPr>
        <w:lastRenderedPageBreak/>
        <w:t>Cheung-Blunden, V., Cropper, K., Panis, A., &amp; Davis, K. (201</w:t>
      </w:r>
      <w:r w:rsidR="000A079B">
        <w:rPr>
          <w:rFonts w:ascii="Times New Roman" w:hAnsi="Times New Roman" w:cs="Times New Roman"/>
          <w:sz w:val="24"/>
          <w:szCs w:val="24"/>
        </w:rPr>
        <w:t>8). Functional divergence</w:t>
      </w:r>
    </w:p>
    <w:p w14:paraId="7A6F36FB" w14:textId="77777777" w:rsidR="000A079B" w:rsidRDefault="000A079B" w:rsidP="00AB002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of two </w:t>
      </w:r>
      <w:r w:rsidR="00773874" w:rsidRPr="00F527AD">
        <w:rPr>
          <w:rFonts w:ascii="Times New Roman" w:hAnsi="Times New Roman" w:cs="Times New Roman"/>
          <w:sz w:val="24"/>
          <w:szCs w:val="24"/>
        </w:rPr>
        <w:t>threat-induced emotions: Fear-based ver</w:t>
      </w:r>
      <w:r>
        <w:rPr>
          <w:rFonts w:ascii="Times New Roman" w:hAnsi="Times New Roman" w:cs="Times New Roman"/>
          <w:sz w:val="24"/>
          <w:szCs w:val="24"/>
        </w:rPr>
        <w:t>sus anxiety-based cybersecurity</w:t>
      </w:r>
    </w:p>
    <w:p w14:paraId="179D2CC7" w14:textId="77777777" w:rsidR="00773874" w:rsidRPr="000A079B" w:rsidRDefault="000A079B" w:rsidP="00AB002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773874" w:rsidRPr="00F527AD">
        <w:rPr>
          <w:rFonts w:ascii="Times New Roman" w:hAnsi="Times New Roman" w:cs="Times New Roman"/>
          <w:sz w:val="24"/>
          <w:szCs w:val="24"/>
        </w:rPr>
        <w:t>preferences.</w:t>
      </w:r>
      <w:r>
        <w:rPr>
          <w:rFonts w:ascii="Times New Roman" w:hAnsi="Times New Roman" w:cs="Times New Roman"/>
          <w:sz w:val="24"/>
          <w:szCs w:val="24"/>
        </w:rPr>
        <w:t xml:space="preserve"> </w:t>
      </w:r>
      <w:r w:rsidR="00773874" w:rsidRPr="00F527AD">
        <w:rPr>
          <w:rFonts w:ascii="Times New Roman" w:hAnsi="Times New Roman" w:cs="Times New Roman"/>
          <w:i/>
          <w:sz w:val="24"/>
          <w:szCs w:val="24"/>
        </w:rPr>
        <w:t xml:space="preserve">Emotion. </w:t>
      </w:r>
      <w:r w:rsidR="00773874" w:rsidRPr="00F527AD">
        <w:rPr>
          <w:rFonts w:ascii="Times New Roman" w:hAnsi="Times New Roman" w:cs="Times New Roman"/>
          <w:color w:val="333333"/>
          <w:sz w:val="24"/>
          <w:szCs w:val="24"/>
          <w:shd w:val="clear" w:color="auto" w:fill="F5F5F5"/>
        </w:rPr>
        <w:t> </w:t>
      </w:r>
      <w:r w:rsidR="00773874" w:rsidRPr="00911B29">
        <w:rPr>
          <w:rFonts w:ascii="Times New Roman" w:hAnsi="Times New Roman" w:cs="Times New Roman"/>
          <w:sz w:val="24"/>
          <w:szCs w:val="24"/>
        </w:rPr>
        <w:t>https://doi.org/10.1037/emo0000508</w:t>
      </w:r>
    </w:p>
    <w:p w14:paraId="03CB8FDC" w14:textId="77777777" w:rsidR="000A079B" w:rsidRDefault="002B2819" w:rsidP="00AB002D">
      <w:pPr>
        <w:spacing w:after="0" w:line="480" w:lineRule="auto"/>
        <w:rPr>
          <w:rFonts w:ascii="Times New Roman" w:hAnsi="Times New Roman" w:cs="Times New Roman"/>
          <w:sz w:val="24"/>
          <w:szCs w:val="24"/>
        </w:rPr>
      </w:pPr>
      <w:r>
        <w:rPr>
          <w:rFonts w:ascii="Times New Roman" w:hAnsi="Times New Roman" w:cs="Times New Roman"/>
          <w:sz w:val="24"/>
          <w:szCs w:val="24"/>
        </w:rPr>
        <w:t>Cialdini, R. (2007</w:t>
      </w:r>
      <w:r w:rsidR="00670020" w:rsidRPr="00F527AD">
        <w:rPr>
          <w:rFonts w:ascii="Times New Roman" w:hAnsi="Times New Roman" w:cs="Times New Roman"/>
          <w:sz w:val="24"/>
          <w:szCs w:val="24"/>
        </w:rPr>
        <w:t xml:space="preserve">). </w:t>
      </w:r>
      <w:r w:rsidR="00670020" w:rsidRPr="00F527AD">
        <w:rPr>
          <w:rFonts w:ascii="Times New Roman" w:hAnsi="Times New Roman" w:cs="Times New Roman"/>
          <w:i/>
          <w:sz w:val="24"/>
          <w:szCs w:val="24"/>
        </w:rPr>
        <w:t>Influence: The Psychology of Persuasion</w:t>
      </w:r>
      <w:r w:rsidR="00670020" w:rsidRPr="00F527AD">
        <w:rPr>
          <w:rFonts w:ascii="Times New Roman" w:hAnsi="Times New Roman" w:cs="Times New Roman"/>
          <w:sz w:val="24"/>
          <w:szCs w:val="24"/>
        </w:rPr>
        <w:t xml:space="preserve">. New </w:t>
      </w:r>
      <w:r w:rsidR="000A079B">
        <w:rPr>
          <w:rFonts w:ascii="Times New Roman" w:hAnsi="Times New Roman" w:cs="Times New Roman"/>
          <w:sz w:val="24"/>
          <w:szCs w:val="24"/>
        </w:rPr>
        <w:t>York, NY. Harper</w:t>
      </w:r>
    </w:p>
    <w:p w14:paraId="335A9BED" w14:textId="77777777" w:rsidR="00670020" w:rsidRDefault="000A079B" w:rsidP="00AB002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670020" w:rsidRPr="00F527AD">
        <w:rPr>
          <w:rFonts w:ascii="Times New Roman" w:hAnsi="Times New Roman" w:cs="Times New Roman"/>
          <w:sz w:val="24"/>
          <w:szCs w:val="24"/>
        </w:rPr>
        <w:t>Collins.</w:t>
      </w:r>
    </w:p>
    <w:p w14:paraId="361CA4FF" w14:textId="77777777" w:rsidR="000A079B" w:rsidRDefault="00AB002D" w:rsidP="00AB002D">
      <w:pPr>
        <w:spacing w:after="0" w:line="480" w:lineRule="auto"/>
        <w:rPr>
          <w:rFonts w:ascii="Times New Roman" w:hAnsi="Times New Roman" w:cs="Times New Roman"/>
          <w:sz w:val="24"/>
          <w:szCs w:val="24"/>
        </w:rPr>
      </w:pPr>
      <w:r w:rsidRPr="00F527AD">
        <w:rPr>
          <w:rFonts w:ascii="Times New Roman" w:hAnsi="Times New Roman" w:cs="Times New Roman"/>
          <w:sz w:val="24"/>
          <w:szCs w:val="24"/>
        </w:rPr>
        <w:t>Dandelles, S. &amp; Liu, J. (2018). Insurance coverage for</w:t>
      </w:r>
      <w:r w:rsidR="000A079B">
        <w:rPr>
          <w:rFonts w:ascii="Times New Roman" w:hAnsi="Times New Roman" w:cs="Times New Roman"/>
          <w:sz w:val="24"/>
          <w:szCs w:val="24"/>
        </w:rPr>
        <w:t xml:space="preserve"> social engineering scams under</w:t>
      </w:r>
    </w:p>
    <w:p w14:paraId="03F29292" w14:textId="77777777" w:rsidR="000A079B" w:rsidRDefault="000A079B" w:rsidP="00AB002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AB002D" w:rsidRPr="00F527AD">
        <w:rPr>
          <w:rFonts w:ascii="Times New Roman" w:hAnsi="Times New Roman" w:cs="Times New Roman"/>
          <w:sz w:val="24"/>
          <w:szCs w:val="24"/>
        </w:rPr>
        <w:t>review.</w:t>
      </w:r>
      <w:r>
        <w:rPr>
          <w:rFonts w:ascii="Times New Roman" w:hAnsi="Times New Roman" w:cs="Times New Roman"/>
          <w:sz w:val="24"/>
          <w:szCs w:val="24"/>
        </w:rPr>
        <w:t xml:space="preserve"> </w:t>
      </w:r>
      <w:r w:rsidR="00AB002D" w:rsidRPr="00F527AD">
        <w:rPr>
          <w:rFonts w:ascii="Times New Roman" w:hAnsi="Times New Roman" w:cs="Times New Roman"/>
          <w:i/>
          <w:sz w:val="24"/>
          <w:szCs w:val="24"/>
        </w:rPr>
        <w:t>Property &amp; Casualty 360, 122</w:t>
      </w:r>
      <w:r w:rsidR="00AB002D" w:rsidRPr="00F527AD">
        <w:rPr>
          <w:rFonts w:ascii="Times New Roman" w:hAnsi="Times New Roman" w:cs="Times New Roman"/>
          <w:sz w:val="24"/>
          <w:szCs w:val="24"/>
        </w:rPr>
        <w:t>(3), 16 – 17.</w:t>
      </w:r>
      <w:r>
        <w:rPr>
          <w:rFonts w:ascii="Times New Roman" w:hAnsi="Times New Roman" w:cs="Times New Roman"/>
          <w:sz w:val="24"/>
          <w:szCs w:val="24"/>
        </w:rPr>
        <w:t xml:space="preserve"> Retrieved from Business Source</w:t>
      </w:r>
    </w:p>
    <w:p w14:paraId="0BEDACE8" w14:textId="77777777" w:rsidR="00AB002D" w:rsidRDefault="000A079B" w:rsidP="00AB002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AB002D" w:rsidRPr="00F527AD">
        <w:rPr>
          <w:rFonts w:ascii="Times New Roman" w:hAnsi="Times New Roman" w:cs="Times New Roman"/>
          <w:sz w:val="24"/>
          <w:szCs w:val="24"/>
        </w:rPr>
        <w:t xml:space="preserve">Premier. </w:t>
      </w:r>
    </w:p>
    <w:p w14:paraId="380EE6CC" w14:textId="77777777" w:rsidR="000A079B" w:rsidRDefault="0097073E" w:rsidP="004C26A8">
      <w:pPr>
        <w:spacing w:after="0" w:line="480" w:lineRule="auto"/>
        <w:rPr>
          <w:rFonts w:ascii="Times New Roman" w:hAnsi="Times New Roman" w:cs="Times New Roman"/>
          <w:sz w:val="24"/>
          <w:szCs w:val="24"/>
        </w:rPr>
      </w:pPr>
      <w:r w:rsidRPr="00783415">
        <w:rPr>
          <w:rFonts w:ascii="Times New Roman" w:hAnsi="Times New Roman" w:cs="Times New Roman"/>
          <w:sz w:val="24"/>
          <w:szCs w:val="24"/>
        </w:rPr>
        <w:t>Dawson, J. &amp; Thomson, R. (2018). The future cybers</w:t>
      </w:r>
      <w:r w:rsidR="000A079B">
        <w:rPr>
          <w:rFonts w:ascii="Times New Roman" w:hAnsi="Times New Roman" w:cs="Times New Roman"/>
          <w:sz w:val="24"/>
          <w:szCs w:val="24"/>
        </w:rPr>
        <w:t>ecurity workforce: Going beyond</w:t>
      </w:r>
    </w:p>
    <w:p w14:paraId="2EB8E186" w14:textId="77777777" w:rsidR="000A079B" w:rsidRDefault="000A079B" w:rsidP="004C26A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97073E" w:rsidRPr="00783415">
        <w:rPr>
          <w:rFonts w:ascii="Times New Roman" w:hAnsi="Times New Roman" w:cs="Times New Roman"/>
          <w:sz w:val="24"/>
          <w:szCs w:val="24"/>
        </w:rPr>
        <w:t>technical</w:t>
      </w:r>
      <w:r>
        <w:rPr>
          <w:rFonts w:ascii="Times New Roman" w:hAnsi="Times New Roman" w:cs="Times New Roman"/>
          <w:sz w:val="24"/>
          <w:szCs w:val="24"/>
        </w:rPr>
        <w:t xml:space="preserve"> </w:t>
      </w:r>
      <w:r w:rsidR="0097073E" w:rsidRPr="00783415">
        <w:rPr>
          <w:rFonts w:ascii="Times New Roman" w:hAnsi="Times New Roman" w:cs="Times New Roman"/>
          <w:sz w:val="24"/>
          <w:szCs w:val="24"/>
        </w:rPr>
        <w:t xml:space="preserve">skills for successful cyber performance. </w:t>
      </w:r>
      <w:r w:rsidR="0097073E" w:rsidRPr="00783415">
        <w:rPr>
          <w:rFonts w:ascii="Times New Roman" w:hAnsi="Times New Roman" w:cs="Times New Roman"/>
          <w:i/>
          <w:sz w:val="24"/>
          <w:szCs w:val="24"/>
        </w:rPr>
        <w:t>Frontiers in Psychology, 9</w:t>
      </w:r>
      <w:r>
        <w:rPr>
          <w:rFonts w:ascii="Times New Roman" w:hAnsi="Times New Roman" w:cs="Times New Roman"/>
          <w:sz w:val="24"/>
          <w:szCs w:val="24"/>
        </w:rPr>
        <w:t>(744).</w:t>
      </w:r>
    </w:p>
    <w:p w14:paraId="05B09B1D" w14:textId="77777777" w:rsidR="0097073E" w:rsidRPr="000A079B" w:rsidRDefault="000A079B" w:rsidP="004C26A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97073E" w:rsidRPr="00783415">
        <w:rPr>
          <w:rFonts w:ascii="Times New Roman" w:hAnsi="Times New Roman" w:cs="Times New Roman"/>
          <w:sz w:val="24"/>
          <w:szCs w:val="24"/>
        </w:rPr>
        <w:t xml:space="preserve">doi: </w:t>
      </w:r>
      <w:r w:rsidR="0097073E" w:rsidRPr="00783415">
        <w:rPr>
          <w:rFonts w:ascii="Times New Roman" w:hAnsi="Times New Roman" w:cs="Times New Roman"/>
          <w:color w:val="333333"/>
          <w:sz w:val="24"/>
          <w:szCs w:val="24"/>
        </w:rPr>
        <w:t>10.3389/fpsyg.2018.00744</w:t>
      </w:r>
    </w:p>
    <w:p w14:paraId="633B5B4F" w14:textId="77777777" w:rsidR="000A079B" w:rsidRDefault="00E827CD" w:rsidP="004C26A8">
      <w:pPr>
        <w:spacing w:after="0" w:line="480" w:lineRule="auto"/>
        <w:rPr>
          <w:rFonts w:ascii="Times New Roman" w:hAnsi="Times New Roman" w:cs="Times New Roman"/>
          <w:color w:val="333333"/>
          <w:sz w:val="24"/>
          <w:szCs w:val="24"/>
        </w:rPr>
      </w:pPr>
      <w:r>
        <w:rPr>
          <w:rFonts w:ascii="Times New Roman" w:hAnsi="Times New Roman" w:cs="Times New Roman"/>
          <w:color w:val="333333"/>
          <w:sz w:val="24"/>
          <w:szCs w:val="24"/>
        </w:rPr>
        <w:t>Elifoglu, I., Abel, I., &amp; Tasseven, O. (2018). Mini</w:t>
      </w:r>
      <w:r w:rsidR="000A079B">
        <w:rPr>
          <w:rFonts w:ascii="Times New Roman" w:hAnsi="Times New Roman" w:cs="Times New Roman"/>
          <w:color w:val="333333"/>
          <w:sz w:val="24"/>
          <w:szCs w:val="24"/>
        </w:rPr>
        <w:t>mizing insider threat risk with</w:t>
      </w:r>
    </w:p>
    <w:p w14:paraId="772AD33E" w14:textId="77777777" w:rsidR="000A079B" w:rsidRDefault="000A079B" w:rsidP="004C26A8">
      <w:pPr>
        <w:spacing w:after="0" w:line="48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r w:rsidR="00E827CD">
        <w:rPr>
          <w:rFonts w:ascii="Times New Roman" w:hAnsi="Times New Roman" w:cs="Times New Roman"/>
          <w:color w:val="333333"/>
          <w:sz w:val="24"/>
          <w:szCs w:val="24"/>
        </w:rPr>
        <w:t>behavioral</w:t>
      </w:r>
      <w:r>
        <w:rPr>
          <w:rFonts w:ascii="Times New Roman" w:hAnsi="Times New Roman" w:cs="Times New Roman"/>
          <w:color w:val="333333"/>
          <w:sz w:val="24"/>
          <w:szCs w:val="24"/>
        </w:rPr>
        <w:t xml:space="preserve"> </w:t>
      </w:r>
      <w:r w:rsidR="00E827CD">
        <w:rPr>
          <w:rFonts w:ascii="Times New Roman" w:hAnsi="Times New Roman" w:cs="Times New Roman"/>
          <w:color w:val="333333"/>
          <w:sz w:val="24"/>
          <w:szCs w:val="24"/>
        </w:rPr>
        <w:t xml:space="preserve">monitoring. </w:t>
      </w:r>
      <w:r w:rsidR="00E827CD">
        <w:rPr>
          <w:rFonts w:ascii="Times New Roman" w:hAnsi="Times New Roman" w:cs="Times New Roman"/>
          <w:i/>
          <w:color w:val="333333"/>
          <w:sz w:val="24"/>
          <w:szCs w:val="24"/>
        </w:rPr>
        <w:t>Interdisciplinary Journal on Risk and Society, (38)</w:t>
      </w:r>
      <w:r>
        <w:rPr>
          <w:rFonts w:ascii="Times New Roman" w:hAnsi="Times New Roman" w:cs="Times New Roman"/>
          <w:color w:val="333333"/>
          <w:sz w:val="24"/>
          <w:szCs w:val="24"/>
        </w:rPr>
        <w:t>, 2, 61 –</w:t>
      </w:r>
    </w:p>
    <w:p w14:paraId="40F6E0CB" w14:textId="77777777" w:rsidR="00E827CD" w:rsidRPr="00E827CD" w:rsidRDefault="000A079B" w:rsidP="004C26A8">
      <w:pPr>
        <w:spacing w:after="0" w:line="48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r w:rsidR="00E827CD">
        <w:rPr>
          <w:rFonts w:ascii="Times New Roman" w:hAnsi="Times New Roman" w:cs="Times New Roman"/>
          <w:color w:val="333333"/>
          <w:sz w:val="24"/>
          <w:szCs w:val="24"/>
        </w:rPr>
        <w:t>73. Retrieved from</w:t>
      </w:r>
      <w:r>
        <w:rPr>
          <w:rFonts w:ascii="Times New Roman" w:hAnsi="Times New Roman" w:cs="Times New Roman"/>
          <w:color w:val="333333"/>
          <w:sz w:val="24"/>
          <w:szCs w:val="24"/>
        </w:rPr>
        <w:t xml:space="preserve"> </w:t>
      </w:r>
      <w:r w:rsidR="00E827CD">
        <w:rPr>
          <w:rFonts w:ascii="Times New Roman" w:hAnsi="Times New Roman" w:cs="Times New Roman"/>
          <w:color w:val="333333"/>
          <w:sz w:val="24"/>
          <w:szCs w:val="24"/>
        </w:rPr>
        <w:t>EBSCO Host Database.</w:t>
      </w:r>
    </w:p>
    <w:p w14:paraId="5A1A9B8B" w14:textId="77777777" w:rsidR="00773874" w:rsidRPr="00F527AD" w:rsidRDefault="00773874" w:rsidP="004C26A8">
      <w:pPr>
        <w:shd w:val="clear" w:color="auto" w:fill="FFFFFF"/>
        <w:spacing w:after="0" w:line="480" w:lineRule="auto"/>
        <w:outlineLvl w:val="4"/>
        <w:rPr>
          <w:rFonts w:ascii="Times New Roman" w:eastAsia="Times New Roman" w:hAnsi="Times New Roman" w:cs="Times New Roman"/>
          <w:bCs/>
          <w:iCs/>
          <w:sz w:val="24"/>
          <w:szCs w:val="24"/>
        </w:rPr>
      </w:pPr>
      <w:r w:rsidRPr="00F527AD">
        <w:rPr>
          <w:rFonts w:ascii="Times New Roman" w:eastAsia="Times New Roman" w:hAnsi="Times New Roman" w:cs="Times New Roman"/>
          <w:bCs/>
          <w:iCs/>
          <w:sz w:val="24"/>
          <w:szCs w:val="24"/>
        </w:rPr>
        <w:t>Fan, W., Lwakatare, K., Rong, R. (2017). Social engineering: I-E based model of human</w:t>
      </w:r>
    </w:p>
    <w:p w14:paraId="49CE0E7E" w14:textId="77777777" w:rsidR="000A079B" w:rsidRDefault="00773874" w:rsidP="00773874">
      <w:pPr>
        <w:shd w:val="clear" w:color="auto" w:fill="FFFFFF"/>
        <w:spacing w:after="0" w:line="480" w:lineRule="auto"/>
        <w:outlineLvl w:val="4"/>
        <w:rPr>
          <w:rFonts w:ascii="Times New Roman" w:eastAsia="Times New Roman" w:hAnsi="Times New Roman" w:cs="Times New Roman"/>
          <w:bCs/>
          <w:i/>
          <w:iCs/>
          <w:sz w:val="24"/>
          <w:szCs w:val="24"/>
        </w:rPr>
      </w:pPr>
      <w:r w:rsidRPr="00F527AD">
        <w:rPr>
          <w:rFonts w:ascii="Times New Roman" w:eastAsia="Times New Roman" w:hAnsi="Times New Roman" w:cs="Times New Roman"/>
          <w:bCs/>
          <w:iCs/>
          <w:sz w:val="24"/>
          <w:szCs w:val="24"/>
        </w:rPr>
        <w:t xml:space="preserve">      weakness for attack and defense investigations. </w:t>
      </w:r>
      <w:r w:rsidRPr="00F527AD">
        <w:rPr>
          <w:rFonts w:ascii="Times New Roman" w:eastAsia="Times New Roman" w:hAnsi="Times New Roman" w:cs="Times New Roman"/>
          <w:bCs/>
          <w:i/>
          <w:iCs/>
          <w:sz w:val="24"/>
          <w:szCs w:val="24"/>
        </w:rPr>
        <w:t>C</w:t>
      </w:r>
      <w:r w:rsidR="000A079B">
        <w:rPr>
          <w:rFonts w:ascii="Times New Roman" w:eastAsia="Times New Roman" w:hAnsi="Times New Roman" w:cs="Times New Roman"/>
          <w:bCs/>
          <w:i/>
          <w:iCs/>
          <w:sz w:val="24"/>
          <w:szCs w:val="24"/>
        </w:rPr>
        <w:t>omputer Network and Information</w:t>
      </w:r>
    </w:p>
    <w:p w14:paraId="010EE04D" w14:textId="77777777" w:rsidR="00773874" w:rsidRPr="000A079B" w:rsidRDefault="000A079B" w:rsidP="00773874">
      <w:pPr>
        <w:shd w:val="clear" w:color="auto" w:fill="FFFFFF"/>
        <w:spacing w:after="0" w:line="480" w:lineRule="auto"/>
        <w:outlineLvl w:val="4"/>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 xml:space="preserve">      </w:t>
      </w:r>
      <w:r w:rsidR="00773874" w:rsidRPr="00F527AD">
        <w:rPr>
          <w:rFonts w:ascii="Times New Roman" w:eastAsia="Times New Roman" w:hAnsi="Times New Roman" w:cs="Times New Roman"/>
          <w:bCs/>
          <w:i/>
          <w:iCs/>
          <w:sz w:val="24"/>
          <w:szCs w:val="24"/>
        </w:rPr>
        <w:t>Security,</w:t>
      </w:r>
      <w:r>
        <w:rPr>
          <w:rFonts w:ascii="Times New Roman" w:eastAsia="Times New Roman" w:hAnsi="Times New Roman" w:cs="Times New Roman"/>
          <w:bCs/>
          <w:i/>
          <w:iCs/>
          <w:sz w:val="24"/>
          <w:szCs w:val="24"/>
        </w:rPr>
        <w:t xml:space="preserve"> </w:t>
      </w:r>
      <w:r w:rsidR="00773874" w:rsidRPr="00F527AD">
        <w:rPr>
          <w:rFonts w:ascii="Times New Roman" w:eastAsia="Times New Roman" w:hAnsi="Times New Roman" w:cs="Times New Roman"/>
          <w:bCs/>
          <w:i/>
          <w:iCs/>
          <w:sz w:val="24"/>
          <w:szCs w:val="24"/>
        </w:rPr>
        <w:t>1</w:t>
      </w:r>
      <w:r w:rsidR="00773874" w:rsidRPr="00F527AD">
        <w:rPr>
          <w:rFonts w:ascii="Times New Roman" w:eastAsia="Times New Roman" w:hAnsi="Times New Roman" w:cs="Times New Roman"/>
          <w:bCs/>
          <w:iCs/>
          <w:sz w:val="24"/>
          <w:szCs w:val="24"/>
        </w:rPr>
        <w:t>, 1-11. doi: 10.5815/ijcnis.2017.01.01</w:t>
      </w:r>
    </w:p>
    <w:p w14:paraId="32BFAC5C" w14:textId="77777777" w:rsidR="00671C8F" w:rsidRPr="00783415" w:rsidRDefault="00671C8F" w:rsidP="00773874">
      <w:pPr>
        <w:spacing w:after="0" w:line="480" w:lineRule="auto"/>
        <w:rPr>
          <w:rFonts w:ascii="Times New Roman" w:hAnsi="Times New Roman" w:cs="Times New Roman"/>
          <w:sz w:val="24"/>
          <w:szCs w:val="24"/>
        </w:rPr>
      </w:pPr>
      <w:r w:rsidRPr="00783415">
        <w:rPr>
          <w:rFonts w:ascii="Times New Roman" w:hAnsi="Times New Roman" w:cs="Times New Roman"/>
          <w:sz w:val="24"/>
          <w:szCs w:val="24"/>
        </w:rPr>
        <w:t xml:space="preserve">Federal Bureau of Investigation, (2018). </w:t>
      </w:r>
      <w:r w:rsidRPr="00783415">
        <w:rPr>
          <w:rFonts w:ascii="Times New Roman" w:hAnsi="Times New Roman" w:cs="Times New Roman"/>
          <w:i/>
          <w:sz w:val="24"/>
          <w:szCs w:val="24"/>
        </w:rPr>
        <w:t>Internet crime complaint center</w:t>
      </w:r>
      <w:r w:rsidRPr="00783415">
        <w:rPr>
          <w:rFonts w:ascii="Times New Roman" w:hAnsi="Times New Roman" w:cs="Times New Roman"/>
          <w:sz w:val="24"/>
          <w:szCs w:val="24"/>
        </w:rPr>
        <w:t>. Retrieved from</w:t>
      </w:r>
    </w:p>
    <w:p w14:paraId="7E441CB6" w14:textId="77777777" w:rsidR="00246BEF" w:rsidRDefault="00200636" w:rsidP="0077387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671C8F" w:rsidRPr="00783415">
        <w:rPr>
          <w:rFonts w:ascii="Times New Roman" w:hAnsi="Times New Roman" w:cs="Times New Roman"/>
          <w:sz w:val="24"/>
          <w:szCs w:val="24"/>
        </w:rPr>
        <w:t>https:/www.ic3.gov</w:t>
      </w:r>
    </w:p>
    <w:p w14:paraId="160E6EEA" w14:textId="77777777" w:rsidR="0040410C" w:rsidRPr="00F527AD" w:rsidRDefault="0040410C" w:rsidP="003D1070">
      <w:pPr>
        <w:shd w:val="clear" w:color="auto" w:fill="FFFFFF"/>
        <w:spacing w:after="0" w:line="480" w:lineRule="auto"/>
        <w:outlineLvl w:val="4"/>
        <w:rPr>
          <w:rFonts w:ascii="Times New Roman" w:eastAsia="Times New Roman" w:hAnsi="Times New Roman" w:cs="Times New Roman"/>
          <w:bCs/>
          <w:iCs/>
          <w:sz w:val="24"/>
          <w:szCs w:val="24"/>
        </w:rPr>
      </w:pPr>
      <w:r w:rsidRPr="00F527AD">
        <w:rPr>
          <w:rFonts w:ascii="Times New Roman" w:eastAsia="Times New Roman" w:hAnsi="Times New Roman" w:cs="Times New Roman"/>
          <w:bCs/>
          <w:iCs/>
          <w:sz w:val="24"/>
          <w:szCs w:val="24"/>
        </w:rPr>
        <w:t xml:space="preserve">Flores, W., Holm, H., Svensson, G., Ericsson, G. (2013). </w:t>
      </w:r>
      <w:r w:rsidR="003D1070">
        <w:rPr>
          <w:rFonts w:ascii="Times New Roman" w:eastAsia="Times New Roman" w:hAnsi="Times New Roman" w:cs="Times New Roman"/>
          <w:bCs/>
          <w:iCs/>
          <w:sz w:val="24"/>
          <w:szCs w:val="24"/>
        </w:rPr>
        <w:t xml:space="preserve">Using phishing experiments and </w:t>
      </w:r>
    </w:p>
    <w:p w14:paraId="42C1BB62" w14:textId="77777777" w:rsidR="000A079B" w:rsidRDefault="0040410C" w:rsidP="003D1070">
      <w:pPr>
        <w:shd w:val="clear" w:color="auto" w:fill="FFFFFF"/>
        <w:spacing w:after="0" w:line="480" w:lineRule="auto"/>
        <w:outlineLvl w:val="4"/>
        <w:rPr>
          <w:rFonts w:ascii="Times New Roman" w:eastAsia="Times New Roman" w:hAnsi="Times New Roman" w:cs="Times New Roman"/>
          <w:bCs/>
          <w:i/>
          <w:iCs/>
          <w:sz w:val="24"/>
          <w:szCs w:val="24"/>
        </w:rPr>
      </w:pPr>
      <w:r w:rsidRPr="00F527AD">
        <w:rPr>
          <w:rFonts w:ascii="Times New Roman" w:eastAsia="Times New Roman" w:hAnsi="Times New Roman" w:cs="Times New Roman"/>
          <w:bCs/>
          <w:iCs/>
          <w:sz w:val="24"/>
          <w:szCs w:val="24"/>
        </w:rPr>
        <w:t xml:space="preserve">      scenario-based surveys to understand security behavior. </w:t>
      </w:r>
      <w:r w:rsidR="000A079B">
        <w:rPr>
          <w:rFonts w:ascii="Times New Roman" w:eastAsia="Times New Roman" w:hAnsi="Times New Roman" w:cs="Times New Roman"/>
          <w:bCs/>
          <w:i/>
          <w:iCs/>
          <w:sz w:val="24"/>
          <w:szCs w:val="24"/>
        </w:rPr>
        <w:t>Information Management</w:t>
      </w:r>
    </w:p>
    <w:p w14:paraId="1D3E772B" w14:textId="77777777" w:rsidR="0040410C" w:rsidRPr="0040410C" w:rsidRDefault="000A079B" w:rsidP="003D1070">
      <w:pPr>
        <w:shd w:val="clear" w:color="auto" w:fill="FFFFFF"/>
        <w:spacing w:after="0" w:line="480" w:lineRule="auto"/>
        <w:outlineLvl w:val="4"/>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 xml:space="preserve">      </w:t>
      </w:r>
      <w:r w:rsidR="003D1070">
        <w:rPr>
          <w:rFonts w:ascii="Times New Roman" w:eastAsia="Times New Roman" w:hAnsi="Times New Roman" w:cs="Times New Roman"/>
          <w:bCs/>
          <w:i/>
          <w:iCs/>
          <w:sz w:val="24"/>
          <w:szCs w:val="24"/>
        </w:rPr>
        <w:t>and</w:t>
      </w:r>
      <w:r>
        <w:rPr>
          <w:rFonts w:ascii="Times New Roman" w:eastAsia="Times New Roman" w:hAnsi="Times New Roman" w:cs="Times New Roman"/>
          <w:bCs/>
          <w:i/>
          <w:iCs/>
          <w:sz w:val="24"/>
          <w:szCs w:val="24"/>
        </w:rPr>
        <w:t xml:space="preserve"> </w:t>
      </w:r>
      <w:r w:rsidR="0040410C" w:rsidRPr="00F527AD">
        <w:rPr>
          <w:rFonts w:ascii="Times New Roman" w:eastAsia="Times New Roman" w:hAnsi="Times New Roman" w:cs="Times New Roman"/>
          <w:bCs/>
          <w:i/>
          <w:iCs/>
          <w:sz w:val="24"/>
          <w:szCs w:val="24"/>
        </w:rPr>
        <w:t>Computer Security, 22</w:t>
      </w:r>
      <w:r w:rsidR="0040410C" w:rsidRPr="00F527AD">
        <w:rPr>
          <w:rFonts w:ascii="Times New Roman" w:eastAsia="Times New Roman" w:hAnsi="Times New Roman" w:cs="Times New Roman"/>
          <w:bCs/>
          <w:iCs/>
          <w:sz w:val="24"/>
          <w:szCs w:val="24"/>
        </w:rPr>
        <w:t xml:space="preserve">(4), 393-406. doi: </w:t>
      </w:r>
      <w:r w:rsidR="0040410C" w:rsidRPr="00F527AD">
        <w:rPr>
          <w:rFonts w:ascii="Times New Roman" w:hAnsi="Times New Roman" w:cs="Times New Roman"/>
          <w:color w:val="333333"/>
          <w:sz w:val="24"/>
          <w:szCs w:val="24"/>
        </w:rPr>
        <w:t>10.1108/IMCS-11-2013-0083</w:t>
      </w:r>
    </w:p>
    <w:p w14:paraId="006E7AED" w14:textId="77777777" w:rsidR="000A079B" w:rsidRDefault="00246BEF"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Fowler, </w:t>
      </w:r>
      <w:r w:rsidR="0071536F">
        <w:rPr>
          <w:rFonts w:ascii="Times New Roman" w:hAnsi="Times New Roman" w:cs="Times New Roman"/>
          <w:sz w:val="24"/>
          <w:szCs w:val="24"/>
        </w:rPr>
        <w:t>F. (2009</w:t>
      </w:r>
      <w:r w:rsidR="00C352F6">
        <w:rPr>
          <w:rFonts w:ascii="Times New Roman" w:hAnsi="Times New Roman" w:cs="Times New Roman"/>
          <w:sz w:val="24"/>
          <w:szCs w:val="24"/>
        </w:rPr>
        <w:t xml:space="preserve">). </w:t>
      </w:r>
      <w:r w:rsidR="00C352F6" w:rsidRPr="00C352F6">
        <w:rPr>
          <w:rFonts w:ascii="Times New Roman" w:hAnsi="Times New Roman" w:cs="Times New Roman"/>
          <w:i/>
          <w:sz w:val="24"/>
          <w:szCs w:val="24"/>
        </w:rPr>
        <w:t>Survey Research Methods</w:t>
      </w:r>
      <w:r w:rsidR="00C352F6">
        <w:rPr>
          <w:rFonts w:ascii="Times New Roman" w:hAnsi="Times New Roman" w:cs="Times New Roman"/>
          <w:i/>
          <w:sz w:val="24"/>
          <w:szCs w:val="24"/>
        </w:rPr>
        <w:t xml:space="preserve">, </w:t>
      </w:r>
      <w:r w:rsidR="0071536F">
        <w:rPr>
          <w:rFonts w:ascii="Times New Roman" w:hAnsi="Times New Roman" w:cs="Times New Roman"/>
          <w:sz w:val="24"/>
          <w:szCs w:val="24"/>
        </w:rPr>
        <w:t>4</w:t>
      </w:r>
      <w:r w:rsidR="0071536F" w:rsidRPr="0071536F">
        <w:rPr>
          <w:rFonts w:ascii="Times New Roman" w:hAnsi="Times New Roman" w:cs="Times New Roman"/>
          <w:sz w:val="24"/>
          <w:szCs w:val="24"/>
          <w:vertAlign w:val="superscript"/>
        </w:rPr>
        <w:t>th</w:t>
      </w:r>
      <w:r w:rsidR="0071536F">
        <w:rPr>
          <w:rFonts w:ascii="Times New Roman" w:hAnsi="Times New Roman" w:cs="Times New Roman"/>
          <w:sz w:val="24"/>
          <w:szCs w:val="24"/>
        </w:rPr>
        <w:t xml:space="preserve"> ed</w:t>
      </w:r>
      <w:r w:rsidR="00C352F6">
        <w:rPr>
          <w:rFonts w:ascii="Times New Roman" w:hAnsi="Times New Roman" w:cs="Times New Roman"/>
          <w:sz w:val="24"/>
          <w:szCs w:val="24"/>
        </w:rPr>
        <w:t xml:space="preserve">ition, Volume 1. </w:t>
      </w:r>
      <w:r w:rsidR="0071536F">
        <w:rPr>
          <w:rFonts w:ascii="Times New Roman" w:hAnsi="Times New Roman" w:cs="Times New Roman"/>
          <w:sz w:val="24"/>
          <w:szCs w:val="24"/>
        </w:rPr>
        <w:t>Thousand Oaks</w:t>
      </w:r>
      <w:r w:rsidR="000A079B">
        <w:rPr>
          <w:rFonts w:ascii="Times New Roman" w:hAnsi="Times New Roman" w:cs="Times New Roman"/>
          <w:sz w:val="24"/>
          <w:szCs w:val="24"/>
        </w:rPr>
        <w:t>, CA.</w:t>
      </w:r>
    </w:p>
    <w:p w14:paraId="296E8275" w14:textId="77777777" w:rsidR="00246BEF" w:rsidRPr="00C352F6" w:rsidRDefault="000A079B"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352F6">
        <w:rPr>
          <w:rFonts w:ascii="Times New Roman" w:hAnsi="Times New Roman" w:cs="Times New Roman"/>
          <w:sz w:val="24"/>
          <w:szCs w:val="24"/>
        </w:rPr>
        <w:t>Sage</w:t>
      </w:r>
      <w:r>
        <w:rPr>
          <w:rFonts w:ascii="Times New Roman" w:hAnsi="Times New Roman" w:cs="Times New Roman"/>
          <w:sz w:val="24"/>
          <w:szCs w:val="24"/>
        </w:rPr>
        <w:t xml:space="preserve"> </w:t>
      </w:r>
      <w:r w:rsidR="00C352F6">
        <w:rPr>
          <w:rFonts w:ascii="Times New Roman" w:hAnsi="Times New Roman" w:cs="Times New Roman"/>
          <w:sz w:val="24"/>
          <w:szCs w:val="24"/>
        </w:rPr>
        <w:t>Publications.</w:t>
      </w:r>
    </w:p>
    <w:p w14:paraId="0F8F8A5D" w14:textId="77777777" w:rsidR="000A079B" w:rsidRDefault="0008000F" w:rsidP="003D1070">
      <w:pPr>
        <w:shd w:val="clear" w:color="auto" w:fill="FFFFFF"/>
        <w:spacing w:after="0" w:line="480" w:lineRule="auto"/>
        <w:outlineLvl w:val="4"/>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FSB. (2016). Cyber resilience: How to protection smal</w:t>
      </w:r>
      <w:r w:rsidR="000A079B">
        <w:rPr>
          <w:rFonts w:ascii="Times New Roman" w:eastAsia="Times New Roman" w:hAnsi="Times New Roman" w:cs="Times New Roman"/>
          <w:bCs/>
          <w:iCs/>
          <w:sz w:val="24"/>
          <w:szCs w:val="24"/>
        </w:rPr>
        <w:t>l firms in the digital economy.</w:t>
      </w:r>
    </w:p>
    <w:p w14:paraId="10BBD82F" w14:textId="77777777" w:rsidR="000A079B" w:rsidRDefault="000A079B" w:rsidP="003D1070">
      <w:pPr>
        <w:shd w:val="clear" w:color="auto" w:fill="FFFFFF"/>
        <w:spacing w:after="0" w:line="480" w:lineRule="auto"/>
        <w:outlineLvl w:val="4"/>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      </w:t>
      </w:r>
      <w:r w:rsidR="0008000F">
        <w:rPr>
          <w:rFonts w:ascii="Times New Roman" w:eastAsia="Times New Roman" w:hAnsi="Times New Roman" w:cs="Times New Roman"/>
          <w:bCs/>
          <w:iCs/>
          <w:sz w:val="24"/>
          <w:szCs w:val="24"/>
        </w:rPr>
        <w:t>Retrieved</w:t>
      </w:r>
      <w:r>
        <w:rPr>
          <w:rFonts w:ascii="Times New Roman" w:eastAsia="Times New Roman" w:hAnsi="Times New Roman" w:cs="Times New Roman"/>
          <w:bCs/>
          <w:iCs/>
          <w:sz w:val="24"/>
          <w:szCs w:val="24"/>
        </w:rPr>
        <w:t xml:space="preserve"> </w:t>
      </w:r>
      <w:r w:rsidR="0008000F">
        <w:rPr>
          <w:rFonts w:ascii="Times New Roman" w:eastAsia="Times New Roman" w:hAnsi="Times New Roman" w:cs="Times New Roman"/>
          <w:bCs/>
          <w:iCs/>
          <w:sz w:val="24"/>
          <w:szCs w:val="24"/>
        </w:rPr>
        <w:t xml:space="preserve">from </w:t>
      </w:r>
      <w:r>
        <w:rPr>
          <w:rFonts w:ascii="Times New Roman" w:eastAsia="Times New Roman" w:hAnsi="Times New Roman" w:cs="Times New Roman"/>
          <w:bCs/>
          <w:iCs/>
          <w:sz w:val="24"/>
          <w:szCs w:val="24"/>
        </w:rPr>
        <w:t>https://www.fsb.org.uk/docs/default-source/fsb-org-uk/FSB-Cyber</w:t>
      </w:r>
    </w:p>
    <w:p w14:paraId="11613C5C" w14:textId="77777777" w:rsidR="0008000F" w:rsidRDefault="000A079B" w:rsidP="003D1070">
      <w:pPr>
        <w:shd w:val="clear" w:color="auto" w:fill="FFFFFF"/>
        <w:spacing w:after="0" w:line="480" w:lineRule="auto"/>
        <w:outlineLvl w:val="4"/>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      </w:t>
      </w:r>
      <w:r w:rsidR="0008000F">
        <w:rPr>
          <w:rFonts w:ascii="Times New Roman" w:eastAsia="Times New Roman" w:hAnsi="Times New Roman" w:cs="Times New Roman"/>
          <w:bCs/>
          <w:iCs/>
          <w:sz w:val="24"/>
          <w:szCs w:val="24"/>
        </w:rPr>
        <w:t>Resilience-report</w:t>
      </w:r>
      <w:r w:rsidR="0008000F" w:rsidRPr="0008000F">
        <w:rPr>
          <w:rFonts w:ascii="Times New Roman" w:eastAsia="Times New Roman" w:hAnsi="Times New Roman" w:cs="Times New Roman"/>
          <w:bCs/>
          <w:iCs/>
          <w:sz w:val="24"/>
          <w:szCs w:val="24"/>
        </w:rPr>
        <w:t>2016.pdf?sfvrsn=0</w:t>
      </w:r>
    </w:p>
    <w:p w14:paraId="5A5556DF" w14:textId="77777777" w:rsidR="003406E4" w:rsidRPr="00783415" w:rsidRDefault="003406E4" w:rsidP="0076304F">
      <w:pPr>
        <w:shd w:val="clear" w:color="auto" w:fill="FFFFFF"/>
        <w:spacing w:after="0" w:line="480" w:lineRule="auto"/>
        <w:outlineLvl w:val="4"/>
        <w:rPr>
          <w:rFonts w:ascii="Times New Roman" w:eastAsia="Times New Roman" w:hAnsi="Times New Roman" w:cs="Times New Roman"/>
          <w:bCs/>
          <w:iCs/>
          <w:sz w:val="24"/>
          <w:szCs w:val="24"/>
        </w:rPr>
      </w:pPr>
      <w:r w:rsidRPr="00783415">
        <w:rPr>
          <w:rFonts w:ascii="Times New Roman" w:eastAsia="Times New Roman" w:hAnsi="Times New Roman" w:cs="Times New Roman"/>
          <w:bCs/>
          <w:iCs/>
          <w:sz w:val="24"/>
          <w:szCs w:val="24"/>
        </w:rPr>
        <w:t xml:space="preserve">Goel, S., Williams, K., &amp; Dincelli, E. (2017). Got phished? Internet security and human </w:t>
      </w:r>
    </w:p>
    <w:p w14:paraId="16F2891C" w14:textId="77777777" w:rsidR="00460914" w:rsidRDefault="00200636" w:rsidP="0076304F">
      <w:pPr>
        <w:shd w:val="clear" w:color="auto" w:fill="FFFFFF"/>
        <w:spacing w:after="0" w:line="480" w:lineRule="auto"/>
        <w:outlineLvl w:val="4"/>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      </w:t>
      </w:r>
      <w:r w:rsidR="003406E4" w:rsidRPr="00783415">
        <w:rPr>
          <w:rFonts w:ascii="Times New Roman" w:eastAsia="Times New Roman" w:hAnsi="Times New Roman" w:cs="Times New Roman"/>
          <w:bCs/>
          <w:iCs/>
          <w:sz w:val="24"/>
          <w:szCs w:val="24"/>
        </w:rPr>
        <w:t xml:space="preserve">vulnerability. </w:t>
      </w:r>
      <w:r w:rsidR="003406E4" w:rsidRPr="00783415">
        <w:rPr>
          <w:rFonts w:ascii="Times New Roman" w:eastAsia="Times New Roman" w:hAnsi="Times New Roman" w:cs="Times New Roman"/>
          <w:bCs/>
          <w:i/>
          <w:iCs/>
          <w:sz w:val="24"/>
          <w:szCs w:val="24"/>
        </w:rPr>
        <w:t>Journal of the Association for Information Systems, 18</w:t>
      </w:r>
      <w:r w:rsidR="00460914">
        <w:rPr>
          <w:rFonts w:ascii="Times New Roman" w:eastAsia="Times New Roman" w:hAnsi="Times New Roman" w:cs="Times New Roman"/>
          <w:bCs/>
          <w:iCs/>
          <w:sz w:val="24"/>
          <w:szCs w:val="24"/>
        </w:rPr>
        <w:t>(1), 22-44.</w:t>
      </w:r>
    </w:p>
    <w:p w14:paraId="7182BC1A" w14:textId="77777777" w:rsidR="003406E4" w:rsidRDefault="00460914" w:rsidP="0076304F">
      <w:pPr>
        <w:shd w:val="clear" w:color="auto" w:fill="FFFFFF"/>
        <w:spacing w:after="0" w:line="480" w:lineRule="auto"/>
        <w:outlineLvl w:val="4"/>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      </w:t>
      </w:r>
      <w:r w:rsidR="003406E4" w:rsidRPr="00783415">
        <w:rPr>
          <w:rFonts w:ascii="Times New Roman" w:eastAsia="Times New Roman" w:hAnsi="Times New Roman" w:cs="Times New Roman"/>
          <w:bCs/>
          <w:iCs/>
          <w:sz w:val="24"/>
          <w:szCs w:val="24"/>
        </w:rPr>
        <w:t>Retrieved from Academic Search Premier.</w:t>
      </w:r>
    </w:p>
    <w:p w14:paraId="3F7735D8" w14:textId="77777777" w:rsidR="00460914" w:rsidRDefault="0076304F" w:rsidP="0076304F">
      <w:pPr>
        <w:spacing w:after="0" w:line="480" w:lineRule="auto"/>
        <w:rPr>
          <w:rFonts w:ascii="Times New Roman" w:hAnsi="Times New Roman" w:cs="Times New Roman"/>
          <w:sz w:val="24"/>
          <w:szCs w:val="24"/>
        </w:rPr>
      </w:pPr>
      <w:r w:rsidRPr="00F527AD">
        <w:rPr>
          <w:rFonts w:ascii="Times New Roman" w:hAnsi="Times New Roman" w:cs="Times New Roman"/>
          <w:sz w:val="24"/>
          <w:szCs w:val="24"/>
        </w:rPr>
        <w:t>Guadagno, R., Muscanell, N., Rice, L., Roberts, N. (2013</w:t>
      </w:r>
      <w:r w:rsidR="00460914">
        <w:rPr>
          <w:rFonts w:ascii="Times New Roman" w:hAnsi="Times New Roman" w:cs="Times New Roman"/>
          <w:sz w:val="24"/>
          <w:szCs w:val="24"/>
        </w:rPr>
        <w:t>). Social influence online: The</w:t>
      </w:r>
    </w:p>
    <w:p w14:paraId="5B5977CF" w14:textId="77777777" w:rsidR="00460914" w:rsidRDefault="00460914" w:rsidP="0076304F">
      <w:pPr>
        <w:spacing w:after="0" w:line="480" w:lineRule="auto"/>
        <w:rPr>
          <w:rFonts w:ascii="Times New Roman" w:hAnsi="Times New Roman" w:cs="Times New Roman"/>
          <w:i/>
          <w:sz w:val="24"/>
          <w:szCs w:val="24"/>
        </w:rPr>
      </w:pPr>
      <w:r>
        <w:rPr>
          <w:rFonts w:ascii="Times New Roman" w:hAnsi="Times New Roman" w:cs="Times New Roman"/>
          <w:sz w:val="24"/>
          <w:szCs w:val="24"/>
        </w:rPr>
        <w:t xml:space="preserve">      </w:t>
      </w:r>
      <w:r w:rsidR="0076304F" w:rsidRPr="00F527AD">
        <w:rPr>
          <w:rFonts w:ascii="Times New Roman" w:hAnsi="Times New Roman" w:cs="Times New Roman"/>
          <w:sz w:val="24"/>
          <w:szCs w:val="24"/>
        </w:rPr>
        <w:t>impact</w:t>
      </w:r>
      <w:r>
        <w:rPr>
          <w:rFonts w:ascii="Times New Roman" w:hAnsi="Times New Roman" w:cs="Times New Roman"/>
          <w:sz w:val="24"/>
          <w:szCs w:val="24"/>
        </w:rPr>
        <w:t xml:space="preserve"> </w:t>
      </w:r>
      <w:r w:rsidR="0076304F" w:rsidRPr="00F527AD">
        <w:rPr>
          <w:rFonts w:ascii="Times New Roman" w:hAnsi="Times New Roman" w:cs="Times New Roman"/>
          <w:sz w:val="24"/>
          <w:szCs w:val="24"/>
        </w:rPr>
        <w:t xml:space="preserve">of social validation and likability on compliance. </w:t>
      </w:r>
      <w:r>
        <w:rPr>
          <w:rFonts w:ascii="Times New Roman" w:hAnsi="Times New Roman" w:cs="Times New Roman"/>
          <w:i/>
          <w:sz w:val="24"/>
          <w:szCs w:val="24"/>
        </w:rPr>
        <w:t>Psychology of Popular</w:t>
      </w:r>
    </w:p>
    <w:p w14:paraId="12561FF6" w14:textId="77777777" w:rsidR="0076304F" w:rsidRPr="0076304F" w:rsidRDefault="00460914" w:rsidP="0076304F">
      <w:pPr>
        <w:spacing w:after="0" w:line="480" w:lineRule="auto"/>
        <w:rPr>
          <w:rFonts w:ascii="Times New Roman" w:hAnsi="Times New Roman" w:cs="Times New Roman"/>
          <w:sz w:val="24"/>
          <w:szCs w:val="24"/>
        </w:rPr>
      </w:pPr>
      <w:r>
        <w:rPr>
          <w:rFonts w:ascii="Times New Roman" w:hAnsi="Times New Roman" w:cs="Times New Roman"/>
          <w:i/>
          <w:sz w:val="24"/>
          <w:szCs w:val="24"/>
        </w:rPr>
        <w:t xml:space="preserve">      </w:t>
      </w:r>
      <w:r w:rsidR="0076304F" w:rsidRPr="00F527AD">
        <w:rPr>
          <w:rFonts w:ascii="Times New Roman" w:hAnsi="Times New Roman" w:cs="Times New Roman"/>
          <w:i/>
          <w:sz w:val="24"/>
          <w:szCs w:val="24"/>
        </w:rPr>
        <w:t>Media Culture,</w:t>
      </w:r>
      <w:r>
        <w:rPr>
          <w:rFonts w:ascii="Times New Roman" w:hAnsi="Times New Roman" w:cs="Times New Roman"/>
          <w:sz w:val="24"/>
          <w:szCs w:val="24"/>
        </w:rPr>
        <w:t xml:space="preserve"> </w:t>
      </w:r>
      <w:r w:rsidR="0076304F" w:rsidRPr="00F527AD">
        <w:rPr>
          <w:rFonts w:ascii="Times New Roman" w:hAnsi="Times New Roman" w:cs="Times New Roman"/>
          <w:i/>
          <w:sz w:val="24"/>
          <w:szCs w:val="24"/>
        </w:rPr>
        <w:t>2</w:t>
      </w:r>
      <w:r w:rsidR="0076304F" w:rsidRPr="00F527AD">
        <w:rPr>
          <w:rFonts w:ascii="Times New Roman" w:hAnsi="Times New Roman" w:cs="Times New Roman"/>
          <w:sz w:val="24"/>
          <w:szCs w:val="24"/>
        </w:rPr>
        <w:t>(1), 51 -60. doi: 10.1037/a0030592</w:t>
      </w:r>
    </w:p>
    <w:p w14:paraId="0D14D917" w14:textId="77777777" w:rsidR="00460914" w:rsidRDefault="0028709B"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Halevi, T., Memon, N., &amp; Nov, O. (2015). Spear-phishing </w:t>
      </w:r>
      <w:r w:rsidR="00460914">
        <w:rPr>
          <w:rFonts w:ascii="Times New Roman" w:hAnsi="Times New Roman" w:cs="Times New Roman"/>
          <w:sz w:val="24"/>
          <w:szCs w:val="24"/>
        </w:rPr>
        <w:t>in the wild: A real-world study</w:t>
      </w:r>
    </w:p>
    <w:p w14:paraId="73D90E16" w14:textId="77777777" w:rsidR="00460914" w:rsidRDefault="00460914" w:rsidP="003D1070">
      <w:pPr>
        <w:spacing w:after="0" w:line="480" w:lineRule="auto"/>
        <w:rPr>
          <w:rFonts w:ascii="Times New Roman" w:hAnsi="Times New Roman" w:cs="Times New Roman"/>
          <w:i/>
          <w:sz w:val="24"/>
          <w:szCs w:val="24"/>
        </w:rPr>
      </w:pPr>
      <w:r>
        <w:rPr>
          <w:rFonts w:ascii="Times New Roman" w:hAnsi="Times New Roman" w:cs="Times New Roman"/>
          <w:sz w:val="24"/>
          <w:szCs w:val="24"/>
        </w:rPr>
        <w:t xml:space="preserve">      </w:t>
      </w:r>
      <w:r w:rsidR="0028709B">
        <w:rPr>
          <w:rFonts w:ascii="Times New Roman" w:hAnsi="Times New Roman" w:cs="Times New Roman"/>
          <w:sz w:val="24"/>
          <w:szCs w:val="24"/>
        </w:rPr>
        <w:t>of</w:t>
      </w:r>
      <w:r>
        <w:rPr>
          <w:rFonts w:ascii="Times New Roman" w:hAnsi="Times New Roman" w:cs="Times New Roman"/>
          <w:sz w:val="24"/>
          <w:szCs w:val="24"/>
        </w:rPr>
        <w:t xml:space="preserve"> p</w:t>
      </w:r>
      <w:r w:rsidR="0028709B">
        <w:rPr>
          <w:rFonts w:ascii="Times New Roman" w:hAnsi="Times New Roman" w:cs="Times New Roman"/>
          <w:sz w:val="24"/>
          <w:szCs w:val="24"/>
        </w:rPr>
        <w:t xml:space="preserve">ersonality, phishing self-efficacy, and vulnerability to spear-phishing. </w:t>
      </w:r>
      <w:r>
        <w:rPr>
          <w:rFonts w:ascii="Times New Roman" w:hAnsi="Times New Roman" w:cs="Times New Roman"/>
          <w:i/>
          <w:sz w:val="24"/>
          <w:szCs w:val="24"/>
        </w:rPr>
        <w:t>SSRN</w:t>
      </w:r>
    </w:p>
    <w:p w14:paraId="68FE4DD0" w14:textId="77777777" w:rsidR="0028709B" w:rsidRPr="0028709B" w:rsidRDefault="00460914" w:rsidP="003D1070">
      <w:pPr>
        <w:spacing w:after="0" w:line="480" w:lineRule="auto"/>
        <w:rPr>
          <w:rFonts w:ascii="Times New Roman" w:hAnsi="Times New Roman" w:cs="Times New Roman"/>
          <w:sz w:val="24"/>
          <w:szCs w:val="24"/>
        </w:rPr>
      </w:pPr>
      <w:r>
        <w:rPr>
          <w:rFonts w:ascii="Times New Roman" w:hAnsi="Times New Roman" w:cs="Times New Roman"/>
          <w:i/>
          <w:sz w:val="24"/>
          <w:szCs w:val="24"/>
        </w:rPr>
        <w:t xml:space="preserve">      </w:t>
      </w:r>
      <w:r w:rsidR="0028709B">
        <w:rPr>
          <w:rFonts w:ascii="Times New Roman" w:hAnsi="Times New Roman" w:cs="Times New Roman"/>
          <w:i/>
          <w:sz w:val="24"/>
          <w:szCs w:val="24"/>
        </w:rPr>
        <w:t>Electronic</w:t>
      </w:r>
      <w:r>
        <w:rPr>
          <w:rFonts w:ascii="Times New Roman" w:hAnsi="Times New Roman" w:cs="Times New Roman"/>
          <w:sz w:val="24"/>
          <w:szCs w:val="24"/>
        </w:rPr>
        <w:t xml:space="preserve"> </w:t>
      </w:r>
      <w:r w:rsidR="0028709B">
        <w:rPr>
          <w:rFonts w:ascii="Times New Roman" w:hAnsi="Times New Roman" w:cs="Times New Roman"/>
          <w:i/>
          <w:sz w:val="24"/>
          <w:szCs w:val="24"/>
        </w:rPr>
        <w:t xml:space="preserve">Journal, </w:t>
      </w:r>
      <w:r w:rsidR="0028709B">
        <w:rPr>
          <w:rFonts w:ascii="Times New Roman" w:hAnsi="Times New Roman" w:cs="Times New Roman"/>
          <w:sz w:val="24"/>
          <w:szCs w:val="24"/>
        </w:rPr>
        <w:t>doi: 10.2139/ssrn.2544742</w:t>
      </w:r>
    </w:p>
    <w:p w14:paraId="7EFC0D15" w14:textId="77777777" w:rsidR="009A5C6A" w:rsidRPr="00290503" w:rsidRDefault="009A5C6A" w:rsidP="003D1070">
      <w:pPr>
        <w:spacing w:after="0" w:line="480" w:lineRule="auto"/>
        <w:rPr>
          <w:rFonts w:ascii="Times New Roman" w:hAnsi="Times New Roman" w:cs="Times New Roman"/>
          <w:sz w:val="24"/>
          <w:szCs w:val="24"/>
        </w:rPr>
      </w:pPr>
      <w:r w:rsidRPr="00783415">
        <w:rPr>
          <w:rFonts w:ascii="Times New Roman" w:hAnsi="Times New Roman" w:cs="Times New Roman"/>
          <w:sz w:val="24"/>
          <w:szCs w:val="24"/>
        </w:rPr>
        <w:t>Happ</w:t>
      </w:r>
      <w:r w:rsidRPr="00290503">
        <w:rPr>
          <w:rFonts w:ascii="Times New Roman" w:hAnsi="Times New Roman" w:cs="Times New Roman"/>
          <w:sz w:val="24"/>
          <w:szCs w:val="24"/>
        </w:rPr>
        <w:t>, C., Melzer, A., &amp; Steffgen, G. (2016). Trick with treat – Reciprocity increases the</w:t>
      </w:r>
    </w:p>
    <w:p w14:paraId="268EEDBE" w14:textId="77777777" w:rsidR="00460914" w:rsidRDefault="00200636" w:rsidP="003D1070">
      <w:pPr>
        <w:spacing w:after="0" w:line="480" w:lineRule="auto"/>
        <w:rPr>
          <w:rFonts w:ascii="Times New Roman" w:hAnsi="Times New Roman" w:cs="Times New Roman"/>
          <w:sz w:val="24"/>
          <w:szCs w:val="24"/>
        </w:rPr>
      </w:pPr>
      <w:r w:rsidRPr="00290503">
        <w:rPr>
          <w:rFonts w:ascii="Times New Roman" w:hAnsi="Times New Roman" w:cs="Times New Roman"/>
          <w:sz w:val="24"/>
          <w:szCs w:val="24"/>
        </w:rPr>
        <w:t xml:space="preserve">      </w:t>
      </w:r>
      <w:r w:rsidR="009A5C6A" w:rsidRPr="00FB6D48">
        <w:rPr>
          <w:rFonts w:ascii="Times New Roman" w:hAnsi="Times New Roman" w:cs="Times New Roman"/>
          <w:sz w:val="24"/>
          <w:szCs w:val="24"/>
        </w:rPr>
        <w:t xml:space="preserve">willingness to communicate personal data. </w:t>
      </w:r>
      <w:r w:rsidR="009A5C6A" w:rsidRPr="00FB6D48">
        <w:rPr>
          <w:rFonts w:ascii="Times New Roman" w:hAnsi="Times New Roman" w:cs="Times New Roman"/>
          <w:i/>
          <w:sz w:val="24"/>
          <w:szCs w:val="24"/>
        </w:rPr>
        <w:t>Computers in Human Behavior, 61</w:t>
      </w:r>
      <w:r w:rsidR="00460914">
        <w:rPr>
          <w:rFonts w:ascii="Times New Roman" w:hAnsi="Times New Roman" w:cs="Times New Roman"/>
          <w:sz w:val="24"/>
          <w:szCs w:val="24"/>
        </w:rPr>
        <w:t>, 372</w:t>
      </w:r>
    </w:p>
    <w:p w14:paraId="54436977" w14:textId="77777777" w:rsidR="009A5C6A" w:rsidRPr="00FB6D48" w:rsidRDefault="00460914"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9A5C6A" w:rsidRPr="00FB6D48">
        <w:rPr>
          <w:rFonts w:ascii="Times New Roman" w:hAnsi="Times New Roman" w:cs="Times New Roman"/>
          <w:sz w:val="24"/>
          <w:szCs w:val="24"/>
        </w:rPr>
        <w:t>377.</w:t>
      </w:r>
      <w:r>
        <w:rPr>
          <w:rFonts w:ascii="Times New Roman" w:hAnsi="Times New Roman" w:cs="Times New Roman"/>
          <w:sz w:val="24"/>
          <w:szCs w:val="24"/>
        </w:rPr>
        <w:t xml:space="preserve"> </w:t>
      </w:r>
      <w:r w:rsidR="009A5C6A" w:rsidRPr="00FB6D48">
        <w:rPr>
          <w:rFonts w:ascii="Times New Roman" w:hAnsi="Times New Roman" w:cs="Times New Roman"/>
          <w:sz w:val="24"/>
          <w:szCs w:val="24"/>
        </w:rPr>
        <w:t>http://dx.doi.org/10.1016/j.chb.2016.03.026</w:t>
      </w:r>
    </w:p>
    <w:p w14:paraId="3931D319" w14:textId="77777777" w:rsidR="00460914" w:rsidRDefault="00290503" w:rsidP="003D1070">
      <w:pPr>
        <w:shd w:val="clear" w:color="auto" w:fill="FFFFFF"/>
        <w:spacing w:after="0" w:line="480" w:lineRule="auto"/>
        <w:rPr>
          <w:rFonts w:ascii="Times New Roman" w:hAnsi="Times New Roman" w:cs="Times New Roman"/>
          <w:sz w:val="24"/>
          <w:szCs w:val="24"/>
        </w:rPr>
      </w:pPr>
      <w:r w:rsidRPr="00FB6D48">
        <w:rPr>
          <w:rFonts w:ascii="Times New Roman" w:hAnsi="Times New Roman" w:cs="Times New Roman"/>
          <w:sz w:val="24"/>
          <w:szCs w:val="24"/>
        </w:rPr>
        <w:t xml:space="preserve">Harris, S. (2018). Cyber security threats against small </w:t>
      </w:r>
      <w:r w:rsidR="00460914">
        <w:rPr>
          <w:rFonts w:ascii="Times New Roman" w:hAnsi="Times New Roman" w:cs="Times New Roman"/>
          <w:sz w:val="24"/>
          <w:szCs w:val="24"/>
        </w:rPr>
        <w:t>businesses on the rise in 2018.</w:t>
      </w:r>
    </w:p>
    <w:p w14:paraId="477C29E4" w14:textId="77777777" w:rsidR="00290503" w:rsidRPr="00FB6D48" w:rsidRDefault="00460914" w:rsidP="003D1070">
      <w:pPr>
        <w:shd w:val="clear" w:color="auto" w:fill="FFFFFF"/>
        <w:spacing w:after="0" w:line="480" w:lineRule="auto"/>
        <w:rPr>
          <w:rFonts w:ascii="Times New Roman" w:hAnsi="Times New Roman" w:cs="Times New Roman"/>
          <w:i/>
          <w:sz w:val="24"/>
          <w:szCs w:val="24"/>
        </w:rPr>
      </w:pPr>
      <w:r>
        <w:rPr>
          <w:rFonts w:ascii="Times New Roman" w:hAnsi="Times New Roman" w:cs="Times New Roman"/>
          <w:sz w:val="24"/>
          <w:szCs w:val="24"/>
        </w:rPr>
        <w:t xml:space="preserve">      </w:t>
      </w:r>
      <w:r w:rsidR="00290503" w:rsidRPr="00FB6D48">
        <w:rPr>
          <w:rFonts w:ascii="Times New Roman" w:hAnsi="Times New Roman" w:cs="Times New Roman"/>
          <w:i/>
          <w:sz w:val="24"/>
          <w:szCs w:val="24"/>
        </w:rPr>
        <w:t>Idaho State</w:t>
      </w:r>
      <w:r>
        <w:rPr>
          <w:rFonts w:ascii="Times New Roman" w:hAnsi="Times New Roman" w:cs="Times New Roman"/>
          <w:i/>
          <w:sz w:val="24"/>
          <w:szCs w:val="24"/>
        </w:rPr>
        <w:t xml:space="preserve"> </w:t>
      </w:r>
      <w:r w:rsidR="00290503" w:rsidRPr="00FB6D48">
        <w:rPr>
          <w:rFonts w:ascii="Times New Roman" w:hAnsi="Times New Roman" w:cs="Times New Roman"/>
          <w:i/>
          <w:sz w:val="24"/>
          <w:szCs w:val="24"/>
        </w:rPr>
        <w:t>Journal</w:t>
      </w:r>
    </w:p>
    <w:p w14:paraId="015FF86F" w14:textId="77777777" w:rsidR="00460914" w:rsidRDefault="00300FD4" w:rsidP="00974A15">
      <w:pPr>
        <w:shd w:val="clear" w:color="auto" w:fill="FFFFFF"/>
        <w:spacing w:after="0" w:line="480" w:lineRule="auto"/>
        <w:rPr>
          <w:rFonts w:ascii="Times New Roman" w:hAnsi="Times New Roman" w:cs="Times New Roman"/>
          <w:sz w:val="24"/>
          <w:szCs w:val="24"/>
        </w:rPr>
      </w:pPr>
      <w:r w:rsidRPr="00FB6D48">
        <w:rPr>
          <w:rFonts w:ascii="Times New Roman" w:hAnsi="Times New Roman" w:cs="Times New Roman"/>
          <w:sz w:val="24"/>
          <w:szCs w:val="24"/>
        </w:rPr>
        <w:t xml:space="preserve">Hasle, H., Kristiansen, Y., Kintel, K., &amp; Snekkenes, E. </w:t>
      </w:r>
      <w:r w:rsidR="00460914">
        <w:rPr>
          <w:rFonts w:ascii="Times New Roman" w:hAnsi="Times New Roman" w:cs="Times New Roman"/>
          <w:sz w:val="24"/>
          <w:szCs w:val="24"/>
        </w:rPr>
        <w:t>(2005). Measuring resistance to</w:t>
      </w:r>
    </w:p>
    <w:p w14:paraId="59CA5D51" w14:textId="77777777" w:rsidR="00460914" w:rsidRDefault="00460914" w:rsidP="00974A15">
      <w:pPr>
        <w:shd w:val="clear" w:color="auto" w:fill="FFFFFF"/>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300FD4" w:rsidRPr="00FB6D48">
        <w:rPr>
          <w:rFonts w:ascii="Times New Roman" w:hAnsi="Times New Roman" w:cs="Times New Roman"/>
          <w:sz w:val="24"/>
          <w:szCs w:val="24"/>
        </w:rPr>
        <w:t xml:space="preserve">social </w:t>
      </w:r>
      <w:r>
        <w:rPr>
          <w:rFonts w:ascii="Times New Roman" w:hAnsi="Times New Roman" w:cs="Times New Roman"/>
          <w:sz w:val="24"/>
          <w:szCs w:val="24"/>
        </w:rPr>
        <w:t>e</w:t>
      </w:r>
      <w:r w:rsidR="00300FD4" w:rsidRPr="00FB6D48">
        <w:rPr>
          <w:rFonts w:ascii="Times New Roman" w:hAnsi="Times New Roman" w:cs="Times New Roman"/>
          <w:sz w:val="24"/>
          <w:szCs w:val="24"/>
        </w:rPr>
        <w:t xml:space="preserve">ngineering. </w:t>
      </w:r>
      <w:r w:rsidR="00300FD4" w:rsidRPr="00FB6D48">
        <w:rPr>
          <w:rFonts w:ascii="Times New Roman" w:hAnsi="Times New Roman" w:cs="Times New Roman"/>
          <w:i/>
          <w:sz w:val="24"/>
          <w:szCs w:val="24"/>
        </w:rPr>
        <w:t>Information Security Practice &amp; Experience.</w:t>
      </w:r>
      <w:r w:rsidR="00300FD4" w:rsidRPr="00FB6D48">
        <w:rPr>
          <w:rFonts w:ascii="Times New Roman" w:hAnsi="Times New Roman" w:cs="Times New Roman"/>
          <w:sz w:val="24"/>
          <w:szCs w:val="24"/>
        </w:rPr>
        <w:t xml:space="preserve"> </w:t>
      </w:r>
      <w:r w:rsidR="00300FD4" w:rsidRPr="00FB6D48">
        <w:rPr>
          <w:rFonts w:ascii="Times New Roman" w:hAnsi="Times New Roman" w:cs="Times New Roman"/>
          <w:i/>
          <w:sz w:val="24"/>
          <w:szCs w:val="24"/>
        </w:rPr>
        <w:t>3439</w:t>
      </w:r>
      <w:r>
        <w:rPr>
          <w:rFonts w:ascii="Times New Roman" w:hAnsi="Times New Roman" w:cs="Times New Roman"/>
          <w:sz w:val="24"/>
          <w:szCs w:val="24"/>
        </w:rPr>
        <w:t>, 132-143.</w:t>
      </w:r>
    </w:p>
    <w:p w14:paraId="436ABF99" w14:textId="77777777" w:rsidR="00300FD4" w:rsidRDefault="00460914" w:rsidP="00974A15">
      <w:pPr>
        <w:shd w:val="clear" w:color="auto" w:fill="FFFFFF"/>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300FD4" w:rsidRPr="00FB6D48">
        <w:rPr>
          <w:rFonts w:ascii="Times New Roman" w:hAnsi="Times New Roman" w:cs="Times New Roman"/>
          <w:sz w:val="24"/>
          <w:szCs w:val="24"/>
        </w:rPr>
        <w:t>Lecture Notes in</w:t>
      </w:r>
      <w:r>
        <w:rPr>
          <w:rFonts w:ascii="Times New Roman" w:hAnsi="Times New Roman" w:cs="Times New Roman"/>
          <w:sz w:val="24"/>
          <w:szCs w:val="24"/>
        </w:rPr>
        <w:t xml:space="preserve"> </w:t>
      </w:r>
      <w:r w:rsidR="00300FD4" w:rsidRPr="00FB6D48">
        <w:rPr>
          <w:rFonts w:ascii="Times New Roman" w:hAnsi="Times New Roman" w:cs="Times New Roman"/>
          <w:sz w:val="24"/>
          <w:szCs w:val="24"/>
        </w:rPr>
        <w:t>Computer Science. DOI:</w:t>
      </w:r>
      <w:r w:rsidR="00300FD4" w:rsidRPr="00290503">
        <w:rPr>
          <w:rFonts w:ascii="Times New Roman" w:hAnsi="Times New Roman" w:cs="Times New Roman"/>
          <w:sz w:val="24"/>
          <w:szCs w:val="24"/>
        </w:rPr>
        <w:t xml:space="preserve"> 10.1007/978-3-540-31979-5_12</w:t>
      </w:r>
    </w:p>
    <w:p w14:paraId="71452759" w14:textId="77777777" w:rsidR="00460914" w:rsidRDefault="00974A15" w:rsidP="00F752F0">
      <w:pPr>
        <w:spacing w:after="0" w:line="480" w:lineRule="auto"/>
        <w:rPr>
          <w:rFonts w:ascii="Times New Roman" w:hAnsi="Times New Roman" w:cs="Times New Roman"/>
          <w:sz w:val="24"/>
          <w:szCs w:val="24"/>
        </w:rPr>
      </w:pPr>
      <w:r w:rsidRPr="00F527AD">
        <w:rPr>
          <w:rFonts w:ascii="Times New Roman" w:hAnsi="Times New Roman" w:cs="Times New Roman"/>
          <w:sz w:val="24"/>
          <w:szCs w:val="24"/>
        </w:rPr>
        <w:t xml:space="preserve">Heartfield, R. &amp; Loukas, G. (2015). A taxonomy of </w:t>
      </w:r>
      <w:r w:rsidR="00460914">
        <w:rPr>
          <w:rFonts w:ascii="Times New Roman" w:hAnsi="Times New Roman" w:cs="Times New Roman"/>
          <w:sz w:val="24"/>
          <w:szCs w:val="24"/>
        </w:rPr>
        <w:t>attacks and a survey of defense</w:t>
      </w:r>
    </w:p>
    <w:p w14:paraId="05036836" w14:textId="77777777" w:rsidR="00460914" w:rsidRDefault="00460914" w:rsidP="00F752F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974A15" w:rsidRPr="00F527AD">
        <w:rPr>
          <w:rFonts w:ascii="Times New Roman" w:hAnsi="Times New Roman" w:cs="Times New Roman"/>
          <w:sz w:val="24"/>
          <w:szCs w:val="24"/>
        </w:rPr>
        <w:t>mechanisms</w:t>
      </w:r>
      <w:r>
        <w:rPr>
          <w:rFonts w:ascii="Times New Roman" w:hAnsi="Times New Roman" w:cs="Times New Roman"/>
          <w:sz w:val="24"/>
          <w:szCs w:val="24"/>
        </w:rPr>
        <w:t xml:space="preserve"> </w:t>
      </w:r>
      <w:r w:rsidR="00974A15" w:rsidRPr="00F527AD">
        <w:rPr>
          <w:rFonts w:ascii="Times New Roman" w:hAnsi="Times New Roman" w:cs="Times New Roman"/>
          <w:sz w:val="24"/>
          <w:szCs w:val="24"/>
        </w:rPr>
        <w:t xml:space="preserve">for semantic social engineering attacks. </w:t>
      </w:r>
      <w:r w:rsidR="00974A15" w:rsidRPr="00F527AD">
        <w:rPr>
          <w:rFonts w:ascii="Times New Roman" w:hAnsi="Times New Roman" w:cs="Times New Roman"/>
          <w:i/>
          <w:sz w:val="24"/>
          <w:szCs w:val="24"/>
        </w:rPr>
        <w:t>ACM Computing Surveys, 48</w:t>
      </w:r>
      <w:r>
        <w:rPr>
          <w:rFonts w:ascii="Times New Roman" w:hAnsi="Times New Roman" w:cs="Times New Roman"/>
          <w:sz w:val="24"/>
          <w:szCs w:val="24"/>
        </w:rPr>
        <w:t>(3),</w:t>
      </w:r>
    </w:p>
    <w:p w14:paraId="6EC1A23A" w14:textId="77777777" w:rsidR="00974A15" w:rsidRPr="00460914" w:rsidRDefault="00460914" w:rsidP="00F752F0">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74A15" w:rsidRPr="00F527AD">
        <w:rPr>
          <w:rFonts w:ascii="Times New Roman" w:hAnsi="Times New Roman" w:cs="Times New Roman"/>
          <w:sz w:val="24"/>
          <w:szCs w:val="24"/>
        </w:rPr>
        <w:t>doi:</w:t>
      </w:r>
      <w:r>
        <w:rPr>
          <w:rFonts w:ascii="Times New Roman" w:hAnsi="Times New Roman" w:cs="Times New Roman"/>
          <w:sz w:val="24"/>
          <w:szCs w:val="24"/>
        </w:rPr>
        <w:t xml:space="preserve"> </w:t>
      </w:r>
      <w:r w:rsidR="00974A15" w:rsidRPr="00F527AD">
        <w:rPr>
          <w:rFonts w:ascii="Times New Roman" w:hAnsi="Times New Roman" w:cs="Times New Roman"/>
          <w:color w:val="333333"/>
          <w:sz w:val="24"/>
          <w:szCs w:val="24"/>
        </w:rPr>
        <w:t>10.1145/2835375</w:t>
      </w:r>
    </w:p>
    <w:p w14:paraId="15797745" w14:textId="77777777" w:rsidR="00460914" w:rsidRDefault="00F752F0" w:rsidP="00F752F0">
      <w:pPr>
        <w:spacing w:after="0" w:line="480" w:lineRule="auto"/>
        <w:rPr>
          <w:rFonts w:ascii="Times New Roman" w:hAnsi="Times New Roman" w:cs="Times New Roman"/>
          <w:color w:val="333333"/>
          <w:sz w:val="24"/>
          <w:szCs w:val="24"/>
        </w:rPr>
      </w:pPr>
      <w:r>
        <w:rPr>
          <w:rFonts w:ascii="Times New Roman" w:hAnsi="Times New Roman" w:cs="Times New Roman"/>
          <w:color w:val="333333"/>
          <w:sz w:val="24"/>
          <w:szCs w:val="24"/>
        </w:rPr>
        <w:t>Heartfield, R., Loukas, G., &amp; Gan, D. (2016). You are</w:t>
      </w:r>
      <w:r w:rsidR="00460914">
        <w:rPr>
          <w:rFonts w:ascii="Times New Roman" w:hAnsi="Times New Roman" w:cs="Times New Roman"/>
          <w:color w:val="333333"/>
          <w:sz w:val="24"/>
          <w:szCs w:val="24"/>
        </w:rPr>
        <w:t xml:space="preserve"> probably not the weakest link:</w:t>
      </w:r>
    </w:p>
    <w:p w14:paraId="6FE150A1" w14:textId="77777777" w:rsidR="00460914" w:rsidRDefault="00460914" w:rsidP="00F752F0">
      <w:pPr>
        <w:spacing w:after="0" w:line="48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r w:rsidR="00F752F0">
        <w:rPr>
          <w:rFonts w:ascii="Times New Roman" w:hAnsi="Times New Roman" w:cs="Times New Roman"/>
          <w:color w:val="333333"/>
          <w:sz w:val="24"/>
          <w:szCs w:val="24"/>
        </w:rPr>
        <w:t>Towards</w:t>
      </w:r>
      <w:r>
        <w:rPr>
          <w:rFonts w:ascii="Times New Roman" w:hAnsi="Times New Roman" w:cs="Times New Roman"/>
          <w:color w:val="333333"/>
          <w:sz w:val="24"/>
          <w:szCs w:val="24"/>
        </w:rPr>
        <w:t xml:space="preserve"> </w:t>
      </w:r>
      <w:r w:rsidR="00F752F0">
        <w:rPr>
          <w:rFonts w:ascii="Times New Roman" w:hAnsi="Times New Roman" w:cs="Times New Roman"/>
          <w:color w:val="333333"/>
          <w:sz w:val="24"/>
          <w:szCs w:val="24"/>
        </w:rPr>
        <w:t>practical prediction of susceptibility to seman</w:t>
      </w:r>
      <w:r>
        <w:rPr>
          <w:rFonts w:ascii="Times New Roman" w:hAnsi="Times New Roman" w:cs="Times New Roman"/>
          <w:color w:val="333333"/>
          <w:sz w:val="24"/>
          <w:szCs w:val="24"/>
        </w:rPr>
        <w:t>tic social engineering attacks.</w:t>
      </w:r>
    </w:p>
    <w:p w14:paraId="31DF2407" w14:textId="77777777" w:rsidR="00F752F0" w:rsidRPr="00F752F0" w:rsidRDefault="00460914" w:rsidP="00F752F0">
      <w:pPr>
        <w:spacing w:after="0" w:line="48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r w:rsidR="00F752F0">
        <w:rPr>
          <w:rFonts w:ascii="Times New Roman" w:hAnsi="Times New Roman" w:cs="Times New Roman"/>
          <w:i/>
          <w:color w:val="333333"/>
          <w:sz w:val="24"/>
          <w:szCs w:val="24"/>
        </w:rPr>
        <w:t xml:space="preserve">IEEE Access, </w:t>
      </w:r>
      <w:r w:rsidR="00F752F0">
        <w:rPr>
          <w:rFonts w:ascii="Times New Roman" w:hAnsi="Times New Roman" w:cs="Times New Roman"/>
          <w:color w:val="333333"/>
          <w:sz w:val="24"/>
          <w:szCs w:val="24"/>
        </w:rPr>
        <w:t>(4),</w:t>
      </w:r>
      <w:r>
        <w:rPr>
          <w:rFonts w:ascii="Times New Roman" w:hAnsi="Times New Roman" w:cs="Times New Roman"/>
          <w:color w:val="333333"/>
          <w:sz w:val="24"/>
          <w:szCs w:val="24"/>
        </w:rPr>
        <w:t xml:space="preserve"> </w:t>
      </w:r>
      <w:r w:rsidR="00F752F0">
        <w:rPr>
          <w:rFonts w:ascii="Times New Roman" w:hAnsi="Times New Roman" w:cs="Times New Roman"/>
          <w:color w:val="333333"/>
          <w:sz w:val="24"/>
          <w:szCs w:val="24"/>
        </w:rPr>
        <w:t>6910-6928. Doi: 10.1109/access.2016.2616285</w:t>
      </w:r>
    </w:p>
    <w:p w14:paraId="5875FDFA" w14:textId="77777777" w:rsidR="00460914" w:rsidRDefault="00DE3A7A" w:rsidP="00F752F0">
      <w:pPr>
        <w:spacing w:after="0" w:line="480" w:lineRule="auto"/>
        <w:rPr>
          <w:rFonts w:ascii="Times New Roman" w:hAnsi="Times New Roman" w:cs="Times New Roman"/>
          <w:color w:val="333333"/>
          <w:sz w:val="24"/>
          <w:szCs w:val="24"/>
        </w:rPr>
      </w:pPr>
      <w:r w:rsidRPr="00290503">
        <w:rPr>
          <w:rFonts w:ascii="Times New Roman" w:hAnsi="Times New Roman" w:cs="Times New Roman"/>
          <w:color w:val="333333"/>
          <w:sz w:val="24"/>
          <w:szCs w:val="24"/>
        </w:rPr>
        <w:t>Hsu, C., Lee, J., &amp; Straub, D. (2012). Institutional influe</w:t>
      </w:r>
      <w:r w:rsidR="00460914">
        <w:rPr>
          <w:rFonts w:ascii="Times New Roman" w:hAnsi="Times New Roman" w:cs="Times New Roman"/>
          <w:color w:val="333333"/>
          <w:sz w:val="24"/>
          <w:szCs w:val="24"/>
        </w:rPr>
        <w:t>nces on information systems</w:t>
      </w:r>
    </w:p>
    <w:p w14:paraId="419D4D11" w14:textId="77777777" w:rsidR="00460914" w:rsidRDefault="00460914" w:rsidP="00F752F0">
      <w:pPr>
        <w:spacing w:after="0" w:line="48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r w:rsidR="00DE3A7A" w:rsidRPr="00290503">
        <w:rPr>
          <w:rFonts w:ascii="Times New Roman" w:hAnsi="Times New Roman" w:cs="Times New Roman"/>
          <w:color w:val="333333"/>
          <w:sz w:val="24"/>
          <w:szCs w:val="24"/>
        </w:rPr>
        <w:t>security</w:t>
      </w:r>
      <w:r>
        <w:rPr>
          <w:rFonts w:ascii="Times New Roman" w:hAnsi="Times New Roman" w:cs="Times New Roman"/>
          <w:color w:val="333333"/>
          <w:sz w:val="24"/>
          <w:szCs w:val="24"/>
        </w:rPr>
        <w:t xml:space="preserve"> </w:t>
      </w:r>
      <w:r w:rsidR="00DE3A7A" w:rsidRPr="00290503">
        <w:rPr>
          <w:rFonts w:ascii="Times New Roman" w:hAnsi="Times New Roman" w:cs="Times New Roman"/>
          <w:color w:val="333333"/>
          <w:sz w:val="24"/>
          <w:szCs w:val="24"/>
        </w:rPr>
        <w:t>innov</w:t>
      </w:r>
      <w:r w:rsidR="00DE3A7A" w:rsidRPr="00193F3A">
        <w:rPr>
          <w:rFonts w:ascii="Times New Roman" w:hAnsi="Times New Roman" w:cs="Times New Roman"/>
          <w:color w:val="333333"/>
          <w:sz w:val="24"/>
          <w:szCs w:val="24"/>
        </w:rPr>
        <w:t xml:space="preserve">ations. </w:t>
      </w:r>
      <w:r w:rsidR="00DE3A7A" w:rsidRPr="00193F3A">
        <w:rPr>
          <w:rFonts w:ascii="Times New Roman" w:hAnsi="Times New Roman" w:cs="Times New Roman"/>
          <w:i/>
          <w:color w:val="333333"/>
          <w:sz w:val="24"/>
          <w:szCs w:val="24"/>
        </w:rPr>
        <w:t>Information Systems Research, 23</w:t>
      </w:r>
      <w:r w:rsidR="00200636" w:rsidRPr="00193F3A">
        <w:rPr>
          <w:rFonts w:ascii="Times New Roman" w:hAnsi="Times New Roman" w:cs="Times New Roman"/>
          <w:color w:val="333333"/>
          <w:sz w:val="24"/>
          <w:szCs w:val="24"/>
        </w:rPr>
        <w:t>(3), 918 – 939. doi: 10.12878/</w:t>
      </w:r>
    </w:p>
    <w:p w14:paraId="4AA25892" w14:textId="77777777" w:rsidR="00DE3A7A" w:rsidRPr="00193F3A" w:rsidRDefault="00460914" w:rsidP="00F752F0">
      <w:pPr>
        <w:spacing w:after="0" w:line="48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r w:rsidR="00200636" w:rsidRPr="00193F3A">
        <w:rPr>
          <w:rFonts w:ascii="Times New Roman" w:hAnsi="Times New Roman" w:cs="Times New Roman"/>
          <w:color w:val="333333"/>
          <w:sz w:val="24"/>
          <w:szCs w:val="24"/>
        </w:rPr>
        <w:t>isre.111</w:t>
      </w:r>
      <w:r w:rsidR="00DE3A7A" w:rsidRPr="00193F3A">
        <w:rPr>
          <w:rFonts w:ascii="Times New Roman" w:hAnsi="Times New Roman" w:cs="Times New Roman"/>
          <w:color w:val="333333"/>
          <w:sz w:val="24"/>
          <w:szCs w:val="24"/>
        </w:rPr>
        <w:t>0.0393</w:t>
      </w:r>
    </w:p>
    <w:p w14:paraId="512CB93F" w14:textId="77777777" w:rsidR="00460914" w:rsidRDefault="00193F3A" w:rsidP="003D1070">
      <w:pPr>
        <w:shd w:val="clear" w:color="auto" w:fill="FFFFFF"/>
        <w:spacing w:after="0" w:line="480" w:lineRule="auto"/>
        <w:outlineLvl w:val="4"/>
        <w:rPr>
          <w:rFonts w:ascii="Times New Roman" w:eastAsia="Times New Roman" w:hAnsi="Times New Roman" w:cs="Times New Roman"/>
          <w:bCs/>
          <w:iCs/>
          <w:sz w:val="24"/>
          <w:szCs w:val="24"/>
        </w:rPr>
      </w:pPr>
      <w:r w:rsidRPr="00193F3A">
        <w:rPr>
          <w:rFonts w:ascii="Times New Roman" w:eastAsia="Times New Roman" w:hAnsi="Times New Roman" w:cs="Times New Roman"/>
          <w:bCs/>
          <w:iCs/>
          <w:sz w:val="24"/>
          <w:szCs w:val="24"/>
        </w:rPr>
        <w:t xml:space="preserve">Hiscox (2018). Small business cyber risk report. Retrieved from </w:t>
      </w:r>
      <w:r w:rsidR="00460914">
        <w:rPr>
          <w:rFonts w:ascii="Times New Roman" w:eastAsia="Times New Roman" w:hAnsi="Times New Roman" w:cs="Times New Roman"/>
          <w:bCs/>
          <w:iCs/>
          <w:sz w:val="24"/>
          <w:szCs w:val="24"/>
        </w:rPr>
        <w:t>https://www.hiscox.</w:t>
      </w:r>
    </w:p>
    <w:p w14:paraId="3BCB886B" w14:textId="77777777" w:rsidR="00193F3A" w:rsidRPr="00193F3A" w:rsidRDefault="00460914" w:rsidP="003D1070">
      <w:pPr>
        <w:shd w:val="clear" w:color="auto" w:fill="FFFFFF"/>
        <w:spacing w:after="0" w:line="480" w:lineRule="auto"/>
        <w:outlineLvl w:val="4"/>
        <w:rPr>
          <w:rFonts w:ascii="Times New Roman" w:eastAsia="Times New Roman" w:hAnsi="Times New Roman" w:cs="Times New Roman"/>
          <w:bCs/>
          <w:iCs/>
          <w:sz w:val="24"/>
          <w:szCs w:val="24"/>
        </w:rPr>
      </w:pPr>
      <w:r>
        <w:rPr>
          <w:rFonts w:ascii="Times New Roman" w:hAnsi="Times New Roman" w:cs="Times New Roman"/>
          <w:sz w:val="24"/>
          <w:szCs w:val="24"/>
        </w:rPr>
        <w:t xml:space="preserve">      </w:t>
      </w:r>
      <w:r w:rsidR="00193F3A" w:rsidRPr="00193F3A">
        <w:rPr>
          <w:rFonts w:ascii="Times New Roman" w:hAnsi="Times New Roman" w:cs="Times New Roman"/>
          <w:sz w:val="24"/>
          <w:szCs w:val="24"/>
        </w:rPr>
        <w:t>com/documents/2018-Hiscox-Small-Business-Cyber-Risk-Report.pdf</w:t>
      </w:r>
    </w:p>
    <w:p w14:paraId="0A3D453E" w14:textId="77777777" w:rsidR="00B64728" w:rsidRPr="00290503" w:rsidRDefault="00B64728" w:rsidP="003D1070">
      <w:pPr>
        <w:shd w:val="clear" w:color="auto" w:fill="FFFFFF"/>
        <w:spacing w:after="0" w:line="480" w:lineRule="auto"/>
        <w:outlineLvl w:val="4"/>
        <w:rPr>
          <w:rFonts w:ascii="Times New Roman" w:eastAsia="Times New Roman" w:hAnsi="Times New Roman" w:cs="Times New Roman"/>
          <w:bCs/>
          <w:iCs/>
          <w:sz w:val="24"/>
          <w:szCs w:val="24"/>
        </w:rPr>
      </w:pPr>
      <w:r w:rsidRPr="00290503">
        <w:rPr>
          <w:rFonts w:ascii="Times New Roman" w:eastAsia="Times New Roman" w:hAnsi="Times New Roman" w:cs="Times New Roman"/>
          <w:bCs/>
          <w:iCs/>
          <w:sz w:val="24"/>
          <w:szCs w:val="24"/>
        </w:rPr>
        <w:t>Ifinedo, P. (2016). Critical times for organizations: What should be done to curb workers</w:t>
      </w:r>
      <w:r w:rsidR="00FC13C8" w:rsidRPr="00290503">
        <w:rPr>
          <w:rFonts w:ascii="Times New Roman" w:eastAsia="Times New Roman" w:hAnsi="Times New Roman" w:cs="Times New Roman"/>
          <w:bCs/>
          <w:iCs/>
          <w:sz w:val="24"/>
          <w:szCs w:val="24"/>
        </w:rPr>
        <w:t>’</w:t>
      </w:r>
    </w:p>
    <w:p w14:paraId="6B96233A" w14:textId="77777777" w:rsidR="00460914" w:rsidRDefault="00200636" w:rsidP="003D1070">
      <w:pPr>
        <w:shd w:val="clear" w:color="auto" w:fill="FFFFFF"/>
        <w:spacing w:after="0" w:line="480" w:lineRule="auto"/>
        <w:outlineLvl w:val="4"/>
        <w:rPr>
          <w:rFonts w:ascii="Times New Roman" w:eastAsia="Times New Roman" w:hAnsi="Times New Roman" w:cs="Times New Roman"/>
          <w:bCs/>
          <w:i/>
          <w:iCs/>
          <w:sz w:val="24"/>
          <w:szCs w:val="24"/>
        </w:rPr>
      </w:pPr>
      <w:r w:rsidRPr="00290503">
        <w:rPr>
          <w:rFonts w:ascii="Times New Roman" w:eastAsia="Times New Roman" w:hAnsi="Times New Roman" w:cs="Times New Roman"/>
          <w:bCs/>
          <w:iCs/>
          <w:sz w:val="24"/>
          <w:szCs w:val="24"/>
        </w:rPr>
        <w:t xml:space="preserve">      </w:t>
      </w:r>
      <w:r w:rsidR="00B64728" w:rsidRPr="00290503">
        <w:rPr>
          <w:rFonts w:ascii="Times New Roman" w:eastAsia="Times New Roman" w:hAnsi="Times New Roman" w:cs="Times New Roman"/>
          <w:bCs/>
          <w:iCs/>
          <w:sz w:val="24"/>
          <w:szCs w:val="24"/>
        </w:rPr>
        <w:t xml:space="preserve">noncompliance with IS security policy guidelines? </w:t>
      </w:r>
      <w:r w:rsidR="00460914">
        <w:rPr>
          <w:rFonts w:ascii="Times New Roman" w:eastAsia="Times New Roman" w:hAnsi="Times New Roman" w:cs="Times New Roman"/>
          <w:bCs/>
          <w:i/>
          <w:iCs/>
          <w:sz w:val="24"/>
          <w:szCs w:val="24"/>
        </w:rPr>
        <w:t>Information Systems Management,</w:t>
      </w:r>
    </w:p>
    <w:p w14:paraId="79D261C0" w14:textId="77777777" w:rsidR="00B64728" w:rsidRPr="00290503" w:rsidRDefault="00460914" w:rsidP="003D1070">
      <w:pPr>
        <w:shd w:val="clear" w:color="auto" w:fill="FFFFFF"/>
        <w:spacing w:after="0" w:line="480" w:lineRule="auto"/>
        <w:outlineLvl w:val="4"/>
        <w:rPr>
          <w:rFonts w:ascii="Times New Roman" w:eastAsia="Times New Roman" w:hAnsi="Times New Roman" w:cs="Times New Roman"/>
          <w:bCs/>
          <w:iCs/>
          <w:sz w:val="24"/>
          <w:szCs w:val="24"/>
        </w:rPr>
      </w:pPr>
      <w:r>
        <w:rPr>
          <w:rFonts w:ascii="Times New Roman" w:eastAsia="Times New Roman" w:hAnsi="Times New Roman" w:cs="Times New Roman"/>
          <w:bCs/>
          <w:i/>
          <w:iCs/>
          <w:sz w:val="24"/>
          <w:szCs w:val="24"/>
        </w:rPr>
        <w:t xml:space="preserve">      </w:t>
      </w:r>
      <w:r w:rsidR="00B64728" w:rsidRPr="00290503">
        <w:rPr>
          <w:rFonts w:ascii="Times New Roman" w:eastAsia="Times New Roman" w:hAnsi="Times New Roman" w:cs="Times New Roman"/>
          <w:bCs/>
          <w:i/>
          <w:iCs/>
          <w:sz w:val="24"/>
          <w:szCs w:val="24"/>
        </w:rPr>
        <w:t>33</w:t>
      </w:r>
      <w:r w:rsidR="00B64728" w:rsidRPr="00290503">
        <w:rPr>
          <w:rFonts w:ascii="Times New Roman" w:eastAsia="Times New Roman" w:hAnsi="Times New Roman" w:cs="Times New Roman"/>
          <w:bCs/>
          <w:iCs/>
          <w:sz w:val="24"/>
          <w:szCs w:val="24"/>
        </w:rPr>
        <w:t>(1),</w:t>
      </w:r>
      <w:r>
        <w:rPr>
          <w:rFonts w:ascii="Times New Roman" w:eastAsia="Times New Roman" w:hAnsi="Times New Roman" w:cs="Times New Roman"/>
          <w:bCs/>
          <w:iCs/>
          <w:sz w:val="24"/>
          <w:szCs w:val="24"/>
        </w:rPr>
        <w:t xml:space="preserve"> </w:t>
      </w:r>
      <w:r w:rsidR="00B64728" w:rsidRPr="00290503">
        <w:rPr>
          <w:rFonts w:ascii="Times New Roman" w:eastAsia="Times New Roman" w:hAnsi="Times New Roman" w:cs="Times New Roman"/>
          <w:bCs/>
          <w:iCs/>
          <w:sz w:val="24"/>
          <w:szCs w:val="24"/>
        </w:rPr>
        <w:t xml:space="preserve">30 – 41. http://dx.doi.org/10.1080/10580530.2015.1117868 </w:t>
      </w:r>
    </w:p>
    <w:p w14:paraId="16FD025B" w14:textId="77777777" w:rsidR="00582DF5" w:rsidRDefault="00A617C7" w:rsidP="003D1070">
      <w:pPr>
        <w:spacing w:after="0" w:line="480" w:lineRule="auto"/>
        <w:rPr>
          <w:rFonts w:ascii="Times New Roman" w:hAnsi="Times New Roman" w:cs="Times New Roman"/>
          <w:sz w:val="24"/>
          <w:szCs w:val="24"/>
        </w:rPr>
      </w:pPr>
      <w:r w:rsidRPr="00290503">
        <w:rPr>
          <w:rFonts w:ascii="Times New Roman" w:hAnsi="Times New Roman" w:cs="Times New Roman"/>
          <w:sz w:val="24"/>
          <w:szCs w:val="24"/>
        </w:rPr>
        <w:t>InfoSec Institute (n.d). The top ten most famous social engineering</w:t>
      </w:r>
      <w:r w:rsidR="00582DF5">
        <w:rPr>
          <w:rFonts w:ascii="Times New Roman" w:hAnsi="Times New Roman" w:cs="Times New Roman"/>
          <w:sz w:val="24"/>
          <w:szCs w:val="24"/>
        </w:rPr>
        <w:t xml:space="preserve"> attacks. Retrieved</w:t>
      </w:r>
    </w:p>
    <w:p w14:paraId="03501D6D" w14:textId="77777777" w:rsidR="00582DF5" w:rsidRDefault="00582DF5"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A617C7" w:rsidRPr="00783415">
        <w:rPr>
          <w:rFonts w:ascii="Times New Roman" w:hAnsi="Times New Roman" w:cs="Times New Roman"/>
          <w:sz w:val="24"/>
          <w:szCs w:val="24"/>
        </w:rPr>
        <w:t xml:space="preserve">from </w:t>
      </w:r>
      <w:r w:rsidR="000F4061">
        <w:rPr>
          <w:rFonts w:ascii="Times New Roman" w:hAnsi="Times New Roman" w:cs="Times New Roman"/>
          <w:sz w:val="24"/>
          <w:szCs w:val="24"/>
        </w:rPr>
        <w:t>https://resources.infosecinstitute.com/the-top-ten-most-famous-social</w:t>
      </w:r>
    </w:p>
    <w:p w14:paraId="33859333" w14:textId="77777777" w:rsidR="0092555A" w:rsidRPr="00FC13C8" w:rsidRDefault="00582DF5"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A617C7" w:rsidRPr="00783415">
        <w:rPr>
          <w:rFonts w:ascii="Times New Roman" w:hAnsi="Times New Roman" w:cs="Times New Roman"/>
          <w:sz w:val="24"/>
          <w:szCs w:val="24"/>
        </w:rPr>
        <w:t>engineering-attacks</w:t>
      </w:r>
      <w:r w:rsidR="00200636">
        <w:rPr>
          <w:rFonts w:ascii="Times New Roman" w:hAnsi="Times New Roman" w:cs="Times New Roman"/>
          <w:sz w:val="24"/>
          <w:szCs w:val="24"/>
        </w:rPr>
        <w:t>/#</w:t>
      </w:r>
      <w:r w:rsidR="00FC13C8">
        <w:rPr>
          <w:rFonts w:ascii="Times New Roman" w:hAnsi="Times New Roman" w:cs="Times New Roman"/>
          <w:sz w:val="24"/>
          <w:szCs w:val="24"/>
        </w:rPr>
        <w:t>gref</w:t>
      </w:r>
    </w:p>
    <w:p w14:paraId="266CD2A3" w14:textId="77777777" w:rsidR="000F4061" w:rsidRDefault="0092555A" w:rsidP="003D1070">
      <w:pPr>
        <w:shd w:val="clear" w:color="auto" w:fill="FFFFFF"/>
        <w:spacing w:after="0" w:line="480" w:lineRule="auto"/>
        <w:outlineLvl w:val="4"/>
        <w:rPr>
          <w:rFonts w:ascii="Times New Roman" w:eastAsia="Times New Roman" w:hAnsi="Times New Roman" w:cs="Times New Roman"/>
          <w:bCs/>
          <w:iCs/>
          <w:sz w:val="24"/>
          <w:szCs w:val="24"/>
        </w:rPr>
      </w:pPr>
      <w:r w:rsidRPr="00B053DE">
        <w:rPr>
          <w:rFonts w:ascii="Times New Roman" w:eastAsia="Times New Roman" w:hAnsi="Times New Roman" w:cs="Times New Roman"/>
          <w:bCs/>
          <w:iCs/>
          <w:sz w:val="24"/>
          <w:szCs w:val="24"/>
        </w:rPr>
        <w:t xml:space="preserve">Jackson, R. (2018). Pulling strings. </w:t>
      </w:r>
      <w:r w:rsidRPr="00B053DE">
        <w:rPr>
          <w:rFonts w:ascii="Times New Roman" w:eastAsia="Times New Roman" w:hAnsi="Times New Roman" w:cs="Times New Roman"/>
          <w:bCs/>
          <w:i/>
          <w:iCs/>
          <w:sz w:val="24"/>
          <w:szCs w:val="24"/>
        </w:rPr>
        <w:t>Internal Auditor, 75</w:t>
      </w:r>
      <w:r w:rsidR="000F4061">
        <w:rPr>
          <w:rFonts w:ascii="Times New Roman" w:eastAsia="Times New Roman" w:hAnsi="Times New Roman" w:cs="Times New Roman"/>
          <w:bCs/>
          <w:iCs/>
          <w:sz w:val="24"/>
          <w:szCs w:val="24"/>
        </w:rPr>
        <w:t>(4), 34 – 39. Retrieved from</w:t>
      </w:r>
    </w:p>
    <w:p w14:paraId="37D99028" w14:textId="77777777" w:rsidR="0092555A" w:rsidRDefault="000F4061" w:rsidP="00E505D5">
      <w:pPr>
        <w:shd w:val="clear" w:color="auto" w:fill="FFFFFF"/>
        <w:spacing w:after="0" w:line="480" w:lineRule="auto"/>
        <w:outlineLvl w:val="4"/>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      </w:t>
      </w:r>
      <w:r w:rsidR="0092555A" w:rsidRPr="00B053DE">
        <w:rPr>
          <w:rFonts w:ascii="Times New Roman" w:eastAsia="Times New Roman" w:hAnsi="Times New Roman" w:cs="Times New Roman"/>
          <w:bCs/>
          <w:iCs/>
          <w:sz w:val="24"/>
          <w:szCs w:val="24"/>
        </w:rPr>
        <w:t>Business</w:t>
      </w:r>
      <w:r>
        <w:rPr>
          <w:rFonts w:ascii="Times New Roman" w:eastAsia="Times New Roman" w:hAnsi="Times New Roman" w:cs="Times New Roman"/>
          <w:bCs/>
          <w:iCs/>
          <w:sz w:val="24"/>
          <w:szCs w:val="24"/>
        </w:rPr>
        <w:t xml:space="preserve"> </w:t>
      </w:r>
      <w:r w:rsidR="0092555A">
        <w:rPr>
          <w:rFonts w:ascii="Times New Roman" w:eastAsia="Times New Roman" w:hAnsi="Times New Roman" w:cs="Times New Roman"/>
          <w:bCs/>
          <w:iCs/>
          <w:sz w:val="24"/>
          <w:szCs w:val="24"/>
        </w:rPr>
        <w:t>Source Premier.</w:t>
      </w:r>
    </w:p>
    <w:p w14:paraId="307C1950" w14:textId="77777777" w:rsidR="000F4061" w:rsidRDefault="00D7470A" w:rsidP="00E505D5">
      <w:pPr>
        <w:shd w:val="clear" w:color="auto" w:fill="FFFFFF"/>
        <w:spacing w:after="0" w:line="480" w:lineRule="auto"/>
        <w:outlineLvl w:val="4"/>
        <w:rPr>
          <w:rFonts w:ascii="Times New Roman" w:eastAsia="Times New Roman" w:hAnsi="Times New Roman" w:cs="Times New Roman"/>
          <w:bCs/>
          <w:i/>
          <w:iCs/>
          <w:sz w:val="24"/>
          <w:szCs w:val="24"/>
        </w:rPr>
      </w:pPr>
      <w:r>
        <w:rPr>
          <w:rFonts w:ascii="Times New Roman" w:eastAsia="Times New Roman" w:hAnsi="Times New Roman" w:cs="Times New Roman"/>
          <w:bCs/>
          <w:iCs/>
          <w:sz w:val="24"/>
          <w:szCs w:val="24"/>
        </w:rPr>
        <w:t>Jagatic, T., Johnson, N., Jakobsson, M., &amp; Menczer, F. (200</w:t>
      </w:r>
      <w:r w:rsidR="009338F6">
        <w:rPr>
          <w:rFonts w:ascii="Times New Roman" w:eastAsia="Times New Roman" w:hAnsi="Times New Roman" w:cs="Times New Roman"/>
          <w:bCs/>
          <w:iCs/>
          <w:sz w:val="24"/>
          <w:szCs w:val="24"/>
        </w:rPr>
        <w:t>7</w:t>
      </w:r>
      <w:r>
        <w:rPr>
          <w:rFonts w:ascii="Times New Roman" w:eastAsia="Times New Roman" w:hAnsi="Times New Roman" w:cs="Times New Roman"/>
          <w:bCs/>
          <w:iCs/>
          <w:sz w:val="24"/>
          <w:szCs w:val="24"/>
        </w:rPr>
        <w:t>). Social phishing.</w:t>
      </w:r>
    </w:p>
    <w:p w14:paraId="23E3D02E" w14:textId="77777777" w:rsidR="00D7470A" w:rsidRPr="000F4061" w:rsidRDefault="000F4061" w:rsidP="00E505D5">
      <w:pPr>
        <w:shd w:val="clear" w:color="auto" w:fill="FFFFFF"/>
        <w:spacing w:after="0" w:line="480" w:lineRule="auto"/>
        <w:outlineLvl w:val="4"/>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 xml:space="preserve">      </w:t>
      </w:r>
      <w:r w:rsidR="009338F6">
        <w:rPr>
          <w:rFonts w:ascii="Times New Roman" w:eastAsia="Times New Roman" w:hAnsi="Times New Roman" w:cs="Times New Roman"/>
          <w:bCs/>
          <w:i/>
          <w:iCs/>
          <w:sz w:val="24"/>
          <w:szCs w:val="24"/>
        </w:rPr>
        <w:t>Communications</w:t>
      </w:r>
      <w:r>
        <w:rPr>
          <w:rFonts w:ascii="Times New Roman" w:eastAsia="Times New Roman" w:hAnsi="Times New Roman" w:cs="Times New Roman"/>
          <w:bCs/>
          <w:i/>
          <w:iCs/>
          <w:sz w:val="24"/>
          <w:szCs w:val="24"/>
        </w:rPr>
        <w:t xml:space="preserve"> </w:t>
      </w:r>
      <w:r w:rsidR="009338F6">
        <w:rPr>
          <w:rFonts w:ascii="Times New Roman" w:eastAsia="Times New Roman" w:hAnsi="Times New Roman" w:cs="Times New Roman"/>
          <w:bCs/>
          <w:i/>
          <w:iCs/>
          <w:sz w:val="24"/>
          <w:szCs w:val="24"/>
        </w:rPr>
        <w:t>of the ACM, 50</w:t>
      </w:r>
      <w:r w:rsidR="009338F6">
        <w:rPr>
          <w:rFonts w:ascii="Times New Roman" w:eastAsia="Times New Roman" w:hAnsi="Times New Roman" w:cs="Times New Roman"/>
          <w:bCs/>
          <w:iCs/>
          <w:sz w:val="24"/>
          <w:szCs w:val="24"/>
        </w:rPr>
        <w:t xml:space="preserve">(10), 94 – 100. </w:t>
      </w:r>
      <w:r w:rsidR="00E505D5">
        <w:rPr>
          <w:rFonts w:ascii="Times New Roman" w:eastAsia="Times New Roman" w:hAnsi="Times New Roman" w:cs="Times New Roman"/>
          <w:bCs/>
          <w:iCs/>
          <w:sz w:val="24"/>
          <w:szCs w:val="24"/>
        </w:rPr>
        <w:t>doi</w:t>
      </w:r>
      <w:r w:rsidR="009338F6">
        <w:rPr>
          <w:rFonts w:ascii="Times New Roman" w:eastAsia="Times New Roman" w:hAnsi="Times New Roman" w:cs="Times New Roman"/>
          <w:bCs/>
          <w:iCs/>
          <w:sz w:val="24"/>
          <w:szCs w:val="24"/>
        </w:rPr>
        <w:t>: 10.1145/1290958.1290968</w:t>
      </w:r>
      <w:r w:rsidR="00E505D5">
        <w:rPr>
          <w:rFonts w:ascii="Times New Roman" w:eastAsia="Times New Roman" w:hAnsi="Times New Roman" w:cs="Times New Roman"/>
          <w:bCs/>
          <w:iCs/>
          <w:sz w:val="24"/>
          <w:szCs w:val="24"/>
        </w:rPr>
        <w:t>.</w:t>
      </w:r>
    </w:p>
    <w:p w14:paraId="75B63E70" w14:textId="77777777" w:rsidR="000F4061" w:rsidRDefault="00FE0459" w:rsidP="003D1070">
      <w:pPr>
        <w:shd w:val="clear" w:color="auto" w:fill="FFFFFF"/>
        <w:spacing w:after="0" w:line="480" w:lineRule="auto"/>
        <w:outlineLvl w:val="4"/>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Janczewski, L. &amp; Fu, L. (2010). Social engineeri</w:t>
      </w:r>
      <w:r w:rsidR="000F4061">
        <w:rPr>
          <w:rFonts w:ascii="Times New Roman" w:eastAsia="Times New Roman" w:hAnsi="Times New Roman" w:cs="Times New Roman"/>
          <w:bCs/>
          <w:iCs/>
          <w:sz w:val="24"/>
          <w:szCs w:val="24"/>
        </w:rPr>
        <w:t>ng-based attacks: Model and New</w:t>
      </w:r>
    </w:p>
    <w:p w14:paraId="6B8644B2" w14:textId="77777777" w:rsidR="000F4061" w:rsidRDefault="000F4061" w:rsidP="003D1070">
      <w:pPr>
        <w:shd w:val="clear" w:color="auto" w:fill="FFFFFF"/>
        <w:spacing w:after="0" w:line="480" w:lineRule="auto"/>
        <w:outlineLvl w:val="4"/>
        <w:rPr>
          <w:rFonts w:ascii="Times New Roman" w:eastAsia="Times New Roman" w:hAnsi="Times New Roman" w:cs="Times New Roman"/>
          <w:bCs/>
          <w:i/>
          <w:iCs/>
          <w:sz w:val="24"/>
          <w:szCs w:val="24"/>
        </w:rPr>
      </w:pPr>
      <w:r>
        <w:rPr>
          <w:rFonts w:ascii="Times New Roman" w:eastAsia="Times New Roman" w:hAnsi="Times New Roman" w:cs="Times New Roman"/>
          <w:bCs/>
          <w:iCs/>
          <w:sz w:val="24"/>
          <w:szCs w:val="24"/>
        </w:rPr>
        <w:t xml:space="preserve">      </w:t>
      </w:r>
      <w:r w:rsidR="00FE0459">
        <w:rPr>
          <w:rFonts w:ascii="Times New Roman" w:eastAsia="Times New Roman" w:hAnsi="Times New Roman" w:cs="Times New Roman"/>
          <w:bCs/>
          <w:iCs/>
          <w:sz w:val="24"/>
          <w:szCs w:val="24"/>
        </w:rPr>
        <w:t>Zealan</w:t>
      </w:r>
      <w:r>
        <w:rPr>
          <w:rFonts w:ascii="Times New Roman" w:eastAsia="Times New Roman" w:hAnsi="Times New Roman" w:cs="Times New Roman"/>
          <w:bCs/>
          <w:iCs/>
          <w:sz w:val="24"/>
          <w:szCs w:val="24"/>
        </w:rPr>
        <w:t xml:space="preserve">d </w:t>
      </w:r>
      <w:r w:rsidR="00FE0459">
        <w:rPr>
          <w:rFonts w:ascii="Times New Roman" w:eastAsia="Times New Roman" w:hAnsi="Times New Roman" w:cs="Times New Roman"/>
          <w:bCs/>
          <w:iCs/>
          <w:sz w:val="24"/>
          <w:szCs w:val="24"/>
        </w:rPr>
        <w:t xml:space="preserve">perspective. </w:t>
      </w:r>
      <w:r w:rsidR="00FE0459">
        <w:rPr>
          <w:rFonts w:ascii="Times New Roman" w:eastAsia="Times New Roman" w:hAnsi="Times New Roman" w:cs="Times New Roman"/>
          <w:bCs/>
          <w:i/>
          <w:iCs/>
          <w:sz w:val="24"/>
          <w:szCs w:val="24"/>
        </w:rPr>
        <w:t>Proceedings of the Internatio</w:t>
      </w:r>
      <w:r>
        <w:rPr>
          <w:rFonts w:ascii="Times New Roman" w:eastAsia="Times New Roman" w:hAnsi="Times New Roman" w:cs="Times New Roman"/>
          <w:bCs/>
          <w:i/>
          <w:iCs/>
          <w:sz w:val="24"/>
          <w:szCs w:val="24"/>
        </w:rPr>
        <w:t>nal Multiconference on Computer</w:t>
      </w:r>
    </w:p>
    <w:p w14:paraId="1906642A" w14:textId="77777777" w:rsidR="000F4061" w:rsidRDefault="000F4061" w:rsidP="003D1070">
      <w:pPr>
        <w:shd w:val="clear" w:color="auto" w:fill="FFFFFF"/>
        <w:spacing w:after="0" w:line="480" w:lineRule="auto"/>
        <w:outlineLvl w:val="4"/>
        <w:rPr>
          <w:rFonts w:ascii="Times New Roman" w:eastAsia="Times New Roman" w:hAnsi="Times New Roman" w:cs="Times New Roman"/>
          <w:bCs/>
          <w:iCs/>
          <w:sz w:val="24"/>
          <w:szCs w:val="24"/>
        </w:rPr>
      </w:pPr>
      <w:r>
        <w:rPr>
          <w:rFonts w:ascii="Times New Roman" w:eastAsia="Times New Roman" w:hAnsi="Times New Roman" w:cs="Times New Roman"/>
          <w:bCs/>
          <w:i/>
          <w:iCs/>
          <w:sz w:val="24"/>
          <w:szCs w:val="24"/>
        </w:rPr>
        <w:t xml:space="preserve">      </w:t>
      </w:r>
      <w:r w:rsidR="00FE0459">
        <w:rPr>
          <w:rFonts w:ascii="Times New Roman" w:eastAsia="Times New Roman" w:hAnsi="Times New Roman" w:cs="Times New Roman"/>
          <w:bCs/>
          <w:i/>
          <w:iCs/>
          <w:sz w:val="24"/>
          <w:szCs w:val="24"/>
        </w:rPr>
        <w:t>Science and</w:t>
      </w:r>
      <w:r>
        <w:rPr>
          <w:rFonts w:ascii="Times New Roman" w:eastAsia="Times New Roman" w:hAnsi="Times New Roman" w:cs="Times New Roman"/>
          <w:bCs/>
          <w:iCs/>
          <w:sz w:val="24"/>
          <w:szCs w:val="24"/>
        </w:rPr>
        <w:t xml:space="preserve"> </w:t>
      </w:r>
      <w:r w:rsidR="00FE0459">
        <w:rPr>
          <w:rFonts w:ascii="Times New Roman" w:eastAsia="Times New Roman" w:hAnsi="Times New Roman" w:cs="Times New Roman"/>
          <w:bCs/>
          <w:i/>
          <w:iCs/>
          <w:sz w:val="24"/>
          <w:szCs w:val="24"/>
        </w:rPr>
        <w:t>Information Technology</w:t>
      </w:r>
      <w:r w:rsidR="00FE0459">
        <w:rPr>
          <w:rFonts w:ascii="Times New Roman" w:eastAsia="Times New Roman" w:hAnsi="Times New Roman" w:cs="Times New Roman"/>
          <w:bCs/>
          <w:iCs/>
          <w:sz w:val="24"/>
          <w:szCs w:val="24"/>
        </w:rPr>
        <w:t xml:space="preserve">. Retrieved from </w:t>
      </w:r>
      <w:r>
        <w:rPr>
          <w:rFonts w:ascii="Times New Roman" w:eastAsia="Times New Roman" w:hAnsi="Times New Roman" w:cs="Times New Roman"/>
          <w:bCs/>
          <w:iCs/>
          <w:sz w:val="24"/>
          <w:szCs w:val="24"/>
        </w:rPr>
        <w:t>https://annalscsis.org/</w:t>
      </w:r>
    </w:p>
    <w:p w14:paraId="253D70B5" w14:textId="77777777" w:rsidR="00FE0459" w:rsidRPr="00FE0459" w:rsidRDefault="000F4061" w:rsidP="003D1070">
      <w:pPr>
        <w:shd w:val="clear" w:color="auto" w:fill="FFFFFF"/>
        <w:spacing w:after="0" w:line="480" w:lineRule="auto"/>
        <w:outlineLvl w:val="4"/>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      </w:t>
      </w:r>
      <w:r w:rsidR="0003178A" w:rsidRPr="0003178A">
        <w:rPr>
          <w:rFonts w:ascii="Times New Roman" w:eastAsia="Times New Roman" w:hAnsi="Times New Roman" w:cs="Times New Roman"/>
          <w:bCs/>
          <w:iCs/>
          <w:sz w:val="24"/>
          <w:szCs w:val="24"/>
        </w:rPr>
        <w:t>proceedings/2010/pliks</w:t>
      </w:r>
      <w:r w:rsidR="00FE0459" w:rsidRPr="00FE0459">
        <w:rPr>
          <w:rFonts w:ascii="Times New Roman" w:eastAsia="Times New Roman" w:hAnsi="Times New Roman" w:cs="Times New Roman"/>
          <w:bCs/>
          <w:iCs/>
          <w:sz w:val="24"/>
          <w:szCs w:val="24"/>
        </w:rPr>
        <w:t>/36.pdf</w:t>
      </w:r>
    </w:p>
    <w:p w14:paraId="4119943D" w14:textId="77777777" w:rsidR="00955D7C" w:rsidRDefault="00B8768F" w:rsidP="00AB002D">
      <w:pPr>
        <w:shd w:val="clear" w:color="auto" w:fill="FFFFFF"/>
        <w:spacing w:after="0" w:line="480" w:lineRule="auto"/>
        <w:outlineLvl w:val="4"/>
        <w:rPr>
          <w:rFonts w:ascii="Times New Roman" w:eastAsia="Times New Roman" w:hAnsi="Times New Roman" w:cs="Times New Roman"/>
          <w:bCs/>
          <w:i/>
          <w:iCs/>
          <w:sz w:val="24"/>
          <w:szCs w:val="24"/>
        </w:rPr>
      </w:pPr>
      <w:r w:rsidRPr="00783415">
        <w:rPr>
          <w:rFonts w:ascii="Times New Roman" w:eastAsia="Times New Roman" w:hAnsi="Times New Roman" w:cs="Times New Roman"/>
          <w:bCs/>
          <w:iCs/>
          <w:sz w:val="24"/>
          <w:szCs w:val="24"/>
        </w:rPr>
        <w:lastRenderedPageBreak/>
        <w:t xml:space="preserve">Jansson, K. &amp; von Solms, R. (2013). Phishing for phishing awareness. </w:t>
      </w:r>
      <w:r w:rsidR="00955D7C">
        <w:rPr>
          <w:rFonts w:ascii="Times New Roman" w:eastAsia="Times New Roman" w:hAnsi="Times New Roman" w:cs="Times New Roman"/>
          <w:bCs/>
          <w:i/>
          <w:iCs/>
          <w:sz w:val="24"/>
          <w:szCs w:val="24"/>
        </w:rPr>
        <w:t>Behavior &amp;</w:t>
      </w:r>
    </w:p>
    <w:p w14:paraId="0D58C2C0" w14:textId="77777777" w:rsidR="00B8768F" w:rsidRPr="00955D7C" w:rsidRDefault="00955D7C" w:rsidP="00AB002D">
      <w:pPr>
        <w:shd w:val="clear" w:color="auto" w:fill="FFFFFF"/>
        <w:spacing w:after="0" w:line="480" w:lineRule="auto"/>
        <w:outlineLvl w:val="4"/>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 xml:space="preserve">      </w:t>
      </w:r>
      <w:r w:rsidR="00B8768F" w:rsidRPr="00783415">
        <w:rPr>
          <w:rFonts w:ascii="Times New Roman" w:eastAsia="Times New Roman" w:hAnsi="Times New Roman" w:cs="Times New Roman"/>
          <w:bCs/>
          <w:i/>
          <w:iCs/>
          <w:sz w:val="24"/>
          <w:szCs w:val="24"/>
        </w:rPr>
        <w:t>Information Technology, 32</w:t>
      </w:r>
      <w:r w:rsidR="00B8768F" w:rsidRPr="00783415">
        <w:rPr>
          <w:rFonts w:ascii="Times New Roman" w:eastAsia="Times New Roman" w:hAnsi="Times New Roman" w:cs="Times New Roman"/>
          <w:bCs/>
          <w:iCs/>
          <w:sz w:val="24"/>
          <w:szCs w:val="24"/>
        </w:rPr>
        <w:t>(6), 584-593. doi: 10.1080/0144929X.2011.632650</w:t>
      </w:r>
    </w:p>
    <w:p w14:paraId="21340A61" w14:textId="77777777" w:rsidR="00AB002D" w:rsidRPr="00F527AD" w:rsidRDefault="00AB002D" w:rsidP="00AB002D">
      <w:pPr>
        <w:spacing w:after="0" w:line="480" w:lineRule="auto"/>
        <w:rPr>
          <w:rFonts w:ascii="Times New Roman" w:hAnsi="Times New Roman" w:cs="Times New Roman"/>
          <w:i/>
          <w:sz w:val="24"/>
          <w:szCs w:val="24"/>
        </w:rPr>
      </w:pPr>
      <w:r w:rsidRPr="00F527AD">
        <w:rPr>
          <w:rFonts w:ascii="Times New Roman" w:hAnsi="Times New Roman" w:cs="Times New Roman"/>
          <w:sz w:val="24"/>
          <w:szCs w:val="24"/>
        </w:rPr>
        <w:t xml:space="preserve">Kandel, E. &amp; Selarnick, A. (2017). Insuring against social engineering attacks. </w:t>
      </w:r>
      <w:r w:rsidRPr="00F527AD">
        <w:rPr>
          <w:rFonts w:ascii="Times New Roman" w:hAnsi="Times New Roman" w:cs="Times New Roman"/>
          <w:i/>
          <w:sz w:val="24"/>
          <w:szCs w:val="24"/>
        </w:rPr>
        <w:t>Risk</w:t>
      </w:r>
    </w:p>
    <w:p w14:paraId="647F01C7" w14:textId="77777777" w:rsidR="00AB002D" w:rsidRPr="000F712B" w:rsidRDefault="00AB002D" w:rsidP="000F712B">
      <w:pPr>
        <w:spacing w:after="0" w:line="480" w:lineRule="auto"/>
        <w:rPr>
          <w:rFonts w:ascii="Times New Roman" w:hAnsi="Times New Roman" w:cs="Times New Roman"/>
          <w:sz w:val="24"/>
          <w:szCs w:val="24"/>
        </w:rPr>
      </w:pPr>
      <w:r w:rsidRPr="00F527AD">
        <w:rPr>
          <w:rFonts w:ascii="Times New Roman" w:hAnsi="Times New Roman" w:cs="Times New Roman"/>
          <w:i/>
          <w:sz w:val="24"/>
          <w:szCs w:val="24"/>
        </w:rPr>
        <w:t xml:space="preserve">      Management, 64</w:t>
      </w:r>
      <w:r w:rsidRPr="00F527AD">
        <w:rPr>
          <w:rFonts w:ascii="Times New Roman" w:hAnsi="Times New Roman" w:cs="Times New Roman"/>
          <w:sz w:val="24"/>
          <w:szCs w:val="24"/>
        </w:rPr>
        <w:t xml:space="preserve">(4), 12. Retrieved from Biography in Context Database. </w:t>
      </w:r>
    </w:p>
    <w:p w14:paraId="777427A0" w14:textId="77777777" w:rsidR="00955D7C" w:rsidRDefault="00DD4102" w:rsidP="00AB002D">
      <w:pPr>
        <w:spacing w:after="0" w:line="480" w:lineRule="auto"/>
        <w:rPr>
          <w:rFonts w:ascii="Times New Roman" w:hAnsi="Times New Roman" w:cs="Times New Roman"/>
          <w:sz w:val="24"/>
          <w:szCs w:val="24"/>
        </w:rPr>
      </w:pPr>
      <w:r>
        <w:rPr>
          <w:rFonts w:ascii="Times New Roman" w:hAnsi="Times New Roman" w:cs="Times New Roman"/>
          <w:sz w:val="24"/>
          <w:szCs w:val="24"/>
        </w:rPr>
        <w:t>Komatsu, A., Takagi, D., &amp; Takemura, T. (2013</w:t>
      </w:r>
      <w:r w:rsidR="00955D7C">
        <w:rPr>
          <w:rFonts w:ascii="Times New Roman" w:hAnsi="Times New Roman" w:cs="Times New Roman"/>
          <w:sz w:val="24"/>
          <w:szCs w:val="24"/>
        </w:rPr>
        <w:t>). Human aspects of information</w:t>
      </w:r>
    </w:p>
    <w:p w14:paraId="3E211A63" w14:textId="77777777" w:rsidR="00955D7C" w:rsidRDefault="00955D7C" w:rsidP="00AB002D">
      <w:pPr>
        <w:spacing w:after="0" w:line="480" w:lineRule="auto"/>
        <w:rPr>
          <w:rFonts w:ascii="Times New Roman" w:hAnsi="Times New Roman" w:cs="Times New Roman"/>
          <w:i/>
          <w:sz w:val="24"/>
          <w:szCs w:val="24"/>
        </w:rPr>
      </w:pPr>
      <w:r>
        <w:rPr>
          <w:rFonts w:ascii="Times New Roman" w:hAnsi="Times New Roman" w:cs="Times New Roman"/>
          <w:sz w:val="24"/>
          <w:szCs w:val="24"/>
        </w:rPr>
        <w:t xml:space="preserve">      </w:t>
      </w:r>
      <w:r w:rsidR="00DD4102">
        <w:rPr>
          <w:rFonts w:ascii="Times New Roman" w:hAnsi="Times New Roman" w:cs="Times New Roman"/>
          <w:sz w:val="24"/>
          <w:szCs w:val="24"/>
        </w:rPr>
        <w:t>security: An</w:t>
      </w:r>
      <w:r>
        <w:rPr>
          <w:rFonts w:ascii="Times New Roman" w:hAnsi="Times New Roman" w:cs="Times New Roman"/>
          <w:sz w:val="24"/>
          <w:szCs w:val="24"/>
        </w:rPr>
        <w:t xml:space="preserve"> </w:t>
      </w:r>
      <w:r w:rsidR="00DD4102">
        <w:rPr>
          <w:rFonts w:ascii="Times New Roman" w:hAnsi="Times New Roman" w:cs="Times New Roman"/>
          <w:sz w:val="24"/>
          <w:szCs w:val="24"/>
        </w:rPr>
        <w:t xml:space="preserve">empirical study of intentional versus actual behavior. </w:t>
      </w:r>
      <w:r w:rsidR="00DD4102">
        <w:rPr>
          <w:rFonts w:ascii="Times New Roman" w:hAnsi="Times New Roman" w:cs="Times New Roman"/>
          <w:i/>
          <w:sz w:val="24"/>
          <w:szCs w:val="24"/>
        </w:rPr>
        <w:t>Inform</w:t>
      </w:r>
      <w:r>
        <w:rPr>
          <w:rFonts w:ascii="Times New Roman" w:hAnsi="Times New Roman" w:cs="Times New Roman"/>
          <w:i/>
          <w:sz w:val="24"/>
          <w:szCs w:val="24"/>
        </w:rPr>
        <w:t>ation</w:t>
      </w:r>
    </w:p>
    <w:p w14:paraId="16FE2C26" w14:textId="77777777" w:rsidR="00DD4102" w:rsidRPr="005A77A0" w:rsidRDefault="00955D7C" w:rsidP="00AB002D">
      <w:pPr>
        <w:spacing w:after="0" w:line="480" w:lineRule="auto"/>
        <w:rPr>
          <w:rFonts w:ascii="Times New Roman" w:hAnsi="Times New Roman" w:cs="Times New Roman"/>
          <w:sz w:val="24"/>
          <w:szCs w:val="24"/>
        </w:rPr>
      </w:pPr>
      <w:r>
        <w:rPr>
          <w:rFonts w:ascii="Times New Roman" w:hAnsi="Times New Roman" w:cs="Times New Roman"/>
          <w:i/>
          <w:sz w:val="24"/>
          <w:szCs w:val="24"/>
        </w:rPr>
        <w:t xml:space="preserve">      </w:t>
      </w:r>
      <w:r w:rsidR="00DD4102">
        <w:rPr>
          <w:rFonts w:ascii="Times New Roman" w:hAnsi="Times New Roman" w:cs="Times New Roman"/>
          <w:i/>
          <w:sz w:val="24"/>
          <w:szCs w:val="24"/>
        </w:rPr>
        <w:t>Management &amp; Computer</w:t>
      </w:r>
      <w:r>
        <w:rPr>
          <w:rFonts w:ascii="Times New Roman" w:hAnsi="Times New Roman" w:cs="Times New Roman"/>
          <w:sz w:val="24"/>
          <w:szCs w:val="24"/>
        </w:rPr>
        <w:t xml:space="preserve"> </w:t>
      </w:r>
      <w:r w:rsidR="00DD4102">
        <w:rPr>
          <w:rFonts w:ascii="Times New Roman" w:hAnsi="Times New Roman" w:cs="Times New Roman"/>
          <w:i/>
          <w:sz w:val="24"/>
          <w:szCs w:val="24"/>
        </w:rPr>
        <w:t>Security, 21</w:t>
      </w:r>
      <w:r w:rsidR="00DD4102">
        <w:rPr>
          <w:rFonts w:ascii="Times New Roman" w:hAnsi="Times New Roman" w:cs="Times New Roman"/>
          <w:sz w:val="24"/>
          <w:szCs w:val="24"/>
        </w:rPr>
        <w:t>(1), 5-15. doi: 10.1108/09685221311314383</w:t>
      </w:r>
    </w:p>
    <w:p w14:paraId="2FF05BAA" w14:textId="77777777" w:rsidR="00955D7C" w:rsidRDefault="00952DF5" w:rsidP="003D1070">
      <w:pPr>
        <w:spacing w:after="0" w:line="480" w:lineRule="auto"/>
        <w:rPr>
          <w:rFonts w:ascii="Times New Roman" w:hAnsi="Times New Roman" w:cs="Times New Roman"/>
          <w:sz w:val="24"/>
          <w:szCs w:val="24"/>
        </w:rPr>
      </w:pPr>
      <w:r w:rsidRPr="00783415">
        <w:rPr>
          <w:rFonts w:ascii="Times New Roman" w:hAnsi="Times New Roman" w:cs="Times New Roman"/>
          <w:sz w:val="24"/>
          <w:szCs w:val="24"/>
        </w:rPr>
        <w:t xml:space="preserve">Leary, J. (2016). The biggest data breaches in 2016. </w:t>
      </w:r>
      <w:r w:rsidRPr="00783415">
        <w:rPr>
          <w:rFonts w:ascii="Times New Roman" w:hAnsi="Times New Roman" w:cs="Times New Roman"/>
          <w:i/>
          <w:sz w:val="24"/>
          <w:szCs w:val="24"/>
        </w:rPr>
        <w:t>Identity Force</w:t>
      </w:r>
      <w:r w:rsidR="00955D7C">
        <w:rPr>
          <w:rFonts w:ascii="Times New Roman" w:hAnsi="Times New Roman" w:cs="Times New Roman"/>
          <w:sz w:val="24"/>
          <w:szCs w:val="24"/>
        </w:rPr>
        <w:t>. Retrieved from</w:t>
      </w:r>
    </w:p>
    <w:p w14:paraId="32F94287" w14:textId="77777777" w:rsidR="00952DF5" w:rsidRPr="00783415" w:rsidRDefault="00955D7C"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952DF5" w:rsidRPr="00783415">
        <w:rPr>
          <w:rFonts w:ascii="Times New Roman" w:hAnsi="Times New Roman" w:cs="Times New Roman"/>
          <w:sz w:val="24"/>
          <w:szCs w:val="24"/>
        </w:rPr>
        <w:t>https://</w:t>
      </w:r>
      <w:r w:rsidR="00FB7FE2" w:rsidRPr="00783415">
        <w:rPr>
          <w:rFonts w:ascii="Times New Roman" w:hAnsi="Times New Roman" w:cs="Times New Roman"/>
          <w:sz w:val="24"/>
          <w:szCs w:val="24"/>
        </w:rPr>
        <w:t>www.identityforce.com/blog/2016-data-breaches</w:t>
      </w:r>
    </w:p>
    <w:p w14:paraId="1F7A109C" w14:textId="77777777" w:rsidR="00955D7C" w:rsidRDefault="005C2D5C"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LeClair, J. (2015). Testimony before U.S. House of </w:t>
      </w:r>
      <w:r w:rsidR="00955D7C">
        <w:rPr>
          <w:rFonts w:ascii="Times New Roman" w:hAnsi="Times New Roman" w:cs="Times New Roman"/>
          <w:sz w:val="24"/>
          <w:szCs w:val="24"/>
        </w:rPr>
        <w:t>Representatives. Retrieved from</w:t>
      </w:r>
    </w:p>
    <w:p w14:paraId="28DBE2CD" w14:textId="77777777" w:rsidR="00955D7C" w:rsidRDefault="00955D7C"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https://docs.house.gov/meetings/SM/SM00/20150422/103276/HHRG-114-SM00</w:t>
      </w:r>
    </w:p>
    <w:p w14:paraId="169899CF" w14:textId="77777777" w:rsidR="005C2D5C" w:rsidRDefault="00955D7C"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5C2D5C" w:rsidRPr="005C2D5C">
        <w:rPr>
          <w:rFonts w:ascii="Times New Roman" w:hAnsi="Times New Roman" w:cs="Times New Roman"/>
          <w:sz w:val="24"/>
          <w:szCs w:val="24"/>
        </w:rPr>
        <w:t>20150422-SD003-U4.pdf</w:t>
      </w:r>
    </w:p>
    <w:p w14:paraId="77514AAD" w14:textId="77777777" w:rsidR="00F3382A" w:rsidRDefault="003E36E4" w:rsidP="003D1070">
      <w:pPr>
        <w:spacing w:after="0" w:line="480" w:lineRule="auto"/>
        <w:rPr>
          <w:rFonts w:ascii="Times New Roman" w:hAnsi="Times New Roman" w:cs="Times New Roman"/>
          <w:sz w:val="24"/>
          <w:szCs w:val="24"/>
        </w:rPr>
      </w:pPr>
      <w:r w:rsidRPr="00783415">
        <w:rPr>
          <w:rFonts w:ascii="Times New Roman" w:hAnsi="Times New Roman" w:cs="Times New Roman"/>
          <w:sz w:val="24"/>
          <w:szCs w:val="24"/>
        </w:rPr>
        <w:t xml:space="preserve">Let’s talk about social engineering small businesses. (2018). </w:t>
      </w:r>
      <w:r w:rsidRPr="00783415">
        <w:rPr>
          <w:rFonts w:ascii="Times New Roman" w:hAnsi="Times New Roman" w:cs="Times New Roman"/>
          <w:i/>
          <w:sz w:val="24"/>
          <w:szCs w:val="24"/>
        </w:rPr>
        <w:t xml:space="preserve">Social-Engineer. </w:t>
      </w:r>
      <w:r w:rsidR="00F3382A">
        <w:rPr>
          <w:rFonts w:ascii="Times New Roman" w:hAnsi="Times New Roman" w:cs="Times New Roman"/>
          <w:sz w:val="24"/>
          <w:szCs w:val="24"/>
        </w:rPr>
        <w:t>Retrieved</w:t>
      </w:r>
    </w:p>
    <w:p w14:paraId="04AABCB2" w14:textId="77777777" w:rsidR="00F3382A" w:rsidRDefault="00F3382A"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3E36E4" w:rsidRPr="00783415">
        <w:rPr>
          <w:rFonts w:ascii="Times New Roman" w:hAnsi="Times New Roman" w:cs="Times New Roman"/>
          <w:sz w:val="24"/>
          <w:szCs w:val="24"/>
        </w:rPr>
        <w:t xml:space="preserve">from </w:t>
      </w:r>
      <w:r>
        <w:rPr>
          <w:rFonts w:ascii="Times New Roman" w:hAnsi="Times New Roman" w:cs="Times New Roman"/>
          <w:sz w:val="24"/>
          <w:szCs w:val="24"/>
        </w:rPr>
        <w:t>https://www.social-engineer.com/lets-talk-about-social-engineering-small</w:t>
      </w:r>
    </w:p>
    <w:p w14:paraId="2515B73B" w14:textId="77777777" w:rsidR="003E36E4" w:rsidRDefault="00F3382A"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3E36E4" w:rsidRPr="00783415">
        <w:rPr>
          <w:rFonts w:ascii="Times New Roman" w:hAnsi="Times New Roman" w:cs="Times New Roman"/>
          <w:sz w:val="24"/>
          <w:szCs w:val="24"/>
        </w:rPr>
        <w:t>businesses/</w:t>
      </w:r>
    </w:p>
    <w:p w14:paraId="4D231F9C" w14:textId="77777777" w:rsidR="00F3382A" w:rsidRDefault="005E6BDA" w:rsidP="003D1070">
      <w:pPr>
        <w:spacing w:after="0" w:line="480" w:lineRule="auto"/>
        <w:rPr>
          <w:rFonts w:ascii="Times New Roman" w:hAnsi="Times New Roman" w:cs="Times New Roman"/>
          <w:i/>
          <w:sz w:val="24"/>
          <w:szCs w:val="24"/>
        </w:rPr>
      </w:pPr>
      <w:r>
        <w:rPr>
          <w:rFonts w:ascii="Times New Roman" w:hAnsi="Times New Roman" w:cs="Times New Roman"/>
          <w:sz w:val="24"/>
          <w:szCs w:val="24"/>
        </w:rPr>
        <w:t xml:space="preserve">Likert, R. (1932). A technique for the measurement of attitudes. </w:t>
      </w:r>
      <w:r w:rsidR="00F3382A">
        <w:rPr>
          <w:rFonts w:ascii="Times New Roman" w:hAnsi="Times New Roman" w:cs="Times New Roman"/>
          <w:i/>
          <w:sz w:val="24"/>
          <w:szCs w:val="24"/>
        </w:rPr>
        <w:t>Archives of</w:t>
      </w:r>
    </w:p>
    <w:p w14:paraId="578080F5" w14:textId="77777777" w:rsidR="00F3382A" w:rsidRDefault="00F3382A" w:rsidP="003D1070">
      <w:pPr>
        <w:spacing w:after="0" w:line="480" w:lineRule="auto"/>
        <w:rPr>
          <w:rFonts w:ascii="Times New Roman" w:hAnsi="Times New Roman" w:cs="Times New Roman"/>
          <w:sz w:val="24"/>
          <w:szCs w:val="24"/>
        </w:rPr>
      </w:pPr>
      <w:r>
        <w:rPr>
          <w:rFonts w:ascii="Times New Roman" w:hAnsi="Times New Roman" w:cs="Times New Roman"/>
          <w:i/>
          <w:sz w:val="24"/>
          <w:szCs w:val="24"/>
        </w:rPr>
        <w:t xml:space="preserve">      </w:t>
      </w:r>
      <w:r w:rsidR="005C7D03">
        <w:rPr>
          <w:rFonts w:ascii="Times New Roman" w:hAnsi="Times New Roman" w:cs="Times New Roman"/>
          <w:i/>
          <w:sz w:val="24"/>
          <w:szCs w:val="24"/>
        </w:rPr>
        <w:t>Psychology.140</w:t>
      </w:r>
      <w:r w:rsidR="005C7D03">
        <w:rPr>
          <w:rFonts w:ascii="Times New Roman" w:hAnsi="Times New Roman" w:cs="Times New Roman"/>
          <w:sz w:val="24"/>
          <w:szCs w:val="24"/>
        </w:rPr>
        <w:t>(22),</w:t>
      </w:r>
      <w:r>
        <w:rPr>
          <w:rFonts w:ascii="Times New Roman" w:hAnsi="Times New Roman" w:cs="Times New Roman"/>
          <w:sz w:val="24"/>
          <w:szCs w:val="24"/>
        </w:rPr>
        <w:t xml:space="preserve"> 5-55. Retrieved from </w:t>
      </w:r>
      <w:r w:rsidRPr="00F3382A">
        <w:rPr>
          <w:rFonts w:ascii="Times New Roman" w:hAnsi="Times New Roman" w:cs="Times New Roman"/>
          <w:sz w:val="24"/>
          <w:szCs w:val="24"/>
        </w:rPr>
        <w:t>https://legacy.voteview.com/pdf/Likert_</w:t>
      </w:r>
    </w:p>
    <w:p w14:paraId="77E0164F" w14:textId="77777777" w:rsidR="005E6BDA" w:rsidRPr="00F3382A" w:rsidRDefault="00F3382A"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D10333" w:rsidRPr="00D10333">
        <w:rPr>
          <w:rFonts w:ascii="Times New Roman" w:hAnsi="Times New Roman" w:cs="Times New Roman"/>
          <w:sz w:val="24"/>
          <w:szCs w:val="24"/>
        </w:rPr>
        <w:t>1932.pdf</w:t>
      </w:r>
    </w:p>
    <w:p w14:paraId="6AC4D6B3" w14:textId="77777777" w:rsidR="00F3382A" w:rsidRDefault="00D10333"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Linds</w:t>
      </w:r>
      <w:r w:rsidRPr="00D10333">
        <w:rPr>
          <w:rFonts w:ascii="Times New Roman" w:hAnsi="Times New Roman" w:cs="Times New Roman"/>
          <w:sz w:val="24"/>
          <w:szCs w:val="24"/>
        </w:rPr>
        <w:t>ey, N. (2019). Organizations are embracing cyber sec</w:t>
      </w:r>
      <w:r w:rsidR="00F3382A">
        <w:rPr>
          <w:rFonts w:ascii="Times New Roman" w:hAnsi="Times New Roman" w:cs="Times New Roman"/>
          <w:sz w:val="24"/>
          <w:szCs w:val="24"/>
        </w:rPr>
        <w:t>urity awareness training as the</w:t>
      </w:r>
    </w:p>
    <w:p w14:paraId="1C6D7090" w14:textId="77777777" w:rsidR="00F3382A" w:rsidRDefault="00F3382A"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D10333" w:rsidRPr="00D10333">
        <w:rPr>
          <w:rFonts w:ascii="Times New Roman" w:hAnsi="Times New Roman" w:cs="Times New Roman"/>
          <w:sz w:val="24"/>
          <w:szCs w:val="24"/>
        </w:rPr>
        <w:t>first</w:t>
      </w:r>
      <w:r>
        <w:rPr>
          <w:rFonts w:ascii="Times New Roman" w:hAnsi="Times New Roman" w:cs="Times New Roman"/>
          <w:sz w:val="24"/>
          <w:szCs w:val="24"/>
        </w:rPr>
        <w:t xml:space="preserve"> </w:t>
      </w:r>
      <w:r w:rsidR="00D10333" w:rsidRPr="00D10333">
        <w:rPr>
          <w:rFonts w:ascii="Times New Roman" w:hAnsi="Times New Roman" w:cs="Times New Roman"/>
          <w:sz w:val="24"/>
          <w:szCs w:val="24"/>
        </w:rPr>
        <w:t xml:space="preserve">line of defense against hackers. </w:t>
      </w:r>
      <w:r w:rsidR="00D10333" w:rsidRPr="00D10333">
        <w:rPr>
          <w:rFonts w:ascii="Times New Roman" w:hAnsi="Times New Roman" w:cs="Times New Roman"/>
          <w:i/>
          <w:sz w:val="24"/>
          <w:szCs w:val="24"/>
        </w:rPr>
        <w:t>CPO Magazine.</w:t>
      </w:r>
      <w:r>
        <w:rPr>
          <w:rFonts w:ascii="Times New Roman" w:hAnsi="Times New Roman" w:cs="Times New Roman"/>
          <w:sz w:val="24"/>
          <w:szCs w:val="24"/>
        </w:rPr>
        <w:t xml:space="preserve"> Retrieved from</w:t>
      </w:r>
    </w:p>
    <w:p w14:paraId="2D840E91" w14:textId="77777777" w:rsidR="00F3382A" w:rsidRDefault="00F3382A"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F3382A">
        <w:rPr>
          <w:rFonts w:ascii="Times New Roman" w:hAnsi="Times New Roman" w:cs="Times New Roman"/>
          <w:sz w:val="24"/>
          <w:szCs w:val="24"/>
        </w:rPr>
        <w:t>https://www.cpomagazine.com/cyber-security/organizations-are-embracing-cyber</w:t>
      </w:r>
    </w:p>
    <w:p w14:paraId="3E2FAABD" w14:textId="77777777" w:rsidR="00D10333" w:rsidRPr="00D10333" w:rsidRDefault="00F3382A"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D10333">
        <w:rPr>
          <w:rFonts w:ascii="Times New Roman" w:hAnsi="Times New Roman" w:cs="Times New Roman"/>
          <w:sz w:val="24"/>
          <w:szCs w:val="24"/>
        </w:rPr>
        <w:t>security-awareness-training-as-the</w:t>
      </w:r>
      <w:r>
        <w:rPr>
          <w:rFonts w:ascii="Times New Roman" w:hAnsi="Times New Roman" w:cs="Times New Roman"/>
          <w:sz w:val="24"/>
          <w:szCs w:val="24"/>
        </w:rPr>
        <w:t>-</w:t>
      </w:r>
      <w:r w:rsidR="00D10333">
        <w:rPr>
          <w:rFonts w:ascii="Times New Roman" w:hAnsi="Times New Roman" w:cs="Times New Roman"/>
          <w:sz w:val="24"/>
          <w:szCs w:val="24"/>
        </w:rPr>
        <w:t>first-line-of-defense-against-hackers</w:t>
      </w:r>
    </w:p>
    <w:p w14:paraId="45B5FB3D" w14:textId="77777777" w:rsidR="002865D6" w:rsidRDefault="00E13266"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Lineberry, S. (2007). The human element: The weakes</w:t>
      </w:r>
      <w:r w:rsidR="002865D6">
        <w:rPr>
          <w:rFonts w:ascii="Times New Roman" w:hAnsi="Times New Roman" w:cs="Times New Roman"/>
          <w:sz w:val="24"/>
          <w:szCs w:val="24"/>
        </w:rPr>
        <w:t>t link in information security.</w:t>
      </w:r>
    </w:p>
    <w:p w14:paraId="7174202F" w14:textId="77777777" w:rsidR="002865D6" w:rsidRDefault="002865D6"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13266">
        <w:rPr>
          <w:rFonts w:ascii="Times New Roman" w:hAnsi="Times New Roman" w:cs="Times New Roman"/>
          <w:i/>
          <w:sz w:val="24"/>
          <w:szCs w:val="24"/>
        </w:rPr>
        <w:t>Journal of Accountancy</w:t>
      </w:r>
      <w:r>
        <w:rPr>
          <w:rFonts w:ascii="Times New Roman" w:hAnsi="Times New Roman" w:cs="Times New Roman"/>
          <w:sz w:val="24"/>
          <w:szCs w:val="24"/>
        </w:rPr>
        <w:t>. Retrieved from</w:t>
      </w:r>
      <w:r w:rsidRPr="002865D6">
        <w:rPr>
          <w:rFonts w:ascii="Times New Roman" w:hAnsi="Times New Roman" w:cs="Times New Roman"/>
          <w:sz w:val="24"/>
          <w:szCs w:val="24"/>
        </w:rPr>
        <w:t>https://www.journalofaccountancy</w:t>
      </w:r>
      <w:r w:rsidR="00E13266" w:rsidRPr="00A22BF1">
        <w:rPr>
          <w:rFonts w:ascii="Times New Roman" w:hAnsi="Times New Roman" w:cs="Times New Roman"/>
          <w:sz w:val="24"/>
          <w:szCs w:val="24"/>
        </w:rPr>
        <w:t>.com/</w:t>
      </w:r>
    </w:p>
    <w:p w14:paraId="0F03A0CA" w14:textId="77777777" w:rsidR="00E13266" w:rsidRPr="002865D6" w:rsidRDefault="002865D6" w:rsidP="003D1070">
      <w:pPr>
        <w:spacing w:after="0" w:line="480" w:lineRule="auto"/>
        <w:rPr>
          <w:rFonts w:ascii="Times New Roman" w:hAnsi="Times New Roman" w:cs="Times New Roman"/>
          <w:i/>
          <w:sz w:val="24"/>
          <w:szCs w:val="24"/>
        </w:rPr>
      </w:pPr>
      <w:r>
        <w:rPr>
          <w:rFonts w:ascii="Times New Roman" w:hAnsi="Times New Roman" w:cs="Times New Roman"/>
          <w:sz w:val="24"/>
          <w:szCs w:val="24"/>
        </w:rPr>
        <w:t xml:space="preserve">      </w:t>
      </w:r>
      <w:r w:rsidR="00E13266" w:rsidRPr="00A22BF1">
        <w:rPr>
          <w:rFonts w:ascii="Times New Roman" w:hAnsi="Times New Roman" w:cs="Times New Roman"/>
          <w:sz w:val="24"/>
          <w:szCs w:val="24"/>
        </w:rPr>
        <w:t>issues /2007/nov/</w:t>
      </w:r>
      <w:r w:rsidR="00E13266">
        <w:rPr>
          <w:rFonts w:ascii="Times New Roman" w:hAnsi="Times New Roman" w:cs="Times New Roman"/>
          <w:sz w:val="24"/>
          <w:szCs w:val="24"/>
        </w:rPr>
        <w:t>the</w:t>
      </w:r>
      <w:r w:rsidR="00E13266" w:rsidRPr="00A22BF1">
        <w:rPr>
          <w:rFonts w:ascii="Times New Roman" w:hAnsi="Times New Roman" w:cs="Times New Roman"/>
          <w:sz w:val="24"/>
          <w:szCs w:val="24"/>
        </w:rPr>
        <w:t>humanelementtheweakestlinkininformationsecurity.html</w:t>
      </w:r>
    </w:p>
    <w:p w14:paraId="193C26A6" w14:textId="77777777" w:rsidR="002865D6" w:rsidRDefault="00E17114" w:rsidP="00974A15">
      <w:pPr>
        <w:spacing w:after="0" w:line="480" w:lineRule="auto"/>
        <w:rPr>
          <w:rFonts w:ascii="Times New Roman" w:hAnsi="Times New Roman" w:cs="Times New Roman"/>
          <w:sz w:val="24"/>
          <w:szCs w:val="24"/>
        </w:rPr>
      </w:pPr>
      <w:r>
        <w:rPr>
          <w:rFonts w:ascii="Times New Roman" w:hAnsi="Times New Roman" w:cs="Times New Roman"/>
          <w:sz w:val="24"/>
          <w:szCs w:val="24"/>
        </w:rPr>
        <w:t>McCrae, R. &amp; John, O. (1992). An introduction t</w:t>
      </w:r>
      <w:r w:rsidR="002865D6">
        <w:rPr>
          <w:rFonts w:ascii="Times New Roman" w:hAnsi="Times New Roman" w:cs="Times New Roman"/>
          <w:sz w:val="24"/>
          <w:szCs w:val="24"/>
        </w:rPr>
        <w:t>o the five-factor model and its</w:t>
      </w:r>
    </w:p>
    <w:p w14:paraId="33A369CD" w14:textId="77777777" w:rsidR="002865D6" w:rsidRDefault="002865D6" w:rsidP="00974A1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E17114">
        <w:rPr>
          <w:rFonts w:ascii="Times New Roman" w:hAnsi="Times New Roman" w:cs="Times New Roman"/>
          <w:sz w:val="24"/>
          <w:szCs w:val="24"/>
        </w:rPr>
        <w:t>applications.</w:t>
      </w:r>
      <w:r>
        <w:rPr>
          <w:rFonts w:ascii="Times New Roman" w:hAnsi="Times New Roman" w:cs="Times New Roman"/>
          <w:sz w:val="24"/>
          <w:szCs w:val="24"/>
        </w:rPr>
        <w:t xml:space="preserve"> </w:t>
      </w:r>
      <w:r w:rsidR="00E17114">
        <w:rPr>
          <w:rFonts w:ascii="Times New Roman" w:hAnsi="Times New Roman" w:cs="Times New Roman"/>
          <w:i/>
          <w:sz w:val="24"/>
          <w:szCs w:val="24"/>
        </w:rPr>
        <w:t>Journal of Personality, 60</w:t>
      </w:r>
      <w:r w:rsidR="00E17114">
        <w:rPr>
          <w:rFonts w:ascii="Times New Roman" w:hAnsi="Times New Roman" w:cs="Times New Roman"/>
          <w:sz w:val="24"/>
          <w:szCs w:val="24"/>
        </w:rPr>
        <w:t xml:space="preserve">(2), 175-215. </w:t>
      </w:r>
      <w:r w:rsidRPr="002865D6">
        <w:rPr>
          <w:rFonts w:ascii="Times New Roman" w:hAnsi="Times New Roman" w:cs="Times New Roman"/>
          <w:sz w:val="24"/>
          <w:szCs w:val="24"/>
        </w:rPr>
        <w:t>http://dx.doi.org/10.1111/j.1467</w:t>
      </w:r>
    </w:p>
    <w:p w14:paraId="1F1E997E" w14:textId="77777777" w:rsidR="00E17114" w:rsidRDefault="002865D6" w:rsidP="00974A1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034AFE" w:rsidRPr="00261648">
        <w:rPr>
          <w:rFonts w:ascii="Times New Roman" w:hAnsi="Times New Roman" w:cs="Times New Roman"/>
          <w:sz w:val="24"/>
          <w:szCs w:val="24"/>
        </w:rPr>
        <w:t>6494.1992.tb0</w:t>
      </w:r>
      <w:r w:rsidR="00E17114">
        <w:rPr>
          <w:rFonts w:ascii="Times New Roman" w:hAnsi="Times New Roman" w:cs="Times New Roman"/>
          <w:sz w:val="24"/>
          <w:szCs w:val="24"/>
        </w:rPr>
        <w:t>0970.x</w:t>
      </w:r>
    </w:p>
    <w:p w14:paraId="73F33D34" w14:textId="77777777" w:rsidR="002865D6" w:rsidRDefault="00974A15" w:rsidP="00974A15">
      <w:pPr>
        <w:spacing w:after="0" w:line="480" w:lineRule="auto"/>
        <w:rPr>
          <w:rFonts w:ascii="Times New Roman" w:hAnsi="Times New Roman" w:cs="Times New Roman"/>
          <w:sz w:val="24"/>
          <w:szCs w:val="24"/>
        </w:rPr>
      </w:pPr>
      <w:r w:rsidRPr="00F527AD">
        <w:rPr>
          <w:rFonts w:ascii="Times New Roman" w:hAnsi="Times New Roman" w:cs="Times New Roman"/>
          <w:sz w:val="24"/>
          <w:szCs w:val="24"/>
        </w:rPr>
        <w:t>Meng, R. &amp; Jun, Y. (2017). 360 degrees of social i</w:t>
      </w:r>
      <w:r w:rsidR="002865D6">
        <w:rPr>
          <w:rFonts w:ascii="Times New Roman" w:hAnsi="Times New Roman" w:cs="Times New Roman"/>
          <w:sz w:val="24"/>
          <w:szCs w:val="24"/>
        </w:rPr>
        <w:t>nfluence: How others’ presence,</w:t>
      </w:r>
    </w:p>
    <w:p w14:paraId="557FEA34" w14:textId="77777777" w:rsidR="002865D6" w:rsidRDefault="002865D6" w:rsidP="00974A15">
      <w:pPr>
        <w:spacing w:after="0" w:line="480" w:lineRule="auto"/>
        <w:rPr>
          <w:rFonts w:ascii="Times New Roman" w:hAnsi="Times New Roman" w:cs="Times New Roman"/>
          <w:i/>
          <w:sz w:val="24"/>
          <w:szCs w:val="24"/>
        </w:rPr>
      </w:pPr>
      <w:r>
        <w:rPr>
          <w:rFonts w:ascii="Times New Roman" w:hAnsi="Times New Roman" w:cs="Times New Roman"/>
          <w:sz w:val="24"/>
          <w:szCs w:val="24"/>
        </w:rPr>
        <w:t xml:space="preserve">      </w:t>
      </w:r>
      <w:r w:rsidR="00974A15" w:rsidRPr="00F527AD">
        <w:rPr>
          <w:rFonts w:ascii="Times New Roman" w:hAnsi="Times New Roman" w:cs="Times New Roman"/>
          <w:sz w:val="24"/>
          <w:szCs w:val="24"/>
        </w:rPr>
        <w:t>attitudes,</w:t>
      </w:r>
      <w:r>
        <w:rPr>
          <w:rFonts w:ascii="Times New Roman" w:hAnsi="Times New Roman" w:cs="Times New Roman"/>
          <w:sz w:val="24"/>
          <w:szCs w:val="24"/>
        </w:rPr>
        <w:t xml:space="preserve"> </w:t>
      </w:r>
      <w:r w:rsidR="00974A15" w:rsidRPr="00F527AD">
        <w:rPr>
          <w:rFonts w:ascii="Times New Roman" w:hAnsi="Times New Roman" w:cs="Times New Roman"/>
          <w:sz w:val="24"/>
          <w:szCs w:val="24"/>
        </w:rPr>
        <w:t xml:space="preserve">and behaviors change the way we think and behave. </w:t>
      </w:r>
      <w:r>
        <w:rPr>
          <w:rFonts w:ascii="Times New Roman" w:hAnsi="Times New Roman" w:cs="Times New Roman"/>
          <w:i/>
          <w:sz w:val="24"/>
          <w:szCs w:val="24"/>
        </w:rPr>
        <w:t>Advances in Consumer</w:t>
      </w:r>
    </w:p>
    <w:p w14:paraId="27489F8A" w14:textId="77777777" w:rsidR="00974A15" w:rsidRPr="00E17114" w:rsidRDefault="002865D6" w:rsidP="00974A15">
      <w:pPr>
        <w:spacing w:after="0" w:line="480" w:lineRule="auto"/>
        <w:rPr>
          <w:rFonts w:ascii="Times New Roman" w:hAnsi="Times New Roman" w:cs="Times New Roman"/>
          <w:sz w:val="24"/>
          <w:szCs w:val="24"/>
        </w:rPr>
      </w:pPr>
      <w:r>
        <w:rPr>
          <w:rFonts w:ascii="Times New Roman" w:hAnsi="Times New Roman" w:cs="Times New Roman"/>
          <w:i/>
          <w:sz w:val="24"/>
          <w:szCs w:val="24"/>
        </w:rPr>
        <w:t xml:space="preserve">      </w:t>
      </w:r>
      <w:r w:rsidR="00974A15" w:rsidRPr="00F527AD">
        <w:rPr>
          <w:rFonts w:ascii="Times New Roman" w:hAnsi="Times New Roman" w:cs="Times New Roman"/>
          <w:i/>
          <w:sz w:val="24"/>
          <w:szCs w:val="24"/>
        </w:rPr>
        <w:t>Research</w:t>
      </w:r>
      <w:r w:rsidR="00974A15" w:rsidRPr="00F527AD">
        <w:rPr>
          <w:rFonts w:ascii="Times New Roman" w:hAnsi="Times New Roman" w:cs="Times New Roman"/>
          <w:sz w:val="24"/>
          <w:szCs w:val="24"/>
        </w:rPr>
        <w:t xml:space="preserve">, </w:t>
      </w:r>
      <w:r w:rsidR="00974A15" w:rsidRPr="00F527AD">
        <w:rPr>
          <w:rFonts w:ascii="Times New Roman" w:hAnsi="Times New Roman" w:cs="Times New Roman"/>
          <w:i/>
          <w:sz w:val="24"/>
          <w:szCs w:val="24"/>
        </w:rPr>
        <w:t>45</w:t>
      </w:r>
      <w:r w:rsidR="00974A15" w:rsidRPr="00F527AD">
        <w:rPr>
          <w:rFonts w:ascii="Times New Roman" w:hAnsi="Times New Roman" w:cs="Times New Roman"/>
          <w:sz w:val="24"/>
          <w:szCs w:val="24"/>
        </w:rPr>
        <w:t>,</w:t>
      </w:r>
      <w:r>
        <w:rPr>
          <w:rFonts w:ascii="Times New Roman" w:hAnsi="Times New Roman" w:cs="Times New Roman"/>
          <w:sz w:val="24"/>
          <w:szCs w:val="24"/>
        </w:rPr>
        <w:t xml:space="preserve"> </w:t>
      </w:r>
      <w:r w:rsidR="00974A15" w:rsidRPr="00F527AD">
        <w:rPr>
          <w:rFonts w:ascii="Times New Roman" w:hAnsi="Times New Roman" w:cs="Times New Roman"/>
          <w:sz w:val="24"/>
          <w:szCs w:val="24"/>
        </w:rPr>
        <w:t>181 – 185. Retrieved from Business Source Premier.</w:t>
      </w:r>
    </w:p>
    <w:p w14:paraId="281D3206" w14:textId="77777777" w:rsidR="002865D6" w:rsidRDefault="00070FE1" w:rsidP="00974A1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Merriam-Webster Online Dictionary. Retrieved from </w:t>
      </w:r>
      <w:r w:rsidR="002865D6">
        <w:rPr>
          <w:rFonts w:ascii="Times New Roman" w:hAnsi="Times New Roman" w:cs="Times New Roman"/>
          <w:sz w:val="24"/>
          <w:szCs w:val="24"/>
        </w:rPr>
        <w:t>https://www.merriam</w:t>
      </w:r>
    </w:p>
    <w:p w14:paraId="0314CF33" w14:textId="77777777" w:rsidR="00070FE1" w:rsidRDefault="002865D6" w:rsidP="00974A1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webster.com/diction</w:t>
      </w:r>
      <w:r w:rsidR="00070FE1" w:rsidRPr="00070FE1">
        <w:rPr>
          <w:rFonts w:ascii="Times New Roman" w:hAnsi="Times New Roman" w:cs="Times New Roman"/>
          <w:sz w:val="24"/>
          <w:szCs w:val="24"/>
        </w:rPr>
        <w:t>ary/industry</w:t>
      </w:r>
    </w:p>
    <w:p w14:paraId="505D81C9" w14:textId="77777777" w:rsidR="00FB7FE2" w:rsidRPr="00783415" w:rsidRDefault="00FB7FE2" w:rsidP="00974A15">
      <w:pPr>
        <w:spacing w:after="0" w:line="480" w:lineRule="auto"/>
        <w:rPr>
          <w:rFonts w:ascii="Times New Roman" w:hAnsi="Times New Roman" w:cs="Times New Roman"/>
          <w:sz w:val="24"/>
          <w:szCs w:val="24"/>
        </w:rPr>
      </w:pPr>
      <w:r w:rsidRPr="00783415">
        <w:rPr>
          <w:rFonts w:ascii="Times New Roman" w:hAnsi="Times New Roman" w:cs="Times New Roman"/>
          <w:sz w:val="24"/>
          <w:szCs w:val="24"/>
        </w:rPr>
        <w:t xml:space="preserve">Mitnick, K. &amp; Simon, W. (2003). </w:t>
      </w:r>
      <w:r w:rsidRPr="00783415">
        <w:rPr>
          <w:rFonts w:ascii="Times New Roman" w:hAnsi="Times New Roman" w:cs="Times New Roman"/>
          <w:i/>
          <w:sz w:val="24"/>
          <w:szCs w:val="24"/>
        </w:rPr>
        <w:t>The art of deception</w:t>
      </w:r>
      <w:r w:rsidRPr="00783415">
        <w:rPr>
          <w:rFonts w:ascii="Times New Roman" w:hAnsi="Times New Roman" w:cs="Times New Roman"/>
          <w:sz w:val="24"/>
          <w:szCs w:val="24"/>
        </w:rPr>
        <w:t>. Indianapolis, IN. Wiley.</w:t>
      </w:r>
    </w:p>
    <w:p w14:paraId="2E48E6F2" w14:textId="77777777" w:rsidR="002865D6" w:rsidRDefault="003406E4" w:rsidP="0076304F">
      <w:pPr>
        <w:spacing w:after="0" w:line="480" w:lineRule="auto"/>
        <w:rPr>
          <w:rFonts w:ascii="Times New Roman" w:hAnsi="Times New Roman" w:cs="Times New Roman"/>
          <w:sz w:val="24"/>
          <w:szCs w:val="24"/>
        </w:rPr>
      </w:pPr>
      <w:r w:rsidRPr="00783415">
        <w:rPr>
          <w:rFonts w:ascii="Times New Roman" w:hAnsi="Times New Roman" w:cs="Times New Roman"/>
          <w:sz w:val="24"/>
          <w:szCs w:val="24"/>
        </w:rPr>
        <w:t>Moody, G</w:t>
      </w:r>
      <w:r w:rsidRPr="001C7661">
        <w:rPr>
          <w:rFonts w:ascii="Times New Roman" w:hAnsi="Times New Roman" w:cs="Times New Roman"/>
          <w:sz w:val="24"/>
          <w:szCs w:val="24"/>
        </w:rPr>
        <w:t>., Galletta, D., &amp; Dunn, B. (2017). Which phish get caug</w:t>
      </w:r>
      <w:r w:rsidR="002865D6">
        <w:rPr>
          <w:rFonts w:ascii="Times New Roman" w:hAnsi="Times New Roman" w:cs="Times New Roman"/>
          <w:sz w:val="24"/>
          <w:szCs w:val="24"/>
        </w:rPr>
        <w:t>ht? An exploratory</w:t>
      </w:r>
    </w:p>
    <w:p w14:paraId="3DD0A41C" w14:textId="77777777" w:rsidR="002865D6" w:rsidRDefault="002865D6" w:rsidP="0076304F">
      <w:pPr>
        <w:spacing w:after="0" w:line="480" w:lineRule="auto"/>
        <w:rPr>
          <w:rFonts w:ascii="Times New Roman" w:hAnsi="Times New Roman" w:cs="Times New Roman"/>
          <w:i/>
          <w:sz w:val="24"/>
          <w:szCs w:val="24"/>
        </w:rPr>
      </w:pPr>
      <w:r>
        <w:rPr>
          <w:rFonts w:ascii="Times New Roman" w:hAnsi="Times New Roman" w:cs="Times New Roman"/>
          <w:sz w:val="24"/>
          <w:szCs w:val="24"/>
        </w:rPr>
        <w:t xml:space="preserve">      </w:t>
      </w:r>
      <w:r w:rsidR="003406E4" w:rsidRPr="001C7661">
        <w:rPr>
          <w:rFonts w:ascii="Times New Roman" w:hAnsi="Times New Roman" w:cs="Times New Roman"/>
          <w:sz w:val="24"/>
          <w:szCs w:val="24"/>
        </w:rPr>
        <w:t>study of</w:t>
      </w:r>
      <w:r>
        <w:rPr>
          <w:rFonts w:ascii="Times New Roman" w:hAnsi="Times New Roman" w:cs="Times New Roman"/>
          <w:sz w:val="24"/>
          <w:szCs w:val="24"/>
        </w:rPr>
        <w:t xml:space="preserve"> </w:t>
      </w:r>
      <w:r w:rsidR="003406E4" w:rsidRPr="00F045A3">
        <w:rPr>
          <w:rFonts w:ascii="Times New Roman" w:hAnsi="Times New Roman" w:cs="Times New Roman"/>
          <w:sz w:val="24"/>
          <w:szCs w:val="24"/>
        </w:rPr>
        <w:t xml:space="preserve">individuals’ susceptibility to phishing. </w:t>
      </w:r>
      <w:r>
        <w:rPr>
          <w:rFonts w:ascii="Times New Roman" w:hAnsi="Times New Roman" w:cs="Times New Roman"/>
          <w:i/>
          <w:sz w:val="24"/>
          <w:szCs w:val="24"/>
        </w:rPr>
        <w:t>European Journal of Information</w:t>
      </w:r>
    </w:p>
    <w:p w14:paraId="0834A9FB" w14:textId="77777777" w:rsidR="003406E4" w:rsidRPr="002865D6" w:rsidRDefault="002865D6" w:rsidP="0076304F">
      <w:pPr>
        <w:spacing w:after="0" w:line="480" w:lineRule="auto"/>
        <w:rPr>
          <w:rFonts w:ascii="Times New Roman" w:hAnsi="Times New Roman" w:cs="Times New Roman"/>
          <w:sz w:val="24"/>
          <w:szCs w:val="24"/>
        </w:rPr>
      </w:pPr>
      <w:r>
        <w:rPr>
          <w:rFonts w:ascii="Times New Roman" w:hAnsi="Times New Roman" w:cs="Times New Roman"/>
          <w:i/>
          <w:sz w:val="24"/>
          <w:szCs w:val="24"/>
        </w:rPr>
        <w:t xml:space="preserve">      </w:t>
      </w:r>
      <w:r w:rsidR="003406E4" w:rsidRPr="00F045A3">
        <w:rPr>
          <w:rFonts w:ascii="Times New Roman" w:hAnsi="Times New Roman" w:cs="Times New Roman"/>
          <w:i/>
          <w:sz w:val="24"/>
          <w:szCs w:val="24"/>
        </w:rPr>
        <w:t>Systems, 26</w:t>
      </w:r>
      <w:r w:rsidR="003406E4" w:rsidRPr="00F045A3">
        <w:rPr>
          <w:rFonts w:ascii="Times New Roman" w:hAnsi="Times New Roman" w:cs="Times New Roman"/>
          <w:sz w:val="24"/>
          <w:szCs w:val="24"/>
        </w:rPr>
        <w:t>, (6),</w:t>
      </w:r>
      <w:r>
        <w:rPr>
          <w:rFonts w:ascii="Times New Roman" w:hAnsi="Times New Roman" w:cs="Times New Roman"/>
          <w:sz w:val="24"/>
          <w:szCs w:val="24"/>
        </w:rPr>
        <w:t xml:space="preserve"> </w:t>
      </w:r>
      <w:r w:rsidR="003406E4" w:rsidRPr="00F045A3">
        <w:rPr>
          <w:rFonts w:ascii="Times New Roman" w:hAnsi="Times New Roman" w:cs="Times New Roman"/>
          <w:sz w:val="24"/>
          <w:szCs w:val="24"/>
        </w:rPr>
        <w:t xml:space="preserve">564 – 584. </w:t>
      </w:r>
      <w:r w:rsidR="0076304F" w:rsidRPr="00F045A3">
        <w:rPr>
          <w:rFonts w:ascii="Times New Roman" w:hAnsi="Times New Roman" w:cs="Times New Roman"/>
          <w:color w:val="333333"/>
          <w:spacing w:val="4"/>
          <w:sz w:val="24"/>
          <w:szCs w:val="24"/>
          <w:shd w:val="clear" w:color="auto" w:fill="FCFCFC"/>
        </w:rPr>
        <w:t>https://doi.org/10.1057/s41303-017-0058-x</w:t>
      </w:r>
    </w:p>
    <w:p w14:paraId="6769B38F" w14:textId="77777777" w:rsidR="002865D6" w:rsidRDefault="0076304F" w:rsidP="00974A15">
      <w:pPr>
        <w:spacing w:after="0" w:line="480" w:lineRule="auto"/>
        <w:rPr>
          <w:rFonts w:ascii="Times New Roman" w:hAnsi="Times New Roman" w:cs="Times New Roman"/>
          <w:sz w:val="24"/>
          <w:szCs w:val="24"/>
        </w:rPr>
      </w:pPr>
      <w:r w:rsidRPr="00F527AD">
        <w:rPr>
          <w:rFonts w:ascii="Times New Roman" w:hAnsi="Times New Roman" w:cs="Times New Roman"/>
          <w:sz w:val="24"/>
          <w:szCs w:val="24"/>
        </w:rPr>
        <w:t>Muscanell, N., Guadagno, R., &amp; Murphy, S. (2014). Weapons of influence m</w:t>
      </w:r>
      <w:r w:rsidR="002865D6">
        <w:rPr>
          <w:rFonts w:ascii="Times New Roman" w:hAnsi="Times New Roman" w:cs="Times New Roman"/>
          <w:sz w:val="24"/>
          <w:szCs w:val="24"/>
        </w:rPr>
        <w:t>isused: A</w:t>
      </w:r>
    </w:p>
    <w:p w14:paraId="5D1A69B0" w14:textId="77777777" w:rsidR="002865D6" w:rsidRDefault="002865D6" w:rsidP="00974A15">
      <w:pPr>
        <w:spacing w:after="0" w:line="480" w:lineRule="auto"/>
        <w:rPr>
          <w:rFonts w:ascii="Times New Roman" w:hAnsi="Times New Roman" w:cs="Times New Roman"/>
          <w:i/>
          <w:sz w:val="24"/>
          <w:szCs w:val="24"/>
        </w:rPr>
      </w:pPr>
      <w:r>
        <w:rPr>
          <w:rFonts w:ascii="Times New Roman" w:hAnsi="Times New Roman" w:cs="Times New Roman"/>
          <w:sz w:val="24"/>
          <w:szCs w:val="24"/>
        </w:rPr>
        <w:t xml:space="preserve">      </w:t>
      </w:r>
      <w:r w:rsidR="0076304F" w:rsidRPr="00F527AD">
        <w:rPr>
          <w:rFonts w:ascii="Times New Roman" w:hAnsi="Times New Roman" w:cs="Times New Roman"/>
          <w:sz w:val="24"/>
          <w:szCs w:val="24"/>
        </w:rPr>
        <w:t>social</w:t>
      </w:r>
      <w:r>
        <w:rPr>
          <w:rFonts w:ascii="Times New Roman" w:hAnsi="Times New Roman" w:cs="Times New Roman"/>
          <w:sz w:val="24"/>
          <w:szCs w:val="24"/>
        </w:rPr>
        <w:t xml:space="preserve"> </w:t>
      </w:r>
      <w:r w:rsidR="0076304F" w:rsidRPr="00F527AD">
        <w:rPr>
          <w:rFonts w:ascii="Times New Roman" w:hAnsi="Times New Roman" w:cs="Times New Roman"/>
          <w:sz w:val="24"/>
          <w:szCs w:val="24"/>
        </w:rPr>
        <w:t xml:space="preserve">influence analysis of why people fall prey to internet scams. </w:t>
      </w:r>
      <w:r>
        <w:rPr>
          <w:rFonts w:ascii="Times New Roman" w:hAnsi="Times New Roman" w:cs="Times New Roman"/>
          <w:i/>
          <w:sz w:val="24"/>
          <w:szCs w:val="24"/>
        </w:rPr>
        <w:t>Social and</w:t>
      </w:r>
    </w:p>
    <w:p w14:paraId="59555EA0" w14:textId="77777777" w:rsidR="0076304F" w:rsidRDefault="002865D6" w:rsidP="00974A15">
      <w:pPr>
        <w:spacing w:after="0" w:line="480" w:lineRule="auto"/>
        <w:rPr>
          <w:rFonts w:ascii="Times New Roman" w:hAnsi="Times New Roman" w:cs="Times New Roman"/>
          <w:sz w:val="24"/>
          <w:szCs w:val="24"/>
        </w:rPr>
      </w:pPr>
      <w:r>
        <w:rPr>
          <w:rFonts w:ascii="Times New Roman" w:hAnsi="Times New Roman" w:cs="Times New Roman"/>
          <w:i/>
          <w:sz w:val="24"/>
          <w:szCs w:val="24"/>
        </w:rPr>
        <w:t xml:space="preserve">      </w:t>
      </w:r>
      <w:r w:rsidR="0076304F" w:rsidRPr="00F527AD">
        <w:rPr>
          <w:rFonts w:ascii="Times New Roman" w:hAnsi="Times New Roman" w:cs="Times New Roman"/>
          <w:i/>
          <w:sz w:val="24"/>
          <w:szCs w:val="24"/>
        </w:rPr>
        <w:t>Personality</w:t>
      </w:r>
      <w:r>
        <w:rPr>
          <w:rFonts w:ascii="Times New Roman" w:hAnsi="Times New Roman" w:cs="Times New Roman"/>
          <w:sz w:val="24"/>
          <w:szCs w:val="24"/>
        </w:rPr>
        <w:t xml:space="preserve"> </w:t>
      </w:r>
      <w:r w:rsidR="0076304F" w:rsidRPr="00F527AD">
        <w:rPr>
          <w:rFonts w:ascii="Times New Roman" w:hAnsi="Times New Roman" w:cs="Times New Roman"/>
          <w:i/>
          <w:sz w:val="24"/>
          <w:szCs w:val="24"/>
        </w:rPr>
        <w:t>Psychology Compass, 8</w:t>
      </w:r>
      <w:r w:rsidR="0076304F" w:rsidRPr="00F527AD">
        <w:rPr>
          <w:rFonts w:ascii="Times New Roman" w:hAnsi="Times New Roman" w:cs="Times New Roman"/>
          <w:sz w:val="24"/>
          <w:szCs w:val="24"/>
        </w:rPr>
        <w:t xml:space="preserve">(7), 388-396. </w:t>
      </w:r>
      <w:r w:rsidR="00974A15">
        <w:rPr>
          <w:rFonts w:ascii="Times New Roman" w:hAnsi="Times New Roman" w:cs="Times New Roman"/>
          <w:sz w:val="24"/>
          <w:szCs w:val="24"/>
        </w:rPr>
        <w:t>https://doi.org/10.1111/spc3.12115</w:t>
      </w:r>
    </w:p>
    <w:p w14:paraId="3B1C0A39" w14:textId="77777777" w:rsidR="002865D6" w:rsidRDefault="00974A15" w:rsidP="00974A15">
      <w:pPr>
        <w:spacing w:after="0" w:line="480" w:lineRule="auto"/>
        <w:rPr>
          <w:rFonts w:ascii="Times New Roman" w:hAnsi="Times New Roman" w:cs="Times New Roman"/>
          <w:sz w:val="24"/>
          <w:szCs w:val="24"/>
        </w:rPr>
      </w:pPr>
      <w:r w:rsidRPr="00F527AD">
        <w:rPr>
          <w:rFonts w:ascii="Times New Roman" w:hAnsi="Times New Roman" w:cs="Times New Roman"/>
          <w:sz w:val="24"/>
          <w:szCs w:val="24"/>
        </w:rPr>
        <w:t>Nekoranec, J. (2013). Management and organizational behavior: Some basic</w:t>
      </w:r>
      <w:r w:rsidR="002865D6">
        <w:rPr>
          <w:rFonts w:ascii="Times New Roman" w:hAnsi="Times New Roman" w:cs="Times New Roman"/>
          <w:sz w:val="24"/>
          <w:szCs w:val="24"/>
        </w:rPr>
        <w:t xml:space="preserve"> aspects.</w:t>
      </w:r>
    </w:p>
    <w:p w14:paraId="3DC10E57" w14:textId="77777777" w:rsidR="002865D6" w:rsidRDefault="002865D6" w:rsidP="00974A1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974A15" w:rsidRPr="00F527AD">
        <w:rPr>
          <w:rFonts w:ascii="Times New Roman" w:hAnsi="Times New Roman" w:cs="Times New Roman"/>
          <w:i/>
          <w:sz w:val="24"/>
          <w:szCs w:val="24"/>
        </w:rPr>
        <w:t>Journal of</w:t>
      </w:r>
      <w:r>
        <w:rPr>
          <w:rFonts w:ascii="Times New Roman" w:hAnsi="Times New Roman" w:cs="Times New Roman"/>
          <w:i/>
          <w:sz w:val="24"/>
          <w:szCs w:val="24"/>
        </w:rPr>
        <w:t xml:space="preserve"> </w:t>
      </w:r>
      <w:r w:rsidR="00974A15" w:rsidRPr="00F527AD">
        <w:rPr>
          <w:rFonts w:ascii="Times New Roman" w:hAnsi="Times New Roman" w:cs="Times New Roman"/>
          <w:i/>
          <w:sz w:val="24"/>
          <w:szCs w:val="24"/>
        </w:rPr>
        <w:t>Defense Resources Management, 4</w:t>
      </w:r>
      <w:r w:rsidR="00974A15" w:rsidRPr="00F527AD">
        <w:rPr>
          <w:rFonts w:ascii="Times New Roman" w:hAnsi="Times New Roman" w:cs="Times New Roman"/>
          <w:sz w:val="24"/>
          <w:szCs w:val="24"/>
        </w:rPr>
        <w:t>(1), 93</w:t>
      </w:r>
      <w:r>
        <w:rPr>
          <w:rFonts w:ascii="Times New Roman" w:hAnsi="Times New Roman" w:cs="Times New Roman"/>
          <w:sz w:val="24"/>
          <w:szCs w:val="24"/>
        </w:rPr>
        <w:t xml:space="preserve"> – 98. Retrieved from Directory</w:t>
      </w:r>
    </w:p>
    <w:p w14:paraId="324FED15" w14:textId="77777777" w:rsidR="00974A15" w:rsidRPr="002865D6" w:rsidRDefault="002865D6" w:rsidP="00974A1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974A15" w:rsidRPr="00F527AD">
        <w:rPr>
          <w:rFonts w:ascii="Times New Roman" w:hAnsi="Times New Roman" w:cs="Times New Roman"/>
          <w:sz w:val="24"/>
          <w:szCs w:val="24"/>
        </w:rPr>
        <w:t>of Open Access</w:t>
      </w:r>
      <w:r>
        <w:rPr>
          <w:rFonts w:ascii="Times New Roman" w:hAnsi="Times New Roman" w:cs="Times New Roman"/>
          <w:i/>
          <w:sz w:val="24"/>
          <w:szCs w:val="24"/>
        </w:rPr>
        <w:t xml:space="preserve"> </w:t>
      </w:r>
      <w:r w:rsidR="00974A15" w:rsidRPr="00F527AD">
        <w:rPr>
          <w:rFonts w:ascii="Times New Roman" w:hAnsi="Times New Roman" w:cs="Times New Roman"/>
          <w:sz w:val="24"/>
          <w:szCs w:val="24"/>
        </w:rPr>
        <w:t>Journals.</w:t>
      </w:r>
    </w:p>
    <w:p w14:paraId="3F47116D" w14:textId="77777777" w:rsidR="00AB5A42" w:rsidRDefault="00AB5A42" w:rsidP="00974A15">
      <w:pPr>
        <w:spacing w:after="0" w:line="480" w:lineRule="auto"/>
        <w:rPr>
          <w:rFonts w:ascii="Times New Roman" w:hAnsi="Times New Roman" w:cs="Times New Roman"/>
          <w:sz w:val="24"/>
          <w:szCs w:val="24"/>
        </w:rPr>
      </w:pPr>
      <w:r w:rsidRPr="00AB5A42">
        <w:rPr>
          <w:rFonts w:ascii="Times New Roman" w:hAnsi="Times New Roman" w:cs="Times New Roman"/>
          <w:sz w:val="24"/>
          <w:szCs w:val="24"/>
        </w:rPr>
        <w:t>Newcombe, T. (2016). Can security awareness training change behavior and reduce risk?</w:t>
      </w:r>
    </w:p>
    <w:p w14:paraId="2474516D" w14:textId="77777777" w:rsidR="002865D6" w:rsidRDefault="00AB5A42" w:rsidP="00974A1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AB5A42">
        <w:rPr>
          <w:rFonts w:ascii="Times New Roman" w:hAnsi="Times New Roman" w:cs="Times New Roman"/>
          <w:i/>
          <w:sz w:val="24"/>
          <w:szCs w:val="24"/>
        </w:rPr>
        <w:t>Government Technology</w:t>
      </w:r>
      <w:r w:rsidRPr="00AB5A42">
        <w:rPr>
          <w:rFonts w:ascii="Times New Roman" w:hAnsi="Times New Roman" w:cs="Times New Roman"/>
          <w:sz w:val="24"/>
          <w:szCs w:val="24"/>
        </w:rPr>
        <w:t xml:space="preserve">. Retrieved from </w:t>
      </w:r>
      <w:r w:rsidR="002865D6">
        <w:rPr>
          <w:rFonts w:ascii="Times New Roman" w:hAnsi="Times New Roman" w:cs="Times New Roman"/>
          <w:sz w:val="24"/>
          <w:szCs w:val="24"/>
        </w:rPr>
        <w:t>https://www.govtech.com/security/Can</w:t>
      </w:r>
    </w:p>
    <w:p w14:paraId="1D64795F" w14:textId="77777777" w:rsidR="00AB5A42" w:rsidRPr="00AB5A42" w:rsidRDefault="002865D6" w:rsidP="00974A1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2865D6">
        <w:rPr>
          <w:rFonts w:ascii="Times New Roman" w:hAnsi="Times New Roman" w:cs="Times New Roman"/>
          <w:sz w:val="24"/>
          <w:szCs w:val="24"/>
        </w:rPr>
        <w:t>Security</w:t>
      </w:r>
      <w:r>
        <w:rPr>
          <w:rFonts w:ascii="Times New Roman" w:hAnsi="Times New Roman" w:cs="Times New Roman"/>
          <w:sz w:val="24"/>
          <w:szCs w:val="24"/>
        </w:rPr>
        <w:t xml:space="preserve"> </w:t>
      </w:r>
      <w:r w:rsidR="00AB5A42" w:rsidRPr="00AB5A42">
        <w:rPr>
          <w:rFonts w:ascii="Times New Roman" w:hAnsi="Times New Roman" w:cs="Times New Roman"/>
          <w:sz w:val="24"/>
          <w:szCs w:val="24"/>
        </w:rPr>
        <w:t>Awareness-Training-Change-Behavior-and-Reduce-Risk.html</w:t>
      </w:r>
    </w:p>
    <w:p w14:paraId="329102E3" w14:textId="77777777" w:rsidR="002865D6" w:rsidRDefault="003820E3"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Parsons, K., Calic, D., Pattinson, M., Butavicius, M., McCorm</w:t>
      </w:r>
      <w:r w:rsidR="002865D6">
        <w:rPr>
          <w:rFonts w:ascii="Times New Roman" w:hAnsi="Times New Roman" w:cs="Times New Roman"/>
          <w:sz w:val="24"/>
          <w:szCs w:val="24"/>
        </w:rPr>
        <w:t>ac, A., &amp; Zwaans, T.</w:t>
      </w:r>
    </w:p>
    <w:p w14:paraId="00287BFC" w14:textId="77777777" w:rsidR="002865D6" w:rsidRDefault="002865D6"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(2017). The </w:t>
      </w:r>
      <w:r w:rsidR="003820E3">
        <w:rPr>
          <w:rFonts w:ascii="Times New Roman" w:hAnsi="Times New Roman" w:cs="Times New Roman"/>
          <w:sz w:val="24"/>
          <w:szCs w:val="24"/>
        </w:rPr>
        <w:t>human aspects of information security question</w:t>
      </w:r>
      <w:r>
        <w:rPr>
          <w:rFonts w:ascii="Times New Roman" w:hAnsi="Times New Roman" w:cs="Times New Roman"/>
          <w:sz w:val="24"/>
          <w:szCs w:val="24"/>
        </w:rPr>
        <w:t>naire (HAIS-Q): Two</w:t>
      </w:r>
    </w:p>
    <w:p w14:paraId="2C292AE5" w14:textId="77777777" w:rsidR="002865D6" w:rsidRDefault="002865D6"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further validation </w:t>
      </w:r>
      <w:r w:rsidR="003820E3">
        <w:rPr>
          <w:rFonts w:ascii="Times New Roman" w:hAnsi="Times New Roman" w:cs="Times New Roman"/>
          <w:sz w:val="24"/>
          <w:szCs w:val="24"/>
        </w:rPr>
        <w:t xml:space="preserve">studies. </w:t>
      </w:r>
      <w:r w:rsidR="003820E3">
        <w:rPr>
          <w:rFonts w:ascii="Times New Roman" w:hAnsi="Times New Roman" w:cs="Times New Roman"/>
          <w:i/>
          <w:sz w:val="24"/>
          <w:szCs w:val="24"/>
        </w:rPr>
        <w:t>Computers &amp; Security, 66</w:t>
      </w:r>
      <w:r w:rsidR="003820E3">
        <w:rPr>
          <w:rFonts w:ascii="Times New Roman" w:hAnsi="Times New Roman" w:cs="Times New Roman"/>
          <w:sz w:val="24"/>
          <w:szCs w:val="24"/>
        </w:rPr>
        <w:t xml:space="preserve">, 40-51. </w:t>
      </w:r>
      <w:r w:rsidRPr="002865D6">
        <w:rPr>
          <w:rFonts w:ascii="Times New Roman" w:hAnsi="Times New Roman" w:cs="Times New Roman"/>
          <w:sz w:val="24"/>
          <w:szCs w:val="24"/>
        </w:rPr>
        <w:t>https://dx.doi.org/</w:t>
      </w:r>
    </w:p>
    <w:p w14:paraId="425F5D72" w14:textId="77777777" w:rsidR="003820E3" w:rsidRPr="003820E3" w:rsidRDefault="002865D6"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3820E3">
        <w:rPr>
          <w:rFonts w:ascii="Times New Roman" w:hAnsi="Times New Roman" w:cs="Times New Roman"/>
          <w:sz w:val="24"/>
          <w:szCs w:val="24"/>
        </w:rPr>
        <w:t>10.1016/j.cose.2017.01.004</w:t>
      </w:r>
    </w:p>
    <w:p w14:paraId="5F90C6DD" w14:textId="77777777" w:rsidR="002865D6" w:rsidRDefault="00EE7410" w:rsidP="003D1070">
      <w:pPr>
        <w:spacing w:after="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Parsons, K., McCormac, A., Pattinson, M., Butavicius, M., &amp; Jerram, C. (2013).</w:t>
      </w:r>
      <w:r w:rsidR="002865D6">
        <w:rPr>
          <w:rFonts w:ascii="Times New Roman" w:hAnsi="Times New Roman" w:cs="Times New Roman"/>
          <w:color w:val="000000"/>
          <w:sz w:val="24"/>
          <w:szCs w:val="24"/>
          <w:shd w:val="clear" w:color="auto" w:fill="FFFFFF"/>
        </w:rPr>
        <w:t xml:space="preserve"> An</w:t>
      </w:r>
    </w:p>
    <w:p w14:paraId="5029EE11" w14:textId="77777777" w:rsidR="002865D6" w:rsidRDefault="002865D6" w:rsidP="003D1070">
      <w:pPr>
        <w:spacing w:after="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F17307">
        <w:rPr>
          <w:rFonts w:ascii="Times New Roman" w:hAnsi="Times New Roman" w:cs="Times New Roman"/>
          <w:color w:val="000000"/>
          <w:sz w:val="24"/>
          <w:szCs w:val="24"/>
          <w:shd w:val="clear" w:color="auto" w:fill="FFFFFF"/>
        </w:rPr>
        <w:t>analysis of</w:t>
      </w:r>
      <w:r>
        <w:rPr>
          <w:rFonts w:ascii="Times New Roman" w:hAnsi="Times New Roman" w:cs="Times New Roman"/>
          <w:color w:val="000000"/>
          <w:sz w:val="24"/>
          <w:szCs w:val="24"/>
          <w:shd w:val="clear" w:color="auto" w:fill="FFFFFF"/>
        </w:rPr>
        <w:t xml:space="preserve"> </w:t>
      </w:r>
      <w:r w:rsidR="00F17307">
        <w:rPr>
          <w:rFonts w:ascii="Times New Roman" w:hAnsi="Times New Roman" w:cs="Times New Roman"/>
          <w:color w:val="000000"/>
          <w:sz w:val="24"/>
          <w:szCs w:val="24"/>
          <w:shd w:val="clear" w:color="auto" w:fill="FFFFFF"/>
        </w:rPr>
        <w:t>information security vulnerabilities</w:t>
      </w:r>
      <w:r>
        <w:rPr>
          <w:rFonts w:ascii="Times New Roman" w:hAnsi="Times New Roman" w:cs="Times New Roman"/>
          <w:color w:val="000000"/>
          <w:sz w:val="24"/>
          <w:szCs w:val="24"/>
          <w:shd w:val="clear" w:color="auto" w:fill="FFFFFF"/>
        </w:rPr>
        <w:t xml:space="preserve"> at three Australian government</w:t>
      </w:r>
    </w:p>
    <w:p w14:paraId="739EDD96" w14:textId="77777777" w:rsidR="002865D6" w:rsidRDefault="002865D6" w:rsidP="003D1070">
      <w:pPr>
        <w:spacing w:after="0" w:line="480" w:lineRule="auto"/>
        <w:rPr>
          <w:rFonts w:ascii="Times New Roman" w:hAnsi="Times New Roman" w:cs="Times New Roman"/>
          <w:i/>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F17307">
        <w:rPr>
          <w:rFonts w:ascii="Times New Roman" w:hAnsi="Times New Roman" w:cs="Times New Roman"/>
          <w:color w:val="000000"/>
          <w:sz w:val="24"/>
          <w:szCs w:val="24"/>
          <w:shd w:val="clear" w:color="auto" w:fill="FFFFFF"/>
        </w:rPr>
        <w:t xml:space="preserve">organizations. </w:t>
      </w:r>
      <w:r w:rsidR="00F17307">
        <w:rPr>
          <w:rFonts w:ascii="Times New Roman" w:hAnsi="Times New Roman" w:cs="Times New Roman"/>
          <w:i/>
          <w:color w:val="000000"/>
          <w:sz w:val="24"/>
          <w:szCs w:val="24"/>
          <w:shd w:val="clear" w:color="auto" w:fill="FFFFFF"/>
        </w:rPr>
        <w:t>Proceedings of the European Inform</w:t>
      </w:r>
      <w:r>
        <w:rPr>
          <w:rFonts w:ascii="Times New Roman" w:hAnsi="Times New Roman" w:cs="Times New Roman"/>
          <w:i/>
          <w:color w:val="000000"/>
          <w:sz w:val="24"/>
          <w:szCs w:val="24"/>
          <w:shd w:val="clear" w:color="auto" w:fill="FFFFFF"/>
        </w:rPr>
        <w:t>ation Security Multi-Conference</w:t>
      </w:r>
    </w:p>
    <w:p w14:paraId="30A7B469" w14:textId="77777777" w:rsidR="002865D6" w:rsidRDefault="002865D6" w:rsidP="003D1070">
      <w:pPr>
        <w:spacing w:after="0" w:line="480" w:lineRule="auto"/>
        <w:rPr>
          <w:rFonts w:ascii="Times New Roman" w:hAnsi="Times New Roman" w:cs="Times New Roman"/>
          <w:color w:val="000000"/>
          <w:sz w:val="24"/>
          <w:szCs w:val="24"/>
          <w:shd w:val="clear" w:color="auto" w:fill="FFFFFF"/>
        </w:rPr>
      </w:pPr>
      <w:r>
        <w:rPr>
          <w:rFonts w:ascii="Times New Roman" w:hAnsi="Times New Roman" w:cs="Times New Roman"/>
          <w:i/>
          <w:color w:val="000000"/>
          <w:sz w:val="24"/>
          <w:szCs w:val="24"/>
          <w:shd w:val="clear" w:color="auto" w:fill="FFFFFF"/>
        </w:rPr>
        <w:t xml:space="preserve">      </w:t>
      </w:r>
      <w:r w:rsidR="00F17307">
        <w:rPr>
          <w:rFonts w:ascii="Times New Roman" w:hAnsi="Times New Roman" w:cs="Times New Roman"/>
          <w:i/>
          <w:color w:val="000000"/>
          <w:sz w:val="24"/>
          <w:szCs w:val="24"/>
          <w:shd w:val="clear" w:color="auto" w:fill="FFFFFF"/>
        </w:rPr>
        <w:t>(EISMC 2013).</w:t>
      </w:r>
      <w:r>
        <w:rPr>
          <w:rFonts w:ascii="Times New Roman" w:hAnsi="Times New Roman" w:cs="Times New Roman"/>
          <w:i/>
          <w:color w:val="000000"/>
          <w:sz w:val="24"/>
          <w:szCs w:val="24"/>
          <w:shd w:val="clear" w:color="auto" w:fill="FFFFFF"/>
        </w:rPr>
        <w:t xml:space="preserve"> </w:t>
      </w:r>
      <w:r w:rsidR="00F17307">
        <w:rPr>
          <w:rFonts w:ascii="Times New Roman" w:hAnsi="Times New Roman" w:cs="Times New Roman"/>
          <w:color w:val="000000"/>
          <w:sz w:val="24"/>
          <w:szCs w:val="24"/>
          <w:shd w:val="clear" w:color="auto" w:fill="FFFFFF"/>
        </w:rPr>
        <w:t xml:space="preserve">Retrieved from </w:t>
      </w:r>
      <w:r w:rsidRPr="002865D6">
        <w:rPr>
          <w:rFonts w:ascii="Times New Roman" w:hAnsi="Times New Roman" w:cs="Times New Roman"/>
          <w:color w:val="000000"/>
          <w:sz w:val="24"/>
          <w:szCs w:val="24"/>
          <w:shd w:val="clear" w:color="auto" w:fill="FFFFFF"/>
        </w:rPr>
        <w:t>https://pdfs.semanticscholar.org/</w:t>
      </w:r>
      <w:r w:rsidR="00F17307" w:rsidRPr="00F17307">
        <w:rPr>
          <w:rFonts w:ascii="Times New Roman" w:hAnsi="Times New Roman" w:cs="Times New Roman"/>
          <w:color w:val="000000"/>
          <w:sz w:val="24"/>
          <w:szCs w:val="24"/>
          <w:shd w:val="clear" w:color="auto" w:fill="FFFFFF"/>
        </w:rPr>
        <w:t>fc19/b83fc28316</w:t>
      </w:r>
    </w:p>
    <w:p w14:paraId="2CC0EFCB" w14:textId="77777777" w:rsidR="00EE7410" w:rsidRDefault="002865D6" w:rsidP="003D1070">
      <w:pPr>
        <w:spacing w:after="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F17307" w:rsidRPr="00F17307">
        <w:rPr>
          <w:rFonts w:ascii="Times New Roman" w:hAnsi="Times New Roman" w:cs="Times New Roman"/>
          <w:color w:val="000000"/>
          <w:sz w:val="24"/>
          <w:szCs w:val="24"/>
          <w:shd w:val="clear" w:color="auto" w:fill="FFFFFF"/>
        </w:rPr>
        <w:t>69d07e37131e1e8a4616b945a0.pdf</w:t>
      </w:r>
    </w:p>
    <w:p w14:paraId="00BC1BD0" w14:textId="77777777" w:rsidR="002865D6" w:rsidRDefault="00132F05" w:rsidP="003D1070">
      <w:pPr>
        <w:spacing w:after="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Parsons, K., McCormac, A., Butavicius, M., Patt</w:t>
      </w:r>
      <w:r w:rsidR="002865D6">
        <w:rPr>
          <w:rFonts w:ascii="Times New Roman" w:hAnsi="Times New Roman" w:cs="Times New Roman"/>
          <w:color w:val="000000"/>
          <w:sz w:val="24"/>
          <w:szCs w:val="24"/>
          <w:shd w:val="clear" w:color="auto" w:fill="FFFFFF"/>
        </w:rPr>
        <w:t>inson, M., &amp; Jerram, C. (2014).</w:t>
      </w:r>
    </w:p>
    <w:p w14:paraId="4B839E9A" w14:textId="77777777" w:rsidR="002865D6" w:rsidRDefault="002865D6" w:rsidP="003D1070">
      <w:pPr>
        <w:spacing w:after="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132F05">
        <w:rPr>
          <w:rFonts w:ascii="Times New Roman" w:hAnsi="Times New Roman" w:cs="Times New Roman"/>
          <w:color w:val="000000"/>
          <w:sz w:val="24"/>
          <w:szCs w:val="24"/>
          <w:shd w:val="clear" w:color="auto" w:fill="FFFFFF"/>
        </w:rPr>
        <w:t>Determining</w:t>
      </w:r>
      <w:r>
        <w:rPr>
          <w:rFonts w:ascii="Times New Roman" w:hAnsi="Times New Roman" w:cs="Times New Roman"/>
          <w:color w:val="000000"/>
          <w:sz w:val="24"/>
          <w:szCs w:val="24"/>
          <w:shd w:val="clear" w:color="auto" w:fill="FFFFFF"/>
        </w:rPr>
        <w:t xml:space="preserve"> </w:t>
      </w:r>
      <w:r w:rsidR="00132F05">
        <w:rPr>
          <w:rFonts w:ascii="Times New Roman" w:hAnsi="Times New Roman" w:cs="Times New Roman"/>
          <w:color w:val="000000"/>
          <w:sz w:val="24"/>
          <w:szCs w:val="24"/>
          <w:shd w:val="clear" w:color="auto" w:fill="FFFFFF"/>
        </w:rPr>
        <w:t>employee awareness using the hu</w:t>
      </w:r>
      <w:r w:rsidR="00132F05" w:rsidRPr="00132F05">
        <w:rPr>
          <w:rFonts w:ascii="Times New Roman" w:hAnsi="Times New Roman" w:cs="Times New Roman"/>
          <w:color w:val="000000"/>
          <w:sz w:val="24"/>
          <w:szCs w:val="24"/>
          <w:shd w:val="clear" w:color="auto" w:fill="FFFFFF"/>
        </w:rPr>
        <w:t xml:space="preserve">man </w:t>
      </w:r>
      <w:r>
        <w:rPr>
          <w:rFonts w:ascii="Times New Roman" w:hAnsi="Times New Roman" w:cs="Times New Roman"/>
          <w:color w:val="000000"/>
          <w:sz w:val="24"/>
          <w:szCs w:val="24"/>
          <w:shd w:val="clear" w:color="auto" w:fill="FFFFFF"/>
        </w:rPr>
        <w:t>aspects of information security</w:t>
      </w:r>
    </w:p>
    <w:p w14:paraId="136861F3" w14:textId="77777777" w:rsidR="002865D6" w:rsidRDefault="002865D6" w:rsidP="003D1070">
      <w:pPr>
        <w:spacing w:after="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132F05" w:rsidRPr="00132F05">
        <w:rPr>
          <w:rFonts w:ascii="Times New Roman" w:hAnsi="Times New Roman" w:cs="Times New Roman"/>
          <w:color w:val="000000"/>
          <w:sz w:val="24"/>
          <w:szCs w:val="24"/>
          <w:shd w:val="clear" w:color="auto" w:fill="FFFFFF"/>
        </w:rPr>
        <w:t>questionnaire (HAIS</w:t>
      </w:r>
      <w:r w:rsidR="005330BF">
        <w:rPr>
          <w:rFonts w:ascii="Times New Roman" w:hAnsi="Times New Roman" w:cs="Times New Roman"/>
          <w:color w:val="000000"/>
          <w:sz w:val="24"/>
          <w:szCs w:val="24"/>
          <w:shd w:val="clear" w:color="auto" w:fill="FFFFFF"/>
        </w:rPr>
        <w:t>-</w:t>
      </w:r>
      <w:r w:rsidR="00132F05" w:rsidRPr="00C1614F">
        <w:rPr>
          <w:rFonts w:ascii="Times New Roman" w:hAnsi="Times New Roman" w:cs="Times New Roman"/>
          <w:color w:val="000000"/>
          <w:sz w:val="24"/>
          <w:szCs w:val="24"/>
          <w:shd w:val="clear" w:color="auto" w:fill="FFFFFF"/>
        </w:rPr>
        <w:t xml:space="preserve">Q). </w:t>
      </w:r>
      <w:r w:rsidR="00132F05" w:rsidRPr="00C1614F">
        <w:rPr>
          <w:rFonts w:ascii="Times New Roman" w:hAnsi="Times New Roman" w:cs="Times New Roman"/>
          <w:i/>
          <w:color w:val="000000"/>
          <w:sz w:val="24"/>
          <w:szCs w:val="24"/>
          <w:shd w:val="clear" w:color="auto" w:fill="FFFFFF"/>
        </w:rPr>
        <w:t>Computers &amp; Security, 42</w:t>
      </w:r>
      <w:r>
        <w:rPr>
          <w:rFonts w:ascii="Times New Roman" w:hAnsi="Times New Roman" w:cs="Times New Roman"/>
          <w:color w:val="000000"/>
          <w:sz w:val="24"/>
          <w:szCs w:val="24"/>
          <w:shd w:val="clear" w:color="auto" w:fill="FFFFFF"/>
        </w:rPr>
        <w:t xml:space="preserve">, 165-176.  </w:t>
      </w:r>
      <w:r w:rsidR="00132F05" w:rsidRPr="00C1614F">
        <w:rPr>
          <w:rFonts w:ascii="Times New Roman" w:hAnsi="Times New Roman" w:cs="Times New Roman"/>
          <w:color w:val="000000"/>
          <w:sz w:val="24"/>
          <w:szCs w:val="24"/>
          <w:shd w:val="clear" w:color="auto" w:fill="FFFFFF"/>
        </w:rPr>
        <w:t>doi:10.1016/</w:t>
      </w:r>
      <w:r>
        <w:rPr>
          <w:rFonts w:ascii="Times New Roman" w:hAnsi="Times New Roman" w:cs="Times New Roman"/>
          <w:color w:val="000000"/>
          <w:sz w:val="24"/>
          <w:szCs w:val="24"/>
          <w:shd w:val="clear" w:color="auto" w:fill="FFFFFF"/>
        </w:rPr>
        <w:t>j.cose.</w:t>
      </w:r>
    </w:p>
    <w:p w14:paraId="26826AB7" w14:textId="77777777" w:rsidR="00132F05" w:rsidRPr="00C1614F" w:rsidRDefault="002865D6" w:rsidP="003D1070">
      <w:pPr>
        <w:spacing w:after="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132F05" w:rsidRPr="00C1614F">
        <w:rPr>
          <w:rFonts w:ascii="Times New Roman" w:hAnsi="Times New Roman" w:cs="Times New Roman"/>
          <w:color w:val="000000"/>
          <w:sz w:val="24"/>
          <w:szCs w:val="24"/>
          <w:shd w:val="clear" w:color="auto" w:fill="FFFFFF"/>
        </w:rPr>
        <w:t>2013.12.</w:t>
      </w:r>
      <w:r>
        <w:rPr>
          <w:rFonts w:ascii="Times New Roman" w:hAnsi="Times New Roman" w:cs="Times New Roman"/>
          <w:color w:val="000000"/>
          <w:sz w:val="24"/>
          <w:szCs w:val="24"/>
          <w:shd w:val="clear" w:color="auto" w:fill="FFFFFF"/>
        </w:rPr>
        <w:t xml:space="preserve"> </w:t>
      </w:r>
      <w:r w:rsidR="00132F05" w:rsidRPr="00C1614F">
        <w:rPr>
          <w:rFonts w:ascii="Times New Roman" w:hAnsi="Times New Roman" w:cs="Times New Roman"/>
          <w:color w:val="000000"/>
          <w:sz w:val="24"/>
          <w:szCs w:val="24"/>
          <w:shd w:val="clear" w:color="auto" w:fill="FFFFFF"/>
        </w:rPr>
        <w:t>003</w:t>
      </w:r>
    </w:p>
    <w:p w14:paraId="7444B43C" w14:textId="77777777" w:rsidR="003B5FA8" w:rsidRPr="00C1614F" w:rsidRDefault="003B5FA8" w:rsidP="003D1070">
      <w:pPr>
        <w:spacing w:after="0" w:line="480" w:lineRule="auto"/>
        <w:rPr>
          <w:rFonts w:ascii="Times New Roman" w:hAnsi="Times New Roman" w:cs="Times New Roman"/>
          <w:color w:val="000000"/>
          <w:sz w:val="24"/>
          <w:szCs w:val="24"/>
          <w:shd w:val="clear" w:color="auto" w:fill="FFFFFF"/>
        </w:rPr>
      </w:pPr>
      <w:r w:rsidRPr="00C1614F">
        <w:rPr>
          <w:rFonts w:ascii="Times New Roman" w:hAnsi="Times New Roman" w:cs="Times New Roman"/>
          <w:color w:val="000000"/>
          <w:sz w:val="24"/>
          <w:szCs w:val="24"/>
          <w:shd w:val="clear" w:color="auto" w:fill="FFFFFF"/>
        </w:rPr>
        <w:t>Pattinson, M., Butavicius, M., Parsons, K., McCormac, A., &amp; Calic, D. (2017). Managing</w:t>
      </w:r>
    </w:p>
    <w:p w14:paraId="0AC36620" w14:textId="77777777" w:rsidR="002865D6" w:rsidRDefault="003B5FA8" w:rsidP="003D1070">
      <w:pPr>
        <w:spacing w:after="0" w:line="480" w:lineRule="auto"/>
        <w:rPr>
          <w:rFonts w:ascii="Times New Roman" w:hAnsi="Times New Roman" w:cs="Times New Roman"/>
          <w:color w:val="000000"/>
          <w:sz w:val="24"/>
          <w:szCs w:val="24"/>
          <w:shd w:val="clear" w:color="auto" w:fill="FFFFFF"/>
        </w:rPr>
      </w:pPr>
      <w:r w:rsidRPr="00C1614F">
        <w:rPr>
          <w:rFonts w:ascii="Times New Roman" w:hAnsi="Times New Roman" w:cs="Times New Roman"/>
          <w:color w:val="000000"/>
          <w:sz w:val="24"/>
          <w:szCs w:val="24"/>
          <w:shd w:val="clear" w:color="auto" w:fill="FFFFFF"/>
        </w:rPr>
        <w:t xml:space="preserve">      information security awareness at an Austra</w:t>
      </w:r>
      <w:r w:rsidR="002865D6">
        <w:rPr>
          <w:rFonts w:ascii="Times New Roman" w:hAnsi="Times New Roman" w:cs="Times New Roman"/>
          <w:color w:val="000000"/>
          <w:sz w:val="24"/>
          <w:szCs w:val="24"/>
          <w:shd w:val="clear" w:color="auto" w:fill="FFFFFF"/>
        </w:rPr>
        <w:t>lian bank: A comparative study.</w:t>
      </w:r>
    </w:p>
    <w:p w14:paraId="053184B6" w14:textId="77777777" w:rsidR="003B5FA8" w:rsidRPr="002865D6" w:rsidRDefault="002865D6" w:rsidP="003D1070">
      <w:pPr>
        <w:spacing w:after="0" w:line="480" w:lineRule="auto"/>
        <w:rPr>
          <w:rFonts w:ascii="Times New Roman" w:hAnsi="Times New Roman" w:cs="Times New Roman"/>
          <w:i/>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3B5FA8" w:rsidRPr="00C1614F">
        <w:rPr>
          <w:rFonts w:ascii="Times New Roman" w:hAnsi="Times New Roman" w:cs="Times New Roman"/>
          <w:i/>
          <w:color w:val="000000"/>
          <w:sz w:val="24"/>
          <w:szCs w:val="24"/>
          <w:shd w:val="clear" w:color="auto" w:fill="FFFFFF"/>
        </w:rPr>
        <w:t>Information &amp;</w:t>
      </w:r>
      <w:r>
        <w:rPr>
          <w:rFonts w:ascii="Times New Roman" w:hAnsi="Times New Roman" w:cs="Times New Roman"/>
          <w:i/>
          <w:color w:val="000000"/>
          <w:sz w:val="24"/>
          <w:szCs w:val="24"/>
          <w:shd w:val="clear" w:color="auto" w:fill="FFFFFF"/>
        </w:rPr>
        <w:t xml:space="preserve"> </w:t>
      </w:r>
      <w:r w:rsidR="003B5FA8" w:rsidRPr="00C1614F">
        <w:rPr>
          <w:rFonts w:ascii="Times New Roman" w:hAnsi="Times New Roman" w:cs="Times New Roman"/>
          <w:i/>
          <w:color w:val="000000"/>
          <w:sz w:val="24"/>
          <w:szCs w:val="24"/>
          <w:shd w:val="clear" w:color="auto" w:fill="FFFFFF"/>
        </w:rPr>
        <w:t>Computer Security, 25</w:t>
      </w:r>
      <w:r w:rsidR="003B5FA8" w:rsidRPr="00C1614F">
        <w:rPr>
          <w:rFonts w:ascii="Times New Roman" w:hAnsi="Times New Roman" w:cs="Times New Roman"/>
          <w:color w:val="000000"/>
          <w:sz w:val="24"/>
          <w:szCs w:val="24"/>
          <w:shd w:val="clear" w:color="auto" w:fill="FFFFFF"/>
        </w:rPr>
        <w:t>(2), 181-189. doi: 10.1108/ICS-03-2017-0017.</w:t>
      </w:r>
    </w:p>
    <w:p w14:paraId="57BCFE9A" w14:textId="77777777" w:rsidR="00200636" w:rsidRPr="00C1614F" w:rsidRDefault="001C7661" w:rsidP="003D1070">
      <w:pPr>
        <w:spacing w:after="0" w:line="480" w:lineRule="auto"/>
        <w:rPr>
          <w:rFonts w:ascii="Times New Roman" w:hAnsi="Times New Roman" w:cs="Times New Roman"/>
          <w:color w:val="000000"/>
          <w:sz w:val="24"/>
          <w:szCs w:val="24"/>
          <w:shd w:val="clear" w:color="auto" w:fill="FFFFFF"/>
        </w:rPr>
      </w:pPr>
      <w:r w:rsidRPr="00C1614F">
        <w:rPr>
          <w:rFonts w:ascii="Times New Roman" w:hAnsi="Times New Roman" w:cs="Times New Roman"/>
          <w:color w:val="000000"/>
          <w:sz w:val="24"/>
          <w:szCs w:val="24"/>
          <w:shd w:val="clear" w:color="auto" w:fill="FFFFFF"/>
        </w:rPr>
        <w:t>Petty, R., &amp; Cacioppo, J. (1981). Attitudes and persuasion: Classic and contemporary</w:t>
      </w:r>
    </w:p>
    <w:p w14:paraId="0880348A" w14:textId="77777777" w:rsidR="001C7661" w:rsidRPr="00C1614F" w:rsidRDefault="00200636" w:rsidP="003D1070">
      <w:pPr>
        <w:spacing w:after="0" w:line="480" w:lineRule="auto"/>
        <w:rPr>
          <w:rFonts w:ascii="Times New Roman" w:hAnsi="Times New Roman" w:cs="Times New Roman"/>
          <w:color w:val="000000"/>
          <w:sz w:val="24"/>
          <w:szCs w:val="24"/>
          <w:shd w:val="clear" w:color="auto" w:fill="FFFFFF"/>
        </w:rPr>
      </w:pPr>
      <w:r w:rsidRPr="00C1614F">
        <w:rPr>
          <w:rFonts w:ascii="Times New Roman" w:hAnsi="Times New Roman" w:cs="Times New Roman"/>
          <w:color w:val="000000"/>
          <w:sz w:val="24"/>
          <w:szCs w:val="24"/>
          <w:shd w:val="clear" w:color="auto" w:fill="FFFFFF"/>
        </w:rPr>
        <w:t xml:space="preserve">      </w:t>
      </w:r>
      <w:r w:rsidR="001C7661" w:rsidRPr="00C1614F">
        <w:rPr>
          <w:rFonts w:ascii="Times New Roman" w:hAnsi="Times New Roman" w:cs="Times New Roman"/>
          <w:color w:val="000000"/>
          <w:sz w:val="24"/>
          <w:szCs w:val="24"/>
          <w:shd w:val="clear" w:color="auto" w:fill="FFFFFF"/>
        </w:rPr>
        <w:t>approaches. Dubuque, IA: W. M. C. Brown.</w:t>
      </w:r>
    </w:p>
    <w:p w14:paraId="396C3666" w14:textId="77777777" w:rsidR="002865D6" w:rsidRDefault="00F41BA9" w:rsidP="003D1070">
      <w:pPr>
        <w:spacing w:after="0" w:line="480" w:lineRule="auto"/>
        <w:rPr>
          <w:rFonts w:ascii="Times New Roman" w:hAnsi="Times New Roman" w:cs="Times New Roman"/>
          <w:sz w:val="24"/>
          <w:szCs w:val="24"/>
        </w:rPr>
      </w:pPr>
      <w:r w:rsidRPr="00C1614F">
        <w:rPr>
          <w:rFonts w:ascii="Times New Roman" w:hAnsi="Times New Roman" w:cs="Times New Roman"/>
          <w:sz w:val="24"/>
          <w:szCs w:val="24"/>
        </w:rPr>
        <w:t xml:space="preserve">Pyzik, K. (2015). Shutting the door on social engineering. </w:t>
      </w:r>
      <w:r w:rsidRPr="00C1614F">
        <w:rPr>
          <w:rFonts w:ascii="Times New Roman" w:hAnsi="Times New Roman" w:cs="Times New Roman"/>
          <w:i/>
          <w:sz w:val="24"/>
          <w:szCs w:val="24"/>
        </w:rPr>
        <w:t>Internal Auditor, 72</w:t>
      </w:r>
      <w:r w:rsidR="002865D6">
        <w:rPr>
          <w:rFonts w:ascii="Times New Roman" w:hAnsi="Times New Roman" w:cs="Times New Roman"/>
          <w:sz w:val="24"/>
          <w:szCs w:val="24"/>
        </w:rPr>
        <w:t>(5), 20 –</w:t>
      </w:r>
    </w:p>
    <w:p w14:paraId="076FBD9A" w14:textId="77777777" w:rsidR="00F41BA9" w:rsidRPr="00C1614F" w:rsidRDefault="002865D6"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F41BA9" w:rsidRPr="00C1614F">
        <w:rPr>
          <w:rFonts w:ascii="Times New Roman" w:hAnsi="Times New Roman" w:cs="Times New Roman"/>
          <w:sz w:val="24"/>
          <w:szCs w:val="24"/>
        </w:rPr>
        <w:t>21. Retrieved from Business Source Premier.</w:t>
      </w:r>
    </w:p>
    <w:p w14:paraId="64C9688D" w14:textId="77777777" w:rsidR="002865D6" w:rsidRDefault="00684A0C" w:rsidP="00974A15">
      <w:pPr>
        <w:spacing w:after="0" w:line="480" w:lineRule="auto"/>
        <w:rPr>
          <w:rFonts w:ascii="Times New Roman" w:hAnsi="Times New Roman" w:cs="Times New Roman"/>
          <w:sz w:val="24"/>
          <w:szCs w:val="24"/>
        </w:rPr>
      </w:pPr>
      <w:r w:rsidRPr="00C1614F">
        <w:rPr>
          <w:rFonts w:ascii="Times New Roman" w:hAnsi="Times New Roman" w:cs="Times New Roman"/>
          <w:sz w:val="24"/>
          <w:szCs w:val="24"/>
        </w:rPr>
        <w:t xml:space="preserve">Race and Ethnicity: The Science of Race. (n.d.). </w:t>
      </w:r>
      <w:r w:rsidRPr="00C1614F">
        <w:rPr>
          <w:rFonts w:ascii="Times New Roman" w:hAnsi="Times New Roman" w:cs="Times New Roman"/>
          <w:i/>
          <w:sz w:val="24"/>
          <w:szCs w:val="24"/>
        </w:rPr>
        <w:t>Psychology Today</w:t>
      </w:r>
      <w:r w:rsidR="002865D6">
        <w:rPr>
          <w:rFonts w:ascii="Times New Roman" w:hAnsi="Times New Roman" w:cs="Times New Roman"/>
          <w:sz w:val="24"/>
          <w:szCs w:val="24"/>
        </w:rPr>
        <w:t>. Retrieved from</w:t>
      </w:r>
    </w:p>
    <w:p w14:paraId="1DBCDE7D" w14:textId="77777777" w:rsidR="00684A0C" w:rsidRDefault="002865D6" w:rsidP="00974A1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684A0C" w:rsidRPr="00C1614F">
        <w:rPr>
          <w:rFonts w:ascii="Times New Roman" w:hAnsi="Times New Roman" w:cs="Times New Roman"/>
          <w:sz w:val="24"/>
          <w:szCs w:val="24"/>
        </w:rPr>
        <w:t>https://www.psychologytoday.com/us/basics/race-and-ethnicity</w:t>
      </w:r>
    </w:p>
    <w:p w14:paraId="71B01F26" w14:textId="77777777" w:rsidR="00974A15" w:rsidRPr="00F527AD" w:rsidRDefault="00974A15" w:rsidP="00974A15">
      <w:pPr>
        <w:spacing w:after="0" w:line="480" w:lineRule="auto"/>
        <w:rPr>
          <w:rFonts w:ascii="Times New Roman" w:hAnsi="Times New Roman" w:cs="Times New Roman"/>
          <w:sz w:val="24"/>
          <w:szCs w:val="24"/>
        </w:rPr>
      </w:pPr>
      <w:r w:rsidRPr="00F527AD">
        <w:rPr>
          <w:rFonts w:ascii="Times New Roman" w:hAnsi="Times New Roman" w:cs="Times New Roman"/>
          <w:sz w:val="24"/>
          <w:szCs w:val="24"/>
        </w:rPr>
        <w:t>Ritzman, M. &amp; Kahle-Piasecki, L. (2016). What works: A systems approach to employee</w:t>
      </w:r>
    </w:p>
    <w:p w14:paraId="0CA7E86C" w14:textId="77777777" w:rsidR="00E92552" w:rsidRDefault="00974A15" w:rsidP="00974A15">
      <w:pPr>
        <w:spacing w:after="0" w:line="480" w:lineRule="auto"/>
        <w:rPr>
          <w:rFonts w:ascii="Times New Roman" w:hAnsi="Times New Roman" w:cs="Times New Roman"/>
          <w:sz w:val="24"/>
          <w:szCs w:val="24"/>
        </w:rPr>
      </w:pPr>
      <w:r w:rsidRPr="00F527AD">
        <w:rPr>
          <w:rFonts w:ascii="Times New Roman" w:hAnsi="Times New Roman" w:cs="Times New Roman"/>
          <w:sz w:val="24"/>
          <w:szCs w:val="24"/>
        </w:rPr>
        <w:lastRenderedPageBreak/>
        <w:t xml:space="preserve">      performance in strengthening information security. </w:t>
      </w:r>
      <w:r w:rsidRPr="00F527AD">
        <w:rPr>
          <w:rFonts w:ascii="Times New Roman" w:hAnsi="Times New Roman" w:cs="Times New Roman"/>
          <w:i/>
          <w:sz w:val="24"/>
          <w:szCs w:val="24"/>
        </w:rPr>
        <w:t>Performance Improvement, 55</w:t>
      </w:r>
      <w:r w:rsidR="00E92552">
        <w:rPr>
          <w:rFonts w:ascii="Times New Roman" w:hAnsi="Times New Roman" w:cs="Times New Roman"/>
          <w:sz w:val="24"/>
          <w:szCs w:val="24"/>
        </w:rPr>
        <w:t>(8),</w:t>
      </w:r>
    </w:p>
    <w:p w14:paraId="208C3534" w14:textId="77777777" w:rsidR="00974A15" w:rsidRPr="00C1614F" w:rsidRDefault="00E92552" w:rsidP="00974A1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974A15" w:rsidRPr="00F527AD">
        <w:rPr>
          <w:rFonts w:ascii="Times New Roman" w:hAnsi="Times New Roman" w:cs="Times New Roman"/>
          <w:sz w:val="24"/>
          <w:szCs w:val="24"/>
        </w:rPr>
        <w:t>17 –</w:t>
      </w:r>
      <w:r>
        <w:rPr>
          <w:rFonts w:ascii="Times New Roman" w:hAnsi="Times New Roman" w:cs="Times New Roman"/>
          <w:sz w:val="24"/>
          <w:szCs w:val="24"/>
        </w:rPr>
        <w:t xml:space="preserve"> </w:t>
      </w:r>
      <w:r w:rsidR="00974A15" w:rsidRPr="00F527AD">
        <w:rPr>
          <w:rFonts w:ascii="Times New Roman" w:hAnsi="Times New Roman" w:cs="Times New Roman"/>
          <w:sz w:val="24"/>
          <w:szCs w:val="24"/>
        </w:rPr>
        <w:t xml:space="preserve">22. doi: </w:t>
      </w:r>
      <w:r w:rsidR="00974A15" w:rsidRPr="00F527AD">
        <w:rPr>
          <w:rFonts w:ascii="Times New Roman" w:hAnsi="Times New Roman" w:cs="Times New Roman"/>
          <w:color w:val="333333"/>
          <w:sz w:val="24"/>
          <w:szCs w:val="24"/>
        </w:rPr>
        <w:t>10.1002/pfi.21614</w:t>
      </w:r>
    </w:p>
    <w:p w14:paraId="3DE1C7AF" w14:textId="77777777" w:rsidR="00E92552" w:rsidRDefault="008E2652" w:rsidP="00974A15">
      <w:pPr>
        <w:spacing w:after="0" w:line="480" w:lineRule="auto"/>
        <w:rPr>
          <w:rFonts w:ascii="Times New Roman" w:hAnsi="Times New Roman" w:cs="Times New Roman"/>
          <w:sz w:val="24"/>
          <w:szCs w:val="24"/>
        </w:rPr>
      </w:pPr>
      <w:r w:rsidRPr="00C1614F">
        <w:rPr>
          <w:rFonts w:ascii="Times New Roman" w:hAnsi="Times New Roman" w:cs="Times New Roman"/>
          <w:sz w:val="24"/>
          <w:szCs w:val="24"/>
        </w:rPr>
        <w:t>Rogers, R. (1975). A protection motivation theory</w:t>
      </w:r>
      <w:r>
        <w:rPr>
          <w:rFonts w:ascii="Times New Roman" w:hAnsi="Times New Roman" w:cs="Times New Roman"/>
          <w:sz w:val="24"/>
          <w:szCs w:val="24"/>
        </w:rPr>
        <w:t xml:space="preserve"> of fear appeals and </w:t>
      </w:r>
      <w:r w:rsidR="00E92552">
        <w:rPr>
          <w:rFonts w:ascii="Times New Roman" w:hAnsi="Times New Roman" w:cs="Times New Roman"/>
          <w:sz w:val="24"/>
          <w:szCs w:val="24"/>
        </w:rPr>
        <w:t>attitude change.</w:t>
      </w:r>
    </w:p>
    <w:p w14:paraId="19B65C78" w14:textId="77777777" w:rsidR="00E92552" w:rsidRDefault="00E92552" w:rsidP="00974A1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670020">
        <w:rPr>
          <w:rFonts w:ascii="Times New Roman" w:hAnsi="Times New Roman" w:cs="Times New Roman"/>
          <w:i/>
          <w:sz w:val="24"/>
          <w:szCs w:val="24"/>
        </w:rPr>
        <w:t>The</w:t>
      </w:r>
      <w:r>
        <w:rPr>
          <w:rFonts w:ascii="Times New Roman" w:hAnsi="Times New Roman" w:cs="Times New Roman"/>
          <w:i/>
          <w:sz w:val="24"/>
          <w:szCs w:val="24"/>
        </w:rPr>
        <w:t xml:space="preserve"> </w:t>
      </w:r>
      <w:r w:rsidR="008E2652">
        <w:rPr>
          <w:rFonts w:ascii="Times New Roman" w:hAnsi="Times New Roman" w:cs="Times New Roman"/>
          <w:i/>
          <w:sz w:val="24"/>
          <w:szCs w:val="24"/>
        </w:rPr>
        <w:t>Journal of Psychology, 91</w:t>
      </w:r>
      <w:r>
        <w:rPr>
          <w:rFonts w:ascii="Times New Roman" w:hAnsi="Times New Roman" w:cs="Times New Roman"/>
          <w:sz w:val="24"/>
          <w:szCs w:val="24"/>
        </w:rPr>
        <w:t xml:space="preserve">(1), 93-114. </w:t>
      </w:r>
      <w:r w:rsidR="008E2652">
        <w:rPr>
          <w:rFonts w:ascii="Times New Roman" w:hAnsi="Times New Roman" w:cs="Times New Roman"/>
          <w:sz w:val="24"/>
          <w:szCs w:val="24"/>
        </w:rPr>
        <w:t>https://doi.org/10.1</w:t>
      </w:r>
      <w:r w:rsidR="00670020">
        <w:rPr>
          <w:rFonts w:ascii="Times New Roman" w:hAnsi="Times New Roman" w:cs="Times New Roman"/>
          <w:sz w:val="24"/>
          <w:szCs w:val="24"/>
        </w:rPr>
        <w:t>080/</w:t>
      </w:r>
      <w:r>
        <w:rPr>
          <w:rFonts w:ascii="Times New Roman" w:hAnsi="Times New Roman" w:cs="Times New Roman"/>
          <w:sz w:val="24"/>
          <w:szCs w:val="24"/>
        </w:rPr>
        <w:t xml:space="preserve"> </w:t>
      </w:r>
      <w:r w:rsidR="00670020">
        <w:rPr>
          <w:rFonts w:ascii="Times New Roman" w:hAnsi="Times New Roman" w:cs="Times New Roman"/>
          <w:sz w:val="24"/>
          <w:szCs w:val="24"/>
        </w:rPr>
        <w:t>00223980.</w:t>
      </w:r>
    </w:p>
    <w:p w14:paraId="04061D8C" w14:textId="77777777" w:rsidR="008E2652" w:rsidRPr="00E92552" w:rsidRDefault="00E92552" w:rsidP="00974A15">
      <w:pPr>
        <w:spacing w:after="0" w:line="480" w:lineRule="auto"/>
        <w:rPr>
          <w:rFonts w:ascii="Times New Roman" w:hAnsi="Times New Roman" w:cs="Times New Roman"/>
          <w:i/>
          <w:sz w:val="24"/>
          <w:szCs w:val="24"/>
        </w:rPr>
      </w:pPr>
      <w:r>
        <w:rPr>
          <w:rFonts w:ascii="Times New Roman" w:hAnsi="Times New Roman" w:cs="Times New Roman"/>
          <w:sz w:val="24"/>
          <w:szCs w:val="24"/>
        </w:rPr>
        <w:t xml:space="preserve">      </w:t>
      </w:r>
      <w:r w:rsidR="00670020">
        <w:rPr>
          <w:rFonts w:ascii="Times New Roman" w:hAnsi="Times New Roman" w:cs="Times New Roman"/>
          <w:sz w:val="24"/>
          <w:szCs w:val="24"/>
        </w:rPr>
        <w:t>1975.9915803</w:t>
      </w:r>
    </w:p>
    <w:p w14:paraId="79A82EF1" w14:textId="77777777" w:rsidR="00E92552" w:rsidRDefault="00DC1F83" w:rsidP="003D1070">
      <w:pPr>
        <w:spacing w:after="0" w:line="480" w:lineRule="auto"/>
        <w:rPr>
          <w:rFonts w:ascii="Times New Roman" w:hAnsi="Times New Roman" w:cs="Times New Roman"/>
          <w:sz w:val="24"/>
          <w:szCs w:val="24"/>
        </w:rPr>
      </w:pPr>
      <w:r w:rsidRPr="00783415">
        <w:rPr>
          <w:rFonts w:ascii="Times New Roman" w:hAnsi="Times New Roman" w:cs="Times New Roman"/>
          <w:sz w:val="24"/>
          <w:szCs w:val="24"/>
        </w:rPr>
        <w:t>Salerno, J. &amp; Peter-Hagene, L. (2015). One angry wo</w:t>
      </w:r>
      <w:r w:rsidR="00E92552">
        <w:rPr>
          <w:rFonts w:ascii="Times New Roman" w:hAnsi="Times New Roman" w:cs="Times New Roman"/>
          <w:sz w:val="24"/>
          <w:szCs w:val="24"/>
        </w:rPr>
        <w:t>man: Anger expression increases</w:t>
      </w:r>
    </w:p>
    <w:p w14:paraId="441DBE66" w14:textId="77777777" w:rsidR="00E92552" w:rsidRDefault="00E92552" w:rsidP="003D1070">
      <w:pPr>
        <w:spacing w:after="0" w:line="480" w:lineRule="auto"/>
        <w:rPr>
          <w:rFonts w:ascii="Times New Roman" w:hAnsi="Times New Roman" w:cs="Times New Roman"/>
          <w:i/>
          <w:sz w:val="24"/>
          <w:szCs w:val="24"/>
        </w:rPr>
      </w:pPr>
      <w:r>
        <w:rPr>
          <w:rFonts w:ascii="Times New Roman" w:hAnsi="Times New Roman" w:cs="Times New Roman"/>
          <w:sz w:val="24"/>
          <w:szCs w:val="24"/>
        </w:rPr>
        <w:t xml:space="preserve">      </w:t>
      </w:r>
      <w:r w:rsidR="00DC1F83" w:rsidRPr="00783415">
        <w:rPr>
          <w:rFonts w:ascii="Times New Roman" w:hAnsi="Times New Roman" w:cs="Times New Roman"/>
          <w:sz w:val="24"/>
          <w:szCs w:val="24"/>
        </w:rPr>
        <w:t>influence</w:t>
      </w:r>
      <w:r>
        <w:rPr>
          <w:rFonts w:ascii="Times New Roman" w:hAnsi="Times New Roman" w:cs="Times New Roman"/>
          <w:sz w:val="24"/>
          <w:szCs w:val="24"/>
        </w:rPr>
        <w:t xml:space="preserve"> </w:t>
      </w:r>
      <w:r w:rsidR="00DC1F83" w:rsidRPr="00783415">
        <w:rPr>
          <w:rFonts w:ascii="Times New Roman" w:hAnsi="Times New Roman" w:cs="Times New Roman"/>
          <w:sz w:val="24"/>
          <w:szCs w:val="24"/>
        </w:rPr>
        <w:t xml:space="preserve">for men, but decreases influence for women, during group deliberation. </w:t>
      </w:r>
      <w:r>
        <w:rPr>
          <w:rFonts w:ascii="Times New Roman" w:hAnsi="Times New Roman" w:cs="Times New Roman"/>
          <w:i/>
          <w:sz w:val="24"/>
          <w:szCs w:val="24"/>
        </w:rPr>
        <w:t>Law</w:t>
      </w:r>
    </w:p>
    <w:p w14:paraId="441E29CB" w14:textId="77777777" w:rsidR="00DC1F83" w:rsidRPr="00783415" w:rsidRDefault="00E92552" w:rsidP="003D1070">
      <w:pPr>
        <w:spacing w:after="0" w:line="480" w:lineRule="auto"/>
        <w:rPr>
          <w:rFonts w:ascii="Times New Roman" w:hAnsi="Times New Roman" w:cs="Times New Roman"/>
          <w:sz w:val="24"/>
          <w:szCs w:val="24"/>
        </w:rPr>
      </w:pPr>
      <w:r>
        <w:rPr>
          <w:rFonts w:ascii="Times New Roman" w:hAnsi="Times New Roman" w:cs="Times New Roman"/>
          <w:i/>
          <w:sz w:val="24"/>
          <w:szCs w:val="24"/>
        </w:rPr>
        <w:t xml:space="preserve">      </w:t>
      </w:r>
      <w:r w:rsidR="00DC1F83" w:rsidRPr="00783415">
        <w:rPr>
          <w:rFonts w:ascii="Times New Roman" w:hAnsi="Times New Roman" w:cs="Times New Roman"/>
          <w:i/>
          <w:sz w:val="24"/>
          <w:szCs w:val="24"/>
        </w:rPr>
        <w:t>and Human</w:t>
      </w:r>
      <w:r>
        <w:rPr>
          <w:rFonts w:ascii="Times New Roman" w:hAnsi="Times New Roman" w:cs="Times New Roman"/>
          <w:sz w:val="24"/>
          <w:szCs w:val="24"/>
        </w:rPr>
        <w:t xml:space="preserve"> </w:t>
      </w:r>
      <w:r w:rsidR="00DC1F83" w:rsidRPr="00783415">
        <w:rPr>
          <w:rFonts w:ascii="Times New Roman" w:hAnsi="Times New Roman" w:cs="Times New Roman"/>
          <w:i/>
          <w:sz w:val="24"/>
          <w:szCs w:val="24"/>
        </w:rPr>
        <w:t>Behavior, 39</w:t>
      </w:r>
      <w:r w:rsidR="00DC1F83" w:rsidRPr="00783415">
        <w:rPr>
          <w:rFonts w:ascii="Times New Roman" w:hAnsi="Times New Roman" w:cs="Times New Roman"/>
          <w:sz w:val="24"/>
          <w:szCs w:val="24"/>
        </w:rPr>
        <w:t xml:space="preserve">(6), 581 – 592. doi: </w:t>
      </w:r>
      <w:r w:rsidR="00DC1F83" w:rsidRPr="00783415">
        <w:rPr>
          <w:rFonts w:ascii="Times New Roman" w:hAnsi="Times New Roman" w:cs="Times New Roman"/>
          <w:color w:val="333333"/>
          <w:sz w:val="24"/>
          <w:szCs w:val="24"/>
        </w:rPr>
        <w:t>10.1037/lhb0000147</w:t>
      </w:r>
    </w:p>
    <w:p w14:paraId="5436294F" w14:textId="77777777" w:rsidR="00E92552" w:rsidRDefault="000F2764"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Sheng, S., Holbrook, M., Kumaraguru, P., Cranor, L., &amp; Downs,</w:t>
      </w:r>
      <w:r w:rsidR="00E92552">
        <w:rPr>
          <w:rFonts w:ascii="Times New Roman" w:hAnsi="Times New Roman" w:cs="Times New Roman"/>
          <w:sz w:val="24"/>
          <w:szCs w:val="24"/>
        </w:rPr>
        <w:t xml:space="preserve"> J. (2010). Who falls for</w:t>
      </w:r>
    </w:p>
    <w:p w14:paraId="3CDBB05D" w14:textId="77777777" w:rsidR="00E92552" w:rsidRDefault="00E92552"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phish? </w:t>
      </w:r>
      <w:r w:rsidR="000F2764">
        <w:rPr>
          <w:rFonts w:ascii="Times New Roman" w:hAnsi="Times New Roman" w:cs="Times New Roman"/>
          <w:sz w:val="24"/>
          <w:szCs w:val="24"/>
        </w:rPr>
        <w:t>A demographic analysis of phishing susceptibility and effe</w:t>
      </w:r>
      <w:r>
        <w:rPr>
          <w:rFonts w:ascii="Times New Roman" w:hAnsi="Times New Roman" w:cs="Times New Roman"/>
          <w:sz w:val="24"/>
          <w:szCs w:val="24"/>
        </w:rPr>
        <w:t>ctiveness of</w:t>
      </w:r>
    </w:p>
    <w:p w14:paraId="5309B281" w14:textId="77777777" w:rsidR="00E92552" w:rsidRDefault="00E92552"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0F2764">
        <w:rPr>
          <w:rFonts w:ascii="Times New Roman" w:hAnsi="Times New Roman" w:cs="Times New Roman"/>
          <w:sz w:val="24"/>
          <w:szCs w:val="24"/>
        </w:rPr>
        <w:t>interventions. In</w:t>
      </w:r>
      <w:r>
        <w:rPr>
          <w:rFonts w:ascii="Times New Roman" w:hAnsi="Times New Roman" w:cs="Times New Roman"/>
          <w:sz w:val="24"/>
          <w:szCs w:val="24"/>
        </w:rPr>
        <w:t xml:space="preserve"> </w:t>
      </w:r>
      <w:r w:rsidR="000F2764">
        <w:rPr>
          <w:rFonts w:ascii="Times New Roman" w:hAnsi="Times New Roman" w:cs="Times New Roman"/>
          <w:sz w:val="24"/>
          <w:szCs w:val="24"/>
        </w:rPr>
        <w:t>Proceedings of the SIGCHI Conference on Huma</w:t>
      </w:r>
      <w:r>
        <w:rPr>
          <w:rFonts w:ascii="Times New Roman" w:hAnsi="Times New Roman" w:cs="Times New Roman"/>
          <w:sz w:val="24"/>
          <w:szCs w:val="24"/>
        </w:rPr>
        <w:t>n Factors in</w:t>
      </w:r>
    </w:p>
    <w:p w14:paraId="3611ED15" w14:textId="77777777" w:rsidR="00E92552" w:rsidRDefault="00E92552" w:rsidP="003D1070">
      <w:pPr>
        <w:spacing w:after="0" w:line="480" w:lineRule="auto"/>
        <w:rPr>
          <w:rFonts w:ascii="Times New Roman" w:hAnsi="Times New Roman" w:cs="Times New Roman"/>
          <w:i/>
          <w:sz w:val="24"/>
          <w:szCs w:val="24"/>
        </w:rPr>
      </w:pPr>
      <w:r>
        <w:rPr>
          <w:rFonts w:ascii="Times New Roman" w:hAnsi="Times New Roman" w:cs="Times New Roman"/>
          <w:sz w:val="24"/>
          <w:szCs w:val="24"/>
        </w:rPr>
        <w:t xml:space="preserve">      Computing Systems. </w:t>
      </w:r>
      <w:r w:rsidR="00C17305">
        <w:rPr>
          <w:rFonts w:ascii="Times New Roman" w:hAnsi="Times New Roman" w:cs="Times New Roman"/>
          <w:sz w:val="24"/>
          <w:szCs w:val="24"/>
        </w:rPr>
        <w:t xml:space="preserve">SBA - </w:t>
      </w:r>
      <w:r w:rsidR="008D4FDB" w:rsidRPr="00783415">
        <w:rPr>
          <w:rFonts w:ascii="Times New Roman" w:hAnsi="Times New Roman" w:cs="Times New Roman"/>
          <w:sz w:val="24"/>
          <w:szCs w:val="24"/>
        </w:rPr>
        <w:t xml:space="preserve">Small Business Profile (2018). </w:t>
      </w:r>
      <w:r>
        <w:rPr>
          <w:rFonts w:ascii="Times New Roman" w:hAnsi="Times New Roman" w:cs="Times New Roman"/>
          <w:i/>
          <w:sz w:val="24"/>
          <w:szCs w:val="24"/>
        </w:rPr>
        <w:t>U.S. Small Business</w:t>
      </w:r>
    </w:p>
    <w:p w14:paraId="68C11FE2" w14:textId="77777777" w:rsidR="00E92552" w:rsidRDefault="00E92552" w:rsidP="003D1070">
      <w:pPr>
        <w:spacing w:after="0" w:line="480" w:lineRule="auto"/>
        <w:rPr>
          <w:rFonts w:ascii="Times New Roman" w:hAnsi="Times New Roman" w:cs="Times New Roman"/>
          <w:sz w:val="24"/>
          <w:szCs w:val="24"/>
        </w:rPr>
      </w:pPr>
      <w:r>
        <w:rPr>
          <w:rFonts w:ascii="Times New Roman" w:hAnsi="Times New Roman" w:cs="Times New Roman"/>
          <w:i/>
          <w:sz w:val="24"/>
          <w:szCs w:val="24"/>
        </w:rPr>
        <w:t xml:space="preserve">      </w:t>
      </w:r>
      <w:r w:rsidR="008D4FDB" w:rsidRPr="00783415">
        <w:rPr>
          <w:rFonts w:ascii="Times New Roman" w:hAnsi="Times New Roman" w:cs="Times New Roman"/>
          <w:i/>
          <w:sz w:val="24"/>
          <w:szCs w:val="24"/>
        </w:rPr>
        <w:t>Administration Office of Advocacy.</w:t>
      </w:r>
      <w:r>
        <w:rPr>
          <w:rFonts w:ascii="Times New Roman" w:hAnsi="Times New Roman" w:cs="Times New Roman"/>
          <w:sz w:val="24"/>
          <w:szCs w:val="24"/>
        </w:rPr>
        <w:t xml:space="preserve"> </w:t>
      </w:r>
      <w:r w:rsidR="008D4FDB" w:rsidRPr="00783415">
        <w:rPr>
          <w:rFonts w:ascii="Times New Roman" w:hAnsi="Times New Roman" w:cs="Times New Roman"/>
          <w:sz w:val="24"/>
          <w:szCs w:val="24"/>
        </w:rPr>
        <w:t xml:space="preserve">Retrieved from </w:t>
      </w:r>
      <w:r w:rsidRPr="00E92552">
        <w:rPr>
          <w:rFonts w:ascii="Times New Roman" w:hAnsi="Times New Roman" w:cs="Times New Roman"/>
          <w:sz w:val="24"/>
          <w:szCs w:val="24"/>
        </w:rPr>
        <w:t>https://www.sba.gov/sites/</w:t>
      </w:r>
      <w:r>
        <w:rPr>
          <w:rFonts w:ascii="Times New Roman" w:hAnsi="Times New Roman" w:cs="Times New Roman"/>
          <w:sz w:val="24"/>
          <w:szCs w:val="24"/>
        </w:rPr>
        <w:t xml:space="preserve"> </w:t>
      </w:r>
    </w:p>
    <w:p w14:paraId="53F11876" w14:textId="77777777" w:rsidR="008D4FDB" w:rsidRPr="00193F3A" w:rsidRDefault="00E92552"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8D4FDB" w:rsidRPr="00783415">
        <w:rPr>
          <w:rFonts w:ascii="Times New Roman" w:hAnsi="Times New Roman" w:cs="Times New Roman"/>
          <w:sz w:val="24"/>
          <w:szCs w:val="24"/>
        </w:rPr>
        <w:t>default/files/advocacy/2018-Small-Business</w:t>
      </w:r>
      <w:r>
        <w:rPr>
          <w:rFonts w:ascii="Times New Roman" w:hAnsi="Times New Roman" w:cs="Times New Roman"/>
          <w:sz w:val="24"/>
          <w:szCs w:val="24"/>
        </w:rPr>
        <w:t>-</w:t>
      </w:r>
      <w:r w:rsidR="008D4FDB" w:rsidRPr="00193F3A">
        <w:rPr>
          <w:rFonts w:ascii="Times New Roman" w:hAnsi="Times New Roman" w:cs="Times New Roman"/>
          <w:sz w:val="24"/>
          <w:szCs w:val="24"/>
        </w:rPr>
        <w:t>Profiles-US.pdf</w:t>
      </w:r>
    </w:p>
    <w:p w14:paraId="63444E44" w14:textId="77777777" w:rsidR="00E92552" w:rsidRDefault="00193F3A" w:rsidP="003D1070">
      <w:pPr>
        <w:spacing w:after="0" w:line="480" w:lineRule="auto"/>
        <w:rPr>
          <w:rFonts w:ascii="Times New Roman" w:hAnsi="Times New Roman" w:cs="Times New Roman"/>
          <w:sz w:val="24"/>
          <w:szCs w:val="24"/>
        </w:rPr>
      </w:pPr>
      <w:r w:rsidRPr="00193F3A">
        <w:rPr>
          <w:rFonts w:ascii="Times New Roman" w:hAnsi="Times New Roman" w:cs="Times New Roman"/>
          <w:sz w:val="24"/>
          <w:szCs w:val="24"/>
        </w:rPr>
        <w:t>Smith, M. (2016). Social engineers reveal why the bigges</w:t>
      </w:r>
      <w:r w:rsidR="00E92552">
        <w:rPr>
          <w:rFonts w:ascii="Times New Roman" w:hAnsi="Times New Roman" w:cs="Times New Roman"/>
          <w:sz w:val="24"/>
          <w:szCs w:val="24"/>
        </w:rPr>
        <w:t>t threat to your business could</w:t>
      </w:r>
    </w:p>
    <w:p w14:paraId="4E7B7A04" w14:textId="77777777" w:rsidR="00E92552" w:rsidRDefault="00E92552"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193F3A" w:rsidRPr="00193F3A">
        <w:rPr>
          <w:rFonts w:ascii="Times New Roman" w:hAnsi="Times New Roman" w:cs="Times New Roman"/>
          <w:sz w:val="24"/>
          <w:szCs w:val="24"/>
        </w:rPr>
        <w:t>be you.</w:t>
      </w:r>
      <w:r>
        <w:rPr>
          <w:rFonts w:ascii="Times New Roman" w:hAnsi="Times New Roman" w:cs="Times New Roman"/>
          <w:sz w:val="24"/>
          <w:szCs w:val="24"/>
        </w:rPr>
        <w:t xml:space="preserve"> </w:t>
      </w:r>
      <w:r w:rsidR="00193F3A" w:rsidRPr="00193F3A">
        <w:rPr>
          <w:rFonts w:ascii="Times New Roman" w:hAnsi="Times New Roman" w:cs="Times New Roman"/>
          <w:sz w:val="24"/>
          <w:szCs w:val="24"/>
        </w:rPr>
        <w:t xml:space="preserve">Retrieved from </w:t>
      </w:r>
      <w:r w:rsidRPr="00E92552">
        <w:rPr>
          <w:rFonts w:ascii="Times New Roman" w:hAnsi="Times New Roman" w:cs="Times New Roman"/>
          <w:sz w:val="24"/>
          <w:szCs w:val="24"/>
        </w:rPr>
        <w:t>https://www.theguardian.com/small-businessnetwork/</w:t>
      </w:r>
    </w:p>
    <w:p w14:paraId="7204DA32" w14:textId="77777777" w:rsidR="00193F3A" w:rsidRDefault="00E92552"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193F3A">
        <w:rPr>
          <w:rFonts w:ascii="Times New Roman" w:hAnsi="Times New Roman" w:cs="Times New Roman"/>
          <w:sz w:val="24"/>
          <w:szCs w:val="24"/>
        </w:rPr>
        <w:t>2016/oct/04/social</w:t>
      </w:r>
      <w:r w:rsidR="00193F3A" w:rsidRPr="00193F3A">
        <w:rPr>
          <w:rFonts w:ascii="Times New Roman" w:hAnsi="Times New Roman" w:cs="Times New Roman"/>
          <w:sz w:val="24"/>
          <w:szCs w:val="24"/>
        </w:rPr>
        <w:t>engineers-reveal-biggest-threat-business</w:t>
      </w:r>
      <w:r w:rsidR="00193F3A">
        <w:rPr>
          <w:rFonts w:ascii="Times New Roman" w:hAnsi="Times New Roman" w:cs="Times New Roman"/>
          <w:sz w:val="24"/>
          <w:szCs w:val="24"/>
        </w:rPr>
        <w:t xml:space="preserve"> </w:t>
      </w:r>
    </w:p>
    <w:p w14:paraId="3F339BD6" w14:textId="77777777" w:rsidR="00E92552" w:rsidRDefault="000F712B"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Snyman, D. &amp; Kruger, H. (2016). Behavioural threshold</w:t>
      </w:r>
      <w:r w:rsidR="00E92552">
        <w:rPr>
          <w:rFonts w:ascii="Times New Roman" w:hAnsi="Times New Roman" w:cs="Times New Roman"/>
          <w:sz w:val="24"/>
          <w:szCs w:val="24"/>
        </w:rPr>
        <w:t>s in the context of information</w:t>
      </w:r>
    </w:p>
    <w:p w14:paraId="39EE3B55" w14:textId="77777777" w:rsidR="00E92552" w:rsidRDefault="00E92552" w:rsidP="003D1070">
      <w:pPr>
        <w:spacing w:after="0" w:line="480" w:lineRule="auto"/>
        <w:rPr>
          <w:rFonts w:ascii="Times New Roman" w:hAnsi="Times New Roman" w:cs="Times New Roman"/>
          <w:i/>
          <w:sz w:val="24"/>
          <w:szCs w:val="24"/>
        </w:rPr>
      </w:pPr>
      <w:r>
        <w:rPr>
          <w:rFonts w:ascii="Times New Roman" w:hAnsi="Times New Roman" w:cs="Times New Roman"/>
          <w:sz w:val="24"/>
          <w:szCs w:val="24"/>
        </w:rPr>
        <w:t xml:space="preserve">      </w:t>
      </w:r>
      <w:r w:rsidR="000F712B">
        <w:rPr>
          <w:rFonts w:ascii="Times New Roman" w:hAnsi="Times New Roman" w:cs="Times New Roman"/>
          <w:sz w:val="24"/>
          <w:szCs w:val="24"/>
        </w:rPr>
        <w:t>security.</w:t>
      </w:r>
      <w:r>
        <w:rPr>
          <w:rFonts w:ascii="Times New Roman" w:hAnsi="Times New Roman" w:cs="Times New Roman"/>
          <w:sz w:val="24"/>
          <w:szCs w:val="24"/>
        </w:rPr>
        <w:t xml:space="preserve"> </w:t>
      </w:r>
      <w:r w:rsidR="000F712B">
        <w:rPr>
          <w:rFonts w:ascii="Times New Roman" w:hAnsi="Times New Roman" w:cs="Times New Roman"/>
          <w:i/>
          <w:sz w:val="24"/>
          <w:szCs w:val="24"/>
        </w:rPr>
        <w:t>Pro</w:t>
      </w:r>
      <w:r w:rsidR="000F712B" w:rsidRPr="000F712B">
        <w:rPr>
          <w:rFonts w:ascii="Times New Roman" w:hAnsi="Times New Roman" w:cs="Times New Roman"/>
          <w:i/>
          <w:sz w:val="24"/>
          <w:szCs w:val="24"/>
        </w:rPr>
        <w:t>ceedings of the Tenth Internationa</w:t>
      </w:r>
      <w:r>
        <w:rPr>
          <w:rFonts w:ascii="Times New Roman" w:hAnsi="Times New Roman" w:cs="Times New Roman"/>
          <w:i/>
          <w:sz w:val="24"/>
          <w:szCs w:val="24"/>
        </w:rPr>
        <w:t>l Symposium on Human Aspects of</w:t>
      </w:r>
    </w:p>
    <w:p w14:paraId="0366F683" w14:textId="77777777" w:rsidR="00E92552" w:rsidRPr="00E92552" w:rsidRDefault="00E92552" w:rsidP="003D1070">
      <w:pPr>
        <w:spacing w:after="0" w:line="480" w:lineRule="auto"/>
        <w:rPr>
          <w:rFonts w:ascii="Times New Roman" w:hAnsi="Times New Roman" w:cs="Times New Roman"/>
          <w:sz w:val="24"/>
          <w:szCs w:val="24"/>
        </w:rPr>
      </w:pPr>
      <w:r w:rsidRPr="00E92552">
        <w:rPr>
          <w:rFonts w:ascii="Times New Roman" w:hAnsi="Times New Roman" w:cs="Times New Roman"/>
          <w:i/>
          <w:sz w:val="24"/>
          <w:szCs w:val="24"/>
        </w:rPr>
        <w:t xml:space="preserve">      </w:t>
      </w:r>
      <w:r w:rsidR="000F712B" w:rsidRPr="00E92552">
        <w:rPr>
          <w:rFonts w:ascii="Times New Roman" w:hAnsi="Times New Roman" w:cs="Times New Roman"/>
          <w:i/>
          <w:sz w:val="24"/>
          <w:szCs w:val="24"/>
        </w:rPr>
        <w:t>Information</w:t>
      </w:r>
      <w:r w:rsidRPr="00E92552">
        <w:rPr>
          <w:rFonts w:ascii="Times New Roman" w:hAnsi="Times New Roman" w:cs="Times New Roman"/>
          <w:sz w:val="24"/>
          <w:szCs w:val="24"/>
        </w:rPr>
        <w:t xml:space="preserve"> </w:t>
      </w:r>
      <w:r w:rsidR="000F712B" w:rsidRPr="00E92552">
        <w:rPr>
          <w:rFonts w:ascii="Times New Roman" w:hAnsi="Times New Roman" w:cs="Times New Roman"/>
          <w:i/>
          <w:sz w:val="24"/>
          <w:szCs w:val="24"/>
        </w:rPr>
        <w:t>Security &amp; Assurance.</w:t>
      </w:r>
      <w:r w:rsidR="000F712B" w:rsidRPr="00E92552">
        <w:rPr>
          <w:rFonts w:ascii="Times New Roman" w:hAnsi="Times New Roman" w:cs="Times New Roman"/>
          <w:sz w:val="24"/>
          <w:szCs w:val="24"/>
        </w:rPr>
        <w:t xml:space="preserve"> Retrie</w:t>
      </w:r>
      <w:r w:rsidRPr="00E92552">
        <w:rPr>
          <w:rFonts w:ascii="Times New Roman" w:hAnsi="Times New Roman" w:cs="Times New Roman"/>
          <w:sz w:val="24"/>
          <w:szCs w:val="24"/>
        </w:rPr>
        <w:t>ved from https://www.researchgate</w:t>
      </w:r>
      <w:r w:rsidR="000F712B" w:rsidRPr="00E92552">
        <w:rPr>
          <w:rFonts w:ascii="Times New Roman" w:hAnsi="Times New Roman" w:cs="Times New Roman"/>
          <w:sz w:val="24"/>
          <w:szCs w:val="24"/>
        </w:rPr>
        <w:t>.</w:t>
      </w:r>
      <w:r w:rsidRPr="00E92552">
        <w:rPr>
          <w:rFonts w:ascii="Times New Roman" w:hAnsi="Times New Roman" w:cs="Times New Roman"/>
          <w:sz w:val="24"/>
          <w:szCs w:val="24"/>
        </w:rPr>
        <w:t xml:space="preserve"> </w:t>
      </w:r>
      <w:r w:rsidR="000F712B" w:rsidRPr="00E92552">
        <w:rPr>
          <w:rFonts w:ascii="Times New Roman" w:hAnsi="Times New Roman" w:cs="Times New Roman"/>
          <w:sz w:val="24"/>
          <w:szCs w:val="24"/>
        </w:rPr>
        <w:t>net/</w:t>
      </w:r>
    </w:p>
    <w:p w14:paraId="200BAFC5" w14:textId="77777777" w:rsidR="00E92552" w:rsidRDefault="00E92552" w:rsidP="003D1070">
      <w:pPr>
        <w:spacing w:after="0" w:line="480" w:lineRule="auto"/>
        <w:rPr>
          <w:rFonts w:ascii="Times New Roman" w:hAnsi="Times New Roman" w:cs="Times New Roman"/>
          <w:sz w:val="24"/>
          <w:szCs w:val="24"/>
        </w:rPr>
      </w:pPr>
      <w:r w:rsidRPr="00E92552">
        <w:rPr>
          <w:rFonts w:ascii="Times New Roman" w:hAnsi="Times New Roman" w:cs="Times New Roman"/>
          <w:sz w:val="24"/>
          <w:szCs w:val="24"/>
        </w:rPr>
        <w:t xml:space="preserve">      P</w:t>
      </w:r>
      <w:r w:rsidR="000F712B" w:rsidRPr="00E92552">
        <w:rPr>
          <w:rFonts w:ascii="Times New Roman" w:hAnsi="Times New Roman" w:cs="Times New Roman"/>
          <w:sz w:val="24"/>
          <w:szCs w:val="24"/>
        </w:rPr>
        <w:t>ublications/314838010_Behavioural_Thresholds_in_the_Context_of_Information_</w:t>
      </w:r>
    </w:p>
    <w:p w14:paraId="7B62EA89" w14:textId="77777777" w:rsidR="000F712B" w:rsidRPr="00E92552" w:rsidRDefault="00E92552"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0F712B" w:rsidRPr="00E92552">
        <w:rPr>
          <w:rFonts w:ascii="Times New Roman" w:hAnsi="Times New Roman" w:cs="Times New Roman"/>
          <w:sz w:val="24"/>
          <w:szCs w:val="24"/>
        </w:rPr>
        <w:t>Security</w:t>
      </w:r>
    </w:p>
    <w:p w14:paraId="1CCC7F09" w14:textId="77777777" w:rsidR="00E92552" w:rsidRDefault="00AB7A02" w:rsidP="003D1070">
      <w:pPr>
        <w:spacing w:after="0" w:line="480" w:lineRule="auto"/>
        <w:rPr>
          <w:rFonts w:ascii="Times New Roman" w:hAnsi="Times New Roman" w:cs="Times New Roman"/>
          <w:i/>
          <w:sz w:val="24"/>
          <w:szCs w:val="24"/>
        </w:rPr>
      </w:pPr>
      <w:r>
        <w:rPr>
          <w:rFonts w:ascii="Times New Roman" w:hAnsi="Times New Roman" w:cs="Times New Roman"/>
          <w:sz w:val="24"/>
          <w:szCs w:val="24"/>
        </w:rPr>
        <w:t>Social desirability bias</w:t>
      </w:r>
      <w:r w:rsidR="00200636">
        <w:rPr>
          <w:rFonts w:ascii="Times New Roman" w:hAnsi="Times New Roman" w:cs="Times New Roman"/>
          <w:sz w:val="24"/>
          <w:szCs w:val="24"/>
        </w:rPr>
        <w:t>.</w:t>
      </w:r>
      <w:r>
        <w:rPr>
          <w:rFonts w:ascii="Times New Roman" w:hAnsi="Times New Roman" w:cs="Times New Roman"/>
          <w:sz w:val="24"/>
          <w:szCs w:val="24"/>
        </w:rPr>
        <w:t xml:space="preserve"> (2004)</w:t>
      </w:r>
      <w:r w:rsidR="0020063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The SAGE Encyclopedia of S</w:t>
      </w:r>
      <w:r w:rsidR="00E92552">
        <w:rPr>
          <w:rFonts w:ascii="Times New Roman" w:hAnsi="Times New Roman" w:cs="Times New Roman"/>
          <w:i/>
          <w:sz w:val="24"/>
          <w:szCs w:val="24"/>
        </w:rPr>
        <w:t>ocial Science Research</w:t>
      </w:r>
    </w:p>
    <w:p w14:paraId="6C323A15" w14:textId="77777777" w:rsidR="00AB7A02" w:rsidRPr="00E92552" w:rsidRDefault="00E92552" w:rsidP="003D1070">
      <w:pPr>
        <w:spacing w:after="0" w:line="480" w:lineRule="auto"/>
        <w:rPr>
          <w:rFonts w:ascii="Times New Roman" w:hAnsi="Times New Roman" w:cs="Times New Roman"/>
          <w:i/>
          <w:sz w:val="24"/>
          <w:szCs w:val="24"/>
        </w:rPr>
      </w:pPr>
      <w:r>
        <w:rPr>
          <w:rFonts w:ascii="Times New Roman" w:hAnsi="Times New Roman" w:cs="Times New Roman"/>
          <w:i/>
          <w:sz w:val="24"/>
          <w:szCs w:val="24"/>
        </w:rPr>
        <w:lastRenderedPageBreak/>
        <w:t xml:space="preserve">      </w:t>
      </w:r>
      <w:r w:rsidR="008E4FCD">
        <w:rPr>
          <w:rFonts w:ascii="Times New Roman" w:hAnsi="Times New Roman" w:cs="Times New Roman"/>
          <w:i/>
          <w:sz w:val="24"/>
          <w:szCs w:val="24"/>
        </w:rPr>
        <w:t>Methods.</w:t>
      </w:r>
      <w:r w:rsidR="00200636">
        <w:rPr>
          <w:rFonts w:ascii="Times New Roman" w:hAnsi="Times New Roman" w:cs="Times New Roman"/>
          <w:i/>
          <w:sz w:val="24"/>
          <w:szCs w:val="24"/>
        </w:rPr>
        <w:t xml:space="preserve"> </w:t>
      </w:r>
      <w:r w:rsidR="008E4FCD">
        <w:rPr>
          <w:rFonts w:ascii="Times New Roman" w:hAnsi="Times New Roman" w:cs="Times New Roman"/>
          <w:sz w:val="24"/>
          <w:szCs w:val="24"/>
        </w:rPr>
        <w:t>https://dx.doi.org/10.4135/9781412950589.n932</w:t>
      </w:r>
    </w:p>
    <w:p w14:paraId="5DEB3236" w14:textId="77777777" w:rsidR="00E92552" w:rsidRDefault="00A566BE" w:rsidP="003D1070">
      <w:pPr>
        <w:spacing w:after="0" w:line="480" w:lineRule="auto"/>
        <w:rPr>
          <w:rFonts w:ascii="Times New Roman" w:hAnsi="Times New Roman" w:cs="Times New Roman"/>
          <w:sz w:val="24"/>
          <w:szCs w:val="24"/>
        </w:rPr>
      </w:pPr>
      <w:r w:rsidRPr="00783415">
        <w:rPr>
          <w:rFonts w:ascii="Times New Roman" w:hAnsi="Times New Roman" w:cs="Times New Roman"/>
          <w:sz w:val="24"/>
          <w:szCs w:val="24"/>
        </w:rPr>
        <w:t>Stewart, H. &amp; Jurjens, J. (2017). Information se</w:t>
      </w:r>
      <w:r w:rsidR="00E92552">
        <w:rPr>
          <w:rFonts w:ascii="Times New Roman" w:hAnsi="Times New Roman" w:cs="Times New Roman"/>
          <w:sz w:val="24"/>
          <w:szCs w:val="24"/>
        </w:rPr>
        <w:t>curity management and the human</w:t>
      </w:r>
    </w:p>
    <w:p w14:paraId="22F221C1" w14:textId="77777777" w:rsidR="00E92552" w:rsidRDefault="00E92552"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A566BE" w:rsidRPr="00783415">
        <w:rPr>
          <w:rFonts w:ascii="Times New Roman" w:hAnsi="Times New Roman" w:cs="Times New Roman"/>
          <w:sz w:val="24"/>
          <w:szCs w:val="24"/>
        </w:rPr>
        <w:t xml:space="preserve">aspects in organizations. </w:t>
      </w:r>
      <w:r w:rsidR="00A566BE" w:rsidRPr="00783415">
        <w:rPr>
          <w:rFonts w:ascii="Times New Roman" w:hAnsi="Times New Roman" w:cs="Times New Roman"/>
          <w:i/>
          <w:sz w:val="24"/>
          <w:szCs w:val="24"/>
        </w:rPr>
        <w:t>Information &amp; Computer Security, 25</w:t>
      </w:r>
      <w:r>
        <w:rPr>
          <w:rFonts w:ascii="Times New Roman" w:hAnsi="Times New Roman" w:cs="Times New Roman"/>
          <w:sz w:val="24"/>
          <w:szCs w:val="24"/>
        </w:rPr>
        <w:t>(5), 494 – 534. doi:</w:t>
      </w:r>
    </w:p>
    <w:p w14:paraId="3E059E50" w14:textId="77777777" w:rsidR="00A566BE" w:rsidRPr="00783415" w:rsidRDefault="00E92552"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A566BE" w:rsidRPr="00783415">
        <w:rPr>
          <w:rFonts w:ascii="Times New Roman" w:hAnsi="Times New Roman" w:cs="Times New Roman"/>
          <w:sz w:val="24"/>
          <w:szCs w:val="24"/>
        </w:rPr>
        <w:t>10.1108/ICS-07-2016-0054</w:t>
      </w:r>
    </w:p>
    <w:p w14:paraId="78973B8D" w14:textId="77777777" w:rsidR="00A617C7" w:rsidRPr="00783415" w:rsidRDefault="00A617C7" w:rsidP="003D1070">
      <w:pPr>
        <w:spacing w:after="0" w:line="480" w:lineRule="auto"/>
        <w:rPr>
          <w:rFonts w:ascii="Times New Roman" w:hAnsi="Times New Roman" w:cs="Times New Roman"/>
          <w:i/>
          <w:sz w:val="24"/>
          <w:szCs w:val="24"/>
        </w:rPr>
      </w:pPr>
      <w:r w:rsidRPr="00783415">
        <w:rPr>
          <w:rFonts w:ascii="Times New Roman" w:hAnsi="Times New Roman" w:cs="Times New Roman"/>
          <w:sz w:val="24"/>
          <w:szCs w:val="24"/>
        </w:rPr>
        <w:t xml:space="preserve">Tetri, P. &amp; Vuorinen. (2013). Dissecting social engineering. </w:t>
      </w:r>
      <w:r w:rsidRPr="00783415">
        <w:rPr>
          <w:rFonts w:ascii="Times New Roman" w:hAnsi="Times New Roman" w:cs="Times New Roman"/>
          <w:i/>
          <w:sz w:val="24"/>
          <w:szCs w:val="24"/>
        </w:rPr>
        <w:t xml:space="preserve">Behavior &amp; Information </w:t>
      </w:r>
    </w:p>
    <w:p w14:paraId="5CD47DEB" w14:textId="77777777" w:rsidR="00A617C7" w:rsidRDefault="00200636" w:rsidP="003D1070">
      <w:pPr>
        <w:spacing w:after="0" w:line="480" w:lineRule="auto"/>
        <w:rPr>
          <w:rFonts w:ascii="Times New Roman" w:hAnsi="Times New Roman" w:cs="Times New Roman"/>
          <w:sz w:val="24"/>
          <w:szCs w:val="24"/>
        </w:rPr>
      </w:pPr>
      <w:r>
        <w:rPr>
          <w:rFonts w:ascii="Times New Roman" w:hAnsi="Times New Roman" w:cs="Times New Roman"/>
          <w:i/>
          <w:sz w:val="24"/>
          <w:szCs w:val="24"/>
        </w:rPr>
        <w:t xml:space="preserve">      </w:t>
      </w:r>
      <w:r w:rsidR="00A617C7" w:rsidRPr="00783415">
        <w:rPr>
          <w:rFonts w:ascii="Times New Roman" w:hAnsi="Times New Roman" w:cs="Times New Roman"/>
          <w:i/>
          <w:sz w:val="24"/>
          <w:szCs w:val="24"/>
        </w:rPr>
        <w:t>Technology, 32</w:t>
      </w:r>
      <w:r w:rsidR="00A617C7" w:rsidRPr="00783415">
        <w:rPr>
          <w:rFonts w:ascii="Times New Roman" w:hAnsi="Times New Roman" w:cs="Times New Roman"/>
          <w:sz w:val="24"/>
          <w:szCs w:val="24"/>
        </w:rPr>
        <w:t>(10). doi: 10.1080/0144929X.2013.763860</w:t>
      </w:r>
    </w:p>
    <w:p w14:paraId="5EEF7736" w14:textId="77777777" w:rsidR="00E92552" w:rsidRDefault="00554580" w:rsidP="003D1070">
      <w:pPr>
        <w:spacing w:after="0" w:line="480" w:lineRule="auto"/>
        <w:rPr>
          <w:rFonts w:ascii="Times New Roman" w:hAnsi="Times New Roman" w:cs="Times New Roman"/>
          <w:sz w:val="24"/>
          <w:szCs w:val="24"/>
        </w:rPr>
      </w:pPr>
      <w:r w:rsidRPr="00554580">
        <w:rPr>
          <w:rFonts w:ascii="Times New Roman" w:hAnsi="Times New Roman" w:cs="Times New Roman"/>
          <w:sz w:val="24"/>
          <w:szCs w:val="24"/>
        </w:rPr>
        <w:t>Uebelacker, S. &amp; Quiel, S. (2014). The social eng</w:t>
      </w:r>
      <w:r w:rsidR="00E92552">
        <w:rPr>
          <w:rFonts w:ascii="Times New Roman" w:hAnsi="Times New Roman" w:cs="Times New Roman"/>
          <w:sz w:val="24"/>
          <w:szCs w:val="24"/>
        </w:rPr>
        <w:t>ineering personality framework,</w:t>
      </w:r>
    </w:p>
    <w:p w14:paraId="23BD4077" w14:textId="77777777" w:rsidR="00E92552" w:rsidRDefault="00E92552"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554580" w:rsidRPr="00554580">
        <w:rPr>
          <w:rFonts w:ascii="Times New Roman" w:hAnsi="Times New Roman" w:cs="Times New Roman"/>
          <w:sz w:val="24"/>
          <w:szCs w:val="24"/>
        </w:rPr>
        <w:t>presented at</w:t>
      </w:r>
      <w:r>
        <w:rPr>
          <w:rFonts w:ascii="Times New Roman" w:hAnsi="Times New Roman" w:cs="Times New Roman"/>
          <w:sz w:val="24"/>
          <w:szCs w:val="24"/>
        </w:rPr>
        <w:t xml:space="preserve"> </w:t>
      </w:r>
      <w:r w:rsidR="00554580" w:rsidRPr="00554580">
        <w:rPr>
          <w:rFonts w:ascii="Times New Roman" w:hAnsi="Times New Roman" w:cs="Times New Roman"/>
          <w:sz w:val="24"/>
          <w:szCs w:val="24"/>
        </w:rPr>
        <w:t>the Workshop on Socio-Technical Aspects</w:t>
      </w:r>
      <w:r>
        <w:rPr>
          <w:rFonts w:ascii="Times New Roman" w:hAnsi="Times New Roman" w:cs="Times New Roman"/>
          <w:sz w:val="24"/>
          <w:szCs w:val="24"/>
        </w:rPr>
        <w:t xml:space="preserve"> in Security and Trust, Vienna,</w:t>
      </w:r>
    </w:p>
    <w:p w14:paraId="2E5ED3A6" w14:textId="77777777" w:rsidR="00554580" w:rsidRPr="00554580" w:rsidRDefault="00E92552"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554580" w:rsidRPr="00554580">
        <w:rPr>
          <w:rFonts w:ascii="Times New Roman" w:hAnsi="Times New Roman" w:cs="Times New Roman"/>
          <w:sz w:val="24"/>
          <w:szCs w:val="24"/>
        </w:rPr>
        <w:t>2014. doi:</w:t>
      </w:r>
      <w:r w:rsidR="00554580">
        <w:rPr>
          <w:rFonts w:ascii="Times New Roman" w:hAnsi="Times New Roman" w:cs="Times New Roman"/>
          <w:sz w:val="24"/>
          <w:szCs w:val="24"/>
          <w:shd w:val="clear" w:color="auto" w:fill="FFFFFF"/>
        </w:rPr>
        <w:t>10.1109/stast</w:t>
      </w:r>
      <w:r w:rsidR="00554580" w:rsidRPr="00554580">
        <w:rPr>
          <w:rFonts w:ascii="Times New Roman" w:hAnsi="Times New Roman" w:cs="Times New Roman"/>
          <w:sz w:val="24"/>
          <w:szCs w:val="24"/>
          <w:shd w:val="clear" w:color="auto" w:fill="FFFFFF"/>
        </w:rPr>
        <w:t>.2014.12</w:t>
      </w:r>
    </w:p>
    <w:p w14:paraId="06EA468C" w14:textId="77777777" w:rsidR="00E92552" w:rsidRDefault="00C665FD"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United States Department of Labor.</w:t>
      </w:r>
      <w:r w:rsidR="00BB4DA1">
        <w:rPr>
          <w:rFonts w:ascii="Times New Roman" w:hAnsi="Times New Roman" w:cs="Times New Roman"/>
          <w:sz w:val="24"/>
          <w:szCs w:val="24"/>
        </w:rPr>
        <w:t xml:space="preserve"> (2019). </w:t>
      </w:r>
      <w:r w:rsidR="00BB4DA1">
        <w:rPr>
          <w:rFonts w:ascii="Times New Roman" w:hAnsi="Times New Roman" w:cs="Times New Roman"/>
          <w:i/>
          <w:sz w:val="24"/>
          <w:szCs w:val="24"/>
        </w:rPr>
        <w:t xml:space="preserve">Fair Labor Standards Act Advisor. </w:t>
      </w:r>
      <w:r w:rsidR="00E92552">
        <w:rPr>
          <w:rFonts w:ascii="Times New Roman" w:hAnsi="Times New Roman" w:cs="Times New Roman"/>
          <w:sz w:val="24"/>
          <w:szCs w:val="24"/>
        </w:rPr>
        <w:t>Retrieved</w:t>
      </w:r>
    </w:p>
    <w:p w14:paraId="64A12806" w14:textId="77777777" w:rsidR="00BB4DA1" w:rsidRPr="00BB4DA1" w:rsidRDefault="00E92552"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F</w:t>
      </w:r>
      <w:r w:rsidR="00BB4DA1">
        <w:rPr>
          <w:rFonts w:ascii="Times New Roman" w:hAnsi="Times New Roman" w:cs="Times New Roman"/>
          <w:sz w:val="24"/>
          <w:szCs w:val="24"/>
        </w:rPr>
        <w:t>rom</w:t>
      </w:r>
      <w:r>
        <w:rPr>
          <w:rFonts w:ascii="Times New Roman" w:hAnsi="Times New Roman" w:cs="Times New Roman"/>
          <w:sz w:val="24"/>
          <w:szCs w:val="24"/>
        </w:rPr>
        <w:t xml:space="preserve"> </w:t>
      </w:r>
      <w:r w:rsidR="00BB4DA1" w:rsidRPr="00BB4DA1">
        <w:rPr>
          <w:rFonts w:ascii="Times New Roman" w:hAnsi="Times New Roman" w:cs="Times New Roman"/>
          <w:sz w:val="24"/>
          <w:szCs w:val="24"/>
        </w:rPr>
        <w:t>https://webapps.dol.gov/elaws/faq/esa/flsa/014.htm</w:t>
      </w:r>
    </w:p>
    <w:p w14:paraId="15894CBE" w14:textId="77777777" w:rsidR="00E92552" w:rsidRDefault="00FC10A5"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Van Bavel, R., Rodriguez-Priego, N., Vila, J., &amp; Briggs, P.</w:t>
      </w:r>
      <w:r w:rsidR="00C665FD">
        <w:rPr>
          <w:rFonts w:ascii="Times New Roman" w:hAnsi="Times New Roman" w:cs="Times New Roman"/>
          <w:sz w:val="24"/>
          <w:szCs w:val="24"/>
        </w:rPr>
        <w:t xml:space="preserve"> (2019).</w:t>
      </w:r>
      <w:r w:rsidR="00E92552">
        <w:rPr>
          <w:rFonts w:ascii="Times New Roman" w:hAnsi="Times New Roman" w:cs="Times New Roman"/>
          <w:sz w:val="24"/>
          <w:szCs w:val="24"/>
        </w:rPr>
        <w:t xml:space="preserve"> Using protection</w:t>
      </w:r>
    </w:p>
    <w:p w14:paraId="4F51D157" w14:textId="77777777" w:rsidR="00E92552" w:rsidRDefault="00E92552"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FC10A5">
        <w:rPr>
          <w:rFonts w:ascii="Times New Roman" w:hAnsi="Times New Roman" w:cs="Times New Roman"/>
          <w:sz w:val="24"/>
          <w:szCs w:val="24"/>
        </w:rPr>
        <w:t>motivat</w:t>
      </w:r>
      <w:r w:rsidR="00C665FD">
        <w:rPr>
          <w:rFonts w:ascii="Times New Roman" w:hAnsi="Times New Roman" w:cs="Times New Roman"/>
          <w:sz w:val="24"/>
          <w:szCs w:val="24"/>
        </w:rPr>
        <w:t>ion</w:t>
      </w:r>
      <w:r>
        <w:rPr>
          <w:rFonts w:ascii="Times New Roman" w:hAnsi="Times New Roman" w:cs="Times New Roman"/>
          <w:sz w:val="24"/>
          <w:szCs w:val="24"/>
        </w:rPr>
        <w:t xml:space="preserve"> </w:t>
      </w:r>
      <w:r w:rsidR="00FC10A5">
        <w:rPr>
          <w:rFonts w:ascii="Times New Roman" w:hAnsi="Times New Roman" w:cs="Times New Roman"/>
          <w:sz w:val="24"/>
          <w:szCs w:val="24"/>
        </w:rPr>
        <w:t>theory in</w:t>
      </w:r>
      <w:r w:rsidR="00C665FD">
        <w:rPr>
          <w:rFonts w:ascii="Times New Roman" w:hAnsi="Times New Roman" w:cs="Times New Roman"/>
          <w:sz w:val="24"/>
          <w:szCs w:val="24"/>
        </w:rPr>
        <w:t xml:space="preserve"> </w:t>
      </w:r>
      <w:r w:rsidR="00FC10A5">
        <w:rPr>
          <w:rFonts w:ascii="Times New Roman" w:hAnsi="Times New Roman" w:cs="Times New Roman"/>
          <w:sz w:val="24"/>
          <w:szCs w:val="24"/>
        </w:rPr>
        <w:t>the design of nudges to im</w:t>
      </w:r>
      <w:r>
        <w:rPr>
          <w:rFonts w:ascii="Times New Roman" w:hAnsi="Times New Roman" w:cs="Times New Roman"/>
          <w:sz w:val="24"/>
          <w:szCs w:val="24"/>
        </w:rPr>
        <w:t>prove online security behavior.</w:t>
      </w:r>
    </w:p>
    <w:p w14:paraId="10D8D8EA" w14:textId="77777777" w:rsidR="00E92552" w:rsidRDefault="00E92552"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C665FD">
        <w:rPr>
          <w:rFonts w:ascii="Times New Roman" w:hAnsi="Times New Roman" w:cs="Times New Roman"/>
          <w:i/>
          <w:sz w:val="24"/>
          <w:szCs w:val="24"/>
        </w:rPr>
        <w:t>International Journal of</w:t>
      </w:r>
      <w:r>
        <w:rPr>
          <w:rFonts w:ascii="Times New Roman" w:hAnsi="Times New Roman" w:cs="Times New Roman"/>
          <w:sz w:val="24"/>
          <w:szCs w:val="24"/>
        </w:rPr>
        <w:t xml:space="preserve"> </w:t>
      </w:r>
      <w:r w:rsidR="00FC10A5">
        <w:rPr>
          <w:rFonts w:ascii="Times New Roman" w:hAnsi="Times New Roman" w:cs="Times New Roman"/>
          <w:i/>
          <w:sz w:val="24"/>
          <w:szCs w:val="24"/>
        </w:rPr>
        <w:t>Human</w:t>
      </w:r>
      <w:r w:rsidR="00C665FD">
        <w:rPr>
          <w:rFonts w:ascii="Times New Roman" w:hAnsi="Times New Roman" w:cs="Times New Roman"/>
          <w:sz w:val="24"/>
          <w:szCs w:val="24"/>
        </w:rPr>
        <w:t xml:space="preserve"> </w:t>
      </w:r>
      <w:r w:rsidR="00FC10A5">
        <w:rPr>
          <w:rFonts w:ascii="Times New Roman" w:hAnsi="Times New Roman" w:cs="Times New Roman"/>
          <w:i/>
          <w:sz w:val="24"/>
          <w:szCs w:val="24"/>
        </w:rPr>
        <w:t>Computer Studies, 123</w:t>
      </w:r>
      <w:r>
        <w:rPr>
          <w:rFonts w:ascii="Times New Roman" w:hAnsi="Times New Roman" w:cs="Times New Roman"/>
          <w:sz w:val="24"/>
          <w:szCs w:val="24"/>
        </w:rPr>
        <w:t xml:space="preserve">, 29-39. </w:t>
      </w:r>
      <w:r w:rsidRPr="00E92552">
        <w:rPr>
          <w:rFonts w:ascii="Times New Roman" w:hAnsi="Times New Roman" w:cs="Times New Roman"/>
          <w:sz w:val="24"/>
          <w:szCs w:val="24"/>
        </w:rPr>
        <w:t>https://doi.org/10.</w:t>
      </w:r>
    </w:p>
    <w:p w14:paraId="6A064878" w14:textId="77777777" w:rsidR="00FC10A5" w:rsidRPr="00FC10A5" w:rsidRDefault="00E92552"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E92552">
        <w:rPr>
          <w:rFonts w:ascii="Times New Roman" w:hAnsi="Times New Roman" w:cs="Times New Roman"/>
          <w:sz w:val="24"/>
          <w:szCs w:val="24"/>
        </w:rPr>
        <w:t>1016/</w:t>
      </w:r>
      <w:r w:rsidR="00FC10A5">
        <w:rPr>
          <w:rFonts w:ascii="Times New Roman" w:hAnsi="Times New Roman" w:cs="Times New Roman"/>
          <w:sz w:val="24"/>
          <w:szCs w:val="24"/>
        </w:rPr>
        <w:t>j.ijhcs.2018.11.003</w:t>
      </w:r>
    </w:p>
    <w:p w14:paraId="0E171E08" w14:textId="77777777" w:rsidR="00E92552" w:rsidRDefault="00B8768F" w:rsidP="003D1070">
      <w:pPr>
        <w:spacing w:after="0" w:line="480" w:lineRule="auto"/>
        <w:rPr>
          <w:rFonts w:ascii="Times New Roman" w:hAnsi="Times New Roman" w:cs="Times New Roman"/>
          <w:sz w:val="24"/>
          <w:szCs w:val="24"/>
        </w:rPr>
      </w:pPr>
      <w:r w:rsidRPr="00783415">
        <w:rPr>
          <w:rFonts w:ascii="Times New Roman" w:hAnsi="Times New Roman" w:cs="Times New Roman"/>
          <w:sz w:val="24"/>
          <w:szCs w:val="24"/>
        </w:rPr>
        <w:t xml:space="preserve">Van Kleef, G., van den Berg, H., &amp; Heerdink, M. </w:t>
      </w:r>
      <w:r w:rsidR="00E92552">
        <w:rPr>
          <w:rFonts w:ascii="Times New Roman" w:hAnsi="Times New Roman" w:cs="Times New Roman"/>
          <w:sz w:val="24"/>
          <w:szCs w:val="24"/>
        </w:rPr>
        <w:t>(2015). The persuasive power of</w:t>
      </w:r>
    </w:p>
    <w:p w14:paraId="27E7C4BE" w14:textId="77777777" w:rsidR="00E92552" w:rsidRDefault="00E92552"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B8768F" w:rsidRPr="00783415">
        <w:rPr>
          <w:rFonts w:ascii="Times New Roman" w:hAnsi="Times New Roman" w:cs="Times New Roman"/>
          <w:sz w:val="24"/>
          <w:szCs w:val="24"/>
        </w:rPr>
        <w:t>emotions:</w:t>
      </w:r>
      <w:r>
        <w:rPr>
          <w:rFonts w:ascii="Times New Roman" w:hAnsi="Times New Roman" w:cs="Times New Roman"/>
          <w:sz w:val="24"/>
          <w:szCs w:val="24"/>
        </w:rPr>
        <w:t xml:space="preserve"> </w:t>
      </w:r>
      <w:r w:rsidR="00B8768F" w:rsidRPr="00783415">
        <w:rPr>
          <w:rFonts w:ascii="Times New Roman" w:hAnsi="Times New Roman" w:cs="Times New Roman"/>
          <w:sz w:val="24"/>
          <w:szCs w:val="24"/>
        </w:rPr>
        <w:t>Effects of emotional expressions on attitude format</w:t>
      </w:r>
      <w:r>
        <w:rPr>
          <w:rFonts w:ascii="Times New Roman" w:hAnsi="Times New Roman" w:cs="Times New Roman"/>
          <w:sz w:val="24"/>
          <w:szCs w:val="24"/>
        </w:rPr>
        <w:t>ion and change.</w:t>
      </w:r>
    </w:p>
    <w:p w14:paraId="01736A78" w14:textId="77777777" w:rsidR="00E92552" w:rsidRDefault="00E92552" w:rsidP="003D1070">
      <w:pPr>
        <w:spacing w:after="0" w:line="480" w:lineRule="auto"/>
        <w:rPr>
          <w:rFonts w:ascii="Times New Roman" w:hAnsi="Times New Roman" w:cs="Times New Roman"/>
          <w:sz w:val="24"/>
          <w:szCs w:val="24"/>
          <w:bdr w:val="none" w:sz="0" w:space="0" w:color="auto" w:frame="1"/>
        </w:rPr>
      </w:pPr>
      <w:r>
        <w:rPr>
          <w:rFonts w:ascii="Times New Roman" w:hAnsi="Times New Roman" w:cs="Times New Roman"/>
          <w:sz w:val="24"/>
          <w:szCs w:val="24"/>
        </w:rPr>
        <w:t xml:space="preserve">      </w:t>
      </w:r>
      <w:r w:rsidR="00B8768F" w:rsidRPr="00783415">
        <w:rPr>
          <w:rFonts w:ascii="Times New Roman" w:hAnsi="Times New Roman" w:cs="Times New Roman"/>
          <w:i/>
          <w:sz w:val="24"/>
          <w:szCs w:val="24"/>
        </w:rPr>
        <w:t>American Psychological Association, 100</w:t>
      </w:r>
      <w:r w:rsidR="00B8768F" w:rsidRPr="00783415">
        <w:rPr>
          <w:rFonts w:ascii="Times New Roman" w:hAnsi="Times New Roman" w:cs="Times New Roman"/>
          <w:sz w:val="24"/>
          <w:szCs w:val="24"/>
        </w:rPr>
        <w:t xml:space="preserve">(4), 1124 – 1142. </w:t>
      </w:r>
      <w:r w:rsidRPr="00E92552">
        <w:rPr>
          <w:rFonts w:ascii="Times New Roman" w:hAnsi="Times New Roman" w:cs="Times New Roman"/>
          <w:sz w:val="24"/>
          <w:szCs w:val="24"/>
          <w:bdr w:val="none" w:sz="0" w:space="0" w:color="auto" w:frame="1"/>
        </w:rPr>
        <w:t>http://dx.doi.org</w:t>
      </w:r>
    </w:p>
    <w:p w14:paraId="43C82EF9" w14:textId="77777777" w:rsidR="00B8768F" w:rsidRPr="00E92552" w:rsidRDefault="00E92552" w:rsidP="003D1070">
      <w:pPr>
        <w:spacing w:after="0" w:line="480" w:lineRule="auto"/>
        <w:rPr>
          <w:rFonts w:ascii="Times New Roman" w:hAnsi="Times New Roman" w:cs="Times New Roman"/>
          <w:sz w:val="24"/>
          <w:szCs w:val="24"/>
        </w:rPr>
      </w:pPr>
      <w:r>
        <w:rPr>
          <w:rFonts w:ascii="Times New Roman" w:hAnsi="Times New Roman" w:cs="Times New Roman"/>
          <w:sz w:val="24"/>
          <w:szCs w:val="24"/>
          <w:bdr w:val="none" w:sz="0" w:space="0" w:color="auto" w:frame="1"/>
        </w:rPr>
        <w:t xml:space="preserve">      </w:t>
      </w:r>
      <w:r w:rsidR="00B8768F" w:rsidRPr="00783415">
        <w:rPr>
          <w:rFonts w:ascii="Times New Roman" w:hAnsi="Times New Roman" w:cs="Times New Roman"/>
          <w:sz w:val="24"/>
          <w:szCs w:val="24"/>
          <w:bdr w:val="none" w:sz="0" w:space="0" w:color="auto" w:frame="1"/>
        </w:rPr>
        <w:t>/10.1037/apl0000003</w:t>
      </w:r>
      <w:r w:rsidR="00B8768F" w:rsidRPr="00783415">
        <w:rPr>
          <w:rFonts w:ascii="Times New Roman" w:hAnsi="Times New Roman" w:cs="Times New Roman"/>
          <w:color w:val="333333"/>
          <w:sz w:val="24"/>
          <w:szCs w:val="24"/>
        </w:rPr>
        <w:t> </w:t>
      </w:r>
    </w:p>
    <w:p w14:paraId="71BED4D5" w14:textId="77777777" w:rsidR="00E92552" w:rsidRDefault="0082316A"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Vishwanath, A., Harrison, B., &amp;</w:t>
      </w:r>
      <w:r w:rsidR="002B256F">
        <w:rPr>
          <w:rFonts w:ascii="Times New Roman" w:hAnsi="Times New Roman" w:cs="Times New Roman"/>
          <w:sz w:val="24"/>
          <w:szCs w:val="24"/>
        </w:rPr>
        <w:t xml:space="preserve"> </w:t>
      </w:r>
      <w:r>
        <w:rPr>
          <w:rFonts w:ascii="Times New Roman" w:hAnsi="Times New Roman" w:cs="Times New Roman"/>
          <w:sz w:val="24"/>
          <w:szCs w:val="24"/>
        </w:rPr>
        <w:t>Ng, Y. (2016). Suspicion, cogn</w:t>
      </w:r>
      <w:r w:rsidR="00E92552">
        <w:rPr>
          <w:rFonts w:ascii="Times New Roman" w:hAnsi="Times New Roman" w:cs="Times New Roman"/>
          <w:sz w:val="24"/>
          <w:szCs w:val="24"/>
        </w:rPr>
        <w:t>ition, and automaticity</w:t>
      </w:r>
    </w:p>
    <w:p w14:paraId="40F7D488" w14:textId="77777777" w:rsidR="00E92552" w:rsidRDefault="00E92552"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model of </w:t>
      </w:r>
      <w:r w:rsidR="0082316A">
        <w:rPr>
          <w:rFonts w:ascii="Times New Roman" w:hAnsi="Times New Roman" w:cs="Times New Roman"/>
          <w:sz w:val="24"/>
          <w:szCs w:val="24"/>
        </w:rPr>
        <w:t xml:space="preserve">phishing susceptibility. </w:t>
      </w:r>
      <w:r w:rsidR="0082316A">
        <w:rPr>
          <w:rFonts w:ascii="Times New Roman" w:hAnsi="Times New Roman" w:cs="Times New Roman"/>
          <w:i/>
          <w:sz w:val="24"/>
          <w:szCs w:val="24"/>
        </w:rPr>
        <w:t xml:space="preserve">Communication </w:t>
      </w:r>
      <w:r w:rsidR="004155FD">
        <w:rPr>
          <w:rFonts w:ascii="Times New Roman" w:hAnsi="Times New Roman" w:cs="Times New Roman"/>
          <w:i/>
          <w:sz w:val="24"/>
          <w:szCs w:val="24"/>
        </w:rPr>
        <w:t>Research, 45</w:t>
      </w:r>
      <w:r w:rsidR="004155FD">
        <w:rPr>
          <w:rFonts w:ascii="Times New Roman" w:hAnsi="Times New Roman" w:cs="Times New Roman"/>
          <w:sz w:val="24"/>
          <w:szCs w:val="24"/>
        </w:rPr>
        <w:t>(8), 1-21. doi:</w:t>
      </w:r>
    </w:p>
    <w:p w14:paraId="7EA147A2" w14:textId="77777777" w:rsidR="0082316A" w:rsidRPr="004155FD" w:rsidRDefault="00E92552"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7D46B9">
        <w:rPr>
          <w:rFonts w:ascii="Times New Roman" w:hAnsi="Times New Roman" w:cs="Times New Roman"/>
          <w:sz w:val="24"/>
          <w:szCs w:val="24"/>
        </w:rPr>
        <w:t>10.117/009365021562</w:t>
      </w:r>
      <w:r w:rsidR="004155FD">
        <w:rPr>
          <w:rFonts w:ascii="Times New Roman" w:hAnsi="Times New Roman" w:cs="Times New Roman"/>
          <w:sz w:val="24"/>
          <w:szCs w:val="24"/>
        </w:rPr>
        <w:t>7483</w:t>
      </w:r>
    </w:p>
    <w:p w14:paraId="0C461714" w14:textId="77777777" w:rsidR="007D48C0" w:rsidRDefault="00A70CC2" w:rsidP="003D1070">
      <w:pPr>
        <w:spacing w:after="0" w:line="480" w:lineRule="auto"/>
        <w:rPr>
          <w:rFonts w:ascii="Times New Roman" w:hAnsi="Times New Roman" w:cs="Times New Roman"/>
          <w:sz w:val="24"/>
          <w:szCs w:val="24"/>
        </w:rPr>
      </w:pPr>
      <w:r w:rsidRPr="00783415">
        <w:rPr>
          <w:rFonts w:ascii="Times New Roman" w:hAnsi="Times New Roman" w:cs="Times New Roman"/>
          <w:sz w:val="24"/>
          <w:szCs w:val="24"/>
        </w:rPr>
        <w:t>Vishwanath, A., Herath, T., Chen, R., Wang, J., Ra</w:t>
      </w:r>
      <w:r w:rsidR="007D48C0">
        <w:rPr>
          <w:rFonts w:ascii="Times New Roman" w:hAnsi="Times New Roman" w:cs="Times New Roman"/>
          <w:sz w:val="24"/>
          <w:szCs w:val="24"/>
        </w:rPr>
        <w:t>o, H. (2011). Why do people get</w:t>
      </w:r>
    </w:p>
    <w:p w14:paraId="77F00C3D" w14:textId="77777777" w:rsidR="007D48C0" w:rsidRDefault="007D48C0"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70CC2" w:rsidRPr="00783415">
        <w:rPr>
          <w:rFonts w:ascii="Times New Roman" w:hAnsi="Times New Roman" w:cs="Times New Roman"/>
          <w:sz w:val="24"/>
          <w:szCs w:val="24"/>
        </w:rPr>
        <w:t>phished? Testing individual differences in phishing vul</w:t>
      </w:r>
      <w:r>
        <w:rPr>
          <w:rFonts w:ascii="Times New Roman" w:hAnsi="Times New Roman" w:cs="Times New Roman"/>
          <w:sz w:val="24"/>
          <w:szCs w:val="24"/>
        </w:rPr>
        <w:t>nerability within an integrated</w:t>
      </w:r>
    </w:p>
    <w:p w14:paraId="4F128648" w14:textId="77777777" w:rsidR="007D48C0" w:rsidRDefault="007D48C0"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A70CC2" w:rsidRPr="00783415">
        <w:rPr>
          <w:rFonts w:ascii="Times New Roman" w:hAnsi="Times New Roman" w:cs="Times New Roman"/>
          <w:sz w:val="24"/>
          <w:szCs w:val="24"/>
        </w:rPr>
        <w:t xml:space="preserve">information </w:t>
      </w:r>
      <w:r>
        <w:rPr>
          <w:rFonts w:ascii="Times New Roman" w:hAnsi="Times New Roman" w:cs="Times New Roman"/>
          <w:sz w:val="24"/>
          <w:szCs w:val="24"/>
        </w:rPr>
        <w:t>p</w:t>
      </w:r>
      <w:r w:rsidR="00A70CC2" w:rsidRPr="00783415">
        <w:rPr>
          <w:rFonts w:ascii="Times New Roman" w:hAnsi="Times New Roman" w:cs="Times New Roman"/>
          <w:sz w:val="24"/>
          <w:szCs w:val="24"/>
        </w:rPr>
        <w:t xml:space="preserve">rocessing model. </w:t>
      </w:r>
      <w:r w:rsidR="00A70CC2" w:rsidRPr="00376E69">
        <w:rPr>
          <w:rFonts w:ascii="Times New Roman" w:hAnsi="Times New Roman" w:cs="Times New Roman"/>
          <w:sz w:val="24"/>
          <w:szCs w:val="24"/>
        </w:rPr>
        <w:t>Decision Support Systems. 51</w:t>
      </w:r>
      <w:r>
        <w:rPr>
          <w:rFonts w:ascii="Times New Roman" w:hAnsi="Times New Roman" w:cs="Times New Roman"/>
          <w:sz w:val="24"/>
          <w:szCs w:val="24"/>
        </w:rPr>
        <w:t>(3), 576-586. doi:</w:t>
      </w:r>
    </w:p>
    <w:p w14:paraId="14B65765" w14:textId="77777777" w:rsidR="00A70CC2" w:rsidRPr="00783415" w:rsidRDefault="007D48C0"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A70CC2" w:rsidRPr="00783415">
        <w:rPr>
          <w:rFonts w:ascii="Times New Roman" w:hAnsi="Times New Roman" w:cs="Times New Roman"/>
          <w:sz w:val="24"/>
          <w:szCs w:val="24"/>
        </w:rPr>
        <w:t>10/1016/j.dss.2011.103002</w:t>
      </w:r>
    </w:p>
    <w:p w14:paraId="32436C00" w14:textId="77777777" w:rsidR="007D48C0" w:rsidRDefault="00814BCF"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Watering hole attacks – CompTIA Security + SY0-501-1.2 (2017). </w:t>
      </w:r>
      <w:r w:rsidR="007D48C0">
        <w:rPr>
          <w:rFonts w:ascii="Times New Roman" w:hAnsi="Times New Roman" w:cs="Times New Roman"/>
          <w:sz w:val="24"/>
          <w:szCs w:val="24"/>
        </w:rPr>
        <w:t>Retrieved from</w:t>
      </w:r>
    </w:p>
    <w:p w14:paraId="5F92F937" w14:textId="77777777" w:rsidR="00814BCF" w:rsidRDefault="007D48C0"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376E69">
        <w:rPr>
          <w:rFonts w:ascii="Times New Roman" w:hAnsi="Times New Roman" w:cs="Times New Roman"/>
          <w:sz w:val="24"/>
          <w:szCs w:val="24"/>
        </w:rPr>
        <w:t>https://www.</w:t>
      </w:r>
      <w:r w:rsidR="00376E69" w:rsidRPr="00376E69">
        <w:rPr>
          <w:rFonts w:ascii="Times New Roman" w:hAnsi="Times New Roman" w:cs="Times New Roman"/>
          <w:sz w:val="24"/>
          <w:szCs w:val="24"/>
        </w:rPr>
        <w:t>professormesser.com/security-plus/sy0-501/watering-hole-attacks/</w:t>
      </w:r>
    </w:p>
    <w:p w14:paraId="246F9C2F" w14:textId="77777777" w:rsidR="008F3E8C" w:rsidRDefault="008F3E8C" w:rsidP="008F3E8C">
      <w:pPr>
        <w:spacing w:after="0" w:line="480" w:lineRule="auto"/>
        <w:rPr>
          <w:rFonts w:ascii="Times New Roman" w:hAnsi="Times New Roman" w:cs="Times New Roman"/>
          <w:sz w:val="24"/>
          <w:szCs w:val="24"/>
        </w:rPr>
      </w:pPr>
      <w:r>
        <w:rPr>
          <w:rFonts w:ascii="Times New Roman" w:hAnsi="Times New Roman" w:cs="Times New Roman"/>
          <w:sz w:val="24"/>
          <w:szCs w:val="24"/>
        </w:rPr>
        <w:t>Williams, E., Hinds, J., &amp; Joinson, A. (2018). Exploring susceptibility to phishing in the</w:t>
      </w:r>
    </w:p>
    <w:p w14:paraId="68C76B72" w14:textId="77777777" w:rsidR="007D48C0" w:rsidRDefault="008F3E8C" w:rsidP="008F3E8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workplace. </w:t>
      </w:r>
      <w:r>
        <w:rPr>
          <w:rFonts w:ascii="Times New Roman" w:hAnsi="Times New Roman" w:cs="Times New Roman"/>
          <w:i/>
          <w:sz w:val="24"/>
          <w:szCs w:val="24"/>
        </w:rPr>
        <w:t>International Journal of Human-Computer Studies, 120</w:t>
      </w:r>
      <w:r w:rsidR="007D48C0">
        <w:rPr>
          <w:rFonts w:ascii="Times New Roman" w:hAnsi="Times New Roman" w:cs="Times New Roman"/>
          <w:sz w:val="24"/>
          <w:szCs w:val="24"/>
        </w:rPr>
        <w:t>, 1-13.</w:t>
      </w:r>
    </w:p>
    <w:p w14:paraId="4571F358" w14:textId="77777777" w:rsidR="008F3E8C" w:rsidRPr="008F3E8C" w:rsidRDefault="007D48C0" w:rsidP="008F3E8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8F3E8C" w:rsidRPr="008F3E8C">
        <w:rPr>
          <w:rFonts w:ascii="Times New Roman" w:hAnsi="Times New Roman" w:cs="Times New Roman"/>
          <w:sz w:val="24"/>
          <w:szCs w:val="24"/>
        </w:rPr>
        <w:t>https://doi.org/</w:t>
      </w:r>
      <w:r w:rsidR="008F3E8C">
        <w:rPr>
          <w:rFonts w:ascii="Times New Roman" w:hAnsi="Times New Roman" w:cs="Times New Roman"/>
          <w:sz w:val="24"/>
          <w:szCs w:val="24"/>
        </w:rPr>
        <w:t>10.1016/j.ijhcs.2018.06.004</w:t>
      </w:r>
    </w:p>
    <w:p w14:paraId="3F914545" w14:textId="77777777" w:rsidR="007D48C0" w:rsidRDefault="003720A3" w:rsidP="003D1070">
      <w:pPr>
        <w:spacing w:after="0" w:line="480" w:lineRule="auto"/>
        <w:rPr>
          <w:rFonts w:ascii="Times New Roman" w:hAnsi="Times New Roman" w:cs="Times New Roman"/>
          <w:sz w:val="24"/>
          <w:szCs w:val="24"/>
        </w:rPr>
      </w:pPr>
      <w:r w:rsidRPr="00783415">
        <w:rPr>
          <w:rFonts w:ascii="Times New Roman" w:hAnsi="Times New Roman" w:cs="Times New Roman"/>
          <w:sz w:val="24"/>
          <w:szCs w:val="24"/>
        </w:rPr>
        <w:t>Workman, M. (2007). Gaining access with social enginee</w:t>
      </w:r>
      <w:r w:rsidR="007D48C0">
        <w:rPr>
          <w:rFonts w:ascii="Times New Roman" w:hAnsi="Times New Roman" w:cs="Times New Roman"/>
          <w:sz w:val="24"/>
          <w:szCs w:val="24"/>
        </w:rPr>
        <w:t>ring: An empirical study of the</w:t>
      </w:r>
    </w:p>
    <w:p w14:paraId="431B3ACA" w14:textId="77777777" w:rsidR="003720A3" w:rsidRPr="00783415" w:rsidRDefault="007D48C0"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3720A3" w:rsidRPr="00783415">
        <w:rPr>
          <w:rFonts w:ascii="Times New Roman" w:hAnsi="Times New Roman" w:cs="Times New Roman"/>
          <w:sz w:val="24"/>
          <w:szCs w:val="24"/>
        </w:rPr>
        <w:t xml:space="preserve">threat. </w:t>
      </w:r>
      <w:r w:rsidR="003720A3" w:rsidRPr="00376E69">
        <w:rPr>
          <w:rFonts w:ascii="Times New Roman" w:hAnsi="Times New Roman" w:cs="Times New Roman"/>
          <w:sz w:val="24"/>
          <w:szCs w:val="24"/>
        </w:rPr>
        <w:t>Information Sy</w:t>
      </w:r>
      <w:r w:rsidR="00D832D7" w:rsidRPr="00376E69">
        <w:rPr>
          <w:rFonts w:ascii="Times New Roman" w:hAnsi="Times New Roman" w:cs="Times New Roman"/>
          <w:sz w:val="24"/>
          <w:szCs w:val="24"/>
        </w:rPr>
        <w:t>stems</w:t>
      </w:r>
      <w:r w:rsidR="00D832D7" w:rsidRPr="00783415">
        <w:rPr>
          <w:rFonts w:ascii="Times New Roman" w:hAnsi="Times New Roman" w:cs="Times New Roman"/>
          <w:i/>
          <w:sz w:val="24"/>
          <w:szCs w:val="24"/>
        </w:rPr>
        <w:t xml:space="preserve"> Security</w:t>
      </w:r>
      <w:r w:rsidR="00D832D7" w:rsidRPr="00783415">
        <w:rPr>
          <w:rFonts w:ascii="Times New Roman" w:hAnsi="Times New Roman" w:cs="Times New Roman"/>
          <w:sz w:val="24"/>
          <w:szCs w:val="24"/>
        </w:rPr>
        <w:t xml:space="preserve">. </w:t>
      </w:r>
      <w:r w:rsidR="00D832D7" w:rsidRPr="00783415">
        <w:rPr>
          <w:rFonts w:ascii="Times New Roman" w:hAnsi="Times New Roman" w:cs="Times New Roman"/>
          <w:i/>
          <w:sz w:val="24"/>
          <w:szCs w:val="24"/>
        </w:rPr>
        <w:t>16</w:t>
      </w:r>
      <w:r w:rsidR="00D832D7" w:rsidRPr="00783415">
        <w:rPr>
          <w:rFonts w:ascii="Times New Roman" w:hAnsi="Times New Roman" w:cs="Times New Roman"/>
          <w:sz w:val="24"/>
          <w:szCs w:val="24"/>
        </w:rPr>
        <w:t>, 315-331. doi</w:t>
      </w:r>
      <w:r w:rsidR="003720A3" w:rsidRPr="00783415">
        <w:rPr>
          <w:rFonts w:ascii="Times New Roman" w:hAnsi="Times New Roman" w:cs="Times New Roman"/>
          <w:sz w:val="24"/>
          <w:szCs w:val="24"/>
        </w:rPr>
        <w:t xml:space="preserve">: 10.1080/10658980701788165 </w:t>
      </w:r>
    </w:p>
    <w:p w14:paraId="06AB1F3E" w14:textId="77777777" w:rsidR="007D48C0" w:rsidRDefault="003720A3" w:rsidP="003D1070">
      <w:pPr>
        <w:spacing w:after="0" w:line="480" w:lineRule="auto"/>
        <w:rPr>
          <w:rFonts w:ascii="Times New Roman" w:hAnsi="Times New Roman" w:cs="Times New Roman"/>
          <w:sz w:val="24"/>
          <w:szCs w:val="24"/>
        </w:rPr>
      </w:pPr>
      <w:r w:rsidRPr="00783415">
        <w:rPr>
          <w:rFonts w:ascii="Times New Roman" w:hAnsi="Times New Roman" w:cs="Times New Roman"/>
          <w:sz w:val="24"/>
          <w:szCs w:val="24"/>
        </w:rPr>
        <w:t>Workman, M. (2008). Wisecrackers: A theory-grounde</w:t>
      </w:r>
      <w:r w:rsidR="007D48C0">
        <w:rPr>
          <w:rFonts w:ascii="Times New Roman" w:hAnsi="Times New Roman" w:cs="Times New Roman"/>
          <w:sz w:val="24"/>
          <w:szCs w:val="24"/>
        </w:rPr>
        <w:t>d investigation of phishing and</w:t>
      </w:r>
    </w:p>
    <w:p w14:paraId="6DDA486A" w14:textId="77777777" w:rsidR="007D48C0" w:rsidRDefault="007D48C0" w:rsidP="003D1070">
      <w:pPr>
        <w:spacing w:after="0" w:line="480" w:lineRule="auto"/>
        <w:rPr>
          <w:rFonts w:ascii="Times New Roman" w:hAnsi="Times New Roman" w:cs="Times New Roman"/>
          <w:i/>
          <w:sz w:val="24"/>
          <w:szCs w:val="24"/>
        </w:rPr>
      </w:pPr>
      <w:r>
        <w:rPr>
          <w:rFonts w:ascii="Times New Roman" w:hAnsi="Times New Roman" w:cs="Times New Roman"/>
          <w:sz w:val="24"/>
          <w:szCs w:val="24"/>
        </w:rPr>
        <w:t xml:space="preserve">      </w:t>
      </w:r>
      <w:r w:rsidR="003720A3" w:rsidRPr="00783415">
        <w:rPr>
          <w:rFonts w:ascii="Times New Roman" w:hAnsi="Times New Roman" w:cs="Times New Roman"/>
          <w:sz w:val="24"/>
          <w:szCs w:val="24"/>
        </w:rPr>
        <w:t xml:space="preserve">pretext social engineering threats to information security. </w:t>
      </w:r>
      <w:r>
        <w:rPr>
          <w:rFonts w:ascii="Times New Roman" w:hAnsi="Times New Roman" w:cs="Times New Roman"/>
          <w:i/>
          <w:sz w:val="24"/>
          <w:szCs w:val="24"/>
        </w:rPr>
        <w:t>Journal of the American</w:t>
      </w:r>
    </w:p>
    <w:p w14:paraId="6A1901DE" w14:textId="77777777" w:rsidR="007D48C0" w:rsidRDefault="007D48C0" w:rsidP="003D1070">
      <w:pPr>
        <w:spacing w:after="0" w:line="480" w:lineRule="auto"/>
        <w:rPr>
          <w:rFonts w:ascii="Times New Roman" w:hAnsi="Times New Roman" w:cs="Times New Roman"/>
          <w:sz w:val="24"/>
          <w:szCs w:val="24"/>
        </w:rPr>
      </w:pPr>
      <w:r>
        <w:rPr>
          <w:rFonts w:ascii="Times New Roman" w:hAnsi="Times New Roman" w:cs="Times New Roman"/>
          <w:i/>
          <w:sz w:val="24"/>
          <w:szCs w:val="24"/>
        </w:rPr>
        <w:t xml:space="preserve">      </w:t>
      </w:r>
      <w:r w:rsidR="003720A3" w:rsidRPr="00783415">
        <w:rPr>
          <w:rFonts w:ascii="Times New Roman" w:hAnsi="Times New Roman" w:cs="Times New Roman"/>
          <w:i/>
          <w:sz w:val="24"/>
          <w:szCs w:val="24"/>
        </w:rPr>
        <w:t>Society for</w:t>
      </w:r>
      <w:r>
        <w:rPr>
          <w:rFonts w:ascii="Times New Roman" w:hAnsi="Times New Roman" w:cs="Times New Roman"/>
          <w:i/>
          <w:sz w:val="24"/>
          <w:szCs w:val="24"/>
        </w:rPr>
        <w:t xml:space="preserve"> </w:t>
      </w:r>
      <w:r w:rsidR="003720A3" w:rsidRPr="00C1614F">
        <w:rPr>
          <w:rFonts w:ascii="Times New Roman" w:hAnsi="Times New Roman" w:cs="Times New Roman"/>
          <w:i/>
          <w:sz w:val="24"/>
          <w:szCs w:val="24"/>
        </w:rPr>
        <w:t>Information Science and Technology</w:t>
      </w:r>
      <w:r w:rsidR="003720A3" w:rsidRPr="00C1614F">
        <w:rPr>
          <w:rFonts w:ascii="Times New Roman" w:hAnsi="Times New Roman" w:cs="Times New Roman"/>
          <w:sz w:val="24"/>
          <w:szCs w:val="24"/>
        </w:rPr>
        <w:t xml:space="preserve">. </w:t>
      </w:r>
      <w:r w:rsidR="003720A3" w:rsidRPr="00C1614F">
        <w:rPr>
          <w:rFonts w:ascii="Times New Roman" w:hAnsi="Times New Roman" w:cs="Times New Roman"/>
          <w:i/>
          <w:sz w:val="24"/>
          <w:szCs w:val="24"/>
        </w:rPr>
        <w:t>59</w:t>
      </w:r>
      <w:r w:rsidR="003720A3" w:rsidRPr="00C1614F">
        <w:rPr>
          <w:rFonts w:ascii="Times New Roman" w:hAnsi="Times New Roman" w:cs="Times New Roman"/>
          <w:sz w:val="24"/>
          <w:szCs w:val="24"/>
        </w:rPr>
        <w:t>(4), 662-674. DOI: 10.1002/</w:t>
      </w:r>
    </w:p>
    <w:p w14:paraId="5C69891F" w14:textId="77777777" w:rsidR="00C977BF" w:rsidRDefault="007D48C0" w:rsidP="003D10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3720A3" w:rsidRPr="00C1614F">
        <w:rPr>
          <w:rFonts w:ascii="Times New Roman" w:hAnsi="Times New Roman" w:cs="Times New Roman"/>
          <w:sz w:val="24"/>
          <w:szCs w:val="24"/>
        </w:rPr>
        <w:t>asi.20779</w:t>
      </w:r>
    </w:p>
    <w:p w14:paraId="57BE648B" w14:textId="77777777" w:rsidR="00B80ACF" w:rsidRDefault="00B80ACF" w:rsidP="00B80ACF">
      <w:pPr>
        <w:spacing w:after="0" w:line="480" w:lineRule="auto"/>
        <w:rPr>
          <w:rFonts w:ascii="Times New Roman" w:hAnsi="Times New Roman" w:cs="Times New Roman"/>
          <w:sz w:val="24"/>
          <w:szCs w:val="24"/>
        </w:rPr>
      </w:pPr>
      <w:r>
        <w:rPr>
          <w:rFonts w:ascii="Times New Roman" w:hAnsi="Times New Roman" w:cs="Times New Roman"/>
          <w:sz w:val="24"/>
          <w:szCs w:val="24"/>
        </w:rPr>
        <w:t>Wright, R., Chakraborty, S., Basoglu, K., &amp; Marett, K. (2010). Where did they go right?</w:t>
      </w:r>
    </w:p>
    <w:p w14:paraId="3E24131F" w14:textId="77777777" w:rsidR="007D48C0" w:rsidRDefault="00B80ACF" w:rsidP="00B80ACF">
      <w:pPr>
        <w:spacing w:after="0" w:line="480" w:lineRule="auto"/>
        <w:rPr>
          <w:rFonts w:ascii="Times New Roman" w:hAnsi="Times New Roman" w:cs="Times New Roman"/>
          <w:i/>
          <w:sz w:val="24"/>
          <w:szCs w:val="24"/>
        </w:rPr>
      </w:pPr>
      <w:r>
        <w:rPr>
          <w:rFonts w:ascii="Times New Roman" w:hAnsi="Times New Roman" w:cs="Times New Roman"/>
          <w:sz w:val="24"/>
          <w:szCs w:val="24"/>
        </w:rPr>
        <w:t xml:space="preserve">      Understanding the deception in phishing communications. </w:t>
      </w:r>
      <w:r w:rsidR="007D48C0">
        <w:rPr>
          <w:rFonts w:ascii="Times New Roman" w:hAnsi="Times New Roman" w:cs="Times New Roman"/>
          <w:i/>
          <w:sz w:val="24"/>
          <w:szCs w:val="24"/>
        </w:rPr>
        <w:t>Group Decision and</w:t>
      </w:r>
    </w:p>
    <w:p w14:paraId="08FE51F3" w14:textId="77777777" w:rsidR="00B80ACF" w:rsidRPr="007D48C0" w:rsidRDefault="007D48C0" w:rsidP="00B80ACF">
      <w:pPr>
        <w:spacing w:after="0" w:line="480" w:lineRule="auto"/>
        <w:rPr>
          <w:rFonts w:ascii="Times New Roman" w:hAnsi="Times New Roman" w:cs="Times New Roman"/>
          <w:i/>
          <w:sz w:val="24"/>
          <w:szCs w:val="24"/>
        </w:rPr>
      </w:pPr>
      <w:r>
        <w:rPr>
          <w:rFonts w:ascii="Times New Roman" w:hAnsi="Times New Roman" w:cs="Times New Roman"/>
          <w:i/>
          <w:sz w:val="24"/>
          <w:szCs w:val="24"/>
        </w:rPr>
        <w:t xml:space="preserve">      </w:t>
      </w:r>
      <w:r w:rsidR="00B80ACF">
        <w:rPr>
          <w:rFonts w:ascii="Times New Roman" w:hAnsi="Times New Roman" w:cs="Times New Roman"/>
          <w:i/>
          <w:sz w:val="24"/>
          <w:szCs w:val="24"/>
        </w:rPr>
        <w:t>Negotiation,</w:t>
      </w:r>
      <w:r>
        <w:rPr>
          <w:rFonts w:ascii="Times New Roman" w:hAnsi="Times New Roman" w:cs="Times New Roman"/>
          <w:i/>
          <w:sz w:val="24"/>
          <w:szCs w:val="24"/>
        </w:rPr>
        <w:t xml:space="preserve"> </w:t>
      </w:r>
      <w:r w:rsidR="00B80ACF">
        <w:rPr>
          <w:rFonts w:ascii="Times New Roman" w:hAnsi="Times New Roman" w:cs="Times New Roman"/>
          <w:i/>
          <w:sz w:val="24"/>
          <w:szCs w:val="24"/>
        </w:rPr>
        <w:t>19</w:t>
      </w:r>
      <w:r w:rsidR="00B80ACF">
        <w:rPr>
          <w:rFonts w:ascii="Times New Roman" w:hAnsi="Times New Roman" w:cs="Times New Roman"/>
          <w:sz w:val="24"/>
          <w:szCs w:val="24"/>
        </w:rPr>
        <w:t>(4), 391 – 416. doi: 10.1007/s10726-009-9167-9.</w:t>
      </w:r>
    </w:p>
    <w:p w14:paraId="1F9A87E8" w14:textId="77777777" w:rsidR="00C307E4" w:rsidRPr="00C1614F" w:rsidRDefault="00C307E4" w:rsidP="00B80ACF">
      <w:pPr>
        <w:spacing w:after="0" w:line="480" w:lineRule="auto"/>
        <w:rPr>
          <w:rFonts w:ascii="Times New Roman" w:hAnsi="Times New Roman" w:cs="Times New Roman"/>
          <w:sz w:val="24"/>
          <w:szCs w:val="24"/>
        </w:rPr>
      </w:pPr>
      <w:r w:rsidRPr="00C1614F">
        <w:rPr>
          <w:rFonts w:ascii="Times New Roman" w:hAnsi="Times New Roman" w:cs="Times New Roman"/>
          <w:sz w:val="24"/>
          <w:szCs w:val="24"/>
        </w:rPr>
        <w:t>Unintentional insider threats: Social engineering. (2014). Software Engineering Institute,</w:t>
      </w:r>
    </w:p>
    <w:p w14:paraId="065CA4B4" w14:textId="77777777" w:rsidR="007D48C0" w:rsidRDefault="00200636" w:rsidP="00B80ACF">
      <w:pPr>
        <w:spacing w:after="0" w:line="480" w:lineRule="auto"/>
        <w:rPr>
          <w:rFonts w:ascii="Times New Roman" w:hAnsi="Times New Roman" w:cs="Times New Roman"/>
          <w:sz w:val="24"/>
          <w:szCs w:val="24"/>
        </w:rPr>
      </w:pPr>
      <w:r w:rsidRPr="00C1614F">
        <w:rPr>
          <w:rFonts w:ascii="Times New Roman" w:hAnsi="Times New Roman" w:cs="Times New Roman"/>
          <w:sz w:val="24"/>
          <w:szCs w:val="24"/>
        </w:rPr>
        <w:t xml:space="preserve">      </w:t>
      </w:r>
      <w:r w:rsidR="00C307E4" w:rsidRPr="00C1614F">
        <w:rPr>
          <w:rFonts w:ascii="Times New Roman" w:hAnsi="Times New Roman" w:cs="Times New Roman"/>
          <w:sz w:val="24"/>
          <w:szCs w:val="24"/>
        </w:rPr>
        <w:t>Carnegie Melon Unive</w:t>
      </w:r>
      <w:r w:rsidR="007D48C0">
        <w:rPr>
          <w:rFonts w:ascii="Times New Roman" w:hAnsi="Times New Roman" w:cs="Times New Roman"/>
          <w:sz w:val="24"/>
          <w:szCs w:val="24"/>
        </w:rPr>
        <w:t xml:space="preserve">rsity. Retrieved from </w:t>
      </w:r>
      <w:r w:rsidR="007D48C0" w:rsidRPr="00F87C92">
        <w:rPr>
          <w:rFonts w:ascii="Times New Roman" w:hAnsi="Times New Roman" w:cs="Times New Roman"/>
          <w:sz w:val="24"/>
          <w:szCs w:val="24"/>
        </w:rPr>
        <w:t>https://resources.sei.cmu.edu/</w:t>
      </w:r>
      <w:r w:rsidR="00C307E4" w:rsidRPr="00C1614F">
        <w:rPr>
          <w:rFonts w:ascii="Times New Roman" w:hAnsi="Times New Roman" w:cs="Times New Roman"/>
          <w:sz w:val="24"/>
          <w:szCs w:val="24"/>
        </w:rPr>
        <w:t>asset_files/</w:t>
      </w:r>
    </w:p>
    <w:p w14:paraId="2B274391" w14:textId="77777777" w:rsidR="00C307E4" w:rsidRDefault="007D48C0" w:rsidP="00AB002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C307E4" w:rsidRPr="00C1614F">
        <w:rPr>
          <w:rFonts w:ascii="Times New Roman" w:hAnsi="Times New Roman" w:cs="Times New Roman"/>
          <w:sz w:val="24"/>
          <w:szCs w:val="24"/>
        </w:rPr>
        <w:t>TechnicalNote/2014_004_001_77459.pdf</w:t>
      </w:r>
    </w:p>
    <w:p w14:paraId="1C57D1AB" w14:textId="77777777" w:rsidR="007D48C0" w:rsidRDefault="00AB002D" w:rsidP="00AB002D">
      <w:pPr>
        <w:spacing w:after="0" w:line="480" w:lineRule="auto"/>
        <w:rPr>
          <w:rFonts w:ascii="Times New Roman" w:hAnsi="Times New Roman" w:cs="Times New Roman"/>
          <w:color w:val="333333"/>
          <w:sz w:val="24"/>
          <w:szCs w:val="24"/>
        </w:rPr>
      </w:pPr>
      <w:r>
        <w:rPr>
          <w:rFonts w:ascii="Times New Roman" w:hAnsi="Times New Roman" w:cs="Times New Roman"/>
          <w:color w:val="333333"/>
          <w:sz w:val="24"/>
          <w:szCs w:val="24"/>
        </w:rPr>
        <w:t>Young, W. &amp; Leveson, N. (2014). Inside risks: An in</w:t>
      </w:r>
      <w:r w:rsidR="007D48C0">
        <w:rPr>
          <w:rFonts w:ascii="Times New Roman" w:hAnsi="Times New Roman" w:cs="Times New Roman"/>
          <w:color w:val="333333"/>
          <w:sz w:val="24"/>
          <w:szCs w:val="24"/>
        </w:rPr>
        <w:t>tegrated approach to safety and</w:t>
      </w:r>
    </w:p>
    <w:p w14:paraId="7013453D" w14:textId="77777777" w:rsidR="007D48C0" w:rsidRDefault="007D48C0" w:rsidP="00AB002D">
      <w:pPr>
        <w:spacing w:after="0" w:line="48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      security </w:t>
      </w:r>
      <w:r w:rsidR="00AB002D">
        <w:rPr>
          <w:rFonts w:ascii="Times New Roman" w:hAnsi="Times New Roman" w:cs="Times New Roman"/>
          <w:color w:val="333333"/>
          <w:sz w:val="24"/>
          <w:szCs w:val="24"/>
        </w:rPr>
        <w:t xml:space="preserve">based on systems theory. </w:t>
      </w:r>
      <w:r w:rsidR="00AB002D">
        <w:rPr>
          <w:rFonts w:ascii="Times New Roman" w:hAnsi="Times New Roman" w:cs="Times New Roman"/>
          <w:i/>
          <w:color w:val="333333"/>
          <w:sz w:val="24"/>
          <w:szCs w:val="24"/>
        </w:rPr>
        <w:t>Communications of the ACM, 57</w:t>
      </w:r>
      <w:r w:rsidR="00AB002D">
        <w:rPr>
          <w:rFonts w:ascii="Times New Roman" w:hAnsi="Times New Roman" w:cs="Times New Roman"/>
          <w:color w:val="333333"/>
          <w:sz w:val="24"/>
          <w:szCs w:val="24"/>
        </w:rPr>
        <w:t>(2). doi: 10.1145/</w:t>
      </w:r>
    </w:p>
    <w:p w14:paraId="2E54373D" w14:textId="77777777" w:rsidR="00AB002D" w:rsidRPr="007D48C0" w:rsidRDefault="007D48C0" w:rsidP="00AB002D">
      <w:pPr>
        <w:spacing w:after="0" w:line="48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r w:rsidR="00AB002D">
        <w:rPr>
          <w:rFonts w:ascii="Times New Roman" w:hAnsi="Times New Roman" w:cs="Times New Roman"/>
          <w:color w:val="333333"/>
          <w:sz w:val="24"/>
          <w:szCs w:val="24"/>
        </w:rPr>
        <w:t>2556938</w:t>
      </w:r>
    </w:p>
    <w:p w14:paraId="6FD7DF39" w14:textId="77777777" w:rsidR="00FA73D0" w:rsidRDefault="00231A82" w:rsidP="00AB002D">
      <w:pPr>
        <w:spacing w:after="0" w:line="480" w:lineRule="auto"/>
        <w:rPr>
          <w:rFonts w:ascii="Times New Roman" w:hAnsi="Times New Roman" w:cs="Times New Roman"/>
          <w:sz w:val="24"/>
          <w:szCs w:val="24"/>
        </w:rPr>
      </w:pPr>
      <w:r w:rsidRPr="00C1614F">
        <w:rPr>
          <w:rFonts w:ascii="Times New Roman" w:hAnsi="Times New Roman" w:cs="Times New Roman"/>
          <w:sz w:val="24"/>
          <w:szCs w:val="24"/>
        </w:rPr>
        <w:lastRenderedPageBreak/>
        <w:t xml:space="preserve">Zheng, Y., Robertson, T., Yan, R., Park, S., Bordoff, S., Chen, Q., </w:t>
      </w:r>
      <w:r w:rsidR="00FA73D0">
        <w:rPr>
          <w:rFonts w:ascii="Times New Roman" w:hAnsi="Times New Roman" w:cs="Times New Roman"/>
          <w:sz w:val="24"/>
          <w:szCs w:val="24"/>
        </w:rPr>
        <w:t xml:space="preserve">&amp; </w:t>
      </w:r>
      <w:r w:rsidRPr="00C1614F">
        <w:rPr>
          <w:rFonts w:ascii="Times New Roman" w:hAnsi="Times New Roman" w:cs="Times New Roman"/>
          <w:sz w:val="24"/>
          <w:szCs w:val="24"/>
        </w:rPr>
        <w:t>Sprissle</w:t>
      </w:r>
      <w:r w:rsidR="00FA73D0">
        <w:rPr>
          <w:rFonts w:ascii="Times New Roman" w:hAnsi="Times New Roman" w:cs="Times New Roman"/>
          <w:sz w:val="24"/>
          <w:szCs w:val="24"/>
        </w:rPr>
        <w:t>r, E. (2018).</w:t>
      </w:r>
    </w:p>
    <w:p w14:paraId="479B7329" w14:textId="77777777" w:rsidR="007D48C0" w:rsidRDefault="00FA73D0" w:rsidP="00AB002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231A82" w:rsidRPr="00C1614F">
        <w:rPr>
          <w:rFonts w:ascii="Times New Roman" w:hAnsi="Times New Roman" w:cs="Times New Roman"/>
          <w:sz w:val="24"/>
          <w:szCs w:val="24"/>
        </w:rPr>
        <w:t>Finding the weakest links in the weakest link: How</w:t>
      </w:r>
      <w:r w:rsidR="007D48C0">
        <w:rPr>
          <w:rFonts w:ascii="Times New Roman" w:hAnsi="Times New Roman" w:cs="Times New Roman"/>
          <w:sz w:val="24"/>
          <w:szCs w:val="24"/>
        </w:rPr>
        <w:t xml:space="preserve"> well do undergraduate students</w:t>
      </w:r>
    </w:p>
    <w:p w14:paraId="319DC3A3" w14:textId="77777777" w:rsidR="007D48C0" w:rsidRDefault="007D48C0" w:rsidP="003D1070">
      <w:pPr>
        <w:spacing w:after="0" w:line="480" w:lineRule="auto"/>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231A82" w:rsidRPr="00C1614F">
        <w:rPr>
          <w:rFonts w:ascii="Times New Roman" w:hAnsi="Times New Roman" w:cs="Times New Roman"/>
          <w:sz w:val="24"/>
          <w:szCs w:val="24"/>
        </w:rPr>
        <w:t xml:space="preserve">make cybersecurity judgment? </w:t>
      </w:r>
      <w:r w:rsidR="00231A82" w:rsidRPr="00C1614F">
        <w:rPr>
          <w:rFonts w:ascii="Times New Roman" w:hAnsi="Times New Roman" w:cs="Times New Roman"/>
          <w:i/>
          <w:sz w:val="24"/>
          <w:szCs w:val="24"/>
        </w:rPr>
        <w:t>Computers in Human Behavior, 84</w:t>
      </w:r>
      <w:r w:rsidR="00231A82" w:rsidRPr="00C1614F">
        <w:rPr>
          <w:rFonts w:ascii="Times New Roman" w:hAnsi="Times New Roman" w:cs="Times New Roman"/>
          <w:sz w:val="24"/>
          <w:szCs w:val="24"/>
        </w:rPr>
        <w:t>, 375-3</w:t>
      </w:r>
      <w:r>
        <w:rPr>
          <w:rFonts w:ascii="Times New Roman" w:hAnsi="Times New Roman" w:cs="Times New Roman"/>
          <w:color w:val="000000" w:themeColor="text1"/>
          <w:sz w:val="24"/>
          <w:szCs w:val="24"/>
        </w:rPr>
        <w:t>82.</w:t>
      </w:r>
    </w:p>
    <w:p w14:paraId="0C671298" w14:textId="77777777" w:rsidR="00C21F28" w:rsidRPr="007D48C0" w:rsidRDefault="007D48C0" w:rsidP="00110AEA">
      <w:pPr>
        <w:spacing w:after="0" w:line="480" w:lineRule="auto"/>
        <w:rPr>
          <w:rStyle w:val="Hyperlink"/>
          <w:rFonts w:ascii="Times New Roman" w:hAnsi="Times New Roman" w:cs="Times New Roman"/>
          <w:color w:val="auto"/>
          <w:sz w:val="24"/>
          <w:szCs w:val="24"/>
          <w:u w:val="none"/>
        </w:rPr>
      </w:pPr>
      <w:r>
        <w:rPr>
          <w:rFonts w:ascii="Times New Roman" w:hAnsi="Times New Roman" w:cs="Times New Roman"/>
          <w:color w:val="000000" w:themeColor="text1"/>
          <w:sz w:val="24"/>
          <w:szCs w:val="24"/>
        </w:rPr>
        <w:t xml:space="preserve">      </w:t>
      </w:r>
      <w:r w:rsidR="00231A82" w:rsidRPr="00C1614F">
        <w:rPr>
          <w:rFonts w:ascii="Times New Roman" w:hAnsi="Times New Roman" w:cs="Times New Roman"/>
          <w:color w:val="000000" w:themeColor="text1"/>
          <w:sz w:val="24"/>
          <w:szCs w:val="24"/>
        </w:rPr>
        <w:t xml:space="preserve">https://doi.org/10.1016/j.chb2018.02 </w:t>
      </w:r>
      <w:hyperlink r:id="rId12" w:tgtFrame="_blank" w:tooltip="Persistent link using digital object identifier" w:history="1">
        <w:r w:rsidR="00231A82" w:rsidRPr="00C1614F">
          <w:rPr>
            <w:rStyle w:val="Hyperlink"/>
            <w:rFonts w:ascii="Times New Roman" w:hAnsi="Times New Roman" w:cs="Times New Roman"/>
            <w:color w:val="000000" w:themeColor="text1"/>
            <w:sz w:val="24"/>
            <w:szCs w:val="24"/>
            <w:u w:val="none"/>
          </w:rPr>
          <w:t>019</w:t>
        </w:r>
      </w:hyperlink>
    </w:p>
    <w:p w14:paraId="6941048B" w14:textId="77777777" w:rsidR="00BC1C03" w:rsidRDefault="00BC1C03" w:rsidP="00110AEA">
      <w:pPr>
        <w:spacing w:after="0" w:line="480" w:lineRule="auto"/>
        <w:rPr>
          <w:rStyle w:val="Hyperlink"/>
          <w:rFonts w:ascii="Times New Roman" w:hAnsi="Times New Roman" w:cs="Times New Roman"/>
          <w:color w:val="000000" w:themeColor="text1"/>
          <w:sz w:val="24"/>
          <w:szCs w:val="24"/>
          <w:u w:val="none"/>
        </w:rPr>
      </w:pPr>
    </w:p>
    <w:p w14:paraId="7E583297" w14:textId="77777777" w:rsidR="00BC1C03" w:rsidRDefault="00BC1C03" w:rsidP="00110AEA">
      <w:pPr>
        <w:spacing w:after="0" w:line="480" w:lineRule="auto"/>
        <w:rPr>
          <w:rStyle w:val="Hyperlink"/>
          <w:rFonts w:ascii="Times New Roman" w:hAnsi="Times New Roman" w:cs="Times New Roman"/>
          <w:color w:val="000000" w:themeColor="text1"/>
          <w:sz w:val="24"/>
          <w:szCs w:val="24"/>
          <w:u w:val="none"/>
        </w:rPr>
      </w:pPr>
    </w:p>
    <w:p w14:paraId="1899D2DA" w14:textId="77777777" w:rsidR="00BC1C03" w:rsidRDefault="00BC1C03" w:rsidP="00110AEA">
      <w:pPr>
        <w:spacing w:after="0" w:line="480" w:lineRule="auto"/>
        <w:rPr>
          <w:rStyle w:val="Hyperlink"/>
          <w:rFonts w:ascii="Times New Roman" w:hAnsi="Times New Roman" w:cs="Times New Roman"/>
          <w:color w:val="000000" w:themeColor="text1"/>
          <w:sz w:val="24"/>
          <w:szCs w:val="24"/>
          <w:u w:val="none"/>
        </w:rPr>
      </w:pPr>
    </w:p>
    <w:p w14:paraId="603AC2BF" w14:textId="77777777" w:rsidR="00BC1C03" w:rsidRDefault="00BC1C03" w:rsidP="00110AEA">
      <w:pPr>
        <w:spacing w:after="0" w:line="480" w:lineRule="auto"/>
        <w:rPr>
          <w:rStyle w:val="Hyperlink"/>
          <w:rFonts w:ascii="Times New Roman" w:hAnsi="Times New Roman" w:cs="Times New Roman"/>
          <w:color w:val="000000" w:themeColor="text1"/>
          <w:sz w:val="24"/>
          <w:szCs w:val="24"/>
          <w:u w:val="none"/>
        </w:rPr>
      </w:pPr>
    </w:p>
    <w:p w14:paraId="494DF327" w14:textId="77777777" w:rsidR="00BC1C03" w:rsidRDefault="00BC1C03" w:rsidP="00110AEA">
      <w:pPr>
        <w:spacing w:after="0" w:line="480" w:lineRule="auto"/>
        <w:rPr>
          <w:rStyle w:val="Hyperlink"/>
          <w:rFonts w:ascii="Times New Roman" w:hAnsi="Times New Roman" w:cs="Times New Roman"/>
          <w:color w:val="000000" w:themeColor="text1"/>
          <w:sz w:val="24"/>
          <w:szCs w:val="24"/>
          <w:u w:val="none"/>
        </w:rPr>
      </w:pPr>
    </w:p>
    <w:p w14:paraId="4E75E9DF" w14:textId="77777777" w:rsidR="00BC1C03" w:rsidRDefault="00BC1C03" w:rsidP="00110AEA">
      <w:pPr>
        <w:spacing w:after="0" w:line="480" w:lineRule="auto"/>
        <w:rPr>
          <w:rStyle w:val="Hyperlink"/>
          <w:rFonts w:ascii="Times New Roman" w:hAnsi="Times New Roman" w:cs="Times New Roman"/>
          <w:color w:val="000000" w:themeColor="text1"/>
          <w:sz w:val="24"/>
          <w:szCs w:val="24"/>
          <w:u w:val="none"/>
        </w:rPr>
      </w:pPr>
    </w:p>
    <w:p w14:paraId="1C99ED86" w14:textId="77777777" w:rsidR="00BC1C03" w:rsidRDefault="00BC1C03" w:rsidP="00110AEA">
      <w:pPr>
        <w:spacing w:after="0" w:line="480" w:lineRule="auto"/>
        <w:rPr>
          <w:rStyle w:val="Hyperlink"/>
          <w:rFonts w:ascii="Times New Roman" w:hAnsi="Times New Roman" w:cs="Times New Roman"/>
          <w:color w:val="000000" w:themeColor="text1"/>
          <w:sz w:val="24"/>
          <w:szCs w:val="24"/>
          <w:u w:val="none"/>
        </w:rPr>
      </w:pPr>
    </w:p>
    <w:p w14:paraId="5839FB87" w14:textId="77777777" w:rsidR="00BC1C03" w:rsidRDefault="00BC1C03" w:rsidP="00110AEA">
      <w:pPr>
        <w:spacing w:after="0" w:line="480" w:lineRule="auto"/>
        <w:rPr>
          <w:rStyle w:val="Hyperlink"/>
          <w:rFonts w:ascii="Times New Roman" w:hAnsi="Times New Roman" w:cs="Times New Roman"/>
          <w:color w:val="000000" w:themeColor="text1"/>
          <w:sz w:val="24"/>
          <w:szCs w:val="24"/>
          <w:u w:val="none"/>
        </w:rPr>
      </w:pPr>
    </w:p>
    <w:p w14:paraId="43735FAE" w14:textId="77777777" w:rsidR="00BC1C03" w:rsidRDefault="00BC1C03" w:rsidP="00110AEA">
      <w:pPr>
        <w:spacing w:after="0" w:line="480" w:lineRule="auto"/>
        <w:rPr>
          <w:rStyle w:val="Hyperlink"/>
          <w:rFonts w:ascii="Times New Roman" w:hAnsi="Times New Roman" w:cs="Times New Roman"/>
          <w:color w:val="000000" w:themeColor="text1"/>
          <w:sz w:val="24"/>
          <w:szCs w:val="24"/>
          <w:u w:val="none"/>
        </w:rPr>
      </w:pPr>
    </w:p>
    <w:p w14:paraId="3C2A76CB" w14:textId="77777777" w:rsidR="00BC1C03" w:rsidRDefault="00BC1C03" w:rsidP="00110AEA">
      <w:pPr>
        <w:spacing w:after="0" w:line="480" w:lineRule="auto"/>
        <w:rPr>
          <w:rStyle w:val="Hyperlink"/>
          <w:rFonts w:ascii="Times New Roman" w:hAnsi="Times New Roman" w:cs="Times New Roman"/>
          <w:color w:val="000000" w:themeColor="text1"/>
          <w:sz w:val="24"/>
          <w:szCs w:val="24"/>
          <w:u w:val="none"/>
        </w:rPr>
      </w:pPr>
    </w:p>
    <w:p w14:paraId="441C28C1" w14:textId="77777777" w:rsidR="00BC1C03" w:rsidRDefault="00BC1C03" w:rsidP="00110AEA">
      <w:pPr>
        <w:spacing w:after="0" w:line="480" w:lineRule="auto"/>
        <w:rPr>
          <w:rStyle w:val="Hyperlink"/>
          <w:rFonts w:ascii="Times New Roman" w:hAnsi="Times New Roman" w:cs="Times New Roman"/>
          <w:color w:val="000000" w:themeColor="text1"/>
          <w:sz w:val="24"/>
          <w:szCs w:val="24"/>
          <w:u w:val="none"/>
        </w:rPr>
      </w:pPr>
    </w:p>
    <w:p w14:paraId="07545A3F" w14:textId="77777777" w:rsidR="00BC1C03" w:rsidRDefault="00BC1C03" w:rsidP="00110AEA">
      <w:pPr>
        <w:spacing w:after="0" w:line="480" w:lineRule="auto"/>
        <w:rPr>
          <w:rStyle w:val="Hyperlink"/>
          <w:rFonts w:ascii="Times New Roman" w:hAnsi="Times New Roman" w:cs="Times New Roman"/>
          <w:color w:val="000000" w:themeColor="text1"/>
          <w:sz w:val="24"/>
          <w:szCs w:val="24"/>
          <w:u w:val="none"/>
        </w:rPr>
      </w:pPr>
    </w:p>
    <w:p w14:paraId="4A16C61A" w14:textId="77777777" w:rsidR="00870722" w:rsidRDefault="00870722" w:rsidP="00110AEA">
      <w:pPr>
        <w:spacing w:after="0" w:line="480" w:lineRule="auto"/>
        <w:rPr>
          <w:rStyle w:val="Hyperlink"/>
          <w:rFonts w:ascii="Times New Roman" w:hAnsi="Times New Roman" w:cs="Times New Roman"/>
          <w:color w:val="000000" w:themeColor="text1"/>
          <w:sz w:val="24"/>
          <w:szCs w:val="24"/>
          <w:u w:val="none"/>
        </w:rPr>
      </w:pPr>
    </w:p>
    <w:p w14:paraId="66BABB85" w14:textId="77777777" w:rsidR="00870722" w:rsidRDefault="00870722" w:rsidP="00110AEA">
      <w:pPr>
        <w:spacing w:after="0" w:line="480" w:lineRule="auto"/>
        <w:rPr>
          <w:rStyle w:val="Hyperlink"/>
          <w:rFonts w:ascii="Times New Roman" w:hAnsi="Times New Roman" w:cs="Times New Roman"/>
          <w:color w:val="000000" w:themeColor="text1"/>
          <w:sz w:val="24"/>
          <w:szCs w:val="24"/>
          <w:u w:val="none"/>
        </w:rPr>
      </w:pPr>
    </w:p>
    <w:p w14:paraId="24B8C29F" w14:textId="77777777" w:rsidR="00870722" w:rsidRDefault="00870722" w:rsidP="00110AEA">
      <w:pPr>
        <w:spacing w:after="0" w:line="480" w:lineRule="auto"/>
        <w:rPr>
          <w:rStyle w:val="Hyperlink"/>
          <w:rFonts w:ascii="Times New Roman" w:hAnsi="Times New Roman" w:cs="Times New Roman"/>
          <w:color w:val="000000" w:themeColor="text1"/>
          <w:sz w:val="24"/>
          <w:szCs w:val="24"/>
          <w:u w:val="none"/>
        </w:rPr>
      </w:pPr>
    </w:p>
    <w:p w14:paraId="5F0F176A" w14:textId="77777777" w:rsidR="00870722" w:rsidRDefault="00870722" w:rsidP="00110AEA">
      <w:pPr>
        <w:spacing w:after="0" w:line="480" w:lineRule="auto"/>
        <w:rPr>
          <w:rStyle w:val="Hyperlink"/>
          <w:rFonts w:ascii="Times New Roman" w:hAnsi="Times New Roman" w:cs="Times New Roman"/>
          <w:color w:val="000000" w:themeColor="text1"/>
          <w:sz w:val="24"/>
          <w:szCs w:val="24"/>
          <w:u w:val="none"/>
        </w:rPr>
      </w:pPr>
    </w:p>
    <w:p w14:paraId="61022C8D" w14:textId="77777777" w:rsidR="00BC1C03" w:rsidRDefault="00BC1C03" w:rsidP="00110AEA">
      <w:pPr>
        <w:spacing w:after="0" w:line="480" w:lineRule="auto"/>
        <w:rPr>
          <w:rStyle w:val="Hyperlink"/>
          <w:rFonts w:ascii="Times New Roman" w:hAnsi="Times New Roman" w:cs="Times New Roman"/>
          <w:color w:val="000000" w:themeColor="text1"/>
          <w:sz w:val="24"/>
          <w:szCs w:val="24"/>
          <w:u w:val="none"/>
        </w:rPr>
      </w:pPr>
    </w:p>
    <w:p w14:paraId="2B73FE68" w14:textId="77777777" w:rsidR="00F87C92" w:rsidRDefault="00F87C92" w:rsidP="00110AEA">
      <w:pPr>
        <w:spacing w:after="0" w:line="480" w:lineRule="auto"/>
        <w:rPr>
          <w:rStyle w:val="Hyperlink"/>
          <w:rFonts w:ascii="Times New Roman" w:hAnsi="Times New Roman" w:cs="Times New Roman"/>
          <w:color w:val="000000" w:themeColor="text1"/>
          <w:sz w:val="24"/>
          <w:szCs w:val="24"/>
          <w:u w:val="none"/>
        </w:rPr>
      </w:pPr>
    </w:p>
    <w:p w14:paraId="1BF3A5D0" w14:textId="77777777" w:rsidR="00BC1C03" w:rsidRDefault="00BC1C03" w:rsidP="00110AEA">
      <w:pPr>
        <w:spacing w:after="0" w:line="480" w:lineRule="auto"/>
        <w:rPr>
          <w:rStyle w:val="Hyperlink"/>
          <w:rFonts w:ascii="Times New Roman" w:hAnsi="Times New Roman" w:cs="Times New Roman"/>
          <w:color w:val="000000" w:themeColor="text1"/>
          <w:sz w:val="24"/>
          <w:szCs w:val="24"/>
          <w:u w:val="none"/>
        </w:rPr>
      </w:pPr>
    </w:p>
    <w:p w14:paraId="6D2CE1B8" w14:textId="77777777" w:rsidR="00DE1048" w:rsidRDefault="00B072A8" w:rsidP="00EA4222">
      <w:pPr>
        <w:jc w:val="center"/>
        <w:rPr>
          <w:rFonts w:ascii="Times New Roman" w:hAnsi="Times New Roman" w:cs="Times New Roman"/>
          <w:b/>
          <w:color w:val="000000" w:themeColor="text1"/>
          <w:sz w:val="24"/>
          <w:szCs w:val="24"/>
        </w:rPr>
      </w:pPr>
      <w:r w:rsidRPr="004620BF">
        <w:rPr>
          <w:rStyle w:val="Hyperlink"/>
          <w:rFonts w:ascii="Times New Roman" w:hAnsi="Times New Roman" w:cs="Times New Roman"/>
          <w:b/>
          <w:color w:val="000000" w:themeColor="text1"/>
          <w:sz w:val="24"/>
          <w:szCs w:val="24"/>
          <w:u w:val="none"/>
        </w:rPr>
        <w:lastRenderedPageBreak/>
        <w:t xml:space="preserve">Appendix </w:t>
      </w:r>
      <w:r w:rsidR="004620BF">
        <w:rPr>
          <w:rStyle w:val="Hyperlink"/>
          <w:rFonts w:ascii="Times New Roman" w:hAnsi="Times New Roman" w:cs="Times New Roman"/>
          <w:b/>
          <w:color w:val="000000" w:themeColor="text1"/>
          <w:sz w:val="24"/>
          <w:szCs w:val="24"/>
          <w:u w:val="none"/>
        </w:rPr>
        <w:t>A</w:t>
      </w:r>
    </w:p>
    <w:p w14:paraId="6DDC42C8" w14:textId="77777777" w:rsidR="00EA4222" w:rsidRDefault="00EA4222" w:rsidP="00EA4222">
      <w:pPr>
        <w:jc w:val="center"/>
        <w:rPr>
          <w:rFonts w:ascii="Times New Roman" w:hAnsi="Times New Roman" w:cs="Times New Roman"/>
          <w:sz w:val="24"/>
          <w:szCs w:val="24"/>
        </w:rPr>
      </w:pPr>
      <w:r>
        <w:rPr>
          <w:rStyle w:val="Hyperlink"/>
          <w:rFonts w:ascii="Times New Roman" w:hAnsi="Times New Roman" w:cs="Times New Roman"/>
          <w:b/>
          <w:color w:val="000000" w:themeColor="text1"/>
          <w:sz w:val="24"/>
          <w:szCs w:val="24"/>
          <w:u w:val="none"/>
        </w:rPr>
        <w:t>Business</w:t>
      </w:r>
      <w:r>
        <w:rPr>
          <w:rFonts w:ascii="Times New Roman" w:hAnsi="Times New Roman" w:cs="Times New Roman"/>
          <w:b/>
          <w:sz w:val="24"/>
          <w:szCs w:val="24"/>
        </w:rPr>
        <w:t xml:space="preserve"> Owner / Employee Recruitment Letter</w:t>
      </w:r>
    </w:p>
    <w:p w14:paraId="35FAE513" w14:textId="77777777" w:rsidR="00DE1048" w:rsidRDefault="00DE1048" w:rsidP="00DE1048">
      <w:pPr>
        <w:spacing w:after="0" w:line="240" w:lineRule="auto"/>
        <w:rPr>
          <w:rFonts w:ascii="Times New Roman" w:hAnsi="Times New Roman" w:cs="Times New Roman"/>
          <w:sz w:val="24"/>
          <w:szCs w:val="24"/>
        </w:rPr>
      </w:pPr>
      <w:r>
        <w:rPr>
          <w:rFonts w:ascii="Times New Roman" w:hAnsi="Times New Roman" w:cs="Times New Roman"/>
          <w:sz w:val="24"/>
          <w:szCs w:val="24"/>
        </w:rPr>
        <w:t>Dear Business Owner / Employee,</w:t>
      </w:r>
    </w:p>
    <w:p w14:paraId="7532CB76" w14:textId="77777777" w:rsidR="00DE1048" w:rsidRDefault="00DE1048" w:rsidP="00DE1048">
      <w:pPr>
        <w:spacing w:after="0" w:line="240" w:lineRule="auto"/>
        <w:rPr>
          <w:rFonts w:ascii="Times New Roman" w:hAnsi="Times New Roman" w:cs="Times New Roman"/>
          <w:sz w:val="24"/>
          <w:szCs w:val="24"/>
        </w:rPr>
      </w:pPr>
    </w:p>
    <w:p w14:paraId="38B46B99" w14:textId="77777777" w:rsidR="00DE1048" w:rsidRDefault="00DE1048" w:rsidP="00DE1048">
      <w:pPr>
        <w:spacing w:after="0" w:line="240" w:lineRule="auto"/>
        <w:rPr>
          <w:rFonts w:ascii="Times New Roman" w:hAnsi="Times New Roman" w:cs="Times New Roman"/>
          <w:sz w:val="24"/>
          <w:szCs w:val="24"/>
        </w:rPr>
      </w:pPr>
      <w:r>
        <w:rPr>
          <w:rFonts w:ascii="Times New Roman" w:hAnsi="Times New Roman" w:cs="Times New Roman"/>
          <w:sz w:val="24"/>
          <w:szCs w:val="24"/>
        </w:rPr>
        <w:t>My name is Amy Washo, and I am a faculty member and doctoral student at Marywood University. I am conducting a research study. Its purpose is to obtain your opinions regarding information security awareness in the work place.</w:t>
      </w:r>
      <w:r w:rsidRPr="00BA51E8">
        <w:rPr>
          <w:rFonts w:ascii="Times New Roman" w:hAnsi="Times New Roman" w:cs="Times New Roman"/>
          <w:sz w:val="24"/>
          <w:szCs w:val="24"/>
        </w:rPr>
        <w:t xml:space="preserve"> </w:t>
      </w:r>
      <w:r>
        <w:rPr>
          <w:rFonts w:ascii="Times New Roman" w:hAnsi="Times New Roman" w:cs="Times New Roman"/>
          <w:sz w:val="24"/>
          <w:szCs w:val="24"/>
        </w:rPr>
        <w:t>I’ve been working towards my PhD for four years and your input into my final project would be so very much appreciated.</w:t>
      </w:r>
    </w:p>
    <w:p w14:paraId="7C909EA0" w14:textId="77777777" w:rsidR="00DE1048" w:rsidRDefault="00DE1048" w:rsidP="00DE1048">
      <w:pPr>
        <w:spacing w:after="0" w:line="240" w:lineRule="auto"/>
        <w:rPr>
          <w:rFonts w:ascii="Times New Roman" w:hAnsi="Times New Roman" w:cs="Times New Roman"/>
          <w:sz w:val="24"/>
          <w:szCs w:val="24"/>
        </w:rPr>
      </w:pPr>
    </w:p>
    <w:p w14:paraId="53225C5B" w14:textId="77777777" w:rsidR="00DE1048" w:rsidRDefault="00DE1048" w:rsidP="00DE1048">
      <w:pPr>
        <w:spacing w:after="0" w:line="240" w:lineRule="auto"/>
        <w:rPr>
          <w:rFonts w:ascii="Times New Roman" w:hAnsi="Times New Roman" w:cs="Times New Roman"/>
          <w:sz w:val="24"/>
          <w:szCs w:val="24"/>
        </w:rPr>
      </w:pPr>
      <w:r>
        <w:rPr>
          <w:rFonts w:ascii="Times New Roman" w:hAnsi="Times New Roman" w:cs="Times New Roman"/>
          <w:sz w:val="24"/>
          <w:szCs w:val="24"/>
        </w:rPr>
        <w:t>To qualify, participants in my study must be at least 18 years of age, a full-time or part-time e</w:t>
      </w:r>
      <w:r w:rsidR="00546347">
        <w:rPr>
          <w:rFonts w:ascii="Times New Roman" w:hAnsi="Times New Roman" w:cs="Times New Roman"/>
          <w:sz w:val="24"/>
          <w:szCs w:val="24"/>
        </w:rPr>
        <w:t>mployee of a small business in n</w:t>
      </w:r>
      <w:r>
        <w:rPr>
          <w:rFonts w:ascii="Times New Roman" w:hAnsi="Times New Roman" w:cs="Times New Roman"/>
          <w:sz w:val="24"/>
          <w:szCs w:val="24"/>
        </w:rPr>
        <w:t xml:space="preserve">ortheastern Pennsylvania that employs less than 25 people, and have a company email address. The research will take place through an online survey via REDCap. It will take about 15 – 20 minutes to complete. </w:t>
      </w:r>
    </w:p>
    <w:p w14:paraId="683DEF31" w14:textId="77777777" w:rsidR="00DE1048" w:rsidRDefault="00DE1048" w:rsidP="00DE1048">
      <w:pPr>
        <w:pStyle w:val="Default"/>
        <w:rPr>
          <w:rFonts w:eastAsiaTheme="minorHAnsi"/>
          <w:color w:val="auto"/>
        </w:rPr>
      </w:pPr>
    </w:p>
    <w:p w14:paraId="2B0E065D" w14:textId="77777777" w:rsidR="00DE1048" w:rsidRPr="00173FEF" w:rsidRDefault="00DE1048" w:rsidP="00DE1048">
      <w:pPr>
        <w:pStyle w:val="Default"/>
        <w:rPr>
          <w:rFonts w:eastAsiaTheme="minorHAnsi"/>
          <w:color w:val="auto"/>
        </w:rPr>
      </w:pPr>
      <w:r w:rsidRPr="00173FEF">
        <w:rPr>
          <w:rFonts w:eastAsiaTheme="minorHAnsi"/>
          <w:color w:val="auto"/>
        </w:rPr>
        <w:t xml:space="preserve">Please know that this survey will not impact your business, either positively or negatively. Since it takes a relatively short amount of time to complete, it should not cause a disruption in any of your daily business activities. </w:t>
      </w:r>
    </w:p>
    <w:p w14:paraId="5416F646" w14:textId="77777777" w:rsidR="00DE1048" w:rsidRPr="00173FEF" w:rsidRDefault="00DE1048" w:rsidP="00DE1048">
      <w:pPr>
        <w:pStyle w:val="Default"/>
        <w:rPr>
          <w:rFonts w:eastAsiaTheme="minorHAnsi"/>
          <w:color w:val="auto"/>
        </w:rPr>
      </w:pPr>
    </w:p>
    <w:p w14:paraId="0FF2C921" w14:textId="77777777" w:rsidR="00DE1048" w:rsidRPr="00AE21A3" w:rsidRDefault="00DE1048" w:rsidP="00DE1048">
      <w:pPr>
        <w:spacing w:after="0" w:line="240" w:lineRule="auto"/>
        <w:rPr>
          <w:rFonts w:ascii="Times New Roman" w:hAnsi="Times New Roman" w:cs="Times New Roman"/>
          <w:sz w:val="24"/>
          <w:szCs w:val="24"/>
        </w:rPr>
      </w:pPr>
      <w:r w:rsidRPr="00173FEF">
        <w:rPr>
          <w:rFonts w:ascii="Times New Roman" w:hAnsi="Times New Roman" w:cs="Times New Roman"/>
          <w:sz w:val="24"/>
          <w:szCs w:val="24"/>
        </w:rPr>
        <w:t xml:space="preserve">Regarding the survey questions, I know there are ways that people would suggest are the right or wrong thing to do, but I want to know how you would honestly think, feel, or behave in each of these scenarios you are provided in the survey. It’s completely ok to think, feel, or behave in </w:t>
      </w:r>
      <w:r w:rsidRPr="00AE21A3">
        <w:rPr>
          <w:rFonts w:ascii="Times New Roman" w:hAnsi="Times New Roman" w:cs="Times New Roman"/>
          <w:sz w:val="24"/>
          <w:szCs w:val="24"/>
        </w:rPr>
        <w:t>what some would consider the “wrong way.” I am looking for truthfulness and nothing more.</w:t>
      </w:r>
    </w:p>
    <w:p w14:paraId="701AA777" w14:textId="77777777" w:rsidR="00DE1048" w:rsidRPr="00AE21A3" w:rsidRDefault="00DE1048" w:rsidP="00DE1048">
      <w:pPr>
        <w:pStyle w:val="Default"/>
        <w:rPr>
          <w:rFonts w:eastAsiaTheme="minorHAnsi"/>
          <w:color w:val="auto"/>
        </w:rPr>
      </w:pPr>
    </w:p>
    <w:p w14:paraId="49976E13" w14:textId="77777777" w:rsidR="00DE1048" w:rsidRPr="00AE21A3" w:rsidRDefault="00DE1048" w:rsidP="00DE1048">
      <w:pPr>
        <w:pStyle w:val="Default"/>
        <w:rPr>
          <w:rFonts w:eastAsiaTheme="minorHAnsi"/>
          <w:color w:val="auto"/>
        </w:rPr>
      </w:pPr>
      <w:r w:rsidRPr="00AE21A3">
        <w:rPr>
          <w:rFonts w:eastAsiaTheme="minorHAnsi"/>
          <w:color w:val="auto"/>
        </w:rPr>
        <w:t>Completion of the survey is optional. All responses will be anonymous, confidential, and cannot be used to identify you.</w:t>
      </w:r>
    </w:p>
    <w:p w14:paraId="5166B3D4" w14:textId="77777777" w:rsidR="00DE1048" w:rsidRPr="00AE21A3" w:rsidRDefault="00DE1048" w:rsidP="00DE1048">
      <w:pPr>
        <w:pStyle w:val="Default"/>
        <w:rPr>
          <w:rFonts w:eastAsiaTheme="minorHAnsi"/>
          <w:b/>
          <w:color w:val="auto"/>
        </w:rPr>
      </w:pPr>
    </w:p>
    <w:p w14:paraId="6C0DBF8D" w14:textId="77777777" w:rsidR="00DE1048" w:rsidRPr="00AE21A3" w:rsidRDefault="00DE1048" w:rsidP="00DE1048">
      <w:pPr>
        <w:pStyle w:val="Default"/>
        <w:rPr>
          <w:rFonts w:eastAsiaTheme="minorHAnsi"/>
          <w:b/>
          <w:color w:val="auto"/>
        </w:rPr>
      </w:pPr>
      <w:r w:rsidRPr="00AE21A3">
        <w:rPr>
          <w:rFonts w:eastAsiaTheme="minorHAnsi"/>
          <w:b/>
          <w:color w:val="auto"/>
        </w:rPr>
        <w:t>If you are eligible and willing to participate in this study, please click the link below to take the survey</w:t>
      </w:r>
      <w:r>
        <w:rPr>
          <w:rFonts w:eastAsiaTheme="minorHAnsi"/>
          <w:b/>
          <w:color w:val="auto"/>
        </w:rPr>
        <w:t>. Please also</w:t>
      </w:r>
      <w:r w:rsidRPr="00AE21A3">
        <w:rPr>
          <w:rFonts w:eastAsiaTheme="minorHAnsi"/>
          <w:b/>
          <w:color w:val="auto"/>
        </w:rPr>
        <w:t xml:space="preserve"> forward this email to your employees</w:t>
      </w:r>
      <w:r>
        <w:rPr>
          <w:rFonts w:eastAsiaTheme="minorHAnsi"/>
          <w:b/>
          <w:color w:val="auto"/>
        </w:rPr>
        <w:t xml:space="preserve"> if you have any</w:t>
      </w:r>
      <w:r w:rsidRPr="00AE21A3">
        <w:rPr>
          <w:rFonts w:eastAsiaTheme="minorHAnsi"/>
          <w:b/>
          <w:color w:val="auto"/>
        </w:rPr>
        <w:t xml:space="preserve">. </w:t>
      </w:r>
    </w:p>
    <w:p w14:paraId="667A87DF" w14:textId="77777777" w:rsidR="00DE1048" w:rsidRPr="00AE21A3" w:rsidRDefault="00DE1048" w:rsidP="00DE1048">
      <w:pPr>
        <w:pStyle w:val="Default"/>
        <w:rPr>
          <w:rFonts w:eastAsiaTheme="minorHAnsi"/>
          <w:color w:val="auto"/>
        </w:rPr>
      </w:pPr>
    </w:p>
    <w:p w14:paraId="05BB5566" w14:textId="77777777" w:rsidR="00DE1048" w:rsidRDefault="00DE1048" w:rsidP="00DE1048">
      <w:pPr>
        <w:pStyle w:val="Default"/>
        <w:rPr>
          <w:rFonts w:eastAsiaTheme="minorHAnsi"/>
          <w:color w:val="auto"/>
        </w:rPr>
      </w:pPr>
      <w:r w:rsidRPr="00F87C92">
        <w:rPr>
          <w:rFonts w:eastAsiaTheme="minorHAnsi"/>
        </w:rPr>
        <w:t>https://redcap.marywood.edu/redcap/surveys/?s=L4MPCXHER8</w:t>
      </w:r>
    </w:p>
    <w:p w14:paraId="7EC7E64B" w14:textId="77777777" w:rsidR="00DE1048" w:rsidRDefault="00DE1048" w:rsidP="00DE1048">
      <w:pPr>
        <w:pStyle w:val="Default"/>
        <w:rPr>
          <w:rFonts w:eastAsiaTheme="minorHAnsi"/>
          <w:color w:val="auto"/>
        </w:rPr>
      </w:pPr>
    </w:p>
    <w:p w14:paraId="55DACCF2" w14:textId="77777777" w:rsidR="00DE1048" w:rsidRDefault="00DE1048" w:rsidP="00DE1048">
      <w:pPr>
        <w:pStyle w:val="Default"/>
        <w:rPr>
          <w:rFonts w:eastAsiaTheme="minorHAnsi"/>
          <w:color w:val="auto"/>
        </w:rPr>
      </w:pPr>
      <w:r>
        <w:rPr>
          <w:rFonts w:eastAsiaTheme="minorHAnsi"/>
          <w:color w:val="auto"/>
        </w:rPr>
        <w:t>Please don’t hesitate to contact me with any questions, or you may contact my dissertation advisor, Dr. Alan Levine, at levine@marywood.edu.</w:t>
      </w:r>
    </w:p>
    <w:p w14:paraId="45F549F0" w14:textId="77777777" w:rsidR="00DE1048" w:rsidRDefault="00DE1048" w:rsidP="00DE1048">
      <w:pPr>
        <w:pStyle w:val="Default"/>
        <w:rPr>
          <w:rFonts w:eastAsiaTheme="minorHAnsi"/>
          <w:color w:val="auto"/>
        </w:rPr>
      </w:pPr>
    </w:p>
    <w:p w14:paraId="6E2256D9" w14:textId="77777777" w:rsidR="00DE1048" w:rsidRDefault="00DE1048" w:rsidP="00DE1048">
      <w:pPr>
        <w:pStyle w:val="Default"/>
        <w:rPr>
          <w:rFonts w:eastAsiaTheme="minorHAnsi"/>
          <w:color w:val="auto"/>
        </w:rPr>
      </w:pPr>
      <w:r>
        <w:rPr>
          <w:rFonts w:eastAsiaTheme="minorHAnsi"/>
          <w:color w:val="auto"/>
        </w:rPr>
        <w:t>This study has been approved by Marywood University’s Exempt Review Committee.</w:t>
      </w:r>
    </w:p>
    <w:p w14:paraId="366ABACB" w14:textId="77777777" w:rsidR="00B072A8" w:rsidRPr="00E823E7" w:rsidRDefault="00B072A8" w:rsidP="00BB7611">
      <w:pPr>
        <w:rPr>
          <w:rFonts w:ascii="Times New Roman" w:hAnsi="Times New Roman" w:cs="Times New Roman"/>
          <w:sz w:val="24"/>
          <w:szCs w:val="24"/>
        </w:rPr>
      </w:pPr>
    </w:p>
    <w:p w14:paraId="378CD03E" w14:textId="77777777" w:rsidR="00B072A8" w:rsidRDefault="00B072A8" w:rsidP="00BB7611">
      <w:pPr>
        <w:rPr>
          <w:rStyle w:val="Hyperlink"/>
          <w:rFonts w:ascii="Times New Roman" w:hAnsi="Times New Roman" w:cs="Times New Roman"/>
          <w:color w:val="000000" w:themeColor="text1"/>
          <w:sz w:val="24"/>
          <w:szCs w:val="24"/>
          <w:u w:val="none"/>
        </w:rPr>
      </w:pPr>
    </w:p>
    <w:p w14:paraId="301DB3D7" w14:textId="77777777" w:rsidR="00B072A8" w:rsidRDefault="00B072A8" w:rsidP="00BB7611">
      <w:pPr>
        <w:rPr>
          <w:rStyle w:val="Hyperlink"/>
          <w:rFonts w:ascii="Times New Roman" w:hAnsi="Times New Roman" w:cs="Times New Roman"/>
          <w:color w:val="000000" w:themeColor="text1"/>
          <w:sz w:val="24"/>
          <w:szCs w:val="24"/>
          <w:u w:val="none"/>
        </w:rPr>
      </w:pPr>
    </w:p>
    <w:p w14:paraId="7E89065C" w14:textId="77777777" w:rsidR="00A10ECC" w:rsidRDefault="00A10ECC" w:rsidP="00BB7611">
      <w:pPr>
        <w:rPr>
          <w:rFonts w:ascii="Times New Roman" w:hAnsi="Times New Roman" w:cs="Times New Roman"/>
          <w:sz w:val="24"/>
          <w:szCs w:val="24"/>
        </w:rPr>
      </w:pPr>
    </w:p>
    <w:p w14:paraId="69C5EDA8" w14:textId="77777777" w:rsidR="008F6E15" w:rsidRPr="00F045A3" w:rsidRDefault="00DE1048" w:rsidP="00EA4222">
      <w:pPr>
        <w:jc w:val="center"/>
        <w:rPr>
          <w:rFonts w:ascii="Times New Roman" w:hAnsi="Times New Roman" w:cs="Times New Roman"/>
          <w:b/>
          <w:sz w:val="24"/>
          <w:szCs w:val="24"/>
        </w:rPr>
      </w:pPr>
      <w:r w:rsidRPr="00F045A3">
        <w:rPr>
          <w:rFonts w:ascii="Times New Roman" w:hAnsi="Times New Roman" w:cs="Times New Roman"/>
          <w:b/>
          <w:sz w:val="24"/>
          <w:szCs w:val="24"/>
        </w:rPr>
        <w:lastRenderedPageBreak/>
        <w:t>Appendix B</w:t>
      </w:r>
    </w:p>
    <w:p w14:paraId="693B3825" w14:textId="77777777" w:rsidR="003C3297" w:rsidRPr="00F045A3" w:rsidRDefault="00F87C92" w:rsidP="00F87C92">
      <w:pPr>
        <w:jc w:val="center"/>
        <w:rPr>
          <w:rFonts w:ascii="Times New Roman" w:hAnsi="Times New Roman" w:cs="Times New Roman"/>
          <w:b/>
          <w:sz w:val="24"/>
          <w:szCs w:val="24"/>
        </w:rPr>
      </w:pPr>
      <w:r>
        <w:rPr>
          <w:rFonts w:ascii="Times New Roman" w:hAnsi="Times New Roman" w:cs="Times New Roman"/>
          <w:b/>
          <w:sz w:val="24"/>
          <w:szCs w:val="24"/>
        </w:rPr>
        <w:t>Informed Consent Form</w:t>
      </w:r>
    </w:p>
    <w:p w14:paraId="1FE5D5C9" w14:textId="77777777" w:rsidR="003C3297" w:rsidRPr="00F045A3" w:rsidRDefault="003C3297" w:rsidP="003C3297">
      <w:pPr>
        <w:jc w:val="center"/>
        <w:rPr>
          <w:rFonts w:ascii="Times New Roman" w:hAnsi="Times New Roman" w:cs="Times New Roman"/>
          <w:b/>
          <w:sz w:val="24"/>
          <w:szCs w:val="24"/>
        </w:rPr>
      </w:pPr>
      <w:r w:rsidRPr="00F045A3">
        <w:rPr>
          <w:rFonts w:ascii="Times New Roman" w:hAnsi="Times New Roman" w:cs="Times New Roman"/>
          <w:b/>
          <w:sz w:val="24"/>
          <w:szCs w:val="24"/>
        </w:rPr>
        <w:t>Social Engineering Susceptibility: A Study on Demographics and Information Security Awareness in Small Bu</w:t>
      </w:r>
      <w:r w:rsidR="00110AEA" w:rsidRPr="00F045A3">
        <w:rPr>
          <w:rFonts w:ascii="Times New Roman" w:hAnsi="Times New Roman" w:cs="Times New Roman"/>
          <w:b/>
          <w:sz w:val="24"/>
          <w:szCs w:val="24"/>
        </w:rPr>
        <w:t>sinesses</w:t>
      </w:r>
    </w:p>
    <w:p w14:paraId="4F473A8A" w14:textId="77777777" w:rsidR="008F6E15" w:rsidRPr="00F045A3" w:rsidRDefault="008F6E15" w:rsidP="00BB7611">
      <w:pPr>
        <w:spacing w:after="0" w:line="240" w:lineRule="auto"/>
        <w:jc w:val="center"/>
        <w:rPr>
          <w:rFonts w:ascii="Times New Roman" w:hAnsi="Times New Roman" w:cs="Times New Roman"/>
          <w:b/>
          <w:sz w:val="24"/>
          <w:szCs w:val="24"/>
          <w:u w:val="single"/>
        </w:rPr>
      </w:pPr>
    </w:p>
    <w:p w14:paraId="7A9D94A6" w14:textId="77777777" w:rsidR="008F6E15" w:rsidRPr="00F045A3" w:rsidRDefault="008F6E15" w:rsidP="00BB7611">
      <w:pPr>
        <w:spacing w:after="0" w:line="240" w:lineRule="auto"/>
        <w:rPr>
          <w:rFonts w:ascii="Times New Roman" w:hAnsi="Times New Roman" w:cs="Times New Roman"/>
          <w:b/>
          <w:sz w:val="24"/>
          <w:szCs w:val="24"/>
          <w:u w:val="single"/>
        </w:rPr>
      </w:pPr>
      <w:r w:rsidRPr="00F045A3">
        <w:rPr>
          <w:rFonts w:ascii="Times New Roman" w:hAnsi="Times New Roman" w:cs="Times New Roman"/>
          <w:b/>
          <w:sz w:val="24"/>
          <w:szCs w:val="24"/>
          <w:u w:val="single"/>
        </w:rPr>
        <w:t>Introduction</w:t>
      </w:r>
    </w:p>
    <w:p w14:paraId="0A5CA051" w14:textId="77777777" w:rsidR="003C3297" w:rsidRPr="00F045A3" w:rsidRDefault="003C3297" w:rsidP="003C3297">
      <w:pPr>
        <w:spacing w:after="0" w:line="240" w:lineRule="auto"/>
        <w:rPr>
          <w:rFonts w:ascii="Times New Roman" w:hAnsi="Times New Roman" w:cs="Times New Roman"/>
          <w:color w:val="000000" w:themeColor="text1"/>
          <w:sz w:val="24"/>
          <w:szCs w:val="24"/>
        </w:rPr>
      </w:pPr>
      <w:r w:rsidRPr="00F045A3">
        <w:rPr>
          <w:rFonts w:ascii="Times New Roman" w:hAnsi="Times New Roman" w:cs="Times New Roman"/>
          <w:sz w:val="24"/>
          <w:szCs w:val="24"/>
        </w:rPr>
        <w:t>You are invited to participate in a research study about information security awareness. You were chosen as a possible participant because</w:t>
      </w:r>
      <w:r w:rsidRPr="00F045A3">
        <w:rPr>
          <w:rFonts w:ascii="Times New Roman" w:hAnsi="Times New Roman" w:cs="Times New Roman"/>
          <w:color w:val="000000" w:themeColor="text1"/>
          <w:sz w:val="24"/>
          <w:szCs w:val="24"/>
        </w:rPr>
        <w:t xml:space="preserve"> you are 18 years of age or older, employed by a small business located in</w:t>
      </w:r>
      <w:r w:rsidR="00546347">
        <w:rPr>
          <w:rFonts w:ascii="Times New Roman" w:hAnsi="Times New Roman" w:cs="Times New Roman"/>
          <w:color w:val="000000" w:themeColor="text1"/>
          <w:sz w:val="24"/>
          <w:szCs w:val="24"/>
        </w:rPr>
        <w:t xml:space="preserve"> n</w:t>
      </w:r>
      <w:r w:rsidRPr="00F045A3">
        <w:rPr>
          <w:rFonts w:ascii="Times New Roman" w:hAnsi="Times New Roman" w:cs="Times New Roman"/>
          <w:color w:val="000000" w:themeColor="text1"/>
          <w:sz w:val="24"/>
          <w:szCs w:val="24"/>
        </w:rPr>
        <w:t xml:space="preserve">ortheastern Pennsylvania, and have a company email address. Please read this form. Ask any questions you may have before agreeing to take part in this study. </w:t>
      </w:r>
    </w:p>
    <w:p w14:paraId="1E7EE838" w14:textId="77777777" w:rsidR="003C3297" w:rsidRPr="00F045A3" w:rsidRDefault="003C3297" w:rsidP="003C3297">
      <w:pPr>
        <w:spacing w:after="0" w:line="240" w:lineRule="auto"/>
        <w:rPr>
          <w:rFonts w:ascii="Times New Roman" w:hAnsi="Times New Roman" w:cs="Times New Roman"/>
          <w:color w:val="000000" w:themeColor="text1"/>
          <w:sz w:val="24"/>
          <w:szCs w:val="24"/>
        </w:rPr>
      </w:pPr>
    </w:p>
    <w:p w14:paraId="059F66F1" w14:textId="77777777" w:rsidR="003C3297" w:rsidRPr="00F045A3" w:rsidRDefault="003C3297" w:rsidP="003C3297">
      <w:pPr>
        <w:spacing w:after="0" w:line="240" w:lineRule="auto"/>
        <w:rPr>
          <w:rFonts w:ascii="Times New Roman" w:hAnsi="Times New Roman" w:cs="Times New Roman"/>
          <w:sz w:val="24"/>
          <w:szCs w:val="24"/>
        </w:rPr>
      </w:pPr>
      <w:r w:rsidRPr="00F045A3">
        <w:rPr>
          <w:rFonts w:ascii="Times New Roman" w:hAnsi="Times New Roman" w:cs="Times New Roman"/>
          <w:sz w:val="24"/>
          <w:szCs w:val="24"/>
        </w:rPr>
        <w:t>This study is being conducted by</w:t>
      </w:r>
      <w:r w:rsidRPr="00F045A3">
        <w:rPr>
          <w:rFonts w:ascii="Times New Roman" w:hAnsi="Times New Roman" w:cs="Times New Roman"/>
          <w:color w:val="000000" w:themeColor="text1"/>
          <w:sz w:val="24"/>
          <w:szCs w:val="24"/>
        </w:rPr>
        <w:t xml:space="preserve"> a faculty member and doctoral candidate, Amy Washo, at Marywood University as part of a PhD dissertation.</w:t>
      </w:r>
    </w:p>
    <w:p w14:paraId="4F3CE0AD" w14:textId="77777777" w:rsidR="008F6E15" w:rsidRPr="00F045A3" w:rsidRDefault="008F6E15" w:rsidP="00BB7611">
      <w:pPr>
        <w:spacing w:after="0" w:line="240" w:lineRule="auto"/>
        <w:rPr>
          <w:rFonts w:ascii="Times New Roman" w:hAnsi="Times New Roman" w:cs="Times New Roman"/>
          <w:sz w:val="24"/>
          <w:szCs w:val="24"/>
        </w:rPr>
      </w:pPr>
      <w:r w:rsidRPr="00F045A3">
        <w:rPr>
          <w:rFonts w:ascii="Times New Roman" w:hAnsi="Times New Roman" w:cs="Times New Roman"/>
          <w:b/>
          <w:sz w:val="24"/>
          <w:szCs w:val="24"/>
          <w:u w:val="single"/>
        </w:rPr>
        <w:br/>
        <w:t>Purpose - What the Study is About</w:t>
      </w:r>
    </w:p>
    <w:p w14:paraId="6D841E5E" w14:textId="77777777" w:rsidR="003C3297" w:rsidRPr="00F045A3" w:rsidRDefault="003C3297" w:rsidP="003C3297">
      <w:pPr>
        <w:spacing w:after="0" w:line="240" w:lineRule="auto"/>
        <w:rPr>
          <w:rFonts w:ascii="Times New Roman" w:hAnsi="Times New Roman" w:cs="Times New Roman"/>
          <w:color w:val="000000" w:themeColor="text1"/>
          <w:sz w:val="24"/>
          <w:szCs w:val="24"/>
        </w:rPr>
      </w:pPr>
      <w:r w:rsidRPr="00F045A3">
        <w:rPr>
          <w:rFonts w:ascii="Times New Roman" w:hAnsi="Times New Roman" w:cs="Times New Roman"/>
          <w:sz w:val="24"/>
          <w:szCs w:val="24"/>
        </w:rPr>
        <w:t>The purpose of this study is to</w:t>
      </w:r>
      <w:r w:rsidRPr="00F045A3">
        <w:rPr>
          <w:rFonts w:ascii="Times New Roman" w:hAnsi="Times New Roman" w:cs="Times New Roman"/>
          <w:color w:val="000000" w:themeColor="text1"/>
          <w:sz w:val="24"/>
          <w:szCs w:val="24"/>
        </w:rPr>
        <w:t xml:space="preserve"> examine your opinions regarding information security awareness in the work place and then use your responses to determine susceptibility to social engineering. Social engineering can be defined as the use of psychological manipulation to gain access to confidential information.</w:t>
      </w:r>
    </w:p>
    <w:p w14:paraId="008DEDF8" w14:textId="77777777" w:rsidR="008F6E15" w:rsidRPr="00F045A3" w:rsidRDefault="008F6E15" w:rsidP="00BB7611">
      <w:pPr>
        <w:spacing w:after="0" w:line="240" w:lineRule="auto"/>
        <w:rPr>
          <w:rFonts w:ascii="Times New Roman" w:hAnsi="Times New Roman" w:cs="Times New Roman"/>
          <w:color w:val="000000" w:themeColor="text1"/>
          <w:sz w:val="24"/>
          <w:szCs w:val="24"/>
        </w:rPr>
      </w:pPr>
    </w:p>
    <w:p w14:paraId="5FEEF345" w14:textId="77777777" w:rsidR="008F6E15" w:rsidRPr="00F045A3" w:rsidRDefault="008F6E15" w:rsidP="00BB7611">
      <w:pPr>
        <w:spacing w:after="0" w:line="240" w:lineRule="auto"/>
        <w:rPr>
          <w:rFonts w:ascii="Times New Roman" w:hAnsi="Times New Roman" w:cs="Times New Roman"/>
          <w:b/>
          <w:sz w:val="24"/>
          <w:szCs w:val="24"/>
          <w:u w:val="single"/>
        </w:rPr>
      </w:pPr>
      <w:r w:rsidRPr="00F045A3">
        <w:rPr>
          <w:rFonts w:ascii="Times New Roman" w:hAnsi="Times New Roman" w:cs="Times New Roman"/>
          <w:b/>
          <w:sz w:val="24"/>
          <w:szCs w:val="24"/>
          <w:u w:val="single"/>
        </w:rPr>
        <w:t>Procedures - What You Will Be Asked to Do</w:t>
      </w:r>
    </w:p>
    <w:p w14:paraId="6CF79666" w14:textId="77777777" w:rsidR="008F6E15" w:rsidRPr="00F045A3" w:rsidRDefault="008F6E15" w:rsidP="00BB7611">
      <w:pPr>
        <w:spacing w:after="0" w:line="240" w:lineRule="auto"/>
        <w:rPr>
          <w:rFonts w:ascii="Times New Roman" w:hAnsi="Times New Roman" w:cs="Times New Roman"/>
          <w:color w:val="000000" w:themeColor="text1"/>
          <w:sz w:val="24"/>
          <w:szCs w:val="24"/>
        </w:rPr>
      </w:pPr>
      <w:r w:rsidRPr="00F045A3">
        <w:rPr>
          <w:rFonts w:ascii="Times New Roman" w:hAnsi="Times New Roman" w:cs="Times New Roman"/>
          <w:sz w:val="24"/>
          <w:szCs w:val="24"/>
        </w:rPr>
        <w:t>If you agree to be in this study, you will</w:t>
      </w:r>
      <w:r w:rsidRPr="00F045A3">
        <w:rPr>
          <w:rFonts w:ascii="Times New Roman" w:hAnsi="Times New Roman" w:cs="Times New Roman"/>
          <w:color w:val="000000" w:themeColor="text1"/>
          <w:sz w:val="24"/>
          <w:szCs w:val="24"/>
        </w:rPr>
        <w:t xml:space="preserve"> be asked to complete a brief online survey via </w:t>
      </w:r>
      <w:r w:rsidR="009F459B" w:rsidRPr="00F045A3">
        <w:rPr>
          <w:rFonts w:ascii="Times New Roman" w:hAnsi="Times New Roman" w:cs="Times New Roman"/>
          <w:color w:val="000000" w:themeColor="text1"/>
          <w:sz w:val="24"/>
          <w:szCs w:val="24"/>
        </w:rPr>
        <w:t>REDCap</w:t>
      </w:r>
      <w:r w:rsidRPr="00F045A3">
        <w:rPr>
          <w:rFonts w:ascii="Times New Roman" w:hAnsi="Times New Roman" w:cs="Times New Roman"/>
          <w:color w:val="000000" w:themeColor="text1"/>
          <w:sz w:val="24"/>
          <w:szCs w:val="24"/>
        </w:rPr>
        <w:t>. This is a one-time survey that should take no more than 15-20 minutes of your time.</w:t>
      </w:r>
    </w:p>
    <w:p w14:paraId="7151C7C7" w14:textId="77777777" w:rsidR="008F6E15" w:rsidRPr="00F045A3" w:rsidRDefault="008F6E15" w:rsidP="00BB7611">
      <w:pPr>
        <w:spacing w:after="0" w:line="240" w:lineRule="auto"/>
        <w:rPr>
          <w:rFonts w:ascii="Times New Roman" w:hAnsi="Times New Roman" w:cs="Times New Roman"/>
          <w:color w:val="000000" w:themeColor="text1"/>
          <w:sz w:val="24"/>
          <w:szCs w:val="24"/>
        </w:rPr>
      </w:pPr>
    </w:p>
    <w:p w14:paraId="696A1FE4" w14:textId="77777777" w:rsidR="008F6E15" w:rsidRPr="00F045A3" w:rsidRDefault="008F6E15" w:rsidP="00BB7611">
      <w:pPr>
        <w:spacing w:after="0" w:line="240" w:lineRule="auto"/>
        <w:rPr>
          <w:rFonts w:ascii="Times New Roman" w:hAnsi="Times New Roman" w:cs="Times New Roman"/>
          <w:b/>
          <w:color w:val="000000" w:themeColor="text1"/>
          <w:sz w:val="24"/>
          <w:szCs w:val="24"/>
          <w:u w:val="single"/>
        </w:rPr>
      </w:pPr>
      <w:r w:rsidRPr="00F045A3">
        <w:rPr>
          <w:rFonts w:ascii="Times New Roman" w:hAnsi="Times New Roman" w:cs="Times New Roman"/>
          <w:b/>
          <w:color w:val="000000" w:themeColor="text1"/>
          <w:sz w:val="24"/>
          <w:szCs w:val="24"/>
          <w:u w:val="single"/>
        </w:rPr>
        <w:t>Risks and Benefits</w:t>
      </w:r>
    </w:p>
    <w:p w14:paraId="27565EBF" w14:textId="77777777" w:rsidR="008F6E15" w:rsidRPr="00F045A3" w:rsidRDefault="008F6E15" w:rsidP="00BB7611">
      <w:pPr>
        <w:spacing w:after="0" w:line="240" w:lineRule="auto"/>
        <w:rPr>
          <w:rFonts w:ascii="Times New Roman" w:hAnsi="Times New Roman" w:cs="Times New Roman"/>
          <w:color w:val="000000" w:themeColor="text1"/>
          <w:sz w:val="24"/>
          <w:szCs w:val="24"/>
        </w:rPr>
      </w:pPr>
      <w:r w:rsidRPr="00F045A3">
        <w:rPr>
          <w:rFonts w:ascii="Times New Roman" w:hAnsi="Times New Roman" w:cs="Times New Roman"/>
          <w:color w:val="000000" w:themeColor="text1"/>
          <w:sz w:val="24"/>
          <w:szCs w:val="24"/>
        </w:rPr>
        <w:t>The risk in this study is no greater than the risks experienced in daily life or activities.</w:t>
      </w:r>
      <w:r w:rsidRPr="00F045A3">
        <w:rPr>
          <w:rFonts w:ascii="Times New Roman" w:hAnsi="Times New Roman" w:cs="Times New Roman"/>
          <w:color w:val="000000" w:themeColor="text1"/>
          <w:sz w:val="24"/>
          <w:szCs w:val="24"/>
        </w:rPr>
        <w:br/>
      </w:r>
      <w:r w:rsidRPr="00F045A3">
        <w:rPr>
          <w:rFonts w:ascii="Times New Roman" w:hAnsi="Times New Roman" w:cs="Times New Roman"/>
          <w:color w:val="000000" w:themeColor="text1"/>
          <w:sz w:val="24"/>
          <w:szCs w:val="24"/>
        </w:rPr>
        <w:br/>
        <w:t>The benefits in this study are an increased understanding of the complexities of information security. This research may contribute to forming a model of information security best practices that can be of benefit to you and your company.</w:t>
      </w:r>
    </w:p>
    <w:p w14:paraId="377D94F6" w14:textId="77777777" w:rsidR="008F6E15" w:rsidRPr="00F045A3" w:rsidRDefault="008F6E15" w:rsidP="00BB7611">
      <w:pPr>
        <w:spacing w:after="0" w:line="240" w:lineRule="auto"/>
        <w:rPr>
          <w:rFonts w:ascii="Times New Roman" w:hAnsi="Times New Roman" w:cs="Times New Roman"/>
          <w:color w:val="000000" w:themeColor="text1"/>
          <w:sz w:val="24"/>
          <w:szCs w:val="24"/>
        </w:rPr>
      </w:pPr>
    </w:p>
    <w:p w14:paraId="67C87775" w14:textId="77777777" w:rsidR="008F6E15" w:rsidRPr="00F045A3" w:rsidRDefault="008F6E15" w:rsidP="00BB7611">
      <w:pPr>
        <w:spacing w:after="0" w:line="240" w:lineRule="auto"/>
        <w:rPr>
          <w:rFonts w:ascii="Times New Roman" w:hAnsi="Times New Roman" w:cs="Times New Roman"/>
          <w:b/>
          <w:color w:val="000000" w:themeColor="text1"/>
          <w:sz w:val="24"/>
          <w:szCs w:val="24"/>
          <w:u w:val="single"/>
        </w:rPr>
      </w:pPr>
      <w:r w:rsidRPr="00F045A3">
        <w:rPr>
          <w:rFonts w:ascii="Times New Roman" w:hAnsi="Times New Roman" w:cs="Times New Roman"/>
          <w:b/>
          <w:color w:val="000000" w:themeColor="text1"/>
          <w:sz w:val="24"/>
          <w:szCs w:val="24"/>
          <w:u w:val="single"/>
        </w:rPr>
        <w:t>Payment/Rewards</w:t>
      </w:r>
    </w:p>
    <w:p w14:paraId="109BB865" w14:textId="77777777" w:rsidR="003C3297" w:rsidRPr="00F045A3" w:rsidRDefault="003C3297" w:rsidP="003C3297">
      <w:pPr>
        <w:spacing w:after="0" w:line="240" w:lineRule="auto"/>
        <w:rPr>
          <w:rFonts w:ascii="Times New Roman" w:hAnsi="Times New Roman" w:cs="Times New Roman"/>
          <w:color w:val="000000" w:themeColor="text1"/>
          <w:sz w:val="24"/>
          <w:szCs w:val="24"/>
        </w:rPr>
      </w:pPr>
      <w:r w:rsidRPr="00F045A3">
        <w:rPr>
          <w:rFonts w:ascii="Times New Roman" w:hAnsi="Times New Roman" w:cs="Times New Roman"/>
          <w:color w:val="000000" w:themeColor="text1"/>
          <w:sz w:val="24"/>
          <w:szCs w:val="24"/>
        </w:rPr>
        <w:t>No payment or reward will be given for participation in this survey.</w:t>
      </w:r>
    </w:p>
    <w:p w14:paraId="40FDBBF4" w14:textId="77777777" w:rsidR="008F6E15" w:rsidRPr="00F045A3" w:rsidRDefault="008F6E15" w:rsidP="00BB7611">
      <w:pPr>
        <w:spacing w:after="0" w:line="240" w:lineRule="auto"/>
        <w:rPr>
          <w:rFonts w:ascii="Times New Roman" w:hAnsi="Times New Roman" w:cs="Times New Roman"/>
          <w:color w:val="000000" w:themeColor="text1"/>
          <w:sz w:val="24"/>
          <w:szCs w:val="24"/>
        </w:rPr>
      </w:pPr>
    </w:p>
    <w:p w14:paraId="6120617F" w14:textId="77777777" w:rsidR="008F6E15" w:rsidRPr="00F045A3" w:rsidRDefault="008F6E15" w:rsidP="00BB7611">
      <w:pPr>
        <w:spacing w:after="0" w:line="240" w:lineRule="auto"/>
        <w:rPr>
          <w:rFonts w:ascii="Times New Roman" w:hAnsi="Times New Roman" w:cs="Times New Roman"/>
          <w:b/>
          <w:color w:val="000000" w:themeColor="text1"/>
          <w:sz w:val="24"/>
          <w:szCs w:val="24"/>
          <w:u w:val="single"/>
        </w:rPr>
      </w:pPr>
      <w:r w:rsidRPr="00F045A3">
        <w:rPr>
          <w:rFonts w:ascii="Times New Roman" w:hAnsi="Times New Roman" w:cs="Times New Roman"/>
          <w:b/>
          <w:color w:val="000000" w:themeColor="text1"/>
          <w:sz w:val="24"/>
          <w:szCs w:val="24"/>
          <w:u w:val="single"/>
        </w:rPr>
        <w:t>Confidentiality</w:t>
      </w:r>
    </w:p>
    <w:p w14:paraId="32492785" w14:textId="77777777" w:rsidR="003C3297" w:rsidRPr="00F045A3" w:rsidRDefault="003C3297" w:rsidP="003C3297">
      <w:pPr>
        <w:spacing w:after="0" w:line="240" w:lineRule="auto"/>
        <w:rPr>
          <w:rFonts w:ascii="Times New Roman" w:hAnsi="Times New Roman" w:cs="Times New Roman"/>
          <w:color w:val="000000" w:themeColor="text1"/>
          <w:sz w:val="24"/>
          <w:szCs w:val="24"/>
        </w:rPr>
      </w:pPr>
      <w:r w:rsidRPr="00F045A3">
        <w:rPr>
          <w:rFonts w:ascii="Times New Roman" w:hAnsi="Times New Roman" w:cs="Times New Roman"/>
          <w:color w:val="000000" w:themeColor="text1"/>
          <w:sz w:val="24"/>
          <w:szCs w:val="24"/>
        </w:rPr>
        <w:t xml:space="preserve">The records of this study will be kept private. Information used in any written or presented report will not make it possible to identify you. The main investigator and her three dissertation committee members will have access to the research records. The data obtained has the potential to be shared with other agencies and institutions, but this will not impact the confidentiality of the survey responses. Records will be kept for six months and then destroyed. </w:t>
      </w:r>
    </w:p>
    <w:p w14:paraId="3B7DDFC0" w14:textId="77777777" w:rsidR="003C3297" w:rsidRPr="00F045A3" w:rsidRDefault="003C3297" w:rsidP="003C3297">
      <w:pPr>
        <w:spacing w:after="0" w:line="240" w:lineRule="auto"/>
        <w:rPr>
          <w:rFonts w:ascii="Times New Roman" w:hAnsi="Times New Roman" w:cs="Times New Roman"/>
          <w:color w:val="000000" w:themeColor="text1"/>
          <w:sz w:val="24"/>
          <w:szCs w:val="24"/>
        </w:rPr>
      </w:pPr>
    </w:p>
    <w:p w14:paraId="66FD98B2" w14:textId="77777777" w:rsidR="003C3297" w:rsidRPr="00F045A3" w:rsidRDefault="003C3297" w:rsidP="003C3297">
      <w:pPr>
        <w:spacing w:after="0" w:line="240" w:lineRule="auto"/>
        <w:rPr>
          <w:rFonts w:ascii="Times New Roman" w:hAnsi="Times New Roman" w:cs="Times New Roman"/>
          <w:color w:val="000000" w:themeColor="text1"/>
          <w:sz w:val="24"/>
          <w:szCs w:val="24"/>
        </w:rPr>
      </w:pPr>
      <w:r w:rsidRPr="00F045A3">
        <w:rPr>
          <w:rFonts w:ascii="Times New Roman" w:hAnsi="Times New Roman" w:cs="Times New Roman"/>
          <w:color w:val="000000" w:themeColor="text1"/>
          <w:sz w:val="24"/>
          <w:szCs w:val="24"/>
        </w:rPr>
        <w:lastRenderedPageBreak/>
        <w:t>No computer transmission can be perfectly secure. However, reasonable efforts will be made to protect the confidentiality of your transmission.</w:t>
      </w:r>
    </w:p>
    <w:p w14:paraId="29D7DD9A" w14:textId="77777777" w:rsidR="008F6E15" w:rsidRPr="00F045A3" w:rsidRDefault="008F6E15" w:rsidP="00BB7611">
      <w:pPr>
        <w:spacing w:after="0" w:line="240" w:lineRule="auto"/>
        <w:rPr>
          <w:rFonts w:ascii="Times New Roman" w:hAnsi="Times New Roman" w:cs="Times New Roman"/>
          <w:color w:val="000000" w:themeColor="text1"/>
          <w:sz w:val="24"/>
          <w:szCs w:val="24"/>
        </w:rPr>
      </w:pPr>
    </w:p>
    <w:p w14:paraId="595D16DD" w14:textId="77777777" w:rsidR="008F6E15" w:rsidRPr="00F045A3" w:rsidRDefault="008F6E15" w:rsidP="00BB7611">
      <w:pPr>
        <w:spacing w:after="0" w:line="240" w:lineRule="auto"/>
        <w:rPr>
          <w:rFonts w:ascii="Times New Roman" w:hAnsi="Times New Roman" w:cs="Times New Roman"/>
          <w:b/>
          <w:color w:val="000000" w:themeColor="text1"/>
          <w:sz w:val="24"/>
          <w:szCs w:val="24"/>
          <w:u w:val="single"/>
        </w:rPr>
      </w:pPr>
      <w:r w:rsidRPr="00F045A3">
        <w:rPr>
          <w:rFonts w:ascii="Times New Roman" w:hAnsi="Times New Roman" w:cs="Times New Roman"/>
          <w:b/>
          <w:color w:val="000000" w:themeColor="text1"/>
          <w:sz w:val="24"/>
          <w:szCs w:val="24"/>
          <w:u w:val="single"/>
        </w:rPr>
        <w:t>Taking Part is Voluntary</w:t>
      </w:r>
    </w:p>
    <w:p w14:paraId="634305C8" w14:textId="77777777" w:rsidR="003C3297" w:rsidRPr="00F045A3" w:rsidRDefault="003C3297" w:rsidP="003C3297">
      <w:pPr>
        <w:spacing w:after="0" w:line="240" w:lineRule="auto"/>
        <w:rPr>
          <w:rFonts w:ascii="Times New Roman" w:hAnsi="Times New Roman" w:cs="Times New Roman"/>
          <w:color w:val="000000" w:themeColor="text1"/>
          <w:sz w:val="24"/>
          <w:szCs w:val="24"/>
        </w:rPr>
      </w:pPr>
      <w:r w:rsidRPr="00F045A3">
        <w:rPr>
          <w:rFonts w:ascii="Times New Roman" w:hAnsi="Times New Roman" w:cs="Times New Roman"/>
          <w:color w:val="000000" w:themeColor="text1"/>
          <w:sz w:val="24"/>
          <w:szCs w:val="24"/>
        </w:rPr>
        <w:t>Your participation is voluntary. Your decision to participate or not participate will not affect your current or future relations with the investigator. It will not affect your relations with Marywood University or your company. You may withdraw at any time without penalty or loss of benefits to which you are entitled. You may withdraw at any time up until the point you submit your survey by simply closing out of the internet browser. Since the survey results are anonymous to the investigator, once you complete the survey, your answers cannot be withdrawn.</w:t>
      </w:r>
    </w:p>
    <w:p w14:paraId="1D41C045" w14:textId="77777777" w:rsidR="008F6E15" w:rsidRPr="00F045A3" w:rsidRDefault="008F6E15" w:rsidP="00BB7611">
      <w:pPr>
        <w:spacing w:after="0" w:line="240" w:lineRule="auto"/>
        <w:rPr>
          <w:rFonts w:ascii="Times New Roman" w:hAnsi="Times New Roman" w:cs="Times New Roman"/>
          <w:color w:val="000000" w:themeColor="text1"/>
          <w:sz w:val="24"/>
          <w:szCs w:val="24"/>
        </w:rPr>
      </w:pPr>
    </w:p>
    <w:p w14:paraId="7E79DF25" w14:textId="77777777" w:rsidR="008F6E15" w:rsidRPr="00F045A3" w:rsidRDefault="008F6E15" w:rsidP="00BB7611">
      <w:pPr>
        <w:spacing w:after="0" w:line="240" w:lineRule="auto"/>
        <w:rPr>
          <w:rFonts w:ascii="Times New Roman" w:hAnsi="Times New Roman" w:cs="Times New Roman"/>
          <w:b/>
          <w:color w:val="000000" w:themeColor="text1"/>
          <w:sz w:val="24"/>
          <w:szCs w:val="24"/>
          <w:u w:val="single"/>
        </w:rPr>
      </w:pPr>
      <w:r w:rsidRPr="00F045A3">
        <w:rPr>
          <w:rFonts w:ascii="Times New Roman" w:hAnsi="Times New Roman" w:cs="Times New Roman"/>
          <w:b/>
          <w:color w:val="000000" w:themeColor="text1"/>
          <w:sz w:val="24"/>
          <w:szCs w:val="24"/>
          <w:u w:val="single"/>
        </w:rPr>
        <w:t>Contacts and Questions</w:t>
      </w:r>
    </w:p>
    <w:p w14:paraId="2472849B" w14:textId="77777777" w:rsidR="003C3297" w:rsidRPr="00F045A3" w:rsidRDefault="003C3297" w:rsidP="003C3297">
      <w:pPr>
        <w:spacing w:after="0" w:line="240" w:lineRule="auto"/>
        <w:rPr>
          <w:rFonts w:ascii="Times New Roman" w:hAnsi="Times New Roman" w:cs="Times New Roman"/>
          <w:sz w:val="24"/>
          <w:szCs w:val="24"/>
        </w:rPr>
      </w:pPr>
      <w:r w:rsidRPr="00F045A3">
        <w:rPr>
          <w:rFonts w:ascii="Times New Roman" w:hAnsi="Times New Roman" w:cs="Times New Roman"/>
          <w:sz w:val="24"/>
          <w:szCs w:val="24"/>
        </w:rPr>
        <w:t>The interviewer conducting this study is Amy Washo.</w:t>
      </w:r>
    </w:p>
    <w:p w14:paraId="5855F304" w14:textId="77777777" w:rsidR="003C3297" w:rsidRPr="00F045A3" w:rsidRDefault="003C3297" w:rsidP="003C3297">
      <w:pPr>
        <w:spacing w:after="0" w:line="240" w:lineRule="auto"/>
        <w:rPr>
          <w:rFonts w:ascii="Times New Roman" w:hAnsi="Times New Roman" w:cs="Times New Roman"/>
          <w:sz w:val="24"/>
          <w:szCs w:val="24"/>
        </w:rPr>
      </w:pPr>
      <w:r w:rsidRPr="00F045A3">
        <w:rPr>
          <w:rFonts w:ascii="Times New Roman" w:hAnsi="Times New Roman" w:cs="Times New Roman"/>
          <w:sz w:val="24"/>
          <w:szCs w:val="24"/>
        </w:rPr>
        <w:t>You may ask questions now or later. If you have questions later, you may contact the researcher at awasho@maryu.marywood.edu or 570-348-6274. If you prefer, you may also contact Dr. Alan Levine, Professor at Marywood University and dissertation chair, at levine@marywood.edu or 570-348-6290.</w:t>
      </w:r>
    </w:p>
    <w:p w14:paraId="7458CFF2" w14:textId="77777777" w:rsidR="003C3297" w:rsidRPr="00F045A3" w:rsidRDefault="003C3297" w:rsidP="003C3297">
      <w:pPr>
        <w:spacing w:after="0" w:line="240" w:lineRule="auto"/>
        <w:rPr>
          <w:rFonts w:ascii="Times New Roman" w:hAnsi="Times New Roman" w:cs="Times New Roman"/>
          <w:sz w:val="24"/>
          <w:szCs w:val="24"/>
        </w:rPr>
      </w:pPr>
    </w:p>
    <w:p w14:paraId="0E2E5B8C" w14:textId="77777777" w:rsidR="003C3297" w:rsidRPr="00F045A3" w:rsidRDefault="003C3297" w:rsidP="003C3297">
      <w:pPr>
        <w:spacing w:after="0" w:line="240" w:lineRule="auto"/>
        <w:rPr>
          <w:rFonts w:ascii="Times New Roman" w:hAnsi="Times New Roman" w:cs="Times New Roman"/>
          <w:sz w:val="24"/>
          <w:szCs w:val="24"/>
        </w:rPr>
      </w:pPr>
      <w:r w:rsidRPr="00F045A3">
        <w:rPr>
          <w:rFonts w:ascii="Times New Roman" w:hAnsi="Times New Roman" w:cs="Times New Roman"/>
          <w:sz w:val="24"/>
          <w:szCs w:val="24"/>
        </w:rPr>
        <w:t>If you have questions related to the rights of research participants, please contact Ms. Courene M. Loftus, MPA, CIP, Marywood University’s Director of Human Participants Protection and Research Compliance, at (570) 961-4782 or cloftus@marywood.edu.</w:t>
      </w:r>
    </w:p>
    <w:p w14:paraId="237ABB3D" w14:textId="77777777" w:rsidR="003C3297" w:rsidRPr="00F045A3" w:rsidRDefault="003C3297" w:rsidP="003C3297">
      <w:pPr>
        <w:spacing w:after="0" w:line="240" w:lineRule="auto"/>
        <w:rPr>
          <w:rFonts w:ascii="Times New Roman" w:hAnsi="Times New Roman" w:cs="Times New Roman"/>
          <w:sz w:val="24"/>
          <w:szCs w:val="24"/>
        </w:rPr>
      </w:pPr>
    </w:p>
    <w:p w14:paraId="366DE189" w14:textId="77777777" w:rsidR="003C3297" w:rsidRPr="00F045A3" w:rsidRDefault="003C3297" w:rsidP="003C3297">
      <w:pPr>
        <w:spacing w:after="0" w:line="240" w:lineRule="auto"/>
        <w:rPr>
          <w:rFonts w:ascii="Times New Roman" w:hAnsi="Times New Roman" w:cs="Times New Roman"/>
          <w:sz w:val="24"/>
          <w:szCs w:val="24"/>
        </w:rPr>
      </w:pPr>
      <w:r w:rsidRPr="00F045A3">
        <w:rPr>
          <w:rFonts w:ascii="Times New Roman" w:hAnsi="Times New Roman" w:cs="Times New Roman"/>
          <w:sz w:val="24"/>
          <w:szCs w:val="24"/>
        </w:rPr>
        <w:t>You may print a copy of this form to keep for your records.</w:t>
      </w:r>
    </w:p>
    <w:p w14:paraId="30721E76" w14:textId="77777777" w:rsidR="008F6E15" w:rsidRPr="00F045A3" w:rsidRDefault="008F6E15" w:rsidP="00BB7611">
      <w:pPr>
        <w:spacing w:after="0" w:line="240" w:lineRule="auto"/>
        <w:rPr>
          <w:rFonts w:ascii="Times New Roman" w:hAnsi="Times New Roman" w:cs="Times New Roman"/>
          <w:sz w:val="24"/>
          <w:szCs w:val="24"/>
        </w:rPr>
      </w:pPr>
      <w:r w:rsidRPr="00F045A3">
        <w:rPr>
          <w:rFonts w:ascii="Times New Roman" w:hAnsi="Times New Roman" w:cs="Times New Roman"/>
          <w:b/>
          <w:sz w:val="24"/>
          <w:szCs w:val="24"/>
          <w:u w:val="single"/>
        </w:rPr>
        <w:br/>
        <w:t>Statement of Consent</w:t>
      </w:r>
    </w:p>
    <w:p w14:paraId="2507589B" w14:textId="77777777" w:rsidR="003C3297" w:rsidRPr="00F045A3" w:rsidRDefault="003C3297" w:rsidP="003C3297">
      <w:pPr>
        <w:pStyle w:val="BodyText"/>
        <w:tabs>
          <w:tab w:val="left" w:pos="6210"/>
          <w:tab w:val="left" w:pos="6930"/>
        </w:tabs>
        <w:spacing w:before="0" w:beforeAutospacing="0" w:after="0" w:afterAutospacing="0"/>
      </w:pPr>
      <w:r w:rsidRPr="00F045A3">
        <w:t xml:space="preserve">By proceeding with this survey, I acknowledge that I have read and understood this form. I consent to participate in this study. </w:t>
      </w:r>
    </w:p>
    <w:p w14:paraId="25DEED94" w14:textId="77777777" w:rsidR="008F6E15" w:rsidRPr="00F045A3" w:rsidRDefault="008F6E15" w:rsidP="00BB7611">
      <w:pPr>
        <w:spacing w:after="0" w:line="240" w:lineRule="auto"/>
        <w:rPr>
          <w:rFonts w:ascii="Times New Roman" w:hAnsi="Times New Roman" w:cs="Times New Roman"/>
          <w:color w:val="000000" w:themeColor="text1"/>
          <w:sz w:val="24"/>
          <w:szCs w:val="24"/>
        </w:rPr>
      </w:pPr>
    </w:p>
    <w:p w14:paraId="744D143D" w14:textId="77777777" w:rsidR="008F6E15" w:rsidRPr="00F045A3" w:rsidRDefault="008F6E15" w:rsidP="00BB7611">
      <w:pPr>
        <w:spacing w:after="0" w:line="240" w:lineRule="auto"/>
        <w:rPr>
          <w:sz w:val="24"/>
          <w:szCs w:val="24"/>
        </w:rPr>
      </w:pPr>
    </w:p>
    <w:p w14:paraId="4C0E6152" w14:textId="77777777" w:rsidR="008F6E15" w:rsidRPr="00F045A3" w:rsidRDefault="008F6E15" w:rsidP="00BB7611">
      <w:pPr>
        <w:pStyle w:val="BodyText"/>
        <w:tabs>
          <w:tab w:val="left" w:pos="6210"/>
          <w:tab w:val="left" w:pos="6930"/>
        </w:tabs>
        <w:spacing w:before="0" w:beforeAutospacing="0" w:after="0" w:afterAutospacing="0"/>
      </w:pPr>
    </w:p>
    <w:p w14:paraId="5EB855B0" w14:textId="77777777" w:rsidR="008F6E15" w:rsidRPr="00F045A3" w:rsidRDefault="008F6E15" w:rsidP="00BB7611">
      <w:pPr>
        <w:pStyle w:val="BodyText"/>
        <w:tabs>
          <w:tab w:val="left" w:pos="6210"/>
          <w:tab w:val="left" w:pos="6930"/>
        </w:tabs>
        <w:spacing w:before="0" w:beforeAutospacing="0" w:after="0" w:afterAutospacing="0"/>
      </w:pPr>
    </w:p>
    <w:p w14:paraId="60BC250A" w14:textId="77777777" w:rsidR="008F6E15" w:rsidRDefault="008F6E15" w:rsidP="00BB7611">
      <w:pPr>
        <w:spacing w:after="0" w:line="240" w:lineRule="auto"/>
        <w:rPr>
          <w:rFonts w:ascii="Times New Roman" w:hAnsi="Times New Roman" w:cs="Times New Roman"/>
        </w:rPr>
      </w:pPr>
    </w:p>
    <w:p w14:paraId="2CE5E440" w14:textId="77777777" w:rsidR="008F6E15" w:rsidRDefault="008F6E15" w:rsidP="00BB7611"/>
    <w:p w14:paraId="0A722925" w14:textId="77777777" w:rsidR="008F6E15" w:rsidRDefault="008F6E15" w:rsidP="00BB7611">
      <w:pPr>
        <w:rPr>
          <w:rFonts w:ascii="Times New Roman" w:hAnsi="Times New Roman" w:cs="Times New Roman"/>
          <w:sz w:val="24"/>
          <w:szCs w:val="24"/>
        </w:rPr>
      </w:pPr>
    </w:p>
    <w:p w14:paraId="58A12544" w14:textId="77777777" w:rsidR="0054041D" w:rsidRDefault="0054041D" w:rsidP="00BB7611">
      <w:pPr>
        <w:rPr>
          <w:rFonts w:ascii="Times New Roman" w:hAnsi="Times New Roman" w:cs="Times New Roman"/>
          <w:sz w:val="24"/>
          <w:szCs w:val="24"/>
        </w:rPr>
      </w:pPr>
    </w:p>
    <w:p w14:paraId="391F7DB7" w14:textId="77777777" w:rsidR="0054041D" w:rsidRDefault="0054041D" w:rsidP="00BB7611">
      <w:pPr>
        <w:rPr>
          <w:rFonts w:ascii="Times New Roman" w:hAnsi="Times New Roman" w:cs="Times New Roman"/>
          <w:sz w:val="24"/>
          <w:szCs w:val="24"/>
        </w:rPr>
      </w:pPr>
    </w:p>
    <w:p w14:paraId="0826B16C" w14:textId="77777777" w:rsidR="0054041D" w:rsidRDefault="0054041D" w:rsidP="00BB7611">
      <w:pPr>
        <w:rPr>
          <w:rFonts w:ascii="Times New Roman" w:hAnsi="Times New Roman" w:cs="Times New Roman"/>
          <w:sz w:val="24"/>
          <w:szCs w:val="24"/>
        </w:rPr>
      </w:pPr>
    </w:p>
    <w:p w14:paraId="4F712AD7" w14:textId="77777777" w:rsidR="00BA51E8" w:rsidRDefault="00BA51E8" w:rsidP="00BB7611">
      <w:pPr>
        <w:rPr>
          <w:rFonts w:ascii="Times New Roman" w:hAnsi="Times New Roman" w:cs="Times New Roman"/>
          <w:sz w:val="24"/>
          <w:szCs w:val="24"/>
        </w:rPr>
      </w:pPr>
    </w:p>
    <w:p w14:paraId="43855332" w14:textId="77777777" w:rsidR="00F045A3" w:rsidRDefault="00F045A3" w:rsidP="00BB7611">
      <w:pPr>
        <w:rPr>
          <w:rFonts w:ascii="Times New Roman" w:hAnsi="Times New Roman" w:cs="Times New Roman"/>
          <w:sz w:val="24"/>
          <w:szCs w:val="24"/>
        </w:rPr>
      </w:pPr>
    </w:p>
    <w:p w14:paraId="6CD57DE0" w14:textId="77777777" w:rsidR="00122F58" w:rsidRDefault="00DE1048" w:rsidP="00564962">
      <w:pPr>
        <w:jc w:val="center"/>
        <w:rPr>
          <w:rFonts w:ascii="Times New Roman" w:hAnsi="Times New Roman" w:cs="Times New Roman"/>
          <w:b/>
          <w:sz w:val="24"/>
          <w:szCs w:val="24"/>
        </w:rPr>
      </w:pPr>
      <w:r w:rsidRPr="00564962">
        <w:rPr>
          <w:rFonts w:ascii="Times New Roman" w:hAnsi="Times New Roman" w:cs="Times New Roman"/>
          <w:b/>
          <w:sz w:val="24"/>
          <w:szCs w:val="24"/>
        </w:rPr>
        <w:lastRenderedPageBreak/>
        <w:t>Appendix C</w:t>
      </w:r>
    </w:p>
    <w:p w14:paraId="554AFCF9" w14:textId="77777777" w:rsidR="00564962" w:rsidRPr="00564962" w:rsidRDefault="00564962" w:rsidP="00564962">
      <w:pPr>
        <w:jc w:val="center"/>
        <w:rPr>
          <w:rFonts w:ascii="Times New Roman" w:hAnsi="Times New Roman" w:cs="Times New Roman"/>
          <w:b/>
          <w:sz w:val="24"/>
          <w:szCs w:val="24"/>
        </w:rPr>
      </w:pPr>
      <w:r>
        <w:rPr>
          <w:rFonts w:ascii="Times New Roman" w:hAnsi="Times New Roman" w:cs="Times New Roman"/>
          <w:b/>
          <w:sz w:val="24"/>
          <w:szCs w:val="24"/>
        </w:rPr>
        <w:t>Human Aspects of Information Security Questionnaire</w:t>
      </w:r>
    </w:p>
    <w:tbl>
      <w:tblPr>
        <w:tblStyle w:val="TableGrid"/>
        <w:tblW w:w="9648" w:type="dxa"/>
        <w:tblBorders>
          <w:left w:val="none" w:sz="0" w:space="0" w:color="auto"/>
          <w:right w:val="none" w:sz="0" w:space="0" w:color="auto"/>
          <w:insideV w:val="none" w:sz="0" w:space="0" w:color="auto"/>
        </w:tblBorders>
        <w:tblLook w:val="04A0" w:firstRow="1" w:lastRow="0" w:firstColumn="1" w:lastColumn="0" w:noHBand="0" w:noVBand="1"/>
      </w:tblPr>
      <w:tblGrid>
        <w:gridCol w:w="3434"/>
        <w:gridCol w:w="1258"/>
        <w:gridCol w:w="1255"/>
        <w:gridCol w:w="1248"/>
        <w:gridCol w:w="1212"/>
        <w:gridCol w:w="1241"/>
      </w:tblGrid>
      <w:tr w:rsidR="00122F58" w14:paraId="5774C53D" w14:textId="77777777" w:rsidTr="0035059F">
        <w:trPr>
          <w:trHeight w:hRule="exact" w:val="847"/>
          <w:tblHeader/>
        </w:trPr>
        <w:tc>
          <w:tcPr>
            <w:tcW w:w="3434" w:type="dxa"/>
          </w:tcPr>
          <w:p w14:paraId="38D7CD60" w14:textId="77777777" w:rsidR="00122F58" w:rsidRPr="004B396A" w:rsidRDefault="00122F58" w:rsidP="00122F58">
            <w:pPr>
              <w:rPr>
                <w:rFonts w:ascii="Times New Roman" w:hAnsi="Times New Roman" w:cs="Times New Roman"/>
                <w:sz w:val="24"/>
                <w:szCs w:val="24"/>
              </w:rPr>
            </w:pPr>
          </w:p>
        </w:tc>
        <w:tc>
          <w:tcPr>
            <w:tcW w:w="1258" w:type="dxa"/>
          </w:tcPr>
          <w:p w14:paraId="49EEAB73" w14:textId="77777777" w:rsidR="00122F58" w:rsidRPr="004B396A" w:rsidRDefault="00122F58" w:rsidP="00122F58">
            <w:pPr>
              <w:jc w:val="center"/>
              <w:rPr>
                <w:rFonts w:ascii="Times New Roman" w:hAnsi="Times New Roman" w:cs="Times New Roman"/>
                <w:sz w:val="24"/>
                <w:szCs w:val="24"/>
              </w:rPr>
            </w:pPr>
            <w:r w:rsidRPr="004B396A">
              <w:rPr>
                <w:rFonts w:ascii="Times New Roman" w:hAnsi="Times New Roman" w:cs="Times New Roman"/>
                <w:sz w:val="24"/>
                <w:szCs w:val="24"/>
              </w:rPr>
              <w:t>Strongly Disagree</w:t>
            </w:r>
          </w:p>
        </w:tc>
        <w:tc>
          <w:tcPr>
            <w:tcW w:w="1255" w:type="dxa"/>
          </w:tcPr>
          <w:p w14:paraId="643430DE" w14:textId="77777777" w:rsidR="00122F58" w:rsidRPr="004B396A" w:rsidRDefault="00122F58" w:rsidP="00122F58">
            <w:pPr>
              <w:jc w:val="center"/>
              <w:rPr>
                <w:rFonts w:ascii="Times New Roman" w:hAnsi="Times New Roman" w:cs="Times New Roman"/>
                <w:sz w:val="24"/>
                <w:szCs w:val="24"/>
              </w:rPr>
            </w:pPr>
            <w:r w:rsidRPr="004B396A">
              <w:rPr>
                <w:rFonts w:ascii="Times New Roman" w:hAnsi="Times New Roman" w:cs="Times New Roman"/>
                <w:sz w:val="24"/>
                <w:szCs w:val="24"/>
              </w:rPr>
              <w:t>Disagree</w:t>
            </w:r>
          </w:p>
        </w:tc>
        <w:tc>
          <w:tcPr>
            <w:tcW w:w="1248" w:type="dxa"/>
          </w:tcPr>
          <w:p w14:paraId="4143A989" w14:textId="77777777" w:rsidR="00122F58" w:rsidRPr="004B396A" w:rsidRDefault="00122F58" w:rsidP="00122F58">
            <w:pPr>
              <w:jc w:val="center"/>
              <w:rPr>
                <w:rFonts w:ascii="Times New Roman" w:hAnsi="Times New Roman" w:cs="Times New Roman"/>
                <w:sz w:val="24"/>
                <w:szCs w:val="24"/>
              </w:rPr>
            </w:pPr>
            <w:r w:rsidRPr="004B396A">
              <w:rPr>
                <w:rFonts w:ascii="Times New Roman" w:hAnsi="Times New Roman" w:cs="Times New Roman"/>
                <w:sz w:val="24"/>
                <w:szCs w:val="24"/>
              </w:rPr>
              <w:t>Neither Agree nor Disagree</w:t>
            </w:r>
          </w:p>
        </w:tc>
        <w:tc>
          <w:tcPr>
            <w:tcW w:w="1212" w:type="dxa"/>
          </w:tcPr>
          <w:p w14:paraId="5BCBD465" w14:textId="77777777" w:rsidR="00122F58" w:rsidRPr="004B396A" w:rsidRDefault="00122F58" w:rsidP="00122F58">
            <w:pPr>
              <w:jc w:val="center"/>
              <w:rPr>
                <w:rFonts w:ascii="Times New Roman" w:hAnsi="Times New Roman" w:cs="Times New Roman"/>
                <w:sz w:val="24"/>
                <w:szCs w:val="24"/>
              </w:rPr>
            </w:pPr>
            <w:r w:rsidRPr="004B396A">
              <w:rPr>
                <w:rFonts w:ascii="Times New Roman" w:hAnsi="Times New Roman" w:cs="Times New Roman"/>
                <w:sz w:val="24"/>
                <w:szCs w:val="24"/>
              </w:rPr>
              <w:t>Agree</w:t>
            </w:r>
          </w:p>
        </w:tc>
        <w:tc>
          <w:tcPr>
            <w:tcW w:w="1241" w:type="dxa"/>
          </w:tcPr>
          <w:p w14:paraId="35A0088C" w14:textId="77777777" w:rsidR="00122F58" w:rsidRPr="004B396A" w:rsidRDefault="00122F58" w:rsidP="00122F58">
            <w:pPr>
              <w:jc w:val="center"/>
              <w:rPr>
                <w:rFonts w:ascii="Times New Roman" w:hAnsi="Times New Roman" w:cs="Times New Roman"/>
                <w:sz w:val="24"/>
                <w:szCs w:val="24"/>
              </w:rPr>
            </w:pPr>
            <w:r w:rsidRPr="004B396A">
              <w:rPr>
                <w:rFonts w:ascii="Times New Roman" w:hAnsi="Times New Roman" w:cs="Times New Roman"/>
                <w:sz w:val="24"/>
                <w:szCs w:val="24"/>
              </w:rPr>
              <w:t>Strongly Agree</w:t>
            </w:r>
          </w:p>
        </w:tc>
      </w:tr>
      <w:tr w:rsidR="00122F58" w14:paraId="7E39E652" w14:textId="77777777" w:rsidTr="00122F58">
        <w:trPr>
          <w:trHeight w:hRule="exact" w:val="360"/>
        </w:trPr>
        <w:tc>
          <w:tcPr>
            <w:tcW w:w="3434" w:type="dxa"/>
          </w:tcPr>
          <w:p w14:paraId="35BFA1F5" w14:textId="77777777" w:rsidR="00122F58" w:rsidRPr="004B396A" w:rsidRDefault="00122F58" w:rsidP="00122F58">
            <w:pPr>
              <w:rPr>
                <w:rFonts w:ascii="Times New Roman" w:hAnsi="Times New Roman" w:cs="Times New Roman"/>
                <w:b/>
                <w:sz w:val="24"/>
                <w:szCs w:val="24"/>
              </w:rPr>
            </w:pPr>
            <w:r w:rsidRPr="004B396A">
              <w:rPr>
                <w:rFonts w:ascii="Times New Roman" w:hAnsi="Times New Roman" w:cs="Times New Roman"/>
                <w:b/>
                <w:sz w:val="24"/>
                <w:szCs w:val="24"/>
              </w:rPr>
              <w:t>Knowledge</w:t>
            </w:r>
          </w:p>
        </w:tc>
        <w:tc>
          <w:tcPr>
            <w:tcW w:w="1258" w:type="dxa"/>
          </w:tcPr>
          <w:p w14:paraId="13B503F5" w14:textId="77777777" w:rsidR="00122F58" w:rsidRPr="004B396A" w:rsidRDefault="00122F58" w:rsidP="00122F58">
            <w:pPr>
              <w:rPr>
                <w:rFonts w:ascii="Times New Roman" w:hAnsi="Times New Roman" w:cs="Times New Roman"/>
                <w:sz w:val="24"/>
                <w:szCs w:val="24"/>
              </w:rPr>
            </w:pPr>
          </w:p>
        </w:tc>
        <w:tc>
          <w:tcPr>
            <w:tcW w:w="1255" w:type="dxa"/>
          </w:tcPr>
          <w:p w14:paraId="22657A37" w14:textId="77777777" w:rsidR="00122F58" w:rsidRPr="004B396A" w:rsidRDefault="00122F58" w:rsidP="00122F58">
            <w:pPr>
              <w:rPr>
                <w:rFonts w:ascii="Times New Roman" w:hAnsi="Times New Roman" w:cs="Times New Roman"/>
                <w:sz w:val="24"/>
                <w:szCs w:val="24"/>
              </w:rPr>
            </w:pPr>
          </w:p>
        </w:tc>
        <w:tc>
          <w:tcPr>
            <w:tcW w:w="1248" w:type="dxa"/>
          </w:tcPr>
          <w:p w14:paraId="2A0E49E7" w14:textId="77777777" w:rsidR="00122F58" w:rsidRPr="004B396A" w:rsidRDefault="00122F58" w:rsidP="00122F58">
            <w:pPr>
              <w:rPr>
                <w:rFonts w:ascii="Times New Roman" w:hAnsi="Times New Roman" w:cs="Times New Roman"/>
                <w:sz w:val="24"/>
                <w:szCs w:val="24"/>
              </w:rPr>
            </w:pPr>
          </w:p>
        </w:tc>
        <w:tc>
          <w:tcPr>
            <w:tcW w:w="1212" w:type="dxa"/>
          </w:tcPr>
          <w:p w14:paraId="0135E60F" w14:textId="77777777" w:rsidR="00122F58" w:rsidRPr="004B396A" w:rsidRDefault="00122F58" w:rsidP="00122F58">
            <w:pPr>
              <w:rPr>
                <w:rFonts w:ascii="Times New Roman" w:hAnsi="Times New Roman" w:cs="Times New Roman"/>
                <w:sz w:val="24"/>
                <w:szCs w:val="24"/>
              </w:rPr>
            </w:pPr>
          </w:p>
        </w:tc>
        <w:tc>
          <w:tcPr>
            <w:tcW w:w="1241" w:type="dxa"/>
          </w:tcPr>
          <w:p w14:paraId="0BC77756" w14:textId="77777777" w:rsidR="00122F58" w:rsidRPr="004B396A" w:rsidRDefault="00122F58" w:rsidP="00122F58">
            <w:pPr>
              <w:rPr>
                <w:rFonts w:ascii="Times New Roman" w:hAnsi="Times New Roman" w:cs="Times New Roman"/>
                <w:sz w:val="24"/>
                <w:szCs w:val="24"/>
              </w:rPr>
            </w:pPr>
          </w:p>
        </w:tc>
      </w:tr>
      <w:tr w:rsidR="00122F58" w14:paraId="28B40A8A" w14:textId="77777777" w:rsidTr="00122F58">
        <w:trPr>
          <w:gridAfter w:val="5"/>
          <w:wAfter w:w="6214" w:type="dxa"/>
          <w:trHeight w:hRule="exact" w:val="892"/>
        </w:trPr>
        <w:tc>
          <w:tcPr>
            <w:tcW w:w="3434" w:type="dxa"/>
            <w:tcBorders>
              <w:bottom w:val="nil"/>
            </w:tcBorders>
          </w:tcPr>
          <w:p w14:paraId="0E45D975" w14:textId="77777777" w:rsidR="00122F58" w:rsidRPr="004B396A" w:rsidRDefault="00122F58" w:rsidP="00122F58">
            <w:pPr>
              <w:rPr>
                <w:rFonts w:ascii="Times New Roman" w:hAnsi="Times New Roman" w:cs="Times New Roman"/>
                <w:sz w:val="24"/>
                <w:szCs w:val="24"/>
              </w:rPr>
            </w:pPr>
            <w:r w:rsidRPr="004B396A">
              <w:rPr>
                <w:rFonts w:ascii="Times New Roman" w:hAnsi="Times New Roman" w:cs="Times New Roman"/>
                <w:sz w:val="24"/>
                <w:szCs w:val="24"/>
              </w:rPr>
              <w:t>It is acceptable to use my social media passwords on my work accounts.</w:t>
            </w:r>
          </w:p>
        </w:tc>
      </w:tr>
      <w:tr w:rsidR="00122F58" w14:paraId="425C9E5A" w14:textId="77777777" w:rsidTr="00122F58">
        <w:trPr>
          <w:gridAfter w:val="5"/>
          <w:wAfter w:w="6214" w:type="dxa"/>
          <w:trHeight w:hRule="exact" w:val="640"/>
        </w:trPr>
        <w:tc>
          <w:tcPr>
            <w:tcW w:w="3434" w:type="dxa"/>
            <w:tcBorders>
              <w:top w:val="nil"/>
              <w:bottom w:val="nil"/>
            </w:tcBorders>
          </w:tcPr>
          <w:p w14:paraId="1E0509FB" w14:textId="77777777" w:rsidR="00122F58" w:rsidRPr="004B396A" w:rsidRDefault="00122F58" w:rsidP="00122F58">
            <w:pPr>
              <w:rPr>
                <w:rFonts w:ascii="Times New Roman" w:hAnsi="Times New Roman" w:cs="Times New Roman"/>
                <w:sz w:val="24"/>
                <w:szCs w:val="24"/>
              </w:rPr>
            </w:pPr>
            <w:r w:rsidRPr="004B396A">
              <w:rPr>
                <w:rFonts w:ascii="Times New Roman" w:hAnsi="Times New Roman" w:cs="Times New Roman"/>
                <w:sz w:val="24"/>
                <w:szCs w:val="24"/>
              </w:rPr>
              <w:t>I am allowed to share my work passwords with colleagues.</w:t>
            </w:r>
          </w:p>
        </w:tc>
      </w:tr>
      <w:tr w:rsidR="00122F58" w14:paraId="3902CEE2" w14:textId="77777777" w:rsidTr="00122F58">
        <w:trPr>
          <w:gridAfter w:val="5"/>
          <w:wAfter w:w="6214" w:type="dxa"/>
          <w:trHeight w:hRule="exact" w:val="892"/>
        </w:trPr>
        <w:tc>
          <w:tcPr>
            <w:tcW w:w="3434" w:type="dxa"/>
            <w:tcBorders>
              <w:top w:val="nil"/>
              <w:bottom w:val="nil"/>
            </w:tcBorders>
          </w:tcPr>
          <w:p w14:paraId="7633B710" w14:textId="77777777" w:rsidR="00122F58" w:rsidRPr="004B396A" w:rsidRDefault="00122F58" w:rsidP="00122F58">
            <w:pPr>
              <w:rPr>
                <w:rFonts w:ascii="Times New Roman" w:hAnsi="Times New Roman" w:cs="Times New Roman"/>
                <w:sz w:val="24"/>
                <w:szCs w:val="24"/>
              </w:rPr>
            </w:pPr>
            <w:r w:rsidRPr="004B396A">
              <w:rPr>
                <w:rFonts w:ascii="Times New Roman" w:hAnsi="Times New Roman" w:cs="Times New Roman"/>
                <w:sz w:val="24"/>
                <w:szCs w:val="24"/>
              </w:rPr>
              <w:t>A mixture of letters, numbers, and symbols is necessary for work passwords.</w:t>
            </w:r>
          </w:p>
        </w:tc>
      </w:tr>
      <w:tr w:rsidR="00122F58" w14:paraId="70A5F358" w14:textId="77777777" w:rsidTr="00122F58">
        <w:trPr>
          <w:gridAfter w:val="5"/>
          <w:wAfter w:w="6214" w:type="dxa"/>
          <w:trHeight w:hRule="exact" w:val="820"/>
        </w:trPr>
        <w:tc>
          <w:tcPr>
            <w:tcW w:w="3434" w:type="dxa"/>
            <w:tcBorders>
              <w:top w:val="nil"/>
              <w:bottom w:val="nil"/>
            </w:tcBorders>
          </w:tcPr>
          <w:p w14:paraId="3BC7877F" w14:textId="77777777" w:rsidR="00122F58" w:rsidRPr="004B396A" w:rsidRDefault="00122F58" w:rsidP="00122F58">
            <w:pPr>
              <w:rPr>
                <w:rFonts w:ascii="Times New Roman" w:hAnsi="Times New Roman" w:cs="Times New Roman"/>
                <w:sz w:val="24"/>
                <w:szCs w:val="24"/>
              </w:rPr>
            </w:pPr>
            <w:r w:rsidRPr="004B396A">
              <w:rPr>
                <w:rFonts w:ascii="Times New Roman" w:hAnsi="Times New Roman" w:cs="Times New Roman"/>
                <w:sz w:val="24"/>
                <w:szCs w:val="24"/>
              </w:rPr>
              <w:t>I am allowed to click on any links in emails from people I know.</w:t>
            </w:r>
          </w:p>
        </w:tc>
      </w:tr>
      <w:tr w:rsidR="00122F58" w14:paraId="15F757F2" w14:textId="77777777" w:rsidTr="00122F58">
        <w:trPr>
          <w:gridAfter w:val="5"/>
          <w:wAfter w:w="6214" w:type="dxa"/>
          <w:trHeight w:hRule="exact" w:val="892"/>
        </w:trPr>
        <w:tc>
          <w:tcPr>
            <w:tcW w:w="3434" w:type="dxa"/>
            <w:tcBorders>
              <w:top w:val="nil"/>
              <w:bottom w:val="nil"/>
            </w:tcBorders>
          </w:tcPr>
          <w:p w14:paraId="29755980" w14:textId="77777777" w:rsidR="00122F58" w:rsidRPr="004B396A" w:rsidRDefault="00122F58" w:rsidP="00122F58">
            <w:pPr>
              <w:rPr>
                <w:rFonts w:ascii="Times New Roman" w:hAnsi="Times New Roman" w:cs="Times New Roman"/>
                <w:sz w:val="24"/>
                <w:szCs w:val="24"/>
              </w:rPr>
            </w:pPr>
            <w:r w:rsidRPr="004B396A">
              <w:rPr>
                <w:rFonts w:ascii="Times New Roman" w:hAnsi="Times New Roman" w:cs="Times New Roman"/>
                <w:sz w:val="24"/>
                <w:szCs w:val="24"/>
              </w:rPr>
              <w:t>I am not permitted to click on a link in an email from an unknown sender.</w:t>
            </w:r>
          </w:p>
        </w:tc>
      </w:tr>
      <w:tr w:rsidR="00122F58" w14:paraId="0811490F" w14:textId="77777777" w:rsidTr="00122F58">
        <w:trPr>
          <w:gridAfter w:val="5"/>
          <w:wAfter w:w="6214" w:type="dxa"/>
          <w:trHeight w:hRule="exact" w:val="820"/>
        </w:trPr>
        <w:tc>
          <w:tcPr>
            <w:tcW w:w="3434" w:type="dxa"/>
            <w:tcBorders>
              <w:top w:val="nil"/>
              <w:bottom w:val="nil"/>
            </w:tcBorders>
          </w:tcPr>
          <w:p w14:paraId="4CF5AD97" w14:textId="77777777" w:rsidR="00122F58" w:rsidRPr="004B396A" w:rsidRDefault="00122F58" w:rsidP="00122F58">
            <w:pPr>
              <w:rPr>
                <w:rFonts w:ascii="Times New Roman" w:hAnsi="Times New Roman" w:cs="Times New Roman"/>
                <w:sz w:val="24"/>
                <w:szCs w:val="24"/>
              </w:rPr>
            </w:pPr>
            <w:r w:rsidRPr="004B396A">
              <w:rPr>
                <w:rFonts w:ascii="Times New Roman" w:hAnsi="Times New Roman" w:cs="Times New Roman"/>
                <w:sz w:val="24"/>
                <w:szCs w:val="24"/>
              </w:rPr>
              <w:t>I am allowed to open email attachments from unknown senders.</w:t>
            </w:r>
          </w:p>
        </w:tc>
      </w:tr>
      <w:tr w:rsidR="00122F58" w14:paraId="36F8F129" w14:textId="77777777" w:rsidTr="00122F58">
        <w:trPr>
          <w:gridAfter w:val="5"/>
          <w:wAfter w:w="6214" w:type="dxa"/>
          <w:trHeight w:hRule="exact" w:val="910"/>
        </w:trPr>
        <w:tc>
          <w:tcPr>
            <w:tcW w:w="3434" w:type="dxa"/>
            <w:tcBorders>
              <w:top w:val="nil"/>
              <w:bottom w:val="nil"/>
            </w:tcBorders>
          </w:tcPr>
          <w:p w14:paraId="1A2C77B4" w14:textId="77777777" w:rsidR="00122F58" w:rsidRPr="004B396A" w:rsidRDefault="00122F58" w:rsidP="00122F58">
            <w:pPr>
              <w:rPr>
                <w:rFonts w:ascii="Times New Roman" w:hAnsi="Times New Roman" w:cs="Times New Roman"/>
                <w:sz w:val="24"/>
                <w:szCs w:val="24"/>
              </w:rPr>
            </w:pPr>
            <w:r w:rsidRPr="004B396A">
              <w:rPr>
                <w:rFonts w:ascii="Times New Roman" w:hAnsi="Times New Roman" w:cs="Times New Roman"/>
                <w:sz w:val="24"/>
                <w:szCs w:val="24"/>
              </w:rPr>
              <w:t>I am allowed to download any files onto my work computer if they help me to do my job.</w:t>
            </w:r>
          </w:p>
        </w:tc>
      </w:tr>
      <w:tr w:rsidR="00122F58" w14:paraId="012ECAA0" w14:textId="77777777" w:rsidTr="00122F58">
        <w:trPr>
          <w:gridAfter w:val="5"/>
          <w:wAfter w:w="6214" w:type="dxa"/>
          <w:trHeight w:hRule="exact" w:val="622"/>
        </w:trPr>
        <w:tc>
          <w:tcPr>
            <w:tcW w:w="3434" w:type="dxa"/>
            <w:tcBorders>
              <w:top w:val="nil"/>
              <w:bottom w:val="nil"/>
            </w:tcBorders>
          </w:tcPr>
          <w:p w14:paraId="0748714A" w14:textId="77777777" w:rsidR="00122F58" w:rsidRPr="004B396A" w:rsidRDefault="00122F58" w:rsidP="00122F58">
            <w:pPr>
              <w:rPr>
                <w:rFonts w:ascii="Times New Roman" w:hAnsi="Times New Roman" w:cs="Times New Roman"/>
                <w:sz w:val="24"/>
                <w:szCs w:val="24"/>
              </w:rPr>
            </w:pPr>
            <w:r w:rsidRPr="004B396A">
              <w:rPr>
                <w:rFonts w:ascii="Times New Roman" w:hAnsi="Times New Roman" w:cs="Times New Roman"/>
                <w:sz w:val="24"/>
                <w:szCs w:val="24"/>
              </w:rPr>
              <w:t xml:space="preserve">While I am at work, I shouldn’t access certain websites. </w:t>
            </w:r>
          </w:p>
        </w:tc>
      </w:tr>
      <w:tr w:rsidR="00122F58" w14:paraId="177C3EB3" w14:textId="77777777" w:rsidTr="00122F58">
        <w:trPr>
          <w:gridAfter w:val="5"/>
          <w:wAfter w:w="6214" w:type="dxa"/>
          <w:trHeight w:hRule="exact" w:val="910"/>
        </w:trPr>
        <w:tc>
          <w:tcPr>
            <w:tcW w:w="3434" w:type="dxa"/>
            <w:tcBorders>
              <w:top w:val="nil"/>
              <w:bottom w:val="nil"/>
            </w:tcBorders>
          </w:tcPr>
          <w:p w14:paraId="7B200C13" w14:textId="77777777" w:rsidR="00122F58" w:rsidRPr="004B396A" w:rsidRDefault="00122F58" w:rsidP="00122F58">
            <w:pPr>
              <w:rPr>
                <w:rFonts w:ascii="Times New Roman" w:hAnsi="Times New Roman" w:cs="Times New Roman"/>
                <w:sz w:val="24"/>
                <w:szCs w:val="24"/>
              </w:rPr>
            </w:pPr>
            <w:r w:rsidRPr="004B396A">
              <w:rPr>
                <w:rFonts w:ascii="Times New Roman" w:hAnsi="Times New Roman" w:cs="Times New Roman"/>
                <w:sz w:val="24"/>
                <w:szCs w:val="24"/>
              </w:rPr>
              <w:t>I am allowed to enter any information on any website if it helps me do my job.</w:t>
            </w:r>
          </w:p>
        </w:tc>
      </w:tr>
      <w:tr w:rsidR="00122F58" w14:paraId="44A6AC08" w14:textId="77777777" w:rsidTr="00122F58">
        <w:trPr>
          <w:gridAfter w:val="5"/>
          <w:wAfter w:w="6214" w:type="dxa"/>
          <w:trHeight w:hRule="exact" w:val="892"/>
        </w:trPr>
        <w:tc>
          <w:tcPr>
            <w:tcW w:w="3434" w:type="dxa"/>
            <w:tcBorders>
              <w:top w:val="nil"/>
              <w:bottom w:val="nil"/>
            </w:tcBorders>
          </w:tcPr>
          <w:p w14:paraId="147E198B" w14:textId="77777777" w:rsidR="00122F58" w:rsidRPr="004B396A" w:rsidRDefault="00122F58" w:rsidP="00122F58">
            <w:pPr>
              <w:rPr>
                <w:rFonts w:ascii="Times New Roman" w:hAnsi="Times New Roman" w:cs="Times New Roman"/>
                <w:sz w:val="24"/>
                <w:szCs w:val="24"/>
              </w:rPr>
            </w:pPr>
            <w:r w:rsidRPr="004B396A">
              <w:rPr>
                <w:rFonts w:ascii="Times New Roman" w:hAnsi="Times New Roman" w:cs="Times New Roman"/>
                <w:sz w:val="24"/>
                <w:szCs w:val="24"/>
              </w:rPr>
              <w:t>When working in a public place, I have to keep my laptop with me at all times.</w:t>
            </w:r>
          </w:p>
        </w:tc>
      </w:tr>
      <w:tr w:rsidR="00122F58" w14:paraId="4E99C567" w14:textId="77777777" w:rsidTr="00122F58">
        <w:trPr>
          <w:gridAfter w:val="5"/>
          <w:wAfter w:w="6214" w:type="dxa"/>
          <w:trHeight w:hRule="exact" w:val="820"/>
        </w:trPr>
        <w:tc>
          <w:tcPr>
            <w:tcW w:w="3434" w:type="dxa"/>
            <w:tcBorders>
              <w:top w:val="nil"/>
              <w:bottom w:val="nil"/>
            </w:tcBorders>
          </w:tcPr>
          <w:p w14:paraId="49229422" w14:textId="77777777" w:rsidR="00122F58" w:rsidRPr="004B396A" w:rsidRDefault="00122F58" w:rsidP="00122F58">
            <w:pPr>
              <w:rPr>
                <w:rFonts w:ascii="Times New Roman" w:hAnsi="Times New Roman" w:cs="Times New Roman"/>
                <w:sz w:val="24"/>
                <w:szCs w:val="24"/>
              </w:rPr>
            </w:pPr>
            <w:r w:rsidRPr="004B396A">
              <w:rPr>
                <w:rFonts w:ascii="Times New Roman" w:hAnsi="Times New Roman" w:cs="Times New Roman"/>
                <w:sz w:val="24"/>
                <w:szCs w:val="24"/>
              </w:rPr>
              <w:t>I am allowed to send sensitive work files via a public wi-fi network.</w:t>
            </w:r>
          </w:p>
        </w:tc>
      </w:tr>
      <w:tr w:rsidR="00122F58" w14:paraId="5D6BBE26" w14:textId="77777777" w:rsidTr="00122F58">
        <w:trPr>
          <w:gridAfter w:val="5"/>
          <w:wAfter w:w="6214" w:type="dxa"/>
          <w:trHeight w:hRule="exact" w:val="1162"/>
        </w:trPr>
        <w:tc>
          <w:tcPr>
            <w:tcW w:w="3434" w:type="dxa"/>
            <w:tcBorders>
              <w:top w:val="nil"/>
              <w:bottom w:val="nil"/>
            </w:tcBorders>
          </w:tcPr>
          <w:p w14:paraId="7C36CD37" w14:textId="77777777" w:rsidR="00122F58" w:rsidRPr="004B396A" w:rsidRDefault="00122F58" w:rsidP="00122F58">
            <w:pPr>
              <w:rPr>
                <w:rFonts w:ascii="Times New Roman" w:hAnsi="Times New Roman" w:cs="Times New Roman"/>
                <w:sz w:val="24"/>
                <w:szCs w:val="24"/>
              </w:rPr>
            </w:pPr>
            <w:r w:rsidRPr="004B396A">
              <w:rPr>
                <w:rFonts w:ascii="Times New Roman" w:hAnsi="Times New Roman" w:cs="Times New Roman"/>
                <w:sz w:val="24"/>
                <w:szCs w:val="24"/>
              </w:rPr>
              <w:t>When working on a sensitive document, I must ensure that strangers can’t see my laptop screen.</w:t>
            </w:r>
          </w:p>
        </w:tc>
      </w:tr>
      <w:tr w:rsidR="00122F58" w14:paraId="5C4A8B9B" w14:textId="77777777" w:rsidTr="00122F58">
        <w:trPr>
          <w:gridAfter w:val="5"/>
          <w:wAfter w:w="6214" w:type="dxa"/>
          <w:trHeight w:hRule="exact" w:val="910"/>
        </w:trPr>
        <w:tc>
          <w:tcPr>
            <w:tcW w:w="3434" w:type="dxa"/>
            <w:tcBorders>
              <w:top w:val="nil"/>
              <w:bottom w:val="nil"/>
            </w:tcBorders>
          </w:tcPr>
          <w:p w14:paraId="096AABB9" w14:textId="77777777" w:rsidR="00122F58" w:rsidRPr="004B396A" w:rsidRDefault="00122F58" w:rsidP="00122F58">
            <w:pPr>
              <w:rPr>
                <w:rFonts w:ascii="Times New Roman" w:hAnsi="Times New Roman" w:cs="Times New Roman"/>
                <w:sz w:val="24"/>
                <w:szCs w:val="24"/>
              </w:rPr>
            </w:pPr>
            <w:r w:rsidRPr="004B396A">
              <w:rPr>
                <w:rFonts w:ascii="Times New Roman" w:hAnsi="Times New Roman" w:cs="Times New Roman"/>
                <w:sz w:val="24"/>
                <w:szCs w:val="24"/>
              </w:rPr>
              <w:lastRenderedPageBreak/>
              <w:t>Sensitive print-outs can be disposed of in the same way as non-sensitive ones.</w:t>
            </w:r>
          </w:p>
        </w:tc>
      </w:tr>
      <w:tr w:rsidR="00122F58" w14:paraId="09C70264" w14:textId="77777777" w:rsidTr="00122F58">
        <w:trPr>
          <w:gridAfter w:val="5"/>
          <w:wAfter w:w="6214" w:type="dxa"/>
          <w:trHeight w:hRule="exact" w:val="892"/>
        </w:trPr>
        <w:tc>
          <w:tcPr>
            <w:tcW w:w="3434" w:type="dxa"/>
            <w:tcBorders>
              <w:top w:val="nil"/>
              <w:bottom w:val="nil"/>
            </w:tcBorders>
          </w:tcPr>
          <w:p w14:paraId="32DAAA60" w14:textId="77777777" w:rsidR="00122F58" w:rsidRPr="004B396A" w:rsidRDefault="00122F58" w:rsidP="00122F58">
            <w:pPr>
              <w:rPr>
                <w:rFonts w:ascii="Times New Roman" w:hAnsi="Times New Roman" w:cs="Times New Roman"/>
                <w:sz w:val="24"/>
                <w:szCs w:val="24"/>
              </w:rPr>
            </w:pPr>
            <w:r w:rsidRPr="004B396A">
              <w:rPr>
                <w:rFonts w:ascii="Times New Roman" w:hAnsi="Times New Roman" w:cs="Times New Roman"/>
                <w:sz w:val="24"/>
                <w:szCs w:val="24"/>
              </w:rPr>
              <w:t>If I find a USB stick in a public place, I shouldn’t plug it into my work computer.</w:t>
            </w:r>
          </w:p>
        </w:tc>
      </w:tr>
      <w:tr w:rsidR="00122F58" w14:paraId="2622EA34" w14:textId="77777777" w:rsidTr="00122F58">
        <w:trPr>
          <w:gridAfter w:val="5"/>
          <w:wAfter w:w="6214" w:type="dxa"/>
          <w:trHeight w:hRule="exact" w:val="892"/>
        </w:trPr>
        <w:tc>
          <w:tcPr>
            <w:tcW w:w="3434" w:type="dxa"/>
            <w:tcBorders>
              <w:top w:val="nil"/>
            </w:tcBorders>
          </w:tcPr>
          <w:p w14:paraId="32B35DD1" w14:textId="77777777" w:rsidR="00122F58" w:rsidRPr="004B396A" w:rsidRDefault="00122F58" w:rsidP="00122F58">
            <w:pPr>
              <w:rPr>
                <w:rFonts w:ascii="Times New Roman" w:hAnsi="Times New Roman" w:cs="Times New Roman"/>
                <w:sz w:val="24"/>
                <w:szCs w:val="24"/>
              </w:rPr>
            </w:pPr>
            <w:r w:rsidRPr="004B396A">
              <w:rPr>
                <w:rFonts w:ascii="Times New Roman" w:hAnsi="Times New Roman" w:cs="Times New Roman"/>
                <w:sz w:val="24"/>
                <w:szCs w:val="24"/>
              </w:rPr>
              <w:t>I am allowed to leave print-outs containing sensitive information on my desk overnight.</w:t>
            </w:r>
          </w:p>
        </w:tc>
      </w:tr>
      <w:tr w:rsidR="00122F58" w14:paraId="346DBB7A" w14:textId="77777777" w:rsidTr="00122F58">
        <w:trPr>
          <w:trHeight w:hRule="exact" w:val="360"/>
        </w:trPr>
        <w:tc>
          <w:tcPr>
            <w:tcW w:w="3434" w:type="dxa"/>
          </w:tcPr>
          <w:p w14:paraId="247F871D" w14:textId="77777777" w:rsidR="00122F58" w:rsidRPr="004B396A" w:rsidRDefault="00122F58" w:rsidP="00122F58">
            <w:pPr>
              <w:rPr>
                <w:rFonts w:ascii="Times New Roman" w:hAnsi="Times New Roman" w:cs="Times New Roman"/>
                <w:sz w:val="24"/>
                <w:szCs w:val="24"/>
              </w:rPr>
            </w:pPr>
            <w:r w:rsidRPr="004B396A">
              <w:rPr>
                <w:rFonts w:ascii="Times New Roman" w:hAnsi="Times New Roman" w:cs="Times New Roman"/>
                <w:b/>
                <w:sz w:val="24"/>
                <w:szCs w:val="24"/>
              </w:rPr>
              <w:t>Attitude</w:t>
            </w:r>
          </w:p>
        </w:tc>
        <w:tc>
          <w:tcPr>
            <w:tcW w:w="1258" w:type="dxa"/>
          </w:tcPr>
          <w:p w14:paraId="4B6F1C2E" w14:textId="77777777" w:rsidR="00122F58" w:rsidRPr="004B396A" w:rsidRDefault="00122F58" w:rsidP="00122F58">
            <w:pPr>
              <w:jc w:val="center"/>
              <w:rPr>
                <w:rFonts w:ascii="Times New Roman" w:hAnsi="Times New Roman" w:cs="Times New Roman"/>
                <w:sz w:val="24"/>
                <w:szCs w:val="24"/>
              </w:rPr>
            </w:pPr>
          </w:p>
        </w:tc>
        <w:tc>
          <w:tcPr>
            <w:tcW w:w="1255" w:type="dxa"/>
          </w:tcPr>
          <w:p w14:paraId="0098F6D8" w14:textId="77777777" w:rsidR="00122F58" w:rsidRPr="004B396A" w:rsidRDefault="00122F58" w:rsidP="00122F58">
            <w:pPr>
              <w:jc w:val="center"/>
              <w:rPr>
                <w:rFonts w:ascii="Times New Roman" w:hAnsi="Times New Roman" w:cs="Times New Roman"/>
                <w:sz w:val="24"/>
                <w:szCs w:val="24"/>
              </w:rPr>
            </w:pPr>
          </w:p>
        </w:tc>
        <w:tc>
          <w:tcPr>
            <w:tcW w:w="1248" w:type="dxa"/>
          </w:tcPr>
          <w:p w14:paraId="07425FB0" w14:textId="77777777" w:rsidR="00122F58" w:rsidRPr="004B396A" w:rsidRDefault="00122F58" w:rsidP="00122F58">
            <w:pPr>
              <w:jc w:val="center"/>
              <w:rPr>
                <w:rFonts w:ascii="Times New Roman" w:hAnsi="Times New Roman" w:cs="Times New Roman"/>
                <w:sz w:val="24"/>
                <w:szCs w:val="24"/>
              </w:rPr>
            </w:pPr>
          </w:p>
        </w:tc>
        <w:tc>
          <w:tcPr>
            <w:tcW w:w="1212" w:type="dxa"/>
          </w:tcPr>
          <w:p w14:paraId="185DA4A7" w14:textId="77777777" w:rsidR="00122F58" w:rsidRPr="004B396A" w:rsidRDefault="00122F58" w:rsidP="00122F58">
            <w:pPr>
              <w:jc w:val="center"/>
              <w:rPr>
                <w:rFonts w:ascii="Times New Roman" w:hAnsi="Times New Roman" w:cs="Times New Roman"/>
                <w:sz w:val="24"/>
                <w:szCs w:val="24"/>
              </w:rPr>
            </w:pPr>
          </w:p>
        </w:tc>
        <w:tc>
          <w:tcPr>
            <w:tcW w:w="1241" w:type="dxa"/>
          </w:tcPr>
          <w:p w14:paraId="5B82651C" w14:textId="77777777" w:rsidR="00122F58" w:rsidRPr="004B396A" w:rsidRDefault="00122F58" w:rsidP="00122F58">
            <w:pPr>
              <w:jc w:val="center"/>
              <w:rPr>
                <w:rFonts w:ascii="Times New Roman" w:hAnsi="Times New Roman" w:cs="Times New Roman"/>
                <w:sz w:val="24"/>
                <w:szCs w:val="24"/>
              </w:rPr>
            </w:pPr>
          </w:p>
        </w:tc>
      </w:tr>
      <w:tr w:rsidR="00122F58" w14:paraId="44242068" w14:textId="77777777" w:rsidTr="00122F58">
        <w:trPr>
          <w:gridAfter w:val="5"/>
          <w:wAfter w:w="6214" w:type="dxa"/>
          <w:trHeight w:hRule="exact" w:val="820"/>
        </w:trPr>
        <w:tc>
          <w:tcPr>
            <w:tcW w:w="3434" w:type="dxa"/>
            <w:tcBorders>
              <w:bottom w:val="nil"/>
            </w:tcBorders>
          </w:tcPr>
          <w:p w14:paraId="70BE0073" w14:textId="77777777" w:rsidR="00122F58" w:rsidRPr="004B396A" w:rsidRDefault="00122F58" w:rsidP="00122F58">
            <w:pPr>
              <w:rPr>
                <w:rFonts w:ascii="Times New Roman" w:hAnsi="Times New Roman" w:cs="Times New Roman"/>
                <w:sz w:val="24"/>
                <w:szCs w:val="24"/>
              </w:rPr>
            </w:pPr>
            <w:r w:rsidRPr="004B396A">
              <w:rPr>
                <w:rFonts w:ascii="Times New Roman" w:hAnsi="Times New Roman" w:cs="Times New Roman"/>
                <w:sz w:val="24"/>
                <w:szCs w:val="24"/>
              </w:rPr>
              <w:t>It is safe to use the same passwords for social media and work accounts.</w:t>
            </w:r>
          </w:p>
        </w:tc>
      </w:tr>
      <w:tr w:rsidR="00122F58" w14:paraId="389F9C0E" w14:textId="77777777" w:rsidTr="00122F58">
        <w:trPr>
          <w:gridAfter w:val="5"/>
          <w:wAfter w:w="6214" w:type="dxa"/>
          <w:trHeight w:hRule="exact" w:val="802"/>
        </w:trPr>
        <w:tc>
          <w:tcPr>
            <w:tcW w:w="3434" w:type="dxa"/>
            <w:tcBorders>
              <w:top w:val="nil"/>
              <w:bottom w:val="nil"/>
            </w:tcBorders>
          </w:tcPr>
          <w:p w14:paraId="38FC0D86" w14:textId="77777777" w:rsidR="00122F58" w:rsidRPr="004B396A" w:rsidRDefault="00122F58" w:rsidP="00122F58">
            <w:pPr>
              <w:rPr>
                <w:rFonts w:ascii="Times New Roman" w:hAnsi="Times New Roman" w:cs="Times New Roman"/>
                <w:sz w:val="24"/>
                <w:szCs w:val="24"/>
              </w:rPr>
            </w:pPr>
            <w:r w:rsidRPr="004B396A">
              <w:rPr>
                <w:rFonts w:ascii="Times New Roman" w:hAnsi="Times New Roman" w:cs="Times New Roman"/>
                <w:sz w:val="24"/>
                <w:szCs w:val="24"/>
              </w:rPr>
              <w:t>It’s a bad idea to share my work passwords, even if a colleague asks for it.</w:t>
            </w:r>
          </w:p>
        </w:tc>
      </w:tr>
      <w:tr w:rsidR="00122F58" w14:paraId="5701FC07" w14:textId="77777777" w:rsidTr="00122F58">
        <w:trPr>
          <w:gridAfter w:val="5"/>
          <w:wAfter w:w="6214" w:type="dxa"/>
          <w:trHeight w:hRule="exact" w:val="550"/>
        </w:trPr>
        <w:tc>
          <w:tcPr>
            <w:tcW w:w="3434" w:type="dxa"/>
            <w:tcBorders>
              <w:top w:val="nil"/>
              <w:bottom w:val="nil"/>
            </w:tcBorders>
          </w:tcPr>
          <w:p w14:paraId="5E329EC6" w14:textId="77777777" w:rsidR="00122F58" w:rsidRPr="004B396A" w:rsidRDefault="00122F58" w:rsidP="00122F58">
            <w:pPr>
              <w:rPr>
                <w:rFonts w:ascii="Times New Roman" w:hAnsi="Times New Roman" w:cs="Times New Roman"/>
                <w:sz w:val="24"/>
                <w:szCs w:val="24"/>
              </w:rPr>
            </w:pPr>
            <w:r w:rsidRPr="004B396A">
              <w:rPr>
                <w:rFonts w:ascii="Times New Roman" w:hAnsi="Times New Roman" w:cs="Times New Roman"/>
                <w:sz w:val="24"/>
                <w:szCs w:val="24"/>
              </w:rPr>
              <w:t>It’s safe to have a work password with just letters.</w:t>
            </w:r>
          </w:p>
        </w:tc>
      </w:tr>
      <w:tr w:rsidR="00122F58" w14:paraId="4C11DDD3" w14:textId="77777777" w:rsidTr="00122F58">
        <w:trPr>
          <w:gridAfter w:val="5"/>
          <w:wAfter w:w="6214" w:type="dxa"/>
          <w:trHeight w:hRule="exact" w:val="622"/>
        </w:trPr>
        <w:tc>
          <w:tcPr>
            <w:tcW w:w="3434" w:type="dxa"/>
            <w:tcBorders>
              <w:top w:val="nil"/>
              <w:bottom w:val="nil"/>
            </w:tcBorders>
          </w:tcPr>
          <w:p w14:paraId="022E7A2E" w14:textId="77777777" w:rsidR="00122F58" w:rsidRPr="004B396A" w:rsidRDefault="00122F58" w:rsidP="00122F58">
            <w:pPr>
              <w:rPr>
                <w:rFonts w:ascii="Times New Roman" w:hAnsi="Times New Roman" w:cs="Times New Roman"/>
                <w:sz w:val="24"/>
                <w:szCs w:val="24"/>
              </w:rPr>
            </w:pPr>
            <w:r w:rsidRPr="004B396A">
              <w:rPr>
                <w:rFonts w:ascii="Times New Roman" w:hAnsi="Times New Roman" w:cs="Times New Roman"/>
                <w:sz w:val="24"/>
                <w:szCs w:val="24"/>
              </w:rPr>
              <w:t>It’s always safe to click on links in emails from people I know.</w:t>
            </w:r>
          </w:p>
        </w:tc>
      </w:tr>
      <w:tr w:rsidR="00122F58" w14:paraId="6038B39A" w14:textId="77777777" w:rsidTr="00122F58">
        <w:trPr>
          <w:gridAfter w:val="5"/>
          <w:wAfter w:w="6214" w:type="dxa"/>
          <w:trHeight w:hRule="exact" w:val="820"/>
        </w:trPr>
        <w:tc>
          <w:tcPr>
            <w:tcW w:w="3434" w:type="dxa"/>
            <w:tcBorders>
              <w:top w:val="nil"/>
              <w:bottom w:val="nil"/>
            </w:tcBorders>
          </w:tcPr>
          <w:p w14:paraId="6477BA73" w14:textId="77777777" w:rsidR="00122F58" w:rsidRPr="004B396A" w:rsidRDefault="00122F58" w:rsidP="00122F58">
            <w:pPr>
              <w:rPr>
                <w:rFonts w:ascii="Times New Roman" w:hAnsi="Times New Roman" w:cs="Times New Roman"/>
                <w:sz w:val="24"/>
                <w:szCs w:val="24"/>
              </w:rPr>
            </w:pPr>
            <w:r w:rsidRPr="004B396A">
              <w:rPr>
                <w:rFonts w:ascii="Times New Roman" w:hAnsi="Times New Roman" w:cs="Times New Roman"/>
                <w:sz w:val="24"/>
                <w:szCs w:val="24"/>
              </w:rPr>
              <w:t>Nothing bad can happen if I click on a link in an email from an unknown sender.</w:t>
            </w:r>
          </w:p>
        </w:tc>
      </w:tr>
      <w:tr w:rsidR="00122F58" w14:paraId="46F3FC6F" w14:textId="77777777" w:rsidTr="00122F58">
        <w:trPr>
          <w:gridAfter w:val="5"/>
          <w:wAfter w:w="6214" w:type="dxa"/>
          <w:trHeight w:hRule="exact" w:val="802"/>
        </w:trPr>
        <w:tc>
          <w:tcPr>
            <w:tcW w:w="3434" w:type="dxa"/>
            <w:tcBorders>
              <w:top w:val="nil"/>
              <w:bottom w:val="nil"/>
            </w:tcBorders>
          </w:tcPr>
          <w:p w14:paraId="7A4F1560" w14:textId="77777777" w:rsidR="00122F58" w:rsidRPr="004B396A" w:rsidRDefault="00122F58" w:rsidP="00122F58">
            <w:pPr>
              <w:rPr>
                <w:rFonts w:ascii="Times New Roman" w:hAnsi="Times New Roman" w:cs="Times New Roman"/>
                <w:sz w:val="24"/>
                <w:szCs w:val="24"/>
              </w:rPr>
            </w:pPr>
            <w:r w:rsidRPr="004B396A">
              <w:rPr>
                <w:rFonts w:ascii="Times New Roman" w:hAnsi="Times New Roman" w:cs="Times New Roman"/>
                <w:sz w:val="24"/>
                <w:szCs w:val="24"/>
              </w:rPr>
              <w:t>It’s risky to open an email attachment from an unknown sender.</w:t>
            </w:r>
          </w:p>
        </w:tc>
      </w:tr>
      <w:tr w:rsidR="00122F58" w14:paraId="314F339A" w14:textId="77777777" w:rsidTr="00122F58">
        <w:trPr>
          <w:gridAfter w:val="5"/>
          <w:wAfter w:w="6214" w:type="dxa"/>
          <w:trHeight w:hRule="exact" w:val="550"/>
        </w:trPr>
        <w:tc>
          <w:tcPr>
            <w:tcW w:w="3434" w:type="dxa"/>
            <w:tcBorders>
              <w:top w:val="nil"/>
              <w:bottom w:val="nil"/>
            </w:tcBorders>
          </w:tcPr>
          <w:p w14:paraId="19281235" w14:textId="77777777" w:rsidR="00122F58" w:rsidRPr="004B396A" w:rsidRDefault="00122F58" w:rsidP="00122F58">
            <w:pPr>
              <w:rPr>
                <w:rFonts w:ascii="Times New Roman" w:hAnsi="Times New Roman" w:cs="Times New Roman"/>
                <w:sz w:val="24"/>
                <w:szCs w:val="24"/>
              </w:rPr>
            </w:pPr>
            <w:r w:rsidRPr="004B396A">
              <w:rPr>
                <w:rFonts w:ascii="Times New Roman" w:hAnsi="Times New Roman" w:cs="Times New Roman"/>
                <w:sz w:val="24"/>
                <w:szCs w:val="24"/>
              </w:rPr>
              <w:t>It can be risky to download files on my work computer.</w:t>
            </w:r>
          </w:p>
        </w:tc>
      </w:tr>
      <w:tr w:rsidR="00122F58" w14:paraId="06E62F98" w14:textId="77777777" w:rsidTr="00122F58">
        <w:trPr>
          <w:gridAfter w:val="5"/>
          <w:wAfter w:w="6214" w:type="dxa"/>
          <w:trHeight w:hRule="exact" w:val="892"/>
        </w:trPr>
        <w:tc>
          <w:tcPr>
            <w:tcW w:w="3434" w:type="dxa"/>
            <w:tcBorders>
              <w:top w:val="nil"/>
              <w:bottom w:val="nil"/>
            </w:tcBorders>
          </w:tcPr>
          <w:p w14:paraId="467B6533" w14:textId="77777777" w:rsidR="00122F58" w:rsidRPr="004B396A" w:rsidRDefault="00122F58" w:rsidP="00122F58">
            <w:pPr>
              <w:rPr>
                <w:rFonts w:ascii="Times New Roman" w:hAnsi="Times New Roman" w:cs="Times New Roman"/>
                <w:sz w:val="24"/>
                <w:szCs w:val="24"/>
              </w:rPr>
            </w:pPr>
            <w:r w:rsidRPr="004B396A">
              <w:rPr>
                <w:rFonts w:ascii="Times New Roman" w:hAnsi="Times New Roman" w:cs="Times New Roman"/>
                <w:sz w:val="24"/>
                <w:szCs w:val="24"/>
              </w:rPr>
              <w:t>Just because I can access a website at work, doesn’t mean that it’s safe.</w:t>
            </w:r>
          </w:p>
        </w:tc>
      </w:tr>
      <w:tr w:rsidR="00122F58" w14:paraId="297D615A" w14:textId="77777777" w:rsidTr="00122F58">
        <w:trPr>
          <w:gridAfter w:val="5"/>
          <w:wAfter w:w="6214" w:type="dxa"/>
          <w:trHeight w:hRule="exact" w:val="910"/>
        </w:trPr>
        <w:tc>
          <w:tcPr>
            <w:tcW w:w="3434" w:type="dxa"/>
            <w:tcBorders>
              <w:top w:val="nil"/>
              <w:bottom w:val="nil"/>
            </w:tcBorders>
          </w:tcPr>
          <w:p w14:paraId="47BC9A6F" w14:textId="77777777" w:rsidR="00122F58" w:rsidRPr="004B396A" w:rsidRDefault="00122F58" w:rsidP="00122F58">
            <w:pPr>
              <w:rPr>
                <w:rFonts w:ascii="Times New Roman" w:hAnsi="Times New Roman" w:cs="Times New Roman"/>
                <w:sz w:val="24"/>
                <w:szCs w:val="24"/>
              </w:rPr>
            </w:pPr>
            <w:r w:rsidRPr="004B396A">
              <w:rPr>
                <w:rFonts w:ascii="Times New Roman" w:hAnsi="Times New Roman" w:cs="Times New Roman"/>
                <w:sz w:val="24"/>
                <w:szCs w:val="24"/>
              </w:rPr>
              <w:t xml:space="preserve">If it helps me to do my job, it doesn’t matter what information I put on </w:t>
            </w:r>
            <w:r w:rsidR="0006013F">
              <w:rPr>
                <w:rFonts w:ascii="Times New Roman" w:hAnsi="Times New Roman" w:cs="Times New Roman"/>
                <w:sz w:val="24"/>
                <w:szCs w:val="24"/>
              </w:rPr>
              <w:t xml:space="preserve">a </w:t>
            </w:r>
            <w:r w:rsidRPr="004B396A">
              <w:rPr>
                <w:rFonts w:ascii="Times New Roman" w:hAnsi="Times New Roman" w:cs="Times New Roman"/>
                <w:sz w:val="24"/>
                <w:szCs w:val="24"/>
              </w:rPr>
              <w:t>website.</w:t>
            </w:r>
          </w:p>
        </w:tc>
      </w:tr>
      <w:tr w:rsidR="00122F58" w14:paraId="5DF2528C" w14:textId="77777777" w:rsidTr="00122F58">
        <w:trPr>
          <w:gridAfter w:val="5"/>
          <w:wAfter w:w="6214" w:type="dxa"/>
          <w:trHeight w:hRule="exact" w:val="892"/>
        </w:trPr>
        <w:tc>
          <w:tcPr>
            <w:tcW w:w="3434" w:type="dxa"/>
            <w:tcBorders>
              <w:top w:val="nil"/>
              <w:bottom w:val="nil"/>
            </w:tcBorders>
          </w:tcPr>
          <w:p w14:paraId="4A0C890B" w14:textId="77777777" w:rsidR="00122F58" w:rsidRPr="004B396A" w:rsidRDefault="00122F58" w:rsidP="00122F58">
            <w:pPr>
              <w:rPr>
                <w:rFonts w:ascii="Times New Roman" w:hAnsi="Times New Roman" w:cs="Times New Roman"/>
                <w:sz w:val="24"/>
                <w:szCs w:val="24"/>
              </w:rPr>
            </w:pPr>
            <w:r w:rsidRPr="004B396A">
              <w:rPr>
                <w:rFonts w:ascii="Times New Roman" w:hAnsi="Times New Roman" w:cs="Times New Roman"/>
                <w:sz w:val="24"/>
                <w:szCs w:val="24"/>
              </w:rPr>
              <w:t>When working in a café, it’s safe to leave my laptop unattended for a minute.</w:t>
            </w:r>
          </w:p>
        </w:tc>
      </w:tr>
      <w:tr w:rsidR="00122F58" w14:paraId="53DE48E3" w14:textId="77777777" w:rsidTr="00122F58">
        <w:trPr>
          <w:gridAfter w:val="5"/>
          <w:wAfter w:w="6214" w:type="dxa"/>
          <w:trHeight w:hRule="exact" w:val="820"/>
        </w:trPr>
        <w:tc>
          <w:tcPr>
            <w:tcW w:w="3434" w:type="dxa"/>
            <w:tcBorders>
              <w:top w:val="nil"/>
              <w:bottom w:val="nil"/>
            </w:tcBorders>
          </w:tcPr>
          <w:p w14:paraId="34559FC0" w14:textId="77777777" w:rsidR="00122F58" w:rsidRPr="004B396A" w:rsidRDefault="00122F58" w:rsidP="00122F58">
            <w:pPr>
              <w:rPr>
                <w:rFonts w:ascii="Times New Roman" w:hAnsi="Times New Roman" w:cs="Times New Roman"/>
                <w:sz w:val="24"/>
                <w:szCs w:val="24"/>
              </w:rPr>
            </w:pPr>
            <w:r w:rsidRPr="004B396A">
              <w:rPr>
                <w:rFonts w:ascii="Times New Roman" w:hAnsi="Times New Roman" w:cs="Times New Roman"/>
                <w:sz w:val="24"/>
                <w:szCs w:val="24"/>
              </w:rPr>
              <w:t>It’s risky to send sensitive work files using a public wi-fi network.</w:t>
            </w:r>
          </w:p>
        </w:tc>
      </w:tr>
      <w:tr w:rsidR="00122F58" w14:paraId="1F8A8FF0" w14:textId="77777777" w:rsidTr="00122F58">
        <w:trPr>
          <w:gridAfter w:val="5"/>
          <w:wAfter w:w="6214" w:type="dxa"/>
          <w:trHeight w:hRule="exact" w:val="892"/>
        </w:trPr>
        <w:tc>
          <w:tcPr>
            <w:tcW w:w="3434" w:type="dxa"/>
            <w:tcBorders>
              <w:top w:val="nil"/>
              <w:bottom w:val="nil"/>
            </w:tcBorders>
          </w:tcPr>
          <w:p w14:paraId="119F18E4" w14:textId="77777777" w:rsidR="00122F58" w:rsidRPr="004B396A" w:rsidRDefault="00122F58" w:rsidP="00122F58">
            <w:pPr>
              <w:rPr>
                <w:rFonts w:ascii="Times New Roman" w:hAnsi="Times New Roman" w:cs="Times New Roman"/>
                <w:sz w:val="24"/>
                <w:szCs w:val="24"/>
              </w:rPr>
            </w:pPr>
            <w:r w:rsidRPr="004B396A">
              <w:rPr>
                <w:rFonts w:ascii="Times New Roman" w:hAnsi="Times New Roman" w:cs="Times New Roman"/>
                <w:sz w:val="24"/>
                <w:szCs w:val="24"/>
              </w:rPr>
              <w:lastRenderedPageBreak/>
              <w:t>Disposing of sensitive print-outs by putting them in trash bins is safe.</w:t>
            </w:r>
          </w:p>
        </w:tc>
      </w:tr>
      <w:tr w:rsidR="00122F58" w14:paraId="776CFD68" w14:textId="77777777" w:rsidTr="00122F58">
        <w:trPr>
          <w:gridAfter w:val="5"/>
          <w:wAfter w:w="6214" w:type="dxa"/>
          <w:trHeight w:hRule="exact" w:val="910"/>
        </w:trPr>
        <w:tc>
          <w:tcPr>
            <w:tcW w:w="3434" w:type="dxa"/>
            <w:tcBorders>
              <w:top w:val="nil"/>
              <w:bottom w:val="nil"/>
            </w:tcBorders>
          </w:tcPr>
          <w:p w14:paraId="21C0AB01" w14:textId="77777777" w:rsidR="00122F58" w:rsidRPr="004B396A" w:rsidRDefault="00122F58" w:rsidP="00122F58">
            <w:pPr>
              <w:rPr>
                <w:rFonts w:ascii="Times New Roman" w:hAnsi="Times New Roman" w:cs="Times New Roman"/>
                <w:sz w:val="24"/>
                <w:szCs w:val="24"/>
              </w:rPr>
            </w:pPr>
            <w:r w:rsidRPr="004B396A">
              <w:rPr>
                <w:rFonts w:ascii="Times New Roman" w:hAnsi="Times New Roman" w:cs="Times New Roman"/>
                <w:sz w:val="24"/>
                <w:szCs w:val="24"/>
              </w:rPr>
              <w:t>If I find a USB stick in a public place, nothing bad can happen if I plug it into my work computer.</w:t>
            </w:r>
          </w:p>
        </w:tc>
      </w:tr>
      <w:tr w:rsidR="00122F58" w14:paraId="304AE417" w14:textId="77777777" w:rsidTr="00122F58">
        <w:trPr>
          <w:gridAfter w:val="5"/>
          <w:wAfter w:w="6214" w:type="dxa"/>
          <w:trHeight w:hRule="exact" w:val="892"/>
        </w:trPr>
        <w:tc>
          <w:tcPr>
            <w:tcW w:w="3434" w:type="dxa"/>
            <w:tcBorders>
              <w:top w:val="nil"/>
            </w:tcBorders>
          </w:tcPr>
          <w:p w14:paraId="2B4279E4" w14:textId="77777777" w:rsidR="00122F58" w:rsidRPr="004B396A" w:rsidRDefault="00122F58" w:rsidP="00122F58">
            <w:pPr>
              <w:rPr>
                <w:rFonts w:ascii="Times New Roman" w:hAnsi="Times New Roman" w:cs="Times New Roman"/>
                <w:sz w:val="24"/>
                <w:szCs w:val="24"/>
              </w:rPr>
            </w:pPr>
            <w:r w:rsidRPr="004B396A">
              <w:rPr>
                <w:rFonts w:ascii="Times New Roman" w:hAnsi="Times New Roman" w:cs="Times New Roman"/>
                <w:sz w:val="24"/>
                <w:szCs w:val="24"/>
              </w:rPr>
              <w:t>It’s risky to leave print-outs that contain sensitive information on my desk overnight.</w:t>
            </w:r>
          </w:p>
        </w:tc>
      </w:tr>
      <w:tr w:rsidR="00122F58" w14:paraId="28464D79" w14:textId="77777777" w:rsidTr="00122F58">
        <w:trPr>
          <w:trHeight w:hRule="exact" w:val="360"/>
        </w:trPr>
        <w:tc>
          <w:tcPr>
            <w:tcW w:w="3434" w:type="dxa"/>
          </w:tcPr>
          <w:p w14:paraId="441D0C0A" w14:textId="77777777" w:rsidR="00122F58" w:rsidRPr="004B396A" w:rsidRDefault="00122F58" w:rsidP="00122F58">
            <w:pPr>
              <w:rPr>
                <w:rFonts w:ascii="Times New Roman" w:hAnsi="Times New Roman" w:cs="Times New Roman"/>
                <w:b/>
                <w:sz w:val="24"/>
                <w:szCs w:val="24"/>
              </w:rPr>
            </w:pPr>
            <w:r w:rsidRPr="004B396A">
              <w:rPr>
                <w:rFonts w:ascii="Times New Roman" w:hAnsi="Times New Roman" w:cs="Times New Roman"/>
                <w:b/>
                <w:sz w:val="24"/>
                <w:szCs w:val="24"/>
              </w:rPr>
              <w:t>Behavior</w:t>
            </w:r>
          </w:p>
        </w:tc>
        <w:tc>
          <w:tcPr>
            <w:tcW w:w="1258" w:type="dxa"/>
          </w:tcPr>
          <w:p w14:paraId="2963B2A0" w14:textId="77777777" w:rsidR="00122F58" w:rsidRPr="004B396A" w:rsidRDefault="00122F58" w:rsidP="00122F58">
            <w:pPr>
              <w:jc w:val="center"/>
              <w:rPr>
                <w:rFonts w:ascii="Times New Roman" w:hAnsi="Times New Roman" w:cs="Times New Roman"/>
                <w:sz w:val="24"/>
                <w:szCs w:val="24"/>
              </w:rPr>
            </w:pPr>
          </w:p>
        </w:tc>
        <w:tc>
          <w:tcPr>
            <w:tcW w:w="1255" w:type="dxa"/>
          </w:tcPr>
          <w:p w14:paraId="70C8798A" w14:textId="77777777" w:rsidR="00122F58" w:rsidRPr="004B396A" w:rsidRDefault="00122F58" w:rsidP="00122F58">
            <w:pPr>
              <w:jc w:val="center"/>
              <w:rPr>
                <w:rFonts w:ascii="Times New Roman" w:hAnsi="Times New Roman" w:cs="Times New Roman"/>
                <w:sz w:val="24"/>
                <w:szCs w:val="24"/>
              </w:rPr>
            </w:pPr>
          </w:p>
        </w:tc>
        <w:tc>
          <w:tcPr>
            <w:tcW w:w="1248" w:type="dxa"/>
          </w:tcPr>
          <w:p w14:paraId="55EBA608" w14:textId="77777777" w:rsidR="00122F58" w:rsidRPr="004B396A" w:rsidRDefault="00122F58" w:rsidP="00122F58">
            <w:pPr>
              <w:jc w:val="center"/>
              <w:rPr>
                <w:rFonts w:ascii="Times New Roman" w:hAnsi="Times New Roman" w:cs="Times New Roman"/>
                <w:sz w:val="24"/>
                <w:szCs w:val="24"/>
              </w:rPr>
            </w:pPr>
          </w:p>
        </w:tc>
        <w:tc>
          <w:tcPr>
            <w:tcW w:w="1212" w:type="dxa"/>
          </w:tcPr>
          <w:p w14:paraId="4C4D6755" w14:textId="77777777" w:rsidR="00122F58" w:rsidRPr="004B396A" w:rsidRDefault="00122F58" w:rsidP="00122F58">
            <w:pPr>
              <w:jc w:val="center"/>
              <w:rPr>
                <w:rFonts w:ascii="Times New Roman" w:hAnsi="Times New Roman" w:cs="Times New Roman"/>
                <w:sz w:val="24"/>
                <w:szCs w:val="24"/>
              </w:rPr>
            </w:pPr>
          </w:p>
        </w:tc>
        <w:tc>
          <w:tcPr>
            <w:tcW w:w="1241" w:type="dxa"/>
          </w:tcPr>
          <w:p w14:paraId="50820D55" w14:textId="77777777" w:rsidR="00122F58" w:rsidRPr="004B396A" w:rsidRDefault="00122F58" w:rsidP="00122F58">
            <w:pPr>
              <w:jc w:val="center"/>
              <w:rPr>
                <w:rFonts w:ascii="Times New Roman" w:hAnsi="Times New Roman" w:cs="Times New Roman"/>
                <w:sz w:val="24"/>
                <w:szCs w:val="24"/>
              </w:rPr>
            </w:pPr>
          </w:p>
        </w:tc>
      </w:tr>
      <w:tr w:rsidR="00122F58" w14:paraId="03EB93A0" w14:textId="77777777" w:rsidTr="00122F58">
        <w:trPr>
          <w:gridAfter w:val="5"/>
          <w:wAfter w:w="6214" w:type="dxa"/>
          <w:trHeight w:hRule="exact" w:val="532"/>
        </w:trPr>
        <w:tc>
          <w:tcPr>
            <w:tcW w:w="3434" w:type="dxa"/>
            <w:tcBorders>
              <w:bottom w:val="nil"/>
            </w:tcBorders>
          </w:tcPr>
          <w:p w14:paraId="2C16DB66" w14:textId="77777777" w:rsidR="00122F58" w:rsidRPr="004B396A" w:rsidRDefault="00122F58" w:rsidP="00122F58">
            <w:pPr>
              <w:rPr>
                <w:rFonts w:ascii="Times New Roman" w:hAnsi="Times New Roman" w:cs="Times New Roman"/>
                <w:sz w:val="24"/>
                <w:szCs w:val="24"/>
              </w:rPr>
            </w:pPr>
            <w:r w:rsidRPr="004B396A">
              <w:rPr>
                <w:rFonts w:ascii="Times New Roman" w:hAnsi="Times New Roman" w:cs="Times New Roman"/>
                <w:sz w:val="24"/>
                <w:szCs w:val="24"/>
              </w:rPr>
              <w:t>I use different passwords for social media and work accounts.</w:t>
            </w:r>
          </w:p>
        </w:tc>
      </w:tr>
      <w:tr w:rsidR="00122F58" w14:paraId="17F52ED9" w14:textId="77777777" w:rsidTr="00122F58">
        <w:trPr>
          <w:gridAfter w:val="5"/>
          <w:wAfter w:w="6214" w:type="dxa"/>
          <w:trHeight w:hRule="exact" w:val="550"/>
        </w:trPr>
        <w:tc>
          <w:tcPr>
            <w:tcW w:w="3434" w:type="dxa"/>
            <w:tcBorders>
              <w:top w:val="nil"/>
              <w:bottom w:val="nil"/>
            </w:tcBorders>
          </w:tcPr>
          <w:p w14:paraId="7F8B241B" w14:textId="77777777" w:rsidR="00122F58" w:rsidRPr="004B396A" w:rsidRDefault="00122F58" w:rsidP="00122F58">
            <w:pPr>
              <w:rPr>
                <w:rFonts w:ascii="Times New Roman" w:hAnsi="Times New Roman" w:cs="Times New Roman"/>
                <w:sz w:val="24"/>
                <w:szCs w:val="24"/>
              </w:rPr>
            </w:pPr>
            <w:r w:rsidRPr="004B396A">
              <w:rPr>
                <w:rFonts w:ascii="Times New Roman" w:hAnsi="Times New Roman" w:cs="Times New Roman"/>
                <w:sz w:val="24"/>
                <w:szCs w:val="24"/>
              </w:rPr>
              <w:t>I share my work passwords with colleagues.</w:t>
            </w:r>
          </w:p>
        </w:tc>
      </w:tr>
      <w:tr w:rsidR="00122F58" w14:paraId="59A2AC73" w14:textId="77777777" w:rsidTr="00122F58">
        <w:trPr>
          <w:gridAfter w:val="5"/>
          <w:wAfter w:w="6214" w:type="dxa"/>
          <w:trHeight w:hRule="exact" w:val="892"/>
        </w:trPr>
        <w:tc>
          <w:tcPr>
            <w:tcW w:w="3434" w:type="dxa"/>
            <w:tcBorders>
              <w:top w:val="nil"/>
              <w:bottom w:val="nil"/>
            </w:tcBorders>
          </w:tcPr>
          <w:p w14:paraId="34130B3B" w14:textId="77777777" w:rsidR="00122F58" w:rsidRPr="004B396A" w:rsidRDefault="00122F58" w:rsidP="00122F58">
            <w:pPr>
              <w:rPr>
                <w:rFonts w:ascii="Times New Roman" w:hAnsi="Times New Roman" w:cs="Times New Roman"/>
                <w:sz w:val="24"/>
                <w:szCs w:val="24"/>
              </w:rPr>
            </w:pPr>
            <w:r w:rsidRPr="004B396A">
              <w:rPr>
                <w:rFonts w:ascii="Times New Roman" w:hAnsi="Times New Roman" w:cs="Times New Roman"/>
                <w:sz w:val="24"/>
                <w:szCs w:val="24"/>
              </w:rPr>
              <w:t>I use a combination of letters, numbers, and symbols in my work passwords.</w:t>
            </w:r>
          </w:p>
        </w:tc>
      </w:tr>
      <w:tr w:rsidR="00122F58" w14:paraId="3CE78969" w14:textId="77777777" w:rsidTr="00122F58">
        <w:trPr>
          <w:gridAfter w:val="5"/>
          <w:wAfter w:w="6214" w:type="dxa"/>
          <w:trHeight w:hRule="exact" w:val="820"/>
        </w:trPr>
        <w:tc>
          <w:tcPr>
            <w:tcW w:w="3434" w:type="dxa"/>
            <w:tcBorders>
              <w:top w:val="nil"/>
              <w:bottom w:val="nil"/>
            </w:tcBorders>
          </w:tcPr>
          <w:p w14:paraId="50BEA5B2" w14:textId="77777777" w:rsidR="00122F58" w:rsidRPr="004B396A" w:rsidRDefault="00122F58" w:rsidP="00122F58">
            <w:pPr>
              <w:rPr>
                <w:rFonts w:ascii="Times New Roman" w:hAnsi="Times New Roman" w:cs="Times New Roman"/>
                <w:sz w:val="24"/>
                <w:szCs w:val="24"/>
              </w:rPr>
            </w:pPr>
            <w:r w:rsidRPr="004B396A">
              <w:rPr>
                <w:rFonts w:ascii="Times New Roman" w:hAnsi="Times New Roman" w:cs="Times New Roman"/>
                <w:sz w:val="24"/>
                <w:szCs w:val="24"/>
              </w:rPr>
              <w:t>I don’t always click on links in emails just because they come from someone I know.</w:t>
            </w:r>
          </w:p>
        </w:tc>
      </w:tr>
      <w:tr w:rsidR="00122F58" w14:paraId="2CC77A07" w14:textId="77777777" w:rsidTr="00122F58">
        <w:trPr>
          <w:gridAfter w:val="5"/>
          <w:wAfter w:w="6214" w:type="dxa"/>
          <w:trHeight w:hRule="exact" w:val="802"/>
        </w:trPr>
        <w:tc>
          <w:tcPr>
            <w:tcW w:w="3434" w:type="dxa"/>
            <w:tcBorders>
              <w:top w:val="nil"/>
              <w:bottom w:val="nil"/>
            </w:tcBorders>
          </w:tcPr>
          <w:p w14:paraId="198F62A1" w14:textId="77777777" w:rsidR="00122F58" w:rsidRPr="004B396A" w:rsidRDefault="00122F58" w:rsidP="00122F58">
            <w:pPr>
              <w:rPr>
                <w:rFonts w:ascii="Times New Roman" w:hAnsi="Times New Roman" w:cs="Times New Roman"/>
                <w:sz w:val="24"/>
                <w:szCs w:val="24"/>
              </w:rPr>
            </w:pPr>
            <w:r w:rsidRPr="004B396A">
              <w:rPr>
                <w:rFonts w:ascii="Times New Roman" w:hAnsi="Times New Roman" w:cs="Times New Roman"/>
                <w:sz w:val="24"/>
                <w:szCs w:val="24"/>
              </w:rPr>
              <w:t>If an email from an unknown sender looks interesting, I click on a link within it.</w:t>
            </w:r>
          </w:p>
        </w:tc>
      </w:tr>
      <w:tr w:rsidR="00122F58" w14:paraId="732AD734" w14:textId="77777777" w:rsidTr="00122F58">
        <w:trPr>
          <w:gridAfter w:val="5"/>
          <w:wAfter w:w="6214" w:type="dxa"/>
          <w:trHeight w:hRule="exact" w:val="550"/>
        </w:trPr>
        <w:tc>
          <w:tcPr>
            <w:tcW w:w="3434" w:type="dxa"/>
            <w:tcBorders>
              <w:top w:val="nil"/>
              <w:bottom w:val="nil"/>
            </w:tcBorders>
          </w:tcPr>
          <w:p w14:paraId="7BA13994" w14:textId="77777777" w:rsidR="00122F58" w:rsidRPr="004B396A" w:rsidRDefault="00122F58" w:rsidP="00122F58">
            <w:pPr>
              <w:rPr>
                <w:rFonts w:ascii="Times New Roman" w:hAnsi="Times New Roman" w:cs="Times New Roman"/>
                <w:sz w:val="24"/>
                <w:szCs w:val="24"/>
              </w:rPr>
            </w:pPr>
            <w:r w:rsidRPr="004B396A">
              <w:rPr>
                <w:rFonts w:ascii="Times New Roman" w:hAnsi="Times New Roman" w:cs="Times New Roman"/>
                <w:sz w:val="24"/>
                <w:szCs w:val="24"/>
              </w:rPr>
              <w:t>I don’t open email attachments if a sender is unknown to me.</w:t>
            </w:r>
          </w:p>
        </w:tc>
      </w:tr>
      <w:tr w:rsidR="00122F58" w14:paraId="79F0A892" w14:textId="77777777" w:rsidTr="00122F58">
        <w:trPr>
          <w:gridAfter w:val="5"/>
          <w:wAfter w:w="6214" w:type="dxa"/>
          <w:trHeight w:hRule="exact" w:val="892"/>
        </w:trPr>
        <w:tc>
          <w:tcPr>
            <w:tcW w:w="3434" w:type="dxa"/>
            <w:tcBorders>
              <w:top w:val="nil"/>
              <w:bottom w:val="nil"/>
            </w:tcBorders>
          </w:tcPr>
          <w:p w14:paraId="4D8ECA38" w14:textId="77777777" w:rsidR="00122F58" w:rsidRPr="004B396A" w:rsidRDefault="00122F58" w:rsidP="00122F58">
            <w:pPr>
              <w:rPr>
                <w:rFonts w:ascii="Times New Roman" w:hAnsi="Times New Roman" w:cs="Times New Roman"/>
                <w:sz w:val="24"/>
                <w:szCs w:val="24"/>
              </w:rPr>
            </w:pPr>
            <w:r w:rsidRPr="004B396A">
              <w:rPr>
                <w:rFonts w:ascii="Times New Roman" w:hAnsi="Times New Roman" w:cs="Times New Roman"/>
                <w:sz w:val="24"/>
                <w:szCs w:val="24"/>
              </w:rPr>
              <w:t>I download any files onto my work computer that will help me get the job done.</w:t>
            </w:r>
          </w:p>
        </w:tc>
      </w:tr>
      <w:tr w:rsidR="00122F58" w14:paraId="66E458AE" w14:textId="77777777" w:rsidTr="00122F58">
        <w:trPr>
          <w:gridAfter w:val="5"/>
          <w:wAfter w:w="6214" w:type="dxa"/>
          <w:trHeight w:hRule="exact" w:val="820"/>
        </w:trPr>
        <w:tc>
          <w:tcPr>
            <w:tcW w:w="3434" w:type="dxa"/>
            <w:tcBorders>
              <w:top w:val="nil"/>
              <w:bottom w:val="nil"/>
            </w:tcBorders>
          </w:tcPr>
          <w:p w14:paraId="207FEE44" w14:textId="77777777" w:rsidR="00122F58" w:rsidRPr="004B396A" w:rsidRDefault="00122F58" w:rsidP="00122F58">
            <w:pPr>
              <w:rPr>
                <w:rFonts w:ascii="Times New Roman" w:hAnsi="Times New Roman" w:cs="Times New Roman"/>
                <w:sz w:val="24"/>
                <w:szCs w:val="24"/>
              </w:rPr>
            </w:pPr>
            <w:r w:rsidRPr="004B396A">
              <w:rPr>
                <w:rFonts w:ascii="Times New Roman" w:hAnsi="Times New Roman" w:cs="Times New Roman"/>
                <w:sz w:val="24"/>
                <w:szCs w:val="24"/>
              </w:rPr>
              <w:t>When accessing the internet at work, I visit any website that I want to.</w:t>
            </w:r>
          </w:p>
        </w:tc>
      </w:tr>
      <w:tr w:rsidR="00122F58" w14:paraId="46850B2D" w14:textId="77777777" w:rsidTr="00122F58">
        <w:trPr>
          <w:gridAfter w:val="5"/>
          <w:wAfter w:w="6214" w:type="dxa"/>
          <w:trHeight w:hRule="exact" w:val="622"/>
        </w:trPr>
        <w:tc>
          <w:tcPr>
            <w:tcW w:w="3434" w:type="dxa"/>
            <w:tcBorders>
              <w:top w:val="nil"/>
              <w:bottom w:val="nil"/>
            </w:tcBorders>
          </w:tcPr>
          <w:p w14:paraId="612AEAF8" w14:textId="77777777" w:rsidR="00122F58" w:rsidRPr="004B396A" w:rsidRDefault="00122F58" w:rsidP="00122F58">
            <w:pPr>
              <w:rPr>
                <w:rFonts w:ascii="Times New Roman" w:hAnsi="Times New Roman" w:cs="Times New Roman"/>
                <w:sz w:val="24"/>
                <w:szCs w:val="24"/>
              </w:rPr>
            </w:pPr>
            <w:r w:rsidRPr="004B396A">
              <w:rPr>
                <w:rFonts w:ascii="Times New Roman" w:hAnsi="Times New Roman" w:cs="Times New Roman"/>
                <w:sz w:val="24"/>
                <w:szCs w:val="24"/>
              </w:rPr>
              <w:t xml:space="preserve">I assess the safety of websites before entering information. </w:t>
            </w:r>
          </w:p>
        </w:tc>
      </w:tr>
      <w:tr w:rsidR="00122F58" w14:paraId="29399CE0" w14:textId="77777777" w:rsidTr="00122F58">
        <w:trPr>
          <w:gridAfter w:val="5"/>
          <w:wAfter w:w="6214" w:type="dxa"/>
          <w:trHeight w:hRule="exact" w:val="550"/>
        </w:trPr>
        <w:tc>
          <w:tcPr>
            <w:tcW w:w="3434" w:type="dxa"/>
            <w:tcBorders>
              <w:top w:val="nil"/>
              <w:bottom w:val="nil"/>
            </w:tcBorders>
          </w:tcPr>
          <w:p w14:paraId="790AAA71" w14:textId="77777777" w:rsidR="00122F58" w:rsidRPr="004B396A" w:rsidRDefault="00122F58" w:rsidP="00122F58">
            <w:pPr>
              <w:rPr>
                <w:rFonts w:ascii="Times New Roman" w:hAnsi="Times New Roman" w:cs="Times New Roman"/>
                <w:sz w:val="24"/>
                <w:szCs w:val="24"/>
              </w:rPr>
            </w:pPr>
            <w:r w:rsidRPr="004B396A">
              <w:rPr>
                <w:rFonts w:ascii="Times New Roman" w:hAnsi="Times New Roman" w:cs="Times New Roman"/>
                <w:sz w:val="24"/>
                <w:szCs w:val="24"/>
              </w:rPr>
              <w:t>When working in a public space, I leave my laptop unattended.</w:t>
            </w:r>
          </w:p>
        </w:tc>
      </w:tr>
      <w:tr w:rsidR="00122F58" w14:paraId="25AF1385" w14:textId="77777777" w:rsidTr="00122F58">
        <w:trPr>
          <w:gridAfter w:val="5"/>
          <w:wAfter w:w="6214" w:type="dxa"/>
          <w:trHeight w:hRule="exact" w:val="622"/>
        </w:trPr>
        <w:tc>
          <w:tcPr>
            <w:tcW w:w="3434" w:type="dxa"/>
            <w:tcBorders>
              <w:top w:val="nil"/>
              <w:bottom w:val="nil"/>
            </w:tcBorders>
          </w:tcPr>
          <w:p w14:paraId="2243FF8A" w14:textId="77777777" w:rsidR="00122F58" w:rsidRPr="004B396A" w:rsidRDefault="00122F58" w:rsidP="00122F58">
            <w:pPr>
              <w:rPr>
                <w:rFonts w:ascii="Times New Roman" w:hAnsi="Times New Roman" w:cs="Times New Roman"/>
                <w:sz w:val="24"/>
                <w:szCs w:val="24"/>
              </w:rPr>
            </w:pPr>
            <w:r w:rsidRPr="004B396A">
              <w:rPr>
                <w:rFonts w:ascii="Times New Roman" w:hAnsi="Times New Roman" w:cs="Times New Roman"/>
                <w:sz w:val="24"/>
                <w:szCs w:val="24"/>
              </w:rPr>
              <w:t>I send sensitive work files using a public wi-fi network.</w:t>
            </w:r>
          </w:p>
        </w:tc>
      </w:tr>
      <w:tr w:rsidR="00122F58" w14:paraId="57C6A799" w14:textId="77777777" w:rsidTr="00122F58">
        <w:trPr>
          <w:gridAfter w:val="5"/>
          <w:wAfter w:w="6214" w:type="dxa"/>
          <w:trHeight w:hRule="exact" w:val="820"/>
        </w:trPr>
        <w:tc>
          <w:tcPr>
            <w:tcW w:w="3434" w:type="dxa"/>
            <w:tcBorders>
              <w:top w:val="nil"/>
              <w:bottom w:val="nil"/>
            </w:tcBorders>
          </w:tcPr>
          <w:p w14:paraId="488CAC9C" w14:textId="77777777" w:rsidR="00122F58" w:rsidRPr="004B396A" w:rsidRDefault="00122F58" w:rsidP="00122F58">
            <w:pPr>
              <w:rPr>
                <w:rFonts w:ascii="Times New Roman" w:hAnsi="Times New Roman" w:cs="Times New Roman"/>
                <w:sz w:val="24"/>
                <w:szCs w:val="24"/>
              </w:rPr>
            </w:pPr>
            <w:r w:rsidRPr="004B396A">
              <w:rPr>
                <w:rFonts w:ascii="Times New Roman" w:hAnsi="Times New Roman" w:cs="Times New Roman"/>
                <w:sz w:val="24"/>
                <w:szCs w:val="24"/>
              </w:rPr>
              <w:t>I check that strangers can’t see my laptop screen if I’m working on a sensitive document.</w:t>
            </w:r>
          </w:p>
        </w:tc>
      </w:tr>
      <w:tr w:rsidR="00122F58" w14:paraId="7799407C" w14:textId="77777777" w:rsidTr="00122F58">
        <w:trPr>
          <w:gridAfter w:val="5"/>
          <w:wAfter w:w="6214" w:type="dxa"/>
          <w:trHeight w:hRule="exact" w:val="892"/>
        </w:trPr>
        <w:tc>
          <w:tcPr>
            <w:tcW w:w="3434" w:type="dxa"/>
            <w:tcBorders>
              <w:top w:val="nil"/>
              <w:bottom w:val="nil"/>
            </w:tcBorders>
          </w:tcPr>
          <w:p w14:paraId="7B188AFF" w14:textId="77777777" w:rsidR="00122F58" w:rsidRPr="004B396A" w:rsidRDefault="00122F58" w:rsidP="00122F58">
            <w:pPr>
              <w:rPr>
                <w:rFonts w:ascii="Times New Roman" w:hAnsi="Times New Roman" w:cs="Times New Roman"/>
                <w:sz w:val="24"/>
                <w:szCs w:val="24"/>
              </w:rPr>
            </w:pPr>
            <w:r w:rsidRPr="004B396A">
              <w:rPr>
                <w:rFonts w:ascii="Times New Roman" w:hAnsi="Times New Roman" w:cs="Times New Roman"/>
                <w:sz w:val="24"/>
                <w:szCs w:val="24"/>
              </w:rPr>
              <w:lastRenderedPageBreak/>
              <w:t>When sensitive print-outs need to be disposed of, I ensure that they are shredded or destroyed.</w:t>
            </w:r>
          </w:p>
        </w:tc>
      </w:tr>
      <w:tr w:rsidR="00122F58" w14:paraId="6FDC5A08" w14:textId="77777777" w:rsidTr="00122F58">
        <w:trPr>
          <w:gridAfter w:val="5"/>
          <w:wAfter w:w="6214" w:type="dxa"/>
          <w:trHeight w:hRule="exact" w:val="820"/>
        </w:trPr>
        <w:tc>
          <w:tcPr>
            <w:tcW w:w="3434" w:type="dxa"/>
            <w:tcBorders>
              <w:top w:val="nil"/>
              <w:bottom w:val="nil"/>
            </w:tcBorders>
          </w:tcPr>
          <w:p w14:paraId="4D4BCBF5" w14:textId="77777777" w:rsidR="00122F58" w:rsidRPr="004B396A" w:rsidRDefault="00122F58" w:rsidP="00122F58">
            <w:pPr>
              <w:rPr>
                <w:rFonts w:ascii="Times New Roman" w:hAnsi="Times New Roman" w:cs="Times New Roman"/>
                <w:sz w:val="24"/>
                <w:szCs w:val="24"/>
              </w:rPr>
            </w:pPr>
            <w:r w:rsidRPr="004B396A">
              <w:rPr>
                <w:rFonts w:ascii="Times New Roman" w:hAnsi="Times New Roman" w:cs="Times New Roman"/>
                <w:sz w:val="24"/>
                <w:szCs w:val="24"/>
              </w:rPr>
              <w:t>I wouldn’t plug a USB stick found in a public place into my work computer.</w:t>
            </w:r>
          </w:p>
        </w:tc>
      </w:tr>
      <w:tr w:rsidR="00122F58" w14:paraId="7F679CD8" w14:textId="77777777" w:rsidTr="00122F58">
        <w:trPr>
          <w:trHeight w:hRule="exact" w:val="802"/>
        </w:trPr>
        <w:tc>
          <w:tcPr>
            <w:tcW w:w="3434" w:type="dxa"/>
            <w:tcBorders>
              <w:top w:val="nil"/>
            </w:tcBorders>
          </w:tcPr>
          <w:p w14:paraId="7376D18D" w14:textId="77777777" w:rsidR="00122F58" w:rsidRDefault="00122F58" w:rsidP="00122F58">
            <w:pPr>
              <w:rPr>
                <w:rFonts w:ascii="Times New Roman" w:hAnsi="Times New Roman" w:cs="Times New Roman"/>
                <w:sz w:val="24"/>
                <w:szCs w:val="24"/>
              </w:rPr>
            </w:pPr>
            <w:r>
              <w:rPr>
                <w:rFonts w:ascii="Times New Roman" w:hAnsi="Times New Roman" w:cs="Times New Roman"/>
                <w:sz w:val="24"/>
                <w:szCs w:val="24"/>
              </w:rPr>
              <w:t>I leave print-outs that contain sensitive information on my desk when I’m not there.</w:t>
            </w:r>
          </w:p>
        </w:tc>
        <w:tc>
          <w:tcPr>
            <w:tcW w:w="1258" w:type="dxa"/>
            <w:tcBorders>
              <w:top w:val="nil"/>
            </w:tcBorders>
          </w:tcPr>
          <w:p w14:paraId="3051F6C0" w14:textId="77777777" w:rsidR="00122F58" w:rsidRDefault="00122F58" w:rsidP="00122F58">
            <w:pPr>
              <w:jc w:val="center"/>
              <w:rPr>
                <w:rFonts w:ascii="Times New Roman" w:hAnsi="Times New Roman" w:cs="Times New Roman"/>
                <w:sz w:val="24"/>
                <w:szCs w:val="24"/>
              </w:rPr>
            </w:pPr>
          </w:p>
        </w:tc>
        <w:tc>
          <w:tcPr>
            <w:tcW w:w="1255" w:type="dxa"/>
            <w:tcBorders>
              <w:top w:val="nil"/>
            </w:tcBorders>
          </w:tcPr>
          <w:p w14:paraId="5373E636" w14:textId="77777777" w:rsidR="00122F58" w:rsidRDefault="00122F58" w:rsidP="00122F58">
            <w:pPr>
              <w:rPr>
                <w:rFonts w:ascii="Times New Roman" w:hAnsi="Times New Roman" w:cs="Times New Roman"/>
                <w:sz w:val="24"/>
                <w:szCs w:val="24"/>
              </w:rPr>
            </w:pPr>
          </w:p>
        </w:tc>
        <w:tc>
          <w:tcPr>
            <w:tcW w:w="1248" w:type="dxa"/>
            <w:tcBorders>
              <w:top w:val="nil"/>
            </w:tcBorders>
          </w:tcPr>
          <w:p w14:paraId="205383E1" w14:textId="77777777" w:rsidR="00122F58" w:rsidRPr="008B3F6F" w:rsidRDefault="00122F58" w:rsidP="00122F58">
            <w:pPr>
              <w:jc w:val="center"/>
              <w:rPr>
                <w:rFonts w:ascii="Times New Roman" w:hAnsi="Times New Roman" w:cs="Times New Roman"/>
                <w:sz w:val="24"/>
                <w:szCs w:val="24"/>
              </w:rPr>
            </w:pPr>
          </w:p>
        </w:tc>
        <w:tc>
          <w:tcPr>
            <w:tcW w:w="1212" w:type="dxa"/>
            <w:tcBorders>
              <w:top w:val="nil"/>
            </w:tcBorders>
          </w:tcPr>
          <w:p w14:paraId="3EF7158C" w14:textId="77777777" w:rsidR="00122F58" w:rsidRDefault="00122F58" w:rsidP="00122F58">
            <w:pPr>
              <w:jc w:val="center"/>
              <w:rPr>
                <w:rFonts w:ascii="Times New Roman" w:hAnsi="Times New Roman" w:cs="Times New Roman"/>
                <w:sz w:val="24"/>
                <w:szCs w:val="24"/>
              </w:rPr>
            </w:pPr>
          </w:p>
        </w:tc>
        <w:tc>
          <w:tcPr>
            <w:tcW w:w="1241" w:type="dxa"/>
            <w:tcBorders>
              <w:top w:val="nil"/>
            </w:tcBorders>
          </w:tcPr>
          <w:p w14:paraId="2802684A" w14:textId="77777777" w:rsidR="00122F58" w:rsidRDefault="00122F58" w:rsidP="00122F58">
            <w:pPr>
              <w:jc w:val="center"/>
              <w:rPr>
                <w:rFonts w:ascii="Times New Roman" w:hAnsi="Times New Roman" w:cs="Times New Roman"/>
                <w:sz w:val="24"/>
                <w:szCs w:val="24"/>
              </w:rPr>
            </w:pPr>
          </w:p>
        </w:tc>
      </w:tr>
    </w:tbl>
    <w:p w14:paraId="44F912FD" w14:textId="77777777" w:rsidR="0054041D" w:rsidRDefault="0054041D" w:rsidP="00BB7611">
      <w:pPr>
        <w:rPr>
          <w:rFonts w:ascii="Times New Roman" w:hAnsi="Times New Roman" w:cs="Times New Roman"/>
          <w:sz w:val="24"/>
          <w:szCs w:val="24"/>
        </w:rPr>
      </w:pPr>
    </w:p>
    <w:p w14:paraId="225A4BF4" w14:textId="77777777" w:rsidR="00BC1C03" w:rsidRDefault="00BC1C03" w:rsidP="00EF5919">
      <w:pPr>
        <w:jc w:val="center"/>
        <w:rPr>
          <w:rFonts w:ascii="Times New Roman" w:hAnsi="Times New Roman" w:cs="Times New Roman"/>
          <w:b/>
          <w:sz w:val="24"/>
          <w:szCs w:val="24"/>
        </w:rPr>
      </w:pPr>
    </w:p>
    <w:p w14:paraId="7D209386" w14:textId="77777777" w:rsidR="00BC1C03" w:rsidRDefault="00BC1C03" w:rsidP="00EF5919">
      <w:pPr>
        <w:jc w:val="center"/>
        <w:rPr>
          <w:rFonts w:ascii="Times New Roman" w:hAnsi="Times New Roman" w:cs="Times New Roman"/>
          <w:b/>
          <w:sz w:val="24"/>
          <w:szCs w:val="24"/>
        </w:rPr>
      </w:pPr>
    </w:p>
    <w:p w14:paraId="65C86B3F" w14:textId="77777777" w:rsidR="00BC1C03" w:rsidRDefault="00BC1C03" w:rsidP="00EF5919">
      <w:pPr>
        <w:jc w:val="center"/>
        <w:rPr>
          <w:rFonts w:ascii="Times New Roman" w:hAnsi="Times New Roman" w:cs="Times New Roman"/>
          <w:b/>
          <w:sz w:val="24"/>
          <w:szCs w:val="24"/>
        </w:rPr>
      </w:pPr>
    </w:p>
    <w:p w14:paraId="54C73B8F" w14:textId="77777777" w:rsidR="00BC1C03" w:rsidRDefault="00BC1C03" w:rsidP="00EF5919">
      <w:pPr>
        <w:jc w:val="center"/>
        <w:rPr>
          <w:rFonts w:ascii="Times New Roman" w:hAnsi="Times New Roman" w:cs="Times New Roman"/>
          <w:b/>
          <w:sz w:val="24"/>
          <w:szCs w:val="24"/>
        </w:rPr>
      </w:pPr>
    </w:p>
    <w:p w14:paraId="7A44B776" w14:textId="77777777" w:rsidR="00BC1C03" w:rsidRDefault="00BC1C03" w:rsidP="00EF5919">
      <w:pPr>
        <w:jc w:val="center"/>
        <w:rPr>
          <w:rFonts w:ascii="Times New Roman" w:hAnsi="Times New Roman" w:cs="Times New Roman"/>
          <w:b/>
          <w:sz w:val="24"/>
          <w:szCs w:val="24"/>
        </w:rPr>
      </w:pPr>
    </w:p>
    <w:p w14:paraId="393F13E4" w14:textId="77777777" w:rsidR="00BC1C03" w:rsidRDefault="00BC1C03" w:rsidP="00EF5919">
      <w:pPr>
        <w:jc w:val="center"/>
        <w:rPr>
          <w:rFonts w:ascii="Times New Roman" w:hAnsi="Times New Roman" w:cs="Times New Roman"/>
          <w:b/>
          <w:sz w:val="24"/>
          <w:szCs w:val="24"/>
        </w:rPr>
      </w:pPr>
    </w:p>
    <w:p w14:paraId="43EAEC91" w14:textId="77777777" w:rsidR="00BC1C03" w:rsidRDefault="00BC1C03" w:rsidP="00EF5919">
      <w:pPr>
        <w:jc w:val="center"/>
        <w:rPr>
          <w:rFonts w:ascii="Times New Roman" w:hAnsi="Times New Roman" w:cs="Times New Roman"/>
          <w:b/>
          <w:sz w:val="24"/>
          <w:szCs w:val="24"/>
        </w:rPr>
      </w:pPr>
    </w:p>
    <w:p w14:paraId="26824F3E" w14:textId="77777777" w:rsidR="00BC1C03" w:rsidRDefault="00BC1C03" w:rsidP="00EF5919">
      <w:pPr>
        <w:jc w:val="center"/>
        <w:rPr>
          <w:rFonts w:ascii="Times New Roman" w:hAnsi="Times New Roman" w:cs="Times New Roman"/>
          <w:b/>
          <w:sz w:val="24"/>
          <w:szCs w:val="24"/>
        </w:rPr>
      </w:pPr>
    </w:p>
    <w:p w14:paraId="7026CBD2" w14:textId="77777777" w:rsidR="00BC1C03" w:rsidRDefault="00BC1C03" w:rsidP="00EF5919">
      <w:pPr>
        <w:jc w:val="center"/>
        <w:rPr>
          <w:rFonts w:ascii="Times New Roman" w:hAnsi="Times New Roman" w:cs="Times New Roman"/>
          <w:b/>
          <w:sz w:val="24"/>
          <w:szCs w:val="24"/>
        </w:rPr>
      </w:pPr>
    </w:p>
    <w:p w14:paraId="1B663060" w14:textId="77777777" w:rsidR="00BC1C03" w:rsidRDefault="00BC1C03" w:rsidP="00EF5919">
      <w:pPr>
        <w:jc w:val="center"/>
        <w:rPr>
          <w:rFonts w:ascii="Times New Roman" w:hAnsi="Times New Roman" w:cs="Times New Roman"/>
          <w:b/>
          <w:sz w:val="24"/>
          <w:szCs w:val="24"/>
        </w:rPr>
      </w:pPr>
    </w:p>
    <w:p w14:paraId="3A5A9ABB" w14:textId="77777777" w:rsidR="00BC1C03" w:rsidRDefault="00BC1C03" w:rsidP="00EF5919">
      <w:pPr>
        <w:jc w:val="center"/>
        <w:rPr>
          <w:rFonts w:ascii="Times New Roman" w:hAnsi="Times New Roman" w:cs="Times New Roman"/>
          <w:b/>
          <w:sz w:val="24"/>
          <w:szCs w:val="24"/>
        </w:rPr>
      </w:pPr>
    </w:p>
    <w:p w14:paraId="40EED931" w14:textId="77777777" w:rsidR="00BC1C03" w:rsidRDefault="00BC1C03" w:rsidP="00EF5919">
      <w:pPr>
        <w:jc w:val="center"/>
        <w:rPr>
          <w:rFonts w:ascii="Times New Roman" w:hAnsi="Times New Roman" w:cs="Times New Roman"/>
          <w:b/>
          <w:sz w:val="24"/>
          <w:szCs w:val="24"/>
        </w:rPr>
      </w:pPr>
    </w:p>
    <w:p w14:paraId="260EFDCD" w14:textId="77777777" w:rsidR="00BC1C03" w:rsidRDefault="00BC1C03" w:rsidP="00EF5919">
      <w:pPr>
        <w:jc w:val="center"/>
        <w:rPr>
          <w:rFonts w:ascii="Times New Roman" w:hAnsi="Times New Roman" w:cs="Times New Roman"/>
          <w:b/>
          <w:sz w:val="24"/>
          <w:szCs w:val="24"/>
        </w:rPr>
      </w:pPr>
    </w:p>
    <w:p w14:paraId="282B6283" w14:textId="77777777" w:rsidR="00BC1C03" w:rsidRDefault="00BC1C03" w:rsidP="00EF5919">
      <w:pPr>
        <w:jc w:val="center"/>
        <w:rPr>
          <w:rFonts w:ascii="Times New Roman" w:hAnsi="Times New Roman" w:cs="Times New Roman"/>
          <w:b/>
          <w:sz w:val="24"/>
          <w:szCs w:val="24"/>
        </w:rPr>
      </w:pPr>
    </w:p>
    <w:p w14:paraId="236F088B" w14:textId="77777777" w:rsidR="00BC1C03" w:rsidRDefault="00BC1C03" w:rsidP="00EF5919">
      <w:pPr>
        <w:jc w:val="center"/>
        <w:rPr>
          <w:rFonts w:ascii="Times New Roman" w:hAnsi="Times New Roman" w:cs="Times New Roman"/>
          <w:b/>
          <w:sz w:val="24"/>
          <w:szCs w:val="24"/>
        </w:rPr>
      </w:pPr>
    </w:p>
    <w:p w14:paraId="75A784E0" w14:textId="77777777" w:rsidR="00F87C92" w:rsidRDefault="00F87C92" w:rsidP="00EF5919">
      <w:pPr>
        <w:jc w:val="center"/>
        <w:rPr>
          <w:rFonts w:ascii="Times New Roman" w:hAnsi="Times New Roman" w:cs="Times New Roman"/>
          <w:b/>
          <w:sz w:val="24"/>
          <w:szCs w:val="24"/>
        </w:rPr>
      </w:pPr>
    </w:p>
    <w:p w14:paraId="36A1710C" w14:textId="77777777" w:rsidR="00BC1C03" w:rsidRDefault="00BC1C03" w:rsidP="0035059F">
      <w:pPr>
        <w:rPr>
          <w:rFonts w:ascii="Times New Roman" w:hAnsi="Times New Roman" w:cs="Times New Roman"/>
          <w:b/>
          <w:sz w:val="24"/>
          <w:szCs w:val="24"/>
        </w:rPr>
      </w:pPr>
    </w:p>
    <w:p w14:paraId="6A7AB3F2" w14:textId="77777777" w:rsidR="0054041D" w:rsidRDefault="00DE1048" w:rsidP="00EF5919">
      <w:pPr>
        <w:jc w:val="center"/>
        <w:rPr>
          <w:rFonts w:ascii="Times New Roman" w:hAnsi="Times New Roman" w:cs="Times New Roman"/>
          <w:b/>
          <w:sz w:val="24"/>
          <w:szCs w:val="24"/>
        </w:rPr>
      </w:pPr>
      <w:r w:rsidRPr="00EF5919">
        <w:rPr>
          <w:rFonts w:ascii="Times New Roman" w:hAnsi="Times New Roman" w:cs="Times New Roman"/>
          <w:b/>
          <w:sz w:val="24"/>
          <w:szCs w:val="24"/>
        </w:rPr>
        <w:lastRenderedPageBreak/>
        <w:t>Appendix D</w:t>
      </w:r>
    </w:p>
    <w:p w14:paraId="00563BE9" w14:textId="77777777" w:rsidR="00EF5919" w:rsidRDefault="00EF5919" w:rsidP="00EF5919">
      <w:pPr>
        <w:jc w:val="center"/>
        <w:rPr>
          <w:rFonts w:ascii="Times New Roman" w:hAnsi="Times New Roman" w:cs="Times New Roman"/>
          <w:sz w:val="24"/>
          <w:szCs w:val="24"/>
        </w:rPr>
      </w:pPr>
      <w:r>
        <w:rPr>
          <w:rFonts w:ascii="Times New Roman" w:hAnsi="Times New Roman" w:cs="Times New Roman"/>
          <w:b/>
          <w:sz w:val="24"/>
          <w:szCs w:val="24"/>
        </w:rPr>
        <w:t>Demographic Survey Questions</w:t>
      </w:r>
    </w:p>
    <w:p w14:paraId="074509D4" w14:textId="77777777" w:rsidR="00122F58" w:rsidRDefault="00122F58" w:rsidP="00122F5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Do you work for a small business in Northeastern Pennsylvania that employs less than 25 people?</w:t>
      </w:r>
    </w:p>
    <w:p w14:paraId="7E96B59F" w14:textId="77777777" w:rsidR="00110AEA" w:rsidRDefault="00110AEA" w:rsidP="00110AEA">
      <w:pPr>
        <w:pStyle w:val="ListParagraph"/>
        <w:ind w:left="1440"/>
        <w:rPr>
          <w:rFonts w:ascii="Times New Roman" w:hAnsi="Times New Roman" w:cs="Times New Roman"/>
          <w:sz w:val="24"/>
          <w:szCs w:val="24"/>
        </w:rPr>
      </w:pPr>
      <w:r>
        <w:rPr>
          <w:rFonts w:ascii="Times New Roman" w:hAnsi="Times New Roman" w:cs="Times New Roman"/>
          <w:sz w:val="24"/>
          <w:szCs w:val="24"/>
        </w:rPr>
        <w:t>Yes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w:t>
      </w:r>
    </w:p>
    <w:p w14:paraId="76C29866" w14:textId="77777777" w:rsidR="00C21F28" w:rsidRPr="00C21F28" w:rsidRDefault="00C21F28" w:rsidP="00C21F28">
      <w:pPr>
        <w:pStyle w:val="ListParagraph"/>
        <w:rPr>
          <w:rFonts w:ascii="Times New Roman" w:hAnsi="Times New Roman" w:cs="Times New Roman"/>
          <w:sz w:val="24"/>
          <w:szCs w:val="24"/>
        </w:rPr>
      </w:pPr>
    </w:p>
    <w:p w14:paraId="225D7785" w14:textId="77777777" w:rsidR="00122F58" w:rsidRDefault="00122F58" w:rsidP="00122F5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Do you have a company email address?</w:t>
      </w:r>
    </w:p>
    <w:p w14:paraId="76BEE388" w14:textId="77777777" w:rsidR="00122F58" w:rsidRDefault="00110AEA" w:rsidP="00110AEA">
      <w:pPr>
        <w:pStyle w:val="ListParagraph"/>
        <w:ind w:left="1440"/>
        <w:rPr>
          <w:rFonts w:ascii="Times New Roman" w:hAnsi="Times New Roman" w:cs="Times New Roman"/>
          <w:sz w:val="24"/>
          <w:szCs w:val="24"/>
        </w:rPr>
      </w:pPr>
      <w:r>
        <w:rPr>
          <w:rFonts w:ascii="Times New Roman" w:hAnsi="Times New Roman" w:cs="Times New Roman"/>
          <w:sz w:val="24"/>
          <w:szCs w:val="24"/>
        </w:rPr>
        <w:t>Yes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w:t>
      </w:r>
    </w:p>
    <w:p w14:paraId="142BDDC8" w14:textId="77777777" w:rsidR="00110AEA" w:rsidRPr="00122F58" w:rsidRDefault="00110AEA" w:rsidP="00110AEA">
      <w:pPr>
        <w:pStyle w:val="ListParagraph"/>
        <w:ind w:left="1440"/>
        <w:rPr>
          <w:rFonts w:ascii="Times New Roman" w:hAnsi="Times New Roman" w:cs="Times New Roman"/>
          <w:sz w:val="24"/>
          <w:szCs w:val="24"/>
        </w:rPr>
      </w:pPr>
    </w:p>
    <w:p w14:paraId="71E8016B" w14:textId="77777777" w:rsidR="00122F58" w:rsidRDefault="00122F58" w:rsidP="00122F5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What is your gender?</w:t>
      </w:r>
    </w:p>
    <w:p w14:paraId="6C8B55D0" w14:textId="77777777" w:rsidR="00110AEA" w:rsidRDefault="00110AEA" w:rsidP="00110AEA">
      <w:pPr>
        <w:pStyle w:val="ListParagraph"/>
        <w:ind w:left="1440"/>
        <w:rPr>
          <w:rFonts w:ascii="Times New Roman" w:hAnsi="Times New Roman" w:cs="Times New Roman"/>
          <w:sz w:val="24"/>
          <w:szCs w:val="24"/>
        </w:rPr>
      </w:pPr>
      <w:r>
        <w:rPr>
          <w:rFonts w:ascii="Times New Roman" w:hAnsi="Times New Roman" w:cs="Times New Roman"/>
          <w:sz w:val="24"/>
          <w:szCs w:val="24"/>
        </w:rPr>
        <w:t>Male</w:t>
      </w:r>
    </w:p>
    <w:p w14:paraId="3867F4CA" w14:textId="77777777" w:rsidR="00110AEA" w:rsidRDefault="00110AEA" w:rsidP="00110AEA">
      <w:pPr>
        <w:pStyle w:val="ListParagraph"/>
        <w:ind w:left="1440"/>
        <w:rPr>
          <w:rFonts w:ascii="Times New Roman" w:hAnsi="Times New Roman" w:cs="Times New Roman"/>
          <w:sz w:val="24"/>
          <w:szCs w:val="24"/>
        </w:rPr>
      </w:pPr>
      <w:r>
        <w:rPr>
          <w:rFonts w:ascii="Times New Roman" w:hAnsi="Times New Roman" w:cs="Times New Roman"/>
          <w:sz w:val="24"/>
          <w:szCs w:val="24"/>
        </w:rPr>
        <w:t>Female</w:t>
      </w:r>
    </w:p>
    <w:p w14:paraId="0726B657" w14:textId="77777777" w:rsidR="00110AEA" w:rsidRDefault="00110AEA" w:rsidP="00110AEA">
      <w:pPr>
        <w:pStyle w:val="ListParagraph"/>
        <w:ind w:left="1440"/>
        <w:rPr>
          <w:rFonts w:ascii="Times New Roman" w:hAnsi="Times New Roman" w:cs="Times New Roman"/>
          <w:sz w:val="24"/>
          <w:szCs w:val="24"/>
        </w:rPr>
      </w:pPr>
      <w:r>
        <w:rPr>
          <w:rFonts w:ascii="Times New Roman" w:hAnsi="Times New Roman" w:cs="Times New Roman"/>
          <w:sz w:val="24"/>
          <w:szCs w:val="24"/>
        </w:rPr>
        <w:t>Other</w:t>
      </w:r>
    </w:p>
    <w:p w14:paraId="732DC99F" w14:textId="77777777" w:rsidR="00110AEA" w:rsidRDefault="00110AEA" w:rsidP="00110AEA">
      <w:pPr>
        <w:pStyle w:val="ListParagraph"/>
        <w:ind w:left="1440"/>
        <w:rPr>
          <w:rFonts w:ascii="Times New Roman" w:hAnsi="Times New Roman" w:cs="Times New Roman"/>
          <w:sz w:val="24"/>
          <w:szCs w:val="24"/>
        </w:rPr>
      </w:pPr>
      <w:r>
        <w:rPr>
          <w:rFonts w:ascii="Times New Roman" w:hAnsi="Times New Roman" w:cs="Times New Roman"/>
          <w:sz w:val="24"/>
          <w:szCs w:val="24"/>
        </w:rPr>
        <w:t>Prefer Not to Answer</w:t>
      </w:r>
      <w:r>
        <w:rPr>
          <w:rFonts w:ascii="Times New Roman" w:hAnsi="Times New Roman" w:cs="Times New Roman"/>
          <w:sz w:val="24"/>
          <w:szCs w:val="24"/>
        </w:rPr>
        <w:tab/>
      </w:r>
    </w:p>
    <w:p w14:paraId="3E9CC46F" w14:textId="77777777" w:rsidR="00122F58" w:rsidRPr="00122F58" w:rsidRDefault="00122F58" w:rsidP="00122F58">
      <w:pPr>
        <w:pStyle w:val="ListParagraph"/>
        <w:rPr>
          <w:rFonts w:ascii="Times New Roman" w:hAnsi="Times New Roman" w:cs="Times New Roman"/>
          <w:sz w:val="24"/>
          <w:szCs w:val="24"/>
        </w:rPr>
      </w:pPr>
    </w:p>
    <w:p w14:paraId="1F28B0EA" w14:textId="77777777" w:rsidR="00122F58" w:rsidRDefault="00122F58" w:rsidP="00122F5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What is your age?</w:t>
      </w:r>
      <w:r w:rsidR="00110AEA">
        <w:rPr>
          <w:rFonts w:ascii="Times New Roman" w:hAnsi="Times New Roman" w:cs="Times New Roman"/>
          <w:sz w:val="24"/>
          <w:szCs w:val="24"/>
        </w:rPr>
        <w:t xml:space="preserve">  _________</w:t>
      </w:r>
    </w:p>
    <w:p w14:paraId="7717CBA2" w14:textId="77777777" w:rsidR="00122F58" w:rsidRPr="00122F58" w:rsidRDefault="00122F58" w:rsidP="00122F58">
      <w:pPr>
        <w:pStyle w:val="ListParagraph"/>
        <w:rPr>
          <w:rFonts w:ascii="Times New Roman" w:hAnsi="Times New Roman" w:cs="Times New Roman"/>
          <w:sz w:val="24"/>
          <w:szCs w:val="24"/>
        </w:rPr>
      </w:pPr>
    </w:p>
    <w:p w14:paraId="66EC02C1" w14:textId="77777777" w:rsidR="00110AEA" w:rsidRPr="00110AEA" w:rsidRDefault="00122F58" w:rsidP="00110AE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What is the highest level of education you have received?</w:t>
      </w:r>
    </w:p>
    <w:p w14:paraId="07329E87" w14:textId="77777777" w:rsidR="00110AEA" w:rsidRDefault="00110AEA" w:rsidP="00110AEA">
      <w:pPr>
        <w:pStyle w:val="ListParagraph"/>
        <w:ind w:firstLine="720"/>
        <w:rPr>
          <w:rFonts w:ascii="Times New Roman" w:hAnsi="Times New Roman" w:cs="Times New Roman"/>
          <w:sz w:val="24"/>
          <w:szCs w:val="24"/>
        </w:rPr>
      </w:pPr>
      <w:r>
        <w:rPr>
          <w:rFonts w:ascii="Times New Roman" w:hAnsi="Times New Roman" w:cs="Times New Roman"/>
          <w:sz w:val="24"/>
          <w:szCs w:val="24"/>
        </w:rPr>
        <w:t>Less Than High School</w:t>
      </w:r>
    </w:p>
    <w:p w14:paraId="3BF8508C" w14:textId="77777777" w:rsidR="00110AEA" w:rsidRDefault="00110AEA" w:rsidP="00110AEA">
      <w:pPr>
        <w:pStyle w:val="ListParagraph"/>
        <w:ind w:firstLine="720"/>
        <w:rPr>
          <w:rFonts w:ascii="Times New Roman" w:hAnsi="Times New Roman" w:cs="Times New Roman"/>
          <w:sz w:val="24"/>
          <w:szCs w:val="24"/>
        </w:rPr>
      </w:pPr>
      <w:r>
        <w:rPr>
          <w:rFonts w:ascii="Times New Roman" w:hAnsi="Times New Roman" w:cs="Times New Roman"/>
          <w:sz w:val="24"/>
          <w:szCs w:val="24"/>
        </w:rPr>
        <w:t>High School Diploma</w:t>
      </w:r>
    </w:p>
    <w:p w14:paraId="4036EAD8" w14:textId="77777777" w:rsidR="00110AEA" w:rsidRDefault="00110AEA" w:rsidP="00110AEA">
      <w:pPr>
        <w:pStyle w:val="ListParagraph"/>
        <w:ind w:firstLine="720"/>
        <w:rPr>
          <w:rFonts w:ascii="Times New Roman" w:hAnsi="Times New Roman" w:cs="Times New Roman"/>
          <w:sz w:val="24"/>
          <w:szCs w:val="24"/>
        </w:rPr>
      </w:pPr>
      <w:r>
        <w:rPr>
          <w:rFonts w:ascii="Times New Roman" w:hAnsi="Times New Roman" w:cs="Times New Roman"/>
          <w:sz w:val="24"/>
          <w:szCs w:val="24"/>
        </w:rPr>
        <w:t>Associate’s Degree</w:t>
      </w:r>
    </w:p>
    <w:p w14:paraId="15DC2E19" w14:textId="77777777" w:rsidR="00110AEA" w:rsidRDefault="00110AEA" w:rsidP="00110AEA">
      <w:pPr>
        <w:pStyle w:val="ListParagraph"/>
        <w:ind w:firstLine="720"/>
        <w:rPr>
          <w:rFonts w:ascii="Times New Roman" w:hAnsi="Times New Roman" w:cs="Times New Roman"/>
          <w:sz w:val="24"/>
          <w:szCs w:val="24"/>
        </w:rPr>
      </w:pPr>
      <w:r>
        <w:rPr>
          <w:rFonts w:ascii="Times New Roman" w:hAnsi="Times New Roman" w:cs="Times New Roman"/>
          <w:sz w:val="24"/>
          <w:szCs w:val="24"/>
        </w:rPr>
        <w:t>Bachelor’s Degree</w:t>
      </w:r>
    </w:p>
    <w:p w14:paraId="3AE12F74" w14:textId="77777777" w:rsidR="00110AEA" w:rsidRDefault="00110AEA" w:rsidP="00110AEA">
      <w:pPr>
        <w:pStyle w:val="ListParagraph"/>
        <w:ind w:firstLine="720"/>
        <w:rPr>
          <w:rFonts w:ascii="Times New Roman" w:hAnsi="Times New Roman" w:cs="Times New Roman"/>
          <w:sz w:val="24"/>
          <w:szCs w:val="24"/>
        </w:rPr>
      </w:pPr>
      <w:r>
        <w:rPr>
          <w:rFonts w:ascii="Times New Roman" w:hAnsi="Times New Roman" w:cs="Times New Roman"/>
          <w:sz w:val="24"/>
          <w:szCs w:val="24"/>
        </w:rPr>
        <w:t>Master’s Degree</w:t>
      </w:r>
    </w:p>
    <w:p w14:paraId="6BE63BB9" w14:textId="77777777" w:rsidR="00110AEA" w:rsidRDefault="00110AEA" w:rsidP="00110AEA">
      <w:pPr>
        <w:pStyle w:val="ListParagraph"/>
        <w:ind w:firstLine="720"/>
        <w:rPr>
          <w:rFonts w:ascii="Times New Roman" w:hAnsi="Times New Roman" w:cs="Times New Roman"/>
          <w:sz w:val="24"/>
          <w:szCs w:val="24"/>
        </w:rPr>
      </w:pPr>
      <w:r>
        <w:rPr>
          <w:rFonts w:ascii="Times New Roman" w:hAnsi="Times New Roman" w:cs="Times New Roman"/>
          <w:sz w:val="24"/>
          <w:szCs w:val="24"/>
        </w:rPr>
        <w:t>Terminal Degree</w:t>
      </w:r>
    </w:p>
    <w:p w14:paraId="7A8E0617" w14:textId="77777777" w:rsidR="00122F58" w:rsidRPr="00122F58" w:rsidRDefault="00122F58" w:rsidP="00122F58">
      <w:pPr>
        <w:pStyle w:val="ListParagraph"/>
        <w:rPr>
          <w:rFonts w:ascii="Times New Roman" w:hAnsi="Times New Roman" w:cs="Times New Roman"/>
          <w:sz w:val="24"/>
          <w:szCs w:val="24"/>
        </w:rPr>
      </w:pPr>
    </w:p>
    <w:p w14:paraId="358C9120" w14:textId="77777777" w:rsidR="00122F58" w:rsidRDefault="00122F58" w:rsidP="00122F5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How long have you worked for your current company?</w:t>
      </w:r>
    </w:p>
    <w:p w14:paraId="6CA83A56" w14:textId="77777777" w:rsidR="00110AEA" w:rsidRDefault="00110AEA" w:rsidP="00110AEA">
      <w:pPr>
        <w:pStyle w:val="ListParagraph"/>
        <w:ind w:left="1440"/>
        <w:rPr>
          <w:rFonts w:ascii="Times New Roman" w:hAnsi="Times New Roman" w:cs="Times New Roman"/>
          <w:sz w:val="24"/>
          <w:szCs w:val="24"/>
        </w:rPr>
      </w:pPr>
      <w:r>
        <w:rPr>
          <w:rFonts w:ascii="Times New Roman" w:hAnsi="Times New Roman" w:cs="Times New Roman"/>
          <w:sz w:val="24"/>
          <w:szCs w:val="24"/>
        </w:rPr>
        <w:t>Less than 1 year</w:t>
      </w:r>
    </w:p>
    <w:p w14:paraId="0CD2DA8C" w14:textId="77777777" w:rsidR="00110AEA" w:rsidRDefault="00110AEA" w:rsidP="00110AEA">
      <w:pPr>
        <w:pStyle w:val="ListParagraph"/>
        <w:ind w:left="1440"/>
        <w:rPr>
          <w:rFonts w:ascii="Times New Roman" w:hAnsi="Times New Roman" w:cs="Times New Roman"/>
          <w:sz w:val="24"/>
          <w:szCs w:val="24"/>
        </w:rPr>
      </w:pPr>
      <w:r>
        <w:rPr>
          <w:rFonts w:ascii="Times New Roman" w:hAnsi="Times New Roman" w:cs="Times New Roman"/>
          <w:sz w:val="24"/>
          <w:szCs w:val="24"/>
        </w:rPr>
        <w:t>1 – 3 years</w:t>
      </w:r>
    </w:p>
    <w:p w14:paraId="1016F684" w14:textId="77777777" w:rsidR="00110AEA" w:rsidRDefault="00110AEA" w:rsidP="00110AEA">
      <w:pPr>
        <w:pStyle w:val="ListParagraph"/>
        <w:ind w:left="1440"/>
        <w:rPr>
          <w:rFonts w:ascii="Times New Roman" w:hAnsi="Times New Roman" w:cs="Times New Roman"/>
          <w:sz w:val="24"/>
          <w:szCs w:val="24"/>
        </w:rPr>
      </w:pPr>
      <w:r>
        <w:rPr>
          <w:rFonts w:ascii="Times New Roman" w:hAnsi="Times New Roman" w:cs="Times New Roman"/>
          <w:sz w:val="24"/>
          <w:szCs w:val="24"/>
        </w:rPr>
        <w:t>4 – 6 years</w:t>
      </w:r>
    </w:p>
    <w:p w14:paraId="5BFBEEA2" w14:textId="77777777" w:rsidR="00110AEA" w:rsidRDefault="00110AEA" w:rsidP="00110AEA">
      <w:pPr>
        <w:pStyle w:val="ListParagraph"/>
        <w:ind w:left="1440"/>
        <w:rPr>
          <w:rFonts w:ascii="Times New Roman" w:hAnsi="Times New Roman" w:cs="Times New Roman"/>
          <w:sz w:val="24"/>
          <w:szCs w:val="24"/>
        </w:rPr>
      </w:pPr>
      <w:r>
        <w:rPr>
          <w:rFonts w:ascii="Times New Roman" w:hAnsi="Times New Roman" w:cs="Times New Roman"/>
          <w:sz w:val="24"/>
          <w:szCs w:val="24"/>
        </w:rPr>
        <w:t>7 – 9 years</w:t>
      </w:r>
    </w:p>
    <w:p w14:paraId="6AFE9E08" w14:textId="77777777" w:rsidR="00110AEA" w:rsidRDefault="00110AEA" w:rsidP="00110AEA">
      <w:pPr>
        <w:pStyle w:val="ListParagraph"/>
        <w:ind w:left="1440"/>
        <w:rPr>
          <w:rFonts w:ascii="Times New Roman" w:hAnsi="Times New Roman" w:cs="Times New Roman"/>
          <w:sz w:val="24"/>
          <w:szCs w:val="24"/>
        </w:rPr>
      </w:pPr>
      <w:r>
        <w:rPr>
          <w:rFonts w:ascii="Times New Roman" w:hAnsi="Times New Roman" w:cs="Times New Roman"/>
          <w:sz w:val="24"/>
          <w:szCs w:val="24"/>
        </w:rPr>
        <w:t>10 or more years</w:t>
      </w:r>
    </w:p>
    <w:p w14:paraId="4501894C" w14:textId="77777777" w:rsidR="00122F58" w:rsidRPr="00122F58" w:rsidRDefault="00122F58" w:rsidP="00122F58">
      <w:pPr>
        <w:pStyle w:val="ListParagraph"/>
        <w:rPr>
          <w:rFonts w:ascii="Times New Roman" w:hAnsi="Times New Roman" w:cs="Times New Roman"/>
          <w:sz w:val="24"/>
          <w:szCs w:val="24"/>
        </w:rPr>
      </w:pPr>
    </w:p>
    <w:p w14:paraId="66FD1421" w14:textId="77777777" w:rsidR="00122F58" w:rsidRDefault="00122F58" w:rsidP="00122F5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What is the average number of hours per week that you work?</w:t>
      </w:r>
      <w:r w:rsidR="00110AEA">
        <w:rPr>
          <w:rFonts w:ascii="Times New Roman" w:hAnsi="Times New Roman" w:cs="Times New Roman"/>
          <w:sz w:val="24"/>
          <w:szCs w:val="24"/>
        </w:rPr>
        <w:t xml:space="preserve"> ________</w:t>
      </w:r>
    </w:p>
    <w:p w14:paraId="15FA28EE" w14:textId="77777777" w:rsidR="00122F58" w:rsidRDefault="00122F58" w:rsidP="00122F58">
      <w:pPr>
        <w:pStyle w:val="ListParagraph"/>
        <w:rPr>
          <w:rFonts w:ascii="Times New Roman" w:hAnsi="Times New Roman" w:cs="Times New Roman"/>
          <w:sz w:val="24"/>
          <w:szCs w:val="24"/>
        </w:rPr>
      </w:pPr>
    </w:p>
    <w:p w14:paraId="3900FE5D" w14:textId="77777777" w:rsidR="00110AEA" w:rsidRPr="00122F58" w:rsidRDefault="00110AEA" w:rsidP="00122F58">
      <w:pPr>
        <w:pStyle w:val="ListParagraph"/>
        <w:rPr>
          <w:rFonts w:ascii="Times New Roman" w:hAnsi="Times New Roman" w:cs="Times New Roman"/>
          <w:sz w:val="24"/>
          <w:szCs w:val="24"/>
        </w:rPr>
      </w:pPr>
    </w:p>
    <w:p w14:paraId="762B0FB2" w14:textId="77777777" w:rsidR="00122F58" w:rsidRDefault="00122F58" w:rsidP="00122F5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In what industry do you work?</w:t>
      </w:r>
    </w:p>
    <w:p w14:paraId="6D061EAA" w14:textId="77777777" w:rsidR="00110AEA" w:rsidRDefault="00110AEA" w:rsidP="00110AEA">
      <w:pPr>
        <w:pStyle w:val="ListParagraph"/>
        <w:ind w:firstLine="720"/>
        <w:rPr>
          <w:rFonts w:ascii="Times New Roman" w:hAnsi="Times New Roman" w:cs="Times New Roman"/>
          <w:sz w:val="24"/>
          <w:szCs w:val="24"/>
        </w:rPr>
      </w:pPr>
      <w:r>
        <w:rPr>
          <w:rFonts w:ascii="Times New Roman" w:hAnsi="Times New Roman" w:cs="Times New Roman"/>
          <w:sz w:val="24"/>
          <w:szCs w:val="24"/>
        </w:rPr>
        <w:t>Healthcare</w:t>
      </w:r>
    </w:p>
    <w:p w14:paraId="1ED35B77" w14:textId="77777777" w:rsidR="00110AEA" w:rsidRDefault="00110AEA" w:rsidP="00110AEA">
      <w:pPr>
        <w:pStyle w:val="ListParagraph"/>
        <w:ind w:firstLine="720"/>
        <w:rPr>
          <w:rFonts w:ascii="Times New Roman" w:hAnsi="Times New Roman" w:cs="Times New Roman"/>
          <w:sz w:val="24"/>
          <w:szCs w:val="24"/>
        </w:rPr>
      </w:pPr>
      <w:r>
        <w:rPr>
          <w:rFonts w:ascii="Times New Roman" w:hAnsi="Times New Roman" w:cs="Times New Roman"/>
          <w:sz w:val="24"/>
          <w:szCs w:val="24"/>
        </w:rPr>
        <w:t>Marketing</w:t>
      </w:r>
    </w:p>
    <w:p w14:paraId="2D68B9E0" w14:textId="77777777" w:rsidR="00110AEA" w:rsidRDefault="00110AEA" w:rsidP="00110AEA">
      <w:pPr>
        <w:pStyle w:val="ListParagraph"/>
        <w:ind w:firstLine="720"/>
        <w:rPr>
          <w:rFonts w:ascii="Times New Roman" w:hAnsi="Times New Roman" w:cs="Times New Roman"/>
          <w:sz w:val="24"/>
          <w:szCs w:val="24"/>
        </w:rPr>
      </w:pPr>
      <w:r>
        <w:rPr>
          <w:rFonts w:ascii="Times New Roman" w:hAnsi="Times New Roman" w:cs="Times New Roman"/>
          <w:sz w:val="24"/>
          <w:szCs w:val="24"/>
        </w:rPr>
        <w:t>Construction</w:t>
      </w:r>
    </w:p>
    <w:p w14:paraId="25AF9175" w14:textId="77777777" w:rsidR="00110AEA" w:rsidRDefault="00110AEA" w:rsidP="00110AEA">
      <w:pPr>
        <w:pStyle w:val="ListParagraph"/>
        <w:ind w:firstLine="720"/>
        <w:rPr>
          <w:rFonts w:ascii="Times New Roman" w:hAnsi="Times New Roman" w:cs="Times New Roman"/>
          <w:sz w:val="24"/>
          <w:szCs w:val="24"/>
        </w:rPr>
      </w:pPr>
      <w:r>
        <w:rPr>
          <w:rFonts w:ascii="Times New Roman" w:hAnsi="Times New Roman" w:cs="Times New Roman"/>
          <w:sz w:val="24"/>
          <w:szCs w:val="24"/>
        </w:rPr>
        <w:lastRenderedPageBreak/>
        <w:t>Technology</w:t>
      </w:r>
    </w:p>
    <w:p w14:paraId="5B6BE921" w14:textId="77777777" w:rsidR="00110AEA" w:rsidRDefault="00110AEA" w:rsidP="00110AEA">
      <w:pPr>
        <w:pStyle w:val="ListParagraph"/>
        <w:ind w:firstLine="720"/>
        <w:rPr>
          <w:rFonts w:ascii="Times New Roman" w:hAnsi="Times New Roman" w:cs="Times New Roman"/>
          <w:sz w:val="24"/>
          <w:szCs w:val="24"/>
        </w:rPr>
      </w:pPr>
      <w:r>
        <w:rPr>
          <w:rFonts w:ascii="Times New Roman" w:hAnsi="Times New Roman" w:cs="Times New Roman"/>
          <w:sz w:val="24"/>
          <w:szCs w:val="24"/>
        </w:rPr>
        <w:t>Nonprofit</w:t>
      </w:r>
    </w:p>
    <w:p w14:paraId="55DB7699" w14:textId="77777777" w:rsidR="00110AEA" w:rsidRDefault="00110AEA" w:rsidP="00110AEA">
      <w:pPr>
        <w:pStyle w:val="ListParagraph"/>
        <w:ind w:firstLine="720"/>
        <w:rPr>
          <w:rFonts w:ascii="Times New Roman" w:hAnsi="Times New Roman" w:cs="Times New Roman"/>
          <w:sz w:val="24"/>
          <w:szCs w:val="24"/>
        </w:rPr>
      </w:pPr>
      <w:r>
        <w:rPr>
          <w:rFonts w:ascii="Times New Roman" w:hAnsi="Times New Roman" w:cs="Times New Roman"/>
          <w:sz w:val="24"/>
          <w:szCs w:val="24"/>
        </w:rPr>
        <w:t>Law</w:t>
      </w:r>
    </w:p>
    <w:p w14:paraId="5F619CBA" w14:textId="77777777" w:rsidR="00110AEA" w:rsidRDefault="00110AEA" w:rsidP="00110AEA">
      <w:pPr>
        <w:pStyle w:val="ListParagraph"/>
        <w:ind w:firstLine="720"/>
        <w:rPr>
          <w:rFonts w:ascii="Times New Roman" w:hAnsi="Times New Roman" w:cs="Times New Roman"/>
          <w:sz w:val="24"/>
          <w:szCs w:val="24"/>
        </w:rPr>
      </w:pPr>
      <w:r>
        <w:rPr>
          <w:rFonts w:ascii="Times New Roman" w:hAnsi="Times New Roman" w:cs="Times New Roman"/>
          <w:sz w:val="24"/>
          <w:szCs w:val="24"/>
        </w:rPr>
        <w:t>Finance</w:t>
      </w:r>
    </w:p>
    <w:p w14:paraId="3EC680E9" w14:textId="77777777" w:rsidR="00110AEA" w:rsidRDefault="00110AEA" w:rsidP="00110AEA">
      <w:pPr>
        <w:pStyle w:val="ListParagraph"/>
        <w:ind w:firstLine="720"/>
        <w:rPr>
          <w:rFonts w:ascii="Times New Roman" w:hAnsi="Times New Roman" w:cs="Times New Roman"/>
          <w:sz w:val="24"/>
          <w:szCs w:val="24"/>
        </w:rPr>
      </w:pPr>
      <w:r>
        <w:rPr>
          <w:rFonts w:ascii="Times New Roman" w:hAnsi="Times New Roman" w:cs="Times New Roman"/>
          <w:sz w:val="24"/>
          <w:szCs w:val="24"/>
        </w:rPr>
        <w:t>Insurance</w:t>
      </w:r>
    </w:p>
    <w:p w14:paraId="604C2F5A" w14:textId="77777777" w:rsidR="00110AEA" w:rsidRDefault="00110AEA" w:rsidP="00110AEA">
      <w:pPr>
        <w:pStyle w:val="ListParagraph"/>
        <w:ind w:firstLine="720"/>
        <w:rPr>
          <w:rFonts w:ascii="Times New Roman" w:hAnsi="Times New Roman" w:cs="Times New Roman"/>
          <w:sz w:val="24"/>
          <w:szCs w:val="24"/>
        </w:rPr>
      </w:pPr>
      <w:r>
        <w:rPr>
          <w:rFonts w:ascii="Times New Roman" w:hAnsi="Times New Roman" w:cs="Times New Roman"/>
          <w:sz w:val="24"/>
          <w:szCs w:val="24"/>
        </w:rPr>
        <w:t>Other</w:t>
      </w:r>
    </w:p>
    <w:p w14:paraId="65C17F30" w14:textId="77777777" w:rsidR="00122F58" w:rsidRPr="00122F58" w:rsidRDefault="00122F58" w:rsidP="00122F58">
      <w:pPr>
        <w:pStyle w:val="ListParagraph"/>
        <w:rPr>
          <w:rFonts w:ascii="Times New Roman" w:hAnsi="Times New Roman" w:cs="Times New Roman"/>
          <w:sz w:val="24"/>
          <w:szCs w:val="24"/>
        </w:rPr>
      </w:pPr>
    </w:p>
    <w:p w14:paraId="4B393911" w14:textId="77777777" w:rsidR="00122F58" w:rsidRDefault="00122F58" w:rsidP="00122F5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Thinking about the last three years, how many times per year on average have you received training or education on cyber security awareness?</w:t>
      </w:r>
    </w:p>
    <w:p w14:paraId="6D4F18D7" w14:textId="77777777" w:rsidR="00110AEA" w:rsidRDefault="00110AEA" w:rsidP="00110AEA">
      <w:pPr>
        <w:pStyle w:val="ListParagraph"/>
        <w:ind w:left="1440"/>
        <w:rPr>
          <w:rFonts w:ascii="Times New Roman" w:hAnsi="Times New Roman" w:cs="Times New Roman"/>
          <w:sz w:val="24"/>
          <w:szCs w:val="24"/>
        </w:rPr>
      </w:pPr>
      <w:r>
        <w:rPr>
          <w:rFonts w:ascii="Times New Roman" w:hAnsi="Times New Roman" w:cs="Times New Roman"/>
          <w:sz w:val="24"/>
          <w:szCs w:val="24"/>
        </w:rPr>
        <w:t>0</w:t>
      </w:r>
    </w:p>
    <w:p w14:paraId="0E78DDE1" w14:textId="77777777" w:rsidR="00110AEA" w:rsidRDefault="00110AEA" w:rsidP="00110AEA">
      <w:pPr>
        <w:pStyle w:val="ListParagraph"/>
        <w:ind w:left="1440"/>
        <w:rPr>
          <w:rFonts w:ascii="Times New Roman" w:hAnsi="Times New Roman" w:cs="Times New Roman"/>
          <w:sz w:val="24"/>
          <w:szCs w:val="24"/>
        </w:rPr>
      </w:pPr>
      <w:r>
        <w:rPr>
          <w:rFonts w:ascii="Times New Roman" w:hAnsi="Times New Roman" w:cs="Times New Roman"/>
          <w:sz w:val="24"/>
          <w:szCs w:val="24"/>
        </w:rPr>
        <w:t>1 time</w:t>
      </w:r>
    </w:p>
    <w:p w14:paraId="4DE4B842" w14:textId="77777777" w:rsidR="00110AEA" w:rsidRDefault="00110AEA" w:rsidP="00110AEA">
      <w:pPr>
        <w:pStyle w:val="ListParagraph"/>
        <w:ind w:left="1440"/>
        <w:rPr>
          <w:rFonts w:ascii="Times New Roman" w:hAnsi="Times New Roman" w:cs="Times New Roman"/>
          <w:sz w:val="24"/>
          <w:szCs w:val="24"/>
        </w:rPr>
      </w:pPr>
      <w:r>
        <w:rPr>
          <w:rFonts w:ascii="Times New Roman" w:hAnsi="Times New Roman" w:cs="Times New Roman"/>
          <w:sz w:val="24"/>
          <w:szCs w:val="24"/>
        </w:rPr>
        <w:t>2 times</w:t>
      </w:r>
    </w:p>
    <w:p w14:paraId="5A7DACAB" w14:textId="77777777" w:rsidR="00110AEA" w:rsidRDefault="00110AEA" w:rsidP="00110AEA">
      <w:pPr>
        <w:pStyle w:val="ListParagraph"/>
        <w:ind w:left="1440"/>
        <w:rPr>
          <w:rFonts w:ascii="Times New Roman" w:hAnsi="Times New Roman" w:cs="Times New Roman"/>
          <w:sz w:val="24"/>
          <w:szCs w:val="24"/>
        </w:rPr>
      </w:pPr>
      <w:r>
        <w:rPr>
          <w:rFonts w:ascii="Times New Roman" w:hAnsi="Times New Roman" w:cs="Times New Roman"/>
          <w:sz w:val="24"/>
          <w:szCs w:val="24"/>
        </w:rPr>
        <w:t>3 times</w:t>
      </w:r>
    </w:p>
    <w:p w14:paraId="2255FD28" w14:textId="77777777" w:rsidR="00110AEA" w:rsidRDefault="00110AEA" w:rsidP="00110AEA">
      <w:pPr>
        <w:pStyle w:val="ListParagraph"/>
        <w:ind w:left="1440"/>
        <w:rPr>
          <w:rFonts w:ascii="Times New Roman" w:hAnsi="Times New Roman" w:cs="Times New Roman"/>
          <w:sz w:val="24"/>
          <w:szCs w:val="24"/>
        </w:rPr>
      </w:pPr>
      <w:r>
        <w:rPr>
          <w:rFonts w:ascii="Times New Roman" w:hAnsi="Times New Roman" w:cs="Times New Roman"/>
          <w:sz w:val="24"/>
          <w:szCs w:val="24"/>
        </w:rPr>
        <w:t>More than 3 times</w:t>
      </w:r>
    </w:p>
    <w:p w14:paraId="57DDA39F" w14:textId="77777777" w:rsidR="00122F58" w:rsidRPr="00122F58" w:rsidRDefault="00122F58" w:rsidP="00122F58">
      <w:pPr>
        <w:pStyle w:val="ListParagraph"/>
        <w:rPr>
          <w:rFonts w:ascii="Times New Roman" w:hAnsi="Times New Roman" w:cs="Times New Roman"/>
          <w:sz w:val="24"/>
          <w:szCs w:val="24"/>
        </w:rPr>
      </w:pPr>
    </w:p>
    <w:p w14:paraId="6CDAFE86" w14:textId="77777777" w:rsidR="00122F58" w:rsidRDefault="00122F58" w:rsidP="00122F5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What is your rank in the company?</w:t>
      </w:r>
    </w:p>
    <w:p w14:paraId="28634CDF" w14:textId="77777777" w:rsidR="00110AEA" w:rsidRDefault="00110AEA" w:rsidP="00110AEA">
      <w:pPr>
        <w:pStyle w:val="ListParagraph"/>
        <w:ind w:left="1440"/>
        <w:rPr>
          <w:rFonts w:ascii="Times New Roman" w:hAnsi="Times New Roman" w:cs="Times New Roman"/>
          <w:sz w:val="24"/>
          <w:szCs w:val="24"/>
        </w:rPr>
      </w:pPr>
      <w:r>
        <w:rPr>
          <w:rFonts w:ascii="Times New Roman" w:hAnsi="Times New Roman" w:cs="Times New Roman"/>
          <w:sz w:val="24"/>
          <w:szCs w:val="24"/>
        </w:rPr>
        <w:t>Owner / Highest Ranking Official</w:t>
      </w:r>
    </w:p>
    <w:p w14:paraId="0488D9F6" w14:textId="77777777" w:rsidR="00110AEA" w:rsidRDefault="00110AEA" w:rsidP="00110AEA">
      <w:pPr>
        <w:pStyle w:val="ListParagraph"/>
        <w:ind w:left="1440"/>
        <w:rPr>
          <w:rFonts w:ascii="Times New Roman" w:hAnsi="Times New Roman" w:cs="Times New Roman"/>
          <w:sz w:val="24"/>
          <w:szCs w:val="24"/>
        </w:rPr>
      </w:pPr>
      <w:r>
        <w:rPr>
          <w:rFonts w:ascii="Times New Roman" w:hAnsi="Times New Roman" w:cs="Times New Roman"/>
          <w:sz w:val="24"/>
          <w:szCs w:val="24"/>
        </w:rPr>
        <w:t>Non-Owner / Non-Highest Ranking Official</w:t>
      </w:r>
    </w:p>
    <w:p w14:paraId="111E68C5" w14:textId="77777777" w:rsidR="00122F58" w:rsidRPr="00122F58" w:rsidRDefault="00122F58" w:rsidP="00122F58">
      <w:pPr>
        <w:pStyle w:val="ListParagraph"/>
        <w:rPr>
          <w:rFonts w:ascii="Times New Roman" w:hAnsi="Times New Roman" w:cs="Times New Roman"/>
          <w:sz w:val="24"/>
          <w:szCs w:val="24"/>
        </w:rPr>
      </w:pPr>
    </w:p>
    <w:p w14:paraId="56A5FC19" w14:textId="77777777" w:rsidR="00122F58" w:rsidRDefault="00122F58" w:rsidP="00122F5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Which of the following represents the cultural identity with which you most identify?</w:t>
      </w:r>
    </w:p>
    <w:p w14:paraId="38C51D34" w14:textId="77777777" w:rsidR="00110AEA" w:rsidRDefault="00110AEA" w:rsidP="00110AEA">
      <w:pPr>
        <w:pStyle w:val="ListParagraph"/>
        <w:ind w:left="1440"/>
        <w:rPr>
          <w:rFonts w:ascii="Times New Roman" w:hAnsi="Times New Roman" w:cs="Times New Roman"/>
          <w:sz w:val="24"/>
          <w:szCs w:val="24"/>
        </w:rPr>
      </w:pPr>
      <w:r>
        <w:rPr>
          <w:rFonts w:ascii="Times New Roman" w:hAnsi="Times New Roman" w:cs="Times New Roman"/>
          <w:sz w:val="24"/>
          <w:szCs w:val="24"/>
        </w:rPr>
        <w:t>American</w:t>
      </w:r>
    </w:p>
    <w:p w14:paraId="7CFE30B9" w14:textId="77777777" w:rsidR="00110AEA" w:rsidRDefault="00110AEA" w:rsidP="00110AEA">
      <w:pPr>
        <w:pStyle w:val="ListParagraph"/>
        <w:ind w:left="1440"/>
        <w:rPr>
          <w:rFonts w:ascii="Times New Roman" w:hAnsi="Times New Roman" w:cs="Times New Roman"/>
          <w:sz w:val="24"/>
          <w:szCs w:val="24"/>
        </w:rPr>
      </w:pPr>
      <w:r>
        <w:rPr>
          <w:rFonts w:ascii="Times New Roman" w:hAnsi="Times New Roman" w:cs="Times New Roman"/>
          <w:sz w:val="24"/>
          <w:szCs w:val="24"/>
        </w:rPr>
        <w:t>Latino</w:t>
      </w:r>
    </w:p>
    <w:p w14:paraId="3EA02B6F" w14:textId="77777777" w:rsidR="00110AEA" w:rsidRDefault="00110AEA" w:rsidP="00110AEA">
      <w:pPr>
        <w:pStyle w:val="ListParagraph"/>
        <w:ind w:left="1440"/>
        <w:rPr>
          <w:rFonts w:ascii="Times New Roman" w:hAnsi="Times New Roman" w:cs="Times New Roman"/>
          <w:sz w:val="24"/>
          <w:szCs w:val="24"/>
        </w:rPr>
      </w:pPr>
      <w:r>
        <w:rPr>
          <w:rFonts w:ascii="Times New Roman" w:hAnsi="Times New Roman" w:cs="Times New Roman"/>
          <w:sz w:val="24"/>
          <w:szCs w:val="24"/>
        </w:rPr>
        <w:t>Asian</w:t>
      </w:r>
    </w:p>
    <w:p w14:paraId="21AF0F7A" w14:textId="77777777" w:rsidR="00110AEA" w:rsidRDefault="00110AEA" w:rsidP="00110AEA">
      <w:pPr>
        <w:pStyle w:val="ListParagraph"/>
        <w:ind w:left="1440"/>
        <w:rPr>
          <w:rFonts w:ascii="Times New Roman" w:hAnsi="Times New Roman" w:cs="Times New Roman"/>
          <w:sz w:val="24"/>
          <w:szCs w:val="24"/>
        </w:rPr>
      </w:pPr>
      <w:r>
        <w:rPr>
          <w:rFonts w:ascii="Times New Roman" w:hAnsi="Times New Roman" w:cs="Times New Roman"/>
          <w:sz w:val="24"/>
          <w:szCs w:val="24"/>
        </w:rPr>
        <w:t>Indian</w:t>
      </w:r>
    </w:p>
    <w:p w14:paraId="53F1801B" w14:textId="77777777" w:rsidR="00110AEA" w:rsidRDefault="00110AEA" w:rsidP="00110AEA">
      <w:pPr>
        <w:pStyle w:val="ListParagraph"/>
        <w:ind w:left="1440"/>
        <w:rPr>
          <w:rFonts w:ascii="Times New Roman" w:hAnsi="Times New Roman" w:cs="Times New Roman"/>
          <w:sz w:val="24"/>
          <w:szCs w:val="24"/>
        </w:rPr>
      </w:pPr>
      <w:r>
        <w:rPr>
          <w:rFonts w:ascii="Times New Roman" w:hAnsi="Times New Roman" w:cs="Times New Roman"/>
          <w:sz w:val="24"/>
          <w:szCs w:val="24"/>
        </w:rPr>
        <w:t>Canadian</w:t>
      </w:r>
    </w:p>
    <w:p w14:paraId="72CC5BE7" w14:textId="77777777" w:rsidR="00110AEA" w:rsidRDefault="00110AEA" w:rsidP="00110AEA">
      <w:pPr>
        <w:pStyle w:val="ListParagraph"/>
        <w:ind w:left="1440"/>
        <w:rPr>
          <w:rFonts w:ascii="Times New Roman" w:hAnsi="Times New Roman" w:cs="Times New Roman"/>
          <w:sz w:val="24"/>
          <w:szCs w:val="24"/>
        </w:rPr>
      </w:pPr>
      <w:r>
        <w:rPr>
          <w:rFonts w:ascii="Times New Roman" w:hAnsi="Times New Roman" w:cs="Times New Roman"/>
          <w:sz w:val="24"/>
          <w:szCs w:val="24"/>
        </w:rPr>
        <w:t>British / European</w:t>
      </w:r>
    </w:p>
    <w:p w14:paraId="24EEB3CA" w14:textId="77777777" w:rsidR="00110AEA" w:rsidRDefault="00110AEA" w:rsidP="00110AEA">
      <w:pPr>
        <w:pStyle w:val="ListParagraph"/>
        <w:ind w:left="1440"/>
        <w:rPr>
          <w:rFonts w:ascii="Times New Roman" w:hAnsi="Times New Roman" w:cs="Times New Roman"/>
          <w:sz w:val="24"/>
          <w:szCs w:val="24"/>
        </w:rPr>
      </w:pPr>
      <w:r>
        <w:rPr>
          <w:rFonts w:ascii="Times New Roman" w:hAnsi="Times New Roman" w:cs="Times New Roman"/>
          <w:sz w:val="24"/>
          <w:szCs w:val="24"/>
        </w:rPr>
        <w:t>Middle Eastern</w:t>
      </w:r>
    </w:p>
    <w:p w14:paraId="7474246C" w14:textId="77777777" w:rsidR="00110AEA" w:rsidRDefault="00110AEA" w:rsidP="00110AEA">
      <w:pPr>
        <w:pStyle w:val="ListParagraph"/>
        <w:ind w:left="1440"/>
        <w:rPr>
          <w:rFonts w:ascii="Times New Roman" w:hAnsi="Times New Roman" w:cs="Times New Roman"/>
          <w:sz w:val="24"/>
          <w:szCs w:val="24"/>
        </w:rPr>
      </w:pPr>
      <w:r>
        <w:rPr>
          <w:rFonts w:ascii="Times New Roman" w:hAnsi="Times New Roman" w:cs="Times New Roman"/>
          <w:sz w:val="24"/>
          <w:szCs w:val="24"/>
        </w:rPr>
        <w:t>African</w:t>
      </w:r>
    </w:p>
    <w:p w14:paraId="26A62D7C" w14:textId="77777777" w:rsidR="00110AEA" w:rsidRPr="00110AEA" w:rsidRDefault="00110AEA" w:rsidP="00110AEA">
      <w:pPr>
        <w:pStyle w:val="ListParagraph"/>
        <w:ind w:left="1440"/>
        <w:rPr>
          <w:rFonts w:ascii="Times New Roman" w:hAnsi="Times New Roman" w:cs="Times New Roman"/>
          <w:sz w:val="24"/>
          <w:szCs w:val="24"/>
        </w:rPr>
      </w:pPr>
      <w:r>
        <w:rPr>
          <w:rFonts w:ascii="Times New Roman" w:hAnsi="Times New Roman" w:cs="Times New Roman"/>
          <w:sz w:val="24"/>
          <w:szCs w:val="24"/>
        </w:rPr>
        <w:t>Other</w:t>
      </w:r>
    </w:p>
    <w:p w14:paraId="502BB767" w14:textId="77777777" w:rsidR="00122F58" w:rsidRPr="00122F58" w:rsidRDefault="00122F58" w:rsidP="00122F58">
      <w:pPr>
        <w:pStyle w:val="ListParagraph"/>
        <w:rPr>
          <w:rFonts w:ascii="Times New Roman" w:hAnsi="Times New Roman" w:cs="Times New Roman"/>
          <w:sz w:val="24"/>
          <w:szCs w:val="24"/>
        </w:rPr>
      </w:pPr>
    </w:p>
    <w:p w14:paraId="3827BD97" w14:textId="77777777" w:rsidR="00122F58" w:rsidRPr="00122F58" w:rsidRDefault="00122F58" w:rsidP="00122F58">
      <w:pPr>
        <w:pStyle w:val="ListParagraph"/>
        <w:rPr>
          <w:rFonts w:ascii="Times New Roman" w:hAnsi="Times New Roman" w:cs="Times New Roman"/>
          <w:sz w:val="24"/>
          <w:szCs w:val="24"/>
        </w:rPr>
      </w:pPr>
    </w:p>
    <w:p w14:paraId="67A11528" w14:textId="77777777" w:rsidR="0054041D" w:rsidRDefault="0054041D" w:rsidP="00BB7611">
      <w:pPr>
        <w:rPr>
          <w:rFonts w:ascii="Times New Roman" w:hAnsi="Times New Roman" w:cs="Times New Roman"/>
          <w:sz w:val="24"/>
          <w:szCs w:val="24"/>
        </w:rPr>
      </w:pPr>
    </w:p>
    <w:p w14:paraId="29B58E6D" w14:textId="77777777" w:rsidR="00C21F28" w:rsidRDefault="00C21F28" w:rsidP="00BB7611">
      <w:pPr>
        <w:rPr>
          <w:rFonts w:ascii="Times New Roman" w:hAnsi="Times New Roman" w:cs="Times New Roman"/>
          <w:sz w:val="24"/>
          <w:szCs w:val="24"/>
        </w:rPr>
      </w:pPr>
    </w:p>
    <w:p w14:paraId="3525BED8" w14:textId="77777777" w:rsidR="00EA4222" w:rsidRDefault="00EA4222" w:rsidP="00BB7611">
      <w:pPr>
        <w:rPr>
          <w:rFonts w:ascii="Times New Roman" w:hAnsi="Times New Roman" w:cs="Times New Roman"/>
          <w:sz w:val="24"/>
          <w:szCs w:val="24"/>
        </w:rPr>
      </w:pPr>
    </w:p>
    <w:p w14:paraId="041736BE" w14:textId="77777777" w:rsidR="00BC1C03" w:rsidRDefault="00BC1C03" w:rsidP="00BB7611">
      <w:pPr>
        <w:rPr>
          <w:rFonts w:ascii="Times New Roman" w:hAnsi="Times New Roman" w:cs="Times New Roman"/>
          <w:sz w:val="24"/>
          <w:szCs w:val="24"/>
        </w:rPr>
      </w:pPr>
    </w:p>
    <w:p w14:paraId="099BDB70" w14:textId="77777777" w:rsidR="00870722" w:rsidRDefault="00870722" w:rsidP="00BB7611">
      <w:pPr>
        <w:rPr>
          <w:rFonts w:ascii="Times New Roman" w:hAnsi="Times New Roman" w:cs="Times New Roman"/>
          <w:sz w:val="24"/>
          <w:szCs w:val="24"/>
        </w:rPr>
      </w:pPr>
    </w:p>
    <w:p w14:paraId="3B3E04F2" w14:textId="77777777" w:rsidR="0054041D" w:rsidRPr="00EF5919" w:rsidRDefault="00A10ECC" w:rsidP="00EF5919">
      <w:pPr>
        <w:jc w:val="center"/>
        <w:rPr>
          <w:rFonts w:ascii="Times New Roman" w:hAnsi="Times New Roman" w:cs="Times New Roman"/>
          <w:b/>
          <w:sz w:val="24"/>
          <w:szCs w:val="24"/>
        </w:rPr>
      </w:pPr>
      <w:r w:rsidRPr="00EF5919">
        <w:rPr>
          <w:rFonts w:ascii="Times New Roman" w:hAnsi="Times New Roman" w:cs="Times New Roman"/>
          <w:b/>
          <w:sz w:val="24"/>
          <w:szCs w:val="24"/>
        </w:rPr>
        <w:lastRenderedPageBreak/>
        <w:t>Appendix E</w:t>
      </w:r>
    </w:p>
    <w:p w14:paraId="555086AA" w14:textId="77777777" w:rsidR="00EE22E8" w:rsidRPr="009B5F79" w:rsidRDefault="00EE22E8" w:rsidP="00EE22E8">
      <w:pPr>
        <w:rPr>
          <w:rFonts w:ascii="Times New Roman" w:hAnsi="Times New Roman" w:cs="Times New Roman"/>
          <w:sz w:val="24"/>
          <w:szCs w:val="24"/>
        </w:rPr>
      </w:pPr>
      <w:r>
        <w:rPr>
          <w:rFonts w:ascii="Times New Roman" w:hAnsi="Times New Roman" w:cs="Times New Roman"/>
          <w:i/>
          <w:sz w:val="24"/>
          <w:szCs w:val="24"/>
        </w:rPr>
        <w:t>Participants’ Age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662"/>
        <w:gridCol w:w="3273"/>
        <w:gridCol w:w="2705"/>
      </w:tblGrid>
      <w:tr w:rsidR="00EE22E8" w:rsidRPr="00384D7F" w14:paraId="0D6371A8" w14:textId="77777777" w:rsidTr="0035059F">
        <w:trPr>
          <w:trHeight w:hRule="exact" w:val="360"/>
          <w:tblHeader/>
        </w:trPr>
        <w:tc>
          <w:tcPr>
            <w:tcW w:w="2988" w:type="dxa"/>
          </w:tcPr>
          <w:p w14:paraId="0D4AFDEE" w14:textId="77777777" w:rsidR="00EE22E8" w:rsidRPr="00384D7F" w:rsidRDefault="00EE22E8" w:rsidP="00EE22E8">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Age</w:t>
            </w:r>
          </w:p>
        </w:tc>
        <w:tc>
          <w:tcPr>
            <w:tcW w:w="3600" w:type="dxa"/>
          </w:tcPr>
          <w:p w14:paraId="10FC4298" w14:textId="77777777" w:rsidR="00EE22E8" w:rsidRPr="00384D7F" w:rsidRDefault="00EE22E8" w:rsidP="00EE22E8">
            <w:pPr>
              <w:autoSpaceDE w:val="0"/>
              <w:autoSpaceDN w:val="0"/>
              <w:adjustRightInd w:val="0"/>
              <w:spacing w:line="480" w:lineRule="auto"/>
              <w:jc w:val="center"/>
              <w:rPr>
                <w:rFonts w:ascii="Times New Roman" w:hAnsi="Times New Roman" w:cs="Times New Roman"/>
                <w:sz w:val="24"/>
                <w:szCs w:val="24"/>
              </w:rPr>
            </w:pPr>
            <w:r w:rsidRPr="00384D7F">
              <w:rPr>
                <w:rFonts w:ascii="Times New Roman" w:hAnsi="Times New Roman" w:cs="Times New Roman"/>
                <w:sz w:val="24"/>
                <w:szCs w:val="24"/>
              </w:rPr>
              <w:t>Frequency</w:t>
            </w:r>
          </w:p>
        </w:tc>
        <w:tc>
          <w:tcPr>
            <w:tcW w:w="2988" w:type="dxa"/>
          </w:tcPr>
          <w:p w14:paraId="38937E5C" w14:textId="77777777" w:rsidR="00EE22E8" w:rsidRPr="00384D7F" w:rsidRDefault="00EE22E8" w:rsidP="00EE22E8">
            <w:pPr>
              <w:autoSpaceDE w:val="0"/>
              <w:autoSpaceDN w:val="0"/>
              <w:adjustRightInd w:val="0"/>
              <w:spacing w:line="480" w:lineRule="auto"/>
              <w:jc w:val="center"/>
              <w:rPr>
                <w:rFonts w:ascii="Times New Roman" w:hAnsi="Times New Roman" w:cs="Times New Roman"/>
                <w:sz w:val="24"/>
                <w:szCs w:val="24"/>
              </w:rPr>
            </w:pPr>
            <w:r w:rsidRPr="00384D7F">
              <w:rPr>
                <w:rFonts w:ascii="Times New Roman" w:hAnsi="Times New Roman" w:cs="Times New Roman"/>
                <w:sz w:val="24"/>
                <w:szCs w:val="24"/>
              </w:rPr>
              <w:t>Percent</w:t>
            </w:r>
          </w:p>
        </w:tc>
      </w:tr>
      <w:tr w:rsidR="00EE22E8" w:rsidRPr="00384D7F" w14:paraId="06156CBA" w14:textId="77777777" w:rsidTr="0035059F">
        <w:trPr>
          <w:trHeight w:hRule="exact" w:val="360"/>
        </w:trPr>
        <w:tc>
          <w:tcPr>
            <w:tcW w:w="2988" w:type="dxa"/>
            <w:tcBorders>
              <w:bottom w:val="nil"/>
            </w:tcBorders>
          </w:tcPr>
          <w:p w14:paraId="3B0BF287" w14:textId="77777777" w:rsidR="00EE22E8" w:rsidRPr="00384D7F" w:rsidRDefault="00EE22E8" w:rsidP="00EE22E8">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19</w:t>
            </w:r>
          </w:p>
        </w:tc>
        <w:tc>
          <w:tcPr>
            <w:tcW w:w="3600" w:type="dxa"/>
            <w:tcBorders>
              <w:bottom w:val="nil"/>
            </w:tcBorders>
          </w:tcPr>
          <w:p w14:paraId="5463FD3C" w14:textId="77777777" w:rsidR="00EE22E8" w:rsidRPr="00384D7F" w:rsidRDefault="00EE22E8"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88" w:type="dxa"/>
            <w:tcBorders>
              <w:bottom w:val="nil"/>
            </w:tcBorders>
          </w:tcPr>
          <w:p w14:paraId="1AF6B89F" w14:textId="77777777" w:rsidR="00EE22E8" w:rsidRPr="00384D7F" w:rsidRDefault="00EE22E8"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EE22E8" w:rsidRPr="00384D7F" w14:paraId="1852E8CB" w14:textId="77777777" w:rsidTr="0035059F">
        <w:trPr>
          <w:trHeight w:hRule="exact" w:val="360"/>
        </w:trPr>
        <w:tc>
          <w:tcPr>
            <w:tcW w:w="2988" w:type="dxa"/>
            <w:tcBorders>
              <w:top w:val="nil"/>
              <w:bottom w:val="nil"/>
            </w:tcBorders>
          </w:tcPr>
          <w:p w14:paraId="7EF8E18D" w14:textId="77777777" w:rsidR="00EE22E8" w:rsidRPr="00384D7F" w:rsidRDefault="00EE22E8" w:rsidP="00EE22E8">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22</w:t>
            </w:r>
          </w:p>
        </w:tc>
        <w:tc>
          <w:tcPr>
            <w:tcW w:w="3600" w:type="dxa"/>
            <w:tcBorders>
              <w:top w:val="nil"/>
              <w:bottom w:val="nil"/>
            </w:tcBorders>
          </w:tcPr>
          <w:p w14:paraId="2CF1D117" w14:textId="77777777" w:rsidR="00EE22E8" w:rsidRPr="00384D7F" w:rsidRDefault="00EE22E8"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88" w:type="dxa"/>
            <w:tcBorders>
              <w:top w:val="nil"/>
              <w:bottom w:val="nil"/>
            </w:tcBorders>
          </w:tcPr>
          <w:p w14:paraId="53EF245D" w14:textId="77777777" w:rsidR="00EE22E8" w:rsidRPr="00384D7F" w:rsidRDefault="00EE22E8"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EE22E8" w:rsidRPr="00384D7F" w14:paraId="32C3F84E" w14:textId="77777777" w:rsidTr="0035059F">
        <w:trPr>
          <w:trHeight w:hRule="exact" w:val="360"/>
        </w:trPr>
        <w:tc>
          <w:tcPr>
            <w:tcW w:w="2988" w:type="dxa"/>
            <w:tcBorders>
              <w:top w:val="nil"/>
              <w:bottom w:val="nil"/>
            </w:tcBorders>
          </w:tcPr>
          <w:p w14:paraId="3FB96187" w14:textId="77777777" w:rsidR="00EE22E8" w:rsidRPr="00384D7F" w:rsidRDefault="00EE22E8" w:rsidP="00EE22E8">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23</w:t>
            </w:r>
          </w:p>
        </w:tc>
        <w:tc>
          <w:tcPr>
            <w:tcW w:w="3600" w:type="dxa"/>
            <w:tcBorders>
              <w:top w:val="nil"/>
              <w:bottom w:val="nil"/>
            </w:tcBorders>
          </w:tcPr>
          <w:p w14:paraId="45DF5135" w14:textId="77777777" w:rsidR="00EE22E8" w:rsidRPr="00384D7F" w:rsidRDefault="00EE22E8"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88" w:type="dxa"/>
            <w:tcBorders>
              <w:top w:val="nil"/>
              <w:bottom w:val="nil"/>
            </w:tcBorders>
          </w:tcPr>
          <w:p w14:paraId="233B3DF0" w14:textId="77777777" w:rsidR="00EE22E8" w:rsidRPr="00384D7F" w:rsidRDefault="00EE22E8"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EE22E8" w:rsidRPr="00384D7F" w14:paraId="3FD8E5ED" w14:textId="77777777" w:rsidTr="0035059F">
        <w:trPr>
          <w:trHeight w:hRule="exact" w:val="360"/>
        </w:trPr>
        <w:tc>
          <w:tcPr>
            <w:tcW w:w="2988" w:type="dxa"/>
            <w:tcBorders>
              <w:top w:val="nil"/>
              <w:bottom w:val="nil"/>
            </w:tcBorders>
          </w:tcPr>
          <w:p w14:paraId="23199331" w14:textId="77777777" w:rsidR="00EE22E8" w:rsidRPr="00384D7F" w:rsidRDefault="00EE22E8" w:rsidP="00EE22E8">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24</w:t>
            </w:r>
          </w:p>
        </w:tc>
        <w:tc>
          <w:tcPr>
            <w:tcW w:w="3600" w:type="dxa"/>
            <w:tcBorders>
              <w:top w:val="nil"/>
              <w:bottom w:val="nil"/>
            </w:tcBorders>
          </w:tcPr>
          <w:p w14:paraId="273083E3" w14:textId="77777777" w:rsidR="00EE22E8" w:rsidRPr="00384D7F" w:rsidRDefault="00EE22E8"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88" w:type="dxa"/>
            <w:tcBorders>
              <w:top w:val="nil"/>
              <w:bottom w:val="nil"/>
            </w:tcBorders>
          </w:tcPr>
          <w:p w14:paraId="0B406114" w14:textId="77777777" w:rsidR="00EE22E8" w:rsidRPr="00384D7F" w:rsidRDefault="00EE22E8"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EE22E8" w:rsidRPr="00384D7F" w14:paraId="4B5D0538" w14:textId="77777777" w:rsidTr="0035059F">
        <w:trPr>
          <w:trHeight w:hRule="exact" w:val="360"/>
        </w:trPr>
        <w:tc>
          <w:tcPr>
            <w:tcW w:w="2988" w:type="dxa"/>
            <w:tcBorders>
              <w:top w:val="nil"/>
              <w:bottom w:val="nil"/>
            </w:tcBorders>
          </w:tcPr>
          <w:p w14:paraId="7EF98EA2" w14:textId="77777777" w:rsidR="00EE22E8" w:rsidRPr="00384D7F" w:rsidRDefault="00EE22E8" w:rsidP="00EE22E8">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25</w:t>
            </w:r>
          </w:p>
        </w:tc>
        <w:tc>
          <w:tcPr>
            <w:tcW w:w="3600" w:type="dxa"/>
            <w:tcBorders>
              <w:top w:val="nil"/>
              <w:bottom w:val="nil"/>
            </w:tcBorders>
          </w:tcPr>
          <w:p w14:paraId="46E1DF60" w14:textId="77777777" w:rsidR="00EE22E8" w:rsidRPr="00384D7F" w:rsidRDefault="00EE22E8"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88" w:type="dxa"/>
            <w:tcBorders>
              <w:top w:val="nil"/>
              <w:bottom w:val="nil"/>
            </w:tcBorders>
          </w:tcPr>
          <w:p w14:paraId="62434FE6" w14:textId="77777777" w:rsidR="00EE22E8" w:rsidRPr="00384D7F" w:rsidRDefault="00EE22E8"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4.2</w:t>
            </w:r>
          </w:p>
        </w:tc>
      </w:tr>
      <w:tr w:rsidR="00EE22E8" w:rsidRPr="00384D7F" w14:paraId="1412C938" w14:textId="77777777" w:rsidTr="0035059F">
        <w:trPr>
          <w:trHeight w:hRule="exact" w:val="360"/>
        </w:trPr>
        <w:tc>
          <w:tcPr>
            <w:tcW w:w="2988" w:type="dxa"/>
            <w:tcBorders>
              <w:top w:val="nil"/>
              <w:bottom w:val="nil"/>
            </w:tcBorders>
          </w:tcPr>
          <w:p w14:paraId="4A9E06F1" w14:textId="77777777" w:rsidR="00EE22E8" w:rsidRDefault="00EE22E8" w:rsidP="00EE22E8">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27</w:t>
            </w:r>
          </w:p>
        </w:tc>
        <w:tc>
          <w:tcPr>
            <w:tcW w:w="3600" w:type="dxa"/>
            <w:tcBorders>
              <w:top w:val="nil"/>
              <w:bottom w:val="nil"/>
            </w:tcBorders>
          </w:tcPr>
          <w:p w14:paraId="2B7D1DF9" w14:textId="77777777" w:rsidR="00EE22E8" w:rsidRDefault="00EE22E8"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88" w:type="dxa"/>
            <w:tcBorders>
              <w:top w:val="nil"/>
              <w:bottom w:val="nil"/>
            </w:tcBorders>
          </w:tcPr>
          <w:p w14:paraId="79F3ABCD" w14:textId="77777777" w:rsidR="00EE22E8" w:rsidRDefault="00EE22E8"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EE22E8" w:rsidRPr="00384D7F" w14:paraId="23F34021" w14:textId="77777777" w:rsidTr="0035059F">
        <w:trPr>
          <w:trHeight w:hRule="exact" w:val="360"/>
        </w:trPr>
        <w:tc>
          <w:tcPr>
            <w:tcW w:w="2988" w:type="dxa"/>
            <w:tcBorders>
              <w:top w:val="nil"/>
              <w:bottom w:val="nil"/>
            </w:tcBorders>
          </w:tcPr>
          <w:p w14:paraId="2FBE12A1" w14:textId="77777777" w:rsidR="00EE22E8" w:rsidRDefault="00EE22E8" w:rsidP="00EE22E8">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28</w:t>
            </w:r>
          </w:p>
        </w:tc>
        <w:tc>
          <w:tcPr>
            <w:tcW w:w="3600" w:type="dxa"/>
            <w:tcBorders>
              <w:top w:val="nil"/>
              <w:bottom w:val="nil"/>
            </w:tcBorders>
          </w:tcPr>
          <w:p w14:paraId="29DD878D" w14:textId="77777777" w:rsidR="00EE22E8" w:rsidRDefault="00EE22E8"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88" w:type="dxa"/>
            <w:tcBorders>
              <w:top w:val="nil"/>
              <w:bottom w:val="nil"/>
            </w:tcBorders>
          </w:tcPr>
          <w:p w14:paraId="32A5F6A1" w14:textId="77777777" w:rsidR="00EE22E8" w:rsidRDefault="00EE22E8"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3.2</w:t>
            </w:r>
          </w:p>
        </w:tc>
      </w:tr>
      <w:tr w:rsidR="00EE22E8" w:rsidRPr="00384D7F" w14:paraId="1A197B18" w14:textId="77777777" w:rsidTr="0035059F">
        <w:trPr>
          <w:trHeight w:hRule="exact" w:val="360"/>
        </w:trPr>
        <w:tc>
          <w:tcPr>
            <w:tcW w:w="2988" w:type="dxa"/>
            <w:tcBorders>
              <w:top w:val="nil"/>
              <w:bottom w:val="nil"/>
            </w:tcBorders>
          </w:tcPr>
          <w:p w14:paraId="45EFE9F6" w14:textId="77777777" w:rsidR="00EE22E8" w:rsidRDefault="00EE22E8" w:rsidP="00EE22E8">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29</w:t>
            </w:r>
          </w:p>
        </w:tc>
        <w:tc>
          <w:tcPr>
            <w:tcW w:w="3600" w:type="dxa"/>
            <w:tcBorders>
              <w:top w:val="nil"/>
              <w:bottom w:val="nil"/>
            </w:tcBorders>
          </w:tcPr>
          <w:p w14:paraId="1FEF5025" w14:textId="77777777" w:rsidR="00EE22E8" w:rsidRDefault="00EE22E8"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88" w:type="dxa"/>
            <w:tcBorders>
              <w:top w:val="nil"/>
              <w:bottom w:val="nil"/>
            </w:tcBorders>
          </w:tcPr>
          <w:p w14:paraId="3AE263BF" w14:textId="77777777" w:rsidR="00EE22E8" w:rsidRDefault="00EE22E8"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EE22E8" w:rsidRPr="00384D7F" w14:paraId="009A40A2" w14:textId="77777777" w:rsidTr="0035059F">
        <w:trPr>
          <w:trHeight w:hRule="exact" w:val="360"/>
        </w:trPr>
        <w:tc>
          <w:tcPr>
            <w:tcW w:w="2988" w:type="dxa"/>
            <w:tcBorders>
              <w:top w:val="nil"/>
              <w:bottom w:val="nil"/>
            </w:tcBorders>
          </w:tcPr>
          <w:p w14:paraId="5E93FFFD" w14:textId="77777777" w:rsidR="00EE22E8" w:rsidRDefault="00EE22E8" w:rsidP="00EE22E8">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30</w:t>
            </w:r>
          </w:p>
        </w:tc>
        <w:tc>
          <w:tcPr>
            <w:tcW w:w="3600" w:type="dxa"/>
            <w:tcBorders>
              <w:top w:val="nil"/>
              <w:bottom w:val="nil"/>
            </w:tcBorders>
          </w:tcPr>
          <w:p w14:paraId="6ED0768E" w14:textId="77777777" w:rsidR="00EE22E8" w:rsidRDefault="00EE22E8"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88" w:type="dxa"/>
            <w:tcBorders>
              <w:top w:val="nil"/>
              <w:bottom w:val="nil"/>
            </w:tcBorders>
          </w:tcPr>
          <w:p w14:paraId="4E612A22" w14:textId="77777777" w:rsidR="00EE22E8" w:rsidRDefault="00EE22E8"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EE22E8" w:rsidRPr="00384D7F" w14:paraId="2DDC152B" w14:textId="77777777" w:rsidTr="0035059F">
        <w:trPr>
          <w:trHeight w:hRule="exact" w:val="360"/>
        </w:trPr>
        <w:tc>
          <w:tcPr>
            <w:tcW w:w="2988" w:type="dxa"/>
            <w:tcBorders>
              <w:top w:val="nil"/>
              <w:bottom w:val="nil"/>
            </w:tcBorders>
          </w:tcPr>
          <w:p w14:paraId="38AE3801" w14:textId="77777777" w:rsidR="00EE22E8" w:rsidRDefault="00EE22E8" w:rsidP="00EE22E8">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31</w:t>
            </w:r>
          </w:p>
        </w:tc>
        <w:tc>
          <w:tcPr>
            <w:tcW w:w="3600" w:type="dxa"/>
            <w:tcBorders>
              <w:top w:val="nil"/>
              <w:bottom w:val="nil"/>
            </w:tcBorders>
          </w:tcPr>
          <w:p w14:paraId="0EA75E33" w14:textId="77777777" w:rsidR="00EE22E8" w:rsidRDefault="00EE22E8"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88" w:type="dxa"/>
            <w:tcBorders>
              <w:top w:val="nil"/>
              <w:bottom w:val="nil"/>
            </w:tcBorders>
          </w:tcPr>
          <w:p w14:paraId="45D595AE" w14:textId="77777777" w:rsidR="00EE22E8" w:rsidRDefault="00EE22E8"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EE22E8" w:rsidRPr="00384D7F" w14:paraId="1072EE72" w14:textId="77777777" w:rsidTr="0035059F">
        <w:trPr>
          <w:trHeight w:hRule="exact" w:val="360"/>
        </w:trPr>
        <w:tc>
          <w:tcPr>
            <w:tcW w:w="2988" w:type="dxa"/>
            <w:tcBorders>
              <w:top w:val="nil"/>
              <w:bottom w:val="nil"/>
            </w:tcBorders>
          </w:tcPr>
          <w:p w14:paraId="6F24EE1B" w14:textId="77777777" w:rsidR="00EE22E8" w:rsidRPr="00384D7F" w:rsidRDefault="00EE22E8" w:rsidP="00EE22E8">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32</w:t>
            </w:r>
          </w:p>
        </w:tc>
        <w:tc>
          <w:tcPr>
            <w:tcW w:w="3600" w:type="dxa"/>
            <w:tcBorders>
              <w:top w:val="nil"/>
              <w:bottom w:val="nil"/>
            </w:tcBorders>
          </w:tcPr>
          <w:p w14:paraId="76CF79B1" w14:textId="77777777" w:rsidR="00EE22E8" w:rsidRPr="00384D7F" w:rsidRDefault="00EE22E8"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88" w:type="dxa"/>
            <w:tcBorders>
              <w:top w:val="nil"/>
              <w:bottom w:val="nil"/>
            </w:tcBorders>
          </w:tcPr>
          <w:p w14:paraId="107C6D1F" w14:textId="77777777" w:rsidR="00EE22E8" w:rsidRPr="00384D7F" w:rsidRDefault="00EE22E8"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EE22E8" w:rsidRPr="00384D7F" w14:paraId="77E9B0C2" w14:textId="77777777" w:rsidTr="0035059F">
        <w:trPr>
          <w:trHeight w:hRule="exact" w:val="360"/>
        </w:trPr>
        <w:tc>
          <w:tcPr>
            <w:tcW w:w="2988" w:type="dxa"/>
            <w:tcBorders>
              <w:top w:val="nil"/>
              <w:bottom w:val="nil"/>
            </w:tcBorders>
          </w:tcPr>
          <w:p w14:paraId="24323706" w14:textId="77777777" w:rsidR="00EE22E8" w:rsidRDefault="00EE22E8" w:rsidP="00EE22E8">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33</w:t>
            </w:r>
          </w:p>
        </w:tc>
        <w:tc>
          <w:tcPr>
            <w:tcW w:w="3600" w:type="dxa"/>
            <w:tcBorders>
              <w:top w:val="nil"/>
              <w:bottom w:val="nil"/>
            </w:tcBorders>
          </w:tcPr>
          <w:p w14:paraId="3575B015" w14:textId="77777777" w:rsidR="00EE22E8" w:rsidRDefault="00EE22E8"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88" w:type="dxa"/>
            <w:tcBorders>
              <w:top w:val="nil"/>
              <w:bottom w:val="nil"/>
            </w:tcBorders>
          </w:tcPr>
          <w:p w14:paraId="7EF0D35E" w14:textId="77777777" w:rsidR="00EE22E8" w:rsidRDefault="00EE22E8"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EE22E8" w:rsidRPr="00384D7F" w14:paraId="719C7F46" w14:textId="77777777" w:rsidTr="0035059F">
        <w:trPr>
          <w:trHeight w:hRule="exact" w:val="360"/>
        </w:trPr>
        <w:tc>
          <w:tcPr>
            <w:tcW w:w="2988" w:type="dxa"/>
            <w:tcBorders>
              <w:top w:val="nil"/>
              <w:bottom w:val="nil"/>
            </w:tcBorders>
          </w:tcPr>
          <w:p w14:paraId="5B2F0D2B" w14:textId="77777777" w:rsidR="00EE22E8" w:rsidRDefault="00EE22E8" w:rsidP="00EE22E8">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34</w:t>
            </w:r>
          </w:p>
        </w:tc>
        <w:tc>
          <w:tcPr>
            <w:tcW w:w="3600" w:type="dxa"/>
            <w:tcBorders>
              <w:top w:val="nil"/>
              <w:bottom w:val="nil"/>
            </w:tcBorders>
          </w:tcPr>
          <w:p w14:paraId="37190CDA" w14:textId="77777777" w:rsidR="00EE22E8" w:rsidRDefault="00EE22E8"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88" w:type="dxa"/>
            <w:tcBorders>
              <w:top w:val="nil"/>
              <w:bottom w:val="nil"/>
            </w:tcBorders>
          </w:tcPr>
          <w:p w14:paraId="570EE60E" w14:textId="77777777" w:rsidR="00EE22E8" w:rsidRDefault="00EE22E8"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4.2</w:t>
            </w:r>
          </w:p>
        </w:tc>
      </w:tr>
      <w:tr w:rsidR="00EE22E8" w:rsidRPr="00384D7F" w14:paraId="13466939" w14:textId="77777777" w:rsidTr="0035059F">
        <w:trPr>
          <w:trHeight w:hRule="exact" w:val="360"/>
        </w:trPr>
        <w:tc>
          <w:tcPr>
            <w:tcW w:w="2988" w:type="dxa"/>
            <w:tcBorders>
              <w:top w:val="nil"/>
              <w:bottom w:val="nil"/>
            </w:tcBorders>
          </w:tcPr>
          <w:p w14:paraId="1BCB989E" w14:textId="77777777" w:rsidR="00EE22E8" w:rsidRDefault="00EE22E8" w:rsidP="00EE22E8">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35</w:t>
            </w:r>
          </w:p>
        </w:tc>
        <w:tc>
          <w:tcPr>
            <w:tcW w:w="3600" w:type="dxa"/>
            <w:tcBorders>
              <w:top w:val="nil"/>
              <w:bottom w:val="nil"/>
            </w:tcBorders>
          </w:tcPr>
          <w:p w14:paraId="6CAAA65C" w14:textId="77777777" w:rsidR="00EE22E8" w:rsidRDefault="00EE22E8"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88" w:type="dxa"/>
            <w:tcBorders>
              <w:top w:val="nil"/>
              <w:bottom w:val="nil"/>
            </w:tcBorders>
          </w:tcPr>
          <w:p w14:paraId="69BD03C4" w14:textId="77777777" w:rsidR="00EE22E8" w:rsidRDefault="00EE22E8"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EE22E8" w:rsidRPr="00384D7F" w14:paraId="68EAC0A9" w14:textId="77777777" w:rsidTr="0035059F">
        <w:trPr>
          <w:trHeight w:hRule="exact" w:val="360"/>
        </w:trPr>
        <w:tc>
          <w:tcPr>
            <w:tcW w:w="2988" w:type="dxa"/>
            <w:tcBorders>
              <w:top w:val="nil"/>
              <w:bottom w:val="nil"/>
            </w:tcBorders>
          </w:tcPr>
          <w:p w14:paraId="0F3F5C38" w14:textId="77777777" w:rsidR="00EE22E8" w:rsidRDefault="00EE22E8" w:rsidP="00EE22E8">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36</w:t>
            </w:r>
          </w:p>
        </w:tc>
        <w:tc>
          <w:tcPr>
            <w:tcW w:w="3600" w:type="dxa"/>
            <w:tcBorders>
              <w:top w:val="nil"/>
              <w:bottom w:val="nil"/>
            </w:tcBorders>
          </w:tcPr>
          <w:p w14:paraId="0CC17FC7" w14:textId="77777777" w:rsidR="00EE22E8" w:rsidRDefault="00EE22E8"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88" w:type="dxa"/>
            <w:tcBorders>
              <w:top w:val="nil"/>
              <w:bottom w:val="nil"/>
            </w:tcBorders>
          </w:tcPr>
          <w:p w14:paraId="764FA7F1" w14:textId="77777777" w:rsidR="00EE22E8" w:rsidRDefault="00EE22E8"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3.2</w:t>
            </w:r>
          </w:p>
        </w:tc>
      </w:tr>
      <w:tr w:rsidR="00EE22E8" w:rsidRPr="00384D7F" w14:paraId="06D94F9F" w14:textId="77777777" w:rsidTr="0035059F">
        <w:trPr>
          <w:trHeight w:hRule="exact" w:val="360"/>
        </w:trPr>
        <w:tc>
          <w:tcPr>
            <w:tcW w:w="2988" w:type="dxa"/>
            <w:tcBorders>
              <w:top w:val="nil"/>
              <w:bottom w:val="nil"/>
            </w:tcBorders>
          </w:tcPr>
          <w:p w14:paraId="10EDF3D5" w14:textId="77777777" w:rsidR="00EE22E8" w:rsidRDefault="00EE22E8" w:rsidP="00EE22E8">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37</w:t>
            </w:r>
          </w:p>
        </w:tc>
        <w:tc>
          <w:tcPr>
            <w:tcW w:w="3600" w:type="dxa"/>
            <w:tcBorders>
              <w:top w:val="nil"/>
              <w:bottom w:val="nil"/>
            </w:tcBorders>
          </w:tcPr>
          <w:p w14:paraId="13AFDD17" w14:textId="77777777" w:rsidR="00EE22E8" w:rsidRDefault="00EE22E8"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88" w:type="dxa"/>
            <w:tcBorders>
              <w:top w:val="nil"/>
              <w:bottom w:val="nil"/>
            </w:tcBorders>
          </w:tcPr>
          <w:p w14:paraId="5CC1835C" w14:textId="77777777" w:rsidR="00EE22E8" w:rsidRDefault="00EE22E8"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3.2</w:t>
            </w:r>
          </w:p>
        </w:tc>
      </w:tr>
      <w:tr w:rsidR="00EE22E8" w:rsidRPr="00384D7F" w14:paraId="310D9890" w14:textId="77777777" w:rsidTr="0035059F">
        <w:trPr>
          <w:trHeight w:hRule="exact" w:val="360"/>
        </w:trPr>
        <w:tc>
          <w:tcPr>
            <w:tcW w:w="2988" w:type="dxa"/>
            <w:tcBorders>
              <w:top w:val="nil"/>
              <w:bottom w:val="nil"/>
            </w:tcBorders>
          </w:tcPr>
          <w:p w14:paraId="59D02927" w14:textId="77777777" w:rsidR="00EE22E8" w:rsidRDefault="00EE22E8" w:rsidP="00EE22E8">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38</w:t>
            </w:r>
          </w:p>
        </w:tc>
        <w:tc>
          <w:tcPr>
            <w:tcW w:w="3600" w:type="dxa"/>
            <w:tcBorders>
              <w:top w:val="nil"/>
              <w:bottom w:val="nil"/>
            </w:tcBorders>
          </w:tcPr>
          <w:p w14:paraId="21C7A552" w14:textId="77777777" w:rsidR="00EE22E8" w:rsidRDefault="00EE22E8"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88" w:type="dxa"/>
            <w:tcBorders>
              <w:top w:val="nil"/>
              <w:bottom w:val="nil"/>
            </w:tcBorders>
          </w:tcPr>
          <w:p w14:paraId="031E00B4" w14:textId="77777777" w:rsidR="00EE22E8" w:rsidRDefault="00EE22E8"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5.3</w:t>
            </w:r>
          </w:p>
        </w:tc>
      </w:tr>
      <w:tr w:rsidR="00EE22E8" w:rsidRPr="00384D7F" w14:paraId="41FBA13F" w14:textId="77777777" w:rsidTr="0035059F">
        <w:trPr>
          <w:trHeight w:hRule="exact" w:val="360"/>
        </w:trPr>
        <w:tc>
          <w:tcPr>
            <w:tcW w:w="2988" w:type="dxa"/>
            <w:tcBorders>
              <w:top w:val="nil"/>
              <w:bottom w:val="nil"/>
            </w:tcBorders>
          </w:tcPr>
          <w:p w14:paraId="71A2955E" w14:textId="77777777" w:rsidR="00EE22E8" w:rsidRDefault="00EE22E8" w:rsidP="00EE22E8">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39</w:t>
            </w:r>
          </w:p>
        </w:tc>
        <w:tc>
          <w:tcPr>
            <w:tcW w:w="3600" w:type="dxa"/>
            <w:tcBorders>
              <w:top w:val="nil"/>
              <w:bottom w:val="nil"/>
            </w:tcBorders>
          </w:tcPr>
          <w:p w14:paraId="05492BD1" w14:textId="77777777" w:rsidR="00EE22E8" w:rsidRDefault="00EE22E8"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88" w:type="dxa"/>
            <w:tcBorders>
              <w:top w:val="nil"/>
              <w:bottom w:val="nil"/>
            </w:tcBorders>
          </w:tcPr>
          <w:p w14:paraId="63229D5B" w14:textId="77777777" w:rsidR="00EE22E8" w:rsidRDefault="00EE22E8"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4.2</w:t>
            </w:r>
          </w:p>
        </w:tc>
      </w:tr>
      <w:tr w:rsidR="00EE22E8" w:rsidRPr="00384D7F" w14:paraId="64A4FAF8" w14:textId="77777777" w:rsidTr="0035059F">
        <w:trPr>
          <w:trHeight w:hRule="exact" w:val="360"/>
        </w:trPr>
        <w:tc>
          <w:tcPr>
            <w:tcW w:w="2988" w:type="dxa"/>
            <w:tcBorders>
              <w:top w:val="nil"/>
              <w:bottom w:val="nil"/>
            </w:tcBorders>
          </w:tcPr>
          <w:p w14:paraId="6D65CB05" w14:textId="77777777" w:rsidR="00EE22E8" w:rsidRDefault="00EE22E8" w:rsidP="00EE22E8">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40</w:t>
            </w:r>
          </w:p>
        </w:tc>
        <w:tc>
          <w:tcPr>
            <w:tcW w:w="3600" w:type="dxa"/>
            <w:tcBorders>
              <w:top w:val="nil"/>
              <w:bottom w:val="nil"/>
            </w:tcBorders>
          </w:tcPr>
          <w:p w14:paraId="752A768D" w14:textId="77777777" w:rsidR="00EE22E8" w:rsidRDefault="00EE22E8"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88" w:type="dxa"/>
            <w:tcBorders>
              <w:top w:val="nil"/>
              <w:bottom w:val="nil"/>
            </w:tcBorders>
          </w:tcPr>
          <w:p w14:paraId="7912E340" w14:textId="77777777" w:rsidR="00EE22E8" w:rsidRDefault="00EE22E8"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EE22E8" w:rsidRPr="00384D7F" w14:paraId="64575BAA" w14:textId="77777777" w:rsidTr="0035059F">
        <w:trPr>
          <w:trHeight w:hRule="exact" w:val="360"/>
        </w:trPr>
        <w:tc>
          <w:tcPr>
            <w:tcW w:w="2988" w:type="dxa"/>
            <w:tcBorders>
              <w:top w:val="nil"/>
              <w:bottom w:val="nil"/>
            </w:tcBorders>
          </w:tcPr>
          <w:p w14:paraId="283CEB84" w14:textId="77777777" w:rsidR="00EE22E8" w:rsidRDefault="00EE22E8" w:rsidP="00EE22E8">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41</w:t>
            </w:r>
          </w:p>
        </w:tc>
        <w:tc>
          <w:tcPr>
            <w:tcW w:w="3600" w:type="dxa"/>
            <w:tcBorders>
              <w:top w:val="nil"/>
              <w:bottom w:val="nil"/>
            </w:tcBorders>
          </w:tcPr>
          <w:p w14:paraId="4423DE40" w14:textId="77777777" w:rsidR="00EE22E8" w:rsidRDefault="00EE22E8"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88" w:type="dxa"/>
            <w:tcBorders>
              <w:top w:val="nil"/>
              <w:bottom w:val="nil"/>
            </w:tcBorders>
          </w:tcPr>
          <w:p w14:paraId="2F12190A" w14:textId="77777777" w:rsidR="00EE22E8" w:rsidRDefault="00EE22E8"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EE22E8" w:rsidRPr="00384D7F" w14:paraId="1D1504DE" w14:textId="77777777" w:rsidTr="0035059F">
        <w:trPr>
          <w:trHeight w:hRule="exact" w:val="360"/>
        </w:trPr>
        <w:tc>
          <w:tcPr>
            <w:tcW w:w="2988" w:type="dxa"/>
            <w:tcBorders>
              <w:top w:val="nil"/>
              <w:bottom w:val="nil"/>
            </w:tcBorders>
          </w:tcPr>
          <w:p w14:paraId="06646A18" w14:textId="77777777" w:rsidR="00EE22E8" w:rsidRDefault="00EE22E8" w:rsidP="00EE22E8">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42</w:t>
            </w:r>
          </w:p>
        </w:tc>
        <w:tc>
          <w:tcPr>
            <w:tcW w:w="3600" w:type="dxa"/>
            <w:tcBorders>
              <w:top w:val="nil"/>
              <w:bottom w:val="nil"/>
            </w:tcBorders>
          </w:tcPr>
          <w:p w14:paraId="5546CC52" w14:textId="77777777" w:rsidR="00EE22E8" w:rsidRDefault="00EE22E8"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88" w:type="dxa"/>
            <w:tcBorders>
              <w:top w:val="nil"/>
              <w:bottom w:val="nil"/>
            </w:tcBorders>
          </w:tcPr>
          <w:p w14:paraId="18194912" w14:textId="77777777" w:rsidR="00EE22E8" w:rsidRDefault="00EE22E8"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EE22E8" w:rsidRPr="00384D7F" w14:paraId="7A390744" w14:textId="77777777" w:rsidTr="0035059F">
        <w:trPr>
          <w:trHeight w:hRule="exact" w:val="360"/>
        </w:trPr>
        <w:tc>
          <w:tcPr>
            <w:tcW w:w="2988" w:type="dxa"/>
            <w:tcBorders>
              <w:top w:val="nil"/>
              <w:bottom w:val="nil"/>
            </w:tcBorders>
          </w:tcPr>
          <w:p w14:paraId="4A687D82" w14:textId="77777777" w:rsidR="00EE22E8" w:rsidRDefault="00EE22E8" w:rsidP="00EE22E8">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43</w:t>
            </w:r>
          </w:p>
        </w:tc>
        <w:tc>
          <w:tcPr>
            <w:tcW w:w="3600" w:type="dxa"/>
            <w:tcBorders>
              <w:top w:val="nil"/>
              <w:bottom w:val="nil"/>
            </w:tcBorders>
          </w:tcPr>
          <w:p w14:paraId="25A3BB4C" w14:textId="77777777" w:rsidR="00EE22E8" w:rsidRDefault="00EE22E8"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88" w:type="dxa"/>
            <w:tcBorders>
              <w:top w:val="nil"/>
              <w:bottom w:val="nil"/>
            </w:tcBorders>
          </w:tcPr>
          <w:p w14:paraId="155508A3" w14:textId="77777777" w:rsidR="00EE22E8" w:rsidRDefault="00EE22E8"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EE22E8" w:rsidRPr="00384D7F" w14:paraId="525CEBF4" w14:textId="77777777" w:rsidTr="0035059F">
        <w:trPr>
          <w:trHeight w:hRule="exact" w:val="360"/>
        </w:trPr>
        <w:tc>
          <w:tcPr>
            <w:tcW w:w="2988" w:type="dxa"/>
            <w:tcBorders>
              <w:top w:val="nil"/>
              <w:bottom w:val="nil"/>
            </w:tcBorders>
          </w:tcPr>
          <w:p w14:paraId="78D8A26D" w14:textId="77777777" w:rsidR="00EE22E8" w:rsidRDefault="00EE22E8" w:rsidP="00EE22E8">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44</w:t>
            </w:r>
          </w:p>
        </w:tc>
        <w:tc>
          <w:tcPr>
            <w:tcW w:w="3600" w:type="dxa"/>
            <w:tcBorders>
              <w:top w:val="nil"/>
              <w:bottom w:val="nil"/>
            </w:tcBorders>
          </w:tcPr>
          <w:p w14:paraId="29DC3100" w14:textId="77777777" w:rsidR="00EE22E8" w:rsidRDefault="00EE22E8"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88" w:type="dxa"/>
            <w:tcBorders>
              <w:top w:val="nil"/>
              <w:bottom w:val="nil"/>
            </w:tcBorders>
          </w:tcPr>
          <w:p w14:paraId="7F509B26" w14:textId="77777777" w:rsidR="00EE22E8" w:rsidRDefault="00EE22E8"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EE22E8" w:rsidRPr="00384D7F" w14:paraId="5AF6290C" w14:textId="77777777" w:rsidTr="0035059F">
        <w:trPr>
          <w:trHeight w:hRule="exact" w:val="360"/>
        </w:trPr>
        <w:tc>
          <w:tcPr>
            <w:tcW w:w="2988" w:type="dxa"/>
            <w:tcBorders>
              <w:top w:val="nil"/>
              <w:bottom w:val="nil"/>
            </w:tcBorders>
          </w:tcPr>
          <w:p w14:paraId="51D4BFE3" w14:textId="77777777" w:rsidR="00EE22E8" w:rsidRDefault="00EE22E8" w:rsidP="00EE22E8">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45</w:t>
            </w:r>
          </w:p>
        </w:tc>
        <w:tc>
          <w:tcPr>
            <w:tcW w:w="3600" w:type="dxa"/>
            <w:tcBorders>
              <w:top w:val="nil"/>
              <w:bottom w:val="nil"/>
            </w:tcBorders>
          </w:tcPr>
          <w:p w14:paraId="69D255E8" w14:textId="77777777" w:rsidR="00EE22E8" w:rsidRDefault="00EE22E8"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88" w:type="dxa"/>
            <w:tcBorders>
              <w:top w:val="nil"/>
              <w:bottom w:val="nil"/>
            </w:tcBorders>
          </w:tcPr>
          <w:p w14:paraId="45369B71" w14:textId="77777777" w:rsidR="00EE22E8" w:rsidRDefault="00EE22E8"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EE22E8" w:rsidRPr="00384D7F" w14:paraId="233B3357" w14:textId="77777777" w:rsidTr="0035059F">
        <w:trPr>
          <w:trHeight w:hRule="exact" w:val="360"/>
        </w:trPr>
        <w:tc>
          <w:tcPr>
            <w:tcW w:w="2988" w:type="dxa"/>
            <w:tcBorders>
              <w:top w:val="nil"/>
              <w:bottom w:val="nil"/>
            </w:tcBorders>
          </w:tcPr>
          <w:p w14:paraId="309199E3" w14:textId="77777777" w:rsidR="00EE22E8" w:rsidRDefault="00EE22E8" w:rsidP="00EE22E8">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46</w:t>
            </w:r>
          </w:p>
        </w:tc>
        <w:tc>
          <w:tcPr>
            <w:tcW w:w="3600" w:type="dxa"/>
            <w:tcBorders>
              <w:top w:val="nil"/>
              <w:bottom w:val="nil"/>
            </w:tcBorders>
          </w:tcPr>
          <w:p w14:paraId="5CC95BDA" w14:textId="77777777" w:rsidR="00EE22E8" w:rsidRDefault="00EE22E8"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88" w:type="dxa"/>
            <w:tcBorders>
              <w:top w:val="nil"/>
              <w:bottom w:val="nil"/>
            </w:tcBorders>
          </w:tcPr>
          <w:p w14:paraId="33D5917D" w14:textId="77777777" w:rsidR="00EE22E8" w:rsidRDefault="00EE22E8"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EE22E8" w:rsidRPr="00384D7F" w14:paraId="7C55BA84" w14:textId="77777777" w:rsidTr="0035059F">
        <w:trPr>
          <w:trHeight w:hRule="exact" w:val="360"/>
        </w:trPr>
        <w:tc>
          <w:tcPr>
            <w:tcW w:w="2988" w:type="dxa"/>
            <w:tcBorders>
              <w:top w:val="nil"/>
              <w:bottom w:val="nil"/>
            </w:tcBorders>
          </w:tcPr>
          <w:p w14:paraId="312D5CA9" w14:textId="77777777" w:rsidR="00EE22E8" w:rsidRDefault="00EE22E8" w:rsidP="00EE22E8">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47</w:t>
            </w:r>
          </w:p>
        </w:tc>
        <w:tc>
          <w:tcPr>
            <w:tcW w:w="3600" w:type="dxa"/>
            <w:tcBorders>
              <w:top w:val="nil"/>
              <w:bottom w:val="nil"/>
            </w:tcBorders>
          </w:tcPr>
          <w:p w14:paraId="344880E2" w14:textId="77777777" w:rsidR="00EE22E8" w:rsidRDefault="00EE22E8"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88" w:type="dxa"/>
            <w:tcBorders>
              <w:top w:val="nil"/>
              <w:bottom w:val="nil"/>
            </w:tcBorders>
          </w:tcPr>
          <w:p w14:paraId="5C852E80" w14:textId="77777777" w:rsidR="00EE22E8" w:rsidRDefault="00EE22E8"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3.2</w:t>
            </w:r>
          </w:p>
        </w:tc>
      </w:tr>
      <w:tr w:rsidR="00EE22E8" w:rsidRPr="00384D7F" w14:paraId="5C8816AB" w14:textId="77777777" w:rsidTr="0035059F">
        <w:trPr>
          <w:trHeight w:hRule="exact" w:val="360"/>
        </w:trPr>
        <w:tc>
          <w:tcPr>
            <w:tcW w:w="2988" w:type="dxa"/>
            <w:tcBorders>
              <w:top w:val="nil"/>
              <w:bottom w:val="nil"/>
            </w:tcBorders>
          </w:tcPr>
          <w:p w14:paraId="7FE147DF" w14:textId="77777777" w:rsidR="00EE22E8" w:rsidRDefault="00EE22E8" w:rsidP="00EE22E8">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48</w:t>
            </w:r>
          </w:p>
        </w:tc>
        <w:tc>
          <w:tcPr>
            <w:tcW w:w="3600" w:type="dxa"/>
            <w:tcBorders>
              <w:top w:val="nil"/>
              <w:bottom w:val="nil"/>
            </w:tcBorders>
          </w:tcPr>
          <w:p w14:paraId="008F21D6" w14:textId="77777777" w:rsidR="00EE22E8" w:rsidRDefault="00EE22E8"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88" w:type="dxa"/>
            <w:tcBorders>
              <w:top w:val="nil"/>
              <w:bottom w:val="nil"/>
            </w:tcBorders>
          </w:tcPr>
          <w:p w14:paraId="0E11D0E8" w14:textId="77777777" w:rsidR="00EE22E8" w:rsidRDefault="00EE22E8"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EE22E8" w:rsidRPr="00384D7F" w14:paraId="082E6896" w14:textId="77777777" w:rsidTr="0035059F">
        <w:trPr>
          <w:trHeight w:hRule="exact" w:val="360"/>
        </w:trPr>
        <w:tc>
          <w:tcPr>
            <w:tcW w:w="2988" w:type="dxa"/>
            <w:tcBorders>
              <w:top w:val="nil"/>
              <w:bottom w:val="nil"/>
            </w:tcBorders>
          </w:tcPr>
          <w:p w14:paraId="6BDA80E9" w14:textId="77777777" w:rsidR="00EE22E8" w:rsidRDefault="00EF5919" w:rsidP="00EE22E8">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49</w:t>
            </w:r>
          </w:p>
        </w:tc>
        <w:tc>
          <w:tcPr>
            <w:tcW w:w="3600" w:type="dxa"/>
            <w:tcBorders>
              <w:top w:val="nil"/>
              <w:bottom w:val="nil"/>
            </w:tcBorders>
          </w:tcPr>
          <w:p w14:paraId="38906A9F" w14:textId="77777777" w:rsidR="00EE22E8" w:rsidRDefault="00EF5919"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88" w:type="dxa"/>
            <w:tcBorders>
              <w:top w:val="nil"/>
              <w:bottom w:val="nil"/>
            </w:tcBorders>
          </w:tcPr>
          <w:p w14:paraId="175738E5" w14:textId="77777777" w:rsidR="00EE22E8" w:rsidRDefault="00EF5919"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5.3</w:t>
            </w:r>
          </w:p>
        </w:tc>
      </w:tr>
      <w:tr w:rsidR="00EE22E8" w:rsidRPr="00384D7F" w14:paraId="063C870D" w14:textId="77777777" w:rsidTr="0035059F">
        <w:trPr>
          <w:trHeight w:hRule="exact" w:val="360"/>
        </w:trPr>
        <w:tc>
          <w:tcPr>
            <w:tcW w:w="2988" w:type="dxa"/>
            <w:tcBorders>
              <w:top w:val="nil"/>
              <w:bottom w:val="nil"/>
            </w:tcBorders>
          </w:tcPr>
          <w:p w14:paraId="776EE93A" w14:textId="77777777" w:rsidR="00EE22E8" w:rsidRDefault="00EF5919" w:rsidP="00EE22E8">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50</w:t>
            </w:r>
          </w:p>
        </w:tc>
        <w:tc>
          <w:tcPr>
            <w:tcW w:w="3600" w:type="dxa"/>
            <w:tcBorders>
              <w:top w:val="nil"/>
              <w:bottom w:val="nil"/>
            </w:tcBorders>
          </w:tcPr>
          <w:p w14:paraId="74F652C0" w14:textId="77777777" w:rsidR="00EE22E8" w:rsidRDefault="00EF5919"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88" w:type="dxa"/>
            <w:tcBorders>
              <w:top w:val="nil"/>
              <w:bottom w:val="nil"/>
            </w:tcBorders>
          </w:tcPr>
          <w:p w14:paraId="28D1732E" w14:textId="77777777" w:rsidR="00EE22E8" w:rsidRDefault="00EF5919"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3.2</w:t>
            </w:r>
          </w:p>
        </w:tc>
      </w:tr>
      <w:tr w:rsidR="00EE22E8" w:rsidRPr="00384D7F" w14:paraId="4629E531" w14:textId="77777777" w:rsidTr="0035059F">
        <w:trPr>
          <w:trHeight w:hRule="exact" w:val="360"/>
        </w:trPr>
        <w:tc>
          <w:tcPr>
            <w:tcW w:w="2988" w:type="dxa"/>
            <w:tcBorders>
              <w:top w:val="nil"/>
              <w:bottom w:val="nil"/>
            </w:tcBorders>
          </w:tcPr>
          <w:p w14:paraId="5B15C14F" w14:textId="77777777" w:rsidR="00EE22E8" w:rsidRDefault="00EF5919" w:rsidP="00EE22E8">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51</w:t>
            </w:r>
          </w:p>
        </w:tc>
        <w:tc>
          <w:tcPr>
            <w:tcW w:w="3600" w:type="dxa"/>
            <w:tcBorders>
              <w:top w:val="nil"/>
              <w:bottom w:val="nil"/>
            </w:tcBorders>
          </w:tcPr>
          <w:p w14:paraId="6CA5C764" w14:textId="77777777" w:rsidR="00EE22E8" w:rsidRDefault="00EF5919"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88" w:type="dxa"/>
            <w:tcBorders>
              <w:top w:val="nil"/>
              <w:bottom w:val="nil"/>
            </w:tcBorders>
          </w:tcPr>
          <w:p w14:paraId="2EDF4369" w14:textId="77777777" w:rsidR="00EE22E8" w:rsidRDefault="00EF5919"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3.2</w:t>
            </w:r>
          </w:p>
        </w:tc>
      </w:tr>
      <w:tr w:rsidR="00EE22E8" w:rsidRPr="00384D7F" w14:paraId="5310AE0E" w14:textId="77777777" w:rsidTr="0035059F">
        <w:trPr>
          <w:trHeight w:hRule="exact" w:val="360"/>
        </w:trPr>
        <w:tc>
          <w:tcPr>
            <w:tcW w:w="2988" w:type="dxa"/>
            <w:tcBorders>
              <w:top w:val="nil"/>
              <w:bottom w:val="nil"/>
            </w:tcBorders>
          </w:tcPr>
          <w:p w14:paraId="504A5EAB" w14:textId="77777777" w:rsidR="00EE22E8" w:rsidRDefault="00EF5919" w:rsidP="00EE22E8">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52</w:t>
            </w:r>
          </w:p>
        </w:tc>
        <w:tc>
          <w:tcPr>
            <w:tcW w:w="3600" w:type="dxa"/>
            <w:tcBorders>
              <w:top w:val="nil"/>
              <w:bottom w:val="nil"/>
            </w:tcBorders>
          </w:tcPr>
          <w:p w14:paraId="501EA61B" w14:textId="77777777" w:rsidR="00EE22E8" w:rsidRDefault="00EF5919"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88" w:type="dxa"/>
            <w:tcBorders>
              <w:top w:val="nil"/>
              <w:bottom w:val="nil"/>
            </w:tcBorders>
          </w:tcPr>
          <w:p w14:paraId="42D7276F" w14:textId="77777777" w:rsidR="00EE22E8" w:rsidRDefault="00EF5919"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3.2</w:t>
            </w:r>
          </w:p>
        </w:tc>
      </w:tr>
      <w:tr w:rsidR="00EE22E8" w:rsidRPr="00384D7F" w14:paraId="703C13EF" w14:textId="77777777" w:rsidTr="0035059F">
        <w:trPr>
          <w:trHeight w:hRule="exact" w:val="360"/>
        </w:trPr>
        <w:tc>
          <w:tcPr>
            <w:tcW w:w="2988" w:type="dxa"/>
            <w:tcBorders>
              <w:top w:val="nil"/>
              <w:bottom w:val="nil"/>
            </w:tcBorders>
          </w:tcPr>
          <w:p w14:paraId="41F23C08" w14:textId="77777777" w:rsidR="00EE22E8" w:rsidRDefault="00EF5919" w:rsidP="00EE22E8">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53</w:t>
            </w:r>
          </w:p>
        </w:tc>
        <w:tc>
          <w:tcPr>
            <w:tcW w:w="3600" w:type="dxa"/>
            <w:tcBorders>
              <w:top w:val="nil"/>
              <w:bottom w:val="nil"/>
            </w:tcBorders>
          </w:tcPr>
          <w:p w14:paraId="04F5DCCC" w14:textId="77777777" w:rsidR="00EE22E8" w:rsidRDefault="00EF5919"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88" w:type="dxa"/>
            <w:tcBorders>
              <w:top w:val="nil"/>
              <w:bottom w:val="nil"/>
            </w:tcBorders>
          </w:tcPr>
          <w:p w14:paraId="67242213" w14:textId="77777777" w:rsidR="00EE22E8" w:rsidRDefault="00EF5919"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EE22E8" w:rsidRPr="00384D7F" w14:paraId="0A18BF06" w14:textId="77777777" w:rsidTr="0035059F">
        <w:trPr>
          <w:trHeight w:hRule="exact" w:val="360"/>
        </w:trPr>
        <w:tc>
          <w:tcPr>
            <w:tcW w:w="2988" w:type="dxa"/>
            <w:tcBorders>
              <w:top w:val="nil"/>
              <w:bottom w:val="nil"/>
            </w:tcBorders>
          </w:tcPr>
          <w:p w14:paraId="4BD59A48" w14:textId="77777777" w:rsidR="00EE22E8" w:rsidRDefault="00EF5919" w:rsidP="00EE22E8">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lastRenderedPageBreak/>
              <w:t>54</w:t>
            </w:r>
          </w:p>
        </w:tc>
        <w:tc>
          <w:tcPr>
            <w:tcW w:w="3600" w:type="dxa"/>
            <w:tcBorders>
              <w:top w:val="nil"/>
              <w:bottom w:val="nil"/>
            </w:tcBorders>
          </w:tcPr>
          <w:p w14:paraId="5C8C89B5" w14:textId="77777777" w:rsidR="00EE22E8" w:rsidRDefault="00EF5919"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88" w:type="dxa"/>
            <w:tcBorders>
              <w:top w:val="nil"/>
              <w:bottom w:val="nil"/>
            </w:tcBorders>
          </w:tcPr>
          <w:p w14:paraId="168BBE85" w14:textId="77777777" w:rsidR="00EE22E8" w:rsidRDefault="00EF5919"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3.2</w:t>
            </w:r>
          </w:p>
        </w:tc>
      </w:tr>
      <w:tr w:rsidR="00EE22E8" w:rsidRPr="00384D7F" w14:paraId="379FA4B0" w14:textId="77777777" w:rsidTr="0035059F">
        <w:trPr>
          <w:trHeight w:hRule="exact" w:val="360"/>
        </w:trPr>
        <w:tc>
          <w:tcPr>
            <w:tcW w:w="2988" w:type="dxa"/>
            <w:tcBorders>
              <w:top w:val="nil"/>
              <w:bottom w:val="nil"/>
            </w:tcBorders>
          </w:tcPr>
          <w:p w14:paraId="72650053" w14:textId="77777777" w:rsidR="00EE22E8" w:rsidRDefault="00EF5919" w:rsidP="00EE22E8">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55</w:t>
            </w:r>
          </w:p>
        </w:tc>
        <w:tc>
          <w:tcPr>
            <w:tcW w:w="3600" w:type="dxa"/>
            <w:tcBorders>
              <w:top w:val="nil"/>
              <w:bottom w:val="nil"/>
            </w:tcBorders>
          </w:tcPr>
          <w:p w14:paraId="27CA645E" w14:textId="77777777" w:rsidR="00EE22E8" w:rsidRDefault="00EF5919"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88" w:type="dxa"/>
            <w:tcBorders>
              <w:top w:val="nil"/>
              <w:bottom w:val="nil"/>
            </w:tcBorders>
          </w:tcPr>
          <w:p w14:paraId="1A793980" w14:textId="77777777" w:rsidR="00EE22E8" w:rsidRDefault="00EF5919"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EE22E8" w:rsidRPr="00384D7F" w14:paraId="48973254" w14:textId="77777777" w:rsidTr="0035059F">
        <w:trPr>
          <w:trHeight w:hRule="exact" w:val="360"/>
        </w:trPr>
        <w:tc>
          <w:tcPr>
            <w:tcW w:w="2988" w:type="dxa"/>
            <w:tcBorders>
              <w:top w:val="nil"/>
              <w:bottom w:val="nil"/>
            </w:tcBorders>
          </w:tcPr>
          <w:p w14:paraId="027DCED4" w14:textId="77777777" w:rsidR="00EE22E8" w:rsidRDefault="00EF5919" w:rsidP="00EE22E8">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56</w:t>
            </w:r>
          </w:p>
        </w:tc>
        <w:tc>
          <w:tcPr>
            <w:tcW w:w="3600" w:type="dxa"/>
            <w:tcBorders>
              <w:top w:val="nil"/>
              <w:bottom w:val="nil"/>
            </w:tcBorders>
          </w:tcPr>
          <w:p w14:paraId="2F745B28" w14:textId="77777777" w:rsidR="00EE22E8" w:rsidRDefault="00EF5919"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88" w:type="dxa"/>
            <w:tcBorders>
              <w:top w:val="nil"/>
              <w:bottom w:val="nil"/>
            </w:tcBorders>
          </w:tcPr>
          <w:p w14:paraId="1DD9D398" w14:textId="77777777" w:rsidR="00EE22E8" w:rsidRDefault="00EF5919"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EF5919" w:rsidRPr="00384D7F" w14:paraId="310312CF" w14:textId="77777777" w:rsidTr="0035059F">
        <w:trPr>
          <w:trHeight w:hRule="exact" w:val="360"/>
        </w:trPr>
        <w:tc>
          <w:tcPr>
            <w:tcW w:w="2988" w:type="dxa"/>
            <w:tcBorders>
              <w:top w:val="nil"/>
              <w:bottom w:val="nil"/>
            </w:tcBorders>
          </w:tcPr>
          <w:p w14:paraId="6B729EA0" w14:textId="77777777" w:rsidR="00EF5919" w:rsidRDefault="00EF5919" w:rsidP="00EE22E8">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57</w:t>
            </w:r>
          </w:p>
        </w:tc>
        <w:tc>
          <w:tcPr>
            <w:tcW w:w="3600" w:type="dxa"/>
            <w:tcBorders>
              <w:top w:val="nil"/>
              <w:bottom w:val="nil"/>
            </w:tcBorders>
          </w:tcPr>
          <w:p w14:paraId="273C3F5C" w14:textId="77777777" w:rsidR="00EF5919" w:rsidRDefault="00EF5919"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88" w:type="dxa"/>
            <w:tcBorders>
              <w:top w:val="nil"/>
              <w:bottom w:val="nil"/>
            </w:tcBorders>
          </w:tcPr>
          <w:p w14:paraId="4D57812A" w14:textId="77777777" w:rsidR="00EF5919" w:rsidRDefault="00EF5919"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EF5919" w:rsidRPr="00384D7F" w14:paraId="475CAF65" w14:textId="77777777" w:rsidTr="0035059F">
        <w:trPr>
          <w:trHeight w:hRule="exact" w:val="360"/>
        </w:trPr>
        <w:tc>
          <w:tcPr>
            <w:tcW w:w="2988" w:type="dxa"/>
            <w:tcBorders>
              <w:top w:val="nil"/>
              <w:bottom w:val="nil"/>
            </w:tcBorders>
          </w:tcPr>
          <w:p w14:paraId="5DF54DEA" w14:textId="77777777" w:rsidR="00EF5919" w:rsidRDefault="00EF5919" w:rsidP="00EE22E8">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59</w:t>
            </w:r>
          </w:p>
        </w:tc>
        <w:tc>
          <w:tcPr>
            <w:tcW w:w="3600" w:type="dxa"/>
            <w:tcBorders>
              <w:top w:val="nil"/>
              <w:bottom w:val="nil"/>
            </w:tcBorders>
          </w:tcPr>
          <w:p w14:paraId="26BAE51F" w14:textId="77777777" w:rsidR="00EF5919" w:rsidRDefault="00EF5919"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88" w:type="dxa"/>
            <w:tcBorders>
              <w:top w:val="nil"/>
              <w:bottom w:val="nil"/>
            </w:tcBorders>
          </w:tcPr>
          <w:p w14:paraId="6AF4AB4E" w14:textId="77777777" w:rsidR="00EF5919" w:rsidRDefault="00EF5919"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EF5919" w:rsidRPr="00384D7F" w14:paraId="4BE9FB78" w14:textId="77777777" w:rsidTr="0035059F">
        <w:trPr>
          <w:trHeight w:hRule="exact" w:val="360"/>
        </w:trPr>
        <w:tc>
          <w:tcPr>
            <w:tcW w:w="2988" w:type="dxa"/>
            <w:tcBorders>
              <w:top w:val="nil"/>
              <w:bottom w:val="nil"/>
            </w:tcBorders>
          </w:tcPr>
          <w:p w14:paraId="49C18A6F" w14:textId="77777777" w:rsidR="00EF5919" w:rsidRDefault="00EF5919" w:rsidP="00EE22E8">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60</w:t>
            </w:r>
          </w:p>
        </w:tc>
        <w:tc>
          <w:tcPr>
            <w:tcW w:w="3600" w:type="dxa"/>
            <w:tcBorders>
              <w:top w:val="nil"/>
              <w:bottom w:val="nil"/>
            </w:tcBorders>
          </w:tcPr>
          <w:p w14:paraId="20E8AEE0" w14:textId="77777777" w:rsidR="00EF5919" w:rsidRDefault="00EF5919"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88" w:type="dxa"/>
            <w:tcBorders>
              <w:top w:val="nil"/>
              <w:bottom w:val="nil"/>
            </w:tcBorders>
          </w:tcPr>
          <w:p w14:paraId="19898618" w14:textId="77777777" w:rsidR="00EF5919" w:rsidRDefault="00EF5919"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EF5919" w:rsidRPr="00384D7F" w14:paraId="3DF1FCCB" w14:textId="77777777" w:rsidTr="0035059F">
        <w:trPr>
          <w:trHeight w:hRule="exact" w:val="360"/>
        </w:trPr>
        <w:tc>
          <w:tcPr>
            <w:tcW w:w="2988" w:type="dxa"/>
            <w:tcBorders>
              <w:top w:val="nil"/>
              <w:bottom w:val="nil"/>
            </w:tcBorders>
          </w:tcPr>
          <w:p w14:paraId="6A60FFA3" w14:textId="77777777" w:rsidR="00EF5919" w:rsidRDefault="00EF5919" w:rsidP="00EE22E8">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64</w:t>
            </w:r>
          </w:p>
        </w:tc>
        <w:tc>
          <w:tcPr>
            <w:tcW w:w="3600" w:type="dxa"/>
            <w:tcBorders>
              <w:top w:val="nil"/>
              <w:bottom w:val="nil"/>
            </w:tcBorders>
          </w:tcPr>
          <w:p w14:paraId="263BF046" w14:textId="77777777" w:rsidR="00EF5919" w:rsidRDefault="00EF5919"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88" w:type="dxa"/>
            <w:tcBorders>
              <w:top w:val="nil"/>
              <w:bottom w:val="nil"/>
            </w:tcBorders>
          </w:tcPr>
          <w:p w14:paraId="647D8206" w14:textId="77777777" w:rsidR="00EF5919" w:rsidRDefault="00EF5919"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EF5919" w:rsidRPr="00384D7F" w14:paraId="3ED8906F" w14:textId="77777777" w:rsidTr="0035059F">
        <w:trPr>
          <w:trHeight w:hRule="exact" w:val="360"/>
        </w:trPr>
        <w:tc>
          <w:tcPr>
            <w:tcW w:w="2988" w:type="dxa"/>
            <w:tcBorders>
              <w:top w:val="nil"/>
              <w:bottom w:val="nil"/>
            </w:tcBorders>
          </w:tcPr>
          <w:p w14:paraId="077BBEB5" w14:textId="77777777" w:rsidR="00EF5919" w:rsidRDefault="00EF5919" w:rsidP="00EE22E8">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67</w:t>
            </w:r>
          </w:p>
        </w:tc>
        <w:tc>
          <w:tcPr>
            <w:tcW w:w="3600" w:type="dxa"/>
            <w:tcBorders>
              <w:top w:val="nil"/>
              <w:bottom w:val="nil"/>
            </w:tcBorders>
          </w:tcPr>
          <w:p w14:paraId="314FD9C1" w14:textId="77777777" w:rsidR="00EF5919" w:rsidRDefault="00EF5919"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88" w:type="dxa"/>
            <w:tcBorders>
              <w:top w:val="nil"/>
              <w:bottom w:val="nil"/>
            </w:tcBorders>
          </w:tcPr>
          <w:p w14:paraId="5F619D33" w14:textId="77777777" w:rsidR="00EF5919" w:rsidRDefault="00EF5919"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EF5919" w:rsidRPr="00384D7F" w14:paraId="1A57702B" w14:textId="77777777" w:rsidTr="0035059F">
        <w:trPr>
          <w:trHeight w:hRule="exact" w:val="360"/>
        </w:trPr>
        <w:tc>
          <w:tcPr>
            <w:tcW w:w="2988" w:type="dxa"/>
            <w:tcBorders>
              <w:top w:val="nil"/>
              <w:bottom w:val="nil"/>
            </w:tcBorders>
          </w:tcPr>
          <w:p w14:paraId="1529C32D" w14:textId="77777777" w:rsidR="00EF5919" w:rsidRDefault="00EF5919" w:rsidP="00EE22E8">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69</w:t>
            </w:r>
          </w:p>
        </w:tc>
        <w:tc>
          <w:tcPr>
            <w:tcW w:w="3600" w:type="dxa"/>
            <w:tcBorders>
              <w:top w:val="nil"/>
              <w:bottom w:val="nil"/>
            </w:tcBorders>
          </w:tcPr>
          <w:p w14:paraId="7E314872" w14:textId="77777777" w:rsidR="00EF5919" w:rsidRDefault="00EF5919"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88" w:type="dxa"/>
            <w:tcBorders>
              <w:top w:val="nil"/>
              <w:bottom w:val="nil"/>
            </w:tcBorders>
          </w:tcPr>
          <w:p w14:paraId="43B538F9" w14:textId="77777777" w:rsidR="00EF5919" w:rsidRDefault="00EF5919"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EF5919" w:rsidRPr="00384D7F" w14:paraId="22A6AB73" w14:textId="77777777" w:rsidTr="0035059F">
        <w:trPr>
          <w:trHeight w:hRule="exact" w:val="360"/>
        </w:trPr>
        <w:tc>
          <w:tcPr>
            <w:tcW w:w="2988" w:type="dxa"/>
            <w:tcBorders>
              <w:top w:val="nil"/>
              <w:bottom w:val="nil"/>
            </w:tcBorders>
          </w:tcPr>
          <w:p w14:paraId="2776CE94" w14:textId="77777777" w:rsidR="00EF5919" w:rsidRDefault="00EF5919" w:rsidP="00EE22E8">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70</w:t>
            </w:r>
          </w:p>
        </w:tc>
        <w:tc>
          <w:tcPr>
            <w:tcW w:w="3600" w:type="dxa"/>
            <w:tcBorders>
              <w:top w:val="nil"/>
              <w:bottom w:val="nil"/>
            </w:tcBorders>
          </w:tcPr>
          <w:p w14:paraId="13DFDD02" w14:textId="77777777" w:rsidR="00EF5919" w:rsidRDefault="00EF5919"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88" w:type="dxa"/>
            <w:tcBorders>
              <w:top w:val="nil"/>
              <w:bottom w:val="nil"/>
            </w:tcBorders>
          </w:tcPr>
          <w:p w14:paraId="0E2E5605" w14:textId="77777777" w:rsidR="00EF5919" w:rsidRDefault="00EF5919"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EE22E8" w:rsidRPr="00384D7F" w14:paraId="4DA17B04" w14:textId="77777777" w:rsidTr="0035059F">
        <w:trPr>
          <w:trHeight w:hRule="exact" w:val="360"/>
        </w:trPr>
        <w:tc>
          <w:tcPr>
            <w:tcW w:w="2988" w:type="dxa"/>
            <w:tcBorders>
              <w:top w:val="nil"/>
              <w:bottom w:val="single" w:sz="4" w:space="0" w:color="auto"/>
            </w:tcBorders>
          </w:tcPr>
          <w:p w14:paraId="6F0C2601" w14:textId="77777777" w:rsidR="00EE22E8" w:rsidRDefault="00EF5919" w:rsidP="00EE22E8">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75</w:t>
            </w:r>
          </w:p>
        </w:tc>
        <w:tc>
          <w:tcPr>
            <w:tcW w:w="3600" w:type="dxa"/>
            <w:tcBorders>
              <w:top w:val="nil"/>
              <w:bottom w:val="single" w:sz="4" w:space="0" w:color="auto"/>
            </w:tcBorders>
          </w:tcPr>
          <w:p w14:paraId="401ADC4A" w14:textId="77777777" w:rsidR="00EE22E8" w:rsidRDefault="00EF5919"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88" w:type="dxa"/>
            <w:tcBorders>
              <w:top w:val="nil"/>
              <w:bottom w:val="single" w:sz="4" w:space="0" w:color="auto"/>
            </w:tcBorders>
          </w:tcPr>
          <w:p w14:paraId="6181DA53" w14:textId="77777777" w:rsidR="00EE22E8" w:rsidRDefault="00EF5919" w:rsidP="00EE22E8">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bl>
    <w:p w14:paraId="46F932A0" w14:textId="77777777" w:rsidR="00A10ECC" w:rsidRPr="00A10ECC" w:rsidRDefault="00A10ECC" w:rsidP="00A10ECC">
      <w:pPr>
        <w:autoSpaceDE w:val="0"/>
        <w:autoSpaceDN w:val="0"/>
        <w:adjustRightInd w:val="0"/>
        <w:spacing w:after="0" w:line="400" w:lineRule="atLeast"/>
        <w:rPr>
          <w:rFonts w:ascii="Times New Roman" w:hAnsi="Times New Roman" w:cs="Times New Roman"/>
          <w:sz w:val="24"/>
          <w:szCs w:val="24"/>
        </w:rPr>
      </w:pPr>
    </w:p>
    <w:p w14:paraId="61180CB9" w14:textId="77777777" w:rsidR="00BC1C03" w:rsidRDefault="00BC1C03" w:rsidP="00EA4222">
      <w:pPr>
        <w:jc w:val="center"/>
        <w:rPr>
          <w:rFonts w:ascii="Times New Roman" w:hAnsi="Times New Roman" w:cs="Times New Roman"/>
          <w:b/>
          <w:sz w:val="24"/>
          <w:szCs w:val="24"/>
        </w:rPr>
      </w:pPr>
    </w:p>
    <w:p w14:paraId="72AD04EC" w14:textId="77777777" w:rsidR="00BC1C03" w:rsidRDefault="00BC1C03" w:rsidP="00EA4222">
      <w:pPr>
        <w:jc w:val="center"/>
        <w:rPr>
          <w:rFonts w:ascii="Times New Roman" w:hAnsi="Times New Roman" w:cs="Times New Roman"/>
          <w:b/>
          <w:sz w:val="24"/>
          <w:szCs w:val="24"/>
        </w:rPr>
      </w:pPr>
    </w:p>
    <w:p w14:paraId="72A2CB44" w14:textId="77777777" w:rsidR="00BC1C03" w:rsidRDefault="00BC1C03" w:rsidP="00EA4222">
      <w:pPr>
        <w:jc w:val="center"/>
        <w:rPr>
          <w:rFonts w:ascii="Times New Roman" w:hAnsi="Times New Roman" w:cs="Times New Roman"/>
          <w:b/>
          <w:sz w:val="24"/>
          <w:szCs w:val="24"/>
        </w:rPr>
      </w:pPr>
    </w:p>
    <w:p w14:paraId="6A5CE184" w14:textId="77777777" w:rsidR="00BC1C03" w:rsidRDefault="00BC1C03" w:rsidP="00EA4222">
      <w:pPr>
        <w:jc w:val="center"/>
        <w:rPr>
          <w:rFonts w:ascii="Times New Roman" w:hAnsi="Times New Roman" w:cs="Times New Roman"/>
          <w:b/>
          <w:sz w:val="24"/>
          <w:szCs w:val="24"/>
        </w:rPr>
      </w:pPr>
    </w:p>
    <w:p w14:paraId="084481DD" w14:textId="77777777" w:rsidR="00BC1C03" w:rsidRDefault="00BC1C03" w:rsidP="00EA4222">
      <w:pPr>
        <w:jc w:val="center"/>
        <w:rPr>
          <w:rFonts w:ascii="Times New Roman" w:hAnsi="Times New Roman" w:cs="Times New Roman"/>
          <w:b/>
          <w:sz w:val="24"/>
          <w:szCs w:val="24"/>
        </w:rPr>
      </w:pPr>
    </w:p>
    <w:p w14:paraId="4736A6E5" w14:textId="77777777" w:rsidR="00BC1C03" w:rsidRDefault="00BC1C03" w:rsidP="00EA4222">
      <w:pPr>
        <w:jc w:val="center"/>
        <w:rPr>
          <w:rFonts w:ascii="Times New Roman" w:hAnsi="Times New Roman" w:cs="Times New Roman"/>
          <w:b/>
          <w:sz w:val="24"/>
          <w:szCs w:val="24"/>
        </w:rPr>
      </w:pPr>
    </w:p>
    <w:p w14:paraId="16AD6E18" w14:textId="77777777" w:rsidR="00BC1C03" w:rsidRDefault="00BC1C03" w:rsidP="00EA4222">
      <w:pPr>
        <w:jc w:val="center"/>
        <w:rPr>
          <w:rFonts w:ascii="Times New Roman" w:hAnsi="Times New Roman" w:cs="Times New Roman"/>
          <w:b/>
          <w:sz w:val="24"/>
          <w:szCs w:val="24"/>
        </w:rPr>
      </w:pPr>
    </w:p>
    <w:p w14:paraId="16654C76" w14:textId="77777777" w:rsidR="00BC1C03" w:rsidRDefault="00BC1C03" w:rsidP="00EA4222">
      <w:pPr>
        <w:jc w:val="center"/>
        <w:rPr>
          <w:rFonts w:ascii="Times New Roman" w:hAnsi="Times New Roman" w:cs="Times New Roman"/>
          <w:b/>
          <w:sz w:val="24"/>
          <w:szCs w:val="24"/>
        </w:rPr>
      </w:pPr>
    </w:p>
    <w:p w14:paraId="4733181E" w14:textId="77777777" w:rsidR="00BC1C03" w:rsidRDefault="00BC1C03" w:rsidP="00EA4222">
      <w:pPr>
        <w:jc w:val="center"/>
        <w:rPr>
          <w:rFonts w:ascii="Times New Roman" w:hAnsi="Times New Roman" w:cs="Times New Roman"/>
          <w:b/>
          <w:sz w:val="24"/>
          <w:szCs w:val="24"/>
        </w:rPr>
      </w:pPr>
    </w:p>
    <w:p w14:paraId="0E311B28" w14:textId="77777777" w:rsidR="00BC1C03" w:rsidRDefault="00BC1C03" w:rsidP="00EA4222">
      <w:pPr>
        <w:jc w:val="center"/>
        <w:rPr>
          <w:rFonts w:ascii="Times New Roman" w:hAnsi="Times New Roman" w:cs="Times New Roman"/>
          <w:b/>
          <w:sz w:val="24"/>
          <w:szCs w:val="24"/>
        </w:rPr>
      </w:pPr>
    </w:p>
    <w:p w14:paraId="0CEB825C" w14:textId="77777777" w:rsidR="00BC1C03" w:rsidRDefault="00BC1C03" w:rsidP="00EA4222">
      <w:pPr>
        <w:jc w:val="center"/>
        <w:rPr>
          <w:rFonts w:ascii="Times New Roman" w:hAnsi="Times New Roman" w:cs="Times New Roman"/>
          <w:b/>
          <w:sz w:val="24"/>
          <w:szCs w:val="24"/>
        </w:rPr>
      </w:pPr>
    </w:p>
    <w:p w14:paraId="41F4B912" w14:textId="77777777" w:rsidR="00BC1C03" w:rsidRDefault="00BC1C03" w:rsidP="00EA4222">
      <w:pPr>
        <w:jc w:val="center"/>
        <w:rPr>
          <w:rFonts w:ascii="Times New Roman" w:hAnsi="Times New Roman" w:cs="Times New Roman"/>
          <w:b/>
          <w:sz w:val="24"/>
          <w:szCs w:val="24"/>
        </w:rPr>
      </w:pPr>
    </w:p>
    <w:p w14:paraId="646CC379" w14:textId="77777777" w:rsidR="00BC1C03" w:rsidRDefault="00BC1C03" w:rsidP="00EA4222">
      <w:pPr>
        <w:jc w:val="center"/>
        <w:rPr>
          <w:rFonts w:ascii="Times New Roman" w:hAnsi="Times New Roman" w:cs="Times New Roman"/>
          <w:b/>
          <w:sz w:val="24"/>
          <w:szCs w:val="24"/>
        </w:rPr>
      </w:pPr>
    </w:p>
    <w:p w14:paraId="3B93F44A" w14:textId="77777777" w:rsidR="00BC1C03" w:rsidRDefault="00BC1C03" w:rsidP="00EA4222">
      <w:pPr>
        <w:jc w:val="center"/>
        <w:rPr>
          <w:rFonts w:ascii="Times New Roman" w:hAnsi="Times New Roman" w:cs="Times New Roman"/>
          <w:b/>
          <w:sz w:val="24"/>
          <w:szCs w:val="24"/>
        </w:rPr>
      </w:pPr>
    </w:p>
    <w:p w14:paraId="360F93F9" w14:textId="77777777" w:rsidR="00BC1C03" w:rsidRDefault="00BC1C03" w:rsidP="00EA4222">
      <w:pPr>
        <w:jc w:val="center"/>
        <w:rPr>
          <w:rFonts w:ascii="Times New Roman" w:hAnsi="Times New Roman" w:cs="Times New Roman"/>
          <w:b/>
          <w:sz w:val="24"/>
          <w:szCs w:val="24"/>
        </w:rPr>
      </w:pPr>
    </w:p>
    <w:p w14:paraId="0EAC902D" w14:textId="77777777" w:rsidR="00BC1C03" w:rsidRDefault="00BC1C03" w:rsidP="0035059F">
      <w:pPr>
        <w:rPr>
          <w:rFonts w:ascii="Times New Roman" w:hAnsi="Times New Roman" w:cs="Times New Roman"/>
          <w:b/>
          <w:sz w:val="24"/>
          <w:szCs w:val="24"/>
        </w:rPr>
      </w:pPr>
    </w:p>
    <w:p w14:paraId="0D23C439" w14:textId="77777777" w:rsidR="00A10ECC" w:rsidRDefault="00DB3525" w:rsidP="00EA4222">
      <w:pPr>
        <w:jc w:val="center"/>
        <w:rPr>
          <w:rFonts w:ascii="Times New Roman" w:hAnsi="Times New Roman" w:cs="Times New Roman"/>
          <w:b/>
          <w:sz w:val="24"/>
          <w:szCs w:val="24"/>
        </w:rPr>
      </w:pPr>
      <w:r w:rsidRPr="00EA4222">
        <w:rPr>
          <w:rFonts w:ascii="Times New Roman" w:hAnsi="Times New Roman" w:cs="Times New Roman"/>
          <w:b/>
          <w:sz w:val="24"/>
          <w:szCs w:val="24"/>
        </w:rPr>
        <w:lastRenderedPageBreak/>
        <w:t>Appendix F</w:t>
      </w:r>
    </w:p>
    <w:p w14:paraId="302B8930" w14:textId="77777777" w:rsidR="00EA4222" w:rsidRDefault="00EA4222" w:rsidP="00EA4222">
      <w:pPr>
        <w:jc w:val="center"/>
        <w:rPr>
          <w:rFonts w:ascii="Times New Roman" w:hAnsi="Times New Roman" w:cs="Times New Roman"/>
          <w:b/>
          <w:sz w:val="24"/>
          <w:szCs w:val="24"/>
        </w:rPr>
      </w:pPr>
      <w:r>
        <w:rPr>
          <w:rFonts w:ascii="Times New Roman" w:hAnsi="Times New Roman" w:cs="Times New Roman"/>
          <w:b/>
          <w:sz w:val="24"/>
          <w:szCs w:val="24"/>
        </w:rPr>
        <w:t>Knowledge Score</w:t>
      </w:r>
    </w:p>
    <w:p w14:paraId="113ABF0C" w14:textId="77777777" w:rsidR="00EA4222" w:rsidRPr="00EA4222" w:rsidRDefault="00EA4222" w:rsidP="00EA4222">
      <w:pPr>
        <w:rPr>
          <w:rFonts w:ascii="Times New Roman" w:hAnsi="Times New Roman" w:cs="Times New Roman"/>
          <w:i/>
          <w:sz w:val="24"/>
          <w:szCs w:val="24"/>
        </w:rPr>
      </w:pPr>
      <w:r>
        <w:rPr>
          <w:rFonts w:ascii="Times New Roman" w:hAnsi="Times New Roman" w:cs="Times New Roman"/>
          <w:i/>
          <w:sz w:val="24"/>
          <w:szCs w:val="24"/>
        </w:rPr>
        <w:t>Participants’ Knowledge Score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656"/>
        <w:gridCol w:w="3007"/>
        <w:gridCol w:w="2977"/>
      </w:tblGrid>
      <w:tr w:rsidR="00EA4222" w:rsidRPr="00384D7F" w14:paraId="3B036AF2" w14:textId="77777777" w:rsidTr="0035059F">
        <w:trPr>
          <w:trHeight w:hRule="exact" w:val="360"/>
          <w:tblHeader/>
        </w:trPr>
        <w:tc>
          <w:tcPr>
            <w:tcW w:w="2898" w:type="dxa"/>
          </w:tcPr>
          <w:p w14:paraId="15BFE336" w14:textId="77777777" w:rsidR="00EA4222" w:rsidRPr="00384D7F" w:rsidRDefault="00EA4222"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Knowledge Score</w:t>
            </w:r>
          </w:p>
        </w:tc>
        <w:tc>
          <w:tcPr>
            <w:tcW w:w="3330" w:type="dxa"/>
          </w:tcPr>
          <w:p w14:paraId="7D7C5CC4" w14:textId="77777777" w:rsidR="00EA4222" w:rsidRPr="00384D7F" w:rsidRDefault="00EA4222" w:rsidP="000826C9">
            <w:pPr>
              <w:autoSpaceDE w:val="0"/>
              <w:autoSpaceDN w:val="0"/>
              <w:adjustRightInd w:val="0"/>
              <w:spacing w:line="480" w:lineRule="auto"/>
              <w:jc w:val="center"/>
              <w:rPr>
                <w:rFonts w:ascii="Times New Roman" w:hAnsi="Times New Roman" w:cs="Times New Roman"/>
                <w:sz w:val="24"/>
                <w:szCs w:val="24"/>
              </w:rPr>
            </w:pPr>
            <w:r w:rsidRPr="00384D7F">
              <w:rPr>
                <w:rFonts w:ascii="Times New Roman" w:hAnsi="Times New Roman" w:cs="Times New Roman"/>
                <w:sz w:val="24"/>
                <w:szCs w:val="24"/>
              </w:rPr>
              <w:t>Frequency</w:t>
            </w:r>
          </w:p>
        </w:tc>
        <w:tc>
          <w:tcPr>
            <w:tcW w:w="3348" w:type="dxa"/>
          </w:tcPr>
          <w:p w14:paraId="26FFB65A" w14:textId="77777777" w:rsidR="00EA4222" w:rsidRPr="00384D7F" w:rsidRDefault="00EA4222" w:rsidP="000826C9">
            <w:pPr>
              <w:autoSpaceDE w:val="0"/>
              <w:autoSpaceDN w:val="0"/>
              <w:adjustRightInd w:val="0"/>
              <w:spacing w:line="480" w:lineRule="auto"/>
              <w:jc w:val="center"/>
              <w:rPr>
                <w:rFonts w:ascii="Times New Roman" w:hAnsi="Times New Roman" w:cs="Times New Roman"/>
                <w:sz w:val="24"/>
                <w:szCs w:val="24"/>
              </w:rPr>
            </w:pPr>
            <w:r w:rsidRPr="00384D7F">
              <w:rPr>
                <w:rFonts w:ascii="Times New Roman" w:hAnsi="Times New Roman" w:cs="Times New Roman"/>
                <w:sz w:val="24"/>
                <w:szCs w:val="24"/>
              </w:rPr>
              <w:t>Percent</w:t>
            </w:r>
          </w:p>
        </w:tc>
      </w:tr>
      <w:tr w:rsidR="00EA4222" w:rsidRPr="00384D7F" w14:paraId="0F3DE251" w14:textId="77777777" w:rsidTr="0035059F">
        <w:trPr>
          <w:trHeight w:hRule="exact" w:val="360"/>
        </w:trPr>
        <w:tc>
          <w:tcPr>
            <w:tcW w:w="2898" w:type="dxa"/>
            <w:tcBorders>
              <w:bottom w:val="nil"/>
            </w:tcBorders>
          </w:tcPr>
          <w:p w14:paraId="0D2A8E00" w14:textId="77777777" w:rsidR="00EA4222" w:rsidRPr="00384D7F" w:rsidRDefault="00EA4222"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35</w:t>
            </w:r>
          </w:p>
        </w:tc>
        <w:tc>
          <w:tcPr>
            <w:tcW w:w="3330" w:type="dxa"/>
            <w:tcBorders>
              <w:bottom w:val="nil"/>
            </w:tcBorders>
          </w:tcPr>
          <w:p w14:paraId="34963F70" w14:textId="77777777" w:rsidR="00EA4222" w:rsidRPr="00384D7F" w:rsidRDefault="00EA4222"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48" w:type="dxa"/>
            <w:tcBorders>
              <w:bottom w:val="nil"/>
            </w:tcBorders>
          </w:tcPr>
          <w:p w14:paraId="030C7053" w14:textId="77777777" w:rsidR="00EA4222" w:rsidRPr="00384D7F" w:rsidRDefault="00EA4222"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EA4222" w:rsidRPr="00384D7F" w14:paraId="2029BCE6" w14:textId="77777777" w:rsidTr="0035059F">
        <w:trPr>
          <w:trHeight w:hRule="exact" w:val="360"/>
        </w:trPr>
        <w:tc>
          <w:tcPr>
            <w:tcW w:w="2898" w:type="dxa"/>
            <w:tcBorders>
              <w:top w:val="nil"/>
              <w:bottom w:val="nil"/>
            </w:tcBorders>
          </w:tcPr>
          <w:p w14:paraId="541FFFD0" w14:textId="77777777" w:rsidR="00EA4222" w:rsidRPr="00384D7F" w:rsidRDefault="00EA4222"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36</w:t>
            </w:r>
          </w:p>
        </w:tc>
        <w:tc>
          <w:tcPr>
            <w:tcW w:w="3330" w:type="dxa"/>
            <w:tcBorders>
              <w:top w:val="nil"/>
              <w:bottom w:val="nil"/>
            </w:tcBorders>
          </w:tcPr>
          <w:p w14:paraId="6AA5BCDB" w14:textId="77777777" w:rsidR="00EA4222" w:rsidRPr="00384D7F" w:rsidRDefault="00EA4222"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48" w:type="dxa"/>
            <w:tcBorders>
              <w:top w:val="nil"/>
              <w:bottom w:val="nil"/>
            </w:tcBorders>
          </w:tcPr>
          <w:p w14:paraId="734B05C8" w14:textId="77777777" w:rsidR="00EA4222" w:rsidRPr="00384D7F" w:rsidRDefault="00EA4222"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2.2</w:t>
            </w:r>
          </w:p>
        </w:tc>
      </w:tr>
      <w:tr w:rsidR="00EA4222" w:rsidRPr="00384D7F" w14:paraId="0816749F" w14:textId="77777777" w:rsidTr="0035059F">
        <w:trPr>
          <w:trHeight w:hRule="exact" w:val="360"/>
        </w:trPr>
        <w:tc>
          <w:tcPr>
            <w:tcW w:w="2898" w:type="dxa"/>
            <w:tcBorders>
              <w:top w:val="nil"/>
              <w:bottom w:val="nil"/>
            </w:tcBorders>
          </w:tcPr>
          <w:p w14:paraId="7C40851D" w14:textId="77777777" w:rsidR="00EA4222" w:rsidRDefault="00EA4222"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39</w:t>
            </w:r>
          </w:p>
        </w:tc>
        <w:tc>
          <w:tcPr>
            <w:tcW w:w="3330" w:type="dxa"/>
            <w:tcBorders>
              <w:top w:val="nil"/>
              <w:bottom w:val="nil"/>
            </w:tcBorders>
          </w:tcPr>
          <w:p w14:paraId="523FA744" w14:textId="77777777" w:rsidR="00EA4222" w:rsidRDefault="00EA4222"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48" w:type="dxa"/>
            <w:tcBorders>
              <w:top w:val="nil"/>
              <w:bottom w:val="nil"/>
            </w:tcBorders>
          </w:tcPr>
          <w:p w14:paraId="6F00ADBF" w14:textId="77777777" w:rsidR="00EA4222" w:rsidRDefault="00EA4222"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EA4222" w:rsidRPr="00384D7F" w14:paraId="72DD8CD2" w14:textId="77777777" w:rsidTr="0035059F">
        <w:trPr>
          <w:trHeight w:hRule="exact" w:val="360"/>
        </w:trPr>
        <w:tc>
          <w:tcPr>
            <w:tcW w:w="2898" w:type="dxa"/>
            <w:tcBorders>
              <w:top w:val="nil"/>
              <w:bottom w:val="nil"/>
            </w:tcBorders>
          </w:tcPr>
          <w:p w14:paraId="6084B188" w14:textId="77777777" w:rsidR="00EA4222" w:rsidRDefault="00EA4222"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43</w:t>
            </w:r>
          </w:p>
        </w:tc>
        <w:tc>
          <w:tcPr>
            <w:tcW w:w="3330" w:type="dxa"/>
            <w:tcBorders>
              <w:top w:val="nil"/>
              <w:bottom w:val="nil"/>
            </w:tcBorders>
          </w:tcPr>
          <w:p w14:paraId="5D9B89F8" w14:textId="77777777" w:rsidR="00EA4222" w:rsidRDefault="00EA4222"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48" w:type="dxa"/>
            <w:tcBorders>
              <w:top w:val="nil"/>
              <w:bottom w:val="nil"/>
            </w:tcBorders>
          </w:tcPr>
          <w:p w14:paraId="3308C796" w14:textId="77777777" w:rsidR="00EA4222" w:rsidRDefault="00EA4222"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EA4222" w:rsidRPr="00384D7F" w14:paraId="289533D8" w14:textId="77777777" w:rsidTr="0035059F">
        <w:trPr>
          <w:trHeight w:hRule="exact" w:val="360"/>
        </w:trPr>
        <w:tc>
          <w:tcPr>
            <w:tcW w:w="2898" w:type="dxa"/>
            <w:tcBorders>
              <w:top w:val="nil"/>
              <w:bottom w:val="nil"/>
            </w:tcBorders>
          </w:tcPr>
          <w:p w14:paraId="3870517F" w14:textId="77777777" w:rsidR="00EA4222" w:rsidRDefault="00EA4222"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44</w:t>
            </w:r>
          </w:p>
        </w:tc>
        <w:tc>
          <w:tcPr>
            <w:tcW w:w="3330" w:type="dxa"/>
            <w:tcBorders>
              <w:top w:val="nil"/>
              <w:bottom w:val="nil"/>
            </w:tcBorders>
          </w:tcPr>
          <w:p w14:paraId="47F33CB1" w14:textId="77777777" w:rsidR="00EA4222" w:rsidRDefault="00EA4222"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48" w:type="dxa"/>
            <w:tcBorders>
              <w:top w:val="nil"/>
              <w:bottom w:val="nil"/>
            </w:tcBorders>
          </w:tcPr>
          <w:p w14:paraId="596C3E0C" w14:textId="77777777" w:rsidR="00EA4222" w:rsidRDefault="00EA4222"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EA4222" w:rsidRPr="00384D7F" w14:paraId="52DE98D8" w14:textId="77777777" w:rsidTr="0035059F">
        <w:trPr>
          <w:trHeight w:hRule="exact" w:val="360"/>
        </w:trPr>
        <w:tc>
          <w:tcPr>
            <w:tcW w:w="2898" w:type="dxa"/>
            <w:tcBorders>
              <w:top w:val="nil"/>
              <w:bottom w:val="nil"/>
            </w:tcBorders>
          </w:tcPr>
          <w:p w14:paraId="7EF2A501" w14:textId="77777777" w:rsidR="00EA4222" w:rsidRDefault="00EA4222"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45</w:t>
            </w:r>
          </w:p>
        </w:tc>
        <w:tc>
          <w:tcPr>
            <w:tcW w:w="3330" w:type="dxa"/>
            <w:tcBorders>
              <w:top w:val="nil"/>
              <w:bottom w:val="nil"/>
            </w:tcBorders>
          </w:tcPr>
          <w:p w14:paraId="3DB118C4" w14:textId="77777777" w:rsidR="00EA4222" w:rsidRDefault="00EA4222"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48" w:type="dxa"/>
            <w:tcBorders>
              <w:top w:val="nil"/>
              <w:bottom w:val="nil"/>
            </w:tcBorders>
          </w:tcPr>
          <w:p w14:paraId="4E0FE55A" w14:textId="77777777" w:rsidR="00EA4222" w:rsidRDefault="00EA4222"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EA4222" w:rsidRPr="00384D7F" w14:paraId="594B6ADB" w14:textId="77777777" w:rsidTr="0035059F">
        <w:trPr>
          <w:trHeight w:hRule="exact" w:val="360"/>
        </w:trPr>
        <w:tc>
          <w:tcPr>
            <w:tcW w:w="2898" w:type="dxa"/>
            <w:tcBorders>
              <w:top w:val="nil"/>
              <w:bottom w:val="nil"/>
            </w:tcBorders>
          </w:tcPr>
          <w:p w14:paraId="409A6691" w14:textId="77777777" w:rsidR="00EA4222" w:rsidRDefault="00EA4222"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46</w:t>
            </w:r>
          </w:p>
        </w:tc>
        <w:tc>
          <w:tcPr>
            <w:tcW w:w="3330" w:type="dxa"/>
            <w:tcBorders>
              <w:top w:val="nil"/>
              <w:bottom w:val="nil"/>
            </w:tcBorders>
          </w:tcPr>
          <w:p w14:paraId="7E5DA92E" w14:textId="77777777" w:rsidR="00EA4222" w:rsidRDefault="00EA4222"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48" w:type="dxa"/>
            <w:tcBorders>
              <w:top w:val="nil"/>
              <w:bottom w:val="nil"/>
            </w:tcBorders>
          </w:tcPr>
          <w:p w14:paraId="6A30481D" w14:textId="77777777" w:rsidR="00EA4222" w:rsidRDefault="00EA4222"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EA4222" w:rsidRPr="00384D7F" w14:paraId="066ECC41" w14:textId="77777777" w:rsidTr="0035059F">
        <w:trPr>
          <w:trHeight w:hRule="exact" w:val="360"/>
        </w:trPr>
        <w:tc>
          <w:tcPr>
            <w:tcW w:w="2898" w:type="dxa"/>
            <w:tcBorders>
              <w:top w:val="nil"/>
              <w:bottom w:val="nil"/>
            </w:tcBorders>
          </w:tcPr>
          <w:p w14:paraId="3D4F4A18" w14:textId="77777777" w:rsidR="00EA4222" w:rsidRDefault="00EA4222"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47</w:t>
            </w:r>
          </w:p>
        </w:tc>
        <w:tc>
          <w:tcPr>
            <w:tcW w:w="3330" w:type="dxa"/>
            <w:tcBorders>
              <w:top w:val="nil"/>
              <w:bottom w:val="nil"/>
            </w:tcBorders>
          </w:tcPr>
          <w:p w14:paraId="25DA6232" w14:textId="77777777" w:rsidR="00EA4222" w:rsidRDefault="00EA4222"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48" w:type="dxa"/>
            <w:tcBorders>
              <w:top w:val="nil"/>
              <w:bottom w:val="nil"/>
            </w:tcBorders>
          </w:tcPr>
          <w:p w14:paraId="45F5EC15" w14:textId="77777777" w:rsidR="00EA4222" w:rsidRDefault="00EA4222"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EA4222" w:rsidRPr="00384D7F" w14:paraId="25E51653" w14:textId="77777777" w:rsidTr="0035059F">
        <w:trPr>
          <w:trHeight w:hRule="exact" w:val="360"/>
        </w:trPr>
        <w:tc>
          <w:tcPr>
            <w:tcW w:w="2898" w:type="dxa"/>
            <w:tcBorders>
              <w:top w:val="nil"/>
              <w:bottom w:val="nil"/>
            </w:tcBorders>
          </w:tcPr>
          <w:p w14:paraId="639E9F4B" w14:textId="77777777" w:rsidR="00EA4222" w:rsidRDefault="00EA4222"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48</w:t>
            </w:r>
          </w:p>
        </w:tc>
        <w:tc>
          <w:tcPr>
            <w:tcW w:w="3330" w:type="dxa"/>
            <w:tcBorders>
              <w:top w:val="nil"/>
              <w:bottom w:val="nil"/>
            </w:tcBorders>
          </w:tcPr>
          <w:p w14:paraId="5751FD9A" w14:textId="77777777" w:rsidR="00EA4222" w:rsidRDefault="00EA4222"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48" w:type="dxa"/>
            <w:tcBorders>
              <w:top w:val="nil"/>
              <w:bottom w:val="nil"/>
            </w:tcBorders>
          </w:tcPr>
          <w:p w14:paraId="7F7AD25C" w14:textId="77777777" w:rsidR="00EA4222" w:rsidRDefault="00EA4222"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EA4222" w:rsidRPr="00384D7F" w14:paraId="71294DE2" w14:textId="77777777" w:rsidTr="0035059F">
        <w:trPr>
          <w:trHeight w:hRule="exact" w:val="360"/>
        </w:trPr>
        <w:tc>
          <w:tcPr>
            <w:tcW w:w="2898" w:type="dxa"/>
            <w:tcBorders>
              <w:top w:val="nil"/>
              <w:bottom w:val="nil"/>
            </w:tcBorders>
          </w:tcPr>
          <w:p w14:paraId="60962E37" w14:textId="77777777" w:rsidR="00EA4222" w:rsidRDefault="00EA4222"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49</w:t>
            </w:r>
          </w:p>
        </w:tc>
        <w:tc>
          <w:tcPr>
            <w:tcW w:w="3330" w:type="dxa"/>
            <w:tcBorders>
              <w:top w:val="nil"/>
              <w:bottom w:val="nil"/>
            </w:tcBorders>
          </w:tcPr>
          <w:p w14:paraId="7C77D96E" w14:textId="77777777" w:rsidR="00EA4222" w:rsidRDefault="00EA4222"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348" w:type="dxa"/>
            <w:tcBorders>
              <w:top w:val="nil"/>
              <w:bottom w:val="nil"/>
            </w:tcBorders>
          </w:tcPr>
          <w:p w14:paraId="1CDD4EEB" w14:textId="77777777" w:rsidR="00EA4222" w:rsidRDefault="00EA4222"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3.2</w:t>
            </w:r>
          </w:p>
        </w:tc>
      </w:tr>
      <w:tr w:rsidR="00EA4222" w:rsidRPr="00384D7F" w14:paraId="7D0BF10F" w14:textId="77777777" w:rsidTr="0035059F">
        <w:trPr>
          <w:trHeight w:hRule="exact" w:val="360"/>
        </w:trPr>
        <w:tc>
          <w:tcPr>
            <w:tcW w:w="2898" w:type="dxa"/>
            <w:tcBorders>
              <w:top w:val="nil"/>
              <w:bottom w:val="nil"/>
            </w:tcBorders>
          </w:tcPr>
          <w:p w14:paraId="589DC000" w14:textId="77777777" w:rsidR="00EA4222" w:rsidRDefault="00EA4222"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50</w:t>
            </w:r>
          </w:p>
        </w:tc>
        <w:tc>
          <w:tcPr>
            <w:tcW w:w="3330" w:type="dxa"/>
            <w:tcBorders>
              <w:top w:val="nil"/>
              <w:bottom w:val="nil"/>
            </w:tcBorders>
          </w:tcPr>
          <w:p w14:paraId="36DBA53B" w14:textId="77777777" w:rsidR="00EA4222" w:rsidRDefault="00EA4222"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348" w:type="dxa"/>
            <w:tcBorders>
              <w:top w:val="nil"/>
              <w:bottom w:val="nil"/>
            </w:tcBorders>
          </w:tcPr>
          <w:p w14:paraId="235E8B1F" w14:textId="77777777" w:rsidR="00EA4222" w:rsidRDefault="00EA4222"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4.2</w:t>
            </w:r>
          </w:p>
        </w:tc>
      </w:tr>
      <w:tr w:rsidR="00EA4222" w:rsidRPr="00384D7F" w14:paraId="4948D5B9" w14:textId="77777777" w:rsidTr="0035059F">
        <w:trPr>
          <w:trHeight w:hRule="exact" w:val="360"/>
        </w:trPr>
        <w:tc>
          <w:tcPr>
            <w:tcW w:w="2898" w:type="dxa"/>
            <w:tcBorders>
              <w:top w:val="nil"/>
              <w:bottom w:val="nil"/>
            </w:tcBorders>
          </w:tcPr>
          <w:p w14:paraId="4E2BD39F" w14:textId="77777777" w:rsidR="00EA4222" w:rsidRDefault="00EA4222"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51</w:t>
            </w:r>
          </w:p>
        </w:tc>
        <w:tc>
          <w:tcPr>
            <w:tcW w:w="3330" w:type="dxa"/>
            <w:tcBorders>
              <w:top w:val="nil"/>
              <w:bottom w:val="nil"/>
            </w:tcBorders>
          </w:tcPr>
          <w:p w14:paraId="02624851" w14:textId="77777777" w:rsidR="00EA4222" w:rsidRDefault="00EA4222"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48" w:type="dxa"/>
            <w:tcBorders>
              <w:top w:val="nil"/>
              <w:bottom w:val="nil"/>
            </w:tcBorders>
          </w:tcPr>
          <w:p w14:paraId="0F7CFED4" w14:textId="77777777" w:rsidR="00EA4222" w:rsidRDefault="00EA4222"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EA4222" w:rsidRPr="00384D7F" w14:paraId="13658035" w14:textId="77777777" w:rsidTr="0035059F">
        <w:trPr>
          <w:trHeight w:hRule="exact" w:val="360"/>
        </w:trPr>
        <w:tc>
          <w:tcPr>
            <w:tcW w:w="2898" w:type="dxa"/>
            <w:tcBorders>
              <w:top w:val="nil"/>
              <w:bottom w:val="nil"/>
            </w:tcBorders>
          </w:tcPr>
          <w:p w14:paraId="0A3BE85C" w14:textId="77777777" w:rsidR="00EA4222" w:rsidRDefault="00EA4222"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52</w:t>
            </w:r>
          </w:p>
        </w:tc>
        <w:tc>
          <w:tcPr>
            <w:tcW w:w="3330" w:type="dxa"/>
            <w:tcBorders>
              <w:top w:val="nil"/>
              <w:bottom w:val="nil"/>
            </w:tcBorders>
          </w:tcPr>
          <w:p w14:paraId="374DD635" w14:textId="77777777" w:rsidR="00EA4222" w:rsidRDefault="00EA4222"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348" w:type="dxa"/>
            <w:tcBorders>
              <w:top w:val="nil"/>
              <w:bottom w:val="nil"/>
            </w:tcBorders>
          </w:tcPr>
          <w:p w14:paraId="401F7F5A" w14:textId="77777777" w:rsidR="00EA4222" w:rsidRDefault="00EA4222"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4.2</w:t>
            </w:r>
          </w:p>
        </w:tc>
      </w:tr>
      <w:tr w:rsidR="00EA4222" w:rsidRPr="00384D7F" w14:paraId="659D8662" w14:textId="77777777" w:rsidTr="0035059F">
        <w:trPr>
          <w:trHeight w:hRule="exact" w:val="360"/>
        </w:trPr>
        <w:tc>
          <w:tcPr>
            <w:tcW w:w="2898" w:type="dxa"/>
            <w:tcBorders>
              <w:top w:val="nil"/>
              <w:bottom w:val="nil"/>
            </w:tcBorders>
          </w:tcPr>
          <w:p w14:paraId="37F422EF" w14:textId="77777777" w:rsidR="00EA4222" w:rsidRDefault="00EA4222"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53</w:t>
            </w:r>
          </w:p>
        </w:tc>
        <w:tc>
          <w:tcPr>
            <w:tcW w:w="3330" w:type="dxa"/>
            <w:tcBorders>
              <w:top w:val="nil"/>
              <w:bottom w:val="nil"/>
            </w:tcBorders>
          </w:tcPr>
          <w:p w14:paraId="2BECEEB6" w14:textId="77777777" w:rsidR="00EA4222" w:rsidRDefault="00EA4222"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348" w:type="dxa"/>
            <w:tcBorders>
              <w:top w:val="nil"/>
              <w:bottom w:val="nil"/>
            </w:tcBorders>
          </w:tcPr>
          <w:p w14:paraId="3B8E8553" w14:textId="77777777" w:rsidR="00EA4222" w:rsidRDefault="00EA4222"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5.3</w:t>
            </w:r>
          </w:p>
        </w:tc>
      </w:tr>
      <w:tr w:rsidR="00EA4222" w:rsidRPr="00384D7F" w14:paraId="0F54AF98" w14:textId="77777777" w:rsidTr="0035059F">
        <w:trPr>
          <w:trHeight w:hRule="exact" w:val="360"/>
        </w:trPr>
        <w:tc>
          <w:tcPr>
            <w:tcW w:w="2898" w:type="dxa"/>
            <w:tcBorders>
              <w:top w:val="nil"/>
              <w:bottom w:val="nil"/>
            </w:tcBorders>
          </w:tcPr>
          <w:p w14:paraId="67395782" w14:textId="77777777" w:rsidR="00EA4222" w:rsidRDefault="00EA4222"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54</w:t>
            </w:r>
          </w:p>
        </w:tc>
        <w:tc>
          <w:tcPr>
            <w:tcW w:w="3330" w:type="dxa"/>
            <w:tcBorders>
              <w:top w:val="nil"/>
              <w:bottom w:val="nil"/>
            </w:tcBorders>
          </w:tcPr>
          <w:p w14:paraId="1DDF0460" w14:textId="77777777" w:rsidR="00EA4222" w:rsidRDefault="00EA4222"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48" w:type="dxa"/>
            <w:tcBorders>
              <w:top w:val="nil"/>
              <w:bottom w:val="nil"/>
            </w:tcBorders>
          </w:tcPr>
          <w:p w14:paraId="0FB78ACE" w14:textId="77777777" w:rsidR="00EA4222" w:rsidRDefault="00EA4222"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EA4222" w:rsidRPr="00384D7F" w14:paraId="4972B3C3" w14:textId="77777777" w:rsidTr="0035059F">
        <w:trPr>
          <w:trHeight w:hRule="exact" w:val="360"/>
        </w:trPr>
        <w:tc>
          <w:tcPr>
            <w:tcW w:w="2898" w:type="dxa"/>
            <w:tcBorders>
              <w:top w:val="nil"/>
              <w:bottom w:val="nil"/>
            </w:tcBorders>
          </w:tcPr>
          <w:p w14:paraId="3EE11AE2" w14:textId="77777777" w:rsidR="00EA4222" w:rsidRDefault="00EA4222"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55</w:t>
            </w:r>
          </w:p>
        </w:tc>
        <w:tc>
          <w:tcPr>
            <w:tcW w:w="3330" w:type="dxa"/>
            <w:tcBorders>
              <w:top w:val="nil"/>
              <w:bottom w:val="nil"/>
            </w:tcBorders>
          </w:tcPr>
          <w:p w14:paraId="5CD12093" w14:textId="77777777" w:rsidR="00EA4222" w:rsidRDefault="00EA4222"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348" w:type="dxa"/>
            <w:tcBorders>
              <w:top w:val="nil"/>
              <w:bottom w:val="nil"/>
            </w:tcBorders>
          </w:tcPr>
          <w:p w14:paraId="5DDB8463" w14:textId="77777777" w:rsidR="00EA4222" w:rsidRDefault="00EA4222"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3.2</w:t>
            </w:r>
          </w:p>
        </w:tc>
      </w:tr>
      <w:tr w:rsidR="00EA4222" w:rsidRPr="00384D7F" w14:paraId="6B671D79" w14:textId="77777777" w:rsidTr="0035059F">
        <w:trPr>
          <w:trHeight w:hRule="exact" w:val="360"/>
        </w:trPr>
        <w:tc>
          <w:tcPr>
            <w:tcW w:w="2898" w:type="dxa"/>
            <w:tcBorders>
              <w:top w:val="nil"/>
              <w:bottom w:val="nil"/>
            </w:tcBorders>
          </w:tcPr>
          <w:p w14:paraId="50672BF6" w14:textId="77777777" w:rsidR="00EA4222" w:rsidRDefault="00EA4222"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56</w:t>
            </w:r>
          </w:p>
        </w:tc>
        <w:tc>
          <w:tcPr>
            <w:tcW w:w="3330" w:type="dxa"/>
            <w:tcBorders>
              <w:top w:val="nil"/>
              <w:bottom w:val="nil"/>
            </w:tcBorders>
          </w:tcPr>
          <w:p w14:paraId="210E5A54" w14:textId="77777777" w:rsidR="00EA4222" w:rsidRDefault="00EA4222"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348" w:type="dxa"/>
            <w:tcBorders>
              <w:top w:val="nil"/>
              <w:bottom w:val="nil"/>
            </w:tcBorders>
          </w:tcPr>
          <w:p w14:paraId="3EAC19D0" w14:textId="77777777" w:rsidR="00EA4222" w:rsidRDefault="00EA4222"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3.2</w:t>
            </w:r>
          </w:p>
        </w:tc>
      </w:tr>
      <w:tr w:rsidR="00EA4222" w:rsidRPr="00384D7F" w14:paraId="718C15AD" w14:textId="77777777" w:rsidTr="0035059F">
        <w:trPr>
          <w:trHeight w:hRule="exact" w:val="360"/>
        </w:trPr>
        <w:tc>
          <w:tcPr>
            <w:tcW w:w="2898" w:type="dxa"/>
            <w:tcBorders>
              <w:top w:val="nil"/>
              <w:bottom w:val="nil"/>
            </w:tcBorders>
          </w:tcPr>
          <w:p w14:paraId="6DE28DC9" w14:textId="77777777" w:rsidR="00EA4222" w:rsidRDefault="00EA4222"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57</w:t>
            </w:r>
          </w:p>
        </w:tc>
        <w:tc>
          <w:tcPr>
            <w:tcW w:w="3330" w:type="dxa"/>
            <w:tcBorders>
              <w:top w:val="nil"/>
              <w:bottom w:val="nil"/>
            </w:tcBorders>
          </w:tcPr>
          <w:p w14:paraId="27664857" w14:textId="77777777" w:rsidR="00EA4222" w:rsidRDefault="00EA4222"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348" w:type="dxa"/>
            <w:tcBorders>
              <w:top w:val="nil"/>
              <w:bottom w:val="nil"/>
            </w:tcBorders>
          </w:tcPr>
          <w:p w14:paraId="19F1EFE0" w14:textId="77777777" w:rsidR="00EA4222" w:rsidRDefault="00EA4222"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5.3</w:t>
            </w:r>
          </w:p>
        </w:tc>
      </w:tr>
      <w:tr w:rsidR="00EA4222" w:rsidRPr="00384D7F" w14:paraId="379A81DD" w14:textId="77777777" w:rsidTr="0035059F">
        <w:trPr>
          <w:trHeight w:hRule="exact" w:val="360"/>
        </w:trPr>
        <w:tc>
          <w:tcPr>
            <w:tcW w:w="2898" w:type="dxa"/>
            <w:tcBorders>
              <w:top w:val="nil"/>
              <w:bottom w:val="nil"/>
            </w:tcBorders>
          </w:tcPr>
          <w:p w14:paraId="26287B9F" w14:textId="77777777" w:rsidR="00EA4222" w:rsidRPr="00384D7F" w:rsidRDefault="00EA4222"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58</w:t>
            </w:r>
          </w:p>
        </w:tc>
        <w:tc>
          <w:tcPr>
            <w:tcW w:w="3330" w:type="dxa"/>
            <w:tcBorders>
              <w:top w:val="nil"/>
              <w:bottom w:val="nil"/>
            </w:tcBorders>
          </w:tcPr>
          <w:p w14:paraId="7A1B3A48" w14:textId="77777777" w:rsidR="00EA4222" w:rsidRPr="00384D7F" w:rsidRDefault="00EA4222"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348" w:type="dxa"/>
            <w:tcBorders>
              <w:top w:val="nil"/>
              <w:bottom w:val="nil"/>
            </w:tcBorders>
          </w:tcPr>
          <w:p w14:paraId="0197CCDA" w14:textId="77777777" w:rsidR="00EA4222" w:rsidRPr="00384D7F" w:rsidRDefault="00EA4222"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6.3</w:t>
            </w:r>
          </w:p>
        </w:tc>
      </w:tr>
      <w:tr w:rsidR="00EA4222" w:rsidRPr="00384D7F" w14:paraId="5CB3B5D0" w14:textId="77777777" w:rsidTr="0035059F">
        <w:trPr>
          <w:trHeight w:hRule="exact" w:val="360"/>
        </w:trPr>
        <w:tc>
          <w:tcPr>
            <w:tcW w:w="2898" w:type="dxa"/>
            <w:tcBorders>
              <w:top w:val="nil"/>
              <w:bottom w:val="nil"/>
            </w:tcBorders>
          </w:tcPr>
          <w:p w14:paraId="3D74DDBE" w14:textId="77777777" w:rsidR="00EA4222" w:rsidRPr="00384D7F" w:rsidRDefault="00EA4222"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59</w:t>
            </w:r>
          </w:p>
        </w:tc>
        <w:tc>
          <w:tcPr>
            <w:tcW w:w="3330" w:type="dxa"/>
            <w:tcBorders>
              <w:top w:val="nil"/>
              <w:bottom w:val="nil"/>
            </w:tcBorders>
          </w:tcPr>
          <w:p w14:paraId="476B9AE3" w14:textId="77777777" w:rsidR="00EA4222" w:rsidRPr="00384D7F" w:rsidRDefault="00EA4222"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348" w:type="dxa"/>
            <w:tcBorders>
              <w:top w:val="nil"/>
              <w:bottom w:val="nil"/>
            </w:tcBorders>
          </w:tcPr>
          <w:p w14:paraId="0621E0A4" w14:textId="77777777" w:rsidR="00EA4222" w:rsidRPr="00384D7F" w:rsidRDefault="00EA4222"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4.2</w:t>
            </w:r>
          </w:p>
        </w:tc>
      </w:tr>
      <w:tr w:rsidR="00EA4222" w:rsidRPr="00384D7F" w14:paraId="69C1CE8F" w14:textId="77777777" w:rsidTr="0035059F">
        <w:trPr>
          <w:trHeight w:hRule="exact" w:val="360"/>
        </w:trPr>
        <w:tc>
          <w:tcPr>
            <w:tcW w:w="2898" w:type="dxa"/>
            <w:tcBorders>
              <w:top w:val="nil"/>
              <w:bottom w:val="nil"/>
            </w:tcBorders>
          </w:tcPr>
          <w:p w14:paraId="7552DC47" w14:textId="77777777" w:rsidR="00EA4222" w:rsidRDefault="00EA4222"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60</w:t>
            </w:r>
          </w:p>
        </w:tc>
        <w:tc>
          <w:tcPr>
            <w:tcW w:w="3330" w:type="dxa"/>
            <w:tcBorders>
              <w:top w:val="nil"/>
              <w:bottom w:val="nil"/>
            </w:tcBorders>
          </w:tcPr>
          <w:p w14:paraId="06D98955" w14:textId="77777777" w:rsidR="00EA4222" w:rsidRDefault="00EA4222"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348" w:type="dxa"/>
            <w:tcBorders>
              <w:top w:val="nil"/>
              <w:bottom w:val="nil"/>
            </w:tcBorders>
          </w:tcPr>
          <w:p w14:paraId="627626F7" w14:textId="77777777" w:rsidR="00EA4222" w:rsidRDefault="00EA4222"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3.2</w:t>
            </w:r>
          </w:p>
        </w:tc>
      </w:tr>
      <w:tr w:rsidR="00EA4222" w:rsidRPr="00384D7F" w14:paraId="66220036" w14:textId="77777777" w:rsidTr="0035059F">
        <w:trPr>
          <w:trHeight w:hRule="exact" w:val="360"/>
        </w:trPr>
        <w:tc>
          <w:tcPr>
            <w:tcW w:w="2898" w:type="dxa"/>
            <w:tcBorders>
              <w:top w:val="nil"/>
              <w:bottom w:val="nil"/>
            </w:tcBorders>
          </w:tcPr>
          <w:p w14:paraId="4B1E3551" w14:textId="77777777" w:rsidR="00EA4222" w:rsidRDefault="00EA4222"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61</w:t>
            </w:r>
          </w:p>
        </w:tc>
        <w:tc>
          <w:tcPr>
            <w:tcW w:w="3330" w:type="dxa"/>
            <w:tcBorders>
              <w:top w:val="nil"/>
              <w:bottom w:val="nil"/>
            </w:tcBorders>
          </w:tcPr>
          <w:p w14:paraId="60F03772" w14:textId="77777777" w:rsidR="00EA4222" w:rsidRDefault="00EA4222"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48" w:type="dxa"/>
            <w:tcBorders>
              <w:top w:val="nil"/>
              <w:bottom w:val="nil"/>
            </w:tcBorders>
          </w:tcPr>
          <w:p w14:paraId="7A8BF424" w14:textId="77777777" w:rsidR="00EA4222" w:rsidRDefault="00EA4222"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EA4222" w:rsidRPr="00384D7F" w14:paraId="256CAF3D" w14:textId="77777777" w:rsidTr="0035059F">
        <w:trPr>
          <w:trHeight w:hRule="exact" w:val="360"/>
        </w:trPr>
        <w:tc>
          <w:tcPr>
            <w:tcW w:w="2898" w:type="dxa"/>
            <w:tcBorders>
              <w:top w:val="nil"/>
              <w:bottom w:val="nil"/>
            </w:tcBorders>
          </w:tcPr>
          <w:p w14:paraId="416F10A0" w14:textId="77777777" w:rsidR="00EA4222" w:rsidRDefault="00EA4222"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62</w:t>
            </w:r>
          </w:p>
        </w:tc>
        <w:tc>
          <w:tcPr>
            <w:tcW w:w="3330" w:type="dxa"/>
            <w:tcBorders>
              <w:top w:val="nil"/>
              <w:bottom w:val="nil"/>
            </w:tcBorders>
          </w:tcPr>
          <w:p w14:paraId="5CDDB160" w14:textId="77777777" w:rsidR="00EA4222" w:rsidRDefault="00EA4222"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348" w:type="dxa"/>
            <w:tcBorders>
              <w:top w:val="nil"/>
              <w:bottom w:val="nil"/>
            </w:tcBorders>
          </w:tcPr>
          <w:p w14:paraId="3FEA9541" w14:textId="77777777" w:rsidR="00EA4222" w:rsidRDefault="00EA4222"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5.3</w:t>
            </w:r>
          </w:p>
        </w:tc>
      </w:tr>
      <w:tr w:rsidR="00EA4222" w:rsidRPr="00384D7F" w14:paraId="65861703" w14:textId="77777777" w:rsidTr="0035059F">
        <w:trPr>
          <w:trHeight w:hRule="exact" w:val="360"/>
        </w:trPr>
        <w:tc>
          <w:tcPr>
            <w:tcW w:w="2898" w:type="dxa"/>
            <w:tcBorders>
              <w:top w:val="nil"/>
              <w:bottom w:val="nil"/>
            </w:tcBorders>
          </w:tcPr>
          <w:p w14:paraId="558B7BB8" w14:textId="77777777" w:rsidR="00EA4222" w:rsidRDefault="00EA4222"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63</w:t>
            </w:r>
          </w:p>
        </w:tc>
        <w:tc>
          <w:tcPr>
            <w:tcW w:w="3330" w:type="dxa"/>
            <w:tcBorders>
              <w:top w:val="nil"/>
              <w:bottom w:val="nil"/>
            </w:tcBorders>
          </w:tcPr>
          <w:p w14:paraId="63162366" w14:textId="77777777" w:rsidR="00EA4222" w:rsidRDefault="00EA4222"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348" w:type="dxa"/>
            <w:tcBorders>
              <w:top w:val="nil"/>
              <w:bottom w:val="nil"/>
            </w:tcBorders>
          </w:tcPr>
          <w:p w14:paraId="6358ECEC" w14:textId="77777777" w:rsidR="00EA4222" w:rsidRDefault="00EA4222"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6.3</w:t>
            </w:r>
          </w:p>
        </w:tc>
      </w:tr>
      <w:tr w:rsidR="00EA4222" w:rsidRPr="00384D7F" w14:paraId="2ABE3C3F" w14:textId="77777777" w:rsidTr="0035059F">
        <w:trPr>
          <w:trHeight w:hRule="exact" w:val="360"/>
        </w:trPr>
        <w:tc>
          <w:tcPr>
            <w:tcW w:w="2898" w:type="dxa"/>
            <w:tcBorders>
              <w:top w:val="nil"/>
              <w:bottom w:val="nil"/>
            </w:tcBorders>
          </w:tcPr>
          <w:p w14:paraId="642DC2E7" w14:textId="77777777" w:rsidR="00EA4222" w:rsidRDefault="00EA4222"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64</w:t>
            </w:r>
          </w:p>
        </w:tc>
        <w:tc>
          <w:tcPr>
            <w:tcW w:w="3330" w:type="dxa"/>
            <w:tcBorders>
              <w:top w:val="nil"/>
              <w:bottom w:val="nil"/>
            </w:tcBorders>
          </w:tcPr>
          <w:p w14:paraId="4A9AF893" w14:textId="77777777" w:rsidR="00EA4222" w:rsidRDefault="00EA4222"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348" w:type="dxa"/>
            <w:tcBorders>
              <w:top w:val="nil"/>
              <w:bottom w:val="nil"/>
            </w:tcBorders>
          </w:tcPr>
          <w:p w14:paraId="363F0561" w14:textId="77777777" w:rsidR="00EA4222" w:rsidRDefault="00EA4222"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w:t>
            </w:r>
            <w:r w:rsidR="000826C9">
              <w:rPr>
                <w:rFonts w:ascii="Times New Roman" w:hAnsi="Times New Roman" w:cs="Times New Roman"/>
                <w:sz w:val="24"/>
                <w:szCs w:val="24"/>
              </w:rPr>
              <w:t>2</w:t>
            </w:r>
          </w:p>
        </w:tc>
      </w:tr>
      <w:tr w:rsidR="000826C9" w:rsidRPr="00384D7F" w14:paraId="4B8C923F" w14:textId="77777777" w:rsidTr="0035059F">
        <w:trPr>
          <w:trHeight w:hRule="exact" w:val="360"/>
        </w:trPr>
        <w:tc>
          <w:tcPr>
            <w:tcW w:w="2898" w:type="dxa"/>
            <w:tcBorders>
              <w:top w:val="nil"/>
              <w:bottom w:val="nil"/>
            </w:tcBorders>
          </w:tcPr>
          <w:p w14:paraId="5F1A06D7" w14:textId="77777777" w:rsidR="000826C9"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65</w:t>
            </w:r>
          </w:p>
        </w:tc>
        <w:tc>
          <w:tcPr>
            <w:tcW w:w="3330" w:type="dxa"/>
            <w:tcBorders>
              <w:top w:val="nil"/>
              <w:bottom w:val="nil"/>
            </w:tcBorders>
          </w:tcPr>
          <w:p w14:paraId="04854AAA"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48" w:type="dxa"/>
            <w:tcBorders>
              <w:top w:val="nil"/>
              <w:bottom w:val="nil"/>
            </w:tcBorders>
          </w:tcPr>
          <w:p w14:paraId="088E0619"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0826C9" w:rsidRPr="00384D7F" w14:paraId="5CE8860B" w14:textId="77777777" w:rsidTr="0035059F">
        <w:trPr>
          <w:trHeight w:hRule="exact" w:val="360"/>
        </w:trPr>
        <w:tc>
          <w:tcPr>
            <w:tcW w:w="2898" w:type="dxa"/>
            <w:tcBorders>
              <w:top w:val="nil"/>
              <w:bottom w:val="nil"/>
            </w:tcBorders>
          </w:tcPr>
          <w:p w14:paraId="6AD35852" w14:textId="77777777" w:rsidR="000826C9"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66</w:t>
            </w:r>
          </w:p>
        </w:tc>
        <w:tc>
          <w:tcPr>
            <w:tcW w:w="3330" w:type="dxa"/>
            <w:tcBorders>
              <w:top w:val="nil"/>
              <w:bottom w:val="nil"/>
            </w:tcBorders>
          </w:tcPr>
          <w:p w14:paraId="48F02F09"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48" w:type="dxa"/>
            <w:tcBorders>
              <w:top w:val="nil"/>
              <w:bottom w:val="nil"/>
            </w:tcBorders>
          </w:tcPr>
          <w:p w14:paraId="41493FD1"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p w14:paraId="3221FCB5"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p>
        </w:tc>
      </w:tr>
      <w:tr w:rsidR="000826C9" w:rsidRPr="00384D7F" w14:paraId="6EAE9401" w14:textId="77777777" w:rsidTr="0035059F">
        <w:trPr>
          <w:trHeight w:hRule="exact" w:val="360"/>
        </w:trPr>
        <w:tc>
          <w:tcPr>
            <w:tcW w:w="2898" w:type="dxa"/>
            <w:tcBorders>
              <w:top w:val="nil"/>
              <w:bottom w:val="nil"/>
            </w:tcBorders>
          </w:tcPr>
          <w:p w14:paraId="5F6B291D" w14:textId="77777777" w:rsidR="000826C9"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67</w:t>
            </w:r>
          </w:p>
        </w:tc>
        <w:tc>
          <w:tcPr>
            <w:tcW w:w="3330" w:type="dxa"/>
            <w:tcBorders>
              <w:top w:val="nil"/>
              <w:bottom w:val="nil"/>
            </w:tcBorders>
          </w:tcPr>
          <w:p w14:paraId="2D152490"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348" w:type="dxa"/>
            <w:tcBorders>
              <w:top w:val="nil"/>
              <w:bottom w:val="nil"/>
            </w:tcBorders>
          </w:tcPr>
          <w:p w14:paraId="1F2878CA"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3.2</w:t>
            </w:r>
          </w:p>
        </w:tc>
      </w:tr>
      <w:tr w:rsidR="000826C9" w:rsidRPr="00384D7F" w14:paraId="79046BCD" w14:textId="77777777" w:rsidTr="0035059F">
        <w:trPr>
          <w:trHeight w:hRule="exact" w:val="360"/>
        </w:trPr>
        <w:tc>
          <w:tcPr>
            <w:tcW w:w="2898" w:type="dxa"/>
            <w:tcBorders>
              <w:top w:val="nil"/>
              <w:bottom w:val="nil"/>
            </w:tcBorders>
          </w:tcPr>
          <w:p w14:paraId="3A70D42A" w14:textId="77777777" w:rsidR="000826C9"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68</w:t>
            </w:r>
          </w:p>
        </w:tc>
        <w:tc>
          <w:tcPr>
            <w:tcW w:w="3330" w:type="dxa"/>
            <w:tcBorders>
              <w:top w:val="nil"/>
              <w:bottom w:val="nil"/>
            </w:tcBorders>
          </w:tcPr>
          <w:p w14:paraId="15881505"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348" w:type="dxa"/>
            <w:tcBorders>
              <w:top w:val="nil"/>
              <w:bottom w:val="nil"/>
            </w:tcBorders>
          </w:tcPr>
          <w:p w14:paraId="209B186A"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3.2</w:t>
            </w:r>
          </w:p>
        </w:tc>
      </w:tr>
      <w:tr w:rsidR="000826C9" w:rsidRPr="00384D7F" w14:paraId="53C7324B" w14:textId="77777777" w:rsidTr="0035059F">
        <w:trPr>
          <w:trHeight w:hRule="exact" w:val="360"/>
        </w:trPr>
        <w:tc>
          <w:tcPr>
            <w:tcW w:w="2898" w:type="dxa"/>
            <w:tcBorders>
              <w:top w:val="nil"/>
              <w:bottom w:val="nil"/>
            </w:tcBorders>
          </w:tcPr>
          <w:p w14:paraId="39A89ABF" w14:textId="77777777" w:rsidR="000826C9"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69</w:t>
            </w:r>
          </w:p>
        </w:tc>
        <w:tc>
          <w:tcPr>
            <w:tcW w:w="3330" w:type="dxa"/>
            <w:tcBorders>
              <w:top w:val="nil"/>
              <w:bottom w:val="nil"/>
            </w:tcBorders>
          </w:tcPr>
          <w:p w14:paraId="14457438"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48" w:type="dxa"/>
            <w:tcBorders>
              <w:top w:val="nil"/>
              <w:bottom w:val="nil"/>
            </w:tcBorders>
          </w:tcPr>
          <w:p w14:paraId="47885239"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0826C9" w:rsidRPr="00384D7F" w14:paraId="2C95B372" w14:textId="77777777" w:rsidTr="0035059F">
        <w:trPr>
          <w:trHeight w:hRule="exact" w:val="360"/>
        </w:trPr>
        <w:tc>
          <w:tcPr>
            <w:tcW w:w="2898" w:type="dxa"/>
            <w:tcBorders>
              <w:top w:val="nil"/>
              <w:bottom w:val="nil"/>
            </w:tcBorders>
          </w:tcPr>
          <w:p w14:paraId="1BE13C11" w14:textId="77777777" w:rsidR="000826C9"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lastRenderedPageBreak/>
              <w:t>70</w:t>
            </w:r>
          </w:p>
        </w:tc>
        <w:tc>
          <w:tcPr>
            <w:tcW w:w="3330" w:type="dxa"/>
            <w:tcBorders>
              <w:top w:val="nil"/>
              <w:bottom w:val="nil"/>
            </w:tcBorders>
          </w:tcPr>
          <w:p w14:paraId="2ACA2355"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48" w:type="dxa"/>
            <w:tcBorders>
              <w:top w:val="nil"/>
              <w:bottom w:val="nil"/>
            </w:tcBorders>
          </w:tcPr>
          <w:p w14:paraId="27BA2E7A"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0826C9" w:rsidRPr="00384D7F" w14:paraId="12660C84" w14:textId="77777777" w:rsidTr="0035059F">
        <w:trPr>
          <w:trHeight w:hRule="exact" w:val="360"/>
        </w:trPr>
        <w:tc>
          <w:tcPr>
            <w:tcW w:w="2898" w:type="dxa"/>
            <w:tcBorders>
              <w:top w:val="nil"/>
              <w:bottom w:val="nil"/>
            </w:tcBorders>
          </w:tcPr>
          <w:p w14:paraId="0611EDF1" w14:textId="77777777" w:rsidR="000826C9"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71</w:t>
            </w:r>
          </w:p>
        </w:tc>
        <w:tc>
          <w:tcPr>
            <w:tcW w:w="3330" w:type="dxa"/>
            <w:tcBorders>
              <w:top w:val="nil"/>
              <w:bottom w:val="nil"/>
            </w:tcBorders>
          </w:tcPr>
          <w:p w14:paraId="78E1DBA3"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48" w:type="dxa"/>
            <w:tcBorders>
              <w:top w:val="nil"/>
              <w:bottom w:val="nil"/>
            </w:tcBorders>
          </w:tcPr>
          <w:p w14:paraId="0BB3F90D"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0826C9" w:rsidRPr="00384D7F" w14:paraId="6F6003E1" w14:textId="77777777" w:rsidTr="0035059F">
        <w:trPr>
          <w:trHeight w:hRule="exact" w:val="360"/>
        </w:trPr>
        <w:tc>
          <w:tcPr>
            <w:tcW w:w="2898" w:type="dxa"/>
            <w:tcBorders>
              <w:top w:val="nil"/>
              <w:bottom w:val="nil"/>
            </w:tcBorders>
          </w:tcPr>
          <w:p w14:paraId="6FFADE8B" w14:textId="77777777" w:rsidR="000826C9"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72</w:t>
            </w:r>
          </w:p>
        </w:tc>
        <w:tc>
          <w:tcPr>
            <w:tcW w:w="3330" w:type="dxa"/>
            <w:tcBorders>
              <w:top w:val="nil"/>
              <w:bottom w:val="nil"/>
            </w:tcBorders>
          </w:tcPr>
          <w:p w14:paraId="06387C5A"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48" w:type="dxa"/>
            <w:tcBorders>
              <w:top w:val="nil"/>
              <w:bottom w:val="nil"/>
            </w:tcBorders>
          </w:tcPr>
          <w:p w14:paraId="400733EE"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0826C9" w:rsidRPr="00384D7F" w14:paraId="587CA412" w14:textId="77777777" w:rsidTr="0035059F">
        <w:trPr>
          <w:trHeight w:hRule="exact" w:val="360"/>
        </w:trPr>
        <w:tc>
          <w:tcPr>
            <w:tcW w:w="2898" w:type="dxa"/>
            <w:tcBorders>
              <w:top w:val="nil"/>
              <w:bottom w:val="nil"/>
            </w:tcBorders>
          </w:tcPr>
          <w:p w14:paraId="5181C772" w14:textId="77777777" w:rsidR="000826C9"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73</w:t>
            </w:r>
          </w:p>
        </w:tc>
        <w:tc>
          <w:tcPr>
            <w:tcW w:w="3330" w:type="dxa"/>
            <w:tcBorders>
              <w:top w:val="nil"/>
              <w:bottom w:val="nil"/>
            </w:tcBorders>
          </w:tcPr>
          <w:p w14:paraId="7ACD523A"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48" w:type="dxa"/>
            <w:tcBorders>
              <w:top w:val="nil"/>
              <w:bottom w:val="nil"/>
            </w:tcBorders>
          </w:tcPr>
          <w:p w14:paraId="31D877E7"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0826C9" w:rsidRPr="00384D7F" w14:paraId="602968C1" w14:textId="77777777" w:rsidTr="0035059F">
        <w:trPr>
          <w:trHeight w:hRule="exact" w:val="360"/>
        </w:trPr>
        <w:tc>
          <w:tcPr>
            <w:tcW w:w="2898" w:type="dxa"/>
            <w:tcBorders>
              <w:top w:val="nil"/>
              <w:bottom w:val="nil"/>
            </w:tcBorders>
          </w:tcPr>
          <w:p w14:paraId="40AF277F" w14:textId="77777777" w:rsidR="000826C9"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74</w:t>
            </w:r>
          </w:p>
        </w:tc>
        <w:tc>
          <w:tcPr>
            <w:tcW w:w="3330" w:type="dxa"/>
            <w:tcBorders>
              <w:top w:val="nil"/>
              <w:bottom w:val="nil"/>
            </w:tcBorders>
          </w:tcPr>
          <w:p w14:paraId="1A8B0EA0"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48" w:type="dxa"/>
            <w:tcBorders>
              <w:top w:val="nil"/>
              <w:bottom w:val="nil"/>
            </w:tcBorders>
          </w:tcPr>
          <w:p w14:paraId="63BCE1A5"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0826C9" w:rsidRPr="00384D7F" w14:paraId="479CF00F" w14:textId="77777777" w:rsidTr="0035059F">
        <w:trPr>
          <w:trHeight w:hRule="exact" w:val="360"/>
        </w:trPr>
        <w:tc>
          <w:tcPr>
            <w:tcW w:w="2898" w:type="dxa"/>
            <w:tcBorders>
              <w:top w:val="nil"/>
              <w:bottom w:val="single" w:sz="4" w:space="0" w:color="auto"/>
            </w:tcBorders>
          </w:tcPr>
          <w:p w14:paraId="2FA4B0F2" w14:textId="77777777" w:rsidR="000826C9"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75</w:t>
            </w:r>
          </w:p>
        </w:tc>
        <w:tc>
          <w:tcPr>
            <w:tcW w:w="3330" w:type="dxa"/>
            <w:tcBorders>
              <w:top w:val="nil"/>
              <w:bottom w:val="single" w:sz="4" w:space="0" w:color="auto"/>
            </w:tcBorders>
          </w:tcPr>
          <w:p w14:paraId="5C24FEEA"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348" w:type="dxa"/>
            <w:tcBorders>
              <w:top w:val="nil"/>
              <w:bottom w:val="single" w:sz="4" w:space="0" w:color="auto"/>
            </w:tcBorders>
          </w:tcPr>
          <w:p w14:paraId="12545065"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4.2</w:t>
            </w:r>
          </w:p>
        </w:tc>
      </w:tr>
    </w:tbl>
    <w:p w14:paraId="6AB24038" w14:textId="77777777" w:rsidR="000826C9" w:rsidRDefault="000826C9" w:rsidP="00BC1C03">
      <w:pPr>
        <w:rPr>
          <w:rFonts w:ascii="Times New Roman" w:hAnsi="Times New Roman" w:cs="Times New Roman"/>
          <w:b/>
          <w:sz w:val="24"/>
          <w:szCs w:val="24"/>
        </w:rPr>
      </w:pPr>
    </w:p>
    <w:p w14:paraId="53569D34" w14:textId="77777777" w:rsidR="000826C9" w:rsidRPr="000826C9" w:rsidRDefault="000826C9" w:rsidP="000826C9">
      <w:pPr>
        <w:rPr>
          <w:rFonts w:ascii="Times New Roman" w:hAnsi="Times New Roman" w:cs="Times New Roman"/>
          <w:i/>
          <w:sz w:val="24"/>
          <w:szCs w:val="24"/>
        </w:rPr>
      </w:pPr>
      <w:r>
        <w:rPr>
          <w:rFonts w:ascii="Times New Roman" w:hAnsi="Times New Roman" w:cs="Times New Roman"/>
          <w:i/>
          <w:sz w:val="24"/>
          <w:szCs w:val="24"/>
        </w:rPr>
        <w:t>Participants’ Attitude Score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544"/>
        <w:gridCol w:w="3177"/>
        <w:gridCol w:w="2919"/>
      </w:tblGrid>
      <w:tr w:rsidR="000826C9" w:rsidRPr="00384D7F" w14:paraId="743286D5" w14:textId="77777777" w:rsidTr="0035059F">
        <w:trPr>
          <w:trHeight w:hRule="exact" w:val="360"/>
        </w:trPr>
        <w:tc>
          <w:tcPr>
            <w:tcW w:w="2808" w:type="dxa"/>
          </w:tcPr>
          <w:p w14:paraId="3CD9AD35" w14:textId="77777777" w:rsidR="000826C9" w:rsidRPr="00384D7F"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Attitude Score</w:t>
            </w:r>
          </w:p>
        </w:tc>
        <w:tc>
          <w:tcPr>
            <w:tcW w:w="3510" w:type="dxa"/>
          </w:tcPr>
          <w:p w14:paraId="05D69184" w14:textId="77777777" w:rsidR="000826C9" w:rsidRPr="00384D7F" w:rsidRDefault="000826C9" w:rsidP="000826C9">
            <w:pPr>
              <w:autoSpaceDE w:val="0"/>
              <w:autoSpaceDN w:val="0"/>
              <w:adjustRightInd w:val="0"/>
              <w:spacing w:line="480" w:lineRule="auto"/>
              <w:jc w:val="center"/>
              <w:rPr>
                <w:rFonts w:ascii="Times New Roman" w:hAnsi="Times New Roman" w:cs="Times New Roman"/>
                <w:sz w:val="24"/>
                <w:szCs w:val="24"/>
              </w:rPr>
            </w:pPr>
            <w:r w:rsidRPr="00384D7F">
              <w:rPr>
                <w:rFonts w:ascii="Times New Roman" w:hAnsi="Times New Roman" w:cs="Times New Roman"/>
                <w:sz w:val="24"/>
                <w:szCs w:val="24"/>
              </w:rPr>
              <w:t>Frequency</w:t>
            </w:r>
          </w:p>
        </w:tc>
        <w:tc>
          <w:tcPr>
            <w:tcW w:w="3258" w:type="dxa"/>
          </w:tcPr>
          <w:p w14:paraId="13991E77" w14:textId="77777777" w:rsidR="000826C9" w:rsidRPr="00384D7F" w:rsidRDefault="000826C9" w:rsidP="000826C9">
            <w:pPr>
              <w:autoSpaceDE w:val="0"/>
              <w:autoSpaceDN w:val="0"/>
              <w:adjustRightInd w:val="0"/>
              <w:spacing w:line="480" w:lineRule="auto"/>
              <w:jc w:val="center"/>
              <w:rPr>
                <w:rFonts w:ascii="Times New Roman" w:hAnsi="Times New Roman" w:cs="Times New Roman"/>
                <w:sz w:val="24"/>
                <w:szCs w:val="24"/>
              </w:rPr>
            </w:pPr>
            <w:r w:rsidRPr="00384D7F">
              <w:rPr>
                <w:rFonts w:ascii="Times New Roman" w:hAnsi="Times New Roman" w:cs="Times New Roman"/>
                <w:sz w:val="24"/>
                <w:szCs w:val="24"/>
              </w:rPr>
              <w:t>Percent</w:t>
            </w:r>
          </w:p>
        </w:tc>
      </w:tr>
      <w:tr w:rsidR="000826C9" w:rsidRPr="00384D7F" w14:paraId="477A6849" w14:textId="77777777" w:rsidTr="0035059F">
        <w:trPr>
          <w:trHeight w:hRule="exact" w:val="360"/>
        </w:trPr>
        <w:tc>
          <w:tcPr>
            <w:tcW w:w="2808" w:type="dxa"/>
            <w:tcBorders>
              <w:bottom w:val="nil"/>
            </w:tcBorders>
          </w:tcPr>
          <w:p w14:paraId="516B7DC8" w14:textId="77777777" w:rsidR="000826C9" w:rsidRPr="00384D7F"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39</w:t>
            </w:r>
          </w:p>
        </w:tc>
        <w:tc>
          <w:tcPr>
            <w:tcW w:w="3510" w:type="dxa"/>
            <w:tcBorders>
              <w:bottom w:val="nil"/>
            </w:tcBorders>
          </w:tcPr>
          <w:p w14:paraId="23C54AC8" w14:textId="77777777" w:rsidR="000826C9" w:rsidRPr="00384D7F"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58" w:type="dxa"/>
            <w:tcBorders>
              <w:bottom w:val="nil"/>
            </w:tcBorders>
          </w:tcPr>
          <w:p w14:paraId="62D2AE6D" w14:textId="77777777" w:rsidR="000826C9" w:rsidRPr="00384D7F"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0826C9" w:rsidRPr="00384D7F" w14:paraId="1BF12729" w14:textId="77777777" w:rsidTr="0035059F">
        <w:trPr>
          <w:trHeight w:hRule="exact" w:val="360"/>
        </w:trPr>
        <w:tc>
          <w:tcPr>
            <w:tcW w:w="2808" w:type="dxa"/>
            <w:tcBorders>
              <w:top w:val="nil"/>
              <w:bottom w:val="nil"/>
            </w:tcBorders>
          </w:tcPr>
          <w:p w14:paraId="3DFF8672" w14:textId="77777777" w:rsidR="000826C9" w:rsidRPr="00384D7F"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46</w:t>
            </w:r>
          </w:p>
        </w:tc>
        <w:tc>
          <w:tcPr>
            <w:tcW w:w="3510" w:type="dxa"/>
            <w:tcBorders>
              <w:top w:val="nil"/>
              <w:bottom w:val="nil"/>
            </w:tcBorders>
          </w:tcPr>
          <w:p w14:paraId="0ED599A9" w14:textId="77777777" w:rsidR="000826C9" w:rsidRPr="00384D7F"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58" w:type="dxa"/>
            <w:tcBorders>
              <w:top w:val="nil"/>
              <w:bottom w:val="nil"/>
            </w:tcBorders>
          </w:tcPr>
          <w:p w14:paraId="33749E7E" w14:textId="77777777" w:rsidR="000826C9" w:rsidRPr="00384D7F"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0826C9" w:rsidRPr="00384D7F" w14:paraId="19552C2F" w14:textId="77777777" w:rsidTr="0035059F">
        <w:trPr>
          <w:trHeight w:hRule="exact" w:val="360"/>
        </w:trPr>
        <w:tc>
          <w:tcPr>
            <w:tcW w:w="2808" w:type="dxa"/>
            <w:tcBorders>
              <w:top w:val="nil"/>
              <w:bottom w:val="nil"/>
            </w:tcBorders>
          </w:tcPr>
          <w:p w14:paraId="0D780C24" w14:textId="77777777" w:rsidR="000826C9"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52</w:t>
            </w:r>
          </w:p>
        </w:tc>
        <w:tc>
          <w:tcPr>
            <w:tcW w:w="3510" w:type="dxa"/>
            <w:tcBorders>
              <w:top w:val="nil"/>
              <w:bottom w:val="nil"/>
            </w:tcBorders>
          </w:tcPr>
          <w:p w14:paraId="5176760D"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58" w:type="dxa"/>
            <w:tcBorders>
              <w:top w:val="nil"/>
              <w:bottom w:val="nil"/>
            </w:tcBorders>
          </w:tcPr>
          <w:p w14:paraId="489BBAAC"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0826C9" w:rsidRPr="00384D7F" w14:paraId="327FAD26" w14:textId="77777777" w:rsidTr="0035059F">
        <w:trPr>
          <w:trHeight w:hRule="exact" w:val="360"/>
        </w:trPr>
        <w:tc>
          <w:tcPr>
            <w:tcW w:w="2808" w:type="dxa"/>
            <w:tcBorders>
              <w:top w:val="nil"/>
              <w:bottom w:val="nil"/>
            </w:tcBorders>
          </w:tcPr>
          <w:p w14:paraId="738CB66D" w14:textId="77777777" w:rsidR="000826C9"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54</w:t>
            </w:r>
          </w:p>
        </w:tc>
        <w:tc>
          <w:tcPr>
            <w:tcW w:w="3510" w:type="dxa"/>
            <w:tcBorders>
              <w:top w:val="nil"/>
              <w:bottom w:val="nil"/>
            </w:tcBorders>
          </w:tcPr>
          <w:p w14:paraId="783F6C01"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258" w:type="dxa"/>
            <w:tcBorders>
              <w:top w:val="nil"/>
              <w:bottom w:val="nil"/>
            </w:tcBorders>
          </w:tcPr>
          <w:p w14:paraId="341F5EAC"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4.2</w:t>
            </w:r>
          </w:p>
        </w:tc>
      </w:tr>
      <w:tr w:rsidR="000826C9" w:rsidRPr="00384D7F" w14:paraId="4C35F17A" w14:textId="77777777" w:rsidTr="0035059F">
        <w:trPr>
          <w:trHeight w:hRule="exact" w:val="360"/>
        </w:trPr>
        <w:tc>
          <w:tcPr>
            <w:tcW w:w="2808" w:type="dxa"/>
            <w:tcBorders>
              <w:top w:val="nil"/>
              <w:bottom w:val="nil"/>
            </w:tcBorders>
          </w:tcPr>
          <w:p w14:paraId="67225B47" w14:textId="77777777" w:rsidR="000826C9"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55</w:t>
            </w:r>
          </w:p>
        </w:tc>
        <w:tc>
          <w:tcPr>
            <w:tcW w:w="3510" w:type="dxa"/>
            <w:tcBorders>
              <w:top w:val="nil"/>
              <w:bottom w:val="nil"/>
            </w:tcBorders>
          </w:tcPr>
          <w:p w14:paraId="2C148FC8"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58" w:type="dxa"/>
            <w:tcBorders>
              <w:top w:val="nil"/>
              <w:bottom w:val="nil"/>
            </w:tcBorders>
          </w:tcPr>
          <w:p w14:paraId="2BDCAF18"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0826C9" w:rsidRPr="00384D7F" w14:paraId="05A9EA8F" w14:textId="77777777" w:rsidTr="0035059F">
        <w:trPr>
          <w:trHeight w:hRule="exact" w:val="360"/>
        </w:trPr>
        <w:tc>
          <w:tcPr>
            <w:tcW w:w="2808" w:type="dxa"/>
            <w:tcBorders>
              <w:top w:val="nil"/>
              <w:bottom w:val="nil"/>
            </w:tcBorders>
          </w:tcPr>
          <w:p w14:paraId="4C7DB348" w14:textId="77777777" w:rsidR="000826C9"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56</w:t>
            </w:r>
          </w:p>
        </w:tc>
        <w:tc>
          <w:tcPr>
            <w:tcW w:w="3510" w:type="dxa"/>
            <w:tcBorders>
              <w:top w:val="nil"/>
              <w:bottom w:val="nil"/>
            </w:tcBorders>
          </w:tcPr>
          <w:p w14:paraId="0D53A275"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58" w:type="dxa"/>
            <w:tcBorders>
              <w:top w:val="nil"/>
              <w:bottom w:val="nil"/>
            </w:tcBorders>
          </w:tcPr>
          <w:p w14:paraId="5C8C190D"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0826C9" w:rsidRPr="00384D7F" w14:paraId="2F2B598B" w14:textId="77777777" w:rsidTr="0035059F">
        <w:trPr>
          <w:trHeight w:hRule="exact" w:val="360"/>
        </w:trPr>
        <w:tc>
          <w:tcPr>
            <w:tcW w:w="2808" w:type="dxa"/>
            <w:tcBorders>
              <w:top w:val="nil"/>
              <w:bottom w:val="nil"/>
            </w:tcBorders>
          </w:tcPr>
          <w:p w14:paraId="62981377" w14:textId="77777777" w:rsidR="000826C9"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58</w:t>
            </w:r>
          </w:p>
        </w:tc>
        <w:tc>
          <w:tcPr>
            <w:tcW w:w="3510" w:type="dxa"/>
            <w:tcBorders>
              <w:top w:val="nil"/>
              <w:bottom w:val="nil"/>
            </w:tcBorders>
          </w:tcPr>
          <w:p w14:paraId="7F2F99D0"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258" w:type="dxa"/>
            <w:tcBorders>
              <w:top w:val="nil"/>
              <w:bottom w:val="nil"/>
            </w:tcBorders>
          </w:tcPr>
          <w:p w14:paraId="602CBBBE"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4.2</w:t>
            </w:r>
          </w:p>
        </w:tc>
      </w:tr>
      <w:tr w:rsidR="000826C9" w:rsidRPr="00384D7F" w14:paraId="1ACED7BB" w14:textId="77777777" w:rsidTr="0035059F">
        <w:trPr>
          <w:trHeight w:hRule="exact" w:val="360"/>
        </w:trPr>
        <w:tc>
          <w:tcPr>
            <w:tcW w:w="2808" w:type="dxa"/>
            <w:tcBorders>
              <w:top w:val="nil"/>
              <w:bottom w:val="nil"/>
            </w:tcBorders>
          </w:tcPr>
          <w:p w14:paraId="2D16E417" w14:textId="77777777" w:rsidR="000826C9"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59</w:t>
            </w:r>
          </w:p>
        </w:tc>
        <w:tc>
          <w:tcPr>
            <w:tcW w:w="3510" w:type="dxa"/>
            <w:tcBorders>
              <w:top w:val="nil"/>
              <w:bottom w:val="nil"/>
            </w:tcBorders>
          </w:tcPr>
          <w:p w14:paraId="623921D7"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258" w:type="dxa"/>
            <w:tcBorders>
              <w:top w:val="nil"/>
              <w:bottom w:val="nil"/>
            </w:tcBorders>
          </w:tcPr>
          <w:p w14:paraId="44D42CFE"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5.3</w:t>
            </w:r>
          </w:p>
        </w:tc>
      </w:tr>
      <w:tr w:rsidR="000826C9" w:rsidRPr="00384D7F" w14:paraId="53525087" w14:textId="77777777" w:rsidTr="0035059F">
        <w:trPr>
          <w:trHeight w:hRule="exact" w:val="360"/>
        </w:trPr>
        <w:tc>
          <w:tcPr>
            <w:tcW w:w="2808" w:type="dxa"/>
            <w:tcBorders>
              <w:top w:val="nil"/>
              <w:bottom w:val="nil"/>
            </w:tcBorders>
          </w:tcPr>
          <w:p w14:paraId="0C36D10B" w14:textId="77777777" w:rsidR="000826C9"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60</w:t>
            </w:r>
          </w:p>
        </w:tc>
        <w:tc>
          <w:tcPr>
            <w:tcW w:w="3510" w:type="dxa"/>
            <w:tcBorders>
              <w:top w:val="nil"/>
              <w:bottom w:val="nil"/>
            </w:tcBorders>
          </w:tcPr>
          <w:p w14:paraId="2DFE37A3"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258" w:type="dxa"/>
            <w:tcBorders>
              <w:top w:val="nil"/>
              <w:bottom w:val="nil"/>
            </w:tcBorders>
          </w:tcPr>
          <w:p w14:paraId="0CA93B3D"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6.3</w:t>
            </w:r>
          </w:p>
        </w:tc>
      </w:tr>
      <w:tr w:rsidR="000826C9" w:rsidRPr="00384D7F" w14:paraId="19BA9B7B" w14:textId="77777777" w:rsidTr="0035059F">
        <w:trPr>
          <w:trHeight w:hRule="exact" w:val="360"/>
        </w:trPr>
        <w:tc>
          <w:tcPr>
            <w:tcW w:w="2808" w:type="dxa"/>
            <w:tcBorders>
              <w:top w:val="nil"/>
              <w:bottom w:val="nil"/>
            </w:tcBorders>
          </w:tcPr>
          <w:p w14:paraId="17E81BD2" w14:textId="77777777" w:rsidR="000826C9"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61</w:t>
            </w:r>
          </w:p>
        </w:tc>
        <w:tc>
          <w:tcPr>
            <w:tcW w:w="3510" w:type="dxa"/>
            <w:tcBorders>
              <w:top w:val="nil"/>
              <w:bottom w:val="nil"/>
            </w:tcBorders>
          </w:tcPr>
          <w:p w14:paraId="3E7FF36C"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258" w:type="dxa"/>
            <w:tcBorders>
              <w:top w:val="nil"/>
              <w:bottom w:val="nil"/>
            </w:tcBorders>
          </w:tcPr>
          <w:p w14:paraId="4DAA4F8C"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4.2</w:t>
            </w:r>
          </w:p>
        </w:tc>
      </w:tr>
      <w:tr w:rsidR="000826C9" w:rsidRPr="00384D7F" w14:paraId="1BF43640" w14:textId="77777777" w:rsidTr="0035059F">
        <w:trPr>
          <w:trHeight w:hRule="exact" w:val="360"/>
        </w:trPr>
        <w:tc>
          <w:tcPr>
            <w:tcW w:w="2808" w:type="dxa"/>
            <w:tcBorders>
              <w:top w:val="nil"/>
              <w:bottom w:val="nil"/>
            </w:tcBorders>
          </w:tcPr>
          <w:p w14:paraId="26EB8D8F" w14:textId="77777777" w:rsidR="000826C9"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62</w:t>
            </w:r>
          </w:p>
        </w:tc>
        <w:tc>
          <w:tcPr>
            <w:tcW w:w="3510" w:type="dxa"/>
            <w:tcBorders>
              <w:top w:val="nil"/>
              <w:bottom w:val="nil"/>
            </w:tcBorders>
          </w:tcPr>
          <w:p w14:paraId="35A2728E"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258" w:type="dxa"/>
            <w:tcBorders>
              <w:top w:val="nil"/>
              <w:bottom w:val="nil"/>
            </w:tcBorders>
          </w:tcPr>
          <w:p w14:paraId="34116FA1"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5.3</w:t>
            </w:r>
          </w:p>
        </w:tc>
      </w:tr>
      <w:tr w:rsidR="000826C9" w:rsidRPr="00384D7F" w14:paraId="78E135A0" w14:textId="77777777" w:rsidTr="0035059F">
        <w:trPr>
          <w:trHeight w:hRule="exact" w:val="360"/>
        </w:trPr>
        <w:tc>
          <w:tcPr>
            <w:tcW w:w="2808" w:type="dxa"/>
            <w:tcBorders>
              <w:top w:val="nil"/>
              <w:bottom w:val="nil"/>
            </w:tcBorders>
          </w:tcPr>
          <w:p w14:paraId="02D20906" w14:textId="77777777" w:rsidR="000826C9"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63</w:t>
            </w:r>
          </w:p>
        </w:tc>
        <w:tc>
          <w:tcPr>
            <w:tcW w:w="3510" w:type="dxa"/>
            <w:tcBorders>
              <w:top w:val="nil"/>
              <w:bottom w:val="nil"/>
            </w:tcBorders>
          </w:tcPr>
          <w:p w14:paraId="4EB0E181"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258" w:type="dxa"/>
            <w:tcBorders>
              <w:top w:val="nil"/>
              <w:bottom w:val="nil"/>
            </w:tcBorders>
          </w:tcPr>
          <w:p w14:paraId="72C7DFCA"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6.3</w:t>
            </w:r>
          </w:p>
        </w:tc>
      </w:tr>
      <w:tr w:rsidR="000826C9" w:rsidRPr="00384D7F" w14:paraId="4A21FCF8" w14:textId="77777777" w:rsidTr="0035059F">
        <w:trPr>
          <w:trHeight w:hRule="exact" w:val="360"/>
        </w:trPr>
        <w:tc>
          <w:tcPr>
            <w:tcW w:w="2808" w:type="dxa"/>
            <w:tcBorders>
              <w:top w:val="nil"/>
              <w:bottom w:val="nil"/>
            </w:tcBorders>
          </w:tcPr>
          <w:p w14:paraId="72D33508" w14:textId="77777777" w:rsidR="000826C9"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64</w:t>
            </w:r>
          </w:p>
        </w:tc>
        <w:tc>
          <w:tcPr>
            <w:tcW w:w="3510" w:type="dxa"/>
            <w:tcBorders>
              <w:top w:val="nil"/>
              <w:bottom w:val="nil"/>
            </w:tcBorders>
          </w:tcPr>
          <w:p w14:paraId="2BA66221"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58" w:type="dxa"/>
            <w:tcBorders>
              <w:top w:val="nil"/>
              <w:bottom w:val="nil"/>
            </w:tcBorders>
          </w:tcPr>
          <w:p w14:paraId="290F46F5"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0826C9" w:rsidRPr="00384D7F" w14:paraId="34E93CD1" w14:textId="77777777" w:rsidTr="0035059F">
        <w:trPr>
          <w:trHeight w:hRule="exact" w:val="360"/>
        </w:trPr>
        <w:tc>
          <w:tcPr>
            <w:tcW w:w="2808" w:type="dxa"/>
            <w:tcBorders>
              <w:top w:val="nil"/>
              <w:bottom w:val="nil"/>
            </w:tcBorders>
          </w:tcPr>
          <w:p w14:paraId="14F29960" w14:textId="77777777" w:rsidR="000826C9"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65</w:t>
            </w:r>
          </w:p>
        </w:tc>
        <w:tc>
          <w:tcPr>
            <w:tcW w:w="3510" w:type="dxa"/>
            <w:tcBorders>
              <w:top w:val="nil"/>
              <w:bottom w:val="nil"/>
            </w:tcBorders>
          </w:tcPr>
          <w:p w14:paraId="39F2C534"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258" w:type="dxa"/>
            <w:tcBorders>
              <w:top w:val="nil"/>
              <w:bottom w:val="nil"/>
            </w:tcBorders>
          </w:tcPr>
          <w:p w14:paraId="318420C0"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8.4</w:t>
            </w:r>
          </w:p>
        </w:tc>
      </w:tr>
      <w:tr w:rsidR="000826C9" w:rsidRPr="00384D7F" w14:paraId="1C77D953" w14:textId="77777777" w:rsidTr="0035059F">
        <w:trPr>
          <w:trHeight w:hRule="exact" w:val="360"/>
        </w:trPr>
        <w:tc>
          <w:tcPr>
            <w:tcW w:w="2808" w:type="dxa"/>
            <w:tcBorders>
              <w:top w:val="nil"/>
              <w:bottom w:val="nil"/>
            </w:tcBorders>
          </w:tcPr>
          <w:p w14:paraId="72CEFA4F" w14:textId="77777777" w:rsidR="000826C9"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66</w:t>
            </w:r>
          </w:p>
        </w:tc>
        <w:tc>
          <w:tcPr>
            <w:tcW w:w="3510" w:type="dxa"/>
            <w:tcBorders>
              <w:top w:val="nil"/>
              <w:bottom w:val="nil"/>
            </w:tcBorders>
          </w:tcPr>
          <w:p w14:paraId="0965A77B"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58" w:type="dxa"/>
            <w:tcBorders>
              <w:top w:val="nil"/>
              <w:bottom w:val="nil"/>
            </w:tcBorders>
          </w:tcPr>
          <w:p w14:paraId="1BD6DA0D"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0826C9" w:rsidRPr="00384D7F" w14:paraId="6174F3F1" w14:textId="77777777" w:rsidTr="0035059F">
        <w:trPr>
          <w:trHeight w:hRule="exact" w:val="360"/>
        </w:trPr>
        <w:tc>
          <w:tcPr>
            <w:tcW w:w="2808" w:type="dxa"/>
            <w:tcBorders>
              <w:top w:val="nil"/>
              <w:bottom w:val="nil"/>
            </w:tcBorders>
          </w:tcPr>
          <w:p w14:paraId="3CD90C43" w14:textId="77777777" w:rsidR="000826C9"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67</w:t>
            </w:r>
          </w:p>
        </w:tc>
        <w:tc>
          <w:tcPr>
            <w:tcW w:w="3510" w:type="dxa"/>
            <w:tcBorders>
              <w:top w:val="nil"/>
              <w:bottom w:val="nil"/>
            </w:tcBorders>
          </w:tcPr>
          <w:p w14:paraId="6DB82846"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258" w:type="dxa"/>
            <w:tcBorders>
              <w:top w:val="nil"/>
              <w:bottom w:val="nil"/>
            </w:tcBorders>
          </w:tcPr>
          <w:p w14:paraId="4CEDFFA3"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7.4</w:t>
            </w:r>
          </w:p>
        </w:tc>
      </w:tr>
      <w:tr w:rsidR="000826C9" w:rsidRPr="00384D7F" w14:paraId="3EA212D6" w14:textId="77777777" w:rsidTr="0035059F">
        <w:trPr>
          <w:trHeight w:hRule="exact" w:val="360"/>
        </w:trPr>
        <w:tc>
          <w:tcPr>
            <w:tcW w:w="2808" w:type="dxa"/>
            <w:tcBorders>
              <w:top w:val="nil"/>
              <w:bottom w:val="nil"/>
            </w:tcBorders>
          </w:tcPr>
          <w:p w14:paraId="5EBF5BAF" w14:textId="77777777" w:rsidR="000826C9"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68</w:t>
            </w:r>
          </w:p>
        </w:tc>
        <w:tc>
          <w:tcPr>
            <w:tcW w:w="3510" w:type="dxa"/>
            <w:tcBorders>
              <w:top w:val="nil"/>
              <w:bottom w:val="nil"/>
            </w:tcBorders>
          </w:tcPr>
          <w:p w14:paraId="6E2D416E"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58" w:type="dxa"/>
            <w:tcBorders>
              <w:top w:val="nil"/>
              <w:bottom w:val="nil"/>
            </w:tcBorders>
          </w:tcPr>
          <w:p w14:paraId="593418A3"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0826C9" w:rsidRPr="00384D7F" w14:paraId="7ED2448A" w14:textId="77777777" w:rsidTr="0035059F">
        <w:trPr>
          <w:trHeight w:hRule="exact" w:val="360"/>
        </w:trPr>
        <w:tc>
          <w:tcPr>
            <w:tcW w:w="2808" w:type="dxa"/>
            <w:tcBorders>
              <w:top w:val="nil"/>
              <w:bottom w:val="nil"/>
            </w:tcBorders>
          </w:tcPr>
          <w:p w14:paraId="6AB96B9D" w14:textId="77777777" w:rsidR="000826C9"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69</w:t>
            </w:r>
          </w:p>
        </w:tc>
        <w:tc>
          <w:tcPr>
            <w:tcW w:w="3510" w:type="dxa"/>
            <w:tcBorders>
              <w:top w:val="nil"/>
              <w:bottom w:val="nil"/>
            </w:tcBorders>
          </w:tcPr>
          <w:p w14:paraId="66625800"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258" w:type="dxa"/>
            <w:tcBorders>
              <w:top w:val="nil"/>
              <w:bottom w:val="nil"/>
            </w:tcBorders>
          </w:tcPr>
          <w:p w14:paraId="65D6DC67"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4.2</w:t>
            </w:r>
          </w:p>
        </w:tc>
      </w:tr>
      <w:tr w:rsidR="000826C9" w:rsidRPr="00384D7F" w14:paraId="5B57CAA3" w14:textId="77777777" w:rsidTr="0035059F">
        <w:trPr>
          <w:trHeight w:hRule="exact" w:val="360"/>
        </w:trPr>
        <w:tc>
          <w:tcPr>
            <w:tcW w:w="2808" w:type="dxa"/>
            <w:tcBorders>
              <w:top w:val="nil"/>
              <w:bottom w:val="nil"/>
            </w:tcBorders>
          </w:tcPr>
          <w:p w14:paraId="639C5C44" w14:textId="77777777" w:rsidR="000826C9" w:rsidRPr="00384D7F"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70</w:t>
            </w:r>
          </w:p>
        </w:tc>
        <w:tc>
          <w:tcPr>
            <w:tcW w:w="3510" w:type="dxa"/>
            <w:tcBorders>
              <w:top w:val="nil"/>
              <w:bottom w:val="nil"/>
            </w:tcBorders>
          </w:tcPr>
          <w:p w14:paraId="008C798B" w14:textId="77777777" w:rsidR="000826C9" w:rsidRPr="00384D7F"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258" w:type="dxa"/>
            <w:tcBorders>
              <w:top w:val="nil"/>
              <w:bottom w:val="nil"/>
            </w:tcBorders>
          </w:tcPr>
          <w:p w14:paraId="281F7EFF" w14:textId="77777777" w:rsidR="000826C9" w:rsidRPr="00384D7F"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4.2</w:t>
            </w:r>
          </w:p>
        </w:tc>
      </w:tr>
      <w:tr w:rsidR="000826C9" w:rsidRPr="00384D7F" w14:paraId="726F742D" w14:textId="77777777" w:rsidTr="0035059F">
        <w:trPr>
          <w:trHeight w:hRule="exact" w:val="360"/>
        </w:trPr>
        <w:tc>
          <w:tcPr>
            <w:tcW w:w="2808" w:type="dxa"/>
            <w:tcBorders>
              <w:top w:val="nil"/>
              <w:bottom w:val="nil"/>
            </w:tcBorders>
          </w:tcPr>
          <w:p w14:paraId="5205B7ED" w14:textId="77777777" w:rsidR="000826C9" w:rsidRPr="00384D7F"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71</w:t>
            </w:r>
          </w:p>
        </w:tc>
        <w:tc>
          <w:tcPr>
            <w:tcW w:w="3510" w:type="dxa"/>
            <w:tcBorders>
              <w:top w:val="nil"/>
              <w:bottom w:val="nil"/>
            </w:tcBorders>
          </w:tcPr>
          <w:p w14:paraId="406DE60D" w14:textId="77777777" w:rsidR="000826C9" w:rsidRPr="00384D7F"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258" w:type="dxa"/>
            <w:tcBorders>
              <w:top w:val="nil"/>
              <w:bottom w:val="nil"/>
            </w:tcBorders>
          </w:tcPr>
          <w:p w14:paraId="531F4A3A" w14:textId="77777777" w:rsidR="000826C9" w:rsidRPr="00384D7F"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6.3</w:t>
            </w:r>
          </w:p>
        </w:tc>
      </w:tr>
      <w:tr w:rsidR="000826C9" w:rsidRPr="00384D7F" w14:paraId="3CF5FC9B" w14:textId="77777777" w:rsidTr="0035059F">
        <w:trPr>
          <w:trHeight w:hRule="exact" w:val="360"/>
        </w:trPr>
        <w:tc>
          <w:tcPr>
            <w:tcW w:w="2808" w:type="dxa"/>
            <w:tcBorders>
              <w:top w:val="nil"/>
              <w:bottom w:val="nil"/>
            </w:tcBorders>
          </w:tcPr>
          <w:p w14:paraId="38C8CBC6" w14:textId="77777777" w:rsidR="000826C9"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72</w:t>
            </w:r>
          </w:p>
        </w:tc>
        <w:tc>
          <w:tcPr>
            <w:tcW w:w="3510" w:type="dxa"/>
            <w:tcBorders>
              <w:top w:val="nil"/>
              <w:bottom w:val="nil"/>
            </w:tcBorders>
          </w:tcPr>
          <w:p w14:paraId="0A3E344A"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258" w:type="dxa"/>
            <w:tcBorders>
              <w:top w:val="nil"/>
              <w:bottom w:val="nil"/>
            </w:tcBorders>
          </w:tcPr>
          <w:p w14:paraId="0F68A7B1"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4.2</w:t>
            </w:r>
          </w:p>
        </w:tc>
      </w:tr>
      <w:tr w:rsidR="000826C9" w:rsidRPr="00384D7F" w14:paraId="344BAD81" w14:textId="77777777" w:rsidTr="0035059F">
        <w:trPr>
          <w:trHeight w:hRule="exact" w:val="360"/>
        </w:trPr>
        <w:tc>
          <w:tcPr>
            <w:tcW w:w="2808" w:type="dxa"/>
            <w:tcBorders>
              <w:top w:val="nil"/>
              <w:bottom w:val="nil"/>
            </w:tcBorders>
          </w:tcPr>
          <w:p w14:paraId="43E88ED7" w14:textId="77777777" w:rsidR="000826C9"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73</w:t>
            </w:r>
          </w:p>
        </w:tc>
        <w:tc>
          <w:tcPr>
            <w:tcW w:w="3510" w:type="dxa"/>
            <w:tcBorders>
              <w:top w:val="nil"/>
              <w:bottom w:val="nil"/>
            </w:tcBorders>
          </w:tcPr>
          <w:p w14:paraId="4BBCA15A"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258" w:type="dxa"/>
            <w:tcBorders>
              <w:top w:val="nil"/>
              <w:bottom w:val="nil"/>
            </w:tcBorders>
          </w:tcPr>
          <w:p w14:paraId="1E86CBF8"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3.2</w:t>
            </w:r>
          </w:p>
        </w:tc>
      </w:tr>
      <w:tr w:rsidR="000826C9" w:rsidRPr="00384D7F" w14:paraId="234C014A" w14:textId="77777777" w:rsidTr="0035059F">
        <w:trPr>
          <w:trHeight w:hRule="exact" w:val="360"/>
        </w:trPr>
        <w:tc>
          <w:tcPr>
            <w:tcW w:w="2808" w:type="dxa"/>
            <w:tcBorders>
              <w:top w:val="nil"/>
              <w:bottom w:val="nil"/>
            </w:tcBorders>
          </w:tcPr>
          <w:p w14:paraId="564C017B" w14:textId="77777777" w:rsidR="000826C9"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74</w:t>
            </w:r>
          </w:p>
        </w:tc>
        <w:tc>
          <w:tcPr>
            <w:tcW w:w="3510" w:type="dxa"/>
            <w:tcBorders>
              <w:top w:val="nil"/>
              <w:bottom w:val="nil"/>
            </w:tcBorders>
          </w:tcPr>
          <w:p w14:paraId="3CE1C0CC"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258" w:type="dxa"/>
            <w:tcBorders>
              <w:top w:val="nil"/>
              <w:bottom w:val="nil"/>
            </w:tcBorders>
          </w:tcPr>
          <w:p w14:paraId="3BAE2847"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3.2</w:t>
            </w:r>
          </w:p>
        </w:tc>
      </w:tr>
      <w:tr w:rsidR="000826C9" w:rsidRPr="00384D7F" w14:paraId="3C784A8E" w14:textId="77777777" w:rsidTr="0035059F">
        <w:trPr>
          <w:trHeight w:hRule="exact" w:val="360"/>
        </w:trPr>
        <w:tc>
          <w:tcPr>
            <w:tcW w:w="2808" w:type="dxa"/>
            <w:tcBorders>
              <w:top w:val="nil"/>
              <w:bottom w:val="single" w:sz="4" w:space="0" w:color="auto"/>
            </w:tcBorders>
          </w:tcPr>
          <w:p w14:paraId="35DA3106" w14:textId="77777777" w:rsidR="000826C9"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75</w:t>
            </w:r>
          </w:p>
        </w:tc>
        <w:tc>
          <w:tcPr>
            <w:tcW w:w="3510" w:type="dxa"/>
            <w:tcBorders>
              <w:top w:val="nil"/>
              <w:bottom w:val="single" w:sz="4" w:space="0" w:color="auto"/>
            </w:tcBorders>
          </w:tcPr>
          <w:p w14:paraId="0E97956A"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258" w:type="dxa"/>
            <w:tcBorders>
              <w:top w:val="nil"/>
              <w:bottom w:val="single" w:sz="4" w:space="0" w:color="auto"/>
            </w:tcBorders>
          </w:tcPr>
          <w:p w14:paraId="684BBC00"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10.5</w:t>
            </w:r>
          </w:p>
        </w:tc>
      </w:tr>
    </w:tbl>
    <w:p w14:paraId="6DD0FB68" w14:textId="77777777" w:rsidR="00BC1C03" w:rsidRDefault="00BC1C03" w:rsidP="000826C9">
      <w:pPr>
        <w:rPr>
          <w:rFonts w:ascii="Times New Roman" w:hAnsi="Times New Roman" w:cs="Times New Roman"/>
          <w:sz w:val="24"/>
          <w:szCs w:val="24"/>
        </w:rPr>
      </w:pPr>
    </w:p>
    <w:p w14:paraId="0549AC1C" w14:textId="77777777" w:rsidR="000826C9" w:rsidRPr="000826C9" w:rsidRDefault="000826C9" w:rsidP="000826C9">
      <w:pPr>
        <w:rPr>
          <w:rFonts w:ascii="Times New Roman" w:hAnsi="Times New Roman" w:cs="Times New Roman"/>
          <w:i/>
          <w:sz w:val="24"/>
          <w:szCs w:val="24"/>
        </w:rPr>
      </w:pPr>
      <w:r>
        <w:rPr>
          <w:rFonts w:ascii="Times New Roman" w:hAnsi="Times New Roman" w:cs="Times New Roman"/>
          <w:i/>
          <w:sz w:val="24"/>
          <w:szCs w:val="24"/>
        </w:rPr>
        <w:lastRenderedPageBreak/>
        <w:t>Participants’ Behavior Score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708"/>
        <w:gridCol w:w="2942"/>
        <w:gridCol w:w="2990"/>
      </w:tblGrid>
      <w:tr w:rsidR="000826C9" w:rsidRPr="00384D7F" w14:paraId="480A45DF" w14:textId="77777777" w:rsidTr="0035059F">
        <w:trPr>
          <w:trHeight w:hRule="exact" w:val="360"/>
        </w:trPr>
        <w:tc>
          <w:tcPr>
            <w:tcW w:w="2988" w:type="dxa"/>
          </w:tcPr>
          <w:p w14:paraId="765C743A" w14:textId="77777777" w:rsidR="000826C9" w:rsidRPr="00384D7F"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Behavior Score</w:t>
            </w:r>
          </w:p>
        </w:tc>
        <w:tc>
          <w:tcPr>
            <w:tcW w:w="3240" w:type="dxa"/>
          </w:tcPr>
          <w:p w14:paraId="53E3CEE7" w14:textId="77777777" w:rsidR="000826C9" w:rsidRPr="00384D7F" w:rsidRDefault="000826C9" w:rsidP="000826C9">
            <w:pPr>
              <w:autoSpaceDE w:val="0"/>
              <w:autoSpaceDN w:val="0"/>
              <w:adjustRightInd w:val="0"/>
              <w:spacing w:line="480" w:lineRule="auto"/>
              <w:jc w:val="center"/>
              <w:rPr>
                <w:rFonts w:ascii="Times New Roman" w:hAnsi="Times New Roman" w:cs="Times New Roman"/>
                <w:sz w:val="24"/>
                <w:szCs w:val="24"/>
              </w:rPr>
            </w:pPr>
            <w:r w:rsidRPr="00384D7F">
              <w:rPr>
                <w:rFonts w:ascii="Times New Roman" w:hAnsi="Times New Roman" w:cs="Times New Roman"/>
                <w:sz w:val="24"/>
                <w:szCs w:val="24"/>
              </w:rPr>
              <w:t>Frequency</w:t>
            </w:r>
          </w:p>
        </w:tc>
        <w:tc>
          <w:tcPr>
            <w:tcW w:w="3348" w:type="dxa"/>
          </w:tcPr>
          <w:p w14:paraId="65855B3E" w14:textId="77777777" w:rsidR="000826C9" w:rsidRPr="00384D7F" w:rsidRDefault="000826C9" w:rsidP="000826C9">
            <w:pPr>
              <w:autoSpaceDE w:val="0"/>
              <w:autoSpaceDN w:val="0"/>
              <w:adjustRightInd w:val="0"/>
              <w:spacing w:line="480" w:lineRule="auto"/>
              <w:jc w:val="center"/>
              <w:rPr>
                <w:rFonts w:ascii="Times New Roman" w:hAnsi="Times New Roman" w:cs="Times New Roman"/>
                <w:sz w:val="24"/>
                <w:szCs w:val="24"/>
              </w:rPr>
            </w:pPr>
            <w:r w:rsidRPr="00384D7F">
              <w:rPr>
                <w:rFonts w:ascii="Times New Roman" w:hAnsi="Times New Roman" w:cs="Times New Roman"/>
                <w:sz w:val="24"/>
                <w:szCs w:val="24"/>
              </w:rPr>
              <w:t>Percent</w:t>
            </w:r>
          </w:p>
        </w:tc>
      </w:tr>
      <w:tr w:rsidR="000826C9" w:rsidRPr="00384D7F" w14:paraId="42A274D7" w14:textId="77777777" w:rsidTr="0035059F">
        <w:trPr>
          <w:trHeight w:hRule="exact" w:val="360"/>
        </w:trPr>
        <w:tc>
          <w:tcPr>
            <w:tcW w:w="2988" w:type="dxa"/>
            <w:tcBorders>
              <w:bottom w:val="nil"/>
            </w:tcBorders>
          </w:tcPr>
          <w:p w14:paraId="4D274883" w14:textId="77777777" w:rsidR="000826C9" w:rsidRPr="00384D7F"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36</w:t>
            </w:r>
          </w:p>
        </w:tc>
        <w:tc>
          <w:tcPr>
            <w:tcW w:w="3240" w:type="dxa"/>
            <w:tcBorders>
              <w:bottom w:val="nil"/>
            </w:tcBorders>
          </w:tcPr>
          <w:p w14:paraId="7715B4E2" w14:textId="77777777" w:rsidR="000826C9" w:rsidRPr="00384D7F"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48" w:type="dxa"/>
            <w:tcBorders>
              <w:bottom w:val="nil"/>
            </w:tcBorders>
          </w:tcPr>
          <w:p w14:paraId="16C94681" w14:textId="77777777" w:rsidR="000826C9" w:rsidRPr="00384D7F"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0826C9" w:rsidRPr="00384D7F" w14:paraId="7E65F94A" w14:textId="77777777" w:rsidTr="0035059F">
        <w:trPr>
          <w:trHeight w:hRule="exact" w:val="360"/>
        </w:trPr>
        <w:tc>
          <w:tcPr>
            <w:tcW w:w="2988" w:type="dxa"/>
            <w:tcBorders>
              <w:top w:val="nil"/>
              <w:bottom w:val="nil"/>
            </w:tcBorders>
          </w:tcPr>
          <w:p w14:paraId="6D693BDD" w14:textId="77777777" w:rsidR="000826C9" w:rsidRPr="00384D7F"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43</w:t>
            </w:r>
          </w:p>
        </w:tc>
        <w:tc>
          <w:tcPr>
            <w:tcW w:w="3240" w:type="dxa"/>
            <w:tcBorders>
              <w:top w:val="nil"/>
              <w:bottom w:val="nil"/>
            </w:tcBorders>
          </w:tcPr>
          <w:p w14:paraId="792A6C5E" w14:textId="77777777" w:rsidR="000826C9" w:rsidRPr="00384D7F"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48" w:type="dxa"/>
            <w:tcBorders>
              <w:top w:val="nil"/>
              <w:bottom w:val="nil"/>
            </w:tcBorders>
          </w:tcPr>
          <w:p w14:paraId="6B8C3F51" w14:textId="77777777" w:rsidR="000826C9" w:rsidRPr="00384D7F"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0826C9" w:rsidRPr="00384D7F" w14:paraId="70A7798C" w14:textId="77777777" w:rsidTr="0035059F">
        <w:trPr>
          <w:trHeight w:hRule="exact" w:val="360"/>
        </w:trPr>
        <w:tc>
          <w:tcPr>
            <w:tcW w:w="2988" w:type="dxa"/>
            <w:tcBorders>
              <w:top w:val="nil"/>
              <w:bottom w:val="nil"/>
            </w:tcBorders>
          </w:tcPr>
          <w:p w14:paraId="29197742" w14:textId="77777777" w:rsidR="000826C9"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46</w:t>
            </w:r>
          </w:p>
        </w:tc>
        <w:tc>
          <w:tcPr>
            <w:tcW w:w="3240" w:type="dxa"/>
            <w:tcBorders>
              <w:top w:val="nil"/>
              <w:bottom w:val="nil"/>
            </w:tcBorders>
          </w:tcPr>
          <w:p w14:paraId="5100DDB1"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48" w:type="dxa"/>
            <w:tcBorders>
              <w:top w:val="nil"/>
              <w:bottom w:val="nil"/>
            </w:tcBorders>
          </w:tcPr>
          <w:p w14:paraId="2945AA6A"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0826C9" w:rsidRPr="00384D7F" w14:paraId="00DF4087" w14:textId="77777777" w:rsidTr="0035059F">
        <w:trPr>
          <w:trHeight w:hRule="exact" w:val="360"/>
        </w:trPr>
        <w:tc>
          <w:tcPr>
            <w:tcW w:w="2988" w:type="dxa"/>
            <w:tcBorders>
              <w:top w:val="nil"/>
              <w:bottom w:val="nil"/>
            </w:tcBorders>
          </w:tcPr>
          <w:p w14:paraId="63EEF647" w14:textId="77777777" w:rsidR="000826C9"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48</w:t>
            </w:r>
          </w:p>
        </w:tc>
        <w:tc>
          <w:tcPr>
            <w:tcW w:w="3240" w:type="dxa"/>
            <w:tcBorders>
              <w:top w:val="nil"/>
              <w:bottom w:val="nil"/>
            </w:tcBorders>
          </w:tcPr>
          <w:p w14:paraId="616AFCE6"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48" w:type="dxa"/>
            <w:tcBorders>
              <w:top w:val="nil"/>
              <w:bottom w:val="nil"/>
            </w:tcBorders>
          </w:tcPr>
          <w:p w14:paraId="6074EE1A"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0826C9" w:rsidRPr="00384D7F" w14:paraId="2E969BCB" w14:textId="77777777" w:rsidTr="0035059F">
        <w:trPr>
          <w:trHeight w:hRule="exact" w:val="360"/>
        </w:trPr>
        <w:tc>
          <w:tcPr>
            <w:tcW w:w="2988" w:type="dxa"/>
            <w:tcBorders>
              <w:top w:val="nil"/>
              <w:bottom w:val="nil"/>
            </w:tcBorders>
          </w:tcPr>
          <w:p w14:paraId="0FBB2FCC" w14:textId="77777777" w:rsidR="000826C9"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49</w:t>
            </w:r>
          </w:p>
        </w:tc>
        <w:tc>
          <w:tcPr>
            <w:tcW w:w="3240" w:type="dxa"/>
            <w:tcBorders>
              <w:top w:val="nil"/>
              <w:bottom w:val="nil"/>
            </w:tcBorders>
          </w:tcPr>
          <w:p w14:paraId="1B2553CB"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48" w:type="dxa"/>
            <w:tcBorders>
              <w:top w:val="nil"/>
              <w:bottom w:val="nil"/>
            </w:tcBorders>
          </w:tcPr>
          <w:p w14:paraId="020C57F2"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0826C9" w:rsidRPr="00384D7F" w14:paraId="1AF12FA6" w14:textId="77777777" w:rsidTr="0035059F">
        <w:trPr>
          <w:trHeight w:hRule="exact" w:val="360"/>
        </w:trPr>
        <w:tc>
          <w:tcPr>
            <w:tcW w:w="2988" w:type="dxa"/>
            <w:tcBorders>
              <w:top w:val="nil"/>
              <w:bottom w:val="nil"/>
            </w:tcBorders>
          </w:tcPr>
          <w:p w14:paraId="62E397C5" w14:textId="77777777" w:rsidR="000826C9"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51</w:t>
            </w:r>
          </w:p>
        </w:tc>
        <w:tc>
          <w:tcPr>
            <w:tcW w:w="3240" w:type="dxa"/>
            <w:tcBorders>
              <w:top w:val="nil"/>
              <w:bottom w:val="nil"/>
            </w:tcBorders>
          </w:tcPr>
          <w:p w14:paraId="504251AC"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48" w:type="dxa"/>
            <w:tcBorders>
              <w:top w:val="nil"/>
              <w:bottom w:val="nil"/>
            </w:tcBorders>
          </w:tcPr>
          <w:p w14:paraId="1B440143"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0826C9" w:rsidRPr="00384D7F" w14:paraId="2E3F2AE9" w14:textId="77777777" w:rsidTr="0035059F">
        <w:trPr>
          <w:trHeight w:hRule="exact" w:val="360"/>
        </w:trPr>
        <w:tc>
          <w:tcPr>
            <w:tcW w:w="2988" w:type="dxa"/>
            <w:tcBorders>
              <w:top w:val="nil"/>
              <w:bottom w:val="nil"/>
            </w:tcBorders>
          </w:tcPr>
          <w:p w14:paraId="31BDB1A5" w14:textId="77777777" w:rsidR="000826C9"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52</w:t>
            </w:r>
          </w:p>
        </w:tc>
        <w:tc>
          <w:tcPr>
            <w:tcW w:w="3240" w:type="dxa"/>
            <w:tcBorders>
              <w:top w:val="nil"/>
              <w:bottom w:val="nil"/>
            </w:tcBorders>
          </w:tcPr>
          <w:p w14:paraId="5554E593"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48" w:type="dxa"/>
            <w:tcBorders>
              <w:top w:val="nil"/>
              <w:bottom w:val="nil"/>
            </w:tcBorders>
          </w:tcPr>
          <w:p w14:paraId="34F8220D"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0826C9" w:rsidRPr="00384D7F" w14:paraId="64D785A9" w14:textId="77777777" w:rsidTr="0035059F">
        <w:trPr>
          <w:trHeight w:hRule="exact" w:val="360"/>
        </w:trPr>
        <w:tc>
          <w:tcPr>
            <w:tcW w:w="2988" w:type="dxa"/>
            <w:tcBorders>
              <w:top w:val="nil"/>
              <w:bottom w:val="nil"/>
            </w:tcBorders>
          </w:tcPr>
          <w:p w14:paraId="485DEC7C" w14:textId="77777777" w:rsidR="000826C9"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54</w:t>
            </w:r>
          </w:p>
        </w:tc>
        <w:tc>
          <w:tcPr>
            <w:tcW w:w="3240" w:type="dxa"/>
            <w:tcBorders>
              <w:top w:val="nil"/>
              <w:bottom w:val="nil"/>
            </w:tcBorders>
          </w:tcPr>
          <w:p w14:paraId="56462198"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48" w:type="dxa"/>
            <w:tcBorders>
              <w:top w:val="nil"/>
              <w:bottom w:val="nil"/>
            </w:tcBorders>
          </w:tcPr>
          <w:p w14:paraId="5B83A82C"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0826C9" w:rsidRPr="00384D7F" w14:paraId="29679543" w14:textId="77777777" w:rsidTr="0035059F">
        <w:trPr>
          <w:trHeight w:hRule="exact" w:val="360"/>
        </w:trPr>
        <w:tc>
          <w:tcPr>
            <w:tcW w:w="2988" w:type="dxa"/>
            <w:tcBorders>
              <w:top w:val="nil"/>
              <w:bottom w:val="nil"/>
            </w:tcBorders>
          </w:tcPr>
          <w:p w14:paraId="3B2F90E4" w14:textId="77777777" w:rsidR="000826C9"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55</w:t>
            </w:r>
          </w:p>
        </w:tc>
        <w:tc>
          <w:tcPr>
            <w:tcW w:w="3240" w:type="dxa"/>
            <w:tcBorders>
              <w:top w:val="nil"/>
              <w:bottom w:val="nil"/>
            </w:tcBorders>
          </w:tcPr>
          <w:p w14:paraId="2AD65545"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348" w:type="dxa"/>
            <w:tcBorders>
              <w:top w:val="nil"/>
              <w:bottom w:val="nil"/>
            </w:tcBorders>
          </w:tcPr>
          <w:p w14:paraId="7B91F4C1"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5.3</w:t>
            </w:r>
          </w:p>
        </w:tc>
      </w:tr>
      <w:tr w:rsidR="000826C9" w:rsidRPr="00384D7F" w14:paraId="1C558E76" w14:textId="77777777" w:rsidTr="0035059F">
        <w:trPr>
          <w:trHeight w:hRule="exact" w:val="360"/>
        </w:trPr>
        <w:tc>
          <w:tcPr>
            <w:tcW w:w="2988" w:type="dxa"/>
            <w:tcBorders>
              <w:top w:val="nil"/>
              <w:bottom w:val="nil"/>
            </w:tcBorders>
          </w:tcPr>
          <w:p w14:paraId="05D5FCA4" w14:textId="77777777" w:rsidR="000826C9"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56</w:t>
            </w:r>
          </w:p>
        </w:tc>
        <w:tc>
          <w:tcPr>
            <w:tcW w:w="3240" w:type="dxa"/>
            <w:tcBorders>
              <w:top w:val="nil"/>
              <w:bottom w:val="nil"/>
            </w:tcBorders>
          </w:tcPr>
          <w:p w14:paraId="7D49D61F"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348" w:type="dxa"/>
            <w:tcBorders>
              <w:top w:val="nil"/>
              <w:bottom w:val="nil"/>
            </w:tcBorders>
          </w:tcPr>
          <w:p w14:paraId="14A86C75"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6.3</w:t>
            </w:r>
          </w:p>
        </w:tc>
      </w:tr>
      <w:tr w:rsidR="000826C9" w:rsidRPr="00384D7F" w14:paraId="6EBDA250" w14:textId="77777777" w:rsidTr="0035059F">
        <w:trPr>
          <w:trHeight w:hRule="exact" w:val="360"/>
        </w:trPr>
        <w:tc>
          <w:tcPr>
            <w:tcW w:w="2988" w:type="dxa"/>
            <w:tcBorders>
              <w:top w:val="nil"/>
              <w:bottom w:val="nil"/>
            </w:tcBorders>
          </w:tcPr>
          <w:p w14:paraId="1947030F" w14:textId="77777777" w:rsidR="000826C9"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57</w:t>
            </w:r>
          </w:p>
        </w:tc>
        <w:tc>
          <w:tcPr>
            <w:tcW w:w="3240" w:type="dxa"/>
            <w:tcBorders>
              <w:top w:val="nil"/>
              <w:bottom w:val="nil"/>
            </w:tcBorders>
          </w:tcPr>
          <w:p w14:paraId="544D2725"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348" w:type="dxa"/>
            <w:tcBorders>
              <w:top w:val="nil"/>
              <w:bottom w:val="nil"/>
            </w:tcBorders>
          </w:tcPr>
          <w:p w14:paraId="2EE3A855"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4.2</w:t>
            </w:r>
          </w:p>
        </w:tc>
      </w:tr>
      <w:tr w:rsidR="000826C9" w:rsidRPr="00384D7F" w14:paraId="61B7005B" w14:textId="77777777" w:rsidTr="0035059F">
        <w:trPr>
          <w:trHeight w:hRule="exact" w:val="360"/>
        </w:trPr>
        <w:tc>
          <w:tcPr>
            <w:tcW w:w="2988" w:type="dxa"/>
            <w:tcBorders>
              <w:top w:val="nil"/>
              <w:bottom w:val="nil"/>
            </w:tcBorders>
          </w:tcPr>
          <w:p w14:paraId="7C08C44E" w14:textId="77777777" w:rsidR="000826C9"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58</w:t>
            </w:r>
          </w:p>
        </w:tc>
        <w:tc>
          <w:tcPr>
            <w:tcW w:w="3240" w:type="dxa"/>
            <w:tcBorders>
              <w:top w:val="nil"/>
              <w:bottom w:val="nil"/>
            </w:tcBorders>
          </w:tcPr>
          <w:p w14:paraId="775FDE3E"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348" w:type="dxa"/>
            <w:tcBorders>
              <w:top w:val="nil"/>
              <w:bottom w:val="nil"/>
            </w:tcBorders>
          </w:tcPr>
          <w:p w14:paraId="33DDDEBE"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6.3</w:t>
            </w:r>
          </w:p>
        </w:tc>
      </w:tr>
      <w:tr w:rsidR="000826C9" w:rsidRPr="00384D7F" w14:paraId="5DCA8706" w14:textId="77777777" w:rsidTr="0035059F">
        <w:trPr>
          <w:trHeight w:hRule="exact" w:val="360"/>
        </w:trPr>
        <w:tc>
          <w:tcPr>
            <w:tcW w:w="2988" w:type="dxa"/>
            <w:tcBorders>
              <w:top w:val="nil"/>
              <w:bottom w:val="nil"/>
            </w:tcBorders>
          </w:tcPr>
          <w:p w14:paraId="44957B06" w14:textId="77777777" w:rsidR="000826C9"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59</w:t>
            </w:r>
          </w:p>
        </w:tc>
        <w:tc>
          <w:tcPr>
            <w:tcW w:w="3240" w:type="dxa"/>
            <w:tcBorders>
              <w:top w:val="nil"/>
              <w:bottom w:val="nil"/>
            </w:tcBorders>
          </w:tcPr>
          <w:p w14:paraId="359D7876"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348" w:type="dxa"/>
            <w:tcBorders>
              <w:top w:val="nil"/>
              <w:bottom w:val="nil"/>
            </w:tcBorders>
          </w:tcPr>
          <w:p w14:paraId="75231431"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3.2</w:t>
            </w:r>
          </w:p>
        </w:tc>
      </w:tr>
      <w:tr w:rsidR="000826C9" w:rsidRPr="00384D7F" w14:paraId="1382D367" w14:textId="77777777" w:rsidTr="0035059F">
        <w:trPr>
          <w:trHeight w:hRule="exact" w:val="360"/>
        </w:trPr>
        <w:tc>
          <w:tcPr>
            <w:tcW w:w="2988" w:type="dxa"/>
            <w:tcBorders>
              <w:top w:val="nil"/>
              <w:bottom w:val="nil"/>
            </w:tcBorders>
          </w:tcPr>
          <w:p w14:paraId="3DAAC852" w14:textId="77777777" w:rsidR="000826C9"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60</w:t>
            </w:r>
          </w:p>
        </w:tc>
        <w:tc>
          <w:tcPr>
            <w:tcW w:w="3240" w:type="dxa"/>
            <w:tcBorders>
              <w:top w:val="nil"/>
              <w:bottom w:val="nil"/>
            </w:tcBorders>
          </w:tcPr>
          <w:p w14:paraId="5BD3D525"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348" w:type="dxa"/>
            <w:tcBorders>
              <w:top w:val="nil"/>
              <w:bottom w:val="nil"/>
            </w:tcBorders>
          </w:tcPr>
          <w:p w14:paraId="68A4C0BC"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4.2</w:t>
            </w:r>
          </w:p>
        </w:tc>
      </w:tr>
      <w:tr w:rsidR="000826C9" w:rsidRPr="00384D7F" w14:paraId="5EE50EA8" w14:textId="77777777" w:rsidTr="0035059F">
        <w:trPr>
          <w:trHeight w:hRule="exact" w:val="360"/>
        </w:trPr>
        <w:tc>
          <w:tcPr>
            <w:tcW w:w="2988" w:type="dxa"/>
            <w:tcBorders>
              <w:top w:val="nil"/>
              <w:bottom w:val="nil"/>
            </w:tcBorders>
          </w:tcPr>
          <w:p w14:paraId="1CF4C780" w14:textId="77777777" w:rsidR="000826C9"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61</w:t>
            </w:r>
          </w:p>
        </w:tc>
        <w:tc>
          <w:tcPr>
            <w:tcW w:w="3240" w:type="dxa"/>
            <w:tcBorders>
              <w:top w:val="nil"/>
              <w:bottom w:val="nil"/>
            </w:tcBorders>
          </w:tcPr>
          <w:p w14:paraId="75962C00"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348" w:type="dxa"/>
            <w:tcBorders>
              <w:top w:val="nil"/>
              <w:bottom w:val="nil"/>
            </w:tcBorders>
          </w:tcPr>
          <w:p w14:paraId="1D22E62D"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3.2</w:t>
            </w:r>
          </w:p>
        </w:tc>
      </w:tr>
      <w:tr w:rsidR="000826C9" w:rsidRPr="00384D7F" w14:paraId="087DA206" w14:textId="77777777" w:rsidTr="0035059F">
        <w:trPr>
          <w:trHeight w:hRule="exact" w:val="360"/>
        </w:trPr>
        <w:tc>
          <w:tcPr>
            <w:tcW w:w="2988" w:type="dxa"/>
            <w:tcBorders>
              <w:top w:val="nil"/>
              <w:bottom w:val="nil"/>
            </w:tcBorders>
          </w:tcPr>
          <w:p w14:paraId="147039B8" w14:textId="77777777" w:rsidR="000826C9"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62</w:t>
            </w:r>
          </w:p>
        </w:tc>
        <w:tc>
          <w:tcPr>
            <w:tcW w:w="3240" w:type="dxa"/>
            <w:tcBorders>
              <w:top w:val="nil"/>
              <w:bottom w:val="nil"/>
            </w:tcBorders>
          </w:tcPr>
          <w:p w14:paraId="306316E5"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348" w:type="dxa"/>
            <w:tcBorders>
              <w:top w:val="nil"/>
              <w:bottom w:val="nil"/>
            </w:tcBorders>
          </w:tcPr>
          <w:p w14:paraId="64721ADE"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3.2</w:t>
            </w:r>
          </w:p>
        </w:tc>
      </w:tr>
      <w:tr w:rsidR="000826C9" w:rsidRPr="00384D7F" w14:paraId="291E6C18" w14:textId="77777777" w:rsidTr="0035059F">
        <w:trPr>
          <w:trHeight w:hRule="exact" w:val="360"/>
        </w:trPr>
        <w:tc>
          <w:tcPr>
            <w:tcW w:w="2988" w:type="dxa"/>
            <w:tcBorders>
              <w:top w:val="nil"/>
              <w:bottom w:val="nil"/>
            </w:tcBorders>
          </w:tcPr>
          <w:p w14:paraId="56BD7ED2" w14:textId="77777777" w:rsidR="000826C9"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63</w:t>
            </w:r>
          </w:p>
        </w:tc>
        <w:tc>
          <w:tcPr>
            <w:tcW w:w="3240" w:type="dxa"/>
            <w:tcBorders>
              <w:top w:val="nil"/>
              <w:bottom w:val="nil"/>
            </w:tcBorders>
          </w:tcPr>
          <w:p w14:paraId="3EB7126F"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348" w:type="dxa"/>
            <w:tcBorders>
              <w:top w:val="nil"/>
              <w:bottom w:val="nil"/>
            </w:tcBorders>
          </w:tcPr>
          <w:p w14:paraId="104B057E"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7.4</w:t>
            </w:r>
          </w:p>
        </w:tc>
      </w:tr>
      <w:tr w:rsidR="000826C9" w:rsidRPr="00384D7F" w14:paraId="5A4B27BA" w14:textId="77777777" w:rsidTr="0035059F">
        <w:trPr>
          <w:trHeight w:hRule="exact" w:val="360"/>
        </w:trPr>
        <w:tc>
          <w:tcPr>
            <w:tcW w:w="2988" w:type="dxa"/>
            <w:tcBorders>
              <w:top w:val="nil"/>
              <w:bottom w:val="nil"/>
            </w:tcBorders>
          </w:tcPr>
          <w:p w14:paraId="0F25ACD6" w14:textId="77777777" w:rsidR="000826C9"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64</w:t>
            </w:r>
          </w:p>
        </w:tc>
        <w:tc>
          <w:tcPr>
            <w:tcW w:w="3240" w:type="dxa"/>
            <w:tcBorders>
              <w:top w:val="nil"/>
              <w:bottom w:val="nil"/>
            </w:tcBorders>
          </w:tcPr>
          <w:p w14:paraId="33645899"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348" w:type="dxa"/>
            <w:tcBorders>
              <w:top w:val="nil"/>
              <w:bottom w:val="nil"/>
            </w:tcBorders>
          </w:tcPr>
          <w:p w14:paraId="2BA7AAAB"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4.2</w:t>
            </w:r>
          </w:p>
        </w:tc>
      </w:tr>
      <w:tr w:rsidR="000826C9" w:rsidRPr="00384D7F" w14:paraId="28FD16E9" w14:textId="77777777" w:rsidTr="0035059F">
        <w:trPr>
          <w:trHeight w:hRule="exact" w:val="360"/>
        </w:trPr>
        <w:tc>
          <w:tcPr>
            <w:tcW w:w="2988" w:type="dxa"/>
            <w:tcBorders>
              <w:top w:val="nil"/>
              <w:bottom w:val="nil"/>
            </w:tcBorders>
          </w:tcPr>
          <w:p w14:paraId="104000F6" w14:textId="77777777" w:rsidR="000826C9" w:rsidRPr="00384D7F"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65</w:t>
            </w:r>
          </w:p>
        </w:tc>
        <w:tc>
          <w:tcPr>
            <w:tcW w:w="3240" w:type="dxa"/>
            <w:tcBorders>
              <w:top w:val="nil"/>
              <w:bottom w:val="nil"/>
            </w:tcBorders>
          </w:tcPr>
          <w:p w14:paraId="0271908C" w14:textId="77777777" w:rsidR="000826C9" w:rsidRPr="00384D7F"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348" w:type="dxa"/>
            <w:tcBorders>
              <w:top w:val="nil"/>
              <w:bottom w:val="nil"/>
            </w:tcBorders>
          </w:tcPr>
          <w:p w14:paraId="59C300A8" w14:textId="77777777" w:rsidR="000826C9" w:rsidRPr="00384D7F"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7.4</w:t>
            </w:r>
          </w:p>
        </w:tc>
      </w:tr>
      <w:tr w:rsidR="000826C9" w:rsidRPr="00384D7F" w14:paraId="1702DAFA" w14:textId="77777777" w:rsidTr="0035059F">
        <w:trPr>
          <w:trHeight w:hRule="exact" w:val="360"/>
        </w:trPr>
        <w:tc>
          <w:tcPr>
            <w:tcW w:w="2988" w:type="dxa"/>
            <w:tcBorders>
              <w:top w:val="nil"/>
              <w:bottom w:val="nil"/>
            </w:tcBorders>
          </w:tcPr>
          <w:p w14:paraId="1064A604" w14:textId="77777777" w:rsidR="000826C9" w:rsidRPr="00384D7F"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66</w:t>
            </w:r>
          </w:p>
        </w:tc>
        <w:tc>
          <w:tcPr>
            <w:tcW w:w="3240" w:type="dxa"/>
            <w:tcBorders>
              <w:top w:val="nil"/>
              <w:bottom w:val="nil"/>
            </w:tcBorders>
          </w:tcPr>
          <w:p w14:paraId="004191DE" w14:textId="77777777" w:rsidR="000826C9" w:rsidRPr="00384D7F"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348" w:type="dxa"/>
            <w:tcBorders>
              <w:top w:val="nil"/>
              <w:bottom w:val="nil"/>
            </w:tcBorders>
          </w:tcPr>
          <w:p w14:paraId="6E859DC7" w14:textId="77777777" w:rsidR="000826C9" w:rsidRPr="00384D7F"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4.2</w:t>
            </w:r>
          </w:p>
        </w:tc>
      </w:tr>
      <w:tr w:rsidR="000826C9" w:rsidRPr="00384D7F" w14:paraId="722FDDBA" w14:textId="77777777" w:rsidTr="0035059F">
        <w:trPr>
          <w:trHeight w:hRule="exact" w:val="360"/>
        </w:trPr>
        <w:tc>
          <w:tcPr>
            <w:tcW w:w="2988" w:type="dxa"/>
            <w:tcBorders>
              <w:top w:val="nil"/>
              <w:bottom w:val="nil"/>
            </w:tcBorders>
          </w:tcPr>
          <w:p w14:paraId="63975819" w14:textId="77777777" w:rsidR="000826C9"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67</w:t>
            </w:r>
          </w:p>
        </w:tc>
        <w:tc>
          <w:tcPr>
            <w:tcW w:w="3240" w:type="dxa"/>
            <w:tcBorders>
              <w:top w:val="nil"/>
              <w:bottom w:val="nil"/>
            </w:tcBorders>
          </w:tcPr>
          <w:p w14:paraId="401BA886"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48" w:type="dxa"/>
            <w:tcBorders>
              <w:top w:val="nil"/>
              <w:bottom w:val="nil"/>
            </w:tcBorders>
          </w:tcPr>
          <w:p w14:paraId="001CF6AC"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0826C9" w:rsidRPr="00384D7F" w14:paraId="447E34D8" w14:textId="77777777" w:rsidTr="0035059F">
        <w:trPr>
          <w:trHeight w:hRule="exact" w:val="360"/>
        </w:trPr>
        <w:tc>
          <w:tcPr>
            <w:tcW w:w="2988" w:type="dxa"/>
            <w:tcBorders>
              <w:top w:val="nil"/>
              <w:bottom w:val="nil"/>
            </w:tcBorders>
          </w:tcPr>
          <w:p w14:paraId="315A2015" w14:textId="77777777" w:rsidR="000826C9"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68</w:t>
            </w:r>
          </w:p>
        </w:tc>
        <w:tc>
          <w:tcPr>
            <w:tcW w:w="3240" w:type="dxa"/>
            <w:tcBorders>
              <w:top w:val="nil"/>
              <w:bottom w:val="nil"/>
            </w:tcBorders>
          </w:tcPr>
          <w:p w14:paraId="698DA310"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348" w:type="dxa"/>
            <w:tcBorders>
              <w:top w:val="nil"/>
              <w:bottom w:val="nil"/>
            </w:tcBorders>
          </w:tcPr>
          <w:p w14:paraId="79B58A0E"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4.2</w:t>
            </w:r>
          </w:p>
        </w:tc>
      </w:tr>
      <w:tr w:rsidR="000826C9" w:rsidRPr="00384D7F" w14:paraId="1CC172A9" w14:textId="77777777" w:rsidTr="0035059F">
        <w:trPr>
          <w:trHeight w:hRule="exact" w:val="360"/>
        </w:trPr>
        <w:tc>
          <w:tcPr>
            <w:tcW w:w="2988" w:type="dxa"/>
            <w:tcBorders>
              <w:top w:val="nil"/>
              <w:bottom w:val="nil"/>
            </w:tcBorders>
          </w:tcPr>
          <w:p w14:paraId="38BE22C1" w14:textId="77777777" w:rsidR="000826C9" w:rsidRDefault="000826C9"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69</w:t>
            </w:r>
          </w:p>
        </w:tc>
        <w:tc>
          <w:tcPr>
            <w:tcW w:w="3240" w:type="dxa"/>
            <w:tcBorders>
              <w:top w:val="nil"/>
              <w:bottom w:val="nil"/>
            </w:tcBorders>
          </w:tcPr>
          <w:p w14:paraId="7148093F"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348" w:type="dxa"/>
            <w:tcBorders>
              <w:top w:val="nil"/>
              <w:bottom w:val="nil"/>
            </w:tcBorders>
          </w:tcPr>
          <w:p w14:paraId="7397AC7F" w14:textId="77777777" w:rsidR="000826C9" w:rsidRDefault="000826C9"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3.2</w:t>
            </w:r>
          </w:p>
        </w:tc>
      </w:tr>
      <w:tr w:rsidR="000826C9" w:rsidRPr="00384D7F" w14:paraId="3BF61FD8" w14:textId="77777777" w:rsidTr="0035059F">
        <w:trPr>
          <w:trHeight w:hRule="exact" w:val="360"/>
        </w:trPr>
        <w:tc>
          <w:tcPr>
            <w:tcW w:w="2988" w:type="dxa"/>
            <w:tcBorders>
              <w:top w:val="nil"/>
              <w:bottom w:val="nil"/>
            </w:tcBorders>
          </w:tcPr>
          <w:p w14:paraId="44586DE0" w14:textId="77777777" w:rsidR="000826C9" w:rsidRDefault="00E450D4"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70</w:t>
            </w:r>
          </w:p>
        </w:tc>
        <w:tc>
          <w:tcPr>
            <w:tcW w:w="3240" w:type="dxa"/>
            <w:tcBorders>
              <w:top w:val="nil"/>
              <w:bottom w:val="nil"/>
            </w:tcBorders>
          </w:tcPr>
          <w:p w14:paraId="0F7BF1DC" w14:textId="77777777" w:rsidR="000826C9" w:rsidRDefault="00E450D4"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348" w:type="dxa"/>
            <w:tcBorders>
              <w:top w:val="nil"/>
              <w:bottom w:val="nil"/>
            </w:tcBorders>
          </w:tcPr>
          <w:p w14:paraId="20FA4357" w14:textId="77777777" w:rsidR="000826C9" w:rsidRDefault="00E450D4"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4.2</w:t>
            </w:r>
          </w:p>
        </w:tc>
      </w:tr>
      <w:tr w:rsidR="000826C9" w:rsidRPr="00384D7F" w14:paraId="2C18FB84" w14:textId="77777777" w:rsidTr="0035059F">
        <w:trPr>
          <w:trHeight w:hRule="exact" w:val="360"/>
        </w:trPr>
        <w:tc>
          <w:tcPr>
            <w:tcW w:w="2988" w:type="dxa"/>
            <w:tcBorders>
              <w:top w:val="nil"/>
              <w:bottom w:val="nil"/>
            </w:tcBorders>
          </w:tcPr>
          <w:p w14:paraId="6C3086FF" w14:textId="77777777" w:rsidR="000826C9" w:rsidRDefault="00E450D4"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71</w:t>
            </w:r>
          </w:p>
        </w:tc>
        <w:tc>
          <w:tcPr>
            <w:tcW w:w="3240" w:type="dxa"/>
            <w:tcBorders>
              <w:top w:val="nil"/>
              <w:bottom w:val="nil"/>
            </w:tcBorders>
          </w:tcPr>
          <w:p w14:paraId="1CB7C333" w14:textId="77777777" w:rsidR="000826C9" w:rsidRDefault="00E450D4"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348" w:type="dxa"/>
            <w:tcBorders>
              <w:top w:val="nil"/>
              <w:bottom w:val="nil"/>
            </w:tcBorders>
          </w:tcPr>
          <w:p w14:paraId="50C837FE" w14:textId="77777777" w:rsidR="000826C9" w:rsidRDefault="00E450D4"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7.4</w:t>
            </w:r>
          </w:p>
        </w:tc>
      </w:tr>
      <w:tr w:rsidR="000826C9" w:rsidRPr="00384D7F" w14:paraId="4CD191B4" w14:textId="77777777" w:rsidTr="0035059F">
        <w:trPr>
          <w:trHeight w:hRule="exact" w:val="360"/>
        </w:trPr>
        <w:tc>
          <w:tcPr>
            <w:tcW w:w="2988" w:type="dxa"/>
            <w:tcBorders>
              <w:top w:val="nil"/>
              <w:bottom w:val="nil"/>
            </w:tcBorders>
          </w:tcPr>
          <w:p w14:paraId="5575D48A" w14:textId="77777777" w:rsidR="000826C9" w:rsidRDefault="00E450D4"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72</w:t>
            </w:r>
          </w:p>
        </w:tc>
        <w:tc>
          <w:tcPr>
            <w:tcW w:w="3240" w:type="dxa"/>
            <w:tcBorders>
              <w:top w:val="nil"/>
              <w:bottom w:val="nil"/>
            </w:tcBorders>
          </w:tcPr>
          <w:p w14:paraId="246786F4" w14:textId="77777777" w:rsidR="000826C9" w:rsidRDefault="00E450D4"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48" w:type="dxa"/>
            <w:tcBorders>
              <w:top w:val="nil"/>
              <w:bottom w:val="nil"/>
            </w:tcBorders>
          </w:tcPr>
          <w:p w14:paraId="32B109CB" w14:textId="77777777" w:rsidR="000826C9" w:rsidRDefault="00E450D4"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0826C9" w:rsidRPr="00384D7F" w14:paraId="4998B937" w14:textId="77777777" w:rsidTr="0035059F">
        <w:trPr>
          <w:trHeight w:hRule="exact" w:val="360"/>
        </w:trPr>
        <w:tc>
          <w:tcPr>
            <w:tcW w:w="2988" w:type="dxa"/>
            <w:tcBorders>
              <w:top w:val="nil"/>
              <w:bottom w:val="nil"/>
            </w:tcBorders>
          </w:tcPr>
          <w:p w14:paraId="1ECF81E1" w14:textId="77777777" w:rsidR="000826C9" w:rsidRDefault="00E450D4"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73</w:t>
            </w:r>
          </w:p>
        </w:tc>
        <w:tc>
          <w:tcPr>
            <w:tcW w:w="3240" w:type="dxa"/>
            <w:tcBorders>
              <w:top w:val="nil"/>
              <w:bottom w:val="nil"/>
            </w:tcBorders>
          </w:tcPr>
          <w:p w14:paraId="19B66643" w14:textId="77777777" w:rsidR="000826C9" w:rsidRDefault="00E450D4"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348" w:type="dxa"/>
            <w:tcBorders>
              <w:top w:val="nil"/>
              <w:bottom w:val="nil"/>
            </w:tcBorders>
          </w:tcPr>
          <w:p w14:paraId="057DE3CC" w14:textId="77777777" w:rsidR="000826C9" w:rsidRDefault="00E450D4"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3.2</w:t>
            </w:r>
          </w:p>
        </w:tc>
      </w:tr>
      <w:tr w:rsidR="000826C9" w:rsidRPr="00384D7F" w14:paraId="6D60DA8E" w14:textId="77777777" w:rsidTr="0035059F">
        <w:trPr>
          <w:trHeight w:hRule="exact" w:val="360"/>
        </w:trPr>
        <w:tc>
          <w:tcPr>
            <w:tcW w:w="2988" w:type="dxa"/>
            <w:tcBorders>
              <w:top w:val="nil"/>
              <w:bottom w:val="nil"/>
            </w:tcBorders>
          </w:tcPr>
          <w:p w14:paraId="03063DFD" w14:textId="77777777" w:rsidR="000826C9" w:rsidRDefault="00E450D4"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74</w:t>
            </w:r>
          </w:p>
        </w:tc>
        <w:tc>
          <w:tcPr>
            <w:tcW w:w="3240" w:type="dxa"/>
            <w:tcBorders>
              <w:top w:val="nil"/>
              <w:bottom w:val="nil"/>
            </w:tcBorders>
          </w:tcPr>
          <w:p w14:paraId="2184BF92" w14:textId="77777777" w:rsidR="000826C9" w:rsidRDefault="00E450D4"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48" w:type="dxa"/>
            <w:tcBorders>
              <w:top w:val="nil"/>
              <w:bottom w:val="nil"/>
            </w:tcBorders>
          </w:tcPr>
          <w:p w14:paraId="7CB60168" w14:textId="77777777" w:rsidR="000826C9" w:rsidRDefault="00E450D4"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0826C9" w:rsidRPr="00384D7F" w14:paraId="6C7E8A3B" w14:textId="77777777" w:rsidTr="0035059F">
        <w:trPr>
          <w:trHeight w:hRule="exact" w:val="360"/>
        </w:trPr>
        <w:tc>
          <w:tcPr>
            <w:tcW w:w="2988" w:type="dxa"/>
            <w:tcBorders>
              <w:top w:val="nil"/>
              <w:bottom w:val="single" w:sz="4" w:space="0" w:color="auto"/>
            </w:tcBorders>
          </w:tcPr>
          <w:p w14:paraId="37AD6974" w14:textId="77777777" w:rsidR="000826C9" w:rsidRDefault="00E450D4" w:rsidP="000826C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75</w:t>
            </w:r>
          </w:p>
        </w:tc>
        <w:tc>
          <w:tcPr>
            <w:tcW w:w="3240" w:type="dxa"/>
            <w:tcBorders>
              <w:top w:val="nil"/>
              <w:bottom w:val="single" w:sz="4" w:space="0" w:color="auto"/>
            </w:tcBorders>
          </w:tcPr>
          <w:p w14:paraId="12B36853" w14:textId="77777777" w:rsidR="000826C9" w:rsidRDefault="00E450D4"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348" w:type="dxa"/>
            <w:tcBorders>
              <w:top w:val="nil"/>
              <w:bottom w:val="single" w:sz="4" w:space="0" w:color="auto"/>
            </w:tcBorders>
          </w:tcPr>
          <w:p w14:paraId="07B6022F" w14:textId="77777777" w:rsidR="000826C9" w:rsidRDefault="00E450D4" w:rsidP="000826C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3.2</w:t>
            </w:r>
          </w:p>
        </w:tc>
      </w:tr>
    </w:tbl>
    <w:p w14:paraId="4D89EC60" w14:textId="77777777" w:rsidR="00DB3525" w:rsidRPr="00DB3525" w:rsidRDefault="00DB3525" w:rsidP="00DB3525">
      <w:pPr>
        <w:autoSpaceDE w:val="0"/>
        <w:autoSpaceDN w:val="0"/>
        <w:adjustRightInd w:val="0"/>
        <w:spacing w:after="0" w:line="240" w:lineRule="auto"/>
        <w:rPr>
          <w:rFonts w:ascii="Times New Roman" w:hAnsi="Times New Roman" w:cs="Times New Roman"/>
          <w:sz w:val="24"/>
          <w:szCs w:val="24"/>
        </w:rPr>
      </w:pPr>
    </w:p>
    <w:p w14:paraId="3F3DEAED" w14:textId="77777777" w:rsidR="00DB3525" w:rsidRDefault="00DB3525" w:rsidP="00DB3525">
      <w:pPr>
        <w:autoSpaceDE w:val="0"/>
        <w:autoSpaceDN w:val="0"/>
        <w:adjustRightInd w:val="0"/>
        <w:spacing w:after="0" w:line="400" w:lineRule="atLeast"/>
        <w:rPr>
          <w:rFonts w:ascii="Times New Roman" w:hAnsi="Times New Roman" w:cs="Times New Roman"/>
          <w:sz w:val="24"/>
          <w:szCs w:val="24"/>
        </w:rPr>
      </w:pPr>
    </w:p>
    <w:p w14:paraId="456A6DF3" w14:textId="77777777" w:rsidR="00BC1C03" w:rsidRDefault="00BC1C03" w:rsidP="00DB3525">
      <w:pPr>
        <w:autoSpaceDE w:val="0"/>
        <w:autoSpaceDN w:val="0"/>
        <w:adjustRightInd w:val="0"/>
        <w:spacing w:after="0" w:line="400" w:lineRule="atLeast"/>
        <w:rPr>
          <w:rFonts w:ascii="Times New Roman" w:hAnsi="Times New Roman" w:cs="Times New Roman"/>
          <w:sz w:val="24"/>
          <w:szCs w:val="24"/>
        </w:rPr>
      </w:pPr>
    </w:p>
    <w:p w14:paraId="1F08D3AE" w14:textId="77777777" w:rsidR="00BC1C03" w:rsidRPr="00DB3525" w:rsidRDefault="00BC1C03" w:rsidP="00DB3525">
      <w:pPr>
        <w:autoSpaceDE w:val="0"/>
        <w:autoSpaceDN w:val="0"/>
        <w:adjustRightInd w:val="0"/>
        <w:spacing w:after="0" w:line="400" w:lineRule="atLeast"/>
        <w:rPr>
          <w:rFonts w:ascii="Times New Roman" w:hAnsi="Times New Roman" w:cs="Times New Roman"/>
          <w:sz w:val="24"/>
          <w:szCs w:val="24"/>
        </w:rPr>
      </w:pPr>
    </w:p>
    <w:p w14:paraId="30AD69DE" w14:textId="77777777" w:rsidR="00DB3525" w:rsidRPr="00E450D4" w:rsidRDefault="00F84F65" w:rsidP="00E450D4">
      <w:pPr>
        <w:jc w:val="center"/>
        <w:rPr>
          <w:rFonts w:ascii="Times New Roman" w:hAnsi="Times New Roman" w:cs="Times New Roman"/>
          <w:b/>
          <w:sz w:val="24"/>
          <w:szCs w:val="24"/>
        </w:rPr>
      </w:pPr>
      <w:r w:rsidRPr="00E450D4">
        <w:rPr>
          <w:rFonts w:ascii="Times New Roman" w:hAnsi="Times New Roman" w:cs="Times New Roman"/>
          <w:b/>
          <w:sz w:val="24"/>
          <w:szCs w:val="24"/>
        </w:rPr>
        <w:lastRenderedPageBreak/>
        <w:t>Appendix G</w:t>
      </w:r>
    </w:p>
    <w:p w14:paraId="07C33135" w14:textId="77777777" w:rsidR="00F84F65" w:rsidRPr="00E450D4" w:rsidRDefault="00F84F65" w:rsidP="00E450D4">
      <w:pPr>
        <w:jc w:val="center"/>
        <w:rPr>
          <w:rFonts w:ascii="Times New Roman" w:hAnsi="Times New Roman" w:cs="Times New Roman"/>
          <w:b/>
          <w:sz w:val="24"/>
          <w:szCs w:val="24"/>
        </w:rPr>
      </w:pPr>
      <w:r w:rsidRPr="00E450D4">
        <w:rPr>
          <w:rFonts w:ascii="Times New Roman" w:hAnsi="Times New Roman" w:cs="Times New Roman"/>
          <w:b/>
          <w:sz w:val="24"/>
          <w:szCs w:val="24"/>
        </w:rPr>
        <w:t xml:space="preserve">Information Security Awareness </w:t>
      </w:r>
      <w:r w:rsidR="00E450D4">
        <w:rPr>
          <w:rFonts w:ascii="Times New Roman" w:hAnsi="Times New Roman" w:cs="Times New Roman"/>
          <w:b/>
          <w:sz w:val="24"/>
          <w:szCs w:val="24"/>
        </w:rPr>
        <w:t xml:space="preserve">(ISA) Score </w:t>
      </w:r>
      <w:r w:rsidR="007C237C">
        <w:rPr>
          <w:rFonts w:ascii="Times New Roman" w:hAnsi="Times New Roman" w:cs="Times New Roman"/>
          <w:b/>
          <w:sz w:val="24"/>
          <w:szCs w:val="24"/>
        </w:rPr>
        <w:t>&amp; Susceptibility Score</w:t>
      </w:r>
    </w:p>
    <w:p w14:paraId="664383A3" w14:textId="77777777" w:rsidR="007C237C" w:rsidRPr="000826C9" w:rsidRDefault="007C237C" w:rsidP="007C237C">
      <w:pPr>
        <w:rPr>
          <w:rFonts w:ascii="Times New Roman" w:hAnsi="Times New Roman" w:cs="Times New Roman"/>
          <w:i/>
          <w:sz w:val="24"/>
          <w:szCs w:val="24"/>
        </w:rPr>
      </w:pPr>
      <w:r>
        <w:rPr>
          <w:rFonts w:ascii="Times New Roman" w:hAnsi="Times New Roman" w:cs="Times New Roman"/>
          <w:i/>
          <w:sz w:val="24"/>
          <w:szCs w:val="24"/>
        </w:rPr>
        <w:t>Participants’ ISA Score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830"/>
        <w:gridCol w:w="2802"/>
        <w:gridCol w:w="3008"/>
      </w:tblGrid>
      <w:tr w:rsidR="007C237C" w:rsidRPr="00384D7F" w14:paraId="0D2F768F" w14:textId="77777777" w:rsidTr="005E016A">
        <w:trPr>
          <w:trHeight w:hRule="exact" w:val="360"/>
          <w:tblHeader/>
        </w:trPr>
        <w:tc>
          <w:tcPr>
            <w:tcW w:w="3168" w:type="dxa"/>
          </w:tcPr>
          <w:p w14:paraId="471DE5B2" w14:textId="77777777" w:rsidR="007C237C" w:rsidRPr="00384D7F"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ISA Score</w:t>
            </w:r>
          </w:p>
        </w:tc>
        <w:tc>
          <w:tcPr>
            <w:tcW w:w="3060" w:type="dxa"/>
          </w:tcPr>
          <w:p w14:paraId="6101C391" w14:textId="77777777" w:rsidR="007C237C" w:rsidRPr="00384D7F" w:rsidRDefault="007C237C" w:rsidP="00743F8C">
            <w:pPr>
              <w:autoSpaceDE w:val="0"/>
              <w:autoSpaceDN w:val="0"/>
              <w:adjustRightInd w:val="0"/>
              <w:spacing w:line="480" w:lineRule="auto"/>
              <w:jc w:val="center"/>
              <w:rPr>
                <w:rFonts w:ascii="Times New Roman" w:hAnsi="Times New Roman" w:cs="Times New Roman"/>
                <w:sz w:val="24"/>
                <w:szCs w:val="24"/>
              </w:rPr>
            </w:pPr>
            <w:r w:rsidRPr="00384D7F">
              <w:rPr>
                <w:rFonts w:ascii="Times New Roman" w:hAnsi="Times New Roman" w:cs="Times New Roman"/>
                <w:sz w:val="24"/>
                <w:szCs w:val="24"/>
              </w:rPr>
              <w:t>Frequency</w:t>
            </w:r>
          </w:p>
        </w:tc>
        <w:tc>
          <w:tcPr>
            <w:tcW w:w="3348" w:type="dxa"/>
          </w:tcPr>
          <w:p w14:paraId="1BB86CB7" w14:textId="77777777" w:rsidR="007C237C" w:rsidRPr="00384D7F" w:rsidRDefault="007C237C" w:rsidP="00743F8C">
            <w:pPr>
              <w:autoSpaceDE w:val="0"/>
              <w:autoSpaceDN w:val="0"/>
              <w:adjustRightInd w:val="0"/>
              <w:spacing w:line="480" w:lineRule="auto"/>
              <w:jc w:val="center"/>
              <w:rPr>
                <w:rFonts w:ascii="Times New Roman" w:hAnsi="Times New Roman" w:cs="Times New Roman"/>
                <w:sz w:val="24"/>
                <w:szCs w:val="24"/>
              </w:rPr>
            </w:pPr>
            <w:r w:rsidRPr="00384D7F">
              <w:rPr>
                <w:rFonts w:ascii="Times New Roman" w:hAnsi="Times New Roman" w:cs="Times New Roman"/>
                <w:sz w:val="24"/>
                <w:szCs w:val="24"/>
              </w:rPr>
              <w:t>Percent</w:t>
            </w:r>
          </w:p>
        </w:tc>
      </w:tr>
      <w:tr w:rsidR="007C237C" w:rsidRPr="00384D7F" w14:paraId="14289CCA" w14:textId="77777777" w:rsidTr="005E016A">
        <w:trPr>
          <w:trHeight w:hRule="exact" w:val="360"/>
        </w:trPr>
        <w:tc>
          <w:tcPr>
            <w:tcW w:w="3168" w:type="dxa"/>
            <w:tcBorders>
              <w:bottom w:val="nil"/>
            </w:tcBorders>
          </w:tcPr>
          <w:p w14:paraId="70E409C3" w14:textId="77777777" w:rsidR="007C237C" w:rsidRPr="00384D7F"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118</w:t>
            </w:r>
          </w:p>
        </w:tc>
        <w:tc>
          <w:tcPr>
            <w:tcW w:w="3060" w:type="dxa"/>
            <w:tcBorders>
              <w:bottom w:val="nil"/>
            </w:tcBorders>
          </w:tcPr>
          <w:p w14:paraId="7757786B" w14:textId="77777777" w:rsidR="007C237C" w:rsidRPr="00384D7F"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48" w:type="dxa"/>
            <w:tcBorders>
              <w:bottom w:val="nil"/>
            </w:tcBorders>
          </w:tcPr>
          <w:p w14:paraId="71B3A75D" w14:textId="77777777" w:rsidR="007C237C" w:rsidRPr="00384D7F"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245CE30D" w14:textId="77777777" w:rsidTr="005E016A">
        <w:trPr>
          <w:trHeight w:hRule="exact" w:val="360"/>
        </w:trPr>
        <w:tc>
          <w:tcPr>
            <w:tcW w:w="3168" w:type="dxa"/>
            <w:tcBorders>
              <w:top w:val="nil"/>
              <w:bottom w:val="nil"/>
            </w:tcBorders>
          </w:tcPr>
          <w:p w14:paraId="7513AA8D" w14:textId="77777777" w:rsidR="007C237C" w:rsidRPr="00384D7F"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138</w:t>
            </w:r>
          </w:p>
        </w:tc>
        <w:tc>
          <w:tcPr>
            <w:tcW w:w="3060" w:type="dxa"/>
            <w:tcBorders>
              <w:top w:val="nil"/>
              <w:bottom w:val="nil"/>
            </w:tcBorders>
          </w:tcPr>
          <w:p w14:paraId="0E82D3C5" w14:textId="77777777" w:rsidR="007C237C" w:rsidRPr="00384D7F"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48" w:type="dxa"/>
            <w:tcBorders>
              <w:top w:val="nil"/>
              <w:bottom w:val="nil"/>
            </w:tcBorders>
          </w:tcPr>
          <w:p w14:paraId="4C02D973" w14:textId="77777777" w:rsidR="007C237C" w:rsidRPr="00384D7F"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07E0736D" w14:textId="77777777" w:rsidTr="005E016A">
        <w:trPr>
          <w:trHeight w:hRule="exact" w:val="360"/>
        </w:trPr>
        <w:tc>
          <w:tcPr>
            <w:tcW w:w="3168" w:type="dxa"/>
            <w:tcBorders>
              <w:top w:val="nil"/>
              <w:bottom w:val="nil"/>
            </w:tcBorders>
          </w:tcPr>
          <w:p w14:paraId="1A7F2E23"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141</w:t>
            </w:r>
          </w:p>
        </w:tc>
        <w:tc>
          <w:tcPr>
            <w:tcW w:w="3060" w:type="dxa"/>
            <w:tcBorders>
              <w:top w:val="nil"/>
              <w:bottom w:val="nil"/>
            </w:tcBorders>
          </w:tcPr>
          <w:p w14:paraId="1C19A1F9"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48" w:type="dxa"/>
            <w:tcBorders>
              <w:top w:val="nil"/>
              <w:bottom w:val="nil"/>
            </w:tcBorders>
          </w:tcPr>
          <w:p w14:paraId="1E679C36"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48B6F849" w14:textId="77777777" w:rsidTr="005E016A">
        <w:trPr>
          <w:trHeight w:hRule="exact" w:val="360"/>
        </w:trPr>
        <w:tc>
          <w:tcPr>
            <w:tcW w:w="3168" w:type="dxa"/>
            <w:tcBorders>
              <w:top w:val="nil"/>
              <w:bottom w:val="nil"/>
            </w:tcBorders>
          </w:tcPr>
          <w:p w14:paraId="48B8CBBA"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143</w:t>
            </w:r>
          </w:p>
        </w:tc>
        <w:tc>
          <w:tcPr>
            <w:tcW w:w="3060" w:type="dxa"/>
            <w:tcBorders>
              <w:top w:val="nil"/>
              <w:bottom w:val="nil"/>
            </w:tcBorders>
          </w:tcPr>
          <w:p w14:paraId="746C8212"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48" w:type="dxa"/>
            <w:tcBorders>
              <w:top w:val="nil"/>
              <w:bottom w:val="nil"/>
            </w:tcBorders>
          </w:tcPr>
          <w:p w14:paraId="01C6F523"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3153C23A" w14:textId="77777777" w:rsidTr="005E016A">
        <w:trPr>
          <w:trHeight w:hRule="exact" w:val="360"/>
        </w:trPr>
        <w:tc>
          <w:tcPr>
            <w:tcW w:w="3168" w:type="dxa"/>
            <w:tcBorders>
              <w:top w:val="nil"/>
              <w:bottom w:val="nil"/>
            </w:tcBorders>
          </w:tcPr>
          <w:p w14:paraId="2E5FE7AF"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144</w:t>
            </w:r>
          </w:p>
        </w:tc>
        <w:tc>
          <w:tcPr>
            <w:tcW w:w="3060" w:type="dxa"/>
            <w:tcBorders>
              <w:top w:val="nil"/>
              <w:bottom w:val="nil"/>
            </w:tcBorders>
          </w:tcPr>
          <w:p w14:paraId="3047E2EA"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48" w:type="dxa"/>
            <w:tcBorders>
              <w:top w:val="nil"/>
              <w:bottom w:val="nil"/>
            </w:tcBorders>
          </w:tcPr>
          <w:p w14:paraId="50D909A4"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13E387FD" w14:textId="77777777" w:rsidTr="005E016A">
        <w:trPr>
          <w:trHeight w:hRule="exact" w:val="360"/>
        </w:trPr>
        <w:tc>
          <w:tcPr>
            <w:tcW w:w="3168" w:type="dxa"/>
            <w:tcBorders>
              <w:top w:val="nil"/>
              <w:bottom w:val="nil"/>
            </w:tcBorders>
          </w:tcPr>
          <w:p w14:paraId="754F0941"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148</w:t>
            </w:r>
          </w:p>
        </w:tc>
        <w:tc>
          <w:tcPr>
            <w:tcW w:w="3060" w:type="dxa"/>
            <w:tcBorders>
              <w:top w:val="nil"/>
              <w:bottom w:val="nil"/>
            </w:tcBorders>
          </w:tcPr>
          <w:p w14:paraId="7422E8D0"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48" w:type="dxa"/>
            <w:tcBorders>
              <w:top w:val="nil"/>
              <w:bottom w:val="nil"/>
            </w:tcBorders>
          </w:tcPr>
          <w:p w14:paraId="7A4A6A78"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2CE9D0A2" w14:textId="77777777" w:rsidTr="005E016A">
        <w:trPr>
          <w:trHeight w:hRule="exact" w:val="360"/>
        </w:trPr>
        <w:tc>
          <w:tcPr>
            <w:tcW w:w="3168" w:type="dxa"/>
            <w:tcBorders>
              <w:top w:val="nil"/>
              <w:bottom w:val="nil"/>
            </w:tcBorders>
          </w:tcPr>
          <w:p w14:paraId="1AE4BB45"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151</w:t>
            </w:r>
          </w:p>
        </w:tc>
        <w:tc>
          <w:tcPr>
            <w:tcW w:w="3060" w:type="dxa"/>
            <w:tcBorders>
              <w:top w:val="nil"/>
              <w:bottom w:val="nil"/>
            </w:tcBorders>
          </w:tcPr>
          <w:p w14:paraId="53F10F0C"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48" w:type="dxa"/>
            <w:tcBorders>
              <w:top w:val="nil"/>
              <w:bottom w:val="nil"/>
            </w:tcBorders>
          </w:tcPr>
          <w:p w14:paraId="61DB160D"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0E96C327" w14:textId="77777777" w:rsidTr="005E016A">
        <w:trPr>
          <w:trHeight w:hRule="exact" w:val="360"/>
        </w:trPr>
        <w:tc>
          <w:tcPr>
            <w:tcW w:w="3168" w:type="dxa"/>
            <w:tcBorders>
              <w:top w:val="nil"/>
              <w:bottom w:val="nil"/>
            </w:tcBorders>
          </w:tcPr>
          <w:p w14:paraId="20F59D83"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159</w:t>
            </w:r>
          </w:p>
        </w:tc>
        <w:tc>
          <w:tcPr>
            <w:tcW w:w="3060" w:type="dxa"/>
            <w:tcBorders>
              <w:top w:val="nil"/>
              <w:bottom w:val="nil"/>
            </w:tcBorders>
          </w:tcPr>
          <w:p w14:paraId="09A86915"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48" w:type="dxa"/>
            <w:tcBorders>
              <w:top w:val="nil"/>
              <w:bottom w:val="nil"/>
            </w:tcBorders>
          </w:tcPr>
          <w:p w14:paraId="1CD410D7"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01715EB1" w14:textId="77777777" w:rsidTr="005E016A">
        <w:trPr>
          <w:trHeight w:hRule="exact" w:val="360"/>
        </w:trPr>
        <w:tc>
          <w:tcPr>
            <w:tcW w:w="3168" w:type="dxa"/>
            <w:tcBorders>
              <w:top w:val="nil"/>
              <w:bottom w:val="nil"/>
            </w:tcBorders>
          </w:tcPr>
          <w:p w14:paraId="48C967BD"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161</w:t>
            </w:r>
          </w:p>
        </w:tc>
        <w:tc>
          <w:tcPr>
            <w:tcW w:w="3060" w:type="dxa"/>
            <w:tcBorders>
              <w:top w:val="nil"/>
              <w:bottom w:val="nil"/>
            </w:tcBorders>
          </w:tcPr>
          <w:p w14:paraId="719D9CD1"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48" w:type="dxa"/>
            <w:tcBorders>
              <w:top w:val="nil"/>
              <w:bottom w:val="nil"/>
            </w:tcBorders>
          </w:tcPr>
          <w:p w14:paraId="4695F1FD"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2FEE8209" w14:textId="77777777" w:rsidTr="005E016A">
        <w:trPr>
          <w:trHeight w:hRule="exact" w:val="360"/>
        </w:trPr>
        <w:tc>
          <w:tcPr>
            <w:tcW w:w="3168" w:type="dxa"/>
            <w:tcBorders>
              <w:top w:val="nil"/>
              <w:bottom w:val="nil"/>
            </w:tcBorders>
          </w:tcPr>
          <w:p w14:paraId="754A4F5D"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163</w:t>
            </w:r>
          </w:p>
        </w:tc>
        <w:tc>
          <w:tcPr>
            <w:tcW w:w="3060" w:type="dxa"/>
            <w:tcBorders>
              <w:top w:val="nil"/>
              <w:bottom w:val="nil"/>
            </w:tcBorders>
          </w:tcPr>
          <w:p w14:paraId="3ED3A34A"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48" w:type="dxa"/>
            <w:tcBorders>
              <w:top w:val="nil"/>
              <w:bottom w:val="nil"/>
            </w:tcBorders>
          </w:tcPr>
          <w:p w14:paraId="582C20AD"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7C237C" w:rsidRPr="00384D7F" w14:paraId="4E9FC5CF" w14:textId="77777777" w:rsidTr="005E016A">
        <w:trPr>
          <w:trHeight w:hRule="exact" w:val="360"/>
        </w:trPr>
        <w:tc>
          <w:tcPr>
            <w:tcW w:w="3168" w:type="dxa"/>
            <w:tcBorders>
              <w:top w:val="nil"/>
              <w:bottom w:val="nil"/>
            </w:tcBorders>
          </w:tcPr>
          <w:p w14:paraId="6BFF7067"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164</w:t>
            </w:r>
          </w:p>
        </w:tc>
        <w:tc>
          <w:tcPr>
            <w:tcW w:w="3060" w:type="dxa"/>
            <w:tcBorders>
              <w:top w:val="nil"/>
              <w:bottom w:val="nil"/>
            </w:tcBorders>
          </w:tcPr>
          <w:p w14:paraId="41881727"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48" w:type="dxa"/>
            <w:tcBorders>
              <w:top w:val="nil"/>
              <w:bottom w:val="nil"/>
            </w:tcBorders>
          </w:tcPr>
          <w:p w14:paraId="1CED1733"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7C237C" w:rsidRPr="00384D7F" w14:paraId="0A0E0323" w14:textId="77777777" w:rsidTr="005E016A">
        <w:trPr>
          <w:trHeight w:hRule="exact" w:val="360"/>
        </w:trPr>
        <w:tc>
          <w:tcPr>
            <w:tcW w:w="3168" w:type="dxa"/>
            <w:tcBorders>
              <w:top w:val="nil"/>
              <w:bottom w:val="nil"/>
            </w:tcBorders>
          </w:tcPr>
          <w:p w14:paraId="62747E93"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165</w:t>
            </w:r>
          </w:p>
        </w:tc>
        <w:tc>
          <w:tcPr>
            <w:tcW w:w="3060" w:type="dxa"/>
            <w:tcBorders>
              <w:top w:val="nil"/>
              <w:bottom w:val="nil"/>
            </w:tcBorders>
          </w:tcPr>
          <w:p w14:paraId="2A28A838"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348" w:type="dxa"/>
            <w:tcBorders>
              <w:top w:val="nil"/>
              <w:bottom w:val="nil"/>
            </w:tcBorders>
          </w:tcPr>
          <w:p w14:paraId="74CA2583"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3.2</w:t>
            </w:r>
          </w:p>
        </w:tc>
      </w:tr>
      <w:tr w:rsidR="007C237C" w:rsidRPr="00384D7F" w14:paraId="638A1FB6" w14:textId="77777777" w:rsidTr="005E016A">
        <w:trPr>
          <w:trHeight w:hRule="exact" w:val="360"/>
        </w:trPr>
        <w:tc>
          <w:tcPr>
            <w:tcW w:w="3168" w:type="dxa"/>
            <w:tcBorders>
              <w:top w:val="nil"/>
              <w:bottom w:val="nil"/>
            </w:tcBorders>
          </w:tcPr>
          <w:p w14:paraId="569B0299"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166</w:t>
            </w:r>
          </w:p>
        </w:tc>
        <w:tc>
          <w:tcPr>
            <w:tcW w:w="3060" w:type="dxa"/>
            <w:tcBorders>
              <w:top w:val="nil"/>
              <w:bottom w:val="nil"/>
            </w:tcBorders>
          </w:tcPr>
          <w:p w14:paraId="13BF79DB"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48" w:type="dxa"/>
            <w:tcBorders>
              <w:top w:val="nil"/>
              <w:bottom w:val="nil"/>
            </w:tcBorders>
          </w:tcPr>
          <w:p w14:paraId="33B28AF8"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709A9C31" w14:textId="77777777" w:rsidTr="005E016A">
        <w:trPr>
          <w:trHeight w:hRule="exact" w:val="360"/>
        </w:trPr>
        <w:tc>
          <w:tcPr>
            <w:tcW w:w="3168" w:type="dxa"/>
            <w:tcBorders>
              <w:top w:val="nil"/>
              <w:bottom w:val="nil"/>
            </w:tcBorders>
          </w:tcPr>
          <w:p w14:paraId="44EF7E3B"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167</w:t>
            </w:r>
          </w:p>
        </w:tc>
        <w:tc>
          <w:tcPr>
            <w:tcW w:w="3060" w:type="dxa"/>
            <w:tcBorders>
              <w:top w:val="nil"/>
              <w:bottom w:val="nil"/>
            </w:tcBorders>
          </w:tcPr>
          <w:p w14:paraId="32CA739A"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48" w:type="dxa"/>
            <w:tcBorders>
              <w:top w:val="nil"/>
              <w:bottom w:val="nil"/>
            </w:tcBorders>
          </w:tcPr>
          <w:p w14:paraId="1BC1B071"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41301046" w14:textId="77777777" w:rsidTr="005E016A">
        <w:trPr>
          <w:trHeight w:hRule="exact" w:val="360"/>
        </w:trPr>
        <w:tc>
          <w:tcPr>
            <w:tcW w:w="3168" w:type="dxa"/>
            <w:tcBorders>
              <w:top w:val="nil"/>
              <w:bottom w:val="nil"/>
            </w:tcBorders>
          </w:tcPr>
          <w:p w14:paraId="7666E607"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168</w:t>
            </w:r>
          </w:p>
        </w:tc>
        <w:tc>
          <w:tcPr>
            <w:tcW w:w="3060" w:type="dxa"/>
            <w:tcBorders>
              <w:top w:val="nil"/>
              <w:bottom w:val="nil"/>
            </w:tcBorders>
          </w:tcPr>
          <w:p w14:paraId="64939FD7"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48" w:type="dxa"/>
            <w:tcBorders>
              <w:top w:val="nil"/>
              <w:bottom w:val="nil"/>
            </w:tcBorders>
          </w:tcPr>
          <w:p w14:paraId="0E67DA58"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7C237C" w:rsidRPr="00384D7F" w14:paraId="7F1CA24E" w14:textId="77777777" w:rsidTr="005E016A">
        <w:trPr>
          <w:trHeight w:hRule="exact" w:val="360"/>
        </w:trPr>
        <w:tc>
          <w:tcPr>
            <w:tcW w:w="3168" w:type="dxa"/>
            <w:tcBorders>
              <w:top w:val="nil"/>
              <w:bottom w:val="nil"/>
            </w:tcBorders>
          </w:tcPr>
          <w:p w14:paraId="6BED3102"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169</w:t>
            </w:r>
          </w:p>
        </w:tc>
        <w:tc>
          <w:tcPr>
            <w:tcW w:w="3060" w:type="dxa"/>
            <w:tcBorders>
              <w:top w:val="nil"/>
              <w:bottom w:val="nil"/>
            </w:tcBorders>
          </w:tcPr>
          <w:p w14:paraId="057E02EE"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48" w:type="dxa"/>
            <w:tcBorders>
              <w:top w:val="nil"/>
              <w:bottom w:val="nil"/>
            </w:tcBorders>
          </w:tcPr>
          <w:p w14:paraId="4E4318D6"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1F3EEAF6" w14:textId="77777777" w:rsidTr="005E016A">
        <w:trPr>
          <w:trHeight w:hRule="exact" w:val="360"/>
        </w:trPr>
        <w:tc>
          <w:tcPr>
            <w:tcW w:w="3168" w:type="dxa"/>
            <w:tcBorders>
              <w:top w:val="nil"/>
              <w:bottom w:val="nil"/>
            </w:tcBorders>
          </w:tcPr>
          <w:p w14:paraId="088B7F01"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170</w:t>
            </w:r>
          </w:p>
        </w:tc>
        <w:tc>
          <w:tcPr>
            <w:tcW w:w="3060" w:type="dxa"/>
            <w:tcBorders>
              <w:top w:val="nil"/>
              <w:bottom w:val="nil"/>
            </w:tcBorders>
          </w:tcPr>
          <w:p w14:paraId="6A93F5CB"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348" w:type="dxa"/>
            <w:tcBorders>
              <w:top w:val="nil"/>
              <w:bottom w:val="nil"/>
            </w:tcBorders>
          </w:tcPr>
          <w:p w14:paraId="494961EF"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4.2</w:t>
            </w:r>
          </w:p>
        </w:tc>
      </w:tr>
      <w:tr w:rsidR="007C237C" w:rsidRPr="00384D7F" w14:paraId="4FC9DAB9" w14:textId="77777777" w:rsidTr="005E016A">
        <w:trPr>
          <w:trHeight w:hRule="exact" w:val="360"/>
        </w:trPr>
        <w:tc>
          <w:tcPr>
            <w:tcW w:w="3168" w:type="dxa"/>
            <w:tcBorders>
              <w:top w:val="nil"/>
              <w:bottom w:val="nil"/>
            </w:tcBorders>
          </w:tcPr>
          <w:p w14:paraId="4BC8B0BD"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171</w:t>
            </w:r>
          </w:p>
        </w:tc>
        <w:tc>
          <w:tcPr>
            <w:tcW w:w="3060" w:type="dxa"/>
            <w:tcBorders>
              <w:top w:val="nil"/>
              <w:bottom w:val="nil"/>
            </w:tcBorders>
          </w:tcPr>
          <w:p w14:paraId="6D31268A"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48" w:type="dxa"/>
            <w:tcBorders>
              <w:top w:val="nil"/>
              <w:bottom w:val="nil"/>
            </w:tcBorders>
          </w:tcPr>
          <w:p w14:paraId="11A05AD8"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78236571" w14:textId="77777777" w:rsidTr="005E016A">
        <w:trPr>
          <w:trHeight w:hRule="exact" w:val="360"/>
        </w:trPr>
        <w:tc>
          <w:tcPr>
            <w:tcW w:w="3168" w:type="dxa"/>
            <w:tcBorders>
              <w:top w:val="nil"/>
              <w:bottom w:val="nil"/>
            </w:tcBorders>
          </w:tcPr>
          <w:p w14:paraId="0DD8C546" w14:textId="77777777" w:rsidR="007C237C" w:rsidRPr="00384D7F"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172</w:t>
            </w:r>
          </w:p>
        </w:tc>
        <w:tc>
          <w:tcPr>
            <w:tcW w:w="3060" w:type="dxa"/>
            <w:tcBorders>
              <w:top w:val="nil"/>
              <w:bottom w:val="nil"/>
            </w:tcBorders>
          </w:tcPr>
          <w:p w14:paraId="5014CEA5" w14:textId="77777777" w:rsidR="007C237C" w:rsidRPr="00384D7F"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48" w:type="dxa"/>
            <w:tcBorders>
              <w:top w:val="nil"/>
              <w:bottom w:val="nil"/>
            </w:tcBorders>
          </w:tcPr>
          <w:p w14:paraId="49485CF8" w14:textId="77777777" w:rsidR="007C237C" w:rsidRPr="00384D7F"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7C237C" w:rsidRPr="00384D7F" w14:paraId="1142F172" w14:textId="77777777" w:rsidTr="005E016A">
        <w:trPr>
          <w:trHeight w:hRule="exact" w:val="360"/>
        </w:trPr>
        <w:tc>
          <w:tcPr>
            <w:tcW w:w="3168" w:type="dxa"/>
            <w:tcBorders>
              <w:top w:val="nil"/>
              <w:bottom w:val="nil"/>
            </w:tcBorders>
          </w:tcPr>
          <w:p w14:paraId="00F7879B" w14:textId="77777777" w:rsidR="007C237C" w:rsidRPr="00384D7F"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173</w:t>
            </w:r>
          </w:p>
        </w:tc>
        <w:tc>
          <w:tcPr>
            <w:tcW w:w="3060" w:type="dxa"/>
            <w:tcBorders>
              <w:top w:val="nil"/>
              <w:bottom w:val="nil"/>
            </w:tcBorders>
          </w:tcPr>
          <w:p w14:paraId="3319F9FC" w14:textId="77777777" w:rsidR="007C237C" w:rsidRPr="00384D7F"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48" w:type="dxa"/>
            <w:tcBorders>
              <w:top w:val="nil"/>
              <w:bottom w:val="nil"/>
            </w:tcBorders>
          </w:tcPr>
          <w:p w14:paraId="069806A1" w14:textId="77777777" w:rsidR="007C237C" w:rsidRPr="00384D7F"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5AAB396C" w14:textId="77777777" w:rsidTr="005E016A">
        <w:trPr>
          <w:trHeight w:hRule="exact" w:val="360"/>
        </w:trPr>
        <w:tc>
          <w:tcPr>
            <w:tcW w:w="3168" w:type="dxa"/>
            <w:tcBorders>
              <w:top w:val="nil"/>
              <w:bottom w:val="nil"/>
            </w:tcBorders>
          </w:tcPr>
          <w:p w14:paraId="50355EEB"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174</w:t>
            </w:r>
          </w:p>
        </w:tc>
        <w:tc>
          <w:tcPr>
            <w:tcW w:w="3060" w:type="dxa"/>
            <w:tcBorders>
              <w:top w:val="nil"/>
              <w:bottom w:val="nil"/>
            </w:tcBorders>
          </w:tcPr>
          <w:p w14:paraId="2A873DEB"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48" w:type="dxa"/>
            <w:tcBorders>
              <w:top w:val="nil"/>
              <w:bottom w:val="nil"/>
            </w:tcBorders>
          </w:tcPr>
          <w:p w14:paraId="215F28C1"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7C237C" w:rsidRPr="00384D7F" w14:paraId="12E87BAB" w14:textId="77777777" w:rsidTr="005E016A">
        <w:trPr>
          <w:trHeight w:hRule="exact" w:val="360"/>
        </w:trPr>
        <w:tc>
          <w:tcPr>
            <w:tcW w:w="3168" w:type="dxa"/>
            <w:tcBorders>
              <w:top w:val="nil"/>
              <w:bottom w:val="nil"/>
            </w:tcBorders>
          </w:tcPr>
          <w:p w14:paraId="75C6BEBF"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175</w:t>
            </w:r>
          </w:p>
        </w:tc>
        <w:tc>
          <w:tcPr>
            <w:tcW w:w="3060" w:type="dxa"/>
            <w:tcBorders>
              <w:top w:val="nil"/>
              <w:bottom w:val="nil"/>
            </w:tcBorders>
          </w:tcPr>
          <w:p w14:paraId="64908F69"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48" w:type="dxa"/>
            <w:tcBorders>
              <w:top w:val="nil"/>
              <w:bottom w:val="nil"/>
            </w:tcBorders>
          </w:tcPr>
          <w:p w14:paraId="18DA89E3"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7C237C" w:rsidRPr="00384D7F" w14:paraId="5858F941" w14:textId="77777777" w:rsidTr="005E016A">
        <w:trPr>
          <w:trHeight w:hRule="exact" w:val="360"/>
        </w:trPr>
        <w:tc>
          <w:tcPr>
            <w:tcW w:w="3168" w:type="dxa"/>
            <w:tcBorders>
              <w:top w:val="nil"/>
              <w:bottom w:val="nil"/>
            </w:tcBorders>
          </w:tcPr>
          <w:p w14:paraId="7BDD1D6B"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176</w:t>
            </w:r>
          </w:p>
        </w:tc>
        <w:tc>
          <w:tcPr>
            <w:tcW w:w="3060" w:type="dxa"/>
            <w:tcBorders>
              <w:top w:val="nil"/>
              <w:bottom w:val="nil"/>
            </w:tcBorders>
          </w:tcPr>
          <w:p w14:paraId="6CBE8AF4"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48" w:type="dxa"/>
            <w:tcBorders>
              <w:top w:val="nil"/>
              <w:bottom w:val="nil"/>
            </w:tcBorders>
          </w:tcPr>
          <w:p w14:paraId="64E5A0DC"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02EB44CD" w14:textId="77777777" w:rsidTr="005E016A">
        <w:trPr>
          <w:trHeight w:hRule="exact" w:val="360"/>
        </w:trPr>
        <w:tc>
          <w:tcPr>
            <w:tcW w:w="3168" w:type="dxa"/>
            <w:tcBorders>
              <w:top w:val="nil"/>
              <w:bottom w:val="nil"/>
            </w:tcBorders>
          </w:tcPr>
          <w:p w14:paraId="685F0A94"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178</w:t>
            </w:r>
          </w:p>
        </w:tc>
        <w:tc>
          <w:tcPr>
            <w:tcW w:w="3060" w:type="dxa"/>
            <w:tcBorders>
              <w:top w:val="nil"/>
              <w:bottom w:val="nil"/>
            </w:tcBorders>
          </w:tcPr>
          <w:p w14:paraId="2125B30C"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48" w:type="dxa"/>
            <w:tcBorders>
              <w:top w:val="nil"/>
              <w:bottom w:val="nil"/>
            </w:tcBorders>
          </w:tcPr>
          <w:p w14:paraId="3E52A0B0"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7C237C" w:rsidRPr="00384D7F" w14:paraId="3B7E9424" w14:textId="77777777" w:rsidTr="005E016A">
        <w:trPr>
          <w:trHeight w:hRule="exact" w:val="360"/>
        </w:trPr>
        <w:tc>
          <w:tcPr>
            <w:tcW w:w="3168" w:type="dxa"/>
            <w:tcBorders>
              <w:top w:val="nil"/>
              <w:bottom w:val="nil"/>
            </w:tcBorders>
          </w:tcPr>
          <w:p w14:paraId="16BB1D2E"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179</w:t>
            </w:r>
          </w:p>
        </w:tc>
        <w:tc>
          <w:tcPr>
            <w:tcW w:w="3060" w:type="dxa"/>
            <w:tcBorders>
              <w:top w:val="nil"/>
              <w:bottom w:val="nil"/>
            </w:tcBorders>
          </w:tcPr>
          <w:p w14:paraId="235B23BD"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48" w:type="dxa"/>
            <w:tcBorders>
              <w:top w:val="nil"/>
              <w:bottom w:val="nil"/>
            </w:tcBorders>
          </w:tcPr>
          <w:p w14:paraId="7A76D2B6"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5A9CBEDE" w14:textId="77777777" w:rsidTr="005E016A">
        <w:trPr>
          <w:trHeight w:hRule="exact" w:val="360"/>
        </w:trPr>
        <w:tc>
          <w:tcPr>
            <w:tcW w:w="3168" w:type="dxa"/>
            <w:tcBorders>
              <w:top w:val="nil"/>
              <w:bottom w:val="nil"/>
            </w:tcBorders>
          </w:tcPr>
          <w:p w14:paraId="02060505"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180</w:t>
            </w:r>
          </w:p>
        </w:tc>
        <w:tc>
          <w:tcPr>
            <w:tcW w:w="3060" w:type="dxa"/>
            <w:tcBorders>
              <w:top w:val="nil"/>
              <w:bottom w:val="nil"/>
            </w:tcBorders>
          </w:tcPr>
          <w:p w14:paraId="3BFB3F6C"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48" w:type="dxa"/>
            <w:tcBorders>
              <w:top w:val="nil"/>
              <w:bottom w:val="nil"/>
            </w:tcBorders>
          </w:tcPr>
          <w:p w14:paraId="30BCEB54"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7C237C" w:rsidRPr="00384D7F" w14:paraId="206E1FD0" w14:textId="77777777" w:rsidTr="005E016A">
        <w:trPr>
          <w:trHeight w:hRule="exact" w:val="360"/>
        </w:trPr>
        <w:tc>
          <w:tcPr>
            <w:tcW w:w="3168" w:type="dxa"/>
            <w:tcBorders>
              <w:top w:val="nil"/>
              <w:bottom w:val="nil"/>
            </w:tcBorders>
          </w:tcPr>
          <w:p w14:paraId="4A53442F"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181</w:t>
            </w:r>
          </w:p>
        </w:tc>
        <w:tc>
          <w:tcPr>
            <w:tcW w:w="3060" w:type="dxa"/>
            <w:tcBorders>
              <w:top w:val="nil"/>
              <w:bottom w:val="nil"/>
            </w:tcBorders>
          </w:tcPr>
          <w:p w14:paraId="776B8A60"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348" w:type="dxa"/>
            <w:tcBorders>
              <w:top w:val="nil"/>
              <w:bottom w:val="nil"/>
            </w:tcBorders>
          </w:tcPr>
          <w:p w14:paraId="73A873C4"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4.2</w:t>
            </w:r>
          </w:p>
        </w:tc>
      </w:tr>
      <w:tr w:rsidR="007C237C" w:rsidRPr="00384D7F" w14:paraId="68B7C955" w14:textId="77777777" w:rsidTr="005E016A">
        <w:trPr>
          <w:trHeight w:hRule="exact" w:val="360"/>
        </w:trPr>
        <w:tc>
          <w:tcPr>
            <w:tcW w:w="3168" w:type="dxa"/>
            <w:tcBorders>
              <w:top w:val="nil"/>
              <w:bottom w:val="nil"/>
            </w:tcBorders>
          </w:tcPr>
          <w:p w14:paraId="3BC740E9"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184</w:t>
            </w:r>
          </w:p>
        </w:tc>
        <w:tc>
          <w:tcPr>
            <w:tcW w:w="3060" w:type="dxa"/>
            <w:tcBorders>
              <w:top w:val="nil"/>
              <w:bottom w:val="nil"/>
            </w:tcBorders>
          </w:tcPr>
          <w:p w14:paraId="6611F605"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48" w:type="dxa"/>
            <w:tcBorders>
              <w:top w:val="nil"/>
              <w:bottom w:val="nil"/>
            </w:tcBorders>
          </w:tcPr>
          <w:p w14:paraId="5A1813AD"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7C237C" w:rsidRPr="00384D7F" w14:paraId="21071A4A" w14:textId="77777777" w:rsidTr="005E016A">
        <w:trPr>
          <w:trHeight w:hRule="exact" w:val="360"/>
        </w:trPr>
        <w:tc>
          <w:tcPr>
            <w:tcW w:w="3168" w:type="dxa"/>
            <w:tcBorders>
              <w:top w:val="nil"/>
              <w:bottom w:val="nil"/>
            </w:tcBorders>
          </w:tcPr>
          <w:p w14:paraId="6DB3BAE3"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185</w:t>
            </w:r>
          </w:p>
        </w:tc>
        <w:tc>
          <w:tcPr>
            <w:tcW w:w="3060" w:type="dxa"/>
            <w:tcBorders>
              <w:top w:val="nil"/>
              <w:bottom w:val="nil"/>
            </w:tcBorders>
          </w:tcPr>
          <w:p w14:paraId="23157DB8"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48" w:type="dxa"/>
            <w:tcBorders>
              <w:top w:val="nil"/>
              <w:bottom w:val="nil"/>
            </w:tcBorders>
          </w:tcPr>
          <w:p w14:paraId="0A84BB03"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24FF4153" w14:textId="77777777" w:rsidTr="005E016A">
        <w:trPr>
          <w:trHeight w:hRule="exact" w:val="360"/>
        </w:trPr>
        <w:tc>
          <w:tcPr>
            <w:tcW w:w="3168" w:type="dxa"/>
            <w:tcBorders>
              <w:top w:val="nil"/>
              <w:bottom w:val="nil"/>
            </w:tcBorders>
          </w:tcPr>
          <w:p w14:paraId="28884534"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186</w:t>
            </w:r>
          </w:p>
        </w:tc>
        <w:tc>
          <w:tcPr>
            <w:tcW w:w="3060" w:type="dxa"/>
            <w:tcBorders>
              <w:top w:val="nil"/>
              <w:bottom w:val="nil"/>
            </w:tcBorders>
          </w:tcPr>
          <w:p w14:paraId="0ED397D6"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48" w:type="dxa"/>
            <w:tcBorders>
              <w:top w:val="nil"/>
              <w:bottom w:val="nil"/>
            </w:tcBorders>
          </w:tcPr>
          <w:p w14:paraId="6674AC34"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7C237C" w:rsidRPr="00384D7F" w14:paraId="3AF739E1" w14:textId="77777777" w:rsidTr="005E016A">
        <w:trPr>
          <w:trHeight w:hRule="exact" w:val="360"/>
        </w:trPr>
        <w:tc>
          <w:tcPr>
            <w:tcW w:w="3168" w:type="dxa"/>
            <w:tcBorders>
              <w:top w:val="nil"/>
              <w:bottom w:val="nil"/>
            </w:tcBorders>
          </w:tcPr>
          <w:p w14:paraId="6F79DF59"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lastRenderedPageBreak/>
              <w:t>187</w:t>
            </w:r>
          </w:p>
        </w:tc>
        <w:tc>
          <w:tcPr>
            <w:tcW w:w="3060" w:type="dxa"/>
            <w:tcBorders>
              <w:top w:val="nil"/>
              <w:bottom w:val="nil"/>
            </w:tcBorders>
          </w:tcPr>
          <w:p w14:paraId="317A3D23"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48" w:type="dxa"/>
            <w:tcBorders>
              <w:top w:val="nil"/>
              <w:bottom w:val="nil"/>
            </w:tcBorders>
          </w:tcPr>
          <w:p w14:paraId="39883F75"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61F99C15" w14:textId="77777777" w:rsidTr="005E016A">
        <w:trPr>
          <w:trHeight w:hRule="exact" w:val="360"/>
        </w:trPr>
        <w:tc>
          <w:tcPr>
            <w:tcW w:w="3168" w:type="dxa"/>
            <w:tcBorders>
              <w:top w:val="nil"/>
              <w:bottom w:val="nil"/>
            </w:tcBorders>
          </w:tcPr>
          <w:p w14:paraId="3974466E"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189</w:t>
            </w:r>
          </w:p>
        </w:tc>
        <w:tc>
          <w:tcPr>
            <w:tcW w:w="3060" w:type="dxa"/>
            <w:tcBorders>
              <w:top w:val="nil"/>
              <w:bottom w:val="nil"/>
            </w:tcBorders>
          </w:tcPr>
          <w:p w14:paraId="3CBEADB2"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48" w:type="dxa"/>
            <w:tcBorders>
              <w:top w:val="nil"/>
              <w:bottom w:val="nil"/>
            </w:tcBorders>
          </w:tcPr>
          <w:p w14:paraId="7A1A674B"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60BAEA2E" w14:textId="77777777" w:rsidTr="005E016A">
        <w:trPr>
          <w:trHeight w:hRule="exact" w:val="360"/>
        </w:trPr>
        <w:tc>
          <w:tcPr>
            <w:tcW w:w="3168" w:type="dxa"/>
            <w:tcBorders>
              <w:top w:val="nil"/>
              <w:bottom w:val="nil"/>
            </w:tcBorders>
          </w:tcPr>
          <w:p w14:paraId="3FE5CAF0"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190</w:t>
            </w:r>
          </w:p>
        </w:tc>
        <w:tc>
          <w:tcPr>
            <w:tcW w:w="3060" w:type="dxa"/>
            <w:tcBorders>
              <w:top w:val="nil"/>
              <w:bottom w:val="nil"/>
            </w:tcBorders>
          </w:tcPr>
          <w:p w14:paraId="6DA735F2"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348" w:type="dxa"/>
            <w:tcBorders>
              <w:top w:val="nil"/>
              <w:bottom w:val="nil"/>
            </w:tcBorders>
          </w:tcPr>
          <w:p w14:paraId="42CD802C"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3.2</w:t>
            </w:r>
          </w:p>
        </w:tc>
      </w:tr>
      <w:tr w:rsidR="007C237C" w:rsidRPr="00384D7F" w14:paraId="180CB132" w14:textId="77777777" w:rsidTr="005E016A">
        <w:trPr>
          <w:trHeight w:hRule="exact" w:val="360"/>
        </w:trPr>
        <w:tc>
          <w:tcPr>
            <w:tcW w:w="3168" w:type="dxa"/>
            <w:tcBorders>
              <w:top w:val="nil"/>
              <w:bottom w:val="nil"/>
            </w:tcBorders>
          </w:tcPr>
          <w:p w14:paraId="7DB6CA83"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191</w:t>
            </w:r>
          </w:p>
        </w:tc>
        <w:tc>
          <w:tcPr>
            <w:tcW w:w="3060" w:type="dxa"/>
            <w:tcBorders>
              <w:top w:val="nil"/>
              <w:bottom w:val="nil"/>
            </w:tcBorders>
          </w:tcPr>
          <w:p w14:paraId="688401B1"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48" w:type="dxa"/>
            <w:tcBorders>
              <w:top w:val="nil"/>
              <w:bottom w:val="nil"/>
            </w:tcBorders>
          </w:tcPr>
          <w:p w14:paraId="2B41D81E"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326495A7" w14:textId="77777777" w:rsidTr="005E016A">
        <w:trPr>
          <w:trHeight w:hRule="exact" w:val="360"/>
        </w:trPr>
        <w:tc>
          <w:tcPr>
            <w:tcW w:w="3168" w:type="dxa"/>
            <w:tcBorders>
              <w:top w:val="nil"/>
              <w:bottom w:val="nil"/>
            </w:tcBorders>
          </w:tcPr>
          <w:p w14:paraId="39F68AC7"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192</w:t>
            </w:r>
          </w:p>
        </w:tc>
        <w:tc>
          <w:tcPr>
            <w:tcW w:w="3060" w:type="dxa"/>
            <w:tcBorders>
              <w:top w:val="nil"/>
              <w:bottom w:val="nil"/>
            </w:tcBorders>
          </w:tcPr>
          <w:p w14:paraId="4236D64D"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48" w:type="dxa"/>
            <w:tcBorders>
              <w:top w:val="nil"/>
              <w:bottom w:val="nil"/>
            </w:tcBorders>
          </w:tcPr>
          <w:p w14:paraId="4CC811ED"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7C237C" w:rsidRPr="00384D7F" w14:paraId="42289A67" w14:textId="77777777" w:rsidTr="005E016A">
        <w:trPr>
          <w:trHeight w:hRule="exact" w:val="360"/>
        </w:trPr>
        <w:tc>
          <w:tcPr>
            <w:tcW w:w="3168" w:type="dxa"/>
            <w:tcBorders>
              <w:top w:val="nil"/>
              <w:bottom w:val="nil"/>
            </w:tcBorders>
          </w:tcPr>
          <w:p w14:paraId="57CDF85D"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193</w:t>
            </w:r>
          </w:p>
        </w:tc>
        <w:tc>
          <w:tcPr>
            <w:tcW w:w="3060" w:type="dxa"/>
            <w:tcBorders>
              <w:top w:val="nil"/>
              <w:bottom w:val="nil"/>
            </w:tcBorders>
          </w:tcPr>
          <w:p w14:paraId="13BDF9AE"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48" w:type="dxa"/>
            <w:tcBorders>
              <w:top w:val="nil"/>
              <w:bottom w:val="nil"/>
            </w:tcBorders>
          </w:tcPr>
          <w:p w14:paraId="7A203F48"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7C237C" w:rsidRPr="00384D7F" w14:paraId="2D107275" w14:textId="77777777" w:rsidTr="005E016A">
        <w:trPr>
          <w:trHeight w:hRule="exact" w:val="360"/>
        </w:trPr>
        <w:tc>
          <w:tcPr>
            <w:tcW w:w="3168" w:type="dxa"/>
            <w:tcBorders>
              <w:top w:val="nil"/>
              <w:bottom w:val="nil"/>
            </w:tcBorders>
          </w:tcPr>
          <w:p w14:paraId="2AB834F7"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194</w:t>
            </w:r>
          </w:p>
        </w:tc>
        <w:tc>
          <w:tcPr>
            <w:tcW w:w="3060" w:type="dxa"/>
            <w:tcBorders>
              <w:top w:val="nil"/>
              <w:bottom w:val="nil"/>
            </w:tcBorders>
          </w:tcPr>
          <w:p w14:paraId="77D4AF82"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348" w:type="dxa"/>
            <w:tcBorders>
              <w:top w:val="nil"/>
              <w:bottom w:val="nil"/>
            </w:tcBorders>
          </w:tcPr>
          <w:p w14:paraId="355E0EE1"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3.2</w:t>
            </w:r>
          </w:p>
          <w:p w14:paraId="746DA2EE"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195</w:t>
            </w:r>
          </w:p>
        </w:tc>
      </w:tr>
      <w:tr w:rsidR="007C237C" w:rsidRPr="00384D7F" w14:paraId="1FCA5491" w14:textId="77777777" w:rsidTr="005E016A">
        <w:trPr>
          <w:trHeight w:hRule="exact" w:val="360"/>
        </w:trPr>
        <w:tc>
          <w:tcPr>
            <w:tcW w:w="3168" w:type="dxa"/>
            <w:tcBorders>
              <w:top w:val="nil"/>
              <w:bottom w:val="nil"/>
            </w:tcBorders>
          </w:tcPr>
          <w:p w14:paraId="6B03BEDB"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195</w:t>
            </w:r>
          </w:p>
        </w:tc>
        <w:tc>
          <w:tcPr>
            <w:tcW w:w="3060" w:type="dxa"/>
            <w:tcBorders>
              <w:top w:val="nil"/>
              <w:bottom w:val="nil"/>
            </w:tcBorders>
          </w:tcPr>
          <w:p w14:paraId="09BDB4EC"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48" w:type="dxa"/>
            <w:tcBorders>
              <w:top w:val="nil"/>
              <w:bottom w:val="nil"/>
            </w:tcBorders>
          </w:tcPr>
          <w:p w14:paraId="4DD281CC"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5B160847" w14:textId="77777777" w:rsidTr="005E016A">
        <w:trPr>
          <w:trHeight w:hRule="exact" w:val="360"/>
        </w:trPr>
        <w:tc>
          <w:tcPr>
            <w:tcW w:w="3168" w:type="dxa"/>
            <w:tcBorders>
              <w:top w:val="nil"/>
              <w:bottom w:val="nil"/>
            </w:tcBorders>
          </w:tcPr>
          <w:p w14:paraId="301AEFE8"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196</w:t>
            </w:r>
          </w:p>
        </w:tc>
        <w:tc>
          <w:tcPr>
            <w:tcW w:w="3060" w:type="dxa"/>
            <w:tcBorders>
              <w:top w:val="nil"/>
              <w:bottom w:val="nil"/>
            </w:tcBorders>
          </w:tcPr>
          <w:p w14:paraId="147257B9"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48" w:type="dxa"/>
            <w:tcBorders>
              <w:top w:val="nil"/>
              <w:bottom w:val="nil"/>
            </w:tcBorders>
          </w:tcPr>
          <w:p w14:paraId="019C0FC7"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0BA1F90F" w14:textId="77777777" w:rsidTr="005E016A">
        <w:trPr>
          <w:trHeight w:hRule="exact" w:val="360"/>
        </w:trPr>
        <w:tc>
          <w:tcPr>
            <w:tcW w:w="3168" w:type="dxa"/>
            <w:tcBorders>
              <w:top w:val="nil"/>
              <w:bottom w:val="nil"/>
            </w:tcBorders>
          </w:tcPr>
          <w:p w14:paraId="77487477"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197</w:t>
            </w:r>
          </w:p>
        </w:tc>
        <w:tc>
          <w:tcPr>
            <w:tcW w:w="3060" w:type="dxa"/>
            <w:tcBorders>
              <w:top w:val="nil"/>
              <w:bottom w:val="nil"/>
            </w:tcBorders>
          </w:tcPr>
          <w:p w14:paraId="31A8FB62"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48" w:type="dxa"/>
            <w:tcBorders>
              <w:top w:val="nil"/>
              <w:bottom w:val="nil"/>
            </w:tcBorders>
          </w:tcPr>
          <w:p w14:paraId="3AC0A5B6"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232A5B03" w14:textId="77777777" w:rsidTr="005E016A">
        <w:trPr>
          <w:trHeight w:hRule="exact" w:val="360"/>
        </w:trPr>
        <w:tc>
          <w:tcPr>
            <w:tcW w:w="3168" w:type="dxa"/>
            <w:tcBorders>
              <w:top w:val="nil"/>
              <w:bottom w:val="nil"/>
            </w:tcBorders>
          </w:tcPr>
          <w:p w14:paraId="5FDC61EE"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198</w:t>
            </w:r>
          </w:p>
        </w:tc>
        <w:tc>
          <w:tcPr>
            <w:tcW w:w="3060" w:type="dxa"/>
            <w:tcBorders>
              <w:top w:val="nil"/>
              <w:bottom w:val="nil"/>
            </w:tcBorders>
          </w:tcPr>
          <w:p w14:paraId="24A5CB1E"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48" w:type="dxa"/>
            <w:tcBorders>
              <w:top w:val="nil"/>
              <w:bottom w:val="nil"/>
            </w:tcBorders>
          </w:tcPr>
          <w:p w14:paraId="076E07B5"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7C237C" w:rsidRPr="00384D7F" w14:paraId="31B0CD00" w14:textId="77777777" w:rsidTr="005E016A">
        <w:trPr>
          <w:trHeight w:hRule="exact" w:val="360"/>
        </w:trPr>
        <w:tc>
          <w:tcPr>
            <w:tcW w:w="3168" w:type="dxa"/>
            <w:tcBorders>
              <w:top w:val="nil"/>
              <w:bottom w:val="nil"/>
            </w:tcBorders>
          </w:tcPr>
          <w:p w14:paraId="2AF234AB"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199</w:t>
            </w:r>
          </w:p>
        </w:tc>
        <w:tc>
          <w:tcPr>
            <w:tcW w:w="3060" w:type="dxa"/>
            <w:tcBorders>
              <w:top w:val="nil"/>
              <w:bottom w:val="nil"/>
            </w:tcBorders>
          </w:tcPr>
          <w:p w14:paraId="28DB4EE7"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48" w:type="dxa"/>
            <w:tcBorders>
              <w:top w:val="nil"/>
              <w:bottom w:val="nil"/>
            </w:tcBorders>
          </w:tcPr>
          <w:p w14:paraId="006EB20A"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7C237C" w:rsidRPr="00384D7F" w14:paraId="3A514481" w14:textId="77777777" w:rsidTr="005E016A">
        <w:trPr>
          <w:trHeight w:hRule="exact" w:val="360"/>
        </w:trPr>
        <w:tc>
          <w:tcPr>
            <w:tcW w:w="3168" w:type="dxa"/>
            <w:tcBorders>
              <w:top w:val="nil"/>
              <w:bottom w:val="nil"/>
            </w:tcBorders>
          </w:tcPr>
          <w:p w14:paraId="66B548A6"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200</w:t>
            </w:r>
          </w:p>
        </w:tc>
        <w:tc>
          <w:tcPr>
            <w:tcW w:w="3060" w:type="dxa"/>
            <w:tcBorders>
              <w:top w:val="nil"/>
              <w:bottom w:val="nil"/>
            </w:tcBorders>
          </w:tcPr>
          <w:p w14:paraId="53B0F0DE"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48" w:type="dxa"/>
            <w:tcBorders>
              <w:top w:val="nil"/>
              <w:bottom w:val="nil"/>
            </w:tcBorders>
          </w:tcPr>
          <w:p w14:paraId="46154DAA"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5E4A8AC1" w14:textId="77777777" w:rsidTr="005E016A">
        <w:trPr>
          <w:trHeight w:hRule="exact" w:val="360"/>
        </w:trPr>
        <w:tc>
          <w:tcPr>
            <w:tcW w:w="3168" w:type="dxa"/>
            <w:tcBorders>
              <w:top w:val="nil"/>
              <w:bottom w:val="nil"/>
            </w:tcBorders>
          </w:tcPr>
          <w:p w14:paraId="5ABDE938"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201</w:t>
            </w:r>
          </w:p>
        </w:tc>
        <w:tc>
          <w:tcPr>
            <w:tcW w:w="3060" w:type="dxa"/>
            <w:tcBorders>
              <w:top w:val="nil"/>
              <w:bottom w:val="nil"/>
            </w:tcBorders>
          </w:tcPr>
          <w:p w14:paraId="42A8F9D0"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348" w:type="dxa"/>
            <w:tcBorders>
              <w:top w:val="nil"/>
              <w:bottom w:val="nil"/>
            </w:tcBorders>
          </w:tcPr>
          <w:p w14:paraId="67846CB0"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4.2</w:t>
            </w:r>
          </w:p>
        </w:tc>
      </w:tr>
      <w:tr w:rsidR="007C237C" w:rsidRPr="00384D7F" w14:paraId="14CFF65B" w14:textId="77777777" w:rsidTr="005E016A">
        <w:trPr>
          <w:trHeight w:hRule="exact" w:val="360"/>
        </w:trPr>
        <w:tc>
          <w:tcPr>
            <w:tcW w:w="3168" w:type="dxa"/>
            <w:tcBorders>
              <w:top w:val="nil"/>
              <w:bottom w:val="nil"/>
            </w:tcBorders>
          </w:tcPr>
          <w:p w14:paraId="6CBA00C0"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203</w:t>
            </w:r>
          </w:p>
        </w:tc>
        <w:tc>
          <w:tcPr>
            <w:tcW w:w="3060" w:type="dxa"/>
            <w:tcBorders>
              <w:top w:val="nil"/>
              <w:bottom w:val="nil"/>
            </w:tcBorders>
          </w:tcPr>
          <w:p w14:paraId="36BBC282"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48" w:type="dxa"/>
            <w:tcBorders>
              <w:top w:val="nil"/>
              <w:bottom w:val="nil"/>
            </w:tcBorders>
          </w:tcPr>
          <w:p w14:paraId="5C21B956"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55B1641D" w14:textId="77777777" w:rsidTr="005E016A">
        <w:trPr>
          <w:trHeight w:hRule="exact" w:val="360"/>
        </w:trPr>
        <w:tc>
          <w:tcPr>
            <w:tcW w:w="3168" w:type="dxa"/>
            <w:tcBorders>
              <w:top w:val="nil"/>
              <w:bottom w:val="nil"/>
            </w:tcBorders>
          </w:tcPr>
          <w:p w14:paraId="092AB9EF"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206</w:t>
            </w:r>
          </w:p>
        </w:tc>
        <w:tc>
          <w:tcPr>
            <w:tcW w:w="3060" w:type="dxa"/>
            <w:tcBorders>
              <w:top w:val="nil"/>
              <w:bottom w:val="nil"/>
            </w:tcBorders>
          </w:tcPr>
          <w:p w14:paraId="472BB421"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48" w:type="dxa"/>
            <w:tcBorders>
              <w:top w:val="nil"/>
              <w:bottom w:val="nil"/>
            </w:tcBorders>
          </w:tcPr>
          <w:p w14:paraId="72AA3991"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p w14:paraId="076F58E1"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p>
        </w:tc>
      </w:tr>
      <w:tr w:rsidR="007C237C" w:rsidRPr="00384D7F" w14:paraId="6EFB8807" w14:textId="77777777" w:rsidTr="005E016A">
        <w:trPr>
          <w:trHeight w:hRule="exact" w:val="360"/>
        </w:trPr>
        <w:tc>
          <w:tcPr>
            <w:tcW w:w="3168" w:type="dxa"/>
            <w:tcBorders>
              <w:top w:val="nil"/>
              <w:bottom w:val="nil"/>
            </w:tcBorders>
          </w:tcPr>
          <w:p w14:paraId="115A851B"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207</w:t>
            </w:r>
          </w:p>
        </w:tc>
        <w:tc>
          <w:tcPr>
            <w:tcW w:w="3060" w:type="dxa"/>
            <w:tcBorders>
              <w:top w:val="nil"/>
              <w:bottom w:val="nil"/>
            </w:tcBorders>
          </w:tcPr>
          <w:p w14:paraId="58B104BF"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48" w:type="dxa"/>
            <w:tcBorders>
              <w:top w:val="nil"/>
              <w:bottom w:val="nil"/>
            </w:tcBorders>
          </w:tcPr>
          <w:p w14:paraId="1A0FE61C"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7C237C" w:rsidRPr="00384D7F" w14:paraId="26572B5F" w14:textId="77777777" w:rsidTr="005E016A">
        <w:trPr>
          <w:trHeight w:hRule="exact" w:val="360"/>
        </w:trPr>
        <w:tc>
          <w:tcPr>
            <w:tcW w:w="3168" w:type="dxa"/>
            <w:tcBorders>
              <w:top w:val="nil"/>
              <w:bottom w:val="nil"/>
            </w:tcBorders>
          </w:tcPr>
          <w:p w14:paraId="429E55CD"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209</w:t>
            </w:r>
          </w:p>
        </w:tc>
        <w:tc>
          <w:tcPr>
            <w:tcW w:w="3060" w:type="dxa"/>
            <w:tcBorders>
              <w:top w:val="nil"/>
              <w:bottom w:val="nil"/>
            </w:tcBorders>
          </w:tcPr>
          <w:p w14:paraId="4F4E6A9F"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48" w:type="dxa"/>
            <w:tcBorders>
              <w:top w:val="nil"/>
              <w:bottom w:val="nil"/>
            </w:tcBorders>
          </w:tcPr>
          <w:p w14:paraId="0E5D24BD"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0B591904" w14:textId="77777777" w:rsidTr="005E016A">
        <w:trPr>
          <w:trHeight w:hRule="exact" w:val="360"/>
        </w:trPr>
        <w:tc>
          <w:tcPr>
            <w:tcW w:w="3168" w:type="dxa"/>
            <w:tcBorders>
              <w:top w:val="nil"/>
              <w:bottom w:val="nil"/>
            </w:tcBorders>
          </w:tcPr>
          <w:p w14:paraId="7927A4A3"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211</w:t>
            </w:r>
          </w:p>
        </w:tc>
        <w:tc>
          <w:tcPr>
            <w:tcW w:w="3060" w:type="dxa"/>
            <w:tcBorders>
              <w:top w:val="nil"/>
              <w:bottom w:val="nil"/>
            </w:tcBorders>
          </w:tcPr>
          <w:p w14:paraId="00E40C36"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48" w:type="dxa"/>
            <w:tcBorders>
              <w:top w:val="nil"/>
              <w:bottom w:val="nil"/>
            </w:tcBorders>
          </w:tcPr>
          <w:p w14:paraId="47B524FF"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7C237C" w:rsidRPr="00384D7F" w14:paraId="008643BE" w14:textId="77777777" w:rsidTr="005E016A">
        <w:trPr>
          <w:trHeight w:hRule="exact" w:val="360"/>
        </w:trPr>
        <w:tc>
          <w:tcPr>
            <w:tcW w:w="3168" w:type="dxa"/>
            <w:tcBorders>
              <w:top w:val="nil"/>
              <w:bottom w:val="nil"/>
            </w:tcBorders>
          </w:tcPr>
          <w:p w14:paraId="74216D3D"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212</w:t>
            </w:r>
          </w:p>
        </w:tc>
        <w:tc>
          <w:tcPr>
            <w:tcW w:w="3060" w:type="dxa"/>
            <w:tcBorders>
              <w:top w:val="nil"/>
              <w:bottom w:val="nil"/>
            </w:tcBorders>
          </w:tcPr>
          <w:p w14:paraId="4168C59B"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348" w:type="dxa"/>
            <w:tcBorders>
              <w:top w:val="nil"/>
              <w:bottom w:val="nil"/>
            </w:tcBorders>
          </w:tcPr>
          <w:p w14:paraId="6B719C4E"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3.2</w:t>
            </w:r>
          </w:p>
        </w:tc>
      </w:tr>
      <w:tr w:rsidR="007C237C" w:rsidRPr="00384D7F" w14:paraId="5342B670" w14:textId="77777777" w:rsidTr="005E016A">
        <w:trPr>
          <w:trHeight w:hRule="exact" w:val="360"/>
        </w:trPr>
        <w:tc>
          <w:tcPr>
            <w:tcW w:w="3168" w:type="dxa"/>
            <w:tcBorders>
              <w:top w:val="nil"/>
              <w:bottom w:val="nil"/>
            </w:tcBorders>
          </w:tcPr>
          <w:p w14:paraId="39E1769D"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213</w:t>
            </w:r>
          </w:p>
        </w:tc>
        <w:tc>
          <w:tcPr>
            <w:tcW w:w="3060" w:type="dxa"/>
            <w:tcBorders>
              <w:top w:val="nil"/>
              <w:bottom w:val="nil"/>
            </w:tcBorders>
          </w:tcPr>
          <w:p w14:paraId="19902D6B"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48" w:type="dxa"/>
            <w:tcBorders>
              <w:top w:val="nil"/>
              <w:bottom w:val="nil"/>
            </w:tcBorders>
          </w:tcPr>
          <w:p w14:paraId="4B2B32A5"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479A44D1" w14:textId="77777777" w:rsidTr="005E016A">
        <w:trPr>
          <w:trHeight w:hRule="exact" w:val="360"/>
        </w:trPr>
        <w:tc>
          <w:tcPr>
            <w:tcW w:w="3168" w:type="dxa"/>
            <w:tcBorders>
              <w:top w:val="nil"/>
              <w:bottom w:val="nil"/>
            </w:tcBorders>
          </w:tcPr>
          <w:p w14:paraId="415DC001"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214</w:t>
            </w:r>
          </w:p>
        </w:tc>
        <w:tc>
          <w:tcPr>
            <w:tcW w:w="3060" w:type="dxa"/>
            <w:tcBorders>
              <w:top w:val="nil"/>
              <w:bottom w:val="nil"/>
            </w:tcBorders>
          </w:tcPr>
          <w:p w14:paraId="449BAD9F"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48" w:type="dxa"/>
            <w:tcBorders>
              <w:top w:val="nil"/>
              <w:bottom w:val="nil"/>
            </w:tcBorders>
          </w:tcPr>
          <w:p w14:paraId="23607CA3"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7C237C" w:rsidRPr="00384D7F" w14:paraId="7A1CE704" w14:textId="77777777" w:rsidTr="005E016A">
        <w:trPr>
          <w:trHeight w:hRule="exact" w:val="360"/>
        </w:trPr>
        <w:tc>
          <w:tcPr>
            <w:tcW w:w="3168" w:type="dxa"/>
            <w:tcBorders>
              <w:top w:val="nil"/>
              <w:bottom w:val="nil"/>
            </w:tcBorders>
          </w:tcPr>
          <w:p w14:paraId="044EEA55"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215</w:t>
            </w:r>
          </w:p>
        </w:tc>
        <w:tc>
          <w:tcPr>
            <w:tcW w:w="3060" w:type="dxa"/>
            <w:tcBorders>
              <w:top w:val="nil"/>
              <w:bottom w:val="nil"/>
            </w:tcBorders>
          </w:tcPr>
          <w:p w14:paraId="628081A3"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48" w:type="dxa"/>
            <w:tcBorders>
              <w:top w:val="nil"/>
              <w:bottom w:val="nil"/>
            </w:tcBorders>
          </w:tcPr>
          <w:p w14:paraId="76FA4458"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1AAAFCBD" w14:textId="77777777" w:rsidTr="005E016A">
        <w:trPr>
          <w:trHeight w:hRule="exact" w:val="360"/>
        </w:trPr>
        <w:tc>
          <w:tcPr>
            <w:tcW w:w="3168" w:type="dxa"/>
            <w:tcBorders>
              <w:top w:val="nil"/>
              <w:bottom w:val="nil"/>
            </w:tcBorders>
          </w:tcPr>
          <w:p w14:paraId="41D778D1"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216</w:t>
            </w:r>
          </w:p>
        </w:tc>
        <w:tc>
          <w:tcPr>
            <w:tcW w:w="3060" w:type="dxa"/>
            <w:tcBorders>
              <w:top w:val="nil"/>
              <w:bottom w:val="nil"/>
            </w:tcBorders>
          </w:tcPr>
          <w:p w14:paraId="0242C737"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48" w:type="dxa"/>
            <w:tcBorders>
              <w:top w:val="nil"/>
              <w:bottom w:val="nil"/>
            </w:tcBorders>
          </w:tcPr>
          <w:p w14:paraId="56E141ED"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7C237C" w:rsidRPr="00384D7F" w14:paraId="1A7A1BBE" w14:textId="77777777" w:rsidTr="005E016A">
        <w:trPr>
          <w:trHeight w:hRule="exact" w:val="360"/>
        </w:trPr>
        <w:tc>
          <w:tcPr>
            <w:tcW w:w="3168" w:type="dxa"/>
            <w:tcBorders>
              <w:top w:val="nil"/>
              <w:bottom w:val="nil"/>
            </w:tcBorders>
          </w:tcPr>
          <w:p w14:paraId="2CAEAEC3"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220</w:t>
            </w:r>
          </w:p>
        </w:tc>
        <w:tc>
          <w:tcPr>
            <w:tcW w:w="3060" w:type="dxa"/>
            <w:tcBorders>
              <w:top w:val="nil"/>
              <w:bottom w:val="nil"/>
            </w:tcBorders>
          </w:tcPr>
          <w:p w14:paraId="447328FC"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48" w:type="dxa"/>
            <w:tcBorders>
              <w:top w:val="nil"/>
              <w:bottom w:val="nil"/>
            </w:tcBorders>
          </w:tcPr>
          <w:p w14:paraId="10F82397"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7C237C" w:rsidRPr="00384D7F" w14:paraId="113EFFE8" w14:textId="77777777" w:rsidTr="005E016A">
        <w:trPr>
          <w:trHeight w:hRule="exact" w:val="360"/>
        </w:trPr>
        <w:tc>
          <w:tcPr>
            <w:tcW w:w="3168" w:type="dxa"/>
            <w:tcBorders>
              <w:top w:val="nil"/>
              <w:bottom w:val="nil"/>
            </w:tcBorders>
          </w:tcPr>
          <w:p w14:paraId="5987113A"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221</w:t>
            </w:r>
          </w:p>
        </w:tc>
        <w:tc>
          <w:tcPr>
            <w:tcW w:w="3060" w:type="dxa"/>
            <w:tcBorders>
              <w:top w:val="nil"/>
              <w:bottom w:val="nil"/>
            </w:tcBorders>
          </w:tcPr>
          <w:p w14:paraId="2DACC9AB"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48" w:type="dxa"/>
            <w:tcBorders>
              <w:top w:val="nil"/>
              <w:bottom w:val="nil"/>
            </w:tcBorders>
          </w:tcPr>
          <w:p w14:paraId="58C178AA"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2161329C" w14:textId="77777777" w:rsidTr="005E016A">
        <w:trPr>
          <w:trHeight w:hRule="exact" w:val="360"/>
        </w:trPr>
        <w:tc>
          <w:tcPr>
            <w:tcW w:w="3168" w:type="dxa"/>
            <w:tcBorders>
              <w:top w:val="nil"/>
              <w:bottom w:val="nil"/>
            </w:tcBorders>
          </w:tcPr>
          <w:p w14:paraId="38EC1B35"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224</w:t>
            </w:r>
          </w:p>
        </w:tc>
        <w:tc>
          <w:tcPr>
            <w:tcW w:w="3060" w:type="dxa"/>
            <w:tcBorders>
              <w:top w:val="nil"/>
              <w:bottom w:val="nil"/>
            </w:tcBorders>
          </w:tcPr>
          <w:p w14:paraId="54DC955F"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48" w:type="dxa"/>
            <w:tcBorders>
              <w:top w:val="nil"/>
              <w:bottom w:val="nil"/>
            </w:tcBorders>
          </w:tcPr>
          <w:p w14:paraId="2D5B448A"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7C237C" w:rsidRPr="00384D7F" w14:paraId="16EE4ADD" w14:textId="77777777" w:rsidTr="005E016A">
        <w:trPr>
          <w:trHeight w:hRule="exact" w:val="360"/>
        </w:trPr>
        <w:tc>
          <w:tcPr>
            <w:tcW w:w="3168" w:type="dxa"/>
            <w:tcBorders>
              <w:top w:val="nil"/>
              <w:bottom w:val="single" w:sz="4" w:space="0" w:color="auto"/>
            </w:tcBorders>
          </w:tcPr>
          <w:p w14:paraId="28DF414C"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225</w:t>
            </w:r>
          </w:p>
        </w:tc>
        <w:tc>
          <w:tcPr>
            <w:tcW w:w="3060" w:type="dxa"/>
            <w:tcBorders>
              <w:top w:val="nil"/>
              <w:bottom w:val="single" w:sz="4" w:space="0" w:color="auto"/>
            </w:tcBorders>
          </w:tcPr>
          <w:p w14:paraId="17D8C40C"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48" w:type="dxa"/>
            <w:tcBorders>
              <w:top w:val="nil"/>
              <w:bottom w:val="single" w:sz="4" w:space="0" w:color="auto"/>
            </w:tcBorders>
          </w:tcPr>
          <w:p w14:paraId="71E5C61D"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bl>
    <w:p w14:paraId="4EBAAB5E" w14:textId="77777777" w:rsidR="00BC1C03" w:rsidRDefault="00BC1C03" w:rsidP="007C237C">
      <w:pPr>
        <w:rPr>
          <w:rFonts w:ascii="Times New Roman" w:hAnsi="Times New Roman" w:cs="Times New Roman"/>
          <w:i/>
          <w:sz w:val="24"/>
          <w:szCs w:val="24"/>
        </w:rPr>
      </w:pPr>
    </w:p>
    <w:p w14:paraId="6A4D1FFE" w14:textId="77777777" w:rsidR="007C237C" w:rsidRPr="000826C9" w:rsidRDefault="007C237C" w:rsidP="007C237C">
      <w:pPr>
        <w:rPr>
          <w:rFonts w:ascii="Times New Roman" w:hAnsi="Times New Roman" w:cs="Times New Roman"/>
          <w:i/>
          <w:sz w:val="24"/>
          <w:szCs w:val="24"/>
        </w:rPr>
      </w:pPr>
      <w:r>
        <w:rPr>
          <w:rFonts w:ascii="Times New Roman" w:hAnsi="Times New Roman" w:cs="Times New Roman"/>
          <w:i/>
          <w:sz w:val="24"/>
          <w:szCs w:val="24"/>
        </w:rPr>
        <w:t>Participants’ Susceptibility Score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059"/>
        <w:gridCol w:w="2693"/>
        <w:gridCol w:w="2888"/>
      </w:tblGrid>
      <w:tr w:rsidR="007C237C" w:rsidRPr="00384D7F" w14:paraId="61044F02" w14:textId="77777777" w:rsidTr="0035059F">
        <w:trPr>
          <w:trHeight w:hRule="exact" w:val="360"/>
          <w:tblHeader/>
        </w:trPr>
        <w:tc>
          <w:tcPr>
            <w:tcW w:w="3348" w:type="dxa"/>
          </w:tcPr>
          <w:p w14:paraId="2BD1543A" w14:textId="77777777" w:rsidR="007C237C" w:rsidRPr="00384D7F" w:rsidRDefault="00C21F28" w:rsidP="00C21F28">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Susceptibility</w:t>
            </w:r>
            <w:r w:rsidR="007C237C">
              <w:rPr>
                <w:rFonts w:ascii="Times New Roman" w:hAnsi="Times New Roman" w:cs="Times New Roman"/>
                <w:sz w:val="24"/>
                <w:szCs w:val="24"/>
              </w:rPr>
              <w:t xml:space="preserve"> Score</w:t>
            </w:r>
          </w:p>
        </w:tc>
        <w:tc>
          <w:tcPr>
            <w:tcW w:w="2970" w:type="dxa"/>
          </w:tcPr>
          <w:p w14:paraId="1898FFB4" w14:textId="77777777" w:rsidR="007C237C" w:rsidRPr="00384D7F" w:rsidRDefault="007C237C" w:rsidP="00743F8C">
            <w:pPr>
              <w:autoSpaceDE w:val="0"/>
              <w:autoSpaceDN w:val="0"/>
              <w:adjustRightInd w:val="0"/>
              <w:spacing w:line="480" w:lineRule="auto"/>
              <w:jc w:val="center"/>
              <w:rPr>
                <w:rFonts w:ascii="Times New Roman" w:hAnsi="Times New Roman" w:cs="Times New Roman"/>
                <w:sz w:val="24"/>
                <w:szCs w:val="24"/>
              </w:rPr>
            </w:pPr>
            <w:r w:rsidRPr="00384D7F">
              <w:rPr>
                <w:rFonts w:ascii="Times New Roman" w:hAnsi="Times New Roman" w:cs="Times New Roman"/>
                <w:sz w:val="24"/>
                <w:szCs w:val="24"/>
              </w:rPr>
              <w:t>Frequency</w:t>
            </w:r>
          </w:p>
        </w:tc>
        <w:tc>
          <w:tcPr>
            <w:tcW w:w="3258" w:type="dxa"/>
          </w:tcPr>
          <w:p w14:paraId="40964C92" w14:textId="77777777" w:rsidR="007C237C" w:rsidRPr="00384D7F" w:rsidRDefault="007C237C" w:rsidP="00743F8C">
            <w:pPr>
              <w:autoSpaceDE w:val="0"/>
              <w:autoSpaceDN w:val="0"/>
              <w:adjustRightInd w:val="0"/>
              <w:spacing w:line="480" w:lineRule="auto"/>
              <w:jc w:val="center"/>
              <w:rPr>
                <w:rFonts w:ascii="Times New Roman" w:hAnsi="Times New Roman" w:cs="Times New Roman"/>
                <w:sz w:val="24"/>
                <w:szCs w:val="24"/>
              </w:rPr>
            </w:pPr>
            <w:r w:rsidRPr="00384D7F">
              <w:rPr>
                <w:rFonts w:ascii="Times New Roman" w:hAnsi="Times New Roman" w:cs="Times New Roman"/>
                <w:sz w:val="24"/>
                <w:szCs w:val="24"/>
              </w:rPr>
              <w:t>Percent</w:t>
            </w:r>
          </w:p>
        </w:tc>
      </w:tr>
      <w:tr w:rsidR="007C237C" w:rsidRPr="00384D7F" w14:paraId="407B6DA5" w14:textId="77777777" w:rsidTr="0035059F">
        <w:trPr>
          <w:trHeight w:hRule="exact" w:val="360"/>
        </w:trPr>
        <w:tc>
          <w:tcPr>
            <w:tcW w:w="3348" w:type="dxa"/>
            <w:tcBorders>
              <w:bottom w:val="nil"/>
            </w:tcBorders>
          </w:tcPr>
          <w:p w14:paraId="7D57F4FC" w14:textId="77777777" w:rsidR="007C237C" w:rsidRPr="00384D7F"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.00</w:t>
            </w:r>
          </w:p>
        </w:tc>
        <w:tc>
          <w:tcPr>
            <w:tcW w:w="2970" w:type="dxa"/>
            <w:tcBorders>
              <w:bottom w:val="nil"/>
            </w:tcBorders>
          </w:tcPr>
          <w:p w14:paraId="325E7204" w14:textId="77777777" w:rsidR="007C237C" w:rsidRPr="00384D7F"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58" w:type="dxa"/>
            <w:tcBorders>
              <w:bottom w:val="nil"/>
            </w:tcBorders>
          </w:tcPr>
          <w:p w14:paraId="6C48D0B4" w14:textId="77777777" w:rsidR="007C237C" w:rsidRPr="00384D7F"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16CA9F91" w14:textId="77777777" w:rsidTr="0035059F">
        <w:trPr>
          <w:trHeight w:hRule="exact" w:val="360"/>
        </w:trPr>
        <w:tc>
          <w:tcPr>
            <w:tcW w:w="3348" w:type="dxa"/>
            <w:tcBorders>
              <w:top w:val="nil"/>
              <w:bottom w:val="nil"/>
            </w:tcBorders>
          </w:tcPr>
          <w:p w14:paraId="5A2A2E47" w14:textId="77777777" w:rsidR="007C237C" w:rsidRPr="00384D7F"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.56</w:t>
            </w:r>
          </w:p>
        </w:tc>
        <w:tc>
          <w:tcPr>
            <w:tcW w:w="2970" w:type="dxa"/>
            <w:tcBorders>
              <w:top w:val="nil"/>
              <w:bottom w:val="nil"/>
            </w:tcBorders>
          </w:tcPr>
          <w:p w14:paraId="1F3E43BE" w14:textId="77777777" w:rsidR="007C237C" w:rsidRPr="00384D7F"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58" w:type="dxa"/>
            <w:tcBorders>
              <w:top w:val="nil"/>
              <w:bottom w:val="nil"/>
            </w:tcBorders>
          </w:tcPr>
          <w:p w14:paraId="32B9A3B8" w14:textId="77777777" w:rsidR="007C237C" w:rsidRPr="00384D7F"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7C237C" w:rsidRPr="00384D7F" w14:paraId="0C76D405" w14:textId="77777777" w:rsidTr="0035059F">
        <w:trPr>
          <w:trHeight w:hRule="exact" w:val="360"/>
        </w:trPr>
        <w:tc>
          <w:tcPr>
            <w:tcW w:w="3348" w:type="dxa"/>
            <w:tcBorders>
              <w:top w:val="nil"/>
              <w:bottom w:val="nil"/>
            </w:tcBorders>
          </w:tcPr>
          <w:p w14:paraId="7658295B"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2.22</w:t>
            </w:r>
          </w:p>
        </w:tc>
        <w:tc>
          <w:tcPr>
            <w:tcW w:w="2970" w:type="dxa"/>
            <w:tcBorders>
              <w:top w:val="nil"/>
              <w:bottom w:val="nil"/>
            </w:tcBorders>
          </w:tcPr>
          <w:p w14:paraId="2F37844B"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58" w:type="dxa"/>
            <w:tcBorders>
              <w:top w:val="nil"/>
              <w:bottom w:val="nil"/>
            </w:tcBorders>
          </w:tcPr>
          <w:p w14:paraId="7FDAEB03"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31DE24D2" w14:textId="77777777" w:rsidTr="0035059F">
        <w:trPr>
          <w:trHeight w:hRule="exact" w:val="360"/>
        </w:trPr>
        <w:tc>
          <w:tcPr>
            <w:tcW w:w="3348" w:type="dxa"/>
            <w:tcBorders>
              <w:top w:val="nil"/>
              <w:bottom w:val="nil"/>
            </w:tcBorders>
          </w:tcPr>
          <w:p w14:paraId="45B07618"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lastRenderedPageBreak/>
              <w:t>2.78</w:t>
            </w:r>
          </w:p>
        </w:tc>
        <w:tc>
          <w:tcPr>
            <w:tcW w:w="2970" w:type="dxa"/>
            <w:tcBorders>
              <w:top w:val="nil"/>
              <w:bottom w:val="nil"/>
            </w:tcBorders>
          </w:tcPr>
          <w:p w14:paraId="1DAF4BFD"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58" w:type="dxa"/>
            <w:tcBorders>
              <w:top w:val="nil"/>
              <w:bottom w:val="nil"/>
            </w:tcBorders>
          </w:tcPr>
          <w:p w14:paraId="6902F782"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7C237C" w:rsidRPr="00384D7F" w14:paraId="7DBF4CC9" w14:textId="77777777" w:rsidTr="0035059F">
        <w:trPr>
          <w:trHeight w:hRule="exact" w:val="360"/>
        </w:trPr>
        <w:tc>
          <w:tcPr>
            <w:tcW w:w="3348" w:type="dxa"/>
            <w:tcBorders>
              <w:top w:val="nil"/>
              <w:bottom w:val="nil"/>
            </w:tcBorders>
          </w:tcPr>
          <w:p w14:paraId="32376A07"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5.00</w:t>
            </w:r>
          </w:p>
        </w:tc>
        <w:tc>
          <w:tcPr>
            <w:tcW w:w="2970" w:type="dxa"/>
            <w:tcBorders>
              <w:top w:val="nil"/>
              <w:bottom w:val="nil"/>
            </w:tcBorders>
          </w:tcPr>
          <w:p w14:paraId="12EB4AF0"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58" w:type="dxa"/>
            <w:tcBorders>
              <w:top w:val="nil"/>
              <w:bottom w:val="nil"/>
            </w:tcBorders>
          </w:tcPr>
          <w:p w14:paraId="67A69C19"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7C237C" w:rsidRPr="00384D7F" w14:paraId="17F54702" w14:textId="77777777" w:rsidTr="0035059F">
        <w:trPr>
          <w:trHeight w:hRule="exact" w:val="360"/>
        </w:trPr>
        <w:tc>
          <w:tcPr>
            <w:tcW w:w="3348" w:type="dxa"/>
            <w:tcBorders>
              <w:top w:val="nil"/>
              <w:bottom w:val="nil"/>
            </w:tcBorders>
          </w:tcPr>
          <w:p w14:paraId="2EF1B5D4"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5.56</w:t>
            </w:r>
          </w:p>
        </w:tc>
        <w:tc>
          <w:tcPr>
            <w:tcW w:w="2970" w:type="dxa"/>
            <w:tcBorders>
              <w:top w:val="nil"/>
              <w:bottom w:val="nil"/>
            </w:tcBorders>
          </w:tcPr>
          <w:p w14:paraId="09D954C5"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58" w:type="dxa"/>
            <w:tcBorders>
              <w:top w:val="nil"/>
              <w:bottom w:val="nil"/>
            </w:tcBorders>
          </w:tcPr>
          <w:p w14:paraId="7195B95E"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6C038DF9" w14:textId="77777777" w:rsidTr="0035059F">
        <w:trPr>
          <w:trHeight w:hRule="exact" w:val="360"/>
        </w:trPr>
        <w:tc>
          <w:tcPr>
            <w:tcW w:w="3348" w:type="dxa"/>
            <w:tcBorders>
              <w:top w:val="nil"/>
              <w:bottom w:val="nil"/>
            </w:tcBorders>
          </w:tcPr>
          <w:p w14:paraId="37B1D4F2"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6.11</w:t>
            </w:r>
          </w:p>
        </w:tc>
        <w:tc>
          <w:tcPr>
            <w:tcW w:w="2970" w:type="dxa"/>
            <w:tcBorders>
              <w:top w:val="nil"/>
              <w:bottom w:val="nil"/>
            </w:tcBorders>
          </w:tcPr>
          <w:p w14:paraId="3C430AC0"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58" w:type="dxa"/>
            <w:tcBorders>
              <w:top w:val="nil"/>
              <w:bottom w:val="nil"/>
            </w:tcBorders>
          </w:tcPr>
          <w:p w14:paraId="7300427C"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7C237C" w:rsidRPr="00384D7F" w14:paraId="4A0FBEF9" w14:textId="77777777" w:rsidTr="0035059F">
        <w:trPr>
          <w:trHeight w:hRule="exact" w:val="360"/>
        </w:trPr>
        <w:tc>
          <w:tcPr>
            <w:tcW w:w="3348" w:type="dxa"/>
            <w:tcBorders>
              <w:top w:val="nil"/>
              <w:bottom w:val="nil"/>
            </w:tcBorders>
          </w:tcPr>
          <w:p w14:paraId="5F6A7E45"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6.67</w:t>
            </w:r>
          </w:p>
        </w:tc>
        <w:tc>
          <w:tcPr>
            <w:tcW w:w="2970" w:type="dxa"/>
            <w:tcBorders>
              <w:top w:val="nil"/>
              <w:bottom w:val="nil"/>
            </w:tcBorders>
          </w:tcPr>
          <w:p w14:paraId="137AFDCD"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58" w:type="dxa"/>
            <w:tcBorders>
              <w:top w:val="nil"/>
              <w:bottom w:val="nil"/>
            </w:tcBorders>
          </w:tcPr>
          <w:p w14:paraId="7067680D"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60BB0363" w14:textId="77777777" w:rsidTr="0035059F">
        <w:trPr>
          <w:trHeight w:hRule="exact" w:val="360"/>
        </w:trPr>
        <w:tc>
          <w:tcPr>
            <w:tcW w:w="3348" w:type="dxa"/>
            <w:tcBorders>
              <w:top w:val="nil"/>
              <w:bottom w:val="nil"/>
            </w:tcBorders>
          </w:tcPr>
          <w:p w14:paraId="591E20DC"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7.22</w:t>
            </w:r>
          </w:p>
        </w:tc>
        <w:tc>
          <w:tcPr>
            <w:tcW w:w="2970" w:type="dxa"/>
            <w:tcBorders>
              <w:top w:val="nil"/>
              <w:bottom w:val="nil"/>
            </w:tcBorders>
          </w:tcPr>
          <w:p w14:paraId="73DF7FEB"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258" w:type="dxa"/>
            <w:tcBorders>
              <w:top w:val="nil"/>
              <w:bottom w:val="nil"/>
            </w:tcBorders>
          </w:tcPr>
          <w:p w14:paraId="603B5F11"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3.2</w:t>
            </w:r>
          </w:p>
        </w:tc>
      </w:tr>
      <w:tr w:rsidR="007C237C" w:rsidRPr="00384D7F" w14:paraId="6C555450" w14:textId="77777777" w:rsidTr="0035059F">
        <w:trPr>
          <w:trHeight w:hRule="exact" w:val="360"/>
        </w:trPr>
        <w:tc>
          <w:tcPr>
            <w:tcW w:w="3348" w:type="dxa"/>
            <w:tcBorders>
              <w:top w:val="nil"/>
              <w:bottom w:val="nil"/>
            </w:tcBorders>
          </w:tcPr>
          <w:p w14:paraId="017DE29B"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7.78</w:t>
            </w:r>
          </w:p>
        </w:tc>
        <w:tc>
          <w:tcPr>
            <w:tcW w:w="2970" w:type="dxa"/>
            <w:tcBorders>
              <w:top w:val="nil"/>
              <w:bottom w:val="nil"/>
            </w:tcBorders>
          </w:tcPr>
          <w:p w14:paraId="556B0E87"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58" w:type="dxa"/>
            <w:tcBorders>
              <w:top w:val="nil"/>
              <w:bottom w:val="nil"/>
            </w:tcBorders>
          </w:tcPr>
          <w:p w14:paraId="0719300F"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7C237C" w:rsidRPr="00384D7F" w14:paraId="5AB9CA1F" w14:textId="77777777" w:rsidTr="0035059F">
        <w:trPr>
          <w:trHeight w:hRule="exact" w:val="360"/>
        </w:trPr>
        <w:tc>
          <w:tcPr>
            <w:tcW w:w="3348" w:type="dxa"/>
            <w:tcBorders>
              <w:top w:val="nil"/>
              <w:bottom w:val="nil"/>
            </w:tcBorders>
          </w:tcPr>
          <w:p w14:paraId="209068FE"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8.89</w:t>
            </w:r>
          </w:p>
        </w:tc>
        <w:tc>
          <w:tcPr>
            <w:tcW w:w="2970" w:type="dxa"/>
            <w:tcBorders>
              <w:top w:val="nil"/>
              <w:bottom w:val="nil"/>
            </w:tcBorders>
          </w:tcPr>
          <w:p w14:paraId="5F18895A"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58" w:type="dxa"/>
            <w:tcBorders>
              <w:top w:val="nil"/>
              <w:bottom w:val="nil"/>
            </w:tcBorders>
          </w:tcPr>
          <w:p w14:paraId="4B5A1A8F"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1EECA90E" w14:textId="77777777" w:rsidTr="0035059F">
        <w:trPr>
          <w:trHeight w:hRule="exact" w:val="360"/>
        </w:trPr>
        <w:tc>
          <w:tcPr>
            <w:tcW w:w="3348" w:type="dxa"/>
            <w:tcBorders>
              <w:top w:val="nil"/>
              <w:bottom w:val="nil"/>
            </w:tcBorders>
          </w:tcPr>
          <w:p w14:paraId="248BEFDD"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10.00</w:t>
            </w:r>
          </w:p>
        </w:tc>
        <w:tc>
          <w:tcPr>
            <w:tcW w:w="2970" w:type="dxa"/>
            <w:tcBorders>
              <w:top w:val="nil"/>
              <w:bottom w:val="nil"/>
            </w:tcBorders>
          </w:tcPr>
          <w:p w14:paraId="277DBAA4"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58" w:type="dxa"/>
            <w:tcBorders>
              <w:top w:val="nil"/>
              <w:bottom w:val="nil"/>
            </w:tcBorders>
          </w:tcPr>
          <w:p w14:paraId="1D6DF8C0"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7C237C" w:rsidRPr="00384D7F" w14:paraId="7DF39C42" w14:textId="77777777" w:rsidTr="0035059F">
        <w:trPr>
          <w:trHeight w:hRule="exact" w:val="360"/>
        </w:trPr>
        <w:tc>
          <w:tcPr>
            <w:tcW w:w="3348" w:type="dxa"/>
            <w:tcBorders>
              <w:top w:val="nil"/>
              <w:bottom w:val="nil"/>
            </w:tcBorders>
          </w:tcPr>
          <w:p w14:paraId="781E469D"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10.56</w:t>
            </w:r>
          </w:p>
        </w:tc>
        <w:tc>
          <w:tcPr>
            <w:tcW w:w="2970" w:type="dxa"/>
            <w:tcBorders>
              <w:top w:val="nil"/>
              <w:bottom w:val="nil"/>
            </w:tcBorders>
          </w:tcPr>
          <w:p w14:paraId="3C87EEA5"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58" w:type="dxa"/>
            <w:tcBorders>
              <w:top w:val="nil"/>
              <w:bottom w:val="nil"/>
            </w:tcBorders>
          </w:tcPr>
          <w:p w14:paraId="45DB024A"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78972A68" w14:textId="77777777" w:rsidTr="0035059F">
        <w:trPr>
          <w:trHeight w:hRule="exact" w:val="360"/>
        </w:trPr>
        <w:tc>
          <w:tcPr>
            <w:tcW w:w="3348" w:type="dxa"/>
            <w:tcBorders>
              <w:top w:val="nil"/>
              <w:bottom w:val="nil"/>
            </w:tcBorders>
          </w:tcPr>
          <w:p w14:paraId="05BE85D8"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12.22</w:t>
            </w:r>
          </w:p>
        </w:tc>
        <w:tc>
          <w:tcPr>
            <w:tcW w:w="2970" w:type="dxa"/>
            <w:tcBorders>
              <w:top w:val="nil"/>
              <w:bottom w:val="nil"/>
            </w:tcBorders>
          </w:tcPr>
          <w:p w14:paraId="7921584D"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58" w:type="dxa"/>
            <w:tcBorders>
              <w:top w:val="nil"/>
              <w:bottom w:val="nil"/>
            </w:tcBorders>
          </w:tcPr>
          <w:p w14:paraId="0F4581F4"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773E8FB9" w14:textId="77777777" w:rsidTr="0035059F">
        <w:trPr>
          <w:trHeight w:hRule="exact" w:val="360"/>
        </w:trPr>
        <w:tc>
          <w:tcPr>
            <w:tcW w:w="3348" w:type="dxa"/>
            <w:tcBorders>
              <w:top w:val="nil"/>
              <w:bottom w:val="nil"/>
            </w:tcBorders>
          </w:tcPr>
          <w:p w14:paraId="5A42BD88"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13.33</w:t>
            </w:r>
          </w:p>
        </w:tc>
        <w:tc>
          <w:tcPr>
            <w:tcW w:w="2970" w:type="dxa"/>
            <w:tcBorders>
              <w:top w:val="nil"/>
              <w:bottom w:val="nil"/>
            </w:tcBorders>
          </w:tcPr>
          <w:p w14:paraId="4D6DFE05"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258" w:type="dxa"/>
            <w:tcBorders>
              <w:top w:val="nil"/>
              <w:bottom w:val="nil"/>
            </w:tcBorders>
          </w:tcPr>
          <w:p w14:paraId="0FB6EA13"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4.2</w:t>
            </w:r>
          </w:p>
        </w:tc>
      </w:tr>
      <w:tr w:rsidR="007C237C" w:rsidRPr="00384D7F" w14:paraId="319EB788" w14:textId="77777777" w:rsidTr="0035059F">
        <w:trPr>
          <w:trHeight w:hRule="exact" w:val="360"/>
        </w:trPr>
        <w:tc>
          <w:tcPr>
            <w:tcW w:w="3348" w:type="dxa"/>
            <w:tcBorders>
              <w:top w:val="nil"/>
              <w:bottom w:val="nil"/>
            </w:tcBorders>
          </w:tcPr>
          <w:p w14:paraId="361CAE95"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13.89</w:t>
            </w:r>
          </w:p>
        </w:tc>
        <w:tc>
          <w:tcPr>
            <w:tcW w:w="2970" w:type="dxa"/>
            <w:tcBorders>
              <w:top w:val="nil"/>
              <w:bottom w:val="nil"/>
            </w:tcBorders>
          </w:tcPr>
          <w:p w14:paraId="05626612"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58" w:type="dxa"/>
            <w:tcBorders>
              <w:top w:val="nil"/>
              <w:bottom w:val="nil"/>
            </w:tcBorders>
          </w:tcPr>
          <w:p w14:paraId="2AF26F25"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29C54FCA" w14:textId="77777777" w:rsidTr="0035059F">
        <w:trPr>
          <w:trHeight w:hRule="exact" w:val="360"/>
        </w:trPr>
        <w:tc>
          <w:tcPr>
            <w:tcW w:w="3348" w:type="dxa"/>
            <w:tcBorders>
              <w:top w:val="nil"/>
              <w:bottom w:val="nil"/>
            </w:tcBorders>
          </w:tcPr>
          <w:p w14:paraId="30F3B51F"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14.44</w:t>
            </w:r>
          </w:p>
        </w:tc>
        <w:tc>
          <w:tcPr>
            <w:tcW w:w="2970" w:type="dxa"/>
            <w:tcBorders>
              <w:top w:val="nil"/>
              <w:bottom w:val="nil"/>
            </w:tcBorders>
          </w:tcPr>
          <w:p w14:paraId="10784280"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58" w:type="dxa"/>
            <w:tcBorders>
              <w:top w:val="nil"/>
              <w:bottom w:val="nil"/>
            </w:tcBorders>
          </w:tcPr>
          <w:p w14:paraId="709BF2FA"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7C237C" w:rsidRPr="00384D7F" w14:paraId="670CBFEE" w14:textId="77777777" w:rsidTr="0035059F">
        <w:trPr>
          <w:trHeight w:hRule="exact" w:val="360"/>
        </w:trPr>
        <w:tc>
          <w:tcPr>
            <w:tcW w:w="3348" w:type="dxa"/>
            <w:tcBorders>
              <w:top w:val="nil"/>
              <w:bottom w:val="nil"/>
            </w:tcBorders>
          </w:tcPr>
          <w:p w14:paraId="1192D2AD"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15.00</w:t>
            </w:r>
          </w:p>
        </w:tc>
        <w:tc>
          <w:tcPr>
            <w:tcW w:w="2970" w:type="dxa"/>
            <w:tcBorders>
              <w:top w:val="nil"/>
              <w:bottom w:val="nil"/>
            </w:tcBorders>
          </w:tcPr>
          <w:p w14:paraId="48A8E59A"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58" w:type="dxa"/>
            <w:tcBorders>
              <w:top w:val="nil"/>
              <w:bottom w:val="nil"/>
            </w:tcBorders>
          </w:tcPr>
          <w:p w14:paraId="127D2BFA"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7C237C" w:rsidRPr="00384D7F" w14:paraId="19B910A0" w14:textId="77777777" w:rsidTr="0035059F">
        <w:trPr>
          <w:trHeight w:hRule="exact" w:val="360"/>
        </w:trPr>
        <w:tc>
          <w:tcPr>
            <w:tcW w:w="3348" w:type="dxa"/>
            <w:tcBorders>
              <w:top w:val="nil"/>
              <w:bottom w:val="nil"/>
            </w:tcBorders>
          </w:tcPr>
          <w:p w14:paraId="6F2BEA72" w14:textId="77777777" w:rsidR="007C237C" w:rsidRPr="00384D7F"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15.56</w:t>
            </w:r>
          </w:p>
        </w:tc>
        <w:tc>
          <w:tcPr>
            <w:tcW w:w="2970" w:type="dxa"/>
            <w:tcBorders>
              <w:top w:val="nil"/>
              <w:bottom w:val="nil"/>
            </w:tcBorders>
          </w:tcPr>
          <w:p w14:paraId="02CE0138" w14:textId="77777777" w:rsidR="007C237C" w:rsidRPr="00384D7F"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58" w:type="dxa"/>
            <w:tcBorders>
              <w:top w:val="nil"/>
              <w:bottom w:val="nil"/>
            </w:tcBorders>
          </w:tcPr>
          <w:p w14:paraId="341160BD" w14:textId="77777777" w:rsidR="007C237C" w:rsidRPr="00384D7F"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4584569D" w14:textId="77777777" w:rsidTr="0035059F">
        <w:trPr>
          <w:trHeight w:hRule="exact" w:val="360"/>
        </w:trPr>
        <w:tc>
          <w:tcPr>
            <w:tcW w:w="3348" w:type="dxa"/>
            <w:tcBorders>
              <w:top w:val="nil"/>
              <w:bottom w:val="nil"/>
            </w:tcBorders>
          </w:tcPr>
          <w:p w14:paraId="6BBF8C0F" w14:textId="77777777" w:rsidR="007C237C" w:rsidRPr="00384D7F"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16.11</w:t>
            </w:r>
          </w:p>
        </w:tc>
        <w:tc>
          <w:tcPr>
            <w:tcW w:w="2970" w:type="dxa"/>
            <w:tcBorders>
              <w:top w:val="nil"/>
              <w:bottom w:val="nil"/>
            </w:tcBorders>
          </w:tcPr>
          <w:p w14:paraId="2E6D15A9" w14:textId="77777777" w:rsidR="007C237C" w:rsidRPr="00384D7F"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58" w:type="dxa"/>
            <w:tcBorders>
              <w:top w:val="nil"/>
              <w:bottom w:val="nil"/>
            </w:tcBorders>
          </w:tcPr>
          <w:p w14:paraId="29E4B1C3" w14:textId="77777777" w:rsidR="007C237C" w:rsidRPr="00384D7F"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1E9FAD92" w14:textId="77777777" w:rsidTr="0035059F">
        <w:trPr>
          <w:trHeight w:hRule="exact" w:val="360"/>
        </w:trPr>
        <w:tc>
          <w:tcPr>
            <w:tcW w:w="3348" w:type="dxa"/>
            <w:tcBorders>
              <w:top w:val="nil"/>
              <w:bottom w:val="nil"/>
            </w:tcBorders>
          </w:tcPr>
          <w:p w14:paraId="00FB9789"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16.67</w:t>
            </w:r>
          </w:p>
        </w:tc>
        <w:tc>
          <w:tcPr>
            <w:tcW w:w="2970" w:type="dxa"/>
            <w:tcBorders>
              <w:top w:val="nil"/>
              <w:bottom w:val="nil"/>
            </w:tcBorders>
          </w:tcPr>
          <w:p w14:paraId="4EF115B8"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58" w:type="dxa"/>
            <w:tcBorders>
              <w:top w:val="nil"/>
              <w:bottom w:val="nil"/>
            </w:tcBorders>
          </w:tcPr>
          <w:p w14:paraId="11DB2178"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1EBEBAA5" w14:textId="77777777" w:rsidTr="0035059F">
        <w:trPr>
          <w:trHeight w:hRule="exact" w:val="360"/>
        </w:trPr>
        <w:tc>
          <w:tcPr>
            <w:tcW w:w="3348" w:type="dxa"/>
            <w:tcBorders>
              <w:top w:val="nil"/>
              <w:bottom w:val="nil"/>
            </w:tcBorders>
          </w:tcPr>
          <w:p w14:paraId="6ED27D9F"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17.22</w:t>
            </w:r>
          </w:p>
        </w:tc>
        <w:tc>
          <w:tcPr>
            <w:tcW w:w="2970" w:type="dxa"/>
            <w:tcBorders>
              <w:top w:val="nil"/>
              <w:bottom w:val="nil"/>
            </w:tcBorders>
          </w:tcPr>
          <w:p w14:paraId="1C2A36D3"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258" w:type="dxa"/>
            <w:tcBorders>
              <w:top w:val="nil"/>
              <w:bottom w:val="nil"/>
            </w:tcBorders>
          </w:tcPr>
          <w:p w14:paraId="1A85EC16"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3.2</w:t>
            </w:r>
          </w:p>
        </w:tc>
      </w:tr>
      <w:tr w:rsidR="007C237C" w:rsidRPr="00384D7F" w14:paraId="198F629C" w14:textId="77777777" w:rsidTr="0035059F">
        <w:trPr>
          <w:trHeight w:hRule="exact" w:val="360"/>
        </w:trPr>
        <w:tc>
          <w:tcPr>
            <w:tcW w:w="3348" w:type="dxa"/>
            <w:tcBorders>
              <w:top w:val="nil"/>
              <w:bottom w:val="nil"/>
            </w:tcBorders>
          </w:tcPr>
          <w:p w14:paraId="160B1DB1"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17.78</w:t>
            </w:r>
          </w:p>
        </w:tc>
        <w:tc>
          <w:tcPr>
            <w:tcW w:w="2970" w:type="dxa"/>
            <w:tcBorders>
              <w:top w:val="nil"/>
              <w:bottom w:val="nil"/>
            </w:tcBorders>
          </w:tcPr>
          <w:p w14:paraId="437EC94C"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58" w:type="dxa"/>
            <w:tcBorders>
              <w:top w:val="nil"/>
              <w:bottom w:val="nil"/>
            </w:tcBorders>
          </w:tcPr>
          <w:p w14:paraId="71FD32B6"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7C237C" w:rsidRPr="00384D7F" w14:paraId="5AE60B1E" w14:textId="77777777" w:rsidTr="0035059F">
        <w:trPr>
          <w:trHeight w:hRule="exact" w:val="360"/>
        </w:trPr>
        <w:tc>
          <w:tcPr>
            <w:tcW w:w="3348" w:type="dxa"/>
            <w:tcBorders>
              <w:top w:val="nil"/>
              <w:bottom w:val="nil"/>
            </w:tcBorders>
          </w:tcPr>
          <w:p w14:paraId="2CC6C321"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18.33</w:t>
            </w:r>
          </w:p>
        </w:tc>
        <w:tc>
          <w:tcPr>
            <w:tcW w:w="2970" w:type="dxa"/>
            <w:tcBorders>
              <w:top w:val="nil"/>
              <w:bottom w:val="nil"/>
            </w:tcBorders>
          </w:tcPr>
          <w:p w14:paraId="60389543"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58" w:type="dxa"/>
            <w:tcBorders>
              <w:top w:val="nil"/>
              <w:bottom w:val="nil"/>
            </w:tcBorders>
          </w:tcPr>
          <w:p w14:paraId="75C32818"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7C237C" w:rsidRPr="00384D7F" w14:paraId="181F5312" w14:textId="77777777" w:rsidTr="0035059F">
        <w:trPr>
          <w:trHeight w:hRule="exact" w:val="360"/>
        </w:trPr>
        <w:tc>
          <w:tcPr>
            <w:tcW w:w="3348" w:type="dxa"/>
            <w:tcBorders>
              <w:top w:val="nil"/>
              <w:bottom w:val="nil"/>
            </w:tcBorders>
          </w:tcPr>
          <w:p w14:paraId="4645550A" w14:textId="77777777" w:rsidR="007C237C" w:rsidRDefault="007C237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18.89</w:t>
            </w:r>
          </w:p>
        </w:tc>
        <w:tc>
          <w:tcPr>
            <w:tcW w:w="2970" w:type="dxa"/>
            <w:tcBorders>
              <w:top w:val="nil"/>
              <w:bottom w:val="nil"/>
            </w:tcBorders>
          </w:tcPr>
          <w:p w14:paraId="6CDC43FC"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58" w:type="dxa"/>
            <w:tcBorders>
              <w:top w:val="nil"/>
              <w:bottom w:val="nil"/>
            </w:tcBorders>
          </w:tcPr>
          <w:p w14:paraId="59291534"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1FA0390D" w14:textId="77777777" w:rsidTr="0035059F">
        <w:trPr>
          <w:trHeight w:hRule="exact" w:val="360"/>
        </w:trPr>
        <w:tc>
          <w:tcPr>
            <w:tcW w:w="3348" w:type="dxa"/>
            <w:tcBorders>
              <w:top w:val="nil"/>
              <w:bottom w:val="nil"/>
            </w:tcBorders>
          </w:tcPr>
          <w:p w14:paraId="04C29197" w14:textId="77777777" w:rsidR="007C237C" w:rsidRDefault="00FF01C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19.44</w:t>
            </w:r>
          </w:p>
        </w:tc>
        <w:tc>
          <w:tcPr>
            <w:tcW w:w="2970" w:type="dxa"/>
            <w:tcBorders>
              <w:top w:val="nil"/>
              <w:bottom w:val="nil"/>
            </w:tcBorders>
          </w:tcPr>
          <w:p w14:paraId="3757FC3D" w14:textId="77777777" w:rsidR="007C237C" w:rsidRDefault="00FF01C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258" w:type="dxa"/>
            <w:tcBorders>
              <w:top w:val="nil"/>
              <w:bottom w:val="nil"/>
            </w:tcBorders>
          </w:tcPr>
          <w:p w14:paraId="45747458" w14:textId="77777777" w:rsidR="007C237C" w:rsidRDefault="00FF01C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3.2</w:t>
            </w:r>
          </w:p>
        </w:tc>
      </w:tr>
      <w:tr w:rsidR="007C237C" w:rsidRPr="00384D7F" w14:paraId="50262F0B" w14:textId="77777777" w:rsidTr="0035059F">
        <w:trPr>
          <w:trHeight w:hRule="exact" w:val="360"/>
        </w:trPr>
        <w:tc>
          <w:tcPr>
            <w:tcW w:w="3348" w:type="dxa"/>
            <w:tcBorders>
              <w:top w:val="nil"/>
              <w:bottom w:val="nil"/>
            </w:tcBorders>
          </w:tcPr>
          <w:p w14:paraId="60B95C78" w14:textId="77777777" w:rsidR="007C237C" w:rsidRDefault="00FF01C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20.00</w:t>
            </w:r>
          </w:p>
        </w:tc>
        <w:tc>
          <w:tcPr>
            <w:tcW w:w="2970" w:type="dxa"/>
            <w:tcBorders>
              <w:top w:val="nil"/>
              <w:bottom w:val="nil"/>
            </w:tcBorders>
          </w:tcPr>
          <w:p w14:paraId="421D6300" w14:textId="77777777" w:rsidR="007C237C" w:rsidRDefault="00FF01C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58" w:type="dxa"/>
            <w:tcBorders>
              <w:top w:val="nil"/>
              <w:bottom w:val="nil"/>
            </w:tcBorders>
          </w:tcPr>
          <w:p w14:paraId="7C6BD70E" w14:textId="77777777" w:rsidR="007C237C" w:rsidRDefault="00FF01C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4020317C" w14:textId="77777777" w:rsidTr="0035059F">
        <w:trPr>
          <w:trHeight w:hRule="exact" w:val="360"/>
        </w:trPr>
        <w:tc>
          <w:tcPr>
            <w:tcW w:w="3348" w:type="dxa"/>
            <w:tcBorders>
              <w:top w:val="nil"/>
              <w:bottom w:val="nil"/>
            </w:tcBorders>
          </w:tcPr>
          <w:p w14:paraId="63E795AE" w14:textId="77777777" w:rsidR="007C237C" w:rsidRDefault="00FF01C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21.11</w:t>
            </w:r>
          </w:p>
        </w:tc>
        <w:tc>
          <w:tcPr>
            <w:tcW w:w="2970" w:type="dxa"/>
            <w:tcBorders>
              <w:top w:val="nil"/>
              <w:bottom w:val="nil"/>
            </w:tcBorders>
          </w:tcPr>
          <w:p w14:paraId="46662880" w14:textId="77777777" w:rsidR="007C237C" w:rsidRDefault="00FF01C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58" w:type="dxa"/>
            <w:tcBorders>
              <w:top w:val="nil"/>
              <w:bottom w:val="nil"/>
            </w:tcBorders>
          </w:tcPr>
          <w:p w14:paraId="582C8CBE" w14:textId="77777777" w:rsidR="007C237C" w:rsidRDefault="00FF01C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5792EE0A" w14:textId="77777777" w:rsidTr="0035059F">
        <w:trPr>
          <w:trHeight w:hRule="exact" w:val="360"/>
        </w:trPr>
        <w:tc>
          <w:tcPr>
            <w:tcW w:w="3348" w:type="dxa"/>
            <w:tcBorders>
              <w:top w:val="nil"/>
              <w:bottom w:val="nil"/>
            </w:tcBorders>
          </w:tcPr>
          <w:p w14:paraId="2E17416F" w14:textId="77777777" w:rsidR="007C237C" w:rsidRDefault="00FF01C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21.67</w:t>
            </w:r>
          </w:p>
        </w:tc>
        <w:tc>
          <w:tcPr>
            <w:tcW w:w="2970" w:type="dxa"/>
            <w:tcBorders>
              <w:top w:val="nil"/>
              <w:bottom w:val="nil"/>
            </w:tcBorders>
          </w:tcPr>
          <w:p w14:paraId="4D35FB91" w14:textId="77777777" w:rsidR="007C237C" w:rsidRDefault="00FF01C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58" w:type="dxa"/>
            <w:tcBorders>
              <w:top w:val="nil"/>
              <w:bottom w:val="nil"/>
            </w:tcBorders>
          </w:tcPr>
          <w:p w14:paraId="2B00C504" w14:textId="77777777" w:rsidR="007C237C" w:rsidRDefault="00FF01C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7C237C" w:rsidRPr="00384D7F" w14:paraId="4C5B2056" w14:textId="77777777" w:rsidTr="0035059F">
        <w:trPr>
          <w:trHeight w:hRule="exact" w:val="360"/>
        </w:trPr>
        <w:tc>
          <w:tcPr>
            <w:tcW w:w="3348" w:type="dxa"/>
            <w:tcBorders>
              <w:top w:val="nil"/>
              <w:bottom w:val="nil"/>
            </w:tcBorders>
          </w:tcPr>
          <w:p w14:paraId="3AC2C954" w14:textId="77777777" w:rsidR="007C237C" w:rsidRDefault="00FF01C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22.22</w:t>
            </w:r>
          </w:p>
        </w:tc>
        <w:tc>
          <w:tcPr>
            <w:tcW w:w="2970" w:type="dxa"/>
            <w:tcBorders>
              <w:top w:val="nil"/>
              <w:bottom w:val="nil"/>
            </w:tcBorders>
          </w:tcPr>
          <w:p w14:paraId="5DB2713B" w14:textId="77777777" w:rsidR="007C237C" w:rsidRDefault="00FF01C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58" w:type="dxa"/>
            <w:tcBorders>
              <w:top w:val="nil"/>
              <w:bottom w:val="nil"/>
            </w:tcBorders>
          </w:tcPr>
          <w:p w14:paraId="21AEDCD8" w14:textId="77777777" w:rsidR="007C237C" w:rsidRDefault="00FF01C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5C6C25A3" w14:textId="77777777" w:rsidTr="0035059F">
        <w:trPr>
          <w:trHeight w:hRule="exact" w:val="360"/>
        </w:trPr>
        <w:tc>
          <w:tcPr>
            <w:tcW w:w="3348" w:type="dxa"/>
            <w:tcBorders>
              <w:top w:val="nil"/>
              <w:bottom w:val="nil"/>
            </w:tcBorders>
          </w:tcPr>
          <w:p w14:paraId="5EF46339" w14:textId="77777777" w:rsidR="007C237C" w:rsidRDefault="00FF01C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22.78</w:t>
            </w:r>
          </w:p>
        </w:tc>
        <w:tc>
          <w:tcPr>
            <w:tcW w:w="2970" w:type="dxa"/>
            <w:tcBorders>
              <w:top w:val="nil"/>
              <w:bottom w:val="nil"/>
            </w:tcBorders>
          </w:tcPr>
          <w:p w14:paraId="608F75B2" w14:textId="77777777" w:rsidR="007C237C" w:rsidRDefault="00FF01C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58" w:type="dxa"/>
            <w:tcBorders>
              <w:top w:val="nil"/>
              <w:bottom w:val="nil"/>
            </w:tcBorders>
          </w:tcPr>
          <w:p w14:paraId="7AA30E65" w14:textId="77777777" w:rsidR="007C237C" w:rsidRDefault="00FF01C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7C237C" w:rsidRPr="00384D7F" w14:paraId="05D34F3B" w14:textId="77777777" w:rsidTr="0035059F">
        <w:trPr>
          <w:trHeight w:hRule="exact" w:val="360"/>
        </w:trPr>
        <w:tc>
          <w:tcPr>
            <w:tcW w:w="3348" w:type="dxa"/>
            <w:tcBorders>
              <w:top w:val="nil"/>
              <w:bottom w:val="nil"/>
            </w:tcBorders>
          </w:tcPr>
          <w:p w14:paraId="3BECBC40" w14:textId="77777777" w:rsidR="007C237C" w:rsidRDefault="00FF01C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24.44</w:t>
            </w:r>
          </w:p>
        </w:tc>
        <w:tc>
          <w:tcPr>
            <w:tcW w:w="2970" w:type="dxa"/>
            <w:tcBorders>
              <w:top w:val="nil"/>
              <w:bottom w:val="nil"/>
            </w:tcBorders>
          </w:tcPr>
          <w:p w14:paraId="03FEBB85" w14:textId="77777777" w:rsidR="007C237C" w:rsidRDefault="00FF01C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258" w:type="dxa"/>
            <w:tcBorders>
              <w:top w:val="nil"/>
              <w:bottom w:val="nil"/>
            </w:tcBorders>
          </w:tcPr>
          <w:p w14:paraId="5E6C8FBE" w14:textId="77777777" w:rsidR="007C237C" w:rsidRDefault="00FF01C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4.2</w:t>
            </w:r>
          </w:p>
        </w:tc>
      </w:tr>
      <w:tr w:rsidR="007C237C" w:rsidRPr="00384D7F" w14:paraId="01956C41" w14:textId="77777777" w:rsidTr="0035059F">
        <w:trPr>
          <w:trHeight w:hRule="exact" w:val="360"/>
        </w:trPr>
        <w:tc>
          <w:tcPr>
            <w:tcW w:w="3348" w:type="dxa"/>
            <w:tcBorders>
              <w:top w:val="nil"/>
              <w:bottom w:val="nil"/>
            </w:tcBorders>
          </w:tcPr>
          <w:p w14:paraId="169350CB" w14:textId="77777777" w:rsidR="007C237C" w:rsidRDefault="00FF01C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25.00</w:t>
            </w:r>
          </w:p>
        </w:tc>
        <w:tc>
          <w:tcPr>
            <w:tcW w:w="2970" w:type="dxa"/>
            <w:tcBorders>
              <w:top w:val="nil"/>
              <w:bottom w:val="nil"/>
            </w:tcBorders>
          </w:tcPr>
          <w:p w14:paraId="2C8F44BA" w14:textId="77777777" w:rsidR="007C237C" w:rsidRDefault="00FF01C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58" w:type="dxa"/>
            <w:tcBorders>
              <w:top w:val="nil"/>
              <w:bottom w:val="nil"/>
            </w:tcBorders>
          </w:tcPr>
          <w:p w14:paraId="0F4C6A44" w14:textId="77777777" w:rsidR="007C237C" w:rsidRDefault="00FF01C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7C237C" w:rsidRPr="00384D7F" w14:paraId="4EC52D5B" w14:textId="77777777" w:rsidTr="0035059F">
        <w:trPr>
          <w:trHeight w:hRule="exact" w:val="360"/>
        </w:trPr>
        <w:tc>
          <w:tcPr>
            <w:tcW w:w="3348" w:type="dxa"/>
            <w:tcBorders>
              <w:top w:val="nil"/>
              <w:bottom w:val="nil"/>
            </w:tcBorders>
          </w:tcPr>
          <w:p w14:paraId="5C6699E8" w14:textId="77777777" w:rsidR="007C237C" w:rsidRDefault="00FF01C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25.56</w:t>
            </w:r>
          </w:p>
        </w:tc>
        <w:tc>
          <w:tcPr>
            <w:tcW w:w="2970" w:type="dxa"/>
            <w:tcBorders>
              <w:top w:val="nil"/>
              <w:bottom w:val="nil"/>
            </w:tcBorders>
          </w:tcPr>
          <w:p w14:paraId="672B3E22" w14:textId="77777777" w:rsidR="007C237C" w:rsidRDefault="00FF01C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58" w:type="dxa"/>
            <w:tcBorders>
              <w:top w:val="nil"/>
              <w:bottom w:val="nil"/>
            </w:tcBorders>
          </w:tcPr>
          <w:p w14:paraId="00FB9664"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75CCD2EF" w14:textId="77777777" w:rsidTr="0035059F">
        <w:trPr>
          <w:trHeight w:hRule="exact" w:val="360"/>
        </w:trPr>
        <w:tc>
          <w:tcPr>
            <w:tcW w:w="3348" w:type="dxa"/>
            <w:tcBorders>
              <w:top w:val="nil"/>
              <w:bottom w:val="nil"/>
            </w:tcBorders>
          </w:tcPr>
          <w:p w14:paraId="7D69CA48" w14:textId="77777777" w:rsidR="007C237C" w:rsidRDefault="00FF01C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26.11</w:t>
            </w:r>
          </w:p>
        </w:tc>
        <w:tc>
          <w:tcPr>
            <w:tcW w:w="2970" w:type="dxa"/>
            <w:tcBorders>
              <w:top w:val="nil"/>
              <w:bottom w:val="nil"/>
            </w:tcBorders>
          </w:tcPr>
          <w:p w14:paraId="5E8229BC" w14:textId="77777777" w:rsidR="007C237C" w:rsidRDefault="00FF01C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58" w:type="dxa"/>
            <w:tcBorders>
              <w:top w:val="nil"/>
              <w:bottom w:val="nil"/>
            </w:tcBorders>
          </w:tcPr>
          <w:p w14:paraId="4287FB9F" w14:textId="77777777" w:rsidR="007C237C" w:rsidRDefault="00FF01C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7C237C" w:rsidRPr="00384D7F" w14:paraId="20D041B8" w14:textId="77777777" w:rsidTr="0035059F">
        <w:trPr>
          <w:trHeight w:hRule="exact" w:val="360"/>
        </w:trPr>
        <w:tc>
          <w:tcPr>
            <w:tcW w:w="3348" w:type="dxa"/>
            <w:tcBorders>
              <w:top w:val="nil"/>
              <w:bottom w:val="nil"/>
            </w:tcBorders>
          </w:tcPr>
          <w:p w14:paraId="4DC5024D" w14:textId="77777777" w:rsidR="007C237C" w:rsidRDefault="00FF01C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27.22</w:t>
            </w:r>
          </w:p>
        </w:tc>
        <w:tc>
          <w:tcPr>
            <w:tcW w:w="2970" w:type="dxa"/>
            <w:tcBorders>
              <w:top w:val="nil"/>
              <w:bottom w:val="nil"/>
            </w:tcBorders>
          </w:tcPr>
          <w:p w14:paraId="19F617F8" w14:textId="77777777" w:rsidR="007C237C" w:rsidRDefault="00FF01C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58" w:type="dxa"/>
            <w:tcBorders>
              <w:top w:val="nil"/>
              <w:bottom w:val="nil"/>
            </w:tcBorders>
          </w:tcPr>
          <w:p w14:paraId="11025053" w14:textId="77777777" w:rsidR="007C237C" w:rsidRDefault="00FF01C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69D54574" w14:textId="77777777" w:rsidTr="0035059F">
        <w:trPr>
          <w:trHeight w:hRule="exact" w:val="360"/>
        </w:trPr>
        <w:tc>
          <w:tcPr>
            <w:tcW w:w="3348" w:type="dxa"/>
            <w:tcBorders>
              <w:top w:val="nil"/>
              <w:bottom w:val="nil"/>
            </w:tcBorders>
          </w:tcPr>
          <w:p w14:paraId="7075E0D8" w14:textId="77777777" w:rsidR="007C237C" w:rsidRDefault="00FF01C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27.78</w:t>
            </w:r>
          </w:p>
        </w:tc>
        <w:tc>
          <w:tcPr>
            <w:tcW w:w="2970" w:type="dxa"/>
            <w:tcBorders>
              <w:top w:val="nil"/>
              <w:bottom w:val="nil"/>
            </w:tcBorders>
          </w:tcPr>
          <w:p w14:paraId="753FB6BA" w14:textId="77777777" w:rsidR="007C237C" w:rsidRDefault="00FF01C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58" w:type="dxa"/>
            <w:tcBorders>
              <w:top w:val="nil"/>
              <w:bottom w:val="nil"/>
            </w:tcBorders>
          </w:tcPr>
          <w:p w14:paraId="2851EBF1" w14:textId="77777777" w:rsidR="007C237C" w:rsidRDefault="00FF01C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7C237C" w:rsidRPr="00384D7F" w14:paraId="61C3F118" w14:textId="77777777" w:rsidTr="0035059F">
        <w:trPr>
          <w:trHeight w:hRule="exact" w:val="360"/>
        </w:trPr>
        <w:tc>
          <w:tcPr>
            <w:tcW w:w="3348" w:type="dxa"/>
            <w:tcBorders>
              <w:top w:val="nil"/>
              <w:bottom w:val="nil"/>
            </w:tcBorders>
          </w:tcPr>
          <w:p w14:paraId="35D6693B" w14:textId="77777777" w:rsidR="007C237C" w:rsidRDefault="00FF01C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lastRenderedPageBreak/>
              <w:t>28.33</w:t>
            </w:r>
          </w:p>
        </w:tc>
        <w:tc>
          <w:tcPr>
            <w:tcW w:w="2970" w:type="dxa"/>
            <w:tcBorders>
              <w:top w:val="nil"/>
              <w:bottom w:val="nil"/>
            </w:tcBorders>
          </w:tcPr>
          <w:p w14:paraId="7D8FBA19" w14:textId="77777777" w:rsidR="007C237C" w:rsidRDefault="00FF01C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58" w:type="dxa"/>
            <w:tcBorders>
              <w:top w:val="nil"/>
              <w:bottom w:val="nil"/>
            </w:tcBorders>
          </w:tcPr>
          <w:p w14:paraId="0DE33DBB" w14:textId="77777777" w:rsidR="007C237C" w:rsidRDefault="00FF01C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7C237C" w:rsidRPr="00384D7F" w14:paraId="2E1D49BF" w14:textId="77777777" w:rsidTr="0035059F">
        <w:trPr>
          <w:trHeight w:hRule="exact" w:val="360"/>
        </w:trPr>
        <w:tc>
          <w:tcPr>
            <w:tcW w:w="3348" w:type="dxa"/>
            <w:tcBorders>
              <w:top w:val="nil"/>
              <w:bottom w:val="nil"/>
            </w:tcBorders>
          </w:tcPr>
          <w:p w14:paraId="35050E78" w14:textId="77777777" w:rsidR="007C237C" w:rsidRDefault="00FF01C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28.89</w:t>
            </w:r>
          </w:p>
        </w:tc>
        <w:tc>
          <w:tcPr>
            <w:tcW w:w="2970" w:type="dxa"/>
            <w:tcBorders>
              <w:top w:val="nil"/>
              <w:bottom w:val="nil"/>
            </w:tcBorders>
          </w:tcPr>
          <w:p w14:paraId="1E08E8E3" w14:textId="77777777" w:rsidR="007C237C" w:rsidRDefault="00FF01C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58" w:type="dxa"/>
            <w:tcBorders>
              <w:top w:val="nil"/>
              <w:bottom w:val="nil"/>
            </w:tcBorders>
          </w:tcPr>
          <w:p w14:paraId="56DB1764" w14:textId="77777777" w:rsidR="007C237C" w:rsidRDefault="00FF01C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45E5B0D5" w14:textId="77777777" w:rsidTr="0035059F">
        <w:trPr>
          <w:trHeight w:hRule="exact" w:val="360"/>
        </w:trPr>
        <w:tc>
          <w:tcPr>
            <w:tcW w:w="3348" w:type="dxa"/>
            <w:tcBorders>
              <w:top w:val="nil"/>
              <w:bottom w:val="nil"/>
            </w:tcBorders>
          </w:tcPr>
          <w:p w14:paraId="34A2E5E0" w14:textId="77777777" w:rsidR="007C237C" w:rsidRDefault="00FF01C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29.44</w:t>
            </w:r>
          </w:p>
        </w:tc>
        <w:tc>
          <w:tcPr>
            <w:tcW w:w="2970" w:type="dxa"/>
            <w:tcBorders>
              <w:top w:val="nil"/>
              <w:bottom w:val="nil"/>
            </w:tcBorders>
          </w:tcPr>
          <w:p w14:paraId="685992C5" w14:textId="77777777" w:rsidR="007C237C" w:rsidRDefault="00FF01C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58" w:type="dxa"/>
            <w:tcBorders>
              <w:top w:val="nil"/>
              <w:bottom w:val="nil"/>
            </w:tcBorders>
          </w:tcPr>
          <w:p w14:paraId="4F608BF2" w14:textId="77777777" w:rsidR="007C237C" w:rsidRDefault="00FF01C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7C237C" w:rsidRPr="00384D7F" w14:paraId="13DC6628" w14:textId="77777777" w:rsidTr="0035059F">
        <w:trPr>
          <w:trHeight w:hRule="exact" w:val="360"/>
        </w:trPr>
        <w:tc>
          <w:tcPr>
            <w:tcW w:w="3348" w:type="dxa"/>
            <w:tcBorders>
              <w:top w:val="nil"/>
              <w:bottom w:val="nil"/>
            </w:tcBorders>
          </w:tcPr>
          <w:p w14:paraId="17BDC721" w14:textId="77777777" w:rsidR="007C237C" w:rsidRDefault="00FF01C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30.00</w:t>
            </w:r>
          </w:p>
        </w:tc>
        <w:tc>
          <w:tcPr>
            <w:tcW w:w="2970" w:type="dxa"/>
            <w:tcBorders>
              <w:top w:val="nil"/>
              <w:bottom w:val="nil"/>
            </w:tcBorders>
          </w:tcPr>
          <w:p w14:paraId="668CF81B" w14:textId="77777777" w:rsidR="007C237C" w:rsidRDefault="00FF01C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58" w:type="dxa"/>
            <w:tcBorders>
              <w:top w:val="nil"/>
              <w:bottom w:val="nil"/>
            </w:tcBorders>
          </w:tcPr>
          <w:p w14:paraId="491709B6" w14:textId="77777777" w:rsidR="007C237C" w:rsidRDefault="00FF01C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7F0EC39E" w14:textId="77777777" w:rsidTr="0035059F">
        <w:trPr>
          <w:trHeight w:hRule="exact" w:val="360"/>
        </w:trPr>
        <w:tc>
          <w:tcPr>
            <w:tcW w:w="3348" w:type="dxa"/>
            <w:tcBorders>
              <w:top w:val="nil"/>
              <w:bottom w:val="nil"/>
            </w:tcBorders>
          </w:tcPr>
          <w:p w14:paraId="0947DA9C" w14:textId="77777777" w:rsidR="007C237C" w:rsidRDefault="00FF01C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30.56</w:t>
            </w:r>
          </w:p>
        </w:tc>
        <w:tc>
          <w:tcPr>
            <w:tcW w:w="2970" w:type="dxa"/>
            <w:tcBorders>
              <w:top w:val="nil"/>
              <w:bottom w:val="nil"/>
            </w:tcBorders>
          </w:tcPr>
          <w:p w14:paraId="249A507D" w14:textId="77777777" w:rsidR="007C237C" w:rsidRDefault="00FF01C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258" w:type="dxa"/>
            <w:tcBorders>
              <w:top w:val="nil"/>
              <w:bottom w:val="nil"/>
            </w:tcBorders>
          </w:tcPr>
          <w:p w14:paraId="4F0E9FA1" w14:textId="77777777" w:rsidR="007C237C" w:rsidRDefault="00FF01C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4.2</w:t>
            </w:r>
          </w:p>
        </w:tc>
      </w:tr>
      <w:tr w:rsidR="007C237C" w:rsidRPr="00384D7F" w14:paraId="07600AED" w14:textId="77777777" w:rsidTr="0035059F">
        <w:trPr>
          <w:trHeight w:hRule="exact" w:val="360"/>
        </w:trPr>
        <w:tc>
          <w:tcPr>
            <w:tcW w:w="3348" w:type="dxa"/>
            <w:tcBorders>
              <w:top w:val="nil"/>
              <w:bottom w:val="nil"/>
            </w:tcBorders>
          </w:tcPr>
          <w:p w14:paraId="74738652" w14:textId="77777777" w:rsidR="007C237C" w:rsidRDefault="00FF01C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31.11</w:t>
            </w:r>
          </w:p>
        </w:tc>
        <w:tc>
          <w:tcPr>
            <w:tcW w:w="2970" w:type="dxa"/>
            <w:tcBorders>
              <w:top w:val="nil"/>
              <w:bottom w:val="nil"/>
            </w:tcBorders>
          </w:tcPr>
          <w:p w14:paraId="0EF4F6CC" w14:textId="77777777" w:rsidR="007C237C" w:rsidRDefault="00FF01C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58" w:type="dxa"/>
            <w:tcBorders>
              <w:top w:val="nil"/>
              <w:bottom w:val="nil"/>
            </w:tcBorders>
          </w:tcPr>
          <w:p w14:paraId="66AC9F16"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014DE07D" w14:textId="77777777" w:rsidTr="0035059F">
        <w:trPr>
          <w:trHeight w:hRule="exact" w:val="360"/>
        </w:trPr>
        <w:tc>
          <w:tcPr>
            <w:tcW w:w="3348" w:type="dxa"/>
            <w:tcBorders>
              <w:top w:val="nil"/>
              <w:bottom w:val="nil"/>
            </w:tcBorders>
          </w:tcPr>
          <w:p w14:paraId="0A8FEA36" w14:textId="77777777" w:rsidR="007C237C" w:rsidRDefault="00FF01C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31.67</w:t>
            </w:r>
          </w:p>
        </w:tc>
        <w:tc>
          <w:tcPr>
            <w:tcW w:w="2970" w:type="dxa"/>
            <w:tcBorders>
              <w:top w:val="nil"/>
              <w:bottom w:val="nil"/>
            </w:tcBorders>
          </w:tcPr>
          <w:p w14:paraId="4E18D15D" w14:textId="77777777" w:rsidR="007C237C" w:rsidRDefault="00FF01C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58" w:type="dxa"/>
            <w:tcBorders>
              <w:top w:val="nil"/>
              <w:bottom w:val="nil"/>
            </w:tcBorders>
          </w:tcPr>
          <w:p w14:paraId="2924BC05" w14:textId="77777777" w:rsidR="007C237C" w:rsidRDefault="00FF01C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7C237C" w:rsidRPr="00384D7F" w14:paraId="09B29495" w14:textId="77777777" w:rsidTr="0035059F">
        <w:trPr>
          <w:trHeight w:hRule="exact" w:val="360"/>
        </w:trPr>
        <w:tc>
          <w:tcPr>
            <w:tcW w:w="3348" w:type="dxa"/>
            <w:tcBorders>
              <w:top w:val="nil"/>
              <w:bottom w:val="nil"/>
            </w:tcBorders>
          </w:tcPr>
          <w:p w14:paraId="23A9D8A1" w14:textId="77777777" w:rsidR="007C237C" w:rsidRDefault="00FF01C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32.22</w:t>
            </w:r>
          </w:p>
        </w:tc>
        <w:tc>
          <w:tcPr>
            <w:tcW w:w="2970" w:type="dxa"/>
            <w:tcBorders>
              <w:top w:val="nil"/>
              <w:bottom w:val="nil"/>
            </w:tcBorders>
          </w:tcPr>
          <w:p w14:paraId="45E85B53"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58" w:type="dxa"/>
            <w:tcBorders>
              <w:top w:val="nil"/>
              <w:bottom w:val="nil"/>
            </w:tcBorders>
          </w:tcPr>
          <w:p w14:paraId="7E046563"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69E322CD" w14:textId="77777777" w:rsidTr="0035059F">
        <w:trPr>
          <w:trHeight w:hRule="exact" w:val="360"/>
        </w:trPr>
        <w:tc>
          <w:tcPr>
            <w:tcW w:w="3348" w:type="dxa"/>
            <w:tcBorders>
              <w:top w:val="nil"/>
              <w:bottom w:val="nil"/>
            </w:tcBorders>
          </w:tcPr>
          <w:p w14:paraId="22FAD74C" w14:textId="77777777" w:rsidR="007C237C" w:rsidRDefault="00FF01C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32.78</w:t>
            </w:r>
          </w:p>
        </w:tc>
        <w:tc>
          <w:tcPr>
            <w:tcW w:w="2970" w:type="dxa"/>
            <w:tcBorders>
              <w:top w:val="nil"/>
              <w:bottom w:val="nil"/>
            </w:tcBorders>
          </w:tcPr>
          <w:p w14:paraId="0C2236CF"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58" w:type="dxa"/>
            <w:tcBorders>
              <w:top w:val="nil"/>
              <w:bottom w:val="nil"/>
            </w:tcBorders>
          </w:tcPr>
          <w:p w14:paraId="179D5F85"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p w14:paraId="0B662D43"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p>
        </w:tc>
      </w:tr>
      <w:tr w:rsidR="007C237C" w:rsidRPr="00384D7F" w14:paraId="700EA15D" w14:textId="77777777" w:rsidTr="0035059F">
        <w:trPr>
          <w:trHeight w:hRule="exact" w:val="360"/>
        </w:trPr>
        <w:tc>
          <w:tcPr>
            <w:tcW w:w="3348" w:type="dxa"/>
            <w:tcBorders>
              <w:top w:val="nil"/>
              <w:bottom w:val="nil"/>
            </w:tcBorders>
          </w:tcPr>
          <w:p w14:paraId="49BB0CE8" w14:textId="77777777" w:rsidR="007C237C" w:rsidRDefault="00FF01C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33.33</w:t>
            </w:r>
          </w:p>
        </w:tc>
        <w:tc>
          <w:tcPr>
            <w:tcW w:w="2970" w:type="dxa"/>
            <w:tcBorders>
              <w:top w:val="nil"/>
              <w:bottom w:val="nil"/>
            </w:tcBorders>
          </w:tcPr>
          <w:p w14:paraId="27EAF27B" w14:textId="77777777" w:rsidR="007C237C" w:rsidRDefault="00FF01C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258" w:type="dxa"/>
            <w:tcBorders>
              <w:top w:val="nil"/>
              <w:bottom w:val="nil"/>
            </w:tcBorders>
          </w:tcPr>
          <w:p w14:paraId="7B65161F" w14:textId="77777777" w:rsidR="007C237C" w:rsidRDefault="00FF01C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3.2</w:t>
            </w:r>
          </w:p>
        </w:tc>
      </w:tr>
      <w:tr w:rsidR="007C237C" w:rsidRPr="00384D7F" w14:paraId="0A6AAF7C" w14:textId="77777777" w:rsidTr="0035059F">
        <w:trPr>
          <w:trHeight w:hRule="exact" w:val="360"/>
        </w:trPr>
        <w:tc>
          <w:tcPr>
            <w:tcW w:w="3348" w:type="dxa"/>
            <w:tcBorders>
              <w:top w:val="nil"/>
              <w:bottom w:val="nil"/>
            </w:tcBorders>
          </w:tcPr>
          <w:p w14:paraId="7C516198" w14:textId="77777777" w:rsidR="007C237C" w:rsidRDefault="00FF01C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33.89</w:t>
            </w:r>
          </w:p>
        </w:tc>
        <w:tc>
          <w:tcPr>
            <w:tcW w:w="2970" w:type="dxa"/>
            <w:tcBorders>
              <w:top w:val="nil"/>
              <w:bottom w:val="nil"/>
            </w:tcBorders>
          </w:tcPr>
          <w:p w14:paraId="591A0B50" w14:textId="77777777" w:rsidR="007C237C" w:rsidRDefault="00FF01C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58" w:type="dxa"/>
            <w:tcBorders>
              <w:top w:val="nil"/>
              <w:bottom w:val="nil"/>
            </w:tcBorders>
          </w:tcPr>
          <w:p w14:paraId="5730E915" w14:textId="77777777" w:rsidR="007C237C" w:rsidRDefault="00FF01C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7C237C" w:rsidRPr="00384D7F" w14:paraId="62EC87E8" w14:textId="77777777" w:rsidTr="0035059F">
        <w:trPr>
          <w:trHeight w:hRule="exact" w:val="360"/>
        </w:trPr>
        <w:tc>
          <w:tcPr>
            <w:tcW w:w="3348" w:type="dxa"/>
            <w:tcBorders>
              <w:top w:val="nil"/>
              <w:bottom w:val="nil"/>
            </w:tcBorders>
          </w:tcPr>
          <w:p w14:paraId="39DAEE41" w14:textId="77777777" w:rsidR="007C237C" w:rsidRDefault="00FF01C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34.44</w:t>
            </w:r>
          </w:p>
        </w:tc>
        <w:tc>
          <w:tcPr>
            <w:tcW w:w="2970" w:type="dxa"/>
            <w:tcBorders>
              <w:top w:val="nil"/>
              <w:bottom w:val="nil"/>
            </w:tcBorders>
          </w:tcPr>
          <w:p w14:paraId="1EF31506"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58" w:type="dxa"/>
            <w:tcBorders>
              <w:top w:val="nil"/>
              <w:bottom w:val="nil"/>
            </w:tcBorders>
          </w:tcPr>
          <w:p w14:paraId="6E7A3FBF"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7C237C" w:rsidRPr="00384D7F" w14:paraId="2F8A0895" w14:textId="77777777" w:rsidTr="0035059F">
        <w:trPr>
          <w:trHeight w:hRule="exact" w:val="360"/>
        </w:trPr>
        <w:tc>
          <w:tcPr>
            <w:tcW w:w="3348" w:type="dxa"/>
            <w:tcBorders>
              <w:top w:val="nil"/>
              <w:bottom w:val="nil"/>
            </w:tcBorders>
          </w:tcPr>
          <w:p w14:paraId="2726C37F" w14:textId="77777777" w:rsidR="007C237C" w:rsidRDefault="00FF01C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35.56</w:t>
            </w:r>
          </w:p>
        </w:tc>
        <w:tc>
          <w:tcPr>
            <w:tcW w:w="2970" w:type="dxa"/>
            <w:tcBorders>
              <w:top w:val="nil"/>
              <w:bottom w:val="nil"/>
            </w:tcBorders>
          </w:tcPr>
          <w:p w14:paraId="1526AE6A" w14:textId="77777777" w:rsidR="007C237C" w:rsidRDefault="00FF01C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58" w:type="dxa"/>
            <w:tcBorders>
              <w:top w:val="nil"/>
              <w:bottom w:val="nil"/>
            </w:tcBorders>
          </w:tcPr>
          <w:p w14:paraId="07FDD2BB" w14:textId="77777777" w:rsidR="007C237C" w:rsidRDefault="00FF01C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3A5A62E2" w14:textId="77777777" w:rsidTr="0035059F">
        <w:trPr>
          <w:trHeight w:hRule="exact" w:val="360"/>
        </w:trPr>
        <w:tc>
          <w:tcPr>
            <w:tcW w:w="3348" w:type="dxa"/>
            <w:tcBorders>
              <w:top w:val="nil"/>
              <w:bottom w:val="nil"/>
            </w:tcBorders>
          </w:tcPr>
          <w:p w14:paraId="5D77FBE4" w14:textId="77777777" w:rsidR="007C237C" w:rsidRDefault="00FF01C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36.67</w:t>
            </w:r>
          </w:p>
        </w:tc>
        <w:tc>
          <w:tcPr>
            <w:tcW w:w="2970" w:type="dxa"/>
            <w:tcBorders>
              <w:top w:val="nil"/>
              <w:bottom w:val="nil"/>
            </w:tcBorders>
          </w:tcPr>
          <w:p w14:paraId="5F0749C5" w14:textId="77777777" w:rsidR="007C237C" w:rsidRDefault="00FF01C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58" w:type="dxa"/>
            <w:tcBorders>
              <w:top w:val="nil"/>
              <w:bottom w:val="nil"/>
            </w:tcBorders>
          </w:tcPr>
          <w:p w14:paraId="35A5F2A5"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3E427183" w14:textId="77777777" w:rsidTr="0035059F">
        <w:trPr>
          <w:trHeight w:hRule="exact" w:val="360"/>
        </w:trPr>
        <w:tc>
          <w:tcPr>
            <w:tcW w:w="3348" w:type="dxa"/>
            <w:tcBorders>
              <w:top w:val="nil"/>
              <w:bottom w:val="nil"/>
            </w:tcBorders>
          </w:tcPr>
          <w:p w14:paraId="389041C2" w14:textId="77777777" w:rsidR="007C237C" w:rsidRDefault="00FF01C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41.11</w:t>
            </w:r>
          </w:p>
        </w:tc>
        <w:tc>
          <w:tcPr>
            <w:tcW w:w="2970" w:type="dxa"/>
            <w:tcBorders>
              <w:top w:val="nil"/>
              <w:bottom w:val="nil"/>
            </w:tcBorders>
          </w:tcPr>
          <w:p w14:paraId="11377829" w14:textId="77777777" w:rsidR="007C237C" w:rsidRDefault="00FF01C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58" w:type="dxa"/>
            <w:tcBorders>
              <w:top w:val="nil"/>
              <w:bottom w:val="nil"/>
            </w:tcBorders>
          </w:tcPr>
          <w:p w14:paraId="180977B7" w14:textId="77777777" w:rsidR="007C237C" w:rsidRDefault="00FF01C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43565DC9" w14:textId="77777777" w:rsidTr="0035059F">
        <w:trPr>
          <w:trHeight w:hRule="exact" w:val="360"/>
        </w:trPr>
        <w:tc>
          <w:tcPr>
            <w:tcW w:w="3348" w:type="dxa"/>
            <w:tcBorders>
              <w:top w:val="nil"/>
              <w:bottom w:val="nil"/>
            </w:tcBorders>
          </w:tcPr>
          <w:p w14:paraId="160973C0" w14:textId="77777777" w:rsidR="007C237C" w:rsidRDefault="00FF01C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42.78</w:t>
            </w:r>
          </w:p>
        </w:tc>
        <w:tc>
          <w:tcPr>
            <w:tcW w:w="2970" w:type="dxa"/>
            <w:tcBorders>
              <w:top w:val="nil"/>
              <w:bottom w:val="nil"/>
            </w:tcBorders>
          </w:tcPr>
          <w:p w14:paraId="03AA5955" w14:textId="77777777" w:rsidR="007C237C" w:rsidRDefault="00FF01C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58" w:type="dxa"/>
            <w:tcBorders>
              <w:top w:val="nil"/>
              <w:bottom w:val="nil"/>
            </w:tcBorders>
          </w:tcPr>
          <w:p w14:paraId="3931B76B"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01EBE1A8" w14:textId="77777777" w:rsidTr="0035059F">
        <w:trPr>
          <w:trHeight w:hRule="exact" w:val="360"/>
        </w:trPr>
        <w:tc>
          <w:tcPr>
            <w:tcW w:w="3348" w:type="dxa"/>
            <w:tcBorders>
              <w:top w:val="nil"/>
              <w:bottom w:val="nil"/>
            </w:tcBorders>
          </w:tcPr>
          <w:p w14:paraId="6358C0A8" w14:textId="77777777" w:rsidR="007C237C" w:rsidRDefault="00FF01C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45.00</w:t>
            </w:r>
          </w:p>
        </w:tc>
        <w:tc>
          <w:tcPr>
            <w:tcW w:w="2970" w:type="dxa"/>
            <w:tcBorders>
              <w:top w:val="nil"/>
              <w:bottom w:val="nil"/>
            </w:tcBorders>
          </w:tcPr>
          <w:p w14:paraId="5EE3E8A9" w14:textId="77777777" w:rsidR="007C237C" w:rsidRDefault="00FF01C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58" w:type="dxa"/>
            <w:tcBorders>
              <w:top w:val="nil"/>
              <w:bottom w:val="nil"/>
            </w:tcBorders>
          </w:tcPr>
          <w:p w14:paraId="6861905B" w14:textId="77777777" w:rsidR="007C237C" w:rsidRDefault="00FF01C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6082A1FA" w14:textId="77777777" w:rsidTr="0035059F">
        <w:trPr>
          <w:trHeight w:hRule="exact" w:val="360"/>
        </w:trPr>
        <w:tc>
          <w:tcPr>
            <w:tcW w:w="3348" w:type="dxa"/>
            <w:tcBorders>
              <w:top w:val="nil"/>
              <w:bottom w:val="nil"/>
            </w:tcBorders>
          </w:tcPr>
          <w:p w14:paraId="513CA167" w14:textId="77777777" w:rsidR="007C237C" w:rsidRDefault="00FF01C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45.56</w:t>
            </w:r>
          </w:p>
        </w:tc>
        <w:tc>
          <w:tcPr>
            <w:tcW w:w="2970" w:type="dxa"/>
            <w:tcBorders>
              <w:top w:val="nil"/>
              <w:bottom w:val="nil"/>
            </w:tcBorders>
          </w:tcPr>
          <w:p w14:paraId="1E08CF2E" w14:textId="77777777" w:rsidR="007C237C" w:rsidRDefault="00FF01C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58" w:type="dxa"/>
            <w:tcBorders>
              <w:top w:val="nil"/>
              <w:bottom w:val="nil"/>
            </w:tcBorders>
          </w:tcPr>
          <w:p w14:paraId="5300CB43" w14:textId="77777777" w:rsidR="007C237C" w:rsidRDefault="00FF01C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5D559359" w14:textId="77777777" w:rsidTr="0035059F">
        <w:trPr>
          <w:trHeight w:hRule="exact" w:val="360"/>
        </w:trPr>
        <w:tc>
          <w:tcPr>
            <w:tcW w:w="3348" w:type="dxa"/>
            <w:tcBorders>
              <w:top w:val="nil"/>
              <w:bottom w:val="nil"/>
            </w:tcBorders>
          </w:tcPr>
          <w:p w14:paraId="0E8CEF75" w14:textId="77777777" w:rsidR="007C237C" w:rsidRDefault="00FF01C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46.67</w:t>
            </w:r>
          </w:p>
        </w:tc>
        <w:tc>
          <w:tcPr>
            <w:tcW w:w="2970" w:type="dxa"/>
            <w:tcBorders>
              <w:top w:val="nil"/>
              <w:bottom w:val="nil"/>
            </w:tcBorders>
          </w:tcPr>
          <w:p w14:paraId="4FCB03BD" w14:textId="77777777" w:rsidR="007C237C" w:rsidRDefault="00FF01C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58" w:type="dxa"/>
            <w:tcBorders>
              <w:top w:val="nil"/>
              <w:bottom w:val="nil"/>
            </w:tcBorders>
          </w:tcPr>
          <w:p w14:paraId="3A5B5841"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2111D797" w14:textId="77777777" w:rsidTr="0035059F">
        <w:trPr>
          <w:trHeight w:hRule="exact" w:val="360"/>
        </w:trPr>
        <w:tc>
          <w:tcPr>
            <w:tcW w:w="3348" w:type="dxa"/>
            <w:tcBorders>
              <w:top w:val="nil"/>
              <w:bottom w:val="nil"/>
            </w:tcBorders>
          </w:tcPr>
          <w:p w14:paraId="3702A017" w14:textId="77777777" w:rsidR="007C237C" w:rsidRDefault="00FF01C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48.33</w:t>
            </w:r>
          </w:p>
        </w:tc>
        <w:tc>
          <w:tcPr>
            <w:tcW w:w="2970" w:type="dxa"/>
            <w:tcBorders>
              <w:top w:val="nil"/>
              <w:bottom w:val="nil"/>
            </w:tcBorders>
          </w:tcPr>
          <w:p w14:paraId="7AC45543" w14:textId="77777777" w:rsidR="007C237C" w:rsidRDefault="00FF01C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58" w:type="dxa"/>
            <w:tcBorders>
              <w:top w:val="nil"/>
              <w:bottom w:val="nil"/>
            </w:tcBorders>
          </w:tcPr>
          <w:p w14:paraId="5907F369" w14:textId="77777777" w:rsidR="007C237C" w:rsidRDefault="00FF01C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C237C" w:rsidRPr="00384D7F" w14:paraId="301689DE" w14:textId="77777777" w:rsidTr="0035059F">
        <w:trPr>
          <w:trHeight w:hRule="exact" w:val="360"/>
        </w:trPr>
        <w:tc>
          <w:tcPr>
            <w:tcW w:w="3348" w:type="dxa"/>
            <w:tcBorders>
              <w:top w:val="nil"/>
              <w:bottom w:val="single" w:sz="4" w:space="0" w:color="auto"/>
            </w:tcBorders>
          </w:tcPr>
          <w:p w14:paraId="44888A88" w14:textId="77777777" w:rsidR="007C237C" w:rsidRDefault="00FF01CC" w:rsidP="00743F8C">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59.44</w:t>
            </w:r>
          </w:p>
        </w:tc>
        <w:tc>
          <w:tcPr>
            <w:tcW w:w="2970" w:type="dxa"/>
            <w:tcBorders>
              <w:top w:val="nil"/>
              <w:bottom w:val="single" w:sz="4" w:space="0" w:color="auto"/>
            </w:tcBorders>
          </w:tcPr>
          <w:p w14:paraId="4537529B"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58" w:type="dxa"/>
            <w:tcBorders>
              <w:top w:val="nil"/>
              <w:bottom w:val="single" w:sz="4" w:space="0" w:color="auto"/>
            </w:tcBorders>
          </w:tcPr>
          <w:p w14:paraId="7668DDEB" w14:textId="77777777" w:rsidR="007C237C" w:rsidRDefault="007C237C" w:rsidP="00743F8C">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bl>
    <w:p w14:paraId="6BB3C91C" w14:textId="77777777" w:rsidR="00F84F65" w:rsidRPr="00F84F65" w:rsidRDefault="00F84F65" w:rsidP="00F84F65">
      <w:pPr>
        <w:autoSpaceDE w:val="0"/>
        <w:autoSpaceDN w:val="0"/>
        <w:adjustRightInd w:val="0"/>
        <w:spacing w:after="0" w:line="400" w:lineRule="atLeast"/>
        <w:rPr>
          <w:rFonts w:ascii="Times New Roman" w:hAnsi="Times New Roman" w:cs="Times New Roman"/>
          <w:sz w:val="24"/>
          <w:szCs w:val="24"/>
        </w:rPr>
      </w:pPr>
    </w:p>
    <w:p w14:paraId="6B37319A" w14:textId="77777777" w:rsidR="00F84F65" w:rsidRDefault="00F84F65" w:rsidP="00F84F65">
      <w:pPr>
        <w:autoSpaceDE w:val="0"/>
        <w:autoSpaceDN w:val="0"/>
        <w:adjustRightInd w:val="0"/>
        <w:spacing w:after="0" w:line="240" w:lineRule="auto"/>
        <w:rPr>
          <w:rFonts w:ascii="Times New Roman" w:hAnsi="Times New Roman" w:cs="Times New Roman"/>
          <w:sz w:val="24"/>
          <w:szCs w:val="24"/>
        </w:rPr>
      </w:pPr>
    </w:p>
    <w:p w14:paraId="3F76D9A8" w14:textId="77777777" w:rsidR="00BC1C03" w:rsidRDefault="00BC1C03" w:rsidP="00F84F65">
      <w:pPr>
        <w:autoSpaceDE w:val="0"/>
        <w:autoSpaceDN w:val="0"/>
        <w:adjustRightInd w:val="0"/>
        <w:spacing w:after="0" w:line="240" w:lineRule="auto"/>
        <w:rPr>
          <w:rFonts w:ascii="Times New Roman" w:hAnsi="Times New Roman" w:cs="Times New Roman"/>
          <w:sz w:val="24"/>
          <w:szCs w:val="24"/>
        </w:rPr>
      </w:pPr>
    </w:p>
    <w:p w14:paraId="4D88CD7C" w14:textId="77777777" w:rsidR="00BC1C03" w:rsidRDefault="00BC1C03" w:rsidP="00F84F65">
      <w:pPr>
        <w:autoSpaceDE w:val="0"/>
        <w:autoSpaceDN w:val="0"/>
        <w:adjustRightInd w:val="0"/>
        <w:spacing w:after="0" w:line="240" w:lineRule="auto"/>
        <w:rPr>
          <w:rFonts w:ascii="Times New Roman" w:hAnsi="Times New Roman" w:cs="Times New Roman"/>
          <w:sz w:val="24"/>
          <w:szCs w:val="24"/>
        </w:rPr>
      </w:pPr>
    </w:p>
    <w:p w14:paraId="143FE484" w14:textId="77777777" w:rsidR="00BC1C03" w:rsidRDefault="00BC1C03" w:rsidP="00F84F65">
      <w:pPr>
        <w:autoSpaceDE w:val="0"/>
        <w:autoSpaceDN w:val="0"/>
        <w:adjustRightInd w:val="0"/>
        <w:spacing w:after="0" w:line="240" w:lineRule="auto"/>
        <w:rPr>
          <w:rFonts w:ascii="Times New Roman" w:hAnsi="Times New Roman" w:cs="Times New Roman"/>
          <w:sz w:val="24"/>
          <w:szCs w:val="24"/>
        </w:rPr>
      </w:pPr>
    </w:p>
    <w:p w14:paraId="722E66F4" w14:textId="77777777" w:rsidR="00BC1C03" w:rsidRDefault="00BC1C03" w:rsidP="00F84F65">
      <w:pPr>
        <w:autoSpaceDE w:val="0"/>
        <w:autoSpaceDN w:val="0"/>
        <w:adjustRightInd w:val="0"/>
        <w:spacing w:after="0" w:line="240" w:lineRule="auto"/>
        <w:rPr>
          <w:rFonts w:ascii="Times New Roman" w:hAnsi="Times New Roman" w:cs="Times New Roman"/>
          <w:sz w:val="24"/>
          <w:szCs w:val="24"/>
        </w:rPr>
      </w:pPr>
    </w:p>
    <w:p w14:paraId="79309805" w14:textId="77777777" w:rsidR="00BC1C03" w:rsidRDefault="00BC1C03" w:rsidP="00F84F65">
      <w:pPr>
        <w:autoSpaceDE w:val="0"/>
        <w:autoSpaceDN w:val="0"/>
        <w:adjustRightInd w:val="0"/>
        <w:spacing w:after="0" w:line="240" w:lineRule="auto"/>
        <w:rPr>
          <w:rFonts w:ascii="Times New Roman" w:hAnsi="Times New Roman" w:cs="Times New Roman"/>
          <w:sz w:val="24"/>
          <w:szCs w:val="24"/>
        </w:rPr>
      </w:pPr>
    </w:p>
    <w:p w14:paraId="584501E8" w14:textId="77777777" w:rsidR="00BC1C03" w:rsidRDefault="00BC1C03" w:rsidP="00F84F65">
      <w:pPr>
        <w:autoSpaceDE w:val="0"/>
        <w:autoSpaceDN w:val="0"/>
        <w:adjustRightInd w:val="0"/>
        <w:spacing w:after="0" w:line="240" w:lineRule="auto"/>
        <w:rPr>
          <w:rFonts w:ascii="Times New Roman" w:hAnsi="Times New Roman" w:cs="Times New Roman"/>
          <w:sz w:val="24"/>
          <w:szCs w:val="24"/>
        </w:rPr>
      </w:pPr>
    </w:p>
    <w:p w14:paraId="6A67187D" w14:textId="77777777" w:rsidR="00BC1C03" w:rsidRDefault="00BC1C03" w:rsidP="00F84F65">
      <w:pPr>
        <w:autoSpaceDE w:val="0"/>
        <w:autoSpaceDN w:val="0"/>
        <w:adjustRightInd w:val="0"/>
        <w:spacing w:after="0" w:line="240" w:lineRule="auto"/>
        <w:rPr>
          <w:rFonts w:ascii="Times New Roman" w:hAnsi="Times New Roman" w:cs="Times New Roman"/>
          <w:sz w:val="24"/>
          <w:szCs w:val="24"/>
        </w:rPr>
      </w:pPr>
    </w:p>
    <w:p w14:paraId="1023733E" w14:textId="77777777" w:rsidR="00BC1C03" w:rsidRDefault="00BC1C03" w:rsidP="00F84F65">
      <w:pPr>
        <w:autoSpaceDE w:val="0"/>
        <w:autoSpaceDN w:val="0"/>
        <w:adjustRightInd w:val="0"/>
        <w:spacing w:after="0" w:line="240" w:lineRule="auto"/>
        <w:rPr>
          <w:rFonts w:ascii="Times New Roman" w:hAnsi="Times New Roman" w:cs="Times New Roman"/>
          <w:sz w:val="24"/>
          <w:szCs w:val="24"/>
        </w:rPr>
      </w:pPr>
    </w:p>
    <w:p w14:paraId="3B08C05B" w14:textId="77777777" w:rsidR="00BC1C03" w:rsidRDefault="00BC1C03" w:rsidP="00F84F65">
      <w:pPr>
        <w:autoSpaceDE w:val="0"/>
        <w:autoSpaceDN w:val="0"/>
        <w:adjustRightInd w:val="0"/>
        <w:spacing w:after="0" w:line="240" w:lineRule="auto"/>
        <w:rPr>
          <w:rFonts w:ascii="Times New Roman" w:hAnsi="Times New Roman" w:cs="Times New Roman"/>
          <w:sz w:val="24"/>
          <w:szCs w:val="24"/>
        </w:rPr>
      </w:pPr>
    </w:p>
    <w:p w14:paraId="59C82AB0" w14:textId="77777777" w:rsidR="00BC1C03" w:rsidRDefault="00BC1C03" w:rsidP="00F84F65">
      <w:pPr>
        <w:autoSpaceDE w:val="0"/>
        <w:autoSpaceDN w:val="0"/>
        <w:adjustRightInd w:val="0"/>
        <w:spacing w:after="0" w:line="240" w:lineRule="auto"/>
        <w:rPr>
          <w:rFonts w:ascii="Times New Roman" w:hAnsi="Times New Roman" w:cs="Times New Roman"/>
          <w:sz w:val="24"/>
          <w:szCs w:val="24"/>
        </w:rPr>
      </w:pPr>
    </w:p>
    <w:p w14:paraId="6F1A94A6" w14:textId="77777777" w:rsidR="00BC1C03" w:rsidRDefault="00BC1C03" w:rsidP="00F84F65">
      <w:pPr>
        <w:autoSpaceDE w:val="0"/>
        <w:autoSpaceDN w:val="0"/>
        <w:adjustRightInd w:val="0"/>
        <w:spacing w:after="0" w:line="240" w:lineRule="auto"/>
        <w:rPr>
          <w:rFonts w:ascii="Times New Roman" w:hAnsi="Times New Roman" w:cs="Times New Roman"/>
          <w:sz w:val="24"/>
          <w:szCs w:val="24"/>
        </w:rPr>
      </w:pPr>
    </w:p>
    <w:p w14:paraId="69C5A807" w14:textId="77777777" w:rsidR="00BC1C03" w:rsidRDefault="00BC1C03" w:rsidP="00F84F65">
      <w:pPr>
        <w:autoSpaceDE w:val="0"/>
        <w:autoSpaceDN w:val="0"/>
        <w:adjustRightInd w:val="0"/>
        <w:spacing w:after="0" w:line="240" w:lineRule="auto"/>
        <w:rPr>
          <w:rFonts w:ascii="Times New Roman" w:hAnsi="Times New Roman" w:cs="Times New Roman"/>
          <w:sz w:val="24"/>
          <w:szCs w:val="24"/>
        </w:rPr>
      </w:pPr>
    </w:p>
    <w:p w14:paraId="5ECBFAF8" w14:textId="77777777" w:rsidR="00BC1C03" w:rsidRDefault="00BC1C03" w:rsidP="00F84F65">
      <w:pPr>
        <w:autoSpaceDE w:val="0"/>
        <w:autoSpaceDN w:val="0"/>
        <w:adjustRightInd w:val="0"/>
        <w:spacing w:after="0" w:line="240" w:lineRule="auto"/>
        <w:rPr>
          <w:rFonts w:ascii="Times New Roman" w:hAnsi="Times New Roman" w:cs="Times New Roman"/>
          <w:sz w:val="24"/>
          <w:szCs w:val="24"/>
        </w:rPr>
      </w:pPr>
    </w:p>
    <w:p w14:paraId="5267E18C" w14:textId="77777777" w:rsidR="00BC1C03" w:rsidRDefault="00BC1C03" w:rsidP="00F84F65">
      <w:pPr>
        <w:autoSpaceDE w:val="0"/>
        <w:autoSpaceDN w:val="0"/>
        <w:adjustRightInd w:val="0"/>
        <w:spacing w:after="0" w:line="240" w:lineRule="auto"/>
        <w:rPr>
          <w:rFonts w:ascii="Times New Roman" w:hAnsi="Times New Roman" w:cs="Times New Roman"/>
          <w:sz w:val="24"/>
          <w:szCs w:val="24"/>
        </w:rPr>
      </w:pPr>
    </w:p>
    <w:p w14:paraId="76448F73" w14:textId="77777777" w:rsidR="00BC1C03" w:rsidRDefault="00BC1C03" w:rsidP="00F84F65">
      <w:pPr>
        <w:autoSpaceDE w:val="0"/>
        <w:autoSpaceDN w:val="0"/>
        <w:adjustRightInd w:val="0"/>
        <w:spacing w:after="0" w:line="240" w:lineRule="auto"/>
        <w:rPr>
          <w:rFonts w:ascii="Times New Roman" w:hAnsi="Times New Roman" w:cs="Times New Roman"/>
          <w:sz w:val="24"/>
          <w:szCs w:val="24"/>
        </w:rPr>
      </w:pPr>
    </w:p>
    <w:p w14:paraId="3F401594" w14:textId="77777777" w:rsidR="008A1C90" w:rsidRDefault="008A1C90" w:rsidP="003613C0">
      <w:pPr>
        <w:jc w:val="center"/>
        <w:rPr>
          <w:rFonts w:ascii="Times New Roman" w:hAnsi="Times New Roman" w:cs="Times New Roman"/>
          <w:b/>
          <w:sz w:val="24"/>
          <w:szCs w:val="24"/>
        </w:rPr>
      </w:pPr>
      <w:r>
        <w:rPr>
          <w:rFonts w:ascii="Times New Roman" w:hAnsi="Times New Roman" w:cs="Times New Roman"/>
          <w:b/>
          <w:sz w:val="24"/>
          <w:szCs w:val="24"/>
        </w:rPr>
        <w:lastRenderedPageBreak/>
        <w:t>Appendix H</w:t>
      </w:r>
    </w:p>
    <w:p w14:paraId="1888B0B3" w14:textId="77777777" w:rsidR="008A1C90" w:rsidRPr="009120E3" w:rsidRDefault="008A1C90" w:rsidP="008A1C90">
      <w:pPr>
        <w:spacing w:after="0" w:line="480" w:lineRule="auto"/>
        <w:rPr>
          <w:rFonts w:ascii="Times New Roman" w:hAnsi="Times New Roman" w:cs="Times New Roman"/>
          <w:sz w:val="24"/>
          <w:szCs w:val="24"/>
        </w:rPr>
      </w:pPr>
      <w:r>
        <w:rPr>
          <w:rFonts w:ascii="Times New Roman" w:hAnsi="Times New Roman" w:cs="Times New Roman"/>
          <w:i/>
          <w:sz w:val="24"/>
          <w:szCs w:val="24"/>
        </w:rPr>
        <w:t>Knowledge Score - Mean and Standard Deviations for Industries</w:t>
      </w:r>
    </w:p>
    <w:tbl>
      <w:tblPr>
        <w:tblStyle w:val="TableGrid"/>
        <w:tblW w:w="0" w:type="auto"/>
        <w:tblLook w:val="04A0" w:firstRow="1" w:lastRow="0" w:firstColumn="1" w:lastColumn="0" w:noHBand="0" w:noVBand="1"/>
      </w:tblPr>
      <w:tblGrid>
        <w:gridCol w:w="2180"/>
        <w:gridCol w:w="1793"/>
        <w:gridCol w:w="2632"/>
        <w:gridCol w:w="2035"/>
      </w:tblGrid>
      <w:tr w:rsidR="00502A92" w14:paraId="6F301A65" w14:textId="77777777" w:rsidTr="0006013F">
        <w:trPr>
          <w:trHeight w:hRule="exact" w:val="360"/>
        </w:trPr>
        <w:tc>
          <w:tcPr>
            <w:tcW w:w="2340" w:type="dxa"/>
            <w:tcBorders>
              <w:left w:val="nil"/>
              <w:right w:val="nil"/>
            </w:tcBorders>
          </w:tcPr>
          <w:p w14:paraId="4EEF8603" w14:textId="77777777" w:rsidR="00502A92" w:rsidRDefault="00502A92" w:rsidP="00467D89">
            <w:pPr>
              <w:autoSpaceDE w:val="0"/>
              <w:autoSpaceDN w:val="0"/>
              <w:adjustRightInd w:val="0"/>
              <w:spacing w:line="480" w:lineRule="auto"/>
              <w:rPr>
                <w:rFonts w:ascii="Times New Roman" w:hAnsi="Times New Roman" w:cs="Times New Roman"/>
                <w:sz w:val="24"/>
                <w:szCs w:val="24"/>
              </w:rPr>
            </w:pPr>
          </w:p>
        </w:tc>
        <w:tc>
          <w:tcPr>
            <w:tcW w:w="2088" w:type="dxa"/>
            <w:tcBorders>
              <w:left w:val="nil"/>
              <w:right w:val="nil"/>
            </w:tcBorders>
          </w:tcPr>
          <w:p w14:paraId="55F509C3" w14:textId="77777777" w:rsidR="00502A92" w:rsidRPr="00502A92" w:rsidRDefault="00502A92" w:rsidP="00467D89">
            <w:pPr>
              <w:autoSpaceDE w:val="0"/>
              <w:autoSpaceDN w:val="0"/>
              <w:adjustRightInd w:val="0"/>
              <w:spacing w:line="480" w:lineRule="auto"/>
              <w:jc w:val="center"/>
              <w:rPr>
                <w:rFonts w:ascii="Times New Roman" w:hAnsi="Times New Roman" w:cs="Times New Roman"/>
                <w:i/>
                <w:sz w:val="24"/>
                <w:szCs w:val="24"/>
              </w:rPr>
            </w:pPr>
            <w:r w:rsidRPr="00502A92">
              <w:rPr>
                <w:rFonts w:ascii="Times New Roman" w:hAnsi="Times New Roman" w:cs="Times New Roman"/>
                <w:i/>
                <w:sz w:val="24"/>
                <w:szCs w:val="24"/>
              </w:rPr>
              <w:t>n</w:t>
            </w:r>
          </w:p>
        </w:tc>
        <w:tc>
          <w:tcPr>
            <w:tcW w:w="2921" w:type="dxa"/>
            <w:tcBorders>
              <w:left w:val="nil"/>
              <w:right w:val="nil"/>
            </w:tcBorders>
          </w:tcPr>
          <w:p w14:paraId="34847487"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Mean Knowledge Score</w:t>
            </w:r>
          </w:p>
        </w:tc>
        <w:tc>
          <w:tcPr>
            <w:tcW w:w="2227" w:type="dxa"/>
            <w:tcBorders>
              <w:left w:val="nil"/>
              <w:right w:val="nil"/>
            </w:tcBorders>
          </w:tcPr>
          <w:p w14:paraId="58772E17"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Standard Deviation</w:t>
            </w:r>
          </w:p>
        </w:tc>
      </w:tr>
      <w:tr w:rsidR="00502A92" w14:paraId="1AB97048" w14:textId="77777777" w:rsidTr="0006013F">
        <w:trPr>
          <w:trHeight w:hRule="exact" w:val="360"/>
        </w:trPr>
        <w:tc>
          <w:tcPr>
            <w:tcW w:w="2340" w:type="dxa"/>
            <w:tcBorders>
              <w:left w:val="nil"/>
              <w:bottom w:val="nil"/>
              <w:right w:val="nil"/>
            </w:tcBorders>
          </w:tcPr>
          <w:p w14:paraId="23718011" w14:textId="77777777" w:rsidR="00502A92" w:rsidRDefault="00502A92" w:rsidP="00467D8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Healthcare</w:t>
            </w:r>
          </w:p>
        </w:tc>
        <w:tc>
          <w:tcPr>
            <w:tcW w:w="2088" w:type="dxa"/>
            <w:tcBorders>
              <w:left w:val="nil"/>
              <w:bottom w:val="nil"/>
              <w:right w:val="nil"/>
            </w:tcBorders>
          </w:tcPr>
          <w:p w14:paraId="544ACAE4"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21" w:type="dxa"/>
            <w:tcBorders>
              <w:left w:val="nil"/>
              <w:bottom w:val="nil"/>
              <w:right w:val="nil"/>
            </w:tcBorders>
          </w:tcPr>
          <w:p w14:paraId="545667F1"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2227" w:type="dxa"/>
            <w:tcBorders>
              <w:left w:val="nil"/>
              <w:bottom w:val="nil"/>
              <w:right w:val="nil"/>
            </w:tcBorders>
          </w:tcPr>
          <w:p w14:paraId="11DE5D99"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11.52</w:t>
            </w:r>
          </w:p>
        </w:tc>
      </w:tr>
      <w:tr w:rsidR="00502A92" w14:paraId="233FDA21" w14:textId="77777777" w:rsidTr="0006013F">
        <w:trPr>
          <w:trHeight w:hRule="exact" w:val="360"/>
        </w:trPr>
        <w:tc>
          <w:tcPr>
            <w:tcW w:w="2340" w:type="dxa"/>
            <w:tcBorders>
              <w:top w:val="nil"/>
              <w:left w:val="nil"/>
              <w:bottom w:val="nil"/>
              <w:right w:val="nil"/>
            </w:tcBorders>
          </w:tcPr>
          <w:p w14:paraId="57152863" w14:textId="77777777" w:rsidR="00502A92" w:rsidRDefault="00502A92" w:rsidP="00467D8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Marketing</w:t>
            </w:r>
          </w:p>
        </w:tc>
        <w:tc>
          <w:tcPr>
            <w:tcW w:w="2088" w:type="dxa"/>
            <w:tcBorders>
              <w:top w:val="nil"/>
              <w:left w:val="nil"/>
              <w:bottom w:val="nil"/>
              <w:right w:val="nil"/>
            </w:tcBorders>
          </w:tcPr>
          <w:p w14:paraId="61BB3A93"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21" w:type="dxa"/>
            <w:tcBorders>
              <w:top w:val="nil"/>
              <w:left w:val="nil"/>
              <w:bottom w:val="nil"/>
              <w:right w:val="nil"/>
            </w:tcBorders>
          </w:tcPr>
          <w:p w14:paraId="66C306B8"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54</w:t>
            </w:r>
          </w:p>
        </w:tc>
        <w:tc>
          <w:tcPr>
            <w:tcW w:w="2227" w:type="dxa"/>
            <w:tcBorders>
              <w:top w:val="nil"/>
              <w:left w:val="nil"/>
              <w:bottom w:val="nil"/>
              <w:right w:val="nil"/>
            </w:tcBorders>
          </w:tcPr>
          <w:p w14:paraId="62E5C192"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4.36</w:t>
            </w:r>
          </w:p>
        </w:tc>
      </w:tr>
      <w:tr w:rsidR="00502A92" w14:paraId="39E9E380" w14:textId="77777777" w:rsidTr="0006013F">
        <w:trPr>
          <w:trHeight w:hRule="exact" w:val="360"/>
        </w:trPr>
        <w:tc>
          <w:tcPr>
            <w:tcW w:w="2340" w:type="dxa"/>
            <w:tcBorders>
              <w:top w:val="nil"/>
              <w:left w:val="nil"/>
              <w:bottom w:val="nil"/>
              <w:right w:val="nil"/>
            </w:tcBorders>
          </w:tcPr>
          <w:p w14:paraId="639FE087" w14:textId="77777777" w:rsidR="00502A92" w:rsidRDefault="00502A92" w:rsidP="00467D8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Construction</w:t>
            </w:r>
          </w:p>
        </w:tc>
        <w:tc>
          <w:tcPr>
            <w:tcW w:w="2088" w:type="dxa"/>
            <w:tcBorders>
              <w:top w:val="nil"/>
              <w:left w:val="nil"/>
              <w:bottom w:val="nil"/>
              <w:right w:val="nil"/>
            </w:tcBorders>
          </w:tcPr>
          <w:p w14:paraId="07759242"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21" w:type="dxa"/>
            <w:tcBorders>
              <w:top w:val="nil"/>
              <w:left w:val="nil"/>
              <w:bottom w:val="nil"/>
              <w:right w:val="nil"/>
            </w:tcBorders>
          </w:tcPr>
          <w:p w14:paraId="4478A114"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2227" w:type="dxa"/>
            <w:tcBorders>
              <w:top w:val="nil"/>
              <w:left w:val="nil"/>
              <w:bottom w:val="nil"/>
              <w:right w:val="nil"/>
            </w:tcBorders>
          </w:tcPr>
          <w:p w14:paraId="62C85175"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8.6</w:t>
            </w:r>
          </w:p>
        </w:tc>
      </w:tr>
      <w:tr w:rsidR="00502A92" w14:paraId="0859D74F" w14:textId="77777777" w:rsidTr="0006013F">
        <w:trPr>
          <w:trHeight w:hRule="exact" w:val="360"/>
        </w:trPr>
        <w:tc>
          <w:tcPr>
            <w:tcW w:w="2340" w:type="dxa"/>
            <w:tcBorders>
              <w:top w:val="nil"/>
              <w:left w:val="nil"/>
              <w:bottom w:val="nil"/>
              <w:right w:val="nil"/>
            </w:tcBorders>
          </w:tcPr>
          <w:p w14:paraId="5CC971DA" w14:textId="77777777" w:rsidR="00502A92" w:rsidRDefault="00502A92" w:rsidP="00467D8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Technology</w:t>
            </w:r>
          </w:p>
        </w:tc>
        <w:tc>
          <w:tcPr>
            <w:tcW w:w="2088" w:type="dxa"/>
            <w:tcBorders>
              <w:top w:val="nil"/>
              <w:left w:val="nil"/>
              <w:bottom w:val="nil"/>
              <w:right w:val="nil"/>
            </w:tcBorders>
          </w:tcPr>
          <w:p w14:paraId="3721958F"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2921" w:type="dxa"/>
            <w:tcBorders>
              <w:top w:val="nil"/>
              <w:left w:val="nil"/>
              <w:bottom w:val="nil"/>
              <w:right w:val="nil"/>
            </w:tcBorders>
          </w:tcPr>
          <w:p w14:paraId="1E734EDE"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58.96</w:t>
            </w:r>
          </w:p>
        </w:tc>
        <w:tc>
          <w:tcPr>
            <w:tcW w:w="2227" w:type="dxa"/>
            <w:tcBorders>
              <w:top w:val="nil"/>
              <w:left w:val="nil"/>
              <w:bottom w:val="nil"/>
              <w:right w:val="nil"/>
            </w:tcBorders>
          </w:tcPr>
          <w:p w14:paraId="48A54BCD"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9.84</w:t>
            </w:r>
          </w:p>
        </w:tc>
      </w:tr>
      <w:tr w:rsidR="00502A92" w14:paraId="30D4CE79" w14:textId="77777777" w:rsidTr="0006013F">
        <w:trPr>
          <w:trHeight w:hRule="exact" w:val="360"/>
        </w:trPr>
        <w:tc>
          <w:tcPr>
            <w:tcW w:w="2340" w:type="dxa"/>
            <w:tcBorders>
              <w:top w:val="nil"/>
              <w:left w:val="nil"/>
              <w:bottom w:val="nil"/>
              <w:right w:val="nil"/>
            </w:tcBorders>
          </w:tcPr>
          <w:p w14:paraId="79A5B163" w14:textId="77777777" w:rsidR="00502A92" w:rsidRDefault="00502A92" w:rsidP="00467D8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Nonprofit</w:t>
            </w:r>
          </w:p>
        </w:tc>
        <w:tc>
          <w:tcPr>
            <w:tcW w:w="2088" w:type="dxa"/>
            <w:tcBorders>
              <w:top w:val="nil"/>
              <w:left w:val="nil"/>
              <w:bottom w:val="nil"/>
              <w:right w:val="nil"/>
            </w:tcBorders>
          </w:tcPr>
          <w:p w14:paraId="64930BF0"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921" w:type="dxa"/>
            <w:tcBorders>
              <w:top w:val="nil"/>
              <w:left w:val="nil"/>
              <w:bottom w:val="nil"/>
              <w:right w:val="nil"/>
            </w:tcBorders>
          </w:tcPr>
          <w:p w14:paraId="783DE275"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57.64</w:t>
            </w:r>
          </w:p>
        </w:tc>
        <w:tc>
          <w:tcPr>
            <w:tcW w:w="2227" w:type="dxa"/>
            <w:tcBorders>
              <w:top w:val="nil"/>
              <w:left w:val="nil"/>
              <w:bottom w:val="nil"/>
              <w:right w:val="nil"/>
            </w:tcBorders>
          </w:tcPr>
          <w:p w14:paraId="79258E66"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7.17</w:t>
            </w:r>
          </w:p>
        </w:tc>
      </w:tr>
      <w:tr w:rsidR="00502A92" w14:paraId="70F23D36" w14:textId="77777777" w:rsidTr="0006013F">
        <w:trPr>
          <w:trHeight w:hRule="exact" w:val="360"/>
        </w:trPr>
        <w:tc>
          <w:tcPr>
            <w:tcW w:w="2340" w:type="dxa"/>
            <w:tcBorders>
              <w:top w:val="nil"/>
              <w:left w:val="nil"/>
              <w:bottom w:val="nil"/>
              <w:right w:val="nil"/>
            </w:tcBorders>
          </w:tcPr>
          <w:p w14:paraId="6F01D5B1" w14:textId="77777777" w:rsidR="00502A92" w:rsidRDefault="00502A92" w:rsidP="00467D8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Law</w:t>
            </w:r>
          </w:p>
        </w:tc>
        <w:tc>
          <w:tcPr>
            <w:tcW w:w="2088" w:type="dxa"/>
            <w:tcBorders>
              <w:top w:val="nil"/>
              <w:left w:val="nil"/>
              <w:bottom w:val="nil"/>
              <w:right w:val="nil"/>
            </w:tcBorders>
          </w:tcPr>
          <w:p w14:paraId="346FCA0F"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21" w:type="dxa"/>
            <w:tcBorders>
              <w:top w:val="nil"/>
              <w:left w:val="nil"/>
              <w:bottom w:val="nil"/>
              <w:right w:val="nil"/>
            </w:tcBorders>
          </w:tcPr>
          <w:p w14:paraId="3FA76483"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60.33</w:t>
            </w:r>
          </w:p>
        </w:tc>
        <w:tc>
          <w:tcPr>
            <w:tcW w:w="2227" w:type="dxa"/>
            <w:tcBorders>
              <w:top w:val="nil"/>
              <w:left w:val="nil"/>
              <w:bottom w:val="nil"/>
              <w:right w:val="nil"/>
            </w:tcBorders>
          </w:tcPr>
          <w:p w14:paraId="13C7BEDF"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14.57</w:t>
            </w:r>
          </w:p>
        </w:tc>
      </w:tr>
      <w:tr w:rsidR="00502A92" w14:paraId="1E1BC7DB" w14:textId="77777777" w:rsidTr="0006013F">
        <w:trPr>
          <w:trHeight w:hRule="exact" w:val="360"/>
        </w:trPr>
        <w:tc>
          <w:tcPr>
            <w:tcW w:w="2340" w:type="dxa"/>
            <w:tcBorders>
              <w:top w:val="nil"/>
              <w:left w:val="nil"/>
              <w:bottom w:val="nil"/>
              <w:right w:val="nil"/>
            </w:tcBorders>
          </w:tcPr>
          <w:p w14:paraId="18233668" w14:textId="77777777" w:rsidR="00502A92" w:rsidRDefault="00502A92" w:rsidP="00467D8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Finance</w:t>
            </w:r>
          </w:p>
        </w:tc>
        <w:tc>
          <w:tcPr>
            <w:tcW w:w="2088" w:type="dxa"/>
            <w:tcBorders>
              <w:top w:val="nil"/>
              <w:left w:val="nil"/>
              <w:bottom w:val="nil"/>
              <w:right w:val="nil"/>
            </w:tcBorders>
          </w:tcPr>
          <w:p w14:paraId="19EAFBF1"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21" w:type="dxa"/>
            <w:tcBorders>
              <w:top w:val="nil"/>
              <w:left w:val="nil"/>
              <w:bottom w:val="nil"/>
              <w:right w:val="nil"/>
            </w:tcBorders>
          </w:tcPr>
          <w:p w14:paraId="66CFFCF4"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54</w:t>
            </w:r>
          </w:p>
        </w:tc>
        <w:tc>
          <w:tcPr>
            <w:tcW w:w="2227" w:type="dxa"/>
            <w:tcBorders>
              <w:top w:val="nil"/>
              <w:left w:val="nil"/>
              <w:bottom w:val="nil"/>
              <w:right w:val="nil"/>
            </w:tcBorders>
          </w:tcPr>
          <w:p w14:paraId="54280384"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6.2</w:t>
            </w:r>
          </w:p>
        </w:tc>
      </w:tr>
      <w:tr w:rsidR="00502A92" w14:paraId="15FFA523" w14:textId="77777777" w:rsidTr="0006013F">
        <w:trPr>
          <w:trHeight w:hRule="exact" w:val="360"/>
        </w:trPr>
        <w:tc>
          <w:tcPr>
            <w:tcW w:w="2340" w:type="dxa"/>
            <w:tcBorders>
              <w:top w:val="nil"/>
              <w:left w:val="nil"/>
              <w:bottom w:val="nil"/>
              <w:right w:val="nil"/>
            </w:tcBorders>
          </w:tcPr>
          <w:p w14:paraId="2ACEDB6D" w14:textId="77777777" w:rsidR="00502A92" w:rsidRDefault="00502A92" w:rsidP="00467D8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Insurance</w:t>
            </w:r>
          </w:p>
        </w:tc>
        <w:tc>
          <w:tcPr>
            <w:tcW w:w="2088" w:type="dxa"/>
            <w:tcBorders>
              <w:top w:val="nil"/>
              <w:left w:val="nil"/>
              <w:bottom w:val="nil"/>
              <w:right w:val="nil"/>
            </w:tcBorders>
          </w:tcPr>
          <w:p w14:paraId="5CC4A748"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21" w:type="dxa"/>
            <w:tcBorders>
              <w:top w:val="nil"/>
              <w:left w:val="nil"/>
              <w:bottom w:val="nil"/>
              <w:right w:val="nil"/>
            </w:tcBorders>
          </w:tcPr>
          <w:p w14:paraId="7F526851"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2227" w:type="dxa"/>
            <w:tcBorders>
              <w:top w:val="nil"/>
              <w:left w:val="nil"/>
              <w:bottom w:val="nil"/>
              <w:right w:val="nil"/>
            </w:tcBorders>
          </w:tcPr>
          <w:p w14:paraId="1778F299"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502A92" w14:paraId="2343A956" w14:textId="77777777" w:rsidTr="0006013F">
        <w:trPr>
          <w:trHeight w:hRule="exact" w:val="360"/>
        </w:trPr>
        <w:tc>
          <w:tcPr>
            <w:tcW w:w="2340" w:type="dxa"/>
            <w:tcBorders>
              <w:top w:val="nil"/>
              <w:left w:val="nil"/>
              <w:bottom w:val="single" w:sz="4" w:space="0" w:color="auto"/>
              <w:right w:val="nil"/>
            </w:tcBorders>
          </w:tcPr>
          <w:p w14:paraId="0B6EE31F" w14:textId="77777777" w:rsidR="00502A92" w:rsidRDefault="00502A92" w:rsidP="00467D8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Other</w:t>
            </w:r>
          </w:p>
        </w:tc>
        <w:tc>
          <w:tcPr>
            <w:tcW w:w="2088" w:type="dxa"/>
            <w:tcBorders>
              <w:top w:val="nil"/>
              <w:left w:val="nil"/>
              <w:bottom w:val="single" w:sz="4" w:space="0" w:color="auto"/>
              <w:right w:val="nil"/>
            </w:tcBorders>
          </w:tcPr>
          <w:p w14:paraId="380BC09A"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2921" w:type="dxa"/>
            <w:tcBorders>
              <w:top w:val="nil"/>
              <w:left w:val="nil"/>
              <w:bottom w:val="single" w:sz="4" w:space="0" w:color="auto"/>
              <w:right w:val="nil"/>
            </w:tcBorders>
          </w:tcPr>
          <w:p w14:paraId="35E8B175"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58.65</w:t>
            </w:r>
          </w:p>
        </w:tc>
        <w:tc>
          <w:tcPr>
            <w:tcW w:w="2227" w:type="dxa"/>
            <w:tcBorders>
              <w:top w:val="nil"/>
              <w:left w:val="nil"/>
              <w:bottom w:val="single" w:sz="4" w:space="0" w:color="auto"/>
              <w:right w:val="nil"/>
            </w:tcBorders>
          </w:tcPr>
          <w:p w14:paraId="3AECA35B"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10.03</w:t>
            </w:r>
          </w:p>
        </w:tc>
      </w:tr>
    </w:tbl>
    <w:p w14:paraId="75C40275" w14:textId="77777777" w:rsidR="008A1C90" w:rsidRDefault="008A1C90" w:rsidP="008A1C90">
      <w:pPr>
        <w:spacing w:after="0" w:line="480" w:lineRule="auto"/>
        <w:rPr>
          <w:rFonts w:ascii="Times New Roman" w:hAnsi="Times New Roman" w:cs="Times New Roman"/>
          <w:i/>
          <w:sz w:val="24"/>
          <w:szCs w:val="24"/>
        </w:rPr>
      </w:pPr>
    </w:p>
    <w:p w14:paraId="7B9F47DF" w14:textId="77777777" w:rsidR="008A1C90" w:rsidRPr="009120E3" w:rsidRDefault="008A1C90" w:rsidP="008A1C90">
      <w:pPr>
        <w:spacing w:after="0" w:line="480" w:lineRule="auto"/>
        <w:rPr>
          <w:rFonts w:ascii="Times New Roman" w:hAnsi="Times New Roman" w:cs="Times New Roman"/>
          <w:sz w:val="24"/>
          <w:szCs w:val="24"/>
        </w:rPr>
      </w:pPr>
      <w:r>
        <w:rPr>
          <w:rFonts w:ascii="Times New Roman" w:hAnsi="Times New Roman" w:cs="Times New Roman"/>
          <w:i/>
          <w:sz w:val="24"/>
          <w:szCs w:val="24"/>
        </w:rPr>
        <w:t>Attitude Score - Mean and Standard Deviations for Industries</w:t>
      </w:r>
    </w:p>
    <w:tbl>
      <w:tblPr>
        <w:tblStyle w:val="TableGrid"/>
        <w:tblW w:w="9576" w:type="dxa"/>
        <w:tblLook w:val="04A0" w:firstRow="1" w:lastRow="0" w:firstColumn="1" w:lastColumn="0" w:noHBand="0" w:noVBand="1"/>
      </w:tblPr>
      <w:tblGrid>
        <w:gridCol w:w="2358"/>
        <w:gridCol w:w="2070"/>
        <w:gridCol w:w="2900"/>
        <w:gridCol w:w="2248"/>
      </w:tblGrid>
      <w:tr w:rsidR="00502A92" w14:paraId="17AC06D3" w14:textId="77777777" w:rsidTr="0006013F">
        <w:trPr>
          <w:trHeight w:hRule="exact" w:val="360"/>
        </w:trPr>
        <w:tc>
          <w:tcPr>
            <w:tcW w:w="2358" w:type="dxa"/>
            <w:tcBorders>
              <w:left w:val="nil"/>
              <w:right w:val="nil"/>
            </w:tcBorders>
          </w:tcPr>
          <w:p w14:paraId="28954281" w14:textId="77777777" w:rsidR="00502A92" w:rsidRDefault="00502A92" w:rsidP="00467D89">
            <w:pPr>
              <w:autoSpaceDE w:val="0"/>
              <w:autoSpaceDN w:val="0"/>
              <w:adjustRightInd w:val="0"/>
              <w:spacing w:line="480" w:lineRule="auto"/>
              <w:rPr>
                <w:rFonts w:ascii="Times New Roman" w:hAnsi="Times New Roman" w:cs="Times New Roman"/>
                <w:sz w:val="24"/>
                <w:szCs w:val="24"/>
              </w:rPr>
            </w:pPr>
          </w:p>
        </w:tc>
        <w:tc>
          <w:tcPr>
            <w:tcW w:w="2070" w:type="dxa"/>
            <w:tcBorders>
              <w:left w:val="nil"/>
              <w:right w:val="nil"/>
            </w:tcBorders>
          </w:tcPr>
          <w:p w14:paraId="01251886" w14:textId="77777777" w:rsidR="00502A92" w:rsidRPr="00502A92" w:rsidRDefault="00502A92" w:rsidP="00260037">
            <w:pPr>
              <w:autoSpaceDE w:val="0"/>
              <w:autoSpaceDN w:val="0"/>
              <w:adjustRightInd w:val="0"/>
              <w:spacing w:line="480" w:lineRule="auto"/>
              <w:jc w:val="center"/>
              <w:rPr>
                <w:rFonts w:ascii="Times New Roman" w:hAnsi="Times New Roman" w:cs="Times New Roman"/>
                <w:i/>
                <w:sz w:val="24"/>
                <w:szCs w:val="24"/>
              </w:rPr>
            </w:pPr>
            <w:r w:rsidRPr="00502A92">
              <w:rPr>
                <w:rFonts w:ascii="Times New Roman" w:hAnsi="Times New Roman" w:cs="Times New Roman"/>
                <w:i/>
                <w:sz w:val="24"/>
                <w:szCs w:val="24"/>
              </w:rPr>
              <w:t>n</w:t>
            </w:r>
          </w:p>
        </w:tc>
        <w:tc>
          <w:tcPr>
            <w:tcW w:w="2900" w:type="dxa"/>
            <w:tcBorders>
              <w:left w:val="nil"/>
              <w:right w:val="nil"/>
            </w:tcBorders>
          </w:tcPr>
          <w:p w14:paraId="072A6F00" w14:textId="77777777" w:rsidR="00502A92" w:rsidRDefault="00502A92" w:rsidP="008A1C90">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Mean Attitude Score</w:t>
            </w:r>
          </w:p>
        </w:tc>
        <w:tc>
          <w:tcPr>
            <w:tcW w:w="2248" w:type="dxa"/>
            <w:tcBorders>
              <w:left w:val="nil"/>
              <w:right w:val="nil"/>
            </w:tcBorders>
          </w:tcPr>
          <w:p w14:paraId="01F10DD3"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Standard Deviation</w:t>
            </w:r>
          </w:p>
        </w:tc>
      </w:tr>
      <w:tr w:rsidR="00502A92" w14:paraId="79EBDAB4" w14:textId="77777777" w:rsidTr="0006013F">
        <w:trPr>
          <w:trHeight w:hRule="exact" w:val="360"/>
        </w:trPr>
        <w:tc>
          <w:tcPr>
            <w:tcW w:w="2358" w:type="dxa"/>
            <w:tcBorders>
              <w:left w:val="nil"/>
              <w:bottom w:val="nil"/>
              <w:right w:val="nil"/>
            </w:tcBorders>
          </w:tcPr>
          <w:p w14:paraId="3D8E7A19" w14:textId="77777777" w:rsidR="00502A92" w:rsidRDefault="00502A92" w:rsidP="00467D8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Healthcare</w:t>
            </w:r>
          </w:p>
        </w:tc>
        <w:tc>
          <w:tcPr>
            <w:tcW w:w="2070" w:type="dxa"/>
            <w:tcBorders>
              <w:left w:val="nil"/>
              <w:bottom w:val="nil"/>
              <w:right w:val="nil"/>
            </w:tcBorders>
          </w:tcPr>
          <w:p w14:paraId="1DEEF514" w14:textId="77777777" w:rsidR="00502A92"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00" w:type="dxa"/>
            <w:tcBorders>
              <w:left w:val="nil"/>
              <w:bottom w:val="nil"/>
              <w:right w:val="nil"/>
            </w:tcBorders>
          </w:tcPr>
          <w:p w14:paraId="733CAFEB"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67.75</w:t>
            </w:r>
          </w:p>
        </w:tc>
        <w:tc>
          <w:tcPr>
            <w:tcW w:w="2248" w:type="dxa"/>
            <w:tcBorders>
              <w:left w:val="nil"/>
              <w:bottom w:val="nil"/>
              <w:right w:val="nil"/>
            </w:tcBorders>
          </w:tcPr>
          <w:p w14:paraId="7A35B84A"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8.38</w:t>
            </w:r>
          </w:p>
        </w:tc>
      </w:tr>
      <w:tr w:rsidR="00502A92" w14:paraId="34968565" w14:textId="77777777" w:rsidTr="0006013F">
        <w:trPr>
          <w:trHeight w:hRule="exact" w:val="360"/>
        </w:trPr>
        <w:tc>
          <w:tcPr>
            <w:tcW w:w="2358" w:type="dxa"/>
            <w:tcBorders>
              <w:top w:val="nil"/>
              <w:left w:val="nil"/>
              <w:bottom w:val="nil"/>
              <w:right w:val="nil"/>
            </w:tcBorders>
          </w:tcPr>
          <w:p w14:paraId="683213EA" w14:textId="77777777" w:rsidR="00502A92" w:rsidRDefault="00502A92" w:rsidP="00467D8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Marketing</w:t>
            </w:r>
          </w:p>
        </w:tc>
        <w:tc>
          <w:tcPr>
            <w:tcW w:w="2070" w:type="dxa"/>
            <w:tcBorders>
              <w:top w:val="nil"/>
              <w:left w:val="nil"/>
              <w:bottom w:val="nil"/>
              <w:right w:val="nil"/>
            </w:tcBorders>
          </w:tcPr>
          <w:p w14:paraId="6432E0D5" w14:textId="77777777" w:rsidR="00502A92"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00" w:type="dxa"/>
            <w:tcBorders>
              <w:top w:val="nil"/>
              <w:left w:val="nil"/>
              <w:bottom w:val="nil"/>
              <w:right w:val="nil"/>
            </w:tcBorders>
          </w:tcPr>
          <w:p w14:paraId="0EE829A4"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62.67</w:t>
            </w:r>
          </w:p>
        </w:tc>
        <w:tc>
          <w:tcPr>
            <w:tcW w:w="2248" w:type="dxa"/>
            <w:tcBorders>
              <w:top w:val="nil"/>
              <w:left w:val="nil"/>
              <w:bottom w:val="nil"/>
              <w:right w:val="nil"/>
            </w:tcBorders>
          </w:tcPr>
          <w:p w14:paraId="7B923F62"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4.04</w:t>
            </w:r>
          </w:p>
        </w:tc>
      </w:tr>
      <w:tr w:rsidR="00502A92" w14:paraId="17145D77" w14:textId="77777777" w:rsidTr="0006013F">
        <w:trPr>
          <w:trHeight w:hRule="exact" w:val="360"/>
        </w:trPr>
        <w:tc>
          <w:tcPr>
            <w:tcW w:w="2358" w:type="dxa"/>
            <w:tcBorders>
              <w:top w:val="nil"/>
              <w:left w:val="nil"/>
              <w:bottom w:val="nil"/>
              <w:right w:val="nil"/>
            </w:tcBorders>
          </w:tcPr>
          <w:p w14:paraId="0D8831A9" w14:textId="77777777" w:rsidR="00502A92" w:rsidRDefault="00502A92" w:rsidP="00467D8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Construction</w:t>
            </w:r>
          </w:p>
        </w:tc>
        <w:tc>
          <w:tcPr>
            <w:tcW w:w="2070" w:type="dxa"/>
            <w:tcBorders>
              <w:top w:val="nil"/>
              <w:left w:val="nil"/>
              <w:bottom w:val="nil"/>
              <w:right w:val="nil"/>
            </w:tcBorders>
          </w:tcPr>
          <w:p w14:paraId="3CE5DC30" w14:textId="77777777" w:rsidR="00502A92"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00" w:type="dxa"/>
            <w:tcBorders>
              <w:top w:val="nil"/>
              <w:left w:val="nil"/>
              <w:bottom w:val="nil"/>
              <w:right w:val="nil"/>
            </w:tcBorders>
          </w:tcPr>
          <w:p w14:paraId="593CF554"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68.75</w:t>
            </w:r>
          </w:p>
        </w:tc>
        <w:tc>
          <w:tcPr>
            <w:tcW w:w="2248" w:type="dxa"/>
            <w:tcBorders>
              <w:top w:val="nil"/>
              <w:left w:val="nil"/>
              <w:bottom w:val="nil"/>
              <w:right w:val="nil"/>
            </w:tcBorders>
          </w:tcPr>
          <w:p w14:paraId="129C73D5"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4.03</w:t>
            </w:r>
          </w:p>
        </w:tc>
      </w:tr>
      <w:tr w:rsidR="00502A92" w14:paraId="6299EBAA" w14:textId="77777777" w:rsidTr="0006013F">
        <w:trPr>
          <w:trHeight w:hRule="exact" w:val="360"/>
        </w:trPr>
        <w:tc>
          <w:tcPr>
            <w:tcW w:w="2358" w:type="dxa"/>
            <w:tcBorders>
              <w:top w:val="nil"/>
              <w:left w:val="nil"/>
              <w:bottom w:val="nil"/>
              <w:right w:val="nil"/>
            </w:tcBorders>
          </w:tcPr>
          <w:p w14:paraId="035262B8" w14:textId="77777777" w:rsidR="00502A92" w:rsidRDefault="00502A92" w:rsidP="00467D8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Technology</w:t>
            </w:r>
          </w:p>
        </w:tc>
        <w:tc>
          <w:tcPr>
            <w:tcW w:w="2070" w:type="dxa"/>
            <w:tcBorders>
              <w:top w:val="nil"/>
              <w:left w:val="nil"/>
              <w:bottom w:val="nil"/>
              <w:right w:val="nil"/>
            </w:tcBorders>
          </w:tcPr>
          <w:p w14:paraId="0AA1E113" w14:textId="77777777" w:rsidR="00502A92"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2900" w:type="dxa"/>
            <w:tcBorders>
              <w:top w:val="nil"/>
              <w:left w:val="nil"/>
              <w:bottom w:val="nil"/>
              <w:right w:val="nil"/>
            </w:tcBorders>
          </w:tcPr>
          <w:p w14:paraId="7F443A2B"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65.63</w:t>
            </w:r>
          </w:p>
        </w:tc>
        <w:tc>
          <w:tcPr>
            <w:tcW w:w="2248" w:type="dxa"/>
            <w:tcBorders>
              <w:top w:val="nil"/>
              <w:left w:val="nil"/>
              <w:bottom w:val="nil"/>
              <w:right w:val="nil"/>
            </w:tcBorders>
          </w:tcPr>
          <w:p w14:paraId="77787127"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6.22</w:t>
            </w:r>
          </w:p>
        </w:tc>
      </w:tr>
      <w:tr w:rsidR="00502A92" w14:paraId="7807DD77" w14:textId="77777777" w:rsidTr="0006013F">
        <w:trPr>
          <w:trHeight w:hRule="exact" w:val="360"/>
        </w:trPr>
        <w:tc>
          <w:tcPr>
            <w:tcW w:w="2358" w:type="dxa"/>
            <w:tcBorders>
              <w:top w:val="nil"/>
              <w:left w:val="nil"/>
              <w:bottom w:val="nil"/>
              <w:right w:val="nil"/>
            </w:tcBorders>
          </w:tcPr>
          <w:p w14:paraId="45F2B465" w14:textId="77777777" w:rsidR="00502A92" w:rsidRDefault="00502A92" w:rsidP="00467D8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Nonprofit</w:t>
            </w:r>
          </w:p>
        </w:tc>
        <w:tc>
          <w:tcPr>
            <w:tcW w:w="2070" w:type="dxa"/>
            <w:tcBorders>
              <w:top w:val="nil"/>
              <w:left w:val="nil"/>
              <w:bottom w:val="nil"/>
              <w:right w:val="nil"/>
            </w:tcBorders>
          </w:tcPr>
          <w:p w14:paraId="0AFF6627" w14:textId="77777777" w:rsidR="00502A92"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900" w:type="dxa"/>
            <w:tcBorders>
              <w:top w:val="nil"/>
              <w:left w:val="nil"/>
              <w:bottom w:val="nil"/>
              <w:right w:val="nil"/>
            </w:tcBorders>
          </w:tcPr>
          <w:p w14:paraId="02FEA962"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65.18</w:t>
            </w:r>
          </w:p>
        </w:tc>
        <w:tc>
          <w:tcPr>
            <w:tcW w:w="2248" w:type="dxa"/>
            <w:tcBorders>
              <w:top w:val="nil"/>
              <w:left w:val="nil"/>
              <w:bottom w:val="nil"/>
              <w:right w:val="nil"/>
            </w:tcBorders>
          </w:tcPr>
          <w:p w14:paraId="7EB4C574"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6.43</w:t>
            </w:r>
          </w:p>
        </w:tc>
      </w:tr>
      <w:tr w:rsidR="00502A92" w14:paraId="72C72346" w14:textId="77777777" w:rsidTr="0006013F">
        <w:trPr>
          <w:trHeight w:hRule="exact" w:val="360"/>
        </w:trPr>
        <w:tc>
          <w:tcPr>
            <w:tcW w:w="2358" w:type="dxa"/>
            <w:tcBorders>
              <w:top w:val="nil"/>
              <w:left w:val="nil"/>
              <w:bottom w:val="nil"/>
              <w:right w:val="nil"/>
            </w:tcBorders>
          </w:tcPr>
          <w:p w14:paraId="60C80568" w14:textId="77777777" w:rsidR="00502A92" w:rsidRDefault="00502A92" w:rsidP="00467D8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Law</w:t>
            </w:r>
          </w:p>
        </w:tc>
        <w:tc>
          <w:tcPr>
            <w:tcW w:w="2070" w:type="dxa"/>
            <w:tcBorders>
              <w:top w:val="nil"/>
              <w:left w:val="nil"/>
              <w:bottom w:val="nil"/>
              <w:right w:val="nil"/>
            </w:tcBorders>
          </w:tcPr>
          <w:p w14:paraId="74844543" w14:textId="77777777" w:rsidR="00502A92"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00" w:type="dxa"/>
            <w:tcBorders>
              <w:top w:val="nil"/>
              <w:left w:val="nil"/>
              <w:bottom w:val="nil"/>
              <w:right w:val="nil"/>
            </w:tcBorders>
          </w:tcPr>
          <w:p w14:paraId="11621D6B"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67</w:t>
            </w:r>
          </w:p>
        </w:tc>
        <w:tc>
          <w:tcPr>
            <w:tcW w:w="2248" w:type="dxa"/>
            <w:tcBorders>
              <w:top w:val="nil"/>
              <w:left w:val="nil"/>
              <w:bottom w:val="nil"/>
              <w:right w:val="nil"/>
            </w:tcBorders>
          </w:tcPr>
          <w:p w14:paraId="7C0F51EE"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502A92" w14:paraId="7B1236E6" w14:textId="77777777" w:rsidTr="0006013F">
        <w:trPr>
          <w:trHeight w:hRule="exact" w:val="360"/>
        </w:trPr>
        <w:tc>
          <w:tcPr>
            <w:tcW w:w="2358" w:type="dxa"/>
            <w:tcBorders>
              <w:top w:val="nil"/>
              <w:left w:val="nil"/>
              <w:bottom w:val="nil"/>
              <w:right w:val="nil"/>
            </w:tcBorders>
          </w:tcPr>
          <w:p w14:paraId="5CA13288" w14:textId="77777777" w:rsidR="00502A92" w:rsidRDefault="00502A92" w:rsidP="00467D8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Finance</w:t>
            </w:r>
          </w:p>
        </w:tc>
        <w:tc>
          <w:tcPr>
            <w:tcW w:w="2070" w:type="dxa"/>
            <w:tcBorders>
              <w:top w:val="nil"/>
              <w:left w:val="nil"/>
              <w:bottom w:val="nil"/>
              <w:right w:val="nil"/>
            </w:tcBorders>
          </w:tcPr>
          <w:p w14:paraId="2F1C8039" w14:textId="77777777" w:rsidR="00502A92"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00" w:type="dxa"/>
            <w:tcBorders>
              <w:top w:val="nil"/>
              <w:left w:val="nil"/>
              <w:bottom w:val="nil"/>
              <w:right w:val="nil"/>
            </w:tcBorders>
          </w:tcPr>
          <w:p w14:paraId="736FC500"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65.8</w:t>
            </w:r>
          </w:p>
        </w:tc>
        <w:tc>
          <w:tcPr>
            <w:tcW w:w="2248" w:type="dxa"/>
            <w:tcBorders>
              <w:top w:val="nil"/>
              <w:left w:val="nil"/>
              <w:bottom w:val="nil"/>
              <w:right w:val="nil"/>
            </w:tcBorders>
          </w:tcPr>
          <w:p w14:paraId="21E576FB"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5.93</w:t>
            </w:r>
          </w:p>
        </w:tc>
      </w:tr>
      <w:tr w:rsidR="00502A92" w14:paraId="6344032B" w14:textId="77777777" w:rsidTr="0006013F">
        <w:trPr>
          <w:trHeight w:hRule="exact" w:val="360"/>
        </w:trPr>
        <w:tc>
          <w:tcPr>
            <w:tcW w:w="2358" w:type="dxa"/>
            <w:tcBorders>
              <w:top w:val="nil"/>
              <w:left w:val="nil"/>
              <w:bottom w:val="nil"/>
              <w:right w:val="nil"/>
            </w:tcBorders>
          </w:tcPr>
          <w:p w14:paraId="04D10CD8" w14:textId="77777777" w:rsidR="00502A92" w:rsidRDefault="00502A92" w:rsidP="00467D8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Insurance</w:t>
            </w:r>
          </w:p>
        </w:tc>
        <w:tc>
          <w:tcPr>
            <w:tcW w:w="2070" w:type="dxa"/>
            <w:tcBorders>
              <w:top w:val="nil"/>
              <w:left w:val="nil"/>
              <w:bottom w:val="nil"/>
              <w:right w:val="nil"/>
            </w:tcBorders>
          </w:tcPr>
          <w:p w14:paraId="62E67489" w14:textId="77777777" w:rsidR="00502A92"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00" w:type="dxa"/>
            <w:tcBorders>
              <w:top w:val="nil"/>
              <w:left w:val="nil"/>
              <w:bottom w:val="nil"/>
              <w:right w:val="nil"/>
            </w:tcBorders>
          </w:tcPr>
          <w:p w14:paraId="3E11A335"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2248" w:type="dxa"/>
            <w:tcBorders>
              <w:top w:val="nil"/>
              <w:left w:val="nil"/>
              <w:bottom w:val="nil"/>
              <w:right w:val="nil"/>
            </w:tcBorders>
          </w:tcPr>
          <w:p w14:paraId="45AEF043"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502A92" w14:paraId="74CB17D3" w14:textId="77777777" w:rsidTr="0006013F">
        <w:trPr>
          <w:trHeight w:hRule="exact" w:val="360"/>
        </w:trPr>
        <w:tc>
          <w:tcPr>
            <w:tcW w:w="2358" w:type="dxa"/>
            <w:tcBorders>
              <w:top w:val="nil"/>
              <w:left w:val="nil"/>
              <w:bottom w:val="single" w:sz="4" w:space="0" w:color="auto"/>
              <w:right w:val="nil"/>
            </w:tcBorders>
          </w:tcPr>
          <w:p w14:paraId="433A77BD" w14:textId="77777777" w:rsidR="00502A92" w:rsidRDefault="00502A92" w:rsidP="00467D8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Other</w:t>
            </w:r>
          </w:p>
        </w:tc>
        <w:tc>
          <w:tcPr>
            <w:tcW w:w="2070" w:type="dxa"/>
            <w:tcBorders>
              <w:top w:val="nil"/>
              <w:left w:val="nil"/>
              <w:bottom w:val="single" w:sz="4" w:space="0" w:color="auto"/>
              <w:right w:val="nil"/>
            </w:tcBorders>
          </w:tcPr>
          <w:p w14:paraId="351075D0" w14:textId="77777777" w:rsidR="00502A92"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2900" w:type="dxa"/>
            <w:tcBorders>
              <w:top w:val="nil"/>
              <w:left w:val="nil"/>
              <w:bottom w:val="single" w:sz="4" w:space="0" w:color="auto"/>
              <w:right w:val="nil"/>
            </w:tcBorders>
          </w:tcPr>
          <w:p w14:paraId="53847278"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63.43</w:t>
            </w:r>
          </w:p>
        </w:tc>
        <w:tc>
          <w:tcPr>
            <w:tcW w:w="2248" w:type="dxa"/>
            <w:tcBorders>
              <w:top w:val="nil"/>
              <w:left w:val="nil"/>
              <w:bottom w:val="single" w:sz="4" w:space="0" w:color="auto"/>
              <w:right w:val="nil"/>
            </w:tcBorders>
          </w:tcPr>
          <w:p w14:paraId="1B28517E"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8.58</w:t>
            </w:r>
          </w:p>
        </w:tc>
      </w:tr>
    </w:tbl>
    <w:p w14:paraId="2E5DFDAD" w14:textId="77777777" w:rsidR="008A1C90" w:rsidRDefault="008A1C90" w:rsidP="008A1C90">
      <w:pPr>
        <w:spacing w:after="0" w:line="480" w:lineRule="auto"/>
        <w:rPr>
          <w:rFonts w:ascii="Times New Roman" w:hAnsi="Times New Roman" w:cs="Times New Roman"/>
          <w:i/>
          <w:sz w:val="24"/>
          <w:szCs w:val="24"/>
        </w:rPr>
      </w:pPr>
    </w:p>
    <w:p w14:paraId="66D9B1C8" w14:textId="77777777" w:rsidR="007F5E8A" w:rsidRDefault="007F5E8A" w:rsidP="008A1C90">
      <w:pPr>
        <w:spacing w:after="0" w:line="480" w:lineRule="auto"/>
        <w:rPr>
          <w:rFonts w:ascii="Times New Roman" w:hAnsi="Times New Roman" w:cs="Times New Roman"/>
          <w:i/>
          <w:sz w:val="24"/>
          <w:szCs w:val="24"/>
        </w:rPr>
      </w:pPr>
    </w:p>
    <w:p w14:paraId="488640FD" w14:textId="77777777" w:rsidR="007F5E8A" w:rsidRDefault="007F5E8A" w:rsidP="008A1C90">
      <w:pPr>
        <w:spacing w:after="0" w:line="480" w:lineRule="auto"/>
        <w:rPr>
          <w:rFonts w:ascii="Times New Roman" w:hAnsi="Times New Roman" w:cs="Times New Roman"/>
          <w:i/>
          <w:sz w:val="24"/>
          <w:szCs w:val="24"/>
        </w:rPr>
      </w:pPr>
    </w:p>
    <w:p w14:paraId="61780300" w14:textId="77777777" w:rsidR="007F5E8A" w:rsidRDefault="007F5E8A" w:rsidP="008A1C90">
      <w:pPr>
        <w:spacing w:after="0" w:line="480" w:lineRule="auto"/>
        <w:rPr>
          <w:rFonts w:ascii="Times New Roman" w:hAnsi="Times New Roman" w:cs="Times New Roman"/>
          <w:i/>
          <w:sz w:val="24"/>
          <w:szCs w:val="24"/>
        </w:rPr>
      </w:pPr>
    </w:p>
    <w:p w14:paraId="5417EFB7" w14:textId="77777777" w:rsidR="007F5E8A" w:rsidRDefault="007F5E8A" w:rsidP="008A1C90">
      <w:pPr>
        <w:spacing w:after="0" w:line="480" w:lineRule="auto"/>
        <w:rPr>
          <w:rFonts w:ascii="Times New Roman" w:hAnsi="Times New Roman" w:cs="Times New Roman"/>
          <w:i/>
          <w:sz w:val="24"/>
          <w:szCs w:val="24"/>
        </w:rPr>
      </w:pPr>
    </w:p>
    <w:p w14:paraId="35541BB8" w14:textId="77777777" w:rsidR="007F5E8A" w:rsidRDefault="007F5E8A" w:rsidP="008A1C90">
      <w:pPr>
        <w:spacing w:after="0" w:line="480" w:lineRule="auto"/>
        <w:rPr>
          <w:rFonts w:ascii="Times New Roman" w:hAnsi="Times New Roman" w:cs="Times New Roman"/>
          <w:i/>
          <w:sz w:val="24"/>
          <w:szCs w:val="24"/>
        </w:rPr>
      </w:pPr>
    </w:p>
    <w:p w14:paraId="76B82C52" w14:textId="77777777" w:rsidR="008A1C90" w:rsidRPr="009120E3" w:rsidRDefault="008A1C90" w:rsidP="008A1C90">
      <w:pPr>
        <w:spacing w:after="0" w:line="480" w:lineRule="auto"/>
        <w:rPr>
          <w:rFonts w:ascii="Times New Roman" w:hAnsi="Times New Roman" w:cs="Times New Roman"/>
          <w:sz w:val="24"/>
          <w:szCs w:val="24"/>
        </w:rPr>
      </w:pPr>
      <w:r>
        <w:rPr>
          <w:rFonts w:ascii="Times New Roman" w:hAnsi="Times New Roman" w:cs="Times New Roman"/>
          <w:i/>
          <w:sz w:val="24"/>
          <w:szCs w:val="24"/>
        </w:rPr>
        <w:lastRenderedPageBreak/>
        <w:t>Behavior Score - Mean and Standard Deviations for Industries</w:t>
      </w:r>
    </w:p>
    <w:tbl>
      <w:tblPr>
        <w:tblStyle w:val="TableGrid"/>
        <w:tblW w:w="9576" w:type="dxa"/>
        <w:tblLook w:val="04A0" w:firstRow="1" w:lastRow="0" w:firstColumn="1" w:lastColumn="0" w:noHBand="0" w:noVBand="1"/>
      </w:tblPr>
      <w:tblGrid>
        <w:gridCol w:w="2353"/>
        <w:gridCol w:w="2075"/>
        <w:gridCol w:w="2906"/>
        <w:gridCol w:w="2242"/>
      </w:tblGrid>
      <w:tr w:rsidR="00502A92" w14:paraId="1B1A7667" w14:textId="77777777" w:rsidTr="0006013F">
        <w:trPr>
          <w:trHeight w:hRule="exact" w:val="360"/>
        </w:trPr>
        <w:tc>
          <w:tcPr>
            <w:tcW w:w="2353" w:type="dxa"/>
            <w:tcBorders>
              <w:left w:val="nil"/>
              <w:right w:val="nil"/>
            </w:tcBorders>
          </w:tcPr>
          <w:p w14:paraId="128934C3" w14:textId="77777777" w:rsidR="00502A92" w:rsidRDefault="00502A92" w:rsidP="00467D89">
            <w:pPr>
              <w:autoSpaceDE w:val="0"/>
              <w:autoSpaceDN w:val="0"/>
              <w:adjustRightInd w:val="0"/>
              <w:spacing w:line="480" w:lineRule="auto"/>
              <w:rPr>
                <w:rFonts w:ascii="Times New Roman" w:hAnsi="Times New Roman" w:cs="Times New Roman"/>
                <w:sz w:val="24"/>
                <w:szCs w:val="24"/>
              </w:rPr>
            </w:pPr>
          </w:p>
        </w:tc>
        <w:tc>
          <w:tcPr>
            <w:tcW w:w="2075" w:type="dxa"/>
            <w:tcBorders>
              <w:left w:val="nil"/>
              <w:right w:val="nil"/>
            </w:tcBorders>
          </w:tcPr>
          <w:p w14:paraId="34B9D0C4" w14:textId="77777777" w:rsidR="00502A92" w:rsidRPr="00502A92" w:rsidRDefault="00502A92" w:rsidP="00260037">
            <w:pPr>
              <w:autoSpaceDE w:val="0"/>
              <w:autoSpaceDN w:val="0"/>
              <w:adjustRightInd w:val="0"/>
              <w:spacing w:line="480" w:lineRule="auto"/>
              <w:jc w:val="center"/>
              <w:rPr>
                <w:rFonts w:ascii="Times New Roman" w:hAnsi="Times New Roman" w:cs="Times New Roman"/>
                <w:i/>
                <w:sz w:val="24"/>
                <w:szCs w:val="24"/>
              </w:rPr>
            </w:pPr>
            <w:r w:rsidRPr="00502A92">
              <w:rPr>
                <w:rFonts w:ascii="Times New Roman" w:hAnsi="Times New Roman" w:cs="Times New Roman"/>
                <w:i/>
                <w:sz w:val="24"/>
                <w:szCs w:val="24"/>
              </w:rPr>
              <w:t>n</w:t>
            </w:r>
          </w:p>
        </w:tc>
        <w:tc>
          <w:tcPr>
            <w:tcW w:w="2906" w:type="dxa"/>
            <w:tcBorders>
              <w:left w:val="nil"/>
              <w:right w:val="nil"/>
            </w:tcBorders>
          </w:tcPr>
          <w:p w14:paraId="578AC452" w14:textId="77777777" w:rsidR="00502A92" w:rsidRDefault="00502A92" w:rsidP="008A1C90">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Mean Behavior Score</w:t>
            </w:r>
          </w:p>
        </w:tc>
        <w:tc>
          <w:tcPr>
            <w:tcW w:w="2242" w:type="dxa"/>
            <w:tcBorders>
              <w:left w:val="nil"/>
              <w:right w:val="nil"/>
            </w:tcBorders>
          </w:tcPr>
          <w:p w14:paraId="019A64D2"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Standard Deviation</w:t>
            </w:r>
          </w:p>
        </w:tc>
      </w:tr>
      <w:tr w:rsidR="00502A92" w14:paraId="2F262426" w14:textId="77777777" w:rsidTr="0006013F">
        <w:trPr>
          <w:trHeight w:hRule="exact" w:val="360"/>
        </w:trPr>
        <w:tc>
          <w:tcPr>
            <w:tcW w:w="2353" w:type="dxa"/>
            <w:tcBorders>
              <w:left w:val="nil"/>
              <w:bottom w:val="nil"/>
              <w:right w:val="nil"/>
            </w:tcBorders>
          </w:tcPr>
          <w:p w14:paraId="613D040A" w14:textId="77777777" w:rsidR="00502A92" w:rsidRDefault="00502A92" w:rsidP="00467D8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Healthcare</w:t>
            </w:r>
          </w:p>
        </w:tc>
        <w:tc>
          <w:tcPr>
            <w:tcW w:w="2075" w:type="dxa"/>
            <w:tcBorders>
              <w:left w:val="nil"/>
              <w:bottom w:val="nil"/>
              <w:right w:val="nil"/>
            </w:tcBorders>
          </w:tcPr>
          <w:p w14:paraId="7CD0E8EE" w14:textId="77777777" w:rsidR="00502A92"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06" w:type="dxa"/>
            <w:tcBorders>
              <w:left w:val="nil"/>
              <w:bottom w:val="nil"/>
              <w:right w:val="nil"/>
            </w:tcBorders>
          </w:tcPr>
          <w:p w14:paraId="7584ED31"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61.25</w:t>
            </w:r>
          </w:p>
        </w:tc>
        <w:tc>
          <w:tcPr>
            <w:tcW w:w="2242" w:type="dxa"/>
            <w:tcBorders>
              <w:left w:val="nil"/>
              <w:bottom w:val="nil"/>
              <w:right w:val="nil"/>
            </w:tcBorders>
          </w:tcPr>
          <w:p w14:paraId="078C5F06"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7.41</w:t>
            </w:r>
          </w:p>
        </w:tc>
      </w:tr>
      <w:tr w:rsidR="00502A92" w14:paraId="6AD1FF2D" w14:textId="77777777" w:rsidTr="0006013F">
        <w:trPr>
          <w:trHeight w:hRule="exact" w:val="360"/>
        </w:trPr>
        <w:tc>
          <w:tcPr>
            <w:tcW w:w="2353" w:type="dxa"/>
            <w:tcBorders>
              <w:top w:val="nil"/>
              <w:left w:val="nil"/>
              <w:bottom w:val="nil"/>
              <w:right w:val="nil"/>
            </w:tcBorders>
          </w:tcPr>
          <w:p w14:paraId="65459DC5" w14:textId="77777777" w:rsidR="00502A92" w:rsidRDefault="00502A92" w:rsidP="00467D8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Marketing</w:t>
            </w:r>
          </w:p>
        </w:tc>
        <w:tc>
          <w:tcPr>
            <w:tcW w:w="2075" w:type="dxa"/>
            <w:tcBorders>
              <w:top w:val="nil"/>
              <w:left w:val="nil"/>
              <w:bottom w:val="nil"/>
              <w:right w:val="nil"/>
            </w:tcBorders>
          </w:tcPr>
          <w:p w14:paraId="3AC271D9" w14:textId="77777777" w:rsidR="00502A92"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06" w:type="dxa"/>
            <w:tcBorders>
              <w:top w:val="nil"/>
              <w:left w:val="nil"/>
              <w:bottom w:val="nil"/>
              <w:right w:val="nil"/>
            </w:tcBorders>
          </w:tcPr>
          <w:p w14:paraId="50965F28"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56.67</w:t>
            </w:r>
          </w:p>
        </w:tc>
        <w:tc>
          <w:tcPr>
            <w:tcW w:w="2242" w:type="dxa"/>
            <w:tcBorders>
              <w:top w:val="nil"/>
              <w:left w:val="nil"/>
              <w:bottom w:val="nil"/>
              <w:right w:val="nil"/>
            </w:tcBorders>
          </w:tcPr>
          <w:p w14:paraId="33CD6CC1"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9.02</w:t>
            </w:r>
          </w:p>
        </w:tc>
      </w:tr>
      <w:tr w:rsidR="00502A92" w14:paraId="4F93988F" w14:textId="77777777" w:rsidTr="0006013F">
        <w:trPr>
          <w:trHeight w:hRule="exact" w:val="360"/>
        </w:trPr>
        <w:tc>
          <w:tcPr>
            <w:tcW w:w="2353" w:type="dxa"/>
            <w:tcBorders>
              <w:top w:val="nil"/>
              <w:left w:val="nil"/>
              <w:bottom w:val="nil"/>
              <w:right w:val="nil"/>
            </w:tcBorders>
          </w:tcPr>
          <w:p w14:paraId="1537641A" w14:textId="77777777" w:rsidR="00502A92" w:rsidRDefault="00502A92" w:rsidP="00467D8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Construction</w:t>
            </w:r>
          </w:p>
        </w:tc>
        <w:tc>
          <w:tcPr>
            <w:tcW w:w="2075" w:type="dxa"/>
            <w:tcBorders>
              <w:top w:val="nil"/>
              <w:left w:val="nil"/>
              <w:bottom w:val="nil"/>
              <w:right w:val="nil"/>
            </w:tcBorders>
          </w:tcPr>
          <w:p w14:paraId="0907EB93" w14:textId="77777777" w:rsidR="00502A92"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06" w:type="dxa"/>
            <w:tcBorders>
              <w:top w:val="nil"/>
              <w:left w:val="nil"/>
              <w:bottom w:val="nil"/>
              <w:right w:val="nil"/>
            </w:tcBorders>
          </w:tcPr>
          <w:p w14:paraId="0FE52DBD"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66.75</w:t>
            </w:r>
          </w:p>
        </w:tc>
        <w:tc>
          <w:tcPr>
            <w:tcW w:w="2242" w:type="dxa"/>
            <w:tcBorders>
              <w:top w:val="nil"/>
              <w:left w:val="nil"/>
              <w:bottom w:val="nil"/>
              <w:right w:val="nil"/>
            </w:tcBorders>
          </w:tcPr>
          <w:p w14:paraId="66185C23"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3.86</w:t>
            </w:r>
          </w:p>
        </w:tc>
      </w:tr>
      <w:tr w:rsidR="00502A92" w14:paraId="0771BCA4" w14:textId="77777777" w:rsidTr="0006013F">
        <w:trPr>
          <w:trHeight w:hRule="exact" w:val="360"/>
        </w:trPr>
        <w:tc>
          <w:tcPr>
            <w:tcW w:w="2353" w:type="dxa"/>
            <w:tcBorders>
              <w:top w:val="nil"/>
              <w:left w:val="nil"/>
              <w:bottom w:val="nil"/>
              <w:right w:val="nil"/>
            </w:tcBorders>
          </w:tcPr>
          <w:p w14:paraId="6C508ABA" w14:textId="77777777" w:rsidR="00502A92" w:rsidRDefault="00502A92" w:rsidP="00467D8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Technology</w:t>
            </w:r>
          </w:p>
        </w:tc>
        <w:tc>
          <w:tcPr>
            <w:tcW w:w="2075" w:type="dxa"/>
            <w:tcBorders>
              <w:top w:val="nil"/>
              <w:left w:val="nil"/>
              <w:bottom w:val="nil"/>
              <w:right w:val="nil"/>
            </w:tcBorders>
          </w:tcPr>
          <w:p w14:paraId="68E6E72C" w14:textId="77777777" w:rsidR="00502A92"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2906" w:type="dxa"/>
            <w:tcBorders>
              <w:top w:val="nil"/>
              <w:left w:val="nil"/>
              <w:bottom w:val="nil"/>
              <w:right w:val="nil"/>
            </w:tcBorders>
          </w:tcPr>
          <w:p w14:paraId="7D3F6882"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2242" w:type="dxa"/>
            <w:tcBorders>
              <w:top w:val="nil"/>
              <w:left w:val="nil"/>
              <w:bottom w:val="nil"/>
              <w:right w:val="nil"/>
            </w:tcBorders>
          </w:tcPr>
          <w:p w14:paraId="04994827"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7.12</w:t>
            </w:r>
          </w:p>
        </w:tc>
      </w:tr>
      <w:tr w:rsidR="00502A92" w14:paraId="30A1CD88" w14:textId="77777777" w:rsidTr="0006013F">
        <w:trPr>
          <w:trHeight w:hRule="exact" w:val="360"/>
        </w:trPr>
        <w:tc>
          <w:tcPr>
            <w:tcW w:w="2353" w:type="dxa"/>
            <w:tcBorders>
              <w:top w:val="nil"/>
              <w:left w:val="nil"/>
              <w:bottom w:val="nil"/>
              <w:right w:val="nil"/>
            </w:tcBorders>
          </w:tcPr>
          <w:p w14:paraId="315E8318" w14:textId="77777777" w:rsidR="00502A92" w:rsidRDefault="00502A92" w:rsidP="00467D8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Nonprofit</w:t>
            </w:r>
          </w:p>
        </w:tc>
        <w:tc>
          <w:tcPr>
            <w:tcW w:w="2075" w:type="dxa"/>
            <w:tcBorders>
              <w:top w:val="nil"/>
              <w:left w:val="nil"/>
              <w:bottom w:val="nil"/>
              <w:right w:val="nil"/>
            </w:tcBorders>
          </w:tcPr>
          <w:p w14:paraId="11D80D4F" w14:textId="77777777" w:rsidR="00502A92"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906" w:type="dxa"/>
            <w:tcBorders>
              <w:top w:val="nil"/>
              <w:left w:val="nil"/>
              <w:bottom w:val="nil"/>
              <w:right w:val="nil"/>
            </w:tcBorders>
          </w:tcPr>
          <w:p w14:paraId="28833E28"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64.27</w:t>
            </w:r>
          </w:p>
        </w:tc>
        <w:tc>
          <w:tcPr>
            <w:tcW w:w="2242" w:type="dxa"/>
            <w:tcBorders>
              <w:top w:val="nil"/>
              <w:left w:val="nil"/>
              <w:bottom w:val="nil"/>
              <w:right w:val="nil"/>
            </w:tcBorders>
          </w:tcPr>
          <w:p w14:paraId="4DF44FAF"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6.18</w:t>
            </w:r>
          </w:p>
        </w:tc>
      </w:tr>
      <w:tr w:rsidR="00502A92" w14:paraId="54D8311E" w14:textId="77777777" w:rsidTr="0006013F">
        <w:trPr>
          <w:trHeight w:hRule="exact" w:val="360"/>
        </w:trPr>
        <w:tc>
          <w:tcPr>
            <w:tcW w:w="2353" w:type="dxa"/>
            <w:tcBorders>
              <w:top w:val="nil"/>
              <w:left w:val="nil"/>
              <w:bottom w:val="nil"/>
              <w:right w:val="nil"/>
            </w:tcBorders>
          </w:tcPr>
          <w:p w14:paraId="4A56B5E5" w14:textId="77777777" w:rsidR="00502A92" w:rsidRDefault="00502A92" w:rsidP="00467D8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Law</w:t>
            </w:r>
          </w:p>
        </w:tc>
        <w:tc>
          <w:tcPr>
            <w:tcW w:w="2075" w:type="dxa"/>
            <w:tcBorders>
              <w:top w:val="nil"/>
              <w:left w:val="nil"/>
              <w:bottom w:val="nil"/>
              <w:right w:val="nil"/>
            </w:tcBorders>
          </w:tcPr>
          <w:p w14:paraId="7B8CE3B6" w14:textId="77777777" w:rsidR="00502A92"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06" w:type="dxa"/>
            <w:tcBorders>
              <w:top w:val="nil"/>
              <w:left w:val="nil"/>
              <w:bottom w:val="nil"/>
              <w:right w:val="nil"/>
            </w:tcBorders>
          </w:tcPr>
          <w:p w14:paraId="6708AEEE"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2242" w:type="dxa"/>
            <w:tcBorders>
              <w:top w:val="nil"/>
              <w:left w:val="nil"/>
              <w:bottom w:val="nil"/>
              <w:right w:val="nil"/>
            </w:tcBorders>
          </w:tcPr>
          <w:p w14:paraId="532BDD5E"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7.94</w:t>
            </w:r>
          </w:p>
        </w:tc>
      </w:tr>
      <w:tr w:rsidR="00502A92" w14:paraId="7A67120C" w14:textId="77777777" w:rsidTr="0006013F">
        <w:trPr>
          <w:trHeight w:hRule="exact" w:val="360"/>
        </w:trPr>
        <w:tc>
          <w:tcPr>
            <w:tcW w:w="2353" w:type="dxa"/>
            <w:tcBorders>
              <w:top w:val="nil"/>
              <w:left w:val="nil"/>
              <w:bottom w:val="nil"/>
              <w:right w:val="nil"/>
            </w:tcBorders>
          </w:tcPr>
          <w:p w14:paraId="04E1412A" w14:textId="77777777" w:rsidR="00502A92" w:rsidRDefault="00502A92" w:rsidP="00467D8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Finance</w:t>
            </w:r>
          </w:p>
        </w:tc>
        <w:tc>
          <w:tcPr>
            <w:tcW w:w="2075" w:type="dxa"/>
            <w:tcBorders>
              <w:top w:val="nil"/>
              <w:left w:val="nil"/>
              <w:bottom w:val="nil"/>
              <w:right w:val="nil"/>
            </w:tcBorders>
          </w:tcPr>
          <w:p w14:paraId="508DA5FF" w14:textId="77777777" w:rsidR="00502A92"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06" w:type="dxa"/>
            <w:tcBorders>
              <w:top w:val="nil"/>
              <w:left w:val="nil"/>
              <w:bottom w:val="nil"/>
              <w:right w:val="nil"/>
            </w:tcBorders>
          </w:tcPr>
          <w:p w14:paraId="65261B40"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56.8</w:t>
            </w:r>
          </w:p>
        </w:tc>
        <w:tc>
          <w:tcPr>
            <w:tcW w:w="2242" w:type="dxa"/>
            <w:tcBorders>
              <w:top w:val="nil"/>
              <w:left w:val="nil"/>
              <w:bottom w:val="nil"/>
              <w:right w:val="nil"/>
            </w:tcBorders>
          </w:tcPr>
          <w:p w14:paraId="01F04A82"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2.95</w:t>
            </w:r>
          </w:p>
        </w:tc>
      </w:tr>
      <w:tr w:rsidR="00502A92" w14:paraId="7C63CE69" w14:textId="77777777" w:rsidTr="0006013F">
        <w:trPr>
          <w:trHeight w:hRule="exact" w:val="360"/>
        </w:trPr>
        <w:tc>
          <w:tcPr>
            <w:tcW w:w="2353" w:type="dxa"/>
            <w:tcBorders>
              <w:top w:val="nil"/>
              <w:left w:val="nil"/>
              <w:bottom w:val="nil"/>
              <w:right w:val="nil"/>
            </w:tcBorders>
          </w:tcPr>
          <w:p w14:paraId="5F2C58BC" w14:textId="77777777" w:rsidR="00502A92" w:rsidRDefault="00502A92" w:rsidP="00467D8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Insurance</w:t>
            </w:r>
          </w:p>
        </w:tc>
        <w:tc>
          <w:tcPr>
            <w:tcW w:w="2075" w:type="dxa"/>
            <w:tcBorders>
              <w:top w:val="nil"/>
              <w:left w:val="nil"/>
              <w:bottom w:val="nil"/>
              <w:right w:val="nil"/>
            </w:tcBorders>
          </w:tcPr>
          <w:p w14:paraId="43551750" w14:textId="77777777" w:rsidR="00502A92"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06" w:type="dxa"/>
            <w:tcBorders>
              <w:top w:val="nil"/>
              <w:left w:val="nil"/>
              <w:bottom w:val="nil"/>
              <w:right w:val="nil"/>
            </w:tcBorders>
          </w:tcPr>
          <w:p w14:paraId="326C2AEF"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73</w:t>
            </w:r>
          </w:p>
        </w:tc>
        <w:tc>
          <w:tcPr>
            <w:tcW w:w="2242" w:type="dxa"/>
            <w:tcBorders>
              <w:top w:val="nil"/>
              <w:left w:val="nil"/>
              <w:bottom w:val="nil"/>
              <w:right w:val="nil"/>
            </w:tcBorders>
          </w:tcPr>
          <w:p w14:paraId="7AB7E89D"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502A92" w14:paraId="11510CB6" w14:textId="77777777" w:rsidTr="0006013F">
        <w:trPr>
          <w:trHeight w:hRule="exact" w:val="360"/>
        </w:trPr>
        <w:tc>
          <w:tcPr>
            <w:tcW w:w="2353" w:type="dxa"/>
            <w:tcBorders>
              <w:top w:val="nil"/>
              <w:left w:val="nil"/>
              <w:bottom w:val="single" w:sz="4" w:space="0" w:color="auto"/>
              <w:right w:val="nil"/>
            </w:tcBorders>
          </w:tcPr>
          <w:p w14:paraId="1BF28A42" w14:textId="77777777" w:rsidR="00502A92" w:rsidRDefault="00502A92" w:rsidP="00467D8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Other</w:t>
            </w:r>
          </w:p>
        </w:tc>
        <w:tc>
          <w:tcPr>
            <w:tcW w:w="2075" w:type="dxa"/>
            <w:tcBorders>
              <w:top w:val="nil"/>
              <w:left w:val="nil"/>
              <w:bottom w:val="single" w:sz="4" w:space="0" w:color="auto"/>
              <w:right w:val="nil"/>
            </w:tcBorders>
          </w:tcPr>
          <w:p w14:paraId="42AEC00C" w14:textId="77777777" w:rsidR="00502A92"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2906" w:type="dxa"/>
            <w:tcBorders>
              <w:top w:val="nil"/>
              <w:left w:val="nil"/>
              <w:bottom w:val="single" w:sz="4" w:space="0" w:color="auto"/>
              <w:right w:val="nil"/>
            </w:tcBorders>
          </w:tcPr>
          <w:p w14:paraId="450A5D6F"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8.69</w:t>
            </w:r>
          </w:p>
        </w:tc>
        <w:tc>
          <w:tcPr>
            <w:tcW w:w="2242" w:type="dxa"/>
            <w:tcBorders>
              <w:top w:val="nil"/>
              <w:left w:val="nil"/>
              <w:bottom w:val="single" w:sz="4" w:space="0" w:color="auto"/>
              <w:right w:val="nil"/>
            </w:tcBorders>
          </w:tcPr>
          <w:p w14:paraId="39AF3355"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1.43</w:t>
            </w:r>
          </w:p>
        </w:tc>
      </w:tr>
    </w:tbl>
    <w:p w14:paraId="6D616ADF" w14:textId="77777777" w:rsidR="008A1C90" w:rsidRDefault="008A1C90" w:rsidP="008A1C90">
      <w:pPr>
        <w:jc w:val="center"/>
        <w:rPr>
          <w:rFonts w:ascii="Times New Roman" w:hAnsi="Times New Roman" w:cs="Times New Roman"/>
          <w:b/>
          <w:sz w:val="24"/>
          <w:szCs w:val="24"/>
        </w:rPr>
      </w:pPr>
    </w:p>
    <w:p w14:paraId="4D4DD529" w14:textId="77777777" w:rsidR="008A1C90" w:rsidRPr="009120E3" w:rsidRDefault="008A1C90" w:rsidP="008A1C90">
      <w:pPr>
        <w:spacing w:after="0" w:line="480" w:lineRule="auto"/>
        <w:rPr>
          <w:rFonts w:ascii="Times New Roman" w:hAnsi="Times New Roman" w:cs="Times New Roman"/>
          <w:sz w:val="24"/>
          <w:szCs w:val="24"/>
        </w:rPr>
      </w:pPr>
      <w:r>
        <w:rPr>
          <w:rFonts w:ascii="Times New Roman" w:hAnsi="Times New Roman" w:cs="Times New Roman"/>
          <w:i/>
          <w:sz w:val="24"/>
          <w:szCs w:val="24"/>
        </w:rPr>
        <w:t>Susceptibility Score - Mean and Standard Deviations for Industries</w:t>
      </w:r>
    </w:p>
    <w:tbl>
      <w:tblPr>
        <w:tblStyle w:val="TableGrid"/>
        <w:tblW w:w="9576" w:type="dxa"/>
        <w:tblLook w:val="04A0" w:firstRow="1" w:lastRow="0" w:firstColumn="1" w:lastColumn="0" w:noHBand="0" w:noVBand="1"/>
      </w:tblPr>
      <w:tblGrid>
        <w:gridCol w:w="2328"/>
        <w:gridCol w:w="2190"/>
        <w:gridCol w:w="2846"/>
        <w:gridCol w:w="2212"/>
      </w:tblGrid>
      <w:tr w:rsidR="00502A92" w14:paraId="201EBEB2" w14:textId="77777777" w:rsidTr="0006013F">
        <w:trPr>
          <w:trHeight w:hRule="exact" w:val="360"/>
        </w:trPr>
        <w:tc>
          <w:tcPr>
            <w:tcW w:w="2328" w:type="dxa"/>
            <w:tcBorders>
              <w:left w:val="nil"/>
              <w:right w:val="nil"/>
            </w:tcBorders>
          </w:tcPr>
          <w:p w14:paraId="3DF77251" w14:textId="77777777" w:rsidR="00502A92" w:rsidRDefault="00502A92" w:rsidP="00467D89">
            <w:pPr>
              <w:autoSpaceDE w:val="0"/>
              <w:autoSpaceDN w:val="0"/>
              <w:adjustRightInd w:val="0"/>
              <w:spacing w:line="480" w:lineRule="auto"/>
              <w:rPr>
                <w:rFonts w:ascii="Times New Roman" w:hAnsi="Times New Roman" w:cs="Times New Roman"/>
                <w:sz w:val="24"/>
                <w:szCs w:val="24"/>
              </w:rPr>
            </w:pPr>
          </w:p>
        </w:tc>
        <w:tc>
          <w:tcPr>
            <w:tcW w:w="2190" w:type="dxa"/>
            <w:tcBorders>
              <w:left w:val="nil"/>
              <w:right w:val="nil"/>
            </w:tcBorders>
          </w:tcPr>
          <w:p w14:paraId="58E960E5" w14:textId="77777777" w:rsidR="00502A92" w:rsidRPr="00502A92" w:rsidRDefault="00502A92" w:rsidP="00260037">
            <w:pPr>
              <w:autoSpaceDE w:val="0"/>
              <w:autoSpaceDN w:val="0"/>
              <w:adjustRightInd w:val="0"/>
              <w:spacing w:line="480" w:lineRule="auto"/>
              <w:jc w:val="center"/>
              <w:rPr>
                <w:rFonts w:ascii="Times New Roman" w:hAnsi="Times New Roman" w:cs="Times New Roman"/>
                <w:i/>
                <w:sz w:val="24"/>
                <w:szCs w:val="24"/>
              </w:rPr>
            </w:pPr>
            <w:r w:rsidRPr="00502A92">
              <w:rPr>
                <w:rFonts w:ascii="Times New Roman" w:hAnsi="Times New Roman" w:cs="Times New Roman"/>
                <w:i/>
                <w:sz w:val="24"/>
                <w:szCs w:val="24"/>
              </w:rPr>
              <w:t>n</w:t>
            </w:r>
          </w:p>
        </w:tc>
        <w:tc>
          <w:tcPr>
            <w:tcW w:w="2846" w:type="dxa"/>
            <w:tcBorders>
              <w:left w:val="nil"/>
              <w:right w:val="nil"/>
            </w:tcBorders>
          </w:tcPr>
          <w:p w14:paraId="0C37185F" w14:textId="77777777" w:rsidR="00502A92" w:rsidRDefault="00502A92" w:rsidP="008A1C90">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Mean Susceptibility Score</w:t>
            </w:r>
          </w:p>
        </w:tc>
        <w:tc>
          <w:tcPr>
            <w:tcW w:w="2212" w:type="dxa"/>
            <w:tcBorders>
              <w:left w:val="nil"/>
              <w:right w:val="nil"/>
            </w:tcBorders>
          </w:tcPr>
          <w:p w14:paraId="38AEAC8F"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Standard Deviation</w:t>
            </w:r>
          </w:p>
        </w:tc>
      </w:tr>
      <w:tr w:rsidR="00502A92" w14:paraId="53C1C973" w14:textId="77777777" w:rsidTr="0006013F">
        <w:trPr>
          <w:trHeight w:hRule="exact" w:val="360"/>
        </w:trPr>
        <w:tc>
          <w:tcPr>
            <w:tcW w:w="2328" w:type="dxa"/>
            <w:tcBorders>
              <w:left w:val="nil"/>
              <w:bottom w:val="nil"/>
              <w:right w:val="nil"/>
            </w:tcBorders>
          </w:tcPr>
          <w:p w14:paraId="568676D9" w14:textId="77777777" w:rsidR="00502A92" w:rsidRDefault="00502A92" w:rsidP="00467D8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Healthcare</w:t>
            </w:r>
          </w:p>
        </w:tc>
        <w:tc>
          <w:tcPr>
            <w:tcW w:w="2190" w:type="dxa"/>
            <w:tcBorders>
              <w:left w:val="nil"/>
              <w:bottom w:val="nil"/>
              <w:right w:val="nil"/>
            </w:tcBorders>
          </w:tcPr>
          <w:p w14:paraId="7F8A47E8" w14:textId="77777777" w:rsidR="00502A92"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846" w:type="dxa"/>
            <w:tcBorders>
              <w:left w:val="nil"/>
              <w:bottom w:val="nil"/>
              <w:right w:val="nil"/>
            </w:tcBorders>
          </w:tcPr>
          <w:p w14:paraId="76F590C1"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212" w:type="dxa"/>
            <w:tcBorders>
              <w:left w:val="nil"/>
              <w:bottom w:val="nil"/>
              <w:right w:val="nil"/>
            </w:tcBorders>
          </w:tcPr>
          <w:p w14:paraId="45BF3785"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14.83</w:t>
            </w:r>
          </w:p>
        </w:tc>
      </w:tr>
      <w:tr w:rsidR="00502A92" w14:paraId="41CCF52D" w14:textId="77777777" w:rsidTr="0006013F">
        <w:trPr>
          <w:trHeight w:hRule="exact" w:val="360"/>
        </w:trPr>
        <w:tc>
          <w:tcPr>
            <w:tcW w:w="2328" w:type="dxa"/>
            <w:tcBorders>
              <w:top w:val="nil"/>
              <w:left w:val="nil"/>
              <w:bottom w:val="nil"/>
              <w:right w:val="nil"/>
            </w:tcBorders>
          </w:tcPr>
          <w:p w14:paraId="4C5A1C57" w14:textId="77777777" w:rsidR="00502A92" w:rsidRDefault="00502A92" w:rsidP="00467D8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Marketing</w:t>
            </w:r>
          </w:p>
        </w:tc>
        <w:tc>
          <w:tcPr>
            <w:tcW w:w="2190" w:type="dxa"/>
            <w:tcBorders>
              <w:top w:val="nil"/>
              <w:left w:val="nil"/>
              <w:bottom w:val="nil"/>
              <w:right w:val="nil"/>
            </w:tcBorders>
          </w:tcPr>
          <w:p w14:paraId="37FE0E19" w14:textId="77777777" w:rsidR="00502A92"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846" w:type="dxa"/>
            <w:tcBorders>
              <w:top w:val="nil"/>
              <w:left w:val="nil"/>
              <w:bottom w:val="nil"/>
              <w:right w:val="nil"/>
            </w:tcBorders>
          </w:tcPr>
          <w:p w14:paraId="286F9C6A"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28.7</w:t>
            </w:r>
          </w:p>
        </w:tc>
        <w:tc>
          <w:tcPr>
            <w:tcW w:w="2212" w:type="dxa"/>
            <w:tcBorders>
              <w:top w:val="nil"/>
              <w:left w:val="nil"/>
              <w:bottom w:val="nil"/>
              <w:right w:val="nil"/>
            </w:tcBorders>
          </w:tcPr>
          <w:p w14:paraId="5CD06559"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6.86</w:t>
            </w:r>
          </w:p>
        </w:tc>
      </w:tr>
      <w:tr w:rsidR="00502A92" w14:paraId="77F482C1" w14:textId="77777777" w:rsidTr="0006013F">
        <w:trPr>
          <w:trHeight w:hRule="exact" w:val="360"/>
        </w:trPr>
        <w:tc>
          <w:tcPr>
            <w:tcW w:w="2328" w:type="dxa"/>
            <w:tcBorders>
              <w:top w:val="nil"/>
              <w:left w:val="nil"/>
              <w:bottom w:val="nil"/>
              <w:right w:val="nil"/>
            </w:tcBorders>
          </w:tcPr>
          <w:p w14:paraId="6EE6A420" w14:textId="77777777" w:rsidR="00502A92" w:rsidRDefault="00502A92" w:rsidP="00467D8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Construction</w:t>
            </w:r>
          </w:p>
        </w:tc>
        <w:tc>
          <w:tcPr>
            <w:tcW w:w="2190" w:type="dxa"/>
            <w:tcBorders>
              <w:top w:val="nil"/>
              <w:left w:val="nil"/>
              <w:bottom w:val="nil"/>
              <w:right w:val="nil"/>
            </w:tcBorders>
          </w:tcPr>
          <w:p w14:paraId="2133453B" w14:textId="77777777" w:rsidR="00502A92"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846" w:type="dxa"/>
            <w:tcBorders>
              <w:top w:val="nil"/>
              <w:left w:val="nil"/>
              <w:bottom w:val="nil"/>
              <w:right w:val="nil"/>
            </w:tcBorders>
          </w:tcPr>
          <w:p w14:paraId="46F3A799"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14.17</w:t>
            </w:r>
          </w:p>
        </w:tc>
        <w:tc>
          <w:tcPr>
            <w:tcW w:w="2212" w:type="dxa"/>
            <w:tcBorders>
              <w:top w:val="nil"/>
              <w:left w:val="nil"/>
              <w:bottom w:val="nil"/>
              <w:right w:val="nil"/>
            </w:tcBorders>
          </w:tcPr>
          <w:p w14:paraId="0C717725"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7.57</w:t>
            </w:r>
          </w:p>
        </w:tc>
      </w:tr>
      <w:tr w:rsidR="00502A92" w14:paraId="4A5CA86A" w14:textId="77777777" w:rsidTr="0006013F">
        <w:trPr>
          <w:trHeight w:hRule="exact" w:val="360"/>
        </w:trPr>
        <w:tc>
          <w:tcPr>
            <w:tcW w:w="2328" w:type="dxa"/>
            <w:tcBorders>
              <w:top w:val="nil"/>
              <w:left w:val="nil"/>
              <w:bottom w:val="nil"/>
              <w:right w:val="nil"/>
            </w:tcBorders>
          </w:tcPr>
          <w:p w14:paraId="7A492EC7" w14:textId="77777777" w:rsidR="00502A92" w:rsidRDefault="00502A92" w:rsidP="00467D8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Technology</w:t>
            </w:r>
          </w:p>
        </w:tc>
        <w:tc>
          <w:tcPr>
            <w:tcW w:w="2190" w:type="dxa"/>
            <w:tcBorders>
              <w:top w:val="nil"/>
              <w:left w:val="nil"/>
              <w:bottom w:val="nil"/>
              <w:right w:val="nil"/>
            </w:tcBorders>
          </w:tcPr>
          <w:p w14:paraId="6494947B" w14:textId="77777777" w:rsidR="00502A92"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2846" w:type="dxa"/>
            <w:tcBorders>
              <w:top w:val="nil"/>
              <w:left w:val="nil"/>
              <w:bottom w:val="nil"/>
              <w:right w:val="nil"/>
            </w:tcBorders>
          </w:tcPr>
          <w:p w14:paraId="33112D31"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21.34</w:t>
            </w:r>
          </w:p>
        </w:tc>
        <w:tc>
          <w:tcPr>
            <w:tcW w:w="2212" w:type="dxa"/>
            <w:tcBorders>
              <w:top w:val="nil"/>
              <w:left w:val="nil"/>
              <w:bottom w:val="nil"/>
              <w:right w:val="nil"/>
            </w:tcBorders>
          </w:tcPr>
          <w:p w14:paraId="34FF89F7"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11.2</w:t>
            </w:r>
          </w:p>
        </w:tc>
      </w:tr>
      <w:tr w:rsidR="00502A92" w14:paraId="5CE610DF" w14:textId="77777777" w:rsidTr="0006013F">
        <w:trPr>
          <w:trHeight w:hRule="exact" w:val="360"/>
        </w:trPr>
        <w:tc>
          <w:tcPr>
            <w:tcW w:w="2328" w:type="dxa"/>
            <w:tcBorders>
              <w:top w:val="nil"/>
              <w:left w:val="nil"/>
              <w:bottom w:val="nil"/>
              <w:right w:val="nil"/>
            </w:tcBorders>
          </w:tcPr>
          <w:p w14:paraId="5FB5C29F" w14:textId="77777777" w:rsidR="00502A92" w:rsidRDefault="00502A92" w:rsidP="00467D8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Nonprofit</w:t>
            </w:r>
          </w:p>
        </w:tc>
        <w:tc>
          <w:tcPr>
            <w:tcW w:w="2190" w:type="dxa"/>
            <w:tcBorders>
              <w:top w:val="nil"/>
              <w:left w:val="nil"/>
              <w:bottom w:val="nil"/>
              <w:right w:val="nil"/>
            </w:tcBorders>
          </w:tcPr>
          <w:p w14:paraId="5AF83EFA" w14:textId="77777777" w:rsidR="00502A92"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846" w:type="dxa"/>
            <w:tcBorders>
              <w:top w:val="nil"/>
              <w:left w:val="nil"/>
              <w:bottom w:val="nil"/>
              <w:right w:val="nil"/>
            </w:tcBorders>
          </w:tcPr>
          <w:p w14:paraId="0094E846"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21.06</w:t>
            </w:r>
          </w:p>
        </w:tc>
        <w:tc>
          <w:tcPr>
            <w:tcW w:w="2212" w:type="dxa"/>
            <w:tcBorders>
              <w:top w:val="nil"/>
              <w:left w:val="nil"/>
              <w:bottom w:val="nil"/>
              <w:right w:val="nil"/>
            </w:tcBorders>
          </w:tcPr>
          <w:p w14:paraId="6B9F64AC"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9.63</w:t>
            </w:r>
          </w:p>
        </w:tc>
      </w:tr>
      <w:tr w:rsidR="00502A92" w14:paraId="1FC27823" w14:textId="77777777" w:rsidTr="0006013F">
        <w:trPr>
          <w:trHeight w:hRule="exact" w:val="360"/>
        </w:trPr>
        <w:tc>
          <w:tcPr>
            <w:tcW w:w="2328" w:type="dxa"/>
            <w:tcBorders>
              <w:top w:val="nil"/>
              <w:left w:val="nil"/>
              <w:bottom w:val="nil"/>
              <w:right w:val="nil"/>
            </w:tcBorders>
          </w:tcPr>
          <w:p w14:paraId="01222018" w14:textId="77777777" w:rsidR="00502A92" w:rsidRDefault="00502A92" w:rsidP="00467D8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Law</w:t>
            </w:r>
          </w:p>
        </w:tc>
        <w:tc>
          <w:tcPr>
            <w:tcW w:w="2190" w:type="dxa"/>
            <w:tcBorders>
              <w:top w:val="nil"/>
              <w:left w:val="nil"/>
              <w:bottom w:val="nil"/>
              <w:right w:val="nil"/>
            </w:tcBorders>
          </w:tcPr>
          <w:p w14:paraId="1535ED79" w14:textId="77777777" w:rsidR="00502A92"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846" w:type="dxa"/>
            <w:tcBorders>
              <w:top w:val="nil"/>
              <w:left w:val="nil"/>
              <w:bottom w:val="nil"/>
              <w:right w:val="nil"/>
            </w:tcBorders>
          </w:tcPr>
          <w:p w14:paraId="50E3E9A3"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17.59</w:t>
            </w:r>
          </w:p>
        </w:tc>
        <w:tc>
          <w:tcPr>
            <w:tcW w:w="2212" w:type="dxa"/>
            <w:tcBorders>
              <w:top w:val="nil"/>
              <w:left w:val="nil"/>
              <w:bottom w:val="nil"/>
              <w:right w:val="nil"/>
            </w:tcBorders>
          </w:tcPr>
          <w:p w14:paraId="5286FDC6"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16.68</w:t>
            </w:r>
          </w:p>
        </w:tc>
      </w:tr>
      <w:tr w:rsidR="00502A92" w14:paraId="39FC50FD" w14:textId="77777777" w:rsidTr="0006013F">
        <w:trPr>
          <w:trHeight w:hRule="exact" w:val="360"/>
        </w:trPr>
        <w:tc>
          <w:tcPr>
            <w:tcW w:w="2328" w:type="dxa"/>
            <w:tcBorders>
              <w:top w:val="nil"/>
              <w:left w:val="nil"/>
              <w:bottom w:val="nil"/>
              <w:right w:val="nil"/>
            </w:tcBorders>
          </w:tcPr>
          <w:p w14:paraId="02879D14" w14:textId="77777777" w:rsidR="00502A92" w:rsidRDefault="00502A92" w:rsidP="00467D8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Finance</w:t>
            </w:r>
          </w:p>
        </w:tc>
        <w:tc>
          <w:tcPr>
            <w:tcW w:w="2190" w:type="dxa"/>
            <w:tcBorders>
              <w:top w:val="nil"/>
              <w:left w:val="nil"/>
              <w:bottom w:val="nil"/>
              <w:right w:val="nil"/>
            </w:tcBorders>
          </w:tcPr>
          <w:p w14:paraId="27A1AAE2" w14:textId="77777777" w:rsidR="00502A92"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846" w:type="dxa"/>
            <w:tcBorders>
              <w:top w:val="nil"/>
              <w:left w:val="nil"/>
              <w:bottom w:val="nil"/>
              <w:right w:val="nil"/>
            </w:tcBorders>
          </w:tcPr>
          <w:p w14:paraId="002576CD"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26.89</w:t>
            </w:r>
          </w:p>
        </w:tc>
        <w:tc>
          <w:tcPr>
            <w:tcW w:w="2212" w:type="dxa"/>
            <w:tcBorders>
              <w:top w:val="nil"/>
              <w:left w:val="nil"/>
              <w:bottom w:val="nil"/>
              <w:right w:val="nil"/>
            </w:tcBorders>
          </w:tcPr>
          <w:p w14:paraId="384B40A8"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7.39</w:t>
            </w:r>
          </w:p>
        </w:tc>
      </w:tr>
      <w:tr w:rsidR="00502A92" w14:paraId="41163BAC" w14:textId="77777777" w:rsidTr="0006013F">
        <w:trPr>
          <w:trHeight w:hRule="exact" w:val="360"/>
        </w:trPr>
        <w:tc>
          <w:tcPr>
            <w:tcW w:w="2328" w:type="dxa"/>
            <w:tcBorders>
              <w:top w:val="nil"/>
              <w:left w:val="nil"/>
              <w:bottom w:val="nil"/>
              <w:right w:val="nil"/>
            </w:tcBorders>
          </w:tcPr>
          <w:p w14:paraId="1FBBC79D" w14:textId="77777777" w:rsidR="00502A92" w:rsidRDefault="00502A92" w:rsidP="00467D8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Insurance</w:t>
            </w:r>
          </w:p>
        </w:tc>
        <w:tc>
          <w:tcPr>
            <w:tcW w:w="2190" w:type="dxa"/>
            <w:tcBorders>
              <w:top w:val="nil"/>
              <w:left w:val="nil"/>
              <w:bottom w:val="nil"/>
              <w:right w:val="nil"/>
            </w:tcBorders>
          </w:tcPr>
          <w:p w14:paraId="01E59360" w14:textId="77777777" w:rsidR="00502A92"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846" w:type="dxa"/>
            <w:tcBorders>
              <w:top w:val="nil"/>
              <w:left w:val="nil"/>
              <w:bottom w:val="nil"/>
              <w:right w:val="nil"/>
            </w:tcBorders>
          </w:tcPr>
          <w:p w14:paraId="5F538C56"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7.22</w:t>
            </w:r>
          </w:p>
        </w:tc>
        <w:tc>
          <w:tcPr>
            <w:tcW w:w="2212" w:type="dxa"/>
            <w:tcBorders>
              <w:top w:val="nil"/>
              <w:left w:val="nil"/>
              <w:bottom w:val="nil"/>
              <w:right w:val="nil"/>
            </w:tcBorders>
          </w:tcPr>
          <w:p w14:paraId="233B9D82"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502A92" w14:paraId="7D5990AF" w14:textId="77777777" w:rsidTr="0006013F">
        <w:trPr>
          <w:trHeight w:hRule="exact" w:val="360"/>
        </w:trPr>
        <w:tc>
          <w:tcPr>
            <w:tcW w:w="2328" w:type="dxa"/>
            <w:tcBorders>
              <w:top w:val="nil"/>
              <w:left w:val="nil"/>
              <w:bottom w:val="single" w:sz="4" w:space="0" w:color="auto"/>
              <w:right w:val="nil"/>
            </w:tcBorders>
          </w:tcPr>
          <w:p w14:paraId="0CFC1F36" w14:textId="77777777" w:rsidR="00502A92" w:rsidRDefault="00502A92" w:rsidP="00467D8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Other</w:t>
            </w:r>
          </w:p>
        </w:tc>
        <w:tc>
          <w:tcPr>
            <w:tcW w:w="2190" w:type="dxa"/>
            <w:tcBorders>
              <w:top w:val="nil"/>
              <w:left w:val="nil"/>
              <w:bottom w:val="single" w:sz="4" w:space="0" w:color="auto"/>
              <w:right w:val="nil"/>
            </w:tcBorders>
          </w:tcPr>
          <w:p w14:paraId="3F461968" w14:textId="77777777" w:rsidR="00502A92" w:rsidRDefault="00502A92" w:rsidP="00260037">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2846" w:type="dxa"/>
            <w:tcBorders>
              <w:top w:val="nil"/>
              <w:left w:val="nil"/>
              <w:bottom w:val="single" w:sz="4" w:space="0" w:color="auto"/>
              <w:right w:val="nil"/>
            </w:tcBorders>
          </w:tcPr>
          <w:p w14:paraId="7F498CDC"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22.63</w:t>
            </w:r>
          </w:p>
        </w:tc>
        <w:tc>
          <w:tcPr>
            <w:tcW w:w="2212" w:type="dxa"/>
            <w:tcBorders>
              <w:top w:val="nil"/>
              <w:left w:val="nil"/>
              <w:bottom w:val="single" w:sz="4" w:space="0" w:color="auto"/>
              <w:right w:val="nil"/>
            </w:tcBorders>
          </w:tcPr>
          <w:p w14:paraId="43ADCB35" w14:textId="77777777" w:rsidR="00502A92" w:rsidRDefault="00502A92" w:rsidP="00467D8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14.17</w:t>
            </w:r>
          </w:p>
        </w:tc>
      </w:tr>
    </w:tbl>
    <w:p w14:paraId="70108102" w14:textId="77777777" w:rsidR="008A1C90" w:rsidRPr="008A1C90" w:rsidRDefault="008A1C90" w:rsidP="008A1C90">
      <w:pPr>
        <w:jc w:val="center"/>
        <w:rPr>
          <w:rFonts w:ascii="Times New Roman" w:hAnsi="Times New Roman" w:cs="Times New Roman"/>
          <w:b/>
          <w:sz w:val="24"/>
          <w:szCs w:val="24"/>
        </w:rPr>
      </w:pPr>
    </w:p>
    <w:sectPr w:rsidR="008A1C90" w:rsidRPr="008A1C90" w:rsidSect="00196389">
      <w:headerReference w:type="default" r:id="rId13"/>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7B14B" w14:textId="77777777" w:rsidR="00847E85" w:rsidRDefault="00847E85" w:rsidP="0033593D">
      <w:pPr>
        <w:spacing w:after="0" w:line="240" w:lineRule="auto"/>
      </w:pPr>
      <w:r>
        <w:separator/>
      </w:r>
    </w:p>
  </w:endnote>
  <w:endnote w:type="continuationSeparator" w:id="0">
    <w:p w14:paraId="20EBB62D" w14:textId="77777777" w:rsidR="00847E85" w:rsidRDefault="00847E85" w:rsidP="00335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D9267A" w14:textId="77777777" w:rsidR="00847E85" w:rsidRDefault="00847E85" w:rsidP="0033593D">
      <w:pPr>
        <w:spacing w:after="0" w:line="240" w:lineRule="auto"/>
      </w:pPr>
      <w:r>
        <w:separator/>
      </w:r>
    </w:p>
  </w:footnote>
  <w:footnote w:type="continuationSeparator" w:id="0">
    <w:p w14:paraId="3895B19E" w14:textId="77777777" w:rsidR="00847E85" w:rsidRDefault="00847E85" w:rsidP="00335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4410515"/>
      <w:docPartObj>
        <w:docPartGallery w:val="Page Numbers (Top of Page)"/>
        <w:docPartUnique/>
      </w:docPartObj>
    </w:sdtPr>
    <w:sdtEndPr>
      <w:rPr>
        <w:rFonts w:ascii="Times New Roman" w:hAnsi="Times New Roman" w:cs="Times New Roman"/>
        <w:noProof/>
      </w:rPr>
    </w:sdtEndPr>
    <w:sdtContent>
      <w:p w14:paraId="7FBF7D4C" w14:textId="77777777" w:rsidR="00F87C92" w:rsidRPr="002D5885" w:rsidRDefault="00F87C92" w:rsidP="002D5885">
        <w:pPr>
          <w:pStyle w:val="Header"/>
          <w:rPr>
            <w:rFonts w:ascii="Times New Roman" w:hAnsi="Times New Roman" w:cs="Times New Roman"/>
          </w:rPr>
        </w:pPr>
        <w:r w:rsidRPr="002D5885">
          <w:rPr>
            <w:rFonts w:ascii="Times New Roman" w:hAnsi="Times New Roman" w:cs="Times New Roman"/>
          </w:rPr>
          <w:t>SOCIAL ENGINEERING SUSCEPTIBILITY IN SMALL BUSINESSES</w:t>
        </w:r>
        <w:r w:rsidRPr="002D5885">
          <w:rPr>
            <w:rFonts w:ascii="Times New Roman" w:hAnsi="Times New Roman" w:cs="Times New Roman"/>
          </w:rPr>
          <w:tab/>
        </w:r>
        <w:r w:rsidRPr="002D5885">
          <w:rPr>
            <w:rFonts w:ascii="Times New Roman" w:hAnsi="Times New Roman" w:cs="Times New Roman"/>
          </w:rPr>
          <w:fldChar w:fldCharType="begin"/>
        </w:r>
        <w:r w:rsidRPr="002D5885">
          <w:rPr>
            <w:rFonts w:ascii="Times New Roman" w:hAnsi="Times New Roman" w:cs="Times New Roman"/>
          </w:rPr>
          <w:instrText xml:space="preserve"> PAGE   \* MERGEFORMAT </w:instrText>
        </w:r>
        <w:r w:rsidRPr="002D5885">
          <w:rPr>
            <w:rFonts w:ascii="Times New Roman" w:hAnsi="Times New Roman" w:cs="Times New Roman"/>
          </w:rPr>
          <w:fldChar w:fldCharType="separate"/>
        </w:r>
        <w:r w:rsidR="00DA513E">
          <w:rPr>
            <w:rFonts w:ascii="Times New Roman" w:hAnsi="Times New Roman" w:cs="Times New Roman"/>
            <w:noProof/>
          </w:rPr>
          <w:t>1</w:t>
        </w:r>
        <w:r w:rsidRPr="002D5885">
          <w:rPr>
            <w:rFonts w:ascii="Times New Roman" w:hAnsi="Times New Roman" w:cs="Times New Roman"/>
            <w:noProof/>
          </w:rPr>
          <w:fldChar w:fldCharType="end"/>
        </w:r>
      </w:p>
    </w:sdtContent>
  </w:sdt>
  <w:p w14:paraId="7036DC65" w14:textId="77777777" w:rsidR="00F87C92" w:rsidRPr="0033593D" w:rsidRDefault="00F87C92" w:rsidP="0033593D">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64043"/>
    <w:multiLevelType w:val="hybridMultilevel"/>
    <w:tmpl w:val="10D8A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35230D"/>
    <w:multiLevelType w:val="hybridMultilevel"/>
    <w:tmpl w:val="A998BF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4A408D"/>
    <w:multiLevelType w:val="hybridMultilevel"/>
    <w:tmpl w:val="4FDE8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12914"/>
    <w:multiLevelType w:val="hybridMultilevel"/>
    <w:tmpl w:val="83666D4A"/>
    <w:lvl w:ilvl="0" w:tplc="B148AC60">
      <w:start w:val="1"/>
      <w:numFmt w:val="decimal"/>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C3FA5"/>
    <w:multiLevelType w:val="hybridMultilevel"/>
    <w:tmpl w:val="A0FED21C"/>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34EA2ED6"/>
    <w:multiLevelType w:val="hybridMultilevel"/>
    <w:tmpl w:val="0EC28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2C1914"/>
    <w:multiLevelType w:val="hybridMultilevel"/>
    <w:tmpl w:val="E318BD7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B82E56"/>
    <w:multiLevelType w:val="hybridMultilevel"/>
    <w:tmpl w:val="A6FA5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FD4981"/>
    <w:multiLevelType w:val="hybridMultilevel"/>
    <w:tmpl w:val="01D6DAF8"/>
    <w:lvl w:ilvl="0" w:tplc="41B8B590">
      <w:start w:val="1"/>
      <w:numFmt w:val="decimal"/>
      <w:lvlText w:val="%1"/>
      <w:lvlJc w:val="left"/>
      <w:pPr>
        <w:ind w:left="1980" w:hanging="16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3026F6"/>
    <w:multiLevelType w:val="hybridMultilevel"/>
    <w:tmpl w:val="9F168F40"/>
    <w:lvl w:ilvl="0" w:tplc="C340F2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7"/>
  </w:num>
  <w:num w:numId="4">
    <w:abstractNumId w:val="2"/>
  </w:num>
  <w:num w:numId="5">
    <w:abstractNumId w:val="0"/>
  </w:num>
  <w:num w:numId="6">
    <w:abstractNumId w:val="1"/>
  </w:num>
  <w:num w:numId="7">
    <w:abstractNumId w:val="5"/>
  </w:num>
  <w:num w:numId="8">
    <w:abstractNumId w:val="6"/>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1E3"/>
    <w:rsid w:val="0000043A"/>
    <w:rsid w:val="0000155F"/>
    <w:rsid w:val="000021E1"/>
    <w:rsid w:val="000054F9"/>
    <w:rsid w:val="00006207"/>
    <w:rsid w:val="000068C7"/>
    <w:rsid w:val="00006ACB"/>
    <w:rsid w:val="00012EE1"/>
    <w:rsid w:val="00012EE4"/>
    <w:rsid w:val="00016FEB"/>
    <w:rsid w:val="0002348A"/>
    <w:rsid w:val="000243A9"/>
    <w:rsid w:val="00026499"/>
    <w:rsid w:val="00027263"/>
    <w:rsid w:val="00027694"/>
    <w:rsid w:val="0003178A"/>
    <w:rsid w:val="00031E3B"/>
    <w:rsid w:val="00033060"/>
    <w:rsid w:val="00033C23"/>
    <w:rsid w:val="00033DE0"/>
    <w:rsid w:val="0003455A"/>
    <w:rsid w:val="00034AFE"/>
    <w:rsid w:val="00035D44"/>
    <w:rsid w:val="00035EAD"/>
    <w:rsid w:val="00036782"/>
    <w:rsid w:val="000414FC"/>
    <w:rsid w:val="00043B01"/>
    <w:rsid w:val="000449DB"/>
    <w:rsid w:val="000529BC"/>
    <w:rsid w:val="00053144"/>
    <w:rsid w:val="00053351"/>
    <w:rsid w:val="00055E4F"/>
    <w:rsid w:val="00055F31"/>
    <w:rsid w:val="0006013F"/>
    <w:rsid w:val="00060927"/>
    <w:rsid w:val="000624A9"/>
    <w:rsid w:val="000631B2"/>
    <w:rsid w:val="00063AEE"/>
    <w:rsid w:val="00066614"/>
    <w:rsid w:val="00067335"/>
    <w:rsid w:val="00067C49"/>
    <w:rsid w:val="00070FE1"/>
    <w:rsid w:val="00072365"/>
    <w:rsid w:val="0007319F"/>
    <w:rsid w:val="00075B0C"/>
    <w:rsid w:val="00075B65"/>
    <w:rsid w:val="0007672C"/>
    <w:rsid w:val="00076AA9"/>
    <w:rsid w:val="00076AAD"/>
    <w:rsid w:val="0007771A"/>
    <w:rsid w:val="0008000F"/>
    <w:rsid w:val="00081759"/>
    <w:rsid w:val="00081C94"/>
    <w:rsid w:val="000822BE"/>
    <w:rsid w:val="000826C9"/>
    <w:rsid w:val="00084AC7"/>
    <w:rsid w:val="0008533F"/>
    <w:rsid w:val="00085C6E"/>
    <w:rsid w:val="000862D6"/>
    <w:rsid w:val="00086B03"/>
    <w:rsid w:val="0009042F"/>
    <w:rsid w:val="000904EE"/>
    <w:rsid w:val="00090B14"/>
    <w:rsid w:val="00092BFA"/>
    <w:rsid w:val="000970BB"/>
    <w:rsid w:val="000A079B"/>
    <w:rsid w:val="000A0F16"/>
    <w:rsid w:val="000A12F1"/>
    <w:rsid w:val="000A16BE"/>
    <w:rsid w:val="000A4661"/>
    <w:rsid w:val="000A5102"/>
    <w:rsid w:val="000A5E97"/>
    <w:rsid w:val="000A6E7F"/>
    <w:rsid w:val="000A75D5"/>
    <w:rsid w:val="000B0CC9"/>
    <w:rsid w:val="000B2021"/>
    <w:rsid w:val="000B303A"/>
    <w:rsid w:val="000B3486"/>
    <w:rsid w:val="000B3953"/>
    <w:rsid w:val="000B3E62"/>
    <w:rsid w:val="000B4C36"/>
    <w:rsid w:val="000B64F4"/>
    <w:rsid w:val="000B64F5"/>
    <w:rsid w:val="000B6610"/>
    <w:rsid w:val="000B7553"/>
    <w:rsid w:val="000B7768"/>
    <w:rsid w:val="000C1FC7"/>
    <w:rsid w:val="000C20FD"/>
    <w:rsid w:val="000C26AF"/>
    <w:rsid w:val="000C3A75"/>
    <w:rsid w:val="000C4EEC"/>
    <w:rsid w:val="000C53E7"/>
    <w:rsid w:val="000C6B9E"/>
    <w:rsid w:val="000D0B20"/>
    <w:rsid w:val="000D1771"/>
    <w:rsid w:val="000D360E"/>
    <w:rsid w:val="000D7DDC"/>
    <w:rsid w:val="000E0774"/>
    <w:rsid w:val="000E078F"/>
    <w:rsid w:val="000E09C4"/>
    <w:rsid w:val="000E0D82"/>
    <w:rsid w:val="000E15B8"/>
    <w:rsid w:val="000E2FCF"/>
    <w:rsid w:val="000E346C"/>
    <w:rsid w:val="000E3A99"/>
    <w:rsid w:val="000E48A0"/>
    <w:rsid w:val="000E4AEE"/>
    <w:rsid w:val="000E561C"/>
    <w:rsid w:val="000E6104"/>
    <w:rsid w:val="000F2764"/>
    <w:rsid w:val="000F30FF"/>
    <w:rsid w:val="000F3960"/>
    <w:rsid w:val="000F4061"/>
    <w:rsid w:val="000F49AE"/>
    <w:rsid w:val="000F5D18"/>
    <w:rsid w:val="000F5D28"/>
    <w:rsid w:val="000F712B"/>
    <w:rsid w:val="001000B1"/>
    <w:rsid w:val="00100DF6"/>
    <w:rsid w:val="00101B91"/>
    <w:rsid w:val="0010312A"/>
    <w:rsid w:val="001059EE"/>
    <w:rsid w:val="001109BB"/>
    <w:rsid w:val="00110AEA"/>
    <w:rsid w:val="00110E68"/>
    <w:rsid w:val="00110F83"/>
    <w:rsid w:val="001117EE"/>
    <w:rsid w:val="001121E1"/>
    <w:rsid w:val="001127C4"/>
    <w:rsid w:val="001144C7"/>
    <w:rsid w:val="00115389"/>
    <w:rsid w:val="00121C79"/>
    <w:rsid w:val="001223B7"/>
    <w:rsid w:val="001223EE"/>
    <w:rsid w:val="00122F58"/>
    <w:rsid w:val="00123B3D"/>
    <w:rsid w:val="001242EA"/>
    <w:rsid w:val="00124A7E"/>
    <w:rsid w:val="00124F29"/>
    <w:rsid w:val="001252ED"/>
    <w:rsid w:val="001266BC"/>
    <w:rsid w:val="00127533"/>
    <w:rsid w:val="00131F3C"/>
    <w:rsid w:val="00132F05"/>
    <w:rsid w:val="00133D6E"/>
    <w:rsid w:val="00134FC0"/>
    <w:rsid w:val="001350BF"/>
    <w:rsid w:val="0013528B"/>
    <w:rsid w:val="00135379"/>
    <w:rsid w:val="00136BB0"/>
    <w:rsid w:val="00136ED4"/>
    <w:rsid w:val="00137D87"/>
    <w:rsid w:val="001419B0"/>
    <w:rsid w:val="00143F4F"/>
    <w:rsid w:val="00144E1E"/>
    <w:rsid w:val="00146416"/>
    <w:rsid w:val="00151800"/>
    <w:rsid w:val="00151C35"/>
    <w:rsid w:val="00152932"/>
    <w:rsid w:val="00153BC1"/>
    <w:rsid w:val="001566AF"/>
    <w:rsid w:val="001569FB"/>
    <w:rsid w:val="00162A1A"/>
    <w:rsid w:val="0016323E"/>
    <w:rsid w:val="0016347B"/>
    <w:rsid w:val="00164C83"/>
    <w:rsid w:val="00165F51"/>
    <w:rsid w:val="00167935"/>
    <w:rsid w:val="00171DA0"/>
    <w:rsid w:val="00173203"/>
    <w:rsid w:val="00173A52"/>
    <w:rsid w:val="00173FEF"/>
    <w:rsid w:val="001751E3"/>
    <w:rsid w:val="00177557"/>
    <w:rsid w:val="00182EC6"/>
    <w:rsid w:val="0018519D"/>
    <w:rsid w:val="00185479"/>
    <w:rsid w:val="00185BB7"/>
    <w:rsid w:val="00185D4B"/>
    <w:rsid w:val="00187013"/>
    <w:rsid w:val="001876A3"/>
    <w:rsid w:val="0019114B"/>
    <w:rsid w:val="00191F0C"/>
    <w:rsid w:val="0019240B"/>
    <w:rsid w:val="00193F3A"/>
    <w:rsid w:val="001941BB"/>
    <w:rsid w:val="0019441C"/>
    <w:rsid w:val="00194FD5"/>
    <w:rsid w:val="00195288"/>
    <w:rsid w:val="001954D6"/>
    <w:rsid w:val="00196389"/>
    <w:rsid w:val="001A050E"/>
    <w:rsid w:val="001A1CE8"/>
    <w:rsid w:val="001B00F5"/>
    <w:rsid w:val="001B307B"/>
    <w:rsid w:val="001B4695"/>
    <w:rsid w:val="001B4719"/>
    <w:rsid w:val="001B6008"/>
    <w:rsid w:val="001B64FA"/>
    <w:rsid w:val="001B6743"/>
    <w:rsid w:val="001B745C"/>
    <w:rsid w:val="001C028F"/>
    <w:rsid w:val="001C062F"/>
    <w:rsid w:val="001C3185"/>
    <w:rsid w:val="001C3259"/>
    <w:rsid w:val="001C52D3"/>
    <w:rsid w:val="001C6020"/>
    <w:rsid w:val="001C62C3"/>
    <w:rsid w:val="001C71CD"/>
    <w:rsid w:val="001C7661"/>
    <w:rsid w:val="001D097B"/>
    <w:rsid w:val="001D1DCA"/>
    <w:rsid w:val="001D25DB"/>
    <w:rsid w:val="001D28E0"/>
    <w:rsid w:val="001D28FE"/>
    <w:rsid w:val="001D3E11"/>
    <w:rsid w:val="001D4607"/>
    <w:rsid w:val="001D65EA"/>
    <w:rsid w:val="001D6E1C"/>
    <w:rsid w:val="001D76DD"/>
    <w:rsid w:val="001D7768"/>
    <w:rsid w:val="001E46D5"/>
    <w:rsid w:val="001E5DAE"/>
    <w:rsid w:val="001E6ACF"/>
    <w:rsid w:val="001E6DE2"/>
    <w:rsid w:val="001E6F82"/>
    <w:rsid w:val="001E72E6"/>
    <w:rsid w:val="001E7C88"/>
    <w:rsid w:val="001F070C"/>
    <w:rsid w:val="001F0ADA"/>
    <w:rsid w:val="001F451A"/>
    <w:rsid w:val="001F51A1"/>
    <w:rsid w:val="001F51F0"/>
    <w:rsid w:val="001F5586"/>
    <w:rsid w:val="001F6099"/>
    <w:rsid w:val="001F71F9"/>
    <w:rsid w:val="00200636"/>
    <w:rsid w:val="002013D3"/>
    <w:rsid w:val="002022F7"/>
    <w:rsid w:val="00202511"/>
    <w:rsid w:val="002028B8"/>
    <w:rsid w:val="00202B78"/>
    <w:rsid w:val="00203C9B"/>
    <w:rsid w:val="00204AC5"/>
    <w:rsid w:val="002055B6"/>
    <w:rsid w:val="00205BA6"/>
    <w:rsid w:val="0020786C"/>
    <w:rsid w:val="0021110C"/>
    <w:rsid w:val="00211A1B"/>
    <w:rsid w:val="00211C57"/>
    <w:rsid w:val="00212D61"/>
    <w:rsid w:val="0021676E"/>
    <w:rsid w:val="00221605"/>
    <w:rsid w:val="00225939"/>
    <w:rsid w:val="00225AAB"/>
    <w:rsid w:val="00225D71"/>
    <w:rsid w:val="00226DE2"/>
    <w:rsid w:val="00227746"/>
    <w:rsid w:val="0022784C"/>
    <w:rsid w:val="00231A82"/>
    <w:rsid w:val="0023231B"/>
    <w:rsid w:val="00232342"/>
    <w:rsid w:val="0023416F"/>
    <w:rsid w:val="0023494F"/>
    <w:rsid w:val="00234EAD"/>
    <w:rsid w:val="00235435"/>
    <w:rsid w:val="00240391"/>
    <w:rsid w:val="00241624"/>
    <w:rsid w:val="00243DEE"/>
    <w:rsid w:val="00243ED8"/>
    <w:rsid w:val="002459B5"/>
    <w:rsid w:val="00245E99"/>
    <w:rsid w:val="002463C3"/>
    <w:rsid w:val="00246BEF"/>
    <w:rsid w:val="002475B2"/>
    <w:rsid w:val="00250097"/>
    <w:rsid w:val="00251974"/>
    <w:rsid w:val="002519E6"/>
    <w:rsid w:val="002526D3"/>
    <w:rsid w:val="00252859"/>
    <w:rsid w:val="002531E3"/>
    <w:rsid w:val="00255D64"/>
    <w:rsid w:val="00255EFC"/>
    <w:rsid w:val="00256207"/>
    <w:rsid w:val="002574E7"/>
    <w:rsid w:val="00257D6F"/>
    <w:rsid w:val="00257EB2"/>
    <w:rsid w:val="00260037"/>
    <w:rsid w:val="00260089"/>
    <w:rsid w:val="00260DAC"/>
    <w:rsid w:val="00261648"/>
    <w:rsid w:val="00262949"/>
    <w:rsid w:val="00262B91"/>
    <w:rsid w:val="002633A0"/>
    <w:rsid w:val="00263C9C"/>
    <w:rsid w:val="00263D8B"/>
    <w:rsid w:val="00264854"/>
    <w:rsid w:val="00265A6F"/>
    <w:rsid w:val="00265B7E"/>
    <w:rsid w:val="00265F6B"/>
    <w:rsid w:val="00267CB4"/>
    <w:rsid w:val="00270F5F"/>
    <w:rsid w:val="00271617"/>
    <w:rsid w:val="00271E98"/>
    <w:rsid w:val="00272780"/>
    <w:rsid w:val="00281EDB"/>
    <w:rsid w:val="00282A77"/>
    <w:rsid w:val="00282EE3"/>
    <w:rsid w:val="00283596"/>
    <w:rsid w:val="00285E94"/>
    <w:rsid w:val="002865D6"/>
    <w:rsid w:val="0028709B"/>
    <w:rsid w:val="0028769F"/>
    <w:rsid w:val="00287B43"/>
    <w:rsid w:val="00290503"/>
    <w:rsid w:val="002920C0"/>
    <w:rsid w:val="00293AFE"/>
    <w:rsid w:val="00293D28"/>
    <w:rsid w:val="00294506"/>
    <w:rsid w:val="00295777"/>
    <w:rsid w:val="00295791"/>
    <w:rsid w:val="002964CD"/>
    <w:rsid w:val="002A2671"/>
    <w:rsid w:val="002A2EB5"/>
    <w:rsid w:val="002A59B9"/>
    <w:rsid w:val="002B1465"/>
    <w:rsid w:val="002B256F"/>
    <w:rsid w:val="002B2819"/>
    <w:rsid w:val="002B28F5"/>
    <w:rsid w:val="002B2AAC"/>
    <w:rsid w:val="002B5532"/>
    <w:rsid w:val="002B5D98"/>
    <w:rsid w:val="002B64C9"/>
    <w:rsid w:val="002C0C31"/>
    <w:rsid w:val="002C0E70"/>
    <w:rsid w:val="002C1076"/>
    <w:rsid w:val="002C2CDA"/>
    <w:rsid w:val="002C4BEE"/>
    <w:rsid w:val="002C5053"/>
    <w:rsid w:val="002C54F8"/>
    <w:rsid w:val="002C6F10"/>
    <w:rsid w:val="002D0EA9"/>
    <w:rsid w:val="002D12BB"/>
    <w:rsid w:val="002D1E10"/>
    <w:rsid w:val="002D352D"/>
    <w:rsid w:val="002D3C16"/>
    <w:rsid w:val="002D4F55"/>
    <w:rsid w:val="002D5885"/>
    <w:rsid w:val="002D5FA4"/>
    <w:rsid w:val="002D6805"/>
    <w:rsid w:val="002D7193"/>
    <w:rsid w:val="002E0BB9"/>
    <w:rsid w:val="002E1E23"/>
    <w:rsid w:val="002E20F9"/>
    <w:rsid w:val="002E24D0"/>
    <w:rsid w:val="002E3F2B"/>
    <w:rsid w:val="002E5FF5"/>
    <w:rsid w:val="002E7D1B"/>
    <w:rsid w:val="002F0A42"/>
    <w:rsid w:val="002F3D91"/>
    <w:rsid w:val="002F5686"/>
    <w:rsid w:val="002F5CEA"/>
    <w:rsid w:val="002F6658"/>
    <w:rsid w:val="002F7727"/>
    <w:rsid w:val="002F796A"/>
    <w:rsid w:val="00300A92"/>
    <w:rsid w:val="00300FD4"/>
    <w:rsid w:val="003013FC"/>
    <w:rsid w:val="00304522"/>
    <w:rsid w:val="0030584B"/>
    <w:rsid w:val="00305B45"/>
    <w:rsid w:val="0030697C"/>
    <w:rsid w:val="00310926"/>
    <w:rsid w:val="00310EFF"/>
    <w:rsid w:val="00311BE9"/>
    <w:rsid w:val="0031299A"/>
    <w:rsid w:val="00314EEA"/>
    <w:rsid w:val="003168BA"/>
    <w:rsid w:val="003170FB"/>
    <w:rsid w:val="00317851"/>
    <w:rsid w:val="00317A9D"/>
    <w:rsid w:val="003226C3"/>
    <w:rsid w:val="0032276E"/>
    <w:rsid w:val="00322B24"/>
    <w:rsid w:val="00324E3E"/>
    <w:rsid w:val="0032568D"/>
    <w:rsid w:val="00325E59"/>
    <w:rsid w:val="0032669B"/>
    <w:rsid w:val="00326E1C"/>
    <w:rsid w:val="003304AC"/>
    <w:rsid w:val="00331565"/>
    <w:rsid w:val="003315E0"/>
    <w:rsid w:val="00332041"/>
    <w:rsid w:val="00333534"/>
    <w:rsid w:val="00333D6D"/>
    <w:rsid w:val="0033593D"/>
    <w:rsid w:val="00336640"/>
    <w:rsid w:val="00340503"/>
    <w:rsid w:val="003406E4"/>
    <w:rsid w:val="00341FF4"/>
    <w:rsid w:val="003438A8"/>
    <w:rsid w:val="00344A33"/>
    <w:rsid w:val="00344C49"/>
    <w:rsid w:val="003464B2"/>
    <w:rsid w:val="0035059F"/>
    <w:rsid w:val="00350CAD"/>
    <w:rsid w:val="00351BC8"/>
    <w:rsid w:val="003539EC"/>
    <w:rsid w:val="0035467D"/>
    <w:rsid w:val="00354EA6"/>
    <w:rsid w:val="00355F61"/>
    <w:rsid w:val="00356079"/>
    <w:rsid w:val="00356E31"/>
    <w:rsid w:val="003613C0"/>
    <w:rsid w:val="00364333"/>
    <w:rsid w:val="00366AFD"/>
    <w:rsid w:val="00367D45"/>
    <w:rsid w:val="003720A3"/>
    <w:rsid w:val="003725D6"/>
    <w:rsid w:val="003732DD"/>
    <w:rsid w:val="00376E69"/>
    <w:rsid w:val="0038132E"/>
    <w:rsid w:val="003816DD"/>
    <w:rsid w:val="00381FCE"/>
    <w:rsid w:val="003820BE"/>
    <w:rsid w:val="003820E3"/>
    <w:rsid w:val="00383A5E"/>
    <w:rsid w:val="00383C23"/>
    <w:rsid w:val="00384D7F"/>
    <w:rsid w:val="003904BD"/>
    <w:rsid w:val="00390F60"/>
    <w:rsid w:val="00392639"/>
    <w:rsid w:val="00393EE7"/>
    <w:rsid w:val="00394D49"/>
    <w:rsid w:val="0039702D"/>
    <w:rsid w:val="0039705E"/>
    <w:rsid w:val="003A0064"/>
    <w:rsid w:val="003A115D"/>
    <w:rsid w:val="003A18BB"/>
    <w:rsid w:val="003A27B0"/>
    <w:rsid w:val="003A317D"/>
    <w:rsid w:val="003A3432"/>
    <w:rsid w:val="003A6756"/>
    <w:rsid w:val="003A6927"/>
    <w:rsid w:val="003A6F16"/>
    <w:rsid w:val="003B30E5"/>
    <w:rsid w:val="003B3D0E"/>
    <w:rsid w:val="003B5FA8"/>
    <w:rsid w:val="003B7CE5"/>
    <w:rsid w:val="003C2072"/>
    <w:rsid w:val="003C20CE"/>
    <w:rsid w:val="003C2FCA"/>
    <w:rsid w:val="003C3297"/>
    <w:rsid w:val="003C43F7"/>
    <w:rsid w:val="003C55ED"/>
    <w:rsid w:val="003C5FF7"/>
    <w:rsid w:val="003D0482"/>
    <w:rsid w:val="003D1070"/>
    <w:rsid w:val="003D13F7"/>
    <w:rsid w:val="003D31CD"/>
    <w:rsid w:val="003D405B"/>
    <w:rsid w:val="003D484C"/>
    <w:rsid w:val="003D5CBD"/>
    <w:rsid w:val="003D6A9F"/>
    <w:rsid w:val="003E0B29"/>
    <w:rsid w:val="003E0C37"/>
    <w:rsid w:val="003E16AB"/>
    <w:rsid w:val="003E36E4"/>
    <w:rsid w:val="003E3E36"/>
    <w:rsid w:val="003F20E1"/>
    <w:rsid w:val="003F43E8"/>
    <w:rsid w:val="003F5665"/>
    <w:rsid w:val="003F6315"/>
    <w:rsid w:val="003F7308"/>
    <w:rsid w:val="00400204"/>
    <w:rsid w:val="0040410C"/>
    <w:rsid w:val="00404D23"/>
    <w:rsid w:val="0041036E"/>
    <w:rsid w:val="0041308F"/>
    <w:rsid w:val="0041322A"/>
    <w:rsid w:val="004155FD"/>
    <w:rsid w:val="00415708"/>
    <w:rsid w:val="00417D29"/>
    <w:rsid w:val="00420EA3"/>
    <w:rsid w:val="00420F71"/>
    <w:rsid w:val="004212E1"/>
    <w:rsid w:val="004217B9"/>
    <w:rsid w:val="00423CE9"/>
    <w:rsid w:val="00425A1F"/>
    <w:rsid w:val="00426D52"/>
    <w:rsid w:val="00427525"/>
    <w:rsid w:val="004276B9"/>
    <w:rsid w:val="004326BD"/>
    <w:rsid w:val="00432D1D"/>
    <w:rsid w:val="00433A27"/>
    <w:rsid w:val="004349C0"/>
    <w:rsid w:val="00435174"/>
    <w:rsid w:val="004351B5"/>
    <w:rsid w:val="00435C45"/>
    <w:rsid w:val="004363CA"/>
    <w:rsid w:val="004364F0"/>
    <w:rsid w:val="00440B3D"/>
    <w:rsid w:val="00441DEA"/>
    <w:rsid w:val="004460D7"/>
    <w:rsid w:val="004511A1"/>
    <w:rsid w:val="00455647"/>
    <w:rsid w:val="0045726D"/>
    <w:rsid w:val="00457324"/>
    <w:rsid w:val="00460914"/>
    <w:rsid w:val="00461926"/>
    <w:rsid w:val="004620B7"/>
    <w:rsid w:val="004620BF"/>
    <w:rsid w:val="00465752"/>
    <w:rsid w:val="00466AB4"/>
    <w:rsid w:val="004676B1"/>
    <w:rsid w:val="004678BA"/>
    <w:rsid w:val="00467D89"/>
    <w:rsid w:val="00470C26"/>
    <w:rsid w:val="00470CBA"/>
    <w:rsid w:val="004714FA"/>
    <w:rsid w:val="00471BD4"/>
    <w:rsid w:val="0047299E"/>
    <w:rsid w:val="00474FCD"/>
    <w:rsid w:val="00475557"/>
    <w:rsid w:val="00475901"/>
    <w:rsid w:val="00475920"/>
    <w:rsid w:val="004759D6"/>
    <w:rsid w:val="00475C28"/>
    <w:rsid w:val="0047698D"/>
    <w:rsid w:val="00481A5B"/>
    <w:rsid w:val="00482395"/>
    <w:rsid w:val="00482F88"/>
    <w:rsid w:val="00483AE6"/>
    <w:rsid w:val="0048492F"/>
    <w:rsid w:val="0048495A"/>
    <w:rsid w:val="00484A5C"/>
    <w:rsid w:val="004908DF"/>
    <w:rsid w:val="00490F9F"/>
    <w:rsid w:val="00491DBA"/>
    <w:rsid w:val="00492DCB"/>
    <w:rsid w:val="004946F4"/>
    <w:rsid w:val="00495997"/>
    <w:rsid w:val="00495F5E"/>
    <w:rsid w:val="0049608E"/>
    <w:rsid w:val="00497383"/>
    <w:rsid w:val="004A0360"/>
    <w:rsid w:val="004A05DE"/>
    <w:rsid w:val="004A10D5"/>
    <w:rsid w:val="004A20C8"/>
    <w:rsid w:val="004A63F9"/>
    <w:rsid w:val="004A78B3"/>
    <w:rsid w:val="004B19CC"/>
    <w:rsid w:val="004B1E04"/>
    <w:rsid w:val="004B2EA5"/>
    <w:rsid w:val="004B396A"/>
    <w:rsid w:val="004B57A8"/>
    <w:rsid w:val="004C088B"/>
    <w:rsid w:val="004C21FD"/>
    <w:rsid w:val="004C26A8"/>
    <w:rsid w:val="004C2B01"/>
    <w:rsid w:val="004C2DA8"/>
    <w:rsid w:val="004C3AD5"/>
    <w:rsid w:val="004C3F41"/>
    <w:rsid w:val="004C7949"/>
    <w:rsid w:val="004D290B"/>
    <w:rsid w:val="004D3EA5"/>
    <w:rsid w:val="004D5587"/>
    <w:rsid w:val="004D7C1F"/>
    <w:rsid w:val="004E2015"/>
    <w:rsid w:val="004E339A"/>
    <w:rsid w:val="004E48BC"/>
    <w:rsid w:val="004E6358"/>
    <w:rsid w:val="004E7044"/>
    <w:rsid w:val="004E7901"/>
    <w:rsid w:val="004F0394"/>
    <w:rsid w:val="004F0489"/>
    <w:rsid w:val="004F057A"/>
    <w:rsid w:val="004F0C8D"/>
    <w:rsid w:val="004F48E1"/>
    <w:rsid w:val="004F543A"/>
    <w:rsid w:val="004F79AC"/>
    <w:rsid w:val="004F7CA2"/>
    <w:rsid w:val="00500C7E"/>
    <w:rsid w:val="0050102F"/>
    <w:rsid w:val="0050270D"/>
    <w:rsid w:val="00502A92"/>
    <w:rsid w:val="00504418"/>
    <w:rsid w:val="00506ACD"/>
    <w:rsid w:val="0051026D"/>
    <w:rsid w:val="005110A4"/>
    <w:rsid w:val="005121F7"/>
    <w:rsid w:val="0051268E"/>
    <w:rsid w:val="005126E8"/>
    <w:rsid w:val="00512D38"/>
    <w:rsid w:val="00513968"/>
    <w:rsid w:val="00514256"/>
    <w:rsid w:val="00521EF3"/>
    <w:rsid w:val="00522FDA"/>
    <w:rsid w:val="00523001"/>
    <w:rsid w:val="0052309A"/>
    <w:rsid w:val="0052440C"/>
    <w:rsid w:val="00525AE2"/>
    <w:rsid w:val="005268E5"/>
    <w:rsid w:val="00526F7B"/>
    <w:rsid w:val="00530525"/>
    <w:rsid w:val="005310ED"/>
    <w:rsid w:val="00532309"/>
    <w:rsid w:val="005330BF"/>
    <w:rsid w:val="00534107"/>
    <w:rsid w:val="00535554"/>
    <w:rsid w:val="005359AA"/>
    <w:rsid w:val="00536182"/>
    <w:rsid w:val="005400BA"/>
    <w:rsid w:val="0054041D"/>
    <w:rsid w:val="00540EC8"/>
    <w:rsid w:val="005419B1"/>
    <w:rsid w:val="005421D5"/>
    <w:rsid w:val="00544B95"/>
    <w:rsid w:val="00546347"/>
    <w:rsid w:val="00546665"/>
    <w:rsid w:val="00546ED8"/>
    <w:rsid w:val="0054793A"/>
    <w:rsid w:val="0054795F"/>
    <w:rsid w:val="00550CE4"/>
    <w:rsid w:val="00551B73"/>
    <w:rsid w:val="005523D1"/>
    <w:rsid w:val="00554580"/>
    <w:rsid w:val="005559CF"/>
    <w:rsid w:val="00561083"/>
    <w:rsid w:val="00561FAE"/>
    <w:rsid w:val="00563316"/>
    <w:rsid w:val="00563F62"/>
    <w:rsid w:val="00564962"/>
    <w:rsid w:val="00565436"/>
    <w:rsid w:val="005667A6"/>
    <w:rsid w:val="00574F45"/>
    <w:rsid w:val="0057584D"/>
    <w:rsid w:val="0057605F"/>
    <w:rsid w:val="00580690"/>
    <w:rsid w:val="00580903"/>
    <w:rsid w:val="005827CC"/>
    <w:rsid w:val="00582BF8"/>
    <w:rsid w:val="00582DF5"/>
    <w:rsid w:val="0059225D"/>
    <w:rsid w:val="0059352B"/>
    <w:rsid w:val="00595DEE"/>
    <w:rsid w:val="00596999"/>
    <w:rsid w:val="005978CE"/>
    <w:rsid w:val="00597994"/>
    <w:rsid w:val="00597C39"/>
    <w:rsid w:val="00597FD0"/>
    <w:rsid w:val="005A06E4"/>
    <w:rsid w:val="005A074D"/>
    <w:rsid w:val="005A0AF0"/>
    <w:rsid w:val="005A44F6"/>
    <w:rsid w:val="005A4C7B"/>
    <w:rsid w:val="005A7824"/>
    <w:rsid w:val="005A7AD4"/>
    <w:rsid w:val="005B075C"/>
    <w:rsid w:val="005B364F"/>
    <w:rsid w:val="005B6421"/>
    <w:rsid w:val="005C09FA"/>
    <w:rsid w:val="005C2D5C"/>
    <w:rsid w:val="005C2E29"/>
    <w:rsid w:val="005C3E58"/>
    <w:rsid w:val="005C77ED"/>
    <w:rsid w:val="005C7C68"/>
    <w:rsid w:val="005C7D03"/>
    <w:rsid w:val="005D0505"/>
    <w:rsid w:val="005D2644"/>
    <w:rsid w:val="005D28DA"/>
    <w:rsid w:val="005D3C8C"/>
    <w:rsid w:val="005D4CB0"/>
    <w:rsid w:val="005D68A2"/>
    <w:rsid w:val="005E016A"/>
    <w:rsid w:val="005E0551"/>
    <w:rsid w:val="005E0D29"/>
    <w:rsid w:val="005E21F6"/>
    <w:rsid w:val="005E60CF"/>
    <w:rsid w:val="005E6886"/>
    <w:rsid w:val="005E6BDA"/>
    <w:rsid w:val="005E6ED2"/>
    <w:rsid w:val="005E6EF9"/>
    <w:rsid w:val="005E7119"/>
    <w:rsid w:val="005F1E45"/>
    <w:rsid w:val="005F2A35"/>
    <w:rsid w:val="005F3AFF"/>
    <w:rsid w:val="005F58EF"/>
    <w:rsid w:val="005F6AA2"/>
    <w:rsid w:val="005F703A"/>
    <w:rsid w:val="00600D62"/>
    <w:rsid w:val="00606598"/>
    <w:rsid w:val="00606CA8"/>
    <w:rsid w:val="006072B1"/>
    <w:rsid w:val="00611928"/>
    <w:rsid w:val="00611ED0"/>
    <w:rsid w:val="0061227C"/>
    <w:rsid w:val="0061309B"/>
    <w:rsid w:val="006130A0"/>
    <w:rsid w:val="0061569B"/>
    <w:rsid w:val="00617816"/>
    <w:rsid w:val="00621FC8"/>
    <w:rsid w:val="006272BA"/>
    <w:rsid w:val="006274F3"/>
    <w:rsid w:val="00627D77"/>
    <w:rsid w:val="00630D2F"/>
    <w:rsid w:val="006325A2"/>
    <w:rsid w:val="00632FE6"/>
    <w:rsid w:val="00633355"/>
    <w:rsid w:val="00633BAF"/>
    <w:rsid w:val="006347E2"/>
    <w:rsid w:val="00635121"/>
    <w:rsid w:val="00635223"/>
    <w:rsid w:val="00635F9A"/>
    <w:rsid w:val="00636110"/>
    <w:rsid w:val="00637B1F"/>
    <w:rsid w:val="00637EA7"/>
    <w:rsid w:val="00641693"/>
    <w:rsid w:val="00642700"/>
    <w:rsid w:val="006436B3"/>
    <w:rsid w:val="00644E74"/>
    <w:rsid w:val="00646086"/>
    <w:rsid w:val="006473B6"/>
    <w:rsid w:val="006478ED"/>
    <w:rsid w:val="00651049"/>
    <w:rsid w:val="006521BC"/>
    <w:rsid w:val="006521E9"/>
    <w:rsid w:val="00653501"/>
    <w:rsid w:val="00653C22"/>
    <w:rsid w:val="00654832"/>
    <w:rsid w:val="0065652F"/>
    <w:rsid w:val="006565DD"/>
    <w:rsid w:val="00661F2E"/>
    <w:rsid w:val="00662066"/>
    <w:rsid w:val="006629AF"/>
    <w:rsid w:val="006649E2"/>
    <w:rsid w:val="00666836"/>
    <w:rsid w:val="00666AB2"/>
    <w:rsid w:val="006671FD"/>
    <w:rsid w:val="00667449"/>
    <w:rsid w:val="006675EB"/>
    <w:rsid w:val="00670020"/>
    <w:rsid w:val="00670333"/>
    <w:rsid w:val="006716BE"/>
    <w:rsid w:val="00671C8F"/>
    <w:rsid w:val="00672CDB"/>
    <w:rsid w:val="00674277"/>
    <w:rsid w:val="00674CC5"/>
    <w:rsid w:val="00675F0E"/>
    <w:rsid w:val="00677479"/>
    <w:rsid w:val="006808CD"/>
    <w:rsid w:val="0068250C"/>
    <w:rsid w:val="0068400B"/>
    <w:rsid w:val="00684A0C"/>
    <w:rsid w:val="00685033"/>
    <w:rsid w:val="00686A53"/>
    <w:rsid w:val="00686DB7"/>
    <w:rsid w:val="00687ACA"/>
    <w:rsid w:val="00690957"/>
    <w:rsid w:val="00692319"/>
    <w:rsid w:val="00692EB2"/>
    <w:rsid w:val="00695DA8"/>
    <w:rsid w:val="00697641"/>
    <w:rsid w:val="00697A09"/>
    <w:rsid w:val="006A033C"/>
    <w:rsid w:val="006A2F8F"/>
    <w:rsid w:val="006A31C3"/>
    <w:rsid w:val="006A3F92"/>
    <w:rsid w:val="006A490E"/>
    <w:rsid w:val="006A6BEC"/>
    <w:rsid w:val="006A6C4B"/>
    <w:rsid w:val="006B0794"/>
    <w:rsid w:val="006B0E46"/>
    <w:rsid w:val="006B0E47"/>
    <w:rsid w:val="006B17AF"/>
    <w:rsid w:val="006B3D81"/>
    <w:rsid w:val="006C1EFB"/>
    <w:rsid w:val="006C202F"/>
    <w:rsid w:val="006C3D99"/>
    <w:rsid w:val="006C49AD"/>
    <w:rsid w:val="006C4F88"/>
    <w:rsid w:val="006C66EC"/>
    <w:rsid w:val="006C6CDB"/>
    <w:rsid w:val="006C7344"/>
    <w:rsid w:val="006C748E"/>
    <w:rsid w:val="006D2B39"/>
    <w:rsid w:val="006D36B3"/>
    <w:rsid w:val="006D3719"/>
    <w:rsid w:val="006D5BE9"/>
    <w:rsid w:val="006D5E2E"/>
    <w:rsid w:val="006D72D8"/>
    <w:rsid w:val="006D7945"/>
    <w:rsid w:val="006E19E7"/>
    <w:rsid w:val="006E2A6A"/>
    <w:rsid w:val="006E3229"/>
    <w:rsid w:val="006E5363"/>
    <w:rsid w:val="006E6C9F"/>
    <w:rsid w:val="006E6FCD"/>
    <w:rsid w:val="006F4002"/>
    <w:rsid w:val="006F6A12"/>
    <w:rsid w:val="006F742F"/>
    <w:rsid w:val="006F76A4"/>
    <w:rsid w:val="006F78FB"/>
    <w:rsid w:val="00700278"/>
    <w:rsid w:val="00700D97"/>
    <w:rsid w:val="0070332E"/>
    <w:rsid w:val="0070464C"/>
    <w:rsid w:val="00705220"/>
    <w:rsid w:val="00705EA0"/>
    <w:rsid w:val="00713EDC"/>
    <w:rsid w:val="0071536F"/>
    <w:rsid w:val="0071730A"/>
    <w:rsid w:val="00717C42"/>
    <w:rsid w:val="00717E61"/>
    <w:rsid w:val="0072005C"/>
    <w:rsid w:val="00720193"/>
    <w:rsid w:val="0072152D"/>
    <w:rsid w:val="007253EC"/>
    <w:rsid w:val="00725530"/>
    <w:rsid w:val="00725EDC"/>
    <w:rsid w:val="007263B3"/>
    <w:rsid w:val="00727A30"/>
    <w:rsid w:val="00733002"/>
    <w:rsid w:val="00733FEF"/>
    <w:rsid w:val="00734562"/>
    <w:rsid w:val="007361BF"/>
    <w:rsid w:val="00742343"/>
    <w:rsid w:val="00743F8C"/>
    <w:rsid w:val="007455A3"/>
    <w:rsid w:val="00745692"/>
    <w:rsid w:val="00746D55"/>
    <w:rsid w:val="00747184"/>
    <w:rsid w:val="00750268"/>
    <w:rsid w:val="007502D3"/>
    <w:rsid w:val="00752A7A"/>
    <w:rsid w:val="00752E59"/>
    <w:rsid w:val="00754B2C"/>
    <w:rsid w:val="00755313"/>
    <w:rsid w:val="0075579F"/>
    <w:rsid w:val="00756FF9"/>
    <w:rsid w:val="0076304F"/>
    <w:rsid w:val="00764839"/>
    <w:rsid w:val="007657E3"/>
    <w:rsid w:val="007663DF"/>
    <w:rsid w:val="00766B2E"/>
    <w:rsid w:val="00766D07"/>
    <w:rsid w:val="00767FAA"/>
    <w:rsid w:val="00770FFB"/>
    <w:rsid w:val="00772284"/>
    <w:rsid w:val="00772B2F"/>
    <w:rsid w:val="00773874"/>
    <w:rsid w:val="00773C0F"/>
    <w:rsid w:val="00775A55"/>
    <w:rsid w:val="007760A9"/>
    <w:rsid w:val="007777B2"/>
    <w:rsid w:val="00777A48"/>
    <w:rsid w:val="00780ABB"/>
    <w:rsid w:val="0078292B"/>
    <w:rsid w:val="00782973"/>
    <w:rsid w:val="00783415"/>
    <w:rsid w:val="00783CBB"/>
    <w:rsid w:val="00784328"/>
    <w:rsid w:val="007853E6"/>
    <w:rsid w:val="007876D2"/>
    <w:rsid w:val="00792DBE"/>
    <w:rsid w:val="00792DD6"/>
    <w:rsid w:val="00792DE1"/>
    <w:rsid w:val="00794369"/>
    <w:rsid w:val="00794864"/>
    <w:rsid w:val="00795E63"/>
    <w:rsid w:val="00797553"/>
    <w:rsid w:val="0079758F"/>
    <w:rsid w:val="007975D5"/>
    <w:rsid w:val="007A0622"/>
    <w:rsid w:val="007A07E3"/>
    <w:rsid w:val="007A0B9E"/>
    <w:rsid w:val="007A285F"/>
    <w:rsid w:val="007A2A8F"/>
    <w:rsid w:val="007A37E9"/>
    <w:rsid w:val="007A43DF"/>
    <w:rsid w:val="007A4465"/>
    <w:rsid w:val="007A4840"/>
    <w:rsid w:val="007A492E"/>
    <w:rsid w:val="007A4E63"/>
    <w:rsid w:val="007A5147"/>
    <w:rsid w:val="007A577F"/>
    <w:rsid w:val="007A5C71"/>
    <w:rsid w:val="007A716C"/>
    <w:rsid w:val="007A7599"/>
    <w:rsid w:val="007B10F4"/>
    <w:rsid w:val="007B15E6"/>
    <w:rsid w:val="007B1984"/>
    <w:rsid w:val="007B2A09"/>
    <w:rsid w:val="007B315E"/>
    <w:rsid w:val="007B40E2"/>
    <w:rsid w:val="007B748D"/>
    <w:rsid w:val="007B78A0"/>
    <w:rsid w:val="007C0BFF"/>
    <w:rsid w:val="007C0C80"/>
    <w:rsid w:val="007C1204"/>
    <w:rsid w:val="007C1B2E"/>
    <w:rsid w:val="007C1DF5"/>
    <w:rsid w:val="007C237C"/>
    <w:rsid w:val="007C2A5A"/>
    <w:rsid w:val="007C371A"/>
    <w:rsid w:val="007C450B"/>
    <w:rsid w:val="007C56FE"/>
    <w:rsid w:val="007C760E"/>
    <w:rsid w:val="007C7A96"/>
    <w:rsid w:val="007D3E97"/>
    <w:rsid w:val="007D4151"/>
    <w:rsid w:val="007D443D"/>
    <w:rsid w:val="007D46B9"/>
    <w:rsid w:val="007D48C0"/>
    <w:rsid w:val="007D50AB"/>
    <w:rsid w:val="007D573B"/>
    <w:rsid w:val="007D6506"/>
    <w:rsid w:val="007D78C4"/>
    <w:rsid w:val="007D7948"/>
    <w:rsid w:val="007E0DD9"/>
    <w:rsid w:val="007E10B0"/>
    <w:rsid w:val="007E3D3A"/>
    <w:rsid w:val="007E5C48"/>
    <w:rsid w:val="007E698C"/>
    <w:rsid w:val="007F04D1"/>
    <w:rsid w:val="007F08CE"/>
    <w:rsid w:val="007F0DAB"/>
    <w:rsid w:val="007F23C7"/>
    <w:rsid w:val="007F2A45"/>
    <w:rsid w:val="007F532A"/>
    <w:rsid w:val="007F5E8A"/>
    <w:rsid w:val="00800F57"/>
    <w:rsid w:val="00801038"/>
    <w:rsid w:val="0080378E"/>
    <w:rsid w:val="00805A1C"/>
    <w:rsid w:val="00806D03"/>
    <w:rsid w:val="008070D5"/>
    <w:rsid w:val="00810135"/>
    <w:rsid w:val="008107D6"/>
    <w:rsid w:val="00811CB2"/>
    <w:rsid w:val="00811EB9"/>
    <w:rsid w:val="008122CE"/>
    <w:rsid w:val="00813C3E"/>
    <w:rsid w:val="00813FE2"/>
    <w:rsid w:val="00814BCF"/>
    <w:rsid w:val="00814EFE"/>
    <w:rsid w:val="00817529"/>
    <w:rsid w:val="0082028A"/>
    <w:rsid w:val="008204E2"/>
    <w:rsid w:val="008216D3"/>
    <w:rsid w:val="00821F88"/>
    <w:rsid w:val="0082228E"/>
    <w:rsid w:val="00822488"/>
    <w:rsid w:val="00822544"/>
    <w:rsid w:val="0082276B"/>
    <w:rsid w:val="00822A25"/>
    <w:rsid w:val="0082316A"/>
    <w:rsid w:val="00823E7C"/>
    <w:rsid w:val="00824992"/>
    <w:rsid w:val="00833150"/>
    <w:rsid w:val="00833FF4"/>
    <w:rsid w:val="0083423B"/>
    <w:rsid w:val="00834DE1"/>
    <w:rsid w:val="00835612"/>
    <w:rsid w:val="0083564A"/>
    <w:rsid w:val="00835CDE"/>
    <w:rsid w:val="00837409"/>
    <w:rsid w:val="00840884"/>
    <w:rsid w:val="008408F9"/>
    <w:rsid w:val="00843ACA"/>
    <w:rsid w:val="00843D81"/>
    <w:rsid w:val="00846A76"/>
    <w:rsid w:val="00846FFC"/>
    <w:rsid w:val="0084723C"/>
    <w:rsid w:val="00847E85"/>
    <w:rsid w:val="00851074"/>
    <w:rsid w:val="00851D19"/>
    <w:rsid w:val="00854D47"/>
    <w:rsid w:val="00855053"/>
    <w:rsid w:val="00855202"/>
    <w:rsid w:val="008554B0"/>
    <w:rsid w:val="00855E01"/>
    <w:rsid w:val="0085764F"/>
    <w:rsid w:val="00860B76"/>
    <w:rsid w:val="00862EBA"/>
    <w:rsid w:val="00864AD9"/>
    <w:rsid w:val="00866266"/>
    <w:rsid w:val="0086692E"/>
    <w:rsid w:val="00867316"/>
    <w:rsid w:val="00870722"/>
    <w:rsid w:val="00870FB6"/>
    <w:rsid w:val="00872474"/>
    <w:rsid w:val="008726A7"/>
    <w:rsid w:val="00872F79"/>
    <w:rsid w:val="0087420C"/>
    <w:rsid w:val="0087435C"/>
    <w:rsid w:val="008750E7"/>
    <w:rsid w:val="0087609D"/>
    <w:rsid w:val="008762BE"/>
    <w:rsid w:val="008766D6"/>
    <w:rsid w:val="00876E69"/>
    <w:rsid w:val="008770B5"/>
    <w:rsid w:val="008815E4"/>
    <w:rsid w:val="0088631D"/>
    <w:rsid w:val="00886593"/>
    <w:rsid w:val="008876CA"/>
    <w:rsid w:val="00887963"/>
    <w:rsid w:val="008900A8"/>
    <w:rsid w:val="0089026C"/>
    <w:rsid w:val="00890C9B"/>
    <w:rsid w:val="00891367"/>
    <w:rsid w:val="0089206E"/>
    <w:rsid w:val="00892CE2"/>
    <w:rsid w:val="00892EB8"/>
    <w:rsid w:val="008941BF"/>
    <w:rsid w:val="00896DFE"/>
    <w:rsid w:val="00897866"/>
    <w:rsid w:val="008A0B6F"/>
    <w:rsid w:val="008A10B3"/>
    <w:rsid w:val="008A1C90"/>
    <w:rsid w:val="008A2521"/>
    <w:rsid w:val="008A3194"/>
    <w:rsid w:val="008A40DC"/>
    <w:rsid w:val="008A49DE"/>
    <w:rsid w:val="008A615C"/>
    <w:rsid w:val="008A630F"/>
    <w:rsid w:val="008A6689"/>
    <w:rsid w:val="008A753D"/>
    <w:rsid w:val="008B1F90"/>
    <w:rsid w:val="008B3F6F"/>
    <w:rsid w:val="008B4438"/>
    <w:rsid w:val="008B564B"/>
    <w:rsid w:val="008B5CFD"/>
    <w:rsid w:val="008B5FE4"/>
    <w:rsid w:val="008C1482"/>
    <w:rsid w:val="008C1B10"/>
    <w:rsid w:val="008C27E8"/>
    <w:rsid w:val="008C2DAD"/>
    <w:rsid w:val="008C347E"/>
    <w:rsid w:val="008C4493"/>
    <w:rsid w:val="008C6CC5"/>
    <w:rsid w:val="008C749B"/>
    <w:rsid w:val="008D04E8"/>
    <w:rsid w:val="008D28D7"/>
    <w:rsid w:val="008D4FDB"/>
    <w:rsid w:val="008D5108"/>
    <w:rsid w:val="008D6454"/>
    <w:rsid w:val="008D689E"/>
    <w:rsid w:val="008E04C7"/>
    <w:rsid w:val="008E2652"/>
    <w:rsid w:val="008E468E"/>
    <w:rsid w:val="008E4FCD"/>
    <w:rsid w:val="008E61B5"/>
    <w:rsid w:val="008E6DC2"/>
    <w:rsid w:val="008F1D4D"/>
    <w:rsid w:val="008F2345"/>
    <w:rsid w:val="008F24B5"/>
    <w:rsid w:val="008F3739"/>
    <w:rsid w:val="008F3E8C"/>
    <w:rsid w:val="008F4ED4"/>
    <w:rsid w:val="008F6491"/>
    <w:rsid w:val="008F6E15"/>
    <w:rsid w:val="008F746D"/>
    <w:rsid w:val="008F7825"/>
    <w:rsid w:val="008F786A"/>
    <w:rsid w:val="008F7E07"/>
    <w:rsid w:val="00900EB3"/>
    <w:rsid w:val="00901062"/>
    <w:rsid w:val="00901085"/>
    <w:rsid w:val="00901B4E"/>
    <w:rsid w:val="0090210E"/>
    <w:rsid w:val="009023B3"/>
    <w:rsid w:val="00904490"/>
    <w:rsid w:val="00904D7E"/>
    <w:rsid w:val="009054A0"/>
    <w:rsid w:val="00905599"/>
    <w:rsid w:val="00905BE0"/>
    <w:rsid w:val="009074B9"/>
    <w:rsid w:val="009120E3"/>
    <w:rsid w:val="009134C4"/>
    <w:rsid w:val="00913753"/>
    <w:rsid w:val="009146DD"/>
    <w:rsid w:val="00914996"/>
    <w:rsid w:val="00915CFF"/>
    <w:rsid w:val="00916DAE"/>
    <w:rsid w:val="00917315"/>
    <w:rsid w:val="00922FC4"/>
    <w:rsid w:val="00925067"/>
    <w:rsid w:val="0092555A"/>
    <w:rsid w:val="00927138"/>
    <w:rsid w:val="009309B9"/>
    <w:rsid w:val="00933131"/>
    <w:rsid w:val="009338F6"/>
    <w:rsid w:val="00936099"/>
    <w:rsid w:val="009371B6"/>
    <w:rsid w:val="00937415"/>
    <w:rsid w:val="00937501"/>
    <w:rsid w:val="00940E2A"/>
    <w:rsid w:val="00941BA2"/>
    <w:rsid w:val="0094464E"/>
    <w:rsid w:val="009462AD"/>
    <w:rsid w:val="00946632"/>
    <w:rsid w:val="00947F17"/>
    <w:rsid w:val="0095073E"/>
    <w:rsid w:val="00950838"/>
    <w:rsid w:val="00952DF5"/>
    <w:rsid w:val="0095570D"/>
    <w:rsid w:val="00955D7C"/>
    <w:rsid w:val="00957CC2"/>
    <w:rsid w:val="00960BCC"/>
    <w:rsid w:val="00962507"/>
    <w:rsid w:val="009650C9"/>
    <w:rsid w:val="00967299"/>
    <w:rsid w:val="0097073E"/>
    <w:rsid w:val="0097146F"/>
    <w:rsid w:val="00971A98"/>
    <w:rsid w:val="00972684"/>
    <w:rsid w:val="00973A87"/>
    <w:rsid w:val="00974A15"/>
    <w:rsid w:val="009751B8"/>
    <w:rsid w:val="0097594A"/>
    <w:rsid w:val="00975EF9"/>
    <w:rsid w:val="009766C8"/>
    <w:rsid w:val="009776EF"/>
    <w:rsid w:val="009813DB"/>
    <w:rsid w:val="0098246D"/>
    <w:rsid w:val="00982EB7"/>
    <w:rsid w:val="00984A79"/>
    <w:rsid w:val="00984B71"/>
    <w:rsid w:val="00984D6A"/>
    <w:rsid w:val="0098638D"/>
    <w:rsid w:val="0098742F"/>
    <w:rsid w:val="00987741"/>
    <w:rsid w:val="009901D8"/>
    <w:rsid w:val="0099157B"/>
    <w:rsid w:val="00992B86"/>
    <w:rsid w:val="009939B8"/>
    <w:rsid w:val="00995A50"/>
    <w:rsid w:val="009962AA"/>
    <w:rsid w:val="00997896"/>
    <w:rsid w:val="00997980"/>
    <w:rsid w:val="00997E60"/>
    <w:rsid w:val="009A023B"/>
    <w:rsid w:val="009A3CF5"/>
    <w:rsid w:val="009A52F5"/>
    <w:rsid w:val="009A5C6A"/>
    <w:rsid w:val="009A5CD3"/>
    <w:rsid w:val="009A79ED"/>
    <w:rsid w:val="009B01EF"/>
    <w:rsid w:val="009B05F5"/>
    <w:rsid w:val="009B091E"/>
    <w:rsid w:val="009B1115"/>
    <w:rsid w:val="009B2398"/>
    <w:rsid w:val="009B2613"/>
    <w:rsid w:val="009B2C0F"/>
    <w:rsid w:val="009B4965"/>
    <w:rsid w:val="009B5083"/>
    <w:rsid w:val="009B5A20"/>
    <w:rsid w:val="009B5F79"/>
    <w:rsid w:val="009B5F91"/>
    <w:rsid w:val="009B627F"/>
    <w:rsid w:val="009B6F30"/>
    <w:rsid w:val="009B6F3D"/>
    <w:rsid w:val="009B71A2"/>
    <w:rsid w:val="009B79A7"/>
    <w:rsid w:val="009B79B1"/>
    <w:rsid w:val="009B7FDF"/>
    <w:rsid w:val="009C0DB7"/>
    <w:rsid w:val="009C10E4"/>
    <w:rsid w:val="009C4F3E"/>
    <w:rsid w:val="009D21B6"/>
    <w:rsid w:val="009D2811"/>
    <w:rsid w:val="009D5374"/>
    <w:rsid w:val="009D63DF"/>
    <w:rsid w:val="009D753B"/>
    <w:rsid w:val="009D7E27"/>
    <w:rsid w:val="009E0120"/>
    <w:rsid w:val="009E07C6"/>
    <w:rsid w:val="009E1254"/>
    <w:rsid w:val="009E23D7"/>
    <w:rsid w:val="009E2EA9"/>
    <w:rsid w:val="009E41E0"/>
    <w:rsid w:val="009E571B"/>
    <w:rsid w:val="009E7F87"/>
    <w:rsid w:val="009F066C"/>
    <w:rsid w:val="009F09C1"/>
    <w:rsid w:val="009F1D58"/>
    <w:rsid w:val="009F1EDB"/>
    <w:rsid w:val="009F2181"/>
    <w:rsid w:val="009F3415"/>
    <w:rsid w:val="009F3E5E"/>
    <w:rsid w:val="009F459B"/>
    <w:rsid w:val="009F45D8"/>
    <w:rsid w:val="009F5194"/>
    <w:rsid w:val="009F5374"/>
    <w:rsid w:val="009F5438"/>
    <w:rsid w:val="009F561A"/>
    <w:rsid w:val="009F5CFA"/>
    <w:rsid w:val="009F6FFE"/>
    <w:rsid w:val="00A02A8C"/>
    <w:rsid w:val="00A035EB"/>
    <w:rsid w:val="00A03CE5"/>
    <w:rsid w:val="00A04E77"/>
    <w:rsid w:val="00A0640E"/>
    <w:rsid w:val="00A10139"/>
    <w:rsid w:val="00A10ECC"/>
    <w:rsid w:val="00A124F7"/>
    <w:rsid w:val="00A12563"/>
    <w:rsid w:val="00A1541C"/>
    <w:rsid w:val="00A17970"/>
    <w:rsid w:val="00A210B0"/>
    <w:rsid w:val="00A219FD"/>
    <w:rsid w:val="00A2254B"/>
    <w:rsid w:val="00A22E65"/>
    <w:rsid w:val="00A24699"/>
    <w:rsid w:val="00A2499C"/>
    <w:rsid w:val="00A25ACB"/>
    <w:rsid w:val="00A26C40"/>
    <w:rsid w:val="00A2704D"/>
    <w:rsid w:val="00A275A2"/>
    <w:rsid w:val="00A27BBD"/>
    <w:rsid w:val="00A30335"/>
    <w:rsid w:val="00A30515"/>
    <w:rsid w:val="00A32488"/>
    <w:rsid w:val="00A3470D"/>
    <w:rsid w:val="00A347E5"/>
    <w:rsid w:val="00A35003"/>
    <w:rsid w:val="00A42020"/>
    <w:rsid w:val="00A42059"/>
    <w:rsid w:val="00A42578"/>
    <w:rsid w:val="00A43F3B"/>
    <w:rsid w:val="00A448BC"/>
    <w:rsid w:val="00A451DC"/>
    <w:rsid w:val="00A45C39"/>
    <w:rsid w:val="00A45F67"/>
    <w:rsid w:val="00A47271"/>
    <w:rsid w:val="00A47AEB"/>
    <w:rsid w:val="00A51DBF"/>
    <w:rsid w:val="00A52733"/>
    <w:rsid w:val="00A53418"/>
    <w:rsid w:val="00A53CE9"/>
    <w:rsid w:val="00A552E0"/>
    <w:rsid w:val="00A5556D"/>
    <w:rsid w:val="00A566BE"/>
    <w:rsid w:val="00A60653"/>
    <w:rsid w:val="00A6069C"/>
    <w:rsid w:val="00A617C7"/>
    <w:rsid w:val="00A6290F"/>
    <w:rsid w:val="00A63874"/>
    <w:rsid w:val="00A63D91"/>
    <w:rsid w:val="00A63DD5"/>
    <w:rsid w:val="00A65277"/>
    <w:rsid w:val="00A655F6"/>
    <w:rsid w:val="00A67F1F"/>
    <w:rsid w:val="00A70CC2"/>
    <w:rsid w:val="00A70F86"/>
    <w:rsid w:val="00A72A3E"/>
    <w:rsid w:val="00A7387E"/>
    <w:rsid w:val="00A740D0"/>
    <w:rsid w:val="00A74D66"/>
    <w:rsid w:val="00A75060"/>
    <w:rsid w:val="00A75BE0"/>
    <w:rsid w:val="00A80D36"/>
    <w:rsid w:val="00A81BB0"/>
    <w:rsid w:val="00A822BE"/>
    <w:rsid w:val="00A864DA"/>
    <w:rsid w:val="00A905F2"/>
    <w:rsid w:val="00A91A9D"/>
    <w:rsid w:val="00A9210A"/>
    <w:rsid w:val="00A92E86"/>
    <w:rsid w:val="00A93D47"/>
    <w:rsid w:val="00A952A0"/>
    <w:rsid w:val="00A96228"/>
    <w:rsid w:val="00A9625B"/>
    <w:rsid w:val="00A963D2"/>
    <w:rsid w:val="00AA1556"/>
    <w:rsid w:val="00AA206A"/>
    <w:rsid w:val="00AA2356"/>
    <w:rsid w:val="00AA33EF"/>
    <w:rsid w:val="00AA4D93"/>
    <w:rsid w:val="00AA6FB3"/>
    <w:rsid w:val="00AB002D"/>
    <w:rsid w:val="00AB03D1"/>
    <w:rsid w:val="00AB0900"/>
    <w:rsid w:val="00AB1607"/>
    <w:rsid w:val="00AB3658"/>
    <w:rsid w:val="00AB5246"/>
    <w:rsid w:val="00AB5A42"/>
    <w:rsid w:val="00AB5EA0"/>
    <w:rsid w:val="00AB79B6"/>
    <w:rsid w:val="00AB7A02"/>
    <w:rsid w:val="00AC0054"/>
    <w:rsid w:val="00AC09C3"/>
    <w:rsid w:val="00AC2094"/>
    <w:rsid w:val="00AC263A"/>
    <w:rsid w:val="00AC2934"/>
    <w:rsid w:val="00AC60AE"/>
    <w:rsid w:val="00AC648A"/>
    <w:rsid w:val="00AC698F"/>
    <w:rsid w:val="00AC6F19"/>
    <w:rsid w:val="00AC7BF4"/>
    <w:rsid w:val="00AD1368"/>
    <w:rsid w:val="00AD220E"/>
    <w:rsid w:val="00AD2797"/>
    <w:rsid w:val="00AD4601"/>
    <w:rsid w:val="00AD68F1"/>
    <w:rsid w:val="00AD6B0A"/>
    <w:rsid w:val="00AD71F4"/>
    <w:rsid w:val="00AD7913"/>
    <w:rsid w:val="00AE19E1"/>
    <w:rsid w:val="00AE21A3"/>
    <w:rsid w:val="00AE2AAD"/>
    <w:rsid w:val="00AE35DE"/>
    <w:rsid w:val="00AE73AA"/>
    <w:rsid w:val="00AF0269"/>
    <w:rsid w:val="00AF1572"/>
    <w:rsid w:val="00AF2AE6"/>
    <w:rsid w:val="00AF2B43"/>
    <w:rsid w:val="00AF3F98"/>
    <w:rsid w:val="00AF4FEA"/>
    <w:rsid w:val="00AF65D8"/>
    <w:rsid w:val="00B0019D"/>
    <w:rsid w:val="00B00F1E"/>
    <w:rsid w:val="00B0121B"/>
    <w:rsid w:val="00B01337"/>
    <w:rsid w:val="00B05D35"/>
    <w:rsid w:val="00B065BA"/>
    <w:rsid w:val="00B072A8"/>
    <w:rsid w:val="00B079B7"/>
    <w:rsid w:val="00B07B9B"/>
    <w:rsid w:val="00B07CC7"/>
    <w:rsid w:val="00B11099"/>
    <w:rsid w:val="00B118C8"/>
    <w:rsid w:val="00B11CAD"/>
    <w:rsid w:val="00B12621"/>
    <w:rsid w:val="00B13057"/>
    <w:rsid w:val="00B132B1"/>
    <w:rsid w:val="00B14282"/>
    <w:rsid w:val="00B1498E"/>
    <w:rsid w:val="00B20DBE"/>
    <w:rsid w:val="00B2170F"/>
    <w:rsid w:val="00B22AF9"/>
    <w:rsid w:val="00B22F00"/>
    <w:rsid w:val="00B24990"/>
    <w:rsid w:val="00B24A7F"/>
    <w:rsid w:val="00B2660B"/>
    <w:rsid w:val="00B27029"/>
    <w:rsid w:val="00B3039D"/>
    <w:rsid w:val="00B314A6"/>
    <w:rsid w:val="00B32C8E"/>
    <w:rsid w:val="00B341D1"/>
    <w:rsid w:val="00B36DB5"/>
    <w:rsid w:val="00B37793"/>
    <w:rsid w:val="00B44411"/>
    <w:rsid w:val="00B4552B"/>
    <w:rsid w:val="00B462EB"/>
    <w:rsid w:val="00B46B4C"/>
    <w:rsid w:val="00B50418"/>
    <w:rsid w:val="00B53391"/>
    <w:rsid w:val="00B53A04"/>
    <w:rsid w:val="00B541BD"/>
    <w:rsid w:val="00B5744B"/>
    <w:rsid w:val="00B57E9C"/>
    <w:rsid w:val="00B6070C"/>
    <w:rsid w:val="00B625F5"/>
    <w:rsid w:val="00B644A0"/>
    <w:rsid w:val="00B64728"/>
    <w:rsid w:val="00B64CB6"/>
    <w:rsid w:val="00B66E47"/>
    <w:rsid w:val="00B67407"/>
    <w:rsid w:val="00B70AE2"/>
    <w:rsid w:val="00B70C5B"/>
    <w:rsid w:val="00B70CC7"/>
    <w:rsid w:val="00B76D36"/>
    <w:rsid w:val="00B77309"/>
    <w:rsid w:val="00B808B1"/>
    <w:rsid w:val="00B80ACF"/>
    <w:rsid w:val="00B80E6F"/>
    <w:rsid w:val="00B81D56"/>
    <w:rsid w:val="00B81DCA"/>
    <w:rsid w:val="00B856F7"/>
    <w:rsid w:val="00B8699B"/>
    <w:rsid w:val="00B8768F"/>
    <w:rsid w:val="00B91949"/>
    <w:rsid w:val="00B921D2"/>
    <w:rsid w:val="00B9243C"/>
    <w:rsid w:val="00B9248A"/>
    <w:rsid w:val="00B92E53"/>
    <w:rsid w:val="00B92F81"/>
    <w:rsid w:val="00B93176"/>
    <w:rsid w:val="00B932D6"/>
    <w:rsid w:val="00B94595"/>
    <w:rsid w:val="00B94C9E"/>
    <w:rsid w:val="00B950D0"/>
    <w:rsid w:val="00B96542"/>
    <w:rsid w:val="00BA12AD"/>
    <w:rsid w:val="00BA1D52"/>
    <w:rsid w:val="00BA2871"/>
    <w:rsid w:val="00BA51E8"/>
    <w:rsid w:val="00BA6A3F"/>
    <w:rsid w:val="00BA7755"/>
    <w:rsid w:val="00BB2ED7"/>
    <w:rsid w:val="00BB435E"/>
    <w:rsid w:val="00BB4DA1"/>
    <w:rsid w:val="00BB515C"/>
    <w:rsid w:val="00BB5415"/>
    <w:rsid w:val="00BB5A08"/>
    <w:rsid w:val="00BB6351"/>
    <w:rsid w:val="00BB7204"/>
    <w:rsid w:val="00BB7611"/>
    <w:rsid w:val="00BC0A59"/>
    <w:rsid w:val="00BC1C03"/>
    <w:rsid w:val="00BC427D"/>
    <w:rsid w:val="00BC4771"/>
    <w:rsid w:val="00BD0846"/>
    <w:rsid w:val="00BD3C5C"/>
    <w:rsid w:val="00BD59C0"/>
    <w:rsid w:val="00BD61CF"/>
    <w:rsid w:val="00BD6C53"/>
    <w:rsid w:val="00BE0A1F"/>
    <w:rsid w:val="00BE10B5"/>
    <w:rsid w:val="00BE1AC2"/>
    <w:rsid w:val="00BE279D"/>
    <w:rsid w:val="00BE285F"/>
    <w:rsid w:val="00BE3B91"/>
    <w:rsid w:val="00BE4EE7"/>
    <w:rsid w:val="00BE56FE"/>
    <w:rsid w:val="00BE6ADC"/>
    <w:rsid w:val="00BE7320"/>
    <w:rsid w:val="00BE7CD5"/>
    <w:rsid w:val="00BE7F7A"/>
    <w:rsid w:val="00BF07AF"/>
    <w:rsid w:val="00BF1218"/>
    <w:rsid w:val="00BF2B90"/>
    <w:rsid w:val="00BF2D0D"/>
    <w:rsid w:val="00BF30DA"/>
    <w:rsid w:val="00BF3403"/>
    <w:rsid w:val="00BF39EB"/>
    <w:rsid w:val="00BF410A"/>
    <w:rsid w:val="00BF4C57"/>
    <w:rsid w:val="00BF5257"/>
    <w:rsid w:val="00C015E3"/>
    <w:rsid w:val="00C01DFF"/>
    <w:rsid w:val="00C02B6D"/>
    <w:rsid w:val="00C03316"/>
    <w:rsid w:val="00C04B5F"/>
    <w:rsid w:val="00C07A31"/>
    <w:rsid w:val="00C10291"/>
    <w:rsid w:val="00C122B5"/>
    <w:rsid w:val="00C1269C"/>
    <w:rsid w:val="00C12BC7"/>
    <w:rsid w:val="00C134EC"/>
    <w:rsid w:val="00C1466F"/>
    <w:rsid w:val="00C147DE"/>
    <w:rsid w:val="00C15727"/>
    <w:rsid w:val="00C1614F"/>
    <w:rsid w:val="00C165C5"/>
    <w:rsid w:val="00C17305"/>
    <w:rsid w:val="00C21F28"/>
    <w:rsid w:val="00C22C26"/>
    <w:rsid w:val="00C23248"/>
    <w:rsid w:val="00C25C2D"/>
    <w:rsid w:val="00C26435"/>
    <w:rsid w:val="00C273D8"/>
    <w:rsid w:val="00C307E4"/>
    <w:rsid w:val="00C33409"/>
    <w:rsid w:val="00C33C73"/>
    <w:rsid w:val="00C33CFD"/>
    <w:rsid w:val="00C34937"/>
    <w:rsid w:val="00C352F6"/>
    <w:rsid w:val="00C3608E"/>
    <w:rsid w:val="00C367AE"/>
    <w:rsid w:val="00C37EED"/>
    <w:rsid w:val="00C42B9E"/>
    <w:rsid w:val="00C43577"/>
    <w:rsid w:val="00C4463E"/>
    <w:rsid w:val="00C4523F"/>
    <w:rsid w:val="00C464E7"/>
    <w:rsid w:val="00C46ACF"/>
    <w:rsid w:val="00C4702A"/>
    <w:rsid w:val="00C534AF"/>
    <w:rsid w:val="00C543F4"/>
    <w:rsid w:val="00C5484D"/>
    <w:rsid w:val="00C56265"/>
    <w:rsid w:val="00C57C6A"/>
    <w:rsid w:val="00C6065B"/>
    <w:rsid w:val="00C62824"/>
    <w:rsid w:val="00C62C94"/>
    <w:rsid w:val="00C6421F"/>
    <w:rsid w:val="00C661CA"/>
    <w:rsid w:val="00C665FD"/>
    <w:rsid w:val="00C66829"/>
    <w:rsid w:val="00C70243"/>
    <w:rsid w:val="00C706C0"/>
    <w:rsid w:val="00C7168B"/>
    <w:rsid w:val="00C723B8"/>
    <w:rsid w:val="00C750F6"/>
    <w:rsid w:val="00C75A72"/>
    <w:rsid w:val="00C77569"/>
    <w:rsid w:val="00C77F88"/>
    <w:rsid w:val="00C80223"/>
    <w:rsid w:val="00C809CB"/>
    <w:rsid w:val="00C81E06"/>
    <w:rsid w:val="00C8255C"/>
    <w:rsid w:val="00C830C7"/>
    <w:rsid w:val="00C830D6"/>
    <w:rsid w:val="00C83A23"/>
    <w:rsid w:val="00C91A70"/>
    <w:rsid w:val="00C91C52"/>
    <w:rsid w:val="00C91D8A"/>
    <w:rsid w:val="00C9329E"/>
    <w:rsid w:val="00C95268"/>
    <w:rsid w:val="00C977BF"/>
    <w:rsid w:val="00CA1337"/>
    <w:rsid w:val="00CA2835"/>
    <w:rsid w:val="00CA4427"/>
    <w:rsid w:val="00CA48C1"/>
    <w:rsid w:val="00CA4AC3"/>
    <w:rsid w:val="00CA51A2"/>
    <w:rsid w:val="00CB174C"/>
    <w:rsid w:val="00CB253D"/>
    <w:rsid w:val="00CB2BF6"/>
    <w:rsid w:val="00CB4C49"/>
    <w:rsid w:val="00CB5056"/>
    <w:rsid w:val="00CB651A"/>
    <w:rsid w:val="00CB66D2"/>
    <w:rsid w:val="00CB6EBE"/>
    <w:rsid w:val="00CC0786"/>
    <w:rsid w:val="00CC1559"/>
    <w:rsid w:val="00CC57ED"/>
    <w:rsid w:val="00CC754F"/>
    <w:rsid w:val="00CD1253"/>
    <w:rsid w:val="00CD1BC4"/>
    <w:rsid w:val="00CD3C13"/>
    <w:rsid w:val="00CD4E80"/>
    <w:rsid w:val="00CD57A6"/>
    <w:rsid w:val="00CD63E1"/>
    <w:rsid w:val="00CE027D"/>
    <w:rsid w:val="00CE0CF1"/>
    <w:rsid w:val="00CE2374"/>
    <w:rsid w:val="00CE4B6C"/>
    <w:rsid w:val="00CE5644"/>
    <w:rsid w:val="00CF15BE"/>
    <w:rsid w:val="00CF2CF3"/>
    <w:rsid w:val="00CF527D"/>
    <w:rsid w:val="00CF768C"/>
    <w:rsid w:val="00CF787B"/>
    <w:rsid w:val="00CF7EBA"/>
    <w:rsid w:val="00CF7F95"/>
    <w:rsid w:val="00D00456"/>
    <w:rsid w:val="00D00545"/>
    <w:rsid w:val="00D01641"/>
    <w:rsid w:val="00D016AF"/>
    <w:rsid w:val="00D0413E"/>
    <w:rsid w:val="00D041C3"/>
    <w:rsid w:val="00D0714A"/>
    <w:rsid w:val="00D10333"/>
    <w:rsid w:val="00D10F4E"/>
    <w:rsid w:val="00D121C0"/>
    <w:rsid w:val="00D1298C"/>
    <w:rsid w:val="00D159BC"/>
    <w:rsid w:val="00D21296"/>
    <w:rsid w:val="00D2183F"/>
    <w:rsid w:val="00D242F2"/>
    <w:rsid w:val="00D25363"/>
    <w:rsid w:val="00D27707"/>
    <w:rsid w:val="00D30707"/>
    <w:rsid w:val="00D3186A"/>
    <w:rsid w:val="00D34184"/>
    <w:rsid w:val="00D3499F"/>
    <w:rsid w:val="00D36BA4"/>
    <w:rsid w:val="00D37B18"/>
    <w:rsid w:val="00D41501"/>
    <w:rsid w:val="00D427BF"/>
    <w:rsid w:val="00D44149"/>
    <w:rsid w:val="00D4497E"/>
    <w:rsid w:val="00D457D0"/>
    <w:rsid w:val="00D45AC0"/>
    <w:rsid w:val="00D47F96"/>
    <w:rsid w:val="00D5160D"/>
    <w:rsid w:val="00D5349A"/>
    <w:rsid w:val="00D53B5B"/>
    <w:rsid w:val="00D54A47"/>
    <w:rsid w:val="00D55BD1"/>
    <w:rsid w:val="00D55EC2"/>
    <w:rsid w:val="00D61D93"/>
    <w:rsid w:val="00D642BD"/>
    <w:rsid w:val="00D65609"/>
    <w:rsid w:val="00D7039F"/>
    <w:rsid w:val="00D72A20"/>
    <w:rsid w:val="00D74229"/>
    <w:rsid w:val="00D7470A"/>
    <w:rsid w:val="00D77EFD"/>
    <w:rsid w:val="00D8053A"/>
    <w:rsid w:val="00D81464"/>
    <w:rsid w:val="00D82235"/>
    <w:rsid w:val="00D82C8D"/>
    <w:rsid w:val="00D832D7"/>
    <w:rsid w:val="00D83A99"/>
    <w:rsid w:val="00D85A35"/>
    <w:rsid w:val="00D90425"/>
    <w:rsid w:val="00D909A6"/>
    <w:rsid w:val="00D9206C"/>
    <w:rsid w:val="00D94162"/>
    <w:rsid w:val="00D942D9"/>
    <w:rsid w:val="00D946F4"/>
    <w:rsid w:val="00D95BCD"/>
    <w:rsid w:val="00D96023"/>
    <w:rsid w:val="00D96693"/>
    <w:rsid w:val="00DA3AE2"/>
    <w:rsid w:val="00DA513E"/>
    <w:rsid w:val="00DA7E81"/>
    <w:rsid w:val="00DB3525"/>
    <w:rsid w:val="00DB4823"/>
    <w:rsid w:val="00DB4F68"/>
    <w:rsid w:val="00DB682D"/>
    <w:rsid w:val="00DB6CB2"/>
    <w:rsid w:val="00DB6E64"/>
    <w:rsid w:val="00DB6ECB"/>
    <w:rsid w:val="00DB739A"/>
    <w:rsid w:val="00DB76CC"/>
    <w:rsid w:val="00DB7B81"/>
    <w:rsid w:val="00DC039F"/>
    <w:rsid w:val="00DC095C"/>
    <w:rsid w:val="00DC1F3D"/>
    <w:rsid w:val="00DC1F83"/>
    <w:rsid w:val="00DD1DC8"/>
    <w:rsid w:val="00DD212E"/>
    <w:rsid w:val="00DD2134"/>
    <w:rsid w:val="00DD34FD"/>
    <w:rsid w:val="00DD396E"/>
    <w:rsid w:val="00DD4102"/>
    <w:rsid w:val="00DD4151"/>
    <w:rsid w:val="00DD68C9"/>
    <w:rsid w:val="00DD6DA2"/>
    <w:rsid w:val="00DD7C28"/>
    <w:rsid w:val="00DD7C61"/>
    <w:rsid w:val="00DE01D9"/>
    <w:rsid w:val="00DE079E"/>
    <w:rsid w:val="00DE1048"/>
    <w:rsid w:val="00DE16D6"/>
    <w:rsid w:val="00DE25BD"/>
    <w:rsid w:val="00DE2925"/>
    <w:rsid w:val="00DE2C5B"/>
    <w:rsid w:val="00DE3566"/>
    <w:rsid w:val="00DE3A7A"/>
    <w:rsid w:val="00DE5100"/>
    <w:rsid w:val="00DE5F02"/>
    <w:rsid w:val="00DE61F0"/>
    <w:rsid w:val="00DE6B30"/>
    <w:rsid w:val="00DE6BB7"/>
    <w:rsid w:val="00DF0459"/>
    <w:rsid w:val="00DF1FF1"/>
    <w:rsid w:val="00DF223E"/>
    <w:rsid w:val="00DF47D2"/>
    <w:rsid w:val="00DF5F78"/>
    <w:rsid w:val="00DF6427"/>
    <w:rsid w:val="00DF6A4D"/>
    <w:rsid w:val="00DF6C5F"/>
    <w:rsid w:val="00E00010"/>
    <w:rsid w:val="00E017E0"/>
    <w:rsid w:val="00E01E22"/>
    <w:rsid w:val="00E020E9"/>
    <w:rsid w:val="00E034A1"/>
    <w:rsid w:val="00E041DF"/>
    <w:rsid w:val="00E042D8"/>
    <w:rsid w:val="00E046A3"/>
    <w:rsid w:val="00E04700"/>
    <w:rsid w:val="00E0525E"/>
    <w:rsid w:val="00E06B41"/>
    <w:rsid w:val="00E07032"/>
    <w:rsid w:val="00E10D12"/>
    <w:rsid w:val="00E11D68"/>
    <w:rsid w:val="00E124B6"/>
    <w:rsid w:val="00E13266"/>
    <w:rsid w:val="00E13BED"/>
    <w:rsid w:val="00E14E16"/>
    <w:rsid w:val="00E15769"/>
    <w:rsid w:val="00E17114"/>
    <w:rsid w:val="00E173AE"/>
    <w:rsid w:val="00E21BDF"/>
    <w:rsid w:val="00E22E1D"/>
    <w:rsid w:val="00E24F25"/>
    <w:rsid w:val="00E25965"/>
    <w:rsid w:val="00E2690F"/>
    <w:rsid w:val="00E2754E"/>
    <w:rsid w:val="00E27C36"/>
    <w:rsid w:val="00E30A00"/>
    <w:rsid w:val="00E30E2D"/>
    <w:rsid w:val="00E3121B"/>
    <w:rsid w:val="00E31D2C"/>
    <w:rsid w:val="00E4041B"/>
    <w:rsid w:val="00E40CF0"/>
    <w:rsid w:val="00E41744"/>
    <w:rsid w:val="00E41A10"/>
    <w:rsid w:val="00E41D07"/>
    <w:rsid w:val="00E450D4"/>
    <w:rsid w:val="00E46279"/>
    <w:rsid w:val="00E47683"/>
    <w:rsid w:val="00E476E0"/>
    <w:rsid w:val="00E47DA6"/>
    <w:rsid w:val="00E505D5"/>
    <w:rsid w:val="00E51E62"/>
    <w:rsid w:val="00E5392E"/>
    <w:rsid w:val="00E53C85"/>
    <w:rsid w:val="00E55A81"/>
    <w:rsid w:val="00E55E64"/>
    <w:rsid w:val="00E560ED"/>
    <w:rsid w:val="00E5694C"/>
    <w:rsid w:val="00E63B65"/>
    <w:rsid w:val="00E64B6C"/>
    <w:rsid w:val="00E6705F"/>
    <w:rsid w:val="00E72A90"/>
    <w:rsid w:val="00E72BD5"/>
    <w:rsid w:val="00E732CE"/>
    <w:rsid w:val="00E73B8D"/>
    <w:rsid w:val="00E76089"/>
    <w:rsid w:val="00E768E3"/>
    <w:rsid w:val="00E76C44"/>
    <w:rsid w:val="00E8188A"/>
    <w:rsid w:val="00E818E8"/>
    <w:rsid w:val="00E827CD"/>
    <w:rsid w:val="00E84CE1"/>
    <w:rsid w:val="00E854ED"/>
    <w:rsid w:val="00E85F16"/>
    <w:rsid w:val="00E87182"/>
    <w:rsid w:val="00E87302"/>
    <w:rsid w:val="00E90BF3"/>
    <w:rsid w:val="00E91611"/>
    <w:rsid w:val="00E923B9"/>
    <w:rsid w:val="00E92552"/>
    <w:rsid w:val="00E92643"/>
    <w:rsid w:val="00E937E0"/>
    <w:rsid w:val="00E93BA2"/>
    <w:rsid w:val="00E948BA"/>
    <w:rsid w:val="00E948C3"/>
    <w:rsid w:val="00E964B4"/>
    <w:rsid w:val="00E96778"/>
    <w:rsid w:val="00E97568"/>
    <w:rsid w:val="00E97747"/>
    <w:rsid w:val="00E97A78"/>
    <w:rsid w:val="00E97EBC"/>
    <w:rsid w:val="00EA1558"/>
    <w:rsid w:val="00EA259C"/>
    <w:rsid w:val="00EA3EBB"/>
    <w:rsid w:val="00EA3FB7"/>
    <w:rsid w:val="00EA4222"/>
    <w:rsid w:val="00EA585F"/>
    <w:rsid w:val="00EA5AC3"/>
    <w:rsid w:val="00EA5B73"/>
    <w:rsid w:val="00EA60E5"/>
    <w:rsid w:val="00EA65E5"/>
    <w:rsid w:val="00EB46D6"/>
    <w:rsid w:val="00EB48EF"/>
    <w:rsid w:val="00EB4D1B"/>
    <w:rsid w:val="00EB64BA"/>
    <w:rsid w:val="00EB7DEB"/>
    <w:rsid w:val="00EC2EB6"/>
    <w:rsid w:val="00EC3522"/>
    <w:rsid w:val="00EC37A5"/>
    <w:rsid w:val="00EC3CB7"/>
    <w:rsid w:val="00EC5577"/>
    <w:rsid w:val="00EC7209"/>
    <w:rsid w:val="00EC79AC"/>
    <w:rsid w:val="00ED00B5"/>
    <w:rsid w:val="00ED0848"/>
    <w:rsid w:val="00ED0EBB"/>
    <w:rsid w:val="00ED1DBF"/>
    <w:rsid w:val="00ED3897"/>
    <w:rsid w:val="00ED5DAA"/>
    <w:rsid w:val="00EE1AA3"/>
    <w:rsid w:val="00EE22E8"/>
    <w:rsid w:val="00EE24A4"/>
    <w:rsid w:val="00EE33DE"/>
    <w:rsid w:val="00EE3AEA"/>
    <w:rsid w:val="00EE3FFC"/>
    <w:rsid w:val="00EE4260"/>
    <w:rsid w:val="00EE43AA"/>
    <w:rsid w:val="00EE65EA"/>
    <w:rsid w:val="00EE672B"/>
    <w:rsid w:val="00EE7279"/>
    <w:rsid w:val="00EE7410"/>
    <w:rsid w:val="00EF299C"/>
    <w:rsid w:val="00EF31E0"/>
    <w:rsid w:val="00EF4EAB"/>
    <w:rsid w:val="00EF5919"/>
    <w:rsid w:val="00EF5D97"/>
    <w:rsid w:val="00EF63D9"/>
    <w:rsid w:val="00EF7477"/>
    <w:rsid w:val="00EF7C22"/>
    <w:rsid w:val="00F011F8"/>
    <w:rsid w:val="00F029AA"/>
    <w:rsid w:val="00F02AC6"/>
    <w:rsid w:val="00F039D0"/>
    <w:rsid w:val="00F03E86"/>
    <w:rsid w:val="00F045A3"/>
    <w:rsid w:val="00F054AA"/>
    <w:rsid w:val="00F06CFA"/>
    <w:rsid w:val="00F10303"/>
    <w:rsid w:val="00F15C42"/>
    <w:rsid w:val="00F169C6"/>
    <w:rsid w:val="00F16AF0"/>
    <w:rsid w:val="00F17307"/>
    <w:rsid w:val="00F21416"/>
    <w:rsid w:val="00F23950"/>
    <w:rsid w:val="00F23F2F"/>
    <w:rsid w:val="00F24263"/>
    <w:rsid w:val="00F24871"/>
    <w:rsid w:val="00F25F00"/>
    <w:rsid w:val="00F300DB"/>
    <w:rsid w:val="00F30D30"/>
    <w:rsid w:val="00F30E04"/>
    <w:rsid w:val="00F3382A"/>
    <w:rsid w:val="00F3422D"/>
    <w:rsid w:val="00F35341"/>
    <w:rsid w:val="00F361D6"/>
    <w:rsid w:val="00F36B94"/>
    <w:rsid w:val="00F379C7"/>
    <w:rsid w:val="00F37C45"/>
    <w:rsid w:val="00F37ECD"/>
    <w:rsid w:val="00F41BA9"/>
    <w:rsid w:val="00F4517A"/>
    <w:rsid w:val="00F456CE"/>
    <w:rsid w:val="00F47E0D"/>
    <w:rsid w:val="00F501F3"/>
    <w:rsid w:val="00F51D4D"/>
    <w:rsid w:val="00F5299A"/>
    <w:rsid w:val="00F529DB"/>
    <w:rsid w:val="00F54C89"/>
    <w:rsid w:val="00F556F6"/>
    <w:rsid w:val="00F57AC5"/>
    <w:rsid w:val="00F612E4"/>
    <w:rsid w:val="00F63086"/>
    <w:rsid w:val="00F642B7"/>
    <w:rsid w:val="00F6432F"/>
    <w:rsid w:val="00F6443A"/>
    <w:rsid w:val="00F66A85"/>
    <w:rsid w:val="00F71FBF"/>
    <w:rsid w:val="00F741F3"/>
    <w:rsid w:val="00F7518A"/>
    <w:rsid w:val="00F752F0"/>
    <w:rsid w:val="00F77E67"/>
    <w:rsid w:val="00F80A93"/>
    <w:rsid w:val="00F82267"/>
    <w:rsid w:val="00F8285A"/>
    <w:rsid w:val="00F844F3"/>
    <w:rsid w:val="00F84E02"/>
    <w:rsid w:val="00F84F65"/>
    <w:rsid w:val="00F86907"/>
    <w:rsid w:val="00F86EF7"/>
    <w:rsid w:val="00F87701"/>
    <w:rsid w:val="00F87C92"/>
    <w:rsid w:val="00F9288F"/>
    <w:rsid w:val="00F92EBF"/>
    <w:rsid w:val="00F939D4"/>
    <w:rsid w:val="00F94891"/>
    <w:rsid w:val="00F95558"/>
    <w:rsid w:val="00FA015D"/>
    <w:rsid w:val="00FA0EA6"/>
    <w:rsid w:val="00FA1D6D"/>
    <w:rsid w:val="00FA2DA4"/>
    <w:rsid w:val="00FA4050"/>
    <w:rsid w:val="00FA5E95"/>
    <w:rsid w:val="00FA73D0"/>
    <w:rsid w:val="00FB0BA7"/>
    <w:rsid w:val="00FB19E5"/>
    <w:rsid w:val="00FB2E2A"/>
    <w:rsid w:val="00FB6D00"/>
    <w:rsid w:val="00FB6D48"/>
    <w:rsid w:val="00FB75AB"/>
    <w:rsid w:val="00FB7FE2"/>
    <w:rsid w:val="00FC10A5"/>
    <w:rsid w:val="00FC13C8"/>
    <w:rsid w:val="00FC1A35"/>
    <w:rsid w:val="00FC2D71"/>
    <w:rsid w:val="00FC3C7D"/>
    <w:rsid w:val="00FC3F29"/>
    <w:rsid w:val="00FC5079"/>
    <w:rsid w:val="00FC50E9"/>
    <w:rsid w:val="00FC53D7"/>
    <w:rsid w:val="00FC6212"/>
    <w:rsid w:val="00FD196E"/>
    <w:rsid w:val="00FD220F"/>
    <w:rsid w:val="00FD22AD"/>
    <w:rsid w:val="00FD237A"/>
    <w:rsid w:val="00FD2D65"/>
    <w:rsid w:val="00FD2E6B"/>
    <w:rsid w:val="00FD3184"/>
    <w:rsid w:val="00FE0311"/>
    <w:rsid w:val="00FE0459"/>
    <w:rsid w:val="00FE1713"/>
    <w:rsid w:val="00FE278B"/>
    <w:rsid w:val="00FE3946"/>
    <w:rsid w:val="00FE4AC5"/>
    <w:rsid w:val="00FE5058"/>
    <w:rsid w:val="00FE6D55"/>
    <w:rsid w:val="00FF01CC"/>
    <w:rsid w:val="00FF0C75"/>
    <w:rsid w:val="00FF13A5"/>
    <w:rsid w:val="00FF4A6E"/>
    <w:rsid w:val="00FF5516"/>
    <w:rsid w:val="00FF75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BAEB5B"/>
  <w15:docId w15:val="{1089B438-C415-41D2-BB5A-E70075A27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2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DBE"/>
    <w:pPr>
      <w:ind w:left="720"/>
      <w:contextualSpacing/>
    </w:pPr>
  </w:style>
  <w:style w:type="character" w:styleId="Hyperlink">
    <w:name w:val="Hyperlink"/>
    <w:basedOn w:val="DefaultParagraphFont"/>
    <w:uiPriority w:val="99"/>
    <w:unhideWhenUsed/>
    <w:rsid w:val="00C977BF"/>
    <w:rPr>
      <w:color w:val="0000FF" w:themeColor="hyperlink"/>
      <w:u w:val="single"/>
    </w:rPr>
  </w:style>
  <w:style w:type="character" w:styleId="FollowedHyperlink">
    <w:name w:val="FollowedHyperlink"/>
    <w:basedOn w:val="DefaultParagraphFont"/>
    <w:uiPriority w:val="99"/>
    <w:semiHidden/>
    <w:unhideWhenUsed/>
    <w:rsid w:val="008D4FDB"/>
    <w:rPr>
      <w:color w:val="800080" w:themeColor="followedHyperlink"/>
      <w:u w:val="single"/>
    </w:rPr>
  </w:style>
  <w:style w:type="paragraph" w:styleId="BalloonText">
    <w:name w:val="Balloon Text"/>
    <w:basedOn w:val="Normal"/>
    <w:link w:val="BalloonTextChar"/>
    <w:uiPriority w:val="99"/>
    <w:semiHidden/>
    <w:unhideWhenUsed/>
    <w:rsid w:val="003359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93D"/>
    <w:rPr>
      <w:rFonts w:ascii="Tahoma" w:hAnsi="Tahoma" w:cs="Tahoma"/>
      <w:sz w:val="16"/>
      <w:szCs w:val="16"/>
    </w:rPr>
  </w:style>
  <w:style w:type="paragraph" w:styleId="Header">
    <w:name w:val="header"/>
    <w:basedOn w:val="Normal"/>
    <w:link w:val="HeaderChar"/>
    <w:uiPriority w:val="99"/>
    <w:unhideWhenUsed/>
    <w:rsid w:val="003359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93D"/>
  </w:style>
  <w:style w:type="paragraph" w:styleId="Footer">
    <w:name w:val="footer"/>
    <w:basedOn w:val="Normal"/>
    <w:link w:val="FooterChar"/>
    <w:uiPriority w:val="99"/>
    <w:unhideWhenUsed/>
    <w:rsid w:val="00335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93D"/>
  </w:style>
  <w:style w:type="paragraph" w:customStyle="1" w:styleId="Default">
    <w:name w:val="Default"/>
    <w:rsid w:val="00B072A8"/>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8F6E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F6E15"/>
    <w:rPr>
      <w:rFonts w:ascii="Times New Roman" w:eastAsia="Times New Roman" w:hAnsi="Times New Roman" w:cs="Times New Roman"/>
      <w:sz w:val="24"/>
      <w:szCs w:val="24"/>
    </w:rPr>
  </w:style>
  <w:style w:type="character" w:customStyle="1" w:styleId="doilabel">
    <w:name w:val="doi__label"/>
    <w:basedOn w:val="DefaultParagraphFont"/>
    <w:rsid w:val="00132F05"/>
  </w:style>
  <w:style w:type="table" w:styleId="TableGrid">
    <w:name w:val="Table Grid"/>
    <w:basedOn w:val="TableNormal"/>
    <w:uiPriority w:val="59"/>
    <w:rsid w:val="00FF1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2786564">
      <w:bodyDiv w:val="1"/>
      <w:marLeft w:val="0"/>
      <w:marRight w:val="0"/>
      <w:marTop w:val="0"/>
      <w:marBottom w:val="0"/>
      <w:divBdr>
        <w:top w:val="none" w:sz="0" w:space="0" w:color="auto"/>
        <w:left w:val="none" w:sz="0" w:space="0" w:color="auto"/>
        <w:bottom w:val="none" w:sz="0" w:space="0" w:color="auto"/>
        <w:right w:val="none" w:sz="0" w:space="0" w:color="auto"/>
      </w:divBdr>
    </w:div>
    <w:div w:id="789007884">
      <w:bodyDiv w:val="1"/>
      <w:marLeft w:val="0"/>
      <w:marRight w:val="0"/>
      <w:marTop w:val="0"/>
      <w:marBottom w:val="0"/>
      <w:divBdr>
        <w:top w:val="none" w:sz="0" w:space="0" w:color="auto"/>
        <w:left w:val="none" w:sz="0" w:space="0" w:color="auto"/>
        <w:bottom w:val="none" w:sz="0" w:space="0" w:color="auto"/>
        <w:right w:val="none" w:sz="0" w:space="0" w:color="auto"/>
      </w:divBdr>
      <w:divsChild>
        <w:div w:id="143133866">
          <w:marLeft w:val="456"/>
          <w:marRight w:val="0"/>
          <w:marTop w:val="0"/>
          <w:marBottom w:val="0"/>
          <w:divBdr>
            <w:top w:val="none" w:sz="0" w:space="0" w:color="auto"/>
            <w:left w:val="none" w:sz="0" w:space="0" w:color="auto"/>
            <w:bottom w:val="none" w:sz="0" w:space="0" w:color="auto"/>
            <w:right w:val="none" w:sz="0" w:space="0" w:color="auto"/>
          </w:divBdr>
        </w:div>
        <w:div w:id="161167014">
          <w:marLeft w:val="456"/>
          <w:marRight w:val="0"/>
          <w:marTop w:val="0"/>
          <w:marBottom w:val="0"/>
          <w:divBdr>
            <w:top w:val="none" w:sz="0" w:space="0" w:color="auto"/>
            <w:left w:val="none" w:sz="0" w:space="0" w:color="auto"/>
            <w:bottom w:val="none" w:sz="0" w:space="0" w:color="auto"/>
            <w:right w:val="none" w:sz="0" w:space="0" w:color="auto"/>
          </w:divBdr>
        </w:div>
        <w:div w:id="378088843">
          <w:marLeft w:val="456"/>
          <w:marRight w:val="0"/>
          <w:marTop w:val="0"/>
          <w:marBottom w:val="0"/>
          <w:divBdr>
            <w:top w:val="none" w:sz="0" w:space="0" w:color="auto"/>
            <w:left w:val="none" w:sz="0" w:space="0" w:color="auto"/>
            <w:bottom w:val="none" w:sz="0" w:space="0" w:color="auto"/>
            <w:right w:val="none" w:sz="0" w:space="0" w:color="auto"/>
          </w:divBdr>
        </w:div>
        <w:div w:id="820652985">
          <w:marLeft w:val="456"/>
          <w:marRight w:val="0"/>
          <w:marTop w:val="0"/>
          <w:marBottom w:val="0"/>
          <w:divBdr>
            <w:top w:val="none" w:sz="0" w:space="0" w:color="auto"/>
            <w:left w:val="none" w:sz="0" w:space="0" w:color="auto"/>
            <w:bottom w:val="none" w:sz="0" w:space="0" w:color="auto"/>
            <w:right w:val="none" w:sz="0" w:space="0" w:color="auto"/>
          </w:divBdr>
        </w:div>
        <w:div w:id="857744089">
          <w:marLeft w:val="0"/>
          <w:marRight w:val="0"/>
          <w:marTop w:val="0"/>
          <w:marBottom w:val="0"/>
          <w:divBdr>
            <w:top w:val="none" w:sz="0" w:space="0" w:color="auto"/>
            <w:left w:val="none" w:sz="0" w:space="0" w:color="auto"/>
            <w:bottom w:val="none" w:sz="0" w:space="0" w:color="auto"/>
            <w:right w:val="none" w:sz="0" w:space="0" w:color="auto"/>
          </w:divBdr>
        </w:div>
        <w:div w:id="1093555730">
          <w:marLeft w:val="456"/>
          <w:marRight w:val="0"/>
          <w:marTop w:val="0"/>
          <w:marBottom w:val="0"/>
          <w:divBdr>
            <w:top w:val="none" w:sz="0" w:space="0" w:color="auto"/>
            <w:left w:val="none" w:sz="0" w:space="0" w:color="auto"/>
            <w:bottom w:val="none" w:sz="0" w:space="0" w:color="auto"/>
            <w:right w:val="none" w:sz="0" w:space="0" w:color="auto"/>
          </w:divBdr>
        </w:div>
        <w:div w:id="1230311530">
          <w:marLeft w:val="456"/>
          <w:marRight w:val="0"/>
          <w:marTop w:val="0"/>
          <w:marBottom w:val="0"/>
          <w:divBdr>
            <w:top w:val="none" w:sz="0" w:space="0" w:color="auto"/>
            <w:left w:val="none" w:sz="0" w:space="0" w:color="auto"/>
            <w:bottom w:val="none" w:sz="0" w:space="0" w:color="auto"/>
            <w:right w:val="none" w:sz="0" w:space="0" w:color="auto"/>
          </w:divBdr>
        </w:div>
        <w:div w:id="1271202351">
          <w:marLeft w:val="456"/>
          <w:marRight w:val="0"/>
          <w:marTop w:val="0"/>
          <w:marBottom w:val="0"/>
          <w:divBdr>
            <w:top w:val="none" w:sz="0" w:space="0" w:color="auto"/>
            <w:left w:val="none" w:sz="0" w:space="0" w:color="auto"/>
            <w:bottom w:val="none" w:sz="0" w:space="0" w:color="auto"/>
            <w:right w:val="none" w:sz="0" w:space="0" w:color="auto"/>
          </w:divBdr>
        </w:div>
        <w:div w:id="1443113848">
          <w:marLeft w:val="456"/>
          <w:marRight w:val="0"/>
          <w:marTop w:val="0"/>
          <w:marBottom w:val="0"/>
          <w:divBdr>
            <w:top w:val="none" w:sz="0" w:space="0" w:color="auto"/>
            <w:left w:val="none" w:sz="0" w:space="0" w:color="auto"/>
            <w:bottom w:val="none" w:sz="0" w:space="0" w:color="auto"/>
            <w:right w:val="none" w:sz="0" w:space="0" w:color="auto"/>
          </w:divBdr>
        </w:div>
        <w:div w:id="1736974448">
          <w:marLeft w:val="456"/>
          <w:marRight w:val="0"/>
          <w:marTop w:val="0"/>
          <w:marBottom w:val="0"/>
          <w:divBdr>
            <w:top w:val="none" w:sz="0" w:space="0" w:color="auto"/>
            <w:left w:val="none" w:sz="0" w:space="0" w:color="auto"/>
            <w:bottom w:val="none" w:sz="0" w:space="0" w:color="auto"/>
            <w:right w:val="none" w:sz="0" w:space="0" w:color="auto"/>
          </w:divBdr>
        </w:div>
        <w:div w:id="1857575820">
          <w:marLeft w:val="0"/>
          <w:marRight w:val="0"/>
          <w:marTop w:val="0"/>
          <w:marBottom w:val="0"/>
          <w:divBdr>
            <w:top w:val="none" w:sz="0" w:space="0" w:color="auto"/>
            <w:left w:val="none" w:sz="0" w:space="0" w:color="auto"/>
            <w:bottom w:val="none" w:sz="0" w:space="0" w:color="auto"/>
            <w:right w:val="none" w:sz="0" w:space="0" w:color="auto"/>
          </w:divBdr>
        </w:div>
        <w:div w:id="1904371218">
          <w:marLeft w:val="0"/>
          <w:marRight w:val="0"/>
          <w:marTop w:val="0"/>
          <w:marBottom w:val="0"/>
          <w:divBdr>
            <w:top w:val="none" w:sz="0" w:space="0" w:color="auto"/>
            <w:left w:val="none" w:sz="0" w:space="0" w:color="auto"/>
            <w:bottom w:val="none" w:sz="0" w:space="0" w:color="auto"/>
            <w:right w:val="none" w:sz="0" w:space="0" w:color="auto"/>
          </w:divBdr>
        </w:div>
        <w:div w:id="1912959632">
          <w:marLeft w:val="456"/>
          <w:marRight w:val="0"/>
          <w:marTop w:val="0"/>
          <w:marBottom w:val="0"/>
          <w:divBdr>
            <w:top w:val="none" w:sz="0" w:space="0" w:color="auto"/>
            <w:left w:val="none" w:sz="0" w:space="0" w:color="auto"/>
            <w:bottom w:val="none" w:sz="0" w:space="0" w:color="auto"/>
            <w:right w:val="none" w:sz="0" w:space="0" w:color="auto"/>
          </w:divBdr>
        </w:div>
        <w:div w:id="2029984126">
          <w:marLeft w:val="0"/>
          <w:marRight w:val="0"/>
          <w:marTop w:val="0"/>
          <w:marBottom w:val="0"/>
          <w:divBdr>
            <w:top w:val="none" w:sz="0" w:space="0" w:color="auto"/>
            <w:left w:val="none" w:sz="0" w:space="0" w:color="auto"/>
            <w:bottom w:val="none" w:sz="0" w:space="0" w:color="auto"/>
            <w:right w:val="none" w:sz="0" w:space="0" w:color="auto"/>
          </w:divBdr>
        </w:div>
        <w:div w:id="2072774758">
          <w:marLeft w:val="0"/>
          <w:marRight w:val="0"/>
          <w:marTop w:val="0"/>
          <w:marBottom w:val="0"/>
          <w:divBdr>
            <w:top w:val="none" w:sz="0" w:space="0" w:color="auto"/>
            <w:left w:val="none" w:sz="0" w:space="0" w:color="auto"/>
            <w:bottom w:val="none" w:sz="0" w:space="0" w:color="auto"/>
            <w:right w:val="none" w:sz="0" w:space="0" w:color="auto"/>
          </w:divBdr>
        </w:div>
      </w:divsChild>
    </w:div>
    <w:div w:id="1852328154">
      <w:bodyDiv w:val="1"/>
      <w:marLeft w:val="0"/>
      <w:marRight w:val="0"/>
      <w:marTop w:val="0"/>
      <w:marBottom w:val="0"/>
      <w:divBdr>
        <w:top w:val="none" w:sz="0" w:space="0" w:color="auto"/>
        <w:left w:val="none" w:sz="0" w:space="0" w:color="auto"/>
        <w:bottom w:val="none" w:sz="0" w:space="0" w:color="auto"/>
        <w:right w:val="none" w:sz="0" w:space="0" w:color="auto"/>
      </w:divBdr>
      <w:divsChild>
        <w:div w:id="11135249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81227">
              <w:marLeft w:val="0"/>
              <w:marRight w:val="0"/>
              <w:marTop w:val="0"/>
              <w:marBottom w:val="0"/>
              <w:divBdr>
                <w:top w:val="none" w:sz="0" w:space="0" w:color="auto"/>
                <w:left w:val="none" w:sz="0" w:space="0" w:color="auto"/>
                <w:bottom w:val="none" w:sz="0" w:space="0" w:color="auto"/>
                <w:right w:val="none" w:sz="0" w:space="0" w:color="auto"/>
              </w:divBdr>
              <w:divsChild>
                <w:div w:id="2009861745">
                  <w:marLeft w:val="0"/>
                  <w:marRight w:val="0"/>
                  <w:marTop w:val="0"/>
                  <w:marBottom w:val="0"/>
                  <w:divBdr>
                    <w:top w:val="none" w:sz="0" w:space="0" w:color="auto"/>
                    <w:left w:val="none" w:sz="0" w:space="0" w:color="auto"/>
                    <w:bottom w:val="none" w:sz="0" w:space="0" w:color="auto"/>
                    <w:right w:val="none" w:sz="0" w:space="0" w:color="auto"/>
                  </w:divBdr>
                  <w:divsChild>
                    <w:div w:id="162130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873848">
      <w:bodyDiv w:val="1"/>
      <w:marLeft w:val="0"/>
      <w:marRight w:val="0"/>
      <w:marTop w:val="0"/>
      <w:marBottom w:val="0"/>
      <w:divBdr>
        <w:top w:val="none" w:sz="0" w:space="0" w:color="auto"/>
        <w:left w:val="none" w:sz="0" w:space="0" w:color="auto"/>
        <w:bottom w:val="none" w:sz="0" w:space="0" w:color="auto"/>
        <w:right w:val="none" w:sz="0" w:space="0" w:color="auto"/>
      </w:divBdr>
      <w:divsChild>
        <w:div w:id="708838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7782152">
              <w:marLeft w:val="0"/>
              <w:marRight w:val="0"/>
              <w:marTop w:val="0"/>
              <w:marBottom w:val="0"/>
              <w:divBdr>
                <w:top w:val="none" w:sz="0" w:space="0" w:color="auto"/>
                <w:left w:val="none" w:sz="0" w:space="0" w:color="auto"/>
                <w:bottom w:val="none" w:sz="0" w:space="0" w:color="auto"/>
                <w:right w:val="none" w:sz="0" w:space="0" w:color="auto"/>
              </w:divBdr>
              <w:divsChild>
                <w:div w:id="1946234027">
                  <w:marLeft w:val="0"/>
                  <w:marRight w:val="0"/>
                  <w:marTop w:val="0"/>
                  <w:marBottom w:val="0"/>
                  <w:divBdr>
                    <w:top w:val="none" w:sz="0" w:space="0" w:color="auto"/>
                    <w:left w:val="none" w:sz="0" w:space="0" w:color="auto"/>
                    <w:bottom w:val="none" w:sz="0" w:space="0" w:color="auto"/>
                    <w:right w:val="none" w:sz="0" w:space="0" w:color="auto"/>
                  </w:divBdr>
                  <w:divsChild>
                    <w:div w:id="13882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chb.2018.02.0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01982-F243-4F4F-8A2A-C3F0DA25E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147</Pages>
  <Words>30842</Words>
  <Characters>175805</Characters>
  <Application>Microsoft Office Word</Application>
  <DocSecurity>0</DocSecurity>
  <Lines>1465</Lines>
  <Paragraphs>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Hetro</dc:creator>
  <cp:lastModifiedBy>Alexander Dawoody</cp:lastModifiedBy>
  <cp:revision>2</cp:revision>
  <cp:lastPrinted>2019-12-17T21:35:00Z</cp:lastPrinted>
  <dcterms:created xsi:type="dcterms:W3CDTF">2020-05-13T13:00:00Z</dcterms:created>
  <dcterms:modified xsi:type="dcterms:W3CDTF">2020-05-13T13:00:00Z</dcterms:modified>
</cp:coreProperties>
</file>