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B8C2" w14:textId="5BE34119" w:rsidR="00CB7484" w:rsidRDefault="00CB7484">
      <w:pPr>
        <w:rPr>
          <w:noProof/>
        </w:rPr>
      </w:pPr>
    </w:p>
    <w:p w14:paraId="384550AC" w14:textId="71A31115" w:rsidR="00E56663" w:rsidRDefault="00547D74">
      <w:r>
        <w:rPr>
          <w:noProof/>
        </w:rPr>
        <w:drawing>
          <wp:inline distT="0" distB="0" distL="0" distR="0" wp14:anchorId="17D35070" wp14:editId="3C9ED402">
            <wp:extent cx="6749387" cy="1326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um.png"/>
                    <pic:cNvPicPr/>
                  </pic:nvPicPr>
                  <pic:blipFill>
                    <a:blip r:embed="rId5">
                      <a:extLst>
                        <a:ext uri="{28A0092B-C50C-407E-A947-70E740481C1C}">
                          <a14:useLocalDpi xmlns:a14="http://schemas.microsoft.com/office/drawing/2010/main" val="0"/>
                        </a:ext>
                      </a:extLst>
                    </a:blip>
                    <a:stretch>
                      <a:fillRect/>
                    </a:stretch>
                  </pic:blipFill>
                  <pic:spPr>
                    <a:xfrm>
                      <a:off x="0" y="0"/>
                      <a:ext cx="6925971" cy="1361221"/>
                    </a:xfrm>
                    <a:prstGeom prst="rect">
                      <a:avLst/>
                    </a:prstGeom>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1"/>
        <w:gridCol w:w="8633"/>
      </w:tblGrid>
      <w:tr w:rsidR="00086AC3" w:rsidRPr="00086AC3" w14:paraId="7BE90939" w14:textId="77777777" w:rsidTr="008C1E09">
        <w:trPr>
          <w:tblCellSpacing w:w="15" w:type="dxa"/>
        </w:trPr>
        <w:tc>
          <w:tcPr>
            <w:tcW w:w="756" w:type="pct"/>
            <w:noWrap/>
            <w:hideMark/>
          </w:tcPr>
          <w:p w14:paraId="3F113AB8" w14:textId="77777777" w:rsidR="00086AC3" w:rsidRPr="0064299B" w:rsidRDefault="00086AC3" w:rsidP="00086AC3">
            <w:pPr>
              <w:spacing w:after="0" w:line="180" w:lineRule="atLeast"/>
              <w:jc w:val="right"/>
              <w:rPr>
                <w:rFonts w:ascii="AR JULIAN" w:eastAsia="Times New Roman" w:hAnsi="AR JULIAN" w:cs="Times New Roman"/>
                <w:sz w:val="24"/>
                <w:szCs w:val="24"/>
              </w:rPr>
            </w:pPr>
            <w:r w:rsidRPr="0064299B">
              <w:rPr>
                <w:rFonts w:ascii="AR JULIAN" w:eastAsia="Times New Roman" w:hAnsi="AR JULIAN" w:cs="Times New Roman"/>
                <w:sz w:val="24"/>
                <w:szCs w:val="24"/>
              </w:rPr>
              <w:t>Seminar Title:</w:t>
            </w:r>
          </w:p>
        </w:tc>
        <w:tc>
          <w:tcPr>
            <w:tcW w:w="4200" w:type="pct"/>
            <w:hideMark/>
          </w:tcPr>
          <w:p w14:paraId="13068355" w14:textId="706ED925" w:rsidR="00086AC3" w:rsidRPr="00392564" w:rsidRDefault="00DB49B6" w:rsidP="00086AC3">
            <w:pPr>
              <w:spacing w:after="0" w:line="180" w:lineRule="atLeast"/>
              <w:rPr>
                <w:rFonts w:ascii="AR JULIAN" w:eastAsia="Times New Roman" w:hAnsi="AR JULIAN" w:cs="Times New Roman"/>
                <w:sz w:val="24"/>
                <w:szCs w:val="24"/>
              </w:rPr>
            </w:pPr>
            <w:r w:rsidRPr="00392564">
              <w:rPr>
                <w:rFonts w:ascii="AR JULIAN" w:eastAsia="Times New Roman" w:hAnsi="AR JULIAN" w:cs="Times New Roman"/>
                <w:sz w:val="24"/>
                <w:szCs w:val="24"/>
              </w:rPr>
              <w:t>LEGAL &amp; ETHICAL ISSUES FOR SOCIAL WORKER-</w:t>
            </w:r>
            <w:r w:rsidR="00A32872" w:rsidRPr="00392564">
              <w:rPr>
                <w:rFonts w:ascii="AR JULIAN" w:eastAsia="Times New Roman" w:hAnsi="AR JULIAN" w:cs="Times New Roman"/>
                <w:sz w:val="24"/>
                <w:szCs w:val="24"/>
              </w:rPr>
              <w:t>P</w:t>
            </w:r>
            <w:r w:rsidRPr="00392564">
              <w:rPr>
                <w:rFonts w:ascii="AR JULIAN" w:eastAsia="Times New Roman" w:hAnsi="AR JULIAN" w:cs="Times New Roman"/>
                <w:sz w:val="24"/>
                <w:szCs w:val="24"/>
              </w:rPr>
              <w:t>SYCHOTHERAPISTS</w:t>
            </w:r>
          </w:p>
        </w:tc>
      </w:tr>
      <w:tr w:rsidR="00086AC3" w:rsidRPr="00086AC3" w14:paraId="75F12D50" w14:textId="77777777" w:rsidTr="008C1E09">
        <w:trPr>
          <w:tblCellSpacing w:w="15" w:type="dxa"/>
        </w:trPr>
        <w:tc>
          <w:tcPr>
            <w:tcW w:w="756" w:type="pct"/>
            <w:noWrap/>
            <w:hideMark/>
          </w:tcPr>
          <w:p w14:paraId="3613DC80" w14:textId="05B11C4C" w:rsidR="00086AC3" w:rsidRPr="00A32872" w:rsidRDefault="005E7F85" w:rsidP="00086AC3">
            <w:pPr>
              <w:spacing w:after="0" w:line="180" w:lineRule="atLeast"/>
              <w:jc w:val="right"/>
              <w:rPr>
                <w:rFonts w:ascii="AR JULIAN" w:eastAsia="Times New Roman" w:hAnsi="AR JULIAN" w:cs="Times New Roman"/>
                <w:sz w:val="24"/>
                <w:szCs w:val="24"/>
              </w:rPr>
            </w:pPr>
            <w:r>
              <w:rPr>
                <w:rFonts w:ascii="AR JULIAN" w:eastAsia="Times New Roman" w:hAnsi="AR JULIAN" w:cs="Times New Roman"/>
                <w:sz w:val="24"/>
                <w:szCs w:val="24"/>
              </w:rPr>
              <w:t>Date</w:t>
            </w:r>
            <w:r w:rsidR="00086AC3" w:rsidRPr="00A32872">
              <w:rPr>
                <w:rFonts w:ascii="AR JULIAN" w:eastAsia="Times New Roman" w:hAnsi="AR JULIAN" w:cs="Times New Roman"/>
                <w:sz w:val="24"/>
                <w:szCs w:val="24"/>
              </w:rPr>
              <w:t xml:space="preserve">: </w:t>
            </w:r>
          </w:p>
        </w:tc>
        <w:tc>
          <w:tcPr>
            <w:tcW w:w="4200" w:type="pct"/>
            <w:hideMark/>
          </w:tcPr>
          <w:p w14:paraId="32FED9AA" w14:textId="5A0EF19F" w:rsidR="00FA111D" w:rsidRPr="00435FAF" w:rsidRDefault="00C53523" w:rsidP="00C53523">
            <w:pPr>
              <w:spacing w:after="0" w:line="180" w:lineRule="atLeast"/>
              <w:rPr>
                <w:rFonts w:ascii="AR JULIAN" w:eastAsia="Times New Roman" w:hAnsi="AR JULIAN" w:cs="Times New Roman"/>
                <w:sz w:val="24"/>
                <w:szCs w:val="24"/>
              </w:rPr>
            </w:pPr>
            <w:r>
              <w:rPr>
                <w:rFonts w:ascii="AR JULIAN" w:eastAsia="Times New Roman" w:hAnsi="AR JULIAN" w:cs="Times New Roman"/>
                <w:sz w:val="24"/>
                <w:szCs w:val="24"/>
              </w:rPr>
              <w:t>S</w:t>
            </w:r>
            <w:r w:rsidR="005E7F85">
              <w:rPr>
                <w:rFonts w:ascii="AR JULIAN" w:eastAsia="Times New Roman" w:hAnsi="AR JULIAN" w:cs="Times New Roman"/>
                <w:sz w:val="24"/>
                <w:szCs w:val="24"/>
              </w:rPr>
              <w:t>unday</w:t>
            </w:r>
            <w:r>
              <w:rPr>
                <w:rFonts w:ascii="AR JULIAN" w:eastAsia="Times New Roman" w:hAnsi="AR JULIAN" w:cs="Times New Roman"/>
                <w:sz w:val="24"/>
                <w:szCs w:val="24"/>
              </w:rPr>
              <w:t>,</w:t>
            </w:r>
            <w:r w:rsidR="00086AC3" w:rsidRPr="00A32872">
              <w:rPr>
                <w:rFonts w:ascii="AR JULIAN" w:eastAsia="Times New Roman" w:hAnsi="AR JULIAN" w:cs="Times New Roman"/>
                <w:sz w:val="24"/>
                <w:szCs w:val="24"/>
              </w:rPr>
              <w:t xml:space="preserve"> </w:t>
            </w:r>
            <w:r w:rsidR="005E7F85">
              <w:rPr>
                <w:rFonts w:ascii="AR JULIAN" w:eastAsia="Times New Roman" w:hAnsi="AR JULIAN" w:cs="Times New Roman"/>
                <w:sz w:val="24"/>
                <w:szCs w:val="24"/>
              </w:rPr>
              <w:t>October 27</w:t>
            </w:r>
            <w:r w:rsidRPr="00C53523">
              <w:rPr>
                <w:rFonts w:ascii="AR JULIAN" w:eastAsia="Times New Roman" w:hAnsi="AR JULIAN" w:cs="Times New Roman"/>
                <w:sz w:val="24"/>
                <w:szCs w:val="24"/>
                <w:vertAlign w:val="superscript"/>
              </w:rPr>
              <w:t>th</w:t>
            </w:r>
            <w:r>
              <w:rPr>
                <w:rFonts w:ascii="AR JULIAN" w:eastAsia="Times New Roman" w:hAnsi="AR JULIAN" w:cs="Times New Roman"/>
                <w:sz w:val="24"/>
                <w:szCs w:val="24"/>
              </w:rPr>
              <w:t xml:space="preserve"> </w:t>
            </w:r>
            <w:r w:rsidR="00A32872" w:rsidRPr="00435FAF">
              <w:rPr>
                <w:rFonts w:ascii="AR JULIAN" w:eastAsia="Times New Roman" w:hAnsi="AR JULIAN" w:cs="Times New Roman"/>
                <w:sz w:val="24"/>
                <w:szCs w:val="24"/>
              </w:rPr>
              <w:t xml:space="preserve">(9:30a Registration, </w:t>
            </w:r>
            <w:r w:rsidR="008C4397">
              <w:rPr>
                <w:rFonts w:ascii="AR JULIAN" w:eastAsia="Times New Roman" w:hAnsi="AR JULIAN" w:cs="Times New Roman"/>
                <w:sz w:val="24"/>
                <w:szCs w:val="24"/>
              </w:rPr>
              <w:t>9:45am</w:t>
            </w:r>
            <w:r w:rsidR="00A32872" w:rsidRPr="00435FAF">
              <w:rPr>
                <w:rFonts w:ascii="AR JULIAN" w:eastAsia="Times New Roman" w:hAnsi="AR JULIAN" w:cs="Times New Roman"/>
                <w:sz w:val="24"/>
                <w:szCs w:val="24"/>
              </w:rPr>
              <w:t>-4pm Program)</w:t>
            </w:r>
            <w:r w:rsidR="00293E0A">
              <w:rPr>
                <w:rFonts w:ascii="AR JULIAN" w:eastAsia="Times New Roman" w:hAnsi="AR JULIAN" w:cs="Times New Roman"/>
                <w:sz w:val="24"/>
                <w:szCs w:val="24"/>
              </w:rPr>
              <w:t xml:space="preserve"> </w:t>
            </w:r>
          </w:p>
        </w:tc>
      </w:tr>
      <w:tr w:rsidR="00086AC3" w:rsidRPr="00086AC3" w14:paraId="7D802B3B" w14:textId="77777777" w:rsidTr="008C1E09">
        <w:trPr>
          <w:tblCellSpacing w:w="15" w:type="dxa"/>
        </w:trPr>
        <w:tc>
          <w:tcPr>
            <w:tcW w:w="756" w:type="pct"/>
            <w:noWrap/>
          </w:tcPr>
          <w:p w14:paraId="40645F1B" w14:textId="3BAF664A" w:rsidR="00086AC3" w:rsidRPr="00FA111D" w:rsidRDefault="005E7F85" w:rsidP="00086AC3">
            <w:pPr>
              <w:spacing w:after="0" w:line="180" w:lineRule="atLeast"/>
              <w:jc w:val="right"/>
              <w:rPr>
                <w:rFonts w:ascii="AR JULIAN" w:eastAsia="Times New Roman" w:hAnsi="AR JULIAN" w:cs="Times New Roman"/>
              </w:rPr>
            </w:pPr>
            <w:r>
              <w:rPr>
                <w:rFonts w:ascii="AR JULIAN" w:eastAsia="Times New Roman" w:hAnsi="AR JULIAN" w:cs="Times New Roman"/>
              </w:rPr>
              <w:t>Location:</w:t>
            </w:r>
          </w:p>
        </w:tc>
        <w:tc>
          <w:tcPr>
            <w:tcW w:w="4200" w:type="pct"/>
          </w:tcPr>
          <w:p w14:paraId="65A17130" w14:textId="3664D251" w:rsidR="00FA111D" w:rsidRPr="00562046" w:rsidRDefault="005E7F85" w:rsidP="00086AC3">
            <w:pPr>
              <w:spacing w:after="0" w:line="180" w:lineRule="atLeast"/>
              <w:rPr>
                <w:rFonts w:ascii="AR JULIAN" w:eastAsia="Times New Roman" w:hAnsi="AR JULIAN" w:cs="Times New Roman"/>
                <w:sz w:val="24"/>
                <w:szCs w:val="24"/>
              </w:rPr>
            </w:pPr>
            <w:r>
              <w:rPr>
                <w:rFonts w:ascii="AR JULIAN" w:eastAsia="Times New Roman" w:hAnsi="AR JULIAN" w:cs="Times New Roman"/>
                <w:sz w:val="24"/>
                <w:szCs w:val="24"/>
              </w:rPr>
              <w:t>TBD (Eastern Nassau)</w:t>
            </w:r>
          </w:p>
        </w:tc>
      </w:tr>
      <w:tr w:rsidR="00FA111D" w:rsidRPr="00086AC3" w14:paraId="650C4083" w14:textId="77777777" w:rsidTr="008C1E09">
        <w:trPr>
          <w:tblCellSpacing w:w="15" w:type="dxa"/>
        </w:trPr>
        <w:tc>
          <w:tcPr>
            <w:tcW w:w="756" w:type="pct"/>
            <w:noWrap/>
          </w:tcPr>
          <w:p w14:paraId="43C272D3" w14:textId="0E5ED0CF" w:rsidR="00FA111D" w:rsidRPr="00FA111D" w:rsidRDefault="00FA111D" w:rsidP="00086AC3">
            <w:pPr>
              <w:spacing w:after="0" w:line="180" w:lineRule="atLeast"/>
              <w:jc w:val="right"/>
              <w:rPr>
                <w:rFonts w:ascii="AR JULIAN" w:eastAsia="Times New Roman" w:hAnsi="AR JULIAN" w:cs="Times New Roman"/>
                <w:sz w:val="24"/>
                <w:szCs w:val="24"/>
              </w:rPr>
            </w:pPr>
            <w:r w:rsidRPr="00FA111D">
              <w:rPr>
                <w:rFonts w:ascii="AR JULIAN" w:eastAsia="Times New Roman" w:hAnsi="AR JULIAN" w:cs="Times New Roman"/>
                <w:sz w:val="24"/>
                <w:szCs w:val="24"/>
              </w:rPr>
              <w:t xml:space="preserve">Presenter: </w:t>
            </w:r>
          </w:p>
        </w:tc>
        <w:tc>
          <w:tcPr>
            <w:tcW w:w="4200" w:type="pct"/>
          </w:tcPr>
          <w:p w14:paraId="15BBE9FD" w14:textId="2CE17DEF" w:rsidR="00435FAF" w:rsidRPr="00435FAF" w:rsidRDefault="00FA111D" w:rsidP="00C53523">
            <w:pPr>
              <w:spacing w:after="0" w:line="180" w:lineRule="atLeast"/>
              <w:rPr>
                <w:rFonts w:asciiTheme="majorHAnsi" w:eastAsia="Times New Roman" w:hAnsiTheme="majorHAnsi" w:cstheme="majorHAnsi"/>
                <w:b/>
                <w:sz w:val="24"/>
                <w:szCs w:val="24"/>
              </w:rPr>
            </w:pPr>
            <w:r w:rsidRPr="00FA111D">
              <w:rPr>
                <w:rFonts w:ascii="AR JULIAN" w:eastAsia="Times New Roman" w:hAnsi="AR JULIAN" w:cs="Times New Roman"/>
                <w:sz w:val="24"/>
                <w:szCs w:val="24"/>
              </w:rPr>
              <w:t>Bruce Hillowe, JD, PhD, Attorney at Law</w:t>
            </w:r>
          </w:p>
        </w:tc>
      </w:tr>
      <w:tr w:rsidR="00CB7484" w:rsidRPr="00D7689D" w14:paraId="75985028" w14:textId="77777777" w:rsidTr="008C1E09">
        <w:trPr>
          <w:tblCellSpacing w:w="15" w:type="dxa"/>
        </w:trPr>
        <w:tc>
          <w:tcPr>
            <w:tcW w:w="756" w:type="pct"/>
            <w:noWrap/>
            <w:hideMark/>
          </w:tcPr>
          <w:p w14:paraId="39076CBF" w14:textId="72727018" w:rsidR="00086AC3" w:rsidRPr="00D7689D" w:rsidRDefault="005E7F85" w:rsidP="00086AC3">
            <w:pPr>
              <w:spacing w:after="0" w:line="180" w:lineRule="atLeast"/>
              <w:jc w:val="right"/>
              <w:rPr>
                <w:rFonts w:ascii="AR JULIAN" w:eastAsia="Times New Roman" w:hAnsi="AR JULIAN" w:cs="Times New Roman"/>
                <w:color w:val="FF0000"/>
              </w:rPr>
            </w:pPr>
            <w:r w:rsidRPr="005E7F85">
              <w:rPr>
                <w:rFonts w:ascii="AR JULIAN" w:eastAsia="Times New Roman" w:hAnsi="AR JULIAN" w:cs="Times New Roman"/>
              </w:rPr>
              <w:t>Cost:</w:t>
            </w:r>
            <w:r w:rsidR="00086AC3" w:rsidRPr="00D7689D">
              <w:rPr>
                <w:rFonts w:ascii="AR JULIAN" w:eastAsia="Times New Roman" w:hAnsi="AR JULIAN" w:cs="Times New Roman"/>
                <w:color w:val="FF0000"/>
              </w:rPr>
              <w:t xml:space="preserve"> </w:t>
            </w:r>
          </w:p>
        </w:tc>
        <w:tc>
          <w:tcPr>
            <w:tcW w:w="4200" w:type="pct"/>
            <w:hideMark/>
          </w:tcPr>
          <w:p w14:paraId="6CE3AE08" w14:textId="1DBD86FA" w:rsidR="00086AC3" w:rsidRPr="00D7689D" w:rsidRDefault="00086AC3" w:rsidP="00086AC3">
            <w:pPr>
              <w:spacing w:after="0" w:line="180" w:lineRule="atLeast"/>
              <w:rPr>
                <w:rFonts w:ascii="AR JULIAN" w:eastAsia="Times New Roman" w:hAnsi="AR JULIAN" w:cs="Times New Roman"/>
                <w:color w:val="FF0000"/>
              </w:rPr>
            </w:pPr>
          </w:p>
        </w:tc>
      </w:tr>
      <w:tr w:rsidR="00086AC3" w:rsidRPr="00086AC3" w14:paraId="38A4895A" w14:textId="77777777" w:rsidTr="008C1E09">
        <w:trPr>
          <w:tblCellSpacing w:w="15" w:type="dxa"/>
        </w:trPr>
        <w:tc>
          <w:tcPr>
            <w:tcW w:w="756" w:type="pct"/>
            <w:noWrap/>
            <w:hideMark/>
          </w:tcPr>
          <w:p w14:paraId="6F47F40E" w14:textId="77777777" w:rsidR="00086AC3" w:rsidRPr="009405DD" w:rsidRDefault="00086AC3" w:rsidP="009405DD"/>
        </w:tc>
        <w:tc>
          <w:tcPr>
            <w:tcW w:w="4200" w:type="pct"/>
            <w:vAlign w:val="center"/>
            <w:hideMark/>
          </w:tcPr>
          <w:p w14:paraId="366AC216" w14:textId="3E335AFB" w:rsidR="00086AC3" w:rsidRPr="009405DD" w:rsidRDefault="00086AC3" w:rsidP="009405DD"/>
        </w:tc>
      </w:tr>
      <w:tr w:rsidR="00086AC3" w:rsidRPr="00086AC3" w14:paraId="1598A464" w14:textId="77777777" w:rsidTr="008C1E09">
        <w:trPr>
          <w:trHeight w:val="1914"/>
          <w:tblCellSpacing w:w="15" w:type="dxa"/>
        </w:trPr>
        <w:tc>
          <w:tcPr>
            <w:tcW w:w="756" w:type="pct"/>
            <w:vAlign w:val="center"/>
            <w:hideMark/>
          </w:tcPr>
          <w:p w14:paraId="33AD1BE5" w14:textId="77777777" w:rsidR="00086AC3" w:rsidRPr="009405DD" w:rsidRDefault="00086AC3" w:rsidP="009405DD">
            <w:r w:rsidRPr="009405DD">
              <w:t> </w:t>
            </w:r>
          </w:p>
        </w:tc>
        <w:tc>
          <w:tcPr>
            <w:tcW w:w="4200" w:type="pct"/>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0"/>
            </w:tblGrid>
            <w:tr w:rsidR="00086AC3" w:rsidRPr="009405DD" w14:paraId="7F1B85B5" w14:textId="77777777" w:rsidTr="00A32872">
              <w:trPr>
                <w:tblCellSpacing w:w="15" w:type="dxa"/>
              </w:trPr>
              <w:tc>
                <w:tcPr>
                  <w:tcW w:w="3990" w:type="dxa"/>
                  <w:vAlign w:val="center"/>
                  <w:hideMark/>
                </w:tcPr>
                <w:p w14:paraId="1313F144" w14:textId="5AFACBA3" w:rsidR="00086AC3" w:rsidRPr="00435FAF" w:rsidRDefault="00086AC3" w:rsidP="009405DD">
                  <w:pPr>
                    <w:rPr>
                      <w:rFonts w:asciiTheme="majorHAnsi" w:hAnsiTheme="majorHAnsi" w:cstheme="majorHAnsi"/>
                      <w:b/>
                    </w:rPr>
                  </w:pPr>
                  <w:r w:rsidRPr="00435FAF">
                    <w:rPr>
                      <w:rFonts w:asciiTheme="majorHAnsi" w:hAnsiTheme="majorHAnsi" w:cstheme="majorHAnsi"/>
                      <w:b/>
                    </w:rPr>
                    <w:object w:dxaOrig="1440" w:dyaOrig="1440" w14:anchorId="150CB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5pt;height:18pt" o:ole="">
                        <v:imagedata r:id="rId6" o:title=""/>
                      </v:shape>
                      <w:control r:id="rId7" w:name="DefaultOcxName24" w:shapeid="_x0000_i1039"/>
                    </w:object>
                  </w:r>
                  <w:r w:rsidRPr="00435FAF">
                    <w:rPr>
                      <w:rFonts w:asciiTheme="majorHAnsi" w:hAnsiTheme="majorHAnsi" w:cstheme="majorHAnsi"/>
                      <w:b/>
                    </w:rPr>
                    <w:t>$</w:t>
                  </w:r>
                  <w:r w:rsidR="00C53523">
                    <w:rPr>
                      <w:rFonts w:asciiTheme="majorHAnsi" w:hAnsiTheme="majorHAnsi" w:cstheme="majorHAnsi"/>
                      <w:b/>
                    </w:rPr>
                    <w:t>2</w:t>
                  </w:r>
                  <w:r w:rsidR="009C62A9">
                    <w:rPr>
                      <w:rFonts w:asciiTheme="majorHAnsi" w:hAnsiTheme="majorHAnsi" w:cstheme="majorHAnsi"/>
                      <w:b/>
                    </w:rPr>
                    <w:t>1</w:t>
                  </w:r>
                  <w:r w:rsidR="00C53523">
                    <w:rPr>
                      <w:rFonts w:asciiTheme="majorHAnsi" w:hAnsiTheme="majorHAnsi" w:cstheme="majorHAnsi"/>
                      <w:b/>
                    </w:rPr>
                    <w:t>9</w:t>
                  </w:r>
                  <w:r w:rsidRPr="00435FAF">
                    <w:rPr>
                      <w:rFonts w:asciiTheme="majorHAnsi" w:hAnsiTheme="majorHAnsi" w:cstheme="majorHAnsi"/>
                      <w:b/>
                    </w:rPr>
                    <w:t xml:space="preserve"> Single Registration </w:t>
                  </w:r>
                </w:p>
              </w:tc>
            </w:tr>
            <w:tr w:rsidR="00086AC3" w:rsidRPr="009405DD" w14:paraId="152BBA5C" w14:textId="77777777" w:rsidTr="00A32872">
              <w:trPr>
                <w:tblCellSpacing w:w="15" w:type="dxa"/>
              </w:trPr>
              <w:tc>
                <w:tcPr>
                  <w:tcW w:w="3990" w:type="dxa"/>
                  <w:vAlign w:val="center"/>
                  <w:hideMark/>
                </w:tcPr>
                <w:p w14:paraId="3ABA390F" w14:textId="4146C649" w:rsidR="00086AC3" w:rsidRPr="00435FAF" w:rsidRDefault="00086AC3" w:rsidP="009405DD">
                  <w:pPr>
                    <w:rPr>
                      <w:rFonts w:asciiTheme="majorHAnsi" w:hAnsiTheme="majorHAnsi" w:cstheme="majorHAnsi"/>
                      <w:b/>
                    </w:rPr>
                  </w:pPr>
                  <w:r w:rsidRPr="00435FAF">
                    <w:rPr>
                      <w:rFonts w:asciiTheme="majorHAnsi" w:hAnsiTheme="majorHAnsi" w:cstheme="majorHAnsi"/>
                      <w:b/>
                    </w:rPr>
                    <w:object w:dxaOrig="1440" w:dyaOrig="1440" w14:anchorId="7C6D63D6">
                      <v:shape id="_x0000_i1036" type="#_x0000_t75" style="width:20.25pt;height:18pt" o:ole="">
                        <v:imagedata r:id="rId6" o:title=""/>
                      </v:shape>
                      <w:control r:id="rId8" w:name="DefaultOcxName23" w:shapeid="_x0000_i1036"/>
                    </w:object>
                  </w:r>
                  <w:r w:rsidRPr="00435FAF">
                    <w:rPr>
                      <w:rFonts w:asciiTheme="majorHAnsi" w:hAnsiTheme="majorHAnsi" w:cstheme="majorHAnsi"/>
                      <w:b/>
                    </w:rPr>
                    <w:t>$</w:t>
                  </w:r>
                  <w:r w:rsidR="009C62A9">
                    <w:rPr>
                      <w:rFonts w:asciiTheme="majorHAnsi" w:hAnsiTheme="majorHAnsi" w:cstheme="majorHAnsi"/>
                      <w:b/>
                    </w:rPr>
                    <w:t>209</w:t>
                  </w:r>
                  <w:r w:rsidRPr="00435FAF">
                    <w:rPr>
                      <w:rFonts w:asciiTheme="majorHAnsi" w:hAnsiTheme="majorHAnsi" w:cstheme="majorHAnsi"/>
                      <w:b/>
                    </w:rPr>
                    <w:t>.</w:t>
                  </w:r>
                  <w:r w:rsidR="00DB49B6" w:rsidRPr="00435FAF">
                    <w:rPr>
                      <w:rFonts w:asciiTheme="majorHAnsi" w:hAnsiTheme="majorHAnsi" w:cstheme="majorHAnsi"/>
                      <w:b/>
                    </w:rPr>
                    <w:t>00</w:t>
                  </w:r>
                  <w:r w:rsidRPr="00435FAF">
                    <w:rPr>
                      <w:rFonts w:asciiTheme="majorHAnsi" w:hAnsiTheme="majorHAnsi" w:cstheme="majorHAnsi"/>
                      <w:b/>
                    </w:rPr>
                    <w:t xml:space="preserve"> </w:t>
                  </w:r>
                  <w:r w:rsidR="00336D3F">
                    <w:rPr>
                      <w:rFonts w:asciiTheme="majorHAnsi" w:hAnsiTheme="majorHAnsi" w:cstheme="majorHAnsi"/>
                      <w:b/>
                    </w:rPr>
                    <w:t>(</w:t>
                  </w:r>
                  <w:r w:rsidR="00C53523">
                    <w:rPr>
                      <w:rFonts w:asciiTheme="majorHAnsi" w:hAnsiTheme="majorHAnsi" w:cstheme="majorHAnsi"/>
                      <w:b/>
                    </w:rPr>
                    <w:t xml:space="preserve">Early Bird by </w:t>
                  </w:r>
                  <w:r w:rsidR="009C62A9">
                    <w:rPr>
                      <w:rFonts w:asciiTheme="majorHAnsi" w:hAnsiTheme="majorHAnsi" w:cstheme="majorHAnsi"/>
                      <w:b/>
                    </w:rPr>
                    <w:t>8</w:t>
                  </w:r>
                  <w:r w:rsidR="00C53523">
                    <w:rPr>
                      <w:rFonts w:asciiTheme="majorHAnsi" w:hAnsiTheme="majorHAnsi" w:cstheme="majorHAnsi"/>
                      <w:b/>
                    </w:rPr>
                    <w:t>/1/19</w:t>
                  </w:r>
                  <w:r w:rsidR="00336D3F">
                    <w:rPr>
                      <w:rFonts w:asciiTheme="majorHAnsi" w:hAnsiTheme="majorHAnsi" w:cstheme="majorHAnsi"/>
                      <w:b/>
                    </w:rPr>
                    <w:t>)</w:t>
                  </w:r>
                </w:p>
              </w:tc>
              <w:bookmarkStart w:id="0" w:name="_GoBack"/>
              <w:bookmarkEnd w:id="0"/>
            </w:tr>
            <w:tr w:rsidR="00C53523" w:rsidRPr="009405DD" w14:paraId="3C5D8E2C" w14:textId="77777777" w:rsidTr="00A32872">
              <w:trPr>
                <w:tblCellSpacing w:w="15" w:type="dxa"/>
              </w:trPr>
              <w:tc>
                <w:tcPr>
                  <w:tcW w:w="3990" w:type="dxa"/>
                  <w:vAlign w:val="center"/>
                </w:tcPr>
                <w:p w14:paraId="1E83ABAB" w14:textId="7A76EFD5" w:rsidR="00C53523" w:rsidRPr="009C62A9" w:rsidRDefault="009C62A9" w:rsidP="009C62A9">
                  <w:pPr>
                    <w:pStyle w:val="ListParagraph"/>
                    <w:numPr>
                      <w:ilvl w:val="0"/>
                      <w:numId w:val="1"/>
                    </w:numPr>
                    <w:rPr>
                      <w:rFonts w:asciiTheme="majorHAnsi" w:hAnsiTheme="majorHAnsi" w:cstheme="majorHAnsi"/>
                      <w:b/>
                    </w:rPr>
                  </w:pPr>
                  <w:r>
                    <w:rPr>
                      <w:rFonts w:asciiTheme="majorHAnsi" w:hAnsiTheme="majorHAnsi" w:cstheme="majorHAnsi"/>
                      <w:b/>
                    </w:rPr>
                    <w:t>$199.00 3+ Group Rate (each)</w:t>
                  </w:r>
                </w:p>
              </w:tc>
            </w:tr>
          </w:tbl>
          <w:p w14:paraId="6872C266" w14:textId="3A61BEA4" w:rsidR="00086AC3" w:rsidRPr="009405DD" w:rsidRDefault="00806FC3" w:rsidP="009405DD">
            <w:pPr>
              <w:rPr>
                <w:b/>
              </w:rPr>
            </w:pPr>
            <w:r w:rsidRPr="009405DD">
              <w:rPr>
                <w:b/>
              </w:rPr>
              <w:t xml:space="preserve">                                                                                                                    ____</w:t>
            </w:r>
            <w:r w:rsidR="00C53857">
              <w:rPr>
                <w:b/>
              </w:rPr>
              <w:t>_____</w:t>
            </w:r>
            <w:r w:rsidR="00A32872" w:rsidRPr="009405DD">
              <w:rPr>
                <w:b/>
              </w:rPr>
              <w:t>_________ Total</w:t>
            </w:r>
          </w:p>
        </w:tc>
      </w:tr>
    </w:tbl>
    <w:p w14:paraId="1F94276B" w14:textId="70C180CF" w:rsidR="00086AC3" w:rsidRDefault="00146ACC" w:rsidP="007C2AE4">
      <w:pPr>
        <w:spacing w:line="360" w:lineRule="auto"/>
      </w:pPr>
      <w:r>
        <w:t>Name</w:t>
      </w:r>
      <w:r w:rsidR="00C53857">
        <w:t>(s)</w:t>
      </w:r>
      <w:r>
        <w:t>:</w:t>
      </w:r>
      <w:r w:rsidR="00C53857">
        <w:t>_</w:t>
      </w:r>
      <w:r>
        <w:t>__________________________________________________________________</w:t>
      </w:r>
      <w:r w:rsidR="00C53857">
        <w:t>________</w:t>
      </w:r>
      <w:r>
        <w:t>______</w:t>
      </w:r>
      <w:r w:rsidR="001D38F3">
        <w:t>____</w:t>
      </w:r>
    </w:p>
    <w:p w14:paraId="7A819EC9" w14:textId="7A8850BC" w:rsidR="007C2AE4" w:rsidRDefault="007C2AE4" w:rsidP="007C2AE4">
      <w:pPr>
        <w:spacing w:line="360" w:lineRule="auto"/>
      </w:pPr>
      <w:r>
        <w:t>Profession:</w:t>
      </w:r>
      <w:r w:rsidR="001D38F3">
        <w:t xml:space="preserve"> _________________________________________________________________________</w:t>
      </w:r>
      <w:r w:rsidR="00C53857">
        <w:t>________</w:t>
      </w:r>
      <w:r w:rsidR="001D38F3">
        <w:t>__</w:t>
      </w:r>
    </w:p>
    <w:p w14:paraId="274E50F1" w14:textId="0B67294F" w:rsidR="00146ACC" w:rsidRDefault="00146ACC" w:rsidP="007C2AE4">
      <w:pPr>
        <w:spacing w:line="360" w:lineRule="auto"/>
      </w:pPr>
      <w:r>
        <w:t>License:</w:t>
      </w:r>
      <w:r w:rsidR="00C53857">
        <w:t xml:space="preserve"> (</w:t>
      </w:r>
      <w:r w:rsidR="00C53857" w:rsidRPr="00E37A74">
        <w:rPr>
          <w:i/>
        </w:rPr>
        <w:t xml:space="preserve">Please </w:t>
      </w:r>
      <w:proofErr w:type="gramStart"/>
      <w:r w:rsidR="00C53857" w:rsidRPr="00E37A74">
        <w:rPr>
          <w:i/>
        </w:rPr>
        <w:t>select</w:t>
      </w:r>
      <w:r w:rsidR="00C53857">
        <w:t xml:space="preserve">)   </w:t>
      </w:r>
      <w:proofErr w:type="gramEnd"/>
      <w:r>
        <w:t xml:space="preserve"> </w:t>
      </w:r>
      <w:r w:rsidR="001D38F3">
        <w:t>____</w:t>
      </w:r>
      <w:r w:rsidR="00C53857">
        <w:t>__</w:t>
      </w:r>
      <w:r w:rsidR="001D38F3">
        <w:t>_</w:t>
      </w:r>
      <w:r>
        <w:t xml:space="preserve"> LMSW </w:t>
      </w:r>
      <w:r w:rsidR="001D38F3">
        <w:t xml:space="preserve"> _</w:t>
      </w:r>
      <w:r w:rsidR="00C53857">
        <w:t>__</w:t>
      </w:r>
      <w:r w:rsidR="001D38F3">
        <w:t>____</w:t>
      </w:r>
      <w:r>
        <w:t xml:space="preserve"> LCSW</w:t>
      </w:r>
      <w:r w:rsidR="001D38F3">
        <w:t xml:space="preserve">  _</w:t>
      </w:r>
      <w:r w:rsidR="00C53857">
        <w:t>__</w:t>
      </w:r>
      <w:r w:rsidR="001D38F3">
        <w:t>____</w:t>
      </w:r>
      <w:r w:rsidR="007C2AE4">
        <w:t>Other</w:t>
      </w:r>
    </w:p>
    <w:p w14:paraId="3906E773" w14:textId="6FDBFEFB" w:rsidR="007C2AE4" w:rsidRDefault="007C2AE4" w:rsidP="001D38F3">
      <w:pPr>
        <w:spacing w:after="0" w:line="240" w:lineRule="auto"/>
      </w:pPr>
      <w:r>
        <w:t>Company Name: ____</w:t>
      </w:r>
      <w:r w:rsidR="00C53857">
        <w:t>_________</w:t>
      </w:r>
      <w:r>
        <w:t>__________</w:t>
      </w:r>
      <w:r w:rsidR="001D38F3">
        <w:t>___</w:t>
      </w:r>
      <w:r>
        <w:t>_____________________________________________________</w:t>
      </w:r>
    </w:p>
    <w:p w14:paraId="1E0CBB4A" w14:textId="77777777" w:rsidR="001D38F3" w:rsidRDefault="001D38F3" w:rsidP="001D38F3">
      <w:pPr>
        <w:spacing w:after="0" w:line="240" w:lineRule="auto"/>
      </w:pPr>
    </w:p>
    <w:p w14:paraId="26FFDF8B" w14:textId="42CE03A7" w:rsidR="007C2AE4" w:rsidRDefault="007C2AE4" w:rsidP="007C2AE4">
      <w:pPr>
        <w:spacing w:line="360" w:lineRule="auto"/>
      </w:pPr>
      <w:r>
        <w:t>Address:</w:t>
      </w:r>
      <w:r w:rsidR="001D38F3">
        <w:t xml:space="preserve"> ___________________</w:t>
      </w:r>
      <w:r w:rsidR="00C53857">
        <w:t>_________</w:t>
      </w:r>
      <w:r w:rsidR="001D38F3">
        <w:t>_________________________________________________________</w:t>
      </w:r>
    </w:p>
    <w:p w14:paraId="00A163F3" w14:textId="061B047F" w:rsidR="007C2AE4" w:rsidRDefault="007C2AE4" w:rsidP="007C2AE4">
      <w:pPr>
        <w:spacing w:line="360" w:lineRule="auto"/>
      </w:pPr>
      <w:r>
        <w:t>City:</w:t>
      </w:r>
      <w:r w:rsidR="001D38F3">
        <w:t xml:space="preserve"> ______</w:t>
      </w:r>
      <w:r w:rsidR="00C53857">
        <w:t>________</w:t>
      </w:r>
      <w:r w:rsidR="001D38F3">
        <w:t xml:space="preserve">___________________________  </w:t>
      </w:r>
      <w:r>
        <w:t>State:</w:t>
      </w:r>
      <w:r w:rsidR="001D38F3">
        <w:t xml:space="preserve"> ________________ </w:t>
      </w:r>
      <w:r>
        <w:t>Zip:</w:t>
      </w:r>
      <w:r w:rsidR="001D38F3">
        <w:t xml:space="preserve"> ______________________</w:t>
      </w:r>
    </w:p>
    <w:p w14:paraId="04A6C88C" w14:textId="6BDF8C15" w:rsidR="007C2AE4" w:rsidRDefault="007C2AE4" w:rsidP="007C2AE4">
      <w:pPr>
        <w:spacing w:line="360" w:lineRule="auto"/>
      </w:pPr>
      <w:r>
        <w:t>Work Phone:</w:t>
      </w:r>
      <w:r w:rsidR="00631B48">
        <w:tab/>
      </w:r>
      <w:r w:rsidR="001D38F3">
        <w:t>___________________</w:t>
      </w:r>
      <w:r w:rsidR="00631B48">
        <w:t>__________</w:t>
      </w:r>
      <w:r w:rsidR="001D38F3">
        <w:t>____</w:t>
      </w:r>
      <w:proofErr w:type="gramStart"/>
      <w:r w:rsidR="001D38F3">
        <w:t>_</w:t>
      </w:r>
      <w:r w:rsidR="00C53857">
        <w:t xml:space="preserve">  </w:t>
      </w:r>
      <w:r>
        <w:t>Home</w:t>
      </w:r>
      <w:proofErr w:type="gramEnd"/>
      <w:r>
        <w:t xml:space="preserve"> Phone:</w:t>
      </w:r>
      <w:r w:rsidR="001D38F3">
        <w:t xml:space="preserve"> __________________________</w:t>
      </w:r>
      <w:r w:rsidR="00C53857">
        <w:t>_______</w:t>
      </w:r>
    </w:p>
    <w:p w14:paraId="221B569C" w14:textId="332A1F0C" w:rsidR="007C2AE4" w:rsidRDefault="007C2AE4" w:rsidP="007C2AE4">
      <w:pPr>
        <w:spacing w:line="360" w:lineRule="auto"/>
      </w:pPr>
      <w:r>
        <w:t>Email:</w:t>
      </w:r>
      <w:r w:rsidR="00631B48">
        <w:tab/>
      </w:r>
      <w:r w:rsidR="00631B48">
        <w:tab/>
      </w:r>
      <w:r w:rsidR="001D38F3">
        <w:t>_____________</w:t>
      </w:r>
      <w:r w:rsidR="00631B48">
        <w:t>__________</w:t>
      </w:r>
      <w:r w:rsidR="001D38F3">
        <w:t>__________</w:t>
      </w:r>
      <w:proofErr w:type="gramStart"/>
      <w:r w:rsidR="001D38F3">
        <w:t>_</w:t>
      </w:r>
      <w:r w:rsidR="00C53857">
        <w:t xml:space="preserve">  </w:t>
      </w:r>
      <w:r>
        <w:t>Fax</w:t>
      </w:r>
      <w:proofErr w:type="gramEnd"/>
      <w:r>
        <w:t>:</w:t>
      </w:r>
      <w:r w:rsidR="001D38F3">
        <w:t xml:space="preserve"> __________________________</w:t>
      </w:r>
      <w:r w:rsidR="00C53857">
        <w:t>_______________</w:t>
      </w:r>
    </w:p>
    <w:p w14:paraId="58B71EDF" w14:textId="568E3BFE" w:rsidR="007C2AE4" w:rsidRDefault="007C2AE4" w:rsidP="007C2AE4">
      <w:pPr>
        <w:spacing w:line="360" w:lineRule="auto"/>
      </w:pPr>
      <w:r>
        <w:t xml:space="preserve">License </w:t>
      </w:r>
      <w:r w:rsidR="00450679">
        <w:t xml:space="preserve">Number: </w:t>
      </w:r>
      <w:r w:rsidR="00450679">
        <w:rPr>
          <w:rFonts w:ascii="Verdana" w:eastAsia="Times New Roman" w:hAnsi="Verdana" w:cs="Times New Roman"/>
          <w:sz w:val="17"/>
          <w:szCs w:val="17"/>
        </w:rPr>
        <w:t>___________________</w:t>
      </w:r>
      <w:r w:rsidR="00631B48">
        <w:rPr>
          <w:rFonts w:ascii="Verdana" w:eastAsia="Times New Roman" w:hAnsi="Verdana" w:cs="Times New Roman"/>
          <w:sz w:val="17"/>
          <w:szCs w:val="17"/>
        </w:rPr>
        <w:t>______________________</w:t>
      </w:r>
      <w:r w:rsidR="00450679">
        <w:rPr>
          <w:rFonts w:ascii="Verdana" w:eastAsia="Times New Roman" w:hAnsi="Verdana" w:cs="Times New Roman"/>
          <w:sz w:val="17"/>
          <w:szCs w:val="17"/>
        </w:rPr>
        <w:t>_____ (required for confirmation of registration)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50"/>
        <w:gridCol w:w="124"/>
        <w:gridCol w:w="50"/>
      </w:tblGrid>
      <w:tr w:rsidR="00CB7484" w:rsidRPr="00086AC3" w14:paraId="737E8514" w14:textId="77777777" w:rsidTr="00086AC3">
        <w:trPr>
          <w:gridAfter w:val="1"/>
          <w:wAfter w:w="1" w:type="pct"/>
          <w:tblCellSpacing w:w="15" w:type="dxa"/>
        </w:trPr>
        <w:tc>
          <w:tcPr>
            <w:tcW w:w="0" w:type="auto"/>
            <w:gridSpan w:val="2"/>
            <w:hideMark/>
          </w:tcPr>
          <w:p w14:paraId="04001E27" w14:textId="4F9FF827" w:rsidR="00086AC3" w:rsidRDefault="00086AC3" w:rsidP="00086AC3">
            <w:pPr>
              <w:spacing w:after="0" w:line="180" w:lineRule="atLeast"/>
              <w:rPr>
                <w:rFonts w:ascii="Verdana" w:eastAsia="Times New Roman" w:hAnsi="Verdana" w:cs="Times New Roman"/>
                <w:b/>
                <w:bCs/>
                <w:sz w:val="17"/>
                <w:szCs w:val="17"/>
              </w:rPr>
            </w:pPr>
            <w:r w:rsidRPr="00086AC3">
              <w:rPr>
                <w:rFonts w:ascii="Verdana" w:eastAsia="Times New Roman" w:hAnsi="Verdana" w:cs="Times New Roman"/>
                <w:b/>
                <w:bCs/>
                <w:sz w:val="17"/>
                <w:szCs w:val="17"/>
              </w:rPr>
              <w:t>Prepayment is REQUIRED</w:t>
            </w:r>
          </w:p>
          <w:p w14:paraId="46FFD565" w14:textId="77777777" w:rsidR="00DE02CF" w:rsidRDefault="00DE02CF" w:rsidP="00086AC3">
            <w:pPr>
              <w:spacing w:after="0" w:line="180" w:lineRule="atLeast"/>
              <w:rPr>
                <w:rFonts w:ascii="Verdana" w:eastAsia="Times New Roman" w:hAnsi="Verdana" w:cs="Times New Roman"/>
                <w:b/>
                <w:bCs/>
                <w:sz w:val="17"/>
                <w:szCs w:val="17"/>
              </w:rPr>
            </w:pPr>
          </w:p>
          <w:p w14:paraId="5C5CE9B4" w14:textId="67480EAD" w:rsidR="00CB7484" w:rsidRPr="00086AC3" w:rsidRDefault="00CB7484" w:rsidP="00086AC3">
            <w:pPr>
              <w:spacing w:after="0" w:line="180" w:lineRule="atLeast"/>
              <w:rPr>
                <w:rFonts w:ascii="Verdana" w:eastAsia="Times New Roman" w:hAnsi="Verdana" w:cs="Times New Roman"/>
                <w:sz w:val="17"/>
                <w:szCs w:val="17"/>
              </w:rPr>
            </w:pPr>
            <w:r>
              <w:rPr>
                <w:rFonts w:ascii="Verdana" w:eastAsia="Times New Roman" w:hAnsi="Verdana" w:cs="Times New Roman"/>
                <w:sz w:val="17"/>
                <w:szCs w:val="17"/>
              </w:rPr>
              <w:t>_____ Check enclosed (Please make payable to “Counseling Services of Long Island, LCSW PC”)</w:t>
            </w:r>
          </w:p>
        </w:tc>
      </w:tr>
      <w:tr w:rsidR="00CB7484" w:rsidRPr="00086AC3" w14:paraId="35244BF9" w14:textId="77777777" w:rsidTr="00C53523">
        <w:trPr>
          <w:tblCellSpacing w:w="15" w:type="dxa"/>
        </w:trPr>
        <w:tc>
          <w:tcPr>
            <w:tcW w:w="4908" w:type="pct"/>
            <w:noWrap/>
            <w:hideMark/>
          </w:tcPr>
          <w:p w14:paraId="71957ADA" w14:textId="77777777" w:rsidR="00CB7484" w:rsidRDefault="00CB7484" w:rsidP="00086AC3">
            <w:pPr>
              <w:spacing w:after="0" w:line="180" w:lineRule="atLeast"/>
              <w:jc w:val="right"/>
              <w:rPr>
                <w:rFonts w:ascii="Verdana" w:eastAsia="Times New Roman" w:hAnsi="Verdana" w:cs="Times New Roman"/>
                <w:sz w:val="17"/>
                <w:szCs w:val="17"/>
              </w:rPr>
            </w:pPr>
          </w:p>
          <w:p w14:paraId="5B230361" w14:textId="6B5BC357" w:rsidR="00547D74" w:rsidRDefault="00547D74" w:rsidP="00C53857">
            <w:pPr>
              <w:spacing w:after="0" w:line="180" w:lineRule="atLeast"/>
              <w:jc w:val="center"/>
              <w:rPr>
                <w:rFonts w:ascii="Times New Roman" w:eastAsia="Times New Roman" w:hAnsi="Times New Roman" w:cs="Times New Roman"/>
                <w:sz w:val="24"/>
                <w:szCs w:val="24"/>
              </w:rPr>
            </w:pPr>
            <w:r w:rsidRPr="00D7689D">
              <w:rPr>
                <w:rFonts w:ascii="Verdana" w:eastAsia="Times New Roman" w:hAnsi="Verdana" w:cs="Times New Roman"/>
                <w:color w:val="FF0000"/>
                <w:sz w:val="17"/>
                <w:szCs w:val="17"/>
              </w:rPr>
              <w:t>*Note</w:t>
            </w:r>
            <w:r>
              <w:rPr>
                <w:rFonts w:ascii="Verdana" w:eastAsia="Times New Roman" w:hAnsi="Verdana" w:cs="Times New Roman"/>
                <w:color w:val="FF0000"/>
                <w:sz w:val="17"/>
                <w:szCs w:val="17"/>
              </w:rPr>
              <w:t>: For Group Rate - Please complete a separate registration form for each attendee, and mail together.</w:t>
            </w:r>
          </w:p>
          <w:p w14:paraId="2D1F610C" w14:textId="77777777" w:rsidR="00C53523" w:rsidRDefault="00C53523" w:rsidP="00C53857">
            <w:pPr>
              <w:spacing w:after="0" w:line="180" w:lineRule="atLeast"/>
              <w:jc w:val="center"/>
              <w:rPr>
                <w:rFonts w:ascii="Times New Roman" w:eastAsia="Times New Roman" w:hAnsi="Times New Roman" w:cs="Times New Roman"/>
                <w:sz w:val="24"/>
                <w:szCs w:val="24"/>
              </w:rPr>
            </w:pPr>
          </w:p>
          <w:p w14:paraId="0E460703" w14:textId="77777777" w:rsidR="00C53523" w:rsidRDefault="00C53523" w:rsidP="00C53857">
            <w:pPr>
              <w:spacing w:after="0" w:line="180" w:lineRule="atLeast"/>
              <w:jc w:val="center"/>
              <w:rPr>
                <w:rFonts w:ascii="Times New Roman" w:eastAsia="Times New Roman" w:hAnsi="Times New Roman" w:cs="Times New Roman"/>
                <w:sz w:val="24"/>
                <w:szCs w:val="24"/>
              </w:rPr>
            </w:pPr>
          </w:p>
          <w:p w14:paraId="4691C64B" w14:textId="27DAC1B5" w:rsidR="00607E18" w:rsidRDefault="00086AC3" w:rsidP="00C53857">
            <w:pPr>
              <w:spacing w:after="0" w:line="180" w:lineRule="atLeast"/>
              <w:jc w:val="center"/>
              <w:rPr>
                <w:rFonts w:ascii="Times New Roman" w:hAnsi="Times New Roman" w:cs="Times New Roman"/>
                <w:sz w:val="24"/>
                <w:szCs w:val="24"/>
              </w:rPr>
            </w:pPr>
            <w:r w:rsidRPr="00C53857">
              <w:rPr>
                <w:rFonts w:ascii="Times New Roman" w:eastAsia="Times New Roman" w:hAnsi="Times New Roman" w:cs="Times New Roman"/>
                <w:sz w:val="24"/>
                <w:szCs w:val="24"/>
              </w:rPr>
              <w:t>Mail to:</w:t>
            </w:r>
            <w:r w:rsidR="00CB7484" w:rsidRPr="00C53857">
              <w:rPr>
                <w:rFonts w:ascii="Times New Roman" w:eastAsia="Times New Roman" w:hAnsi="Times New Roman" w:cs="Times New Roman"/>
                <w:sz w:val="24"/>
                <w:szCs w:val="24"/>
              </w:rPr>
              <w:t xml:space="preserve"> </w:t>
            </w:r>
            <w:r w:rsidR="00CB7484" w:rsidRPr="00C53857">
              <w:rPr>
                <w:rFonts w:ascii="Times New Roman" w:hAnsi="Times New Roman" w:cs="Times New Roman"/>
                <w:sz w:val="24"/>
                <w:szCs w:val="24"/>
              </w:rPr>
              <w:t xml:space="preserve">CSLI, P.O. Box 7149, Garden City, NY </w:t>
            </w:r>
            <w:r w:rsidR="00BF3679">
              <w:rPr>
                <w:rFonts w:ascii="Times New Roman" w:hAnsi="Times New Roman" w:cs="Times New Roman"/>
                <w:sz w:val="24"/>
                <w:szCs w:val="24"/>
              </w:rPr>
              <w:t>11530</w:t>
            </w:r>
          </w:p>
          <w:p w14:paraId="3AAE60B4" w14:textId="77777777" w:rsidR="00C335B0" w:rsidRDefault="00C335B0" w:rsidP="00C53857">
            <w:pPr>
              <w:spacing w:after="0" w:line="180" w:lineRule="atLeast"/>
              <w:jc w:val="center"/>
              <w:rPr>
                <w:rFonts w:ascii="Times New Roman" w:hAnsi="Times New Roman" w:cs="Times New Roman"/>
                <w:sz w:val="24"/>
                <w:szCs w:val="24"/>
              </w:rPr>
            </w:pPr>
          </w:p>
          <w:p w14:paraId="26742E04" w14:textId="7D0C11C6" w:rsidR="00086AC3" w:rsidRPr="00C53857" w:rsidRDefault="00086AC3" w:rsidP="00C335B0">
            <w:pPr>
              <w:spacing w:after="0" w:line="180" w:lineRule="atLeast"/>
              <w:jc w:val="center"/>
              <w:rPr>
                <w:rFonts w:ascii="Times New Roman" w:eastAsia="Times New Roman" w:hAnsi="Times New Roman" w:cs="Times New Roman"/>
                <w:sz w:val="24"/>
                <w:szCs w:val="24"/>
              </w:rPr>
            </w:pPr>
          </w:p>
        </w:tc>
        <w:tc>
          <w:tcPr>
            <w:tcW w:w="48" w:type="pct"/>
            <w:gridSpan w:val="2"/>
            <w:hideMark/>
          </w:tcPr>
          <w:p w14:paraId="52161B5B" w14:textId="57291EC3" w:rsidR="00086AC3" w:rsidRPr="00CB7484" w:rsidRDefault="00086AC3" w:rsidP="00CB7484"/>
        </w:tc>
      </w:tr>
    </w:tbl>
    <w:p w14:paraId="701BC211" w14:textId="77777777" w:rsidR="00FF51C2" w:rsidRDefault="00FF51C2" w:rsidP="009405DD">
      <w:pPr>
        <w:jc w:val="center"/>
        <w:rPr>
          <w:rFonts w:ascii="AR JULIAN" w:hAnsi="AR JULIAN"/>
          <w:b/>
        </w:rPr>
      </w:pPr>
    </w:p>
    <w:p w14:paraId="02E59851" w14:textId="719A601B" w:rsidR="00F42422" w:rsidRPr="00607E18" w:rsidRDefault="00F42422" w:rsidP="009405DD">
      <w:pPr>
        <w:jc w:val="center"/>
        <w:rPr>
          <w:rFonts w:ascii="AR JULIAN" w:hAnsi="AR JULIAN"/>
          <w:b/>
          <w:sz w:val="24"/>
          <w:szCs w:val="24"/>
        </w:rPr>
      </w:pPr>
      <w:r w:rsidRPr="00607E18">
        <w:rPr>
          <w:rFonts w:ascii="AR JULIAN" w:hAnsi="AR JULIAN"/>
          <w:b/>
          <w:sz w:val="24"/>
          <w:szCs w:val="24"/>
        </w:rPr>
        <w:t xml:space="preserve">Certificates of attendance will be issued </w:t>
      </w:r>
      <w:r w:rsidR="00607E18" w:rsidRPr="00607E18">
        <w:rPr>
          <w:rFonts w:ascii="AR JULIAN" w:hAnsi="AR JULIAN"/>
          <w:b/>
          <w:sz w:val="24"/>
          <w:szCs w:val="24"/>
        </w:rPr>
        <w:t xml:space="preserve">via email within one week </w:t>
      </w:r>
      <w:r w:rsidRPr="00607E18">
        <w:rPr>
          <w:rFonts w:ascii="AR JULIAN" w:hAnsi="AR JULIAN"/>
          <w:b/>
          <w:sz w:val="24"/>
          <w:szCs w:val="24"/>
        </w:rPr>
        <w:t xml:space="preserve">of </w:t>
      </w:r>
      <w:r w:rsidR="00607E18" w:rsidRPr="00607E18">
        <w:rPr>
          <w:rFonts w:ascii="AR JULIAN" w:hAnsi="AR JULIAN"/>
          <w:b/>
          <w:sz w:val="24"/>
          <w:szCs w:val="24"/>
        </w:rPr>
        <w:t>the</w:t>
      </w:r>
      <w:r w:rsidRPr="00607E18">
        <w:rPr>
          <w:rFonts w:ascii="AR JULIAN" w:hAnsi="AR JULIAN"/>
          <w:b/>
          <w:sz w:val="24"/>
          <w:szCs w:val="24"/>
        </w:rPr>
        <w:t xml:space="preserve"> workshop.</w:t>
      </w:r>
    </w:p>
    <w:p w14:paraId="436C7D37" w14:textId="77777777" w:rsidR="00607E18" w:rsidRDefault="00607E18" w:rsidP="006236BD">
      <w:pPr>
        <w:spacing w:before="100" w:beforeAutospacing="1" w:after="100" w:afterAutospacing="1" w:line="240" w:lineRule="auto"/>
        <w:outlineLvl w:val="1"/>
        <w:rPr>
          <w:rFonts w:ascii="AR JULIAN" w:eastAsia="Times New Roman" w:hAnsi="AR JULIAN" w:cs="Times New Roman"/>
          <w:bCs/>
          <w:i/>
          <w:sz w:val="24"/>
          <w:szCs w:val="24"/>
        </w:rPr>
      </w:pPr>
    </w:p>
    <w:p w14:paraId="25C64D83" w14:textId="7FC3CBC4" w:rsidR="006236BD" w:rsidRPr="00607E18" w:rsidRDefault="006236BD" w:rsidP="006236BD">
      <w:pPr>
        <w:spacing w:before="100" w:beforeAutospacing="1" w:after="100" w:afterAutospacing="1" w:line="240" w:lineRule="auto"/>
        <w:outlineLvl w:val="1"/>
        <w:rPr>
          <w:rFonts w:ascii="AR JULIAN" w:eastAsia="Times New Roman" w:hAnsi="AR JULIAN" w:cs="Times New Roman"/>
          <w:bCs/>
          <w:i/>
        </w:rPr>
      </w:pPr>
      <w:r w:rsidRPr="00607E18">
        <w:rPr>
          <w:rFonts w:ascii="AR JULIAN" w:eastAsia="Times New Roman" w:hAnsi="AR JULIAN" w:cs="Times New Roman"/>
          <w:bCs/>
          <w:i/>
        </w:rPr>
        <w:t>Continuing Education Units (CEUs) and certificates information</w:t>
      </w:r>
      <w:r w:rsidR="00607E18">
        <w:rPr>
          <w:rFonts w:ascii="AR JULIAN" w:eastAsia="Times New Roman" w:hAnsi="AR JULIAN" w:cs="Times New Roman"/>
          <w:bCs/>
          <w:i/>
        </w:rPr>
        <w:t>:</w:t>
      </w:r>
    </w:p>
    <w:p w14:paraId="555CB770" w14:textId="77777777" w:rsidR="00C53523" w:rsidRPr="001A1619" w:rsidRDefault="00F42422" w:rsidP="00C53523">
      <w:pPr>
        <w:rPr>
          <w:rFonts w:ascii="AR JULIAN" w:hAnsi="AR JULIAN"/>
        </w:rPr>
      </w:pPr>
      <w:r w:rsidRPr="006236BD">
        <w:rPr>
          <w:rStyle w:val="Strong"/>
          <w:rFonts w:ascii="Times New Roman" w:hAnsi="Times New Roman" w:cs="Times New Roman"/>
          <w:sz w:val="24"/>
          <w:szCs w:val="24"/>
        </w:rPr>
        <w:t>Social Workers: </w:t>
      </w:r>
      <w:r w:rsidR="00C53523" w:rsidRPr="00C53523">
        <w:rPr>
          <w:rFonts w:ascii="AR JULIAN" w:hAnsi="AR JULIAN"/>
        </w:rPr>
        <w:t>Counseling Services of Long Island, LCSW PC is recognized by the New York State Department’s State Board for Social Work as an approved provider of continuing education for Licensed Social Workers #SW-0547.</w:t>
      </w:r>
    </w:p>
    <w:p w14:paraId="003A1847" w14:textId="18422442" w:rsidR="00F42422" w:rsidRPr="006236BD" w:rsidRDefault="00F42422">
      <w:pPr>
        <w:rPr>
          <w:rFonts w:ascii="Times New Roman" w:hAnsi="Times New Roman" w:cs="Times New Roman"/>
          <w:sz w:val="24"/>
          <w:szCs w:val="24"/>
        </w:rPr>
      </w:pPr>
      <w:r w:rsidRPr="006236BD">
        <w:rPr>
          <w:rFonts w:ascii="Times New Roman" w:hAnsi="Times New Roman" w:cs="Times New Roman"/>
          <w:sz w:val="24"/>
          <w:szCs w:val="24"/>
        </w:rPr>
        <w:t xml:space="preserve">New York State Office of the Professions (NYSED) regulations require that participants must be present for the entire approved educational activity in order to receive a certificate for continuing education credits. There is no accommodation in the State regulations for late arrival, late return from lunch or breaks, or early departure. </w:t>
      </w:r>
      <w:r w:rsidRPr="006236BD">
        <w:rPr>
          <w:rFonts w:ascii="Times New Roman" w:hAnsi="Times New Roman" w:cs="Times New Roman"/>
          <w:i/>
          <w:iCs/>
          <w:sz w:val="24"/>
          <w:szCs w:val="24"/>
        </w:rPr>
        <w:t>According to NYSED, in order to award social work CEUs; “When you offer a multi-day or multi-part course/educational activity, the learner must complete</w:t>
      </w:r>
      <w:r w:rsidRPr="006236BD">
        <w:rPr>
          <w:rFonts w:ascii="Times New Roman" w:hAnsi="Times New Roman" w:cs="Times New Roman"/>
          <w:b/>
          <w:bCs/>
          <w:i/>
          <w:iCs/>
          <w:sz w:val="24"/>
          <w:szCs w:val="24"/>
        </w:rPr>
        <w:t xml:space="preserve"> all parts</w:t>
      </w:r>
      <w:r w:rsidRPr="006236BD">
        <w:rPr>
          <w:rFonts w:ascii="Times New Roman" w:hAnsi="Times New Roman" w:cs="Times New Roman"/>
          <w:i/>
          <w:iCs/>
          <w:sz w:val="24"/>
          <w:szCs w:val="24"/>
        </w:rPr>
        <w:t xml:space="preserve"> in order to earn the certificate for contact hours, in the same way that a student must complete a semester-long course to receive college credit.</w:t>
      </w:r>
      <w:r w:rsidRPr="006236BD">
        <w:rPr>
          <w:rFonts w:ascii="Times New Roman" w:hAnsi="Times New Roman" w:cs="Times New Roman"/>
          <w:b/>
          <w:bCs/>
          <w:i/>
          <w:iCs/>
          <w:sz w:val="24"/>
          <w:szCs w:val="24"/>
        </w:rPr>
        <w:t xml:space="preserve"> You may not award partial credit for a program, even a one-day program, if the learner does not complete all requirements at that time.”</w:t>
      </w:r>
    </w:p>
    <w:p w14:paraId="513641FE" w14:textId="6E0183DD" w:rsidR="00847E87" w:rsidRDefault="0041343F">
      <w:pPr>
        <w:rPr>
          <w:rFonts w:ascii="Times New Roman" w:hAnsi="Times New Roman" w:cs="Times New Roman"/>
          <w:b/>
          <w:i/>
          <w:color w:val="404040" w:themeColor="text1" w:themeTint="BF"/>
        </w:rPr>
      </w:pPr>
      <w:r w:rsidRPr="000B6B2F">
        <w:rPr>
          <w:rFonts w:ascii="Times New Roman" w:hAnsi="Times New Roman" w:cs="Times New Roman"/>
          <w:b/>
          <w:i/>
          <w:color w:val="404040" w:themeColor="text1" w:themeTint="BF"/>
        </w:rPr>
        <w:t>Cancellation Policy:</w:t>
      </w:r>
    </w:p>
    <w:p w14:paraId="5CD9AD2C" w14:textId="670A4BE0" w:rsidR="00C53523" w:rsidRPr="000B6B2F" w:rsidRDefault="00C53523" w:rsidP="00C53523">
      <w:pPr>
        <w:pStyle w:val="NormalWeb"/>
        <w:shd w:val="clear" w:color="auto" w:fill="FFFFFF"/>
        <w:spacing w:line="336" w:lineRule="atLeast"/>
        <w:rPr>
          <w:i/>
          <w:color w:val="404040" w:themeColor="text1" w:themeTint="BF"/>
          <w:sz w:val="22"/>
          <w:szCs w:val="22"/>
          <w:lang w:val="en"/>
        </w:rPr>
      </w:pPr>
      <w:r w:rsidRPr="000B6B2F">
        <w:rPr>
          <w:i/>
          <w:color w:val="404040" w:themeColor="text1" w:themeTint="BF"/>
          <w:sz w:val="22"/>
          <w:szCs w:val="22"/>
          <w:lang w:val="en"/>
        </w:rPr>
        <w:t xml:space="preserve">If you contact us before </w:t>
      </w:r>
      <w:r w:rsidR="00DA17D6">
        <w:rPr>
          <w:i/>
          <w:color w:val="404040" w:themeColor="text1" w:themeTint="BF"/>
          <w:sz w:val="22"/>
          <w:szCs w:val="22"/>
          <w:lang w:val="en"/>
        </w:rPr>
        <w:t>Friday</w:t>
      </w:r>
      <w:r>
        <w:rPr>
          <w:i/>
          <w:color w:val="404040" w:themeColor="text1" w:themeTint="BF"/>
          <w:sz w:val="22"/>
          <w:szCs w:val="22"/>
          <w:lang w:val="en"/>
        </w:rPr>
        <w:t xml:space="preserve">, </w:t>
      </w:r>
      <w:r w:rsidR="00DA17D6">
        <w:rPr>
          <w:i/>
          <w:color w:val="404040" w:themeColor="text1" w:themeTint="BF"/>
          <w:sz w:val="22"/>
          <w:szCs w:val="22"/>
          <w:lang w:val="en"/>
        </w:rPr>
        <w:t>September 27</w:t>
      </w:r>
      <w:r>
        <w:rPr>
          <w:i/>
          <w:color w:val="404040" w:themeColor="text1" w:themeTint="BF"/>
          <w:sz w:val="22"/>
          <w:szCs w:val="22"/>
          <w:lang w:val="en"/>
        </w:rPr>
        <w:t>, 2019</w:t>
      </w:r>
      <w:r w:rsidRPr="000B6B2F">
        <w:rPr>
          <w:i/>
          <w:color w:val="404040" w:themeColor="text1" w:themeTint="BF"/>
          <w:sz w:val="22"/>
          <w:szCs w:val="22"/>
          <w:lang w:val="en"/>
        </w:rPr>
        <w:t>, you may exchange your tuition for a certificate to attend a future seminar</w:t>
      </w:r>
      <w:r>
        <w:rPr>
          <w:i/>
          <w:color w:val="404040" w:themeColor="text1" w:themeTint="BF"/>
          <w:sz w:val="22"/>
          <w:szCs w:val="22"/>
          <w:lang w:val="en"/>
        </w:rPr>
        <w:t xml:space="preserve"> </w:t>
      </w:r>
      <w:r w:rsidRPr="000B6B2F">
        <w:rPr>
          <w:i/>
          <w:color w:val="404040" w:themeColor="text1" w:themeTint="BF"/>
          <w:sz w:val="22"/>
          <w:szCs w:val="22"/>
          <w:lang w:val="en"/>
        </w:rPr>
        <w:t>or a tuition refund less a cancellation fee of $10</w:t>
      </w:r>
      <w:r>
        <w:rPr>
          <w:i/>
          <w:color w:val="404040" w:themeColor="text1" w:themeTint="BF"/>
          <w:sz w:val="22"/>
          <w:szCs w:val="22"/>
          <w:lang w:val="en"/>
        </w:rPr>
        <w:t xml:space="preserve">. </w:t>
      </w:r>
      <w:r w:rsidRPr="000B6B2F">
        <w:rPr>
          <w:i/>
          <w:color w:val="404040" w:themeColor="text1" w:themeTint="BF"/>
          <w:sz w:val="22"/>
          <w:szCs w:val="22"/>
          <w:lang w:val="en"/>
        </w:rPr>
        <w:t xml:space="preserve">If you contact us </w:t>
      </w:r>
      <w:r w:rsidR="00DA17D6">
        <w:rPr>
          <w:i/>
          <w:color w:val="404040" w:themeColor="text1" w:themeTint="BF"/>
          <w:sz w:val="22"/>
          <w:szCs w:val="22"/>
          <w:lang w:val="en"/>
        </w:rPr>
        <w:t>Saturday</w:t>
      </w:r>
      <w:r>
        <w:rPr>
          <w:i/>
          <w:color w:val="404040" w:themeColor="text1" w:themeTint="BF"/>
          <w:sz w:val="22"/>
          <w:szCs w:val="22"/>
          <w:lang w:val="en"/>
        </w:rPr>
        <w:t xml:space="preserve">, </w:t>
      </w:r>
      <w:r w:rsidR="00DA17D6">
        <w:rPr>
          <w:i/>
          <w:color w:val="404040" w:themeColor="text1" w:themeTint="BF"/>
          <w:sz w:val="22"/>
          <w:szCs w:val="22"/>
          <w:lang w:val="en"/>
        </w:rPr>
        <w:t>September 28</w:t>
      </w:r>
      <w:r>
        <w:rPr>
          <w:i/>
          <w:color w:val="404040" w:themeColor="text1" w:themeTint="BF"/>
          <w:sz w:val="22"/>
          <w:szCs w:val="22"/>
          <w:lang w:val="en"/>
        </w:rPr>
        <w:t xml:space="preserve">, 2019 – Thursday, </w:t>
      </w:r>
      <w:r w:rsidR="00DA17D6">
        <w:rPr>
          <w:i/>
          <w:color w:val="404040" w:themeColor="text1" w:themeTint="BF"/>
          <w:sz w:val="22"/>
          <w:szCs w:val="22"/>
          <w:lang w:val="en"/>
        </w:rPr>
        <w:t>October 24</w:t>
      </w:r>
      <w:r w:rsidRPr="00C53523">
        <w:rPr>
          <w:i/>
          <w:color w:val="404040" w:themeColor="text1" w:themeTint="BF"/>
          <w:sz w:val="22"/>
          <w:szCs w:val="22"/>
          <w:vertAlign w:val="superscript"/>
          <w:lang w:val="en"/>
        </w:rPr>
        <w:t>th</w:t>
      </w:r>
      <w:r>
        <w:rPr>
          <w:i/>
          <w:color w:val="404040" w:themeColor="text1" w:themeTint="BF"/>
          <w:sz w:val="22"/>
          <w:szCs w:val="22"/>
          <w:lang w:val="en"/>
        </w:rPr>
        <w:t>,</w:t>
      </w:r>
      <w:r w:rsidRPr="000B6B2F">
        <w:rPr>
          <w:i/>
          <w:color w:val="404040" w:themeColor="text1" w:themeTint="BF"/>
          <w:sz w:val="22"/>
          <w:szCs w:val="22"/>
          <w:lang w:val="en"/>
        </w:rPr>
        <w:t xml:space="preserve"> you may </w:t>
      </w:r>
      <w:r>
        <w:rPr>
          <w:i/>
          <w:color w:val="404040" w:themeColor="text1" w:themeTint="BF"/>
          <w:sz w:val="22"/>
          <w:szCs w:val="22"/>
          <w:lang w:val="en"/>
        </w:rPr>
        <w:t xml:space="preserve">only </w:t>
      </w:r>
      <w:r w:rsidRPr="000B6B2F">
        <w:rPr>
          <w:i/>
          <w:color w:val="404040" w:themeColor="text1" w:themeTint="BF"/>
          <w:sz w:val="22"/>
          <w:szCs w:val="22"/>
          <w:lang w:val="en"/>
        </w:rPr>
        <w:t xml:space="preserve">exchange your tuition for a certificate to attend a future seminar.  If you contact us </w:t>
      </w:r>
      <w:r>
        <w:rPr>
          <w:i/>
          <w:color w:val="404040" w:themeColor="text1" w:themeTint="BF"/>
          <w:sz w:val="22"/>
          <w:szCs w:val="22"/>
          <w:lang w:val="en"/>
        </w:rPr>
        <w:t xml:space="preserve">Friday, </w:t>
      </w:r>
      <w:r w:rsidR="00DA17D6">
        <w:rPr>
          <w:i/>
          <w:color w:val="404040" w:themeColor="text1" w:themeTint="BF"/>
          <w:sz w:val="22"/>
          <w:szCs w:val="22"/>
          <w:lang w:val="en"/>
        </w:rPr>
        <w:t>October 25</w:t>
      </w:r>
      <w:r w:rsidRPr="00C53523">
        <w:rPr>
          <w:i/>
          <w:color w:val="404040" w:themeColor="text1" w:themeTint="BF"/>
          <w:sz w:val="22"/>
          <w:szCs w:val="22"/>
          <w:vertAlign w:val="superscript"/>
          <w:lang w:val="en"/>
        </w:rPr>
        <w:t>th</w:t>
      </w:r>
      <w:r>
        <w:rPr>
          <w:i/>
          <w:color w:val="404040" w:themeColor="text1" w:themeTint="BF"/>
          <w:sz w:val="22"/>
          <w:szCs w:val="22"/>
          <w:lang w:val="en"/>
        </w:rPr>
        <w:t xml:space="preserve"> or after</w:t>
      </w:r>
      <w:r w:rsidRPr="000B6B2F">
        <w:rPr>
          <w:i/>
          <w:color w:val="404040" w:themeColor="text1" w:themeTint="BF"/>
          <w:sz w:val="22"/>
          <w:szCs w:val="22"/>
          <w:lang w:val="en"/>
        </w:rPr>
        <w:t xml:space="preserve">, the tuition fee is forfeited. </w:t>
      </w:r>
    </w:p>
    <w:p w14:paraId="25D5498D" w14:textId="77777777" w:rsidR="00C53523" w:rsidRDefault="00C53523" w:rsidP="00C53523">
      <w:pPr>
        <w:pStyle w:val="NormalWeb"/>
        <w:shd w:val="clear" w:color="auto" w:fill="FFFFFF"/>
        <w:spacing w:line="336" w:lineRule="atLeast"/>
        <w:rPr>
          <w:i/>
          <w:color w:val="404040" w:themeColor="text1" w:themeTint="BF"/>
          <w:sz w:val="22"/>
          <w:szCs w:val="22"/>
          <w:lang w:val="en"/>
        </w:rPr>
      </w:pPr>
      <w:r w:rsidRPr="000B6B2F">
        <w:rPr>
          <w:i/>
          <w:color w:val="404040" w:themeColor="text1" w:themeTint="BF"/>
          <w:sz w:val="22"/>
          <w:szCs w:val="22"/>
          <w:lang w:val="en"/>
        </w:rPr>
        <w:t>Occasionally, changes are made due to speaker availability, participant demand or unforeseen circumstances. While CSLI will do everything possible to ensure participant satisfaction, CSLI's liability is limited to the tuition fee only.</w:t>
      </w:r>
    </w:p>
    <w:p w14:paraId="69AA791E" w14:textId="5939931B" w:rsidR="0041343F" w:rsidRPr="000B6B2F" w:rsidRDefault="0041343F" w:rsidP="00314D69">
      <w:pPr>
        <w:pStyle w:val="NormalWeb"/>
        <w:shd w:val="clear" w:color="auto" w:fill="FFFFFF"/>
        <w:spacing w:after="0" w:line="336" w:lineRule="atLeast"/>
        <w:rPr>
          <w:b/>
          <w:i/>
          <w:color w:val="404040" w:themeColor="text1" w:themeTint="BF"/>
          <w:sz w:val="22"/>
          <w:szCs w:val="22"/>
          <w:lang w:val="en"/>
        </w:rPr>
      </w:pPr>
      <w:r w:rsidRPr="000B6B2F">
        <w:rPr>
          <w:b/>
          <w:i/>
          <w:color w:val="404040" w:themeColor="text1" w:themeTint="BF"/>
          <w:sz w:val="22"/>
          <w:szCs w:val="22"/>
          <w:lang w:val="en"/>
        </w:rPr>
        <w:t>Notification of Seminar Cancellation:</w:t>
      </w:r>
    </w:p>
    <w:p w14:paraId="0087BEB8" w14:textId="609B6354" w:rsidR="0041343F" w:rsidRPr="000B6B2F" w:rsidRDefault="00417A24" w:rsidP="00314D69">
      <w:pPr>
        <w:pStyle w:val="NormalWeb"/>
        <w:shd w:val="clear" w:color="auto" w:fill="FFFFFF"/>
        <w:spacing w:after="0" w:line="336" w:lineRule="atLeast"/>
        <w:rPr>
          <w:i/>
          <w:color w:val="404040" w:themeColor="text1" w:themeTint="BF"/>
          <w:sz w:val="22"/>
          <w:szCs w:val="22"/>
          <w:lang w:val="en"/>
        </w:rPr>
      </w:pPr>
      <w:r w:rsidRPr="000B6B2F">
        <w:rPr>
          <w:i/>
          <w:color w:val="404040" w:themeColor="text1" w:themeTint="BF"/>
          <w:sz w:val="22"/>
          <w:szCs w:val="22"/>
          <w:lang w:val="en"/>
        </w:rPr>
        <w:t>W</w:t>
      </w:r>
      <w:r w:rsidR="0041343F" w:rsidRPr="000B6B2F">
        <w:rPr>
          <w:i/>
          <w:color w:val="404040" w:themeColor="text1" w:themeTint="BF"/>
          <w:sz w:val="22"/>
          <w:szCs w:val="22"/>
          <w:lang w:val="en"/>
        </w:rPr>
        <w:t xml:space="preserve">e </w:t>
      </w:r>
      <w:r w:rsidRPr="000B6B2F">
        <w:rPr>
          <w:i/>
          <w:color w:val="404040" w:themeColor="text1" w:themeTint="BF"/>
          <w:sz w:val="22"/>
          <w:szCs w:val="22"/>
          <w:lang w:val="en"/>
        </w:rPr>
        <w:t xml:space="preserve">will make every best effort to </w:t>
      </w:r>
      <w:r w:rsidR="0041343F" w:rsidRPr="000B6B2F">
        <w:rPr>
          <w:i/>
          <w:color w:val="404040" w:themeColor="text1" w:themeTint="BF"/>
          <w:sz w:val="22"/>
          <w:szCs w:val="22"/>
          <w:lang w:val="en"/>
        </w:rPr>
        <w:t xml:space="preserve">hold our seminars on bad-weather days for anyone who can make it. If we learn that a seminar must be cancelled, we will make every effort to contact you. </w:t>
      </w:r>
    </w:p>
    <w:p w14:paraId="72AC3696" w14:textId="13DFA64C" w:rsidR="0041343F" w:rsidRPr="000B6B2F" w:rsidRDefault="0041343F" w:rsidP="00314D69">
      <w:pPr>
        <w:pStyle w:val="NormalWeb"/>
        <w:shd w:val="clear" w:color="auto" w:fill="FFFFFF"/>
        <w:spacing w:after="0" w:line="336" w:lineRule="atLeast"/>
        <w:rPr>
          <w:i/>
          <w:color w:val="404040" w:themeColor="text1" w:themeTint="BF"/>
          <w:sz w:val="22"/>
          <w:szCs w:val="22"/>
          <w:lang w:val="en"/>
        </w:rPr>
      </w:pPr>
      <w:r w:rsidRPr="000B6B2F">
        <w:rPr>
          <w:i/>
          <w:color w:val="404040" w:themeColor="text1" w:themeTint="BF"/>
          <w:sz w:val="22"/>
          <w:szCs w:val="22"/>
          <w:lang w:val="en"/>
        </w:rPr>
        <w:t xml:space="preserve">We update our after-hours voicemail greeting with any weather-related seminar changes. If bad weather threatens, please call our </w:t>
      </w:r>
      <w:r w:rsidR="003F621B" w:rsidRPr="000B6B2F">
        <w:rPr>
          <w:i/>
          <w:color w:val="404040" w:themeColor="text1" w:themeTint="BF"/>
          <w:sz w:val="22"/>
          <w:szCs w:val="22"/>
          <w:lang w:val="en"/>
        </w:rPr>
        <w:t>office</w:t>
      </w:r>
      <w:r w:rsidRPr="000B6B2F">
        <w:rPr>
          <w:i/>
          <w:color w:val="404040" w:themeColor="text1" w:themeTint="BF"/>
          <w:sz w:val="22"/>
          <w:szCs w:val="22"/>
          <w:lang w:val="en"/>
        </w:rPr>
        <w:t xml:space="preserve"> before you depart.</w:t>
      </w:r>
    </w:p>
    <w:p w14:paraId="53B71CF7" w14:textId="2E50E0FE" w:rsidR="0041343F" w:rsidRPr="000B6B2F" w:rsidRDefault="0041343F" w:rsidP="00314D69">
      <w:pPr>
        <w:pStyle w:val="NormalWeb"/>
        <w:shd w:val="clear" w:color="auto" w:fill="FFFFFF"/>
        <w:spacing w:after="0" w:line="336" w:lineRule="atLeast"/>
        <w:rPr>
          <w:i/>
          <w:color w:val="404040" w:themeColor="text1" w:themeTint="BF"/>
          <w:sz w:val="22"/>
          <w:szCs w:val="22"/>
          <w:lang w:val="en"/>
        </w:rPr>
      </w:pPr>
      <w:r w:rsidRPr="000B6B2F">
        <w:rPr>
          <w:i/>
          <w:color w:val="404040" w:themeColor="text1" w:themeTint="BF"/>
          <w:sz w:val="22"/>
          <w:szCs w:val="22"/>
          <w:lang w:val="en"/>
        </w:rPr>
        <w:t>If we are aware of bad weather</w:t>
      </w:r>
      <w:r w:rsidR="003F621B" w:rsidRPr="000B6B2F">
        <w:rPr>
          <w:i/>
          <w:color w:val="404040" w:themeColor="text1" w:themeTint="BF"/>
          <w:sz w:val="22"/>
          <w:szCs w:val="22"/>
          <w:lang w:val="en"/>
        </w:rPr>
        <w:t xml:space="preserve"> in the area</w:t>
      </w:r>
      <w:r w:rsidRPr="000B6B2F">
        <w:rPr>
          <w:i/>
          <w:color w:val="404040" w:themeColor="text1" w:themeTint="BF"/>
          <w:sz w:val="22"/>
          <w:szCs w:val="22"/>
          <w:lang w:val="en"/>
        </w:rPr>
        <w:t>,</w:t>
      </w:r>
      <w:r w:rsidR="003F621B" w:rsidRPr="000B6B2F">
        <w:rPr>
          <w:i/>
          <w:color w:val="404040" w:themeColor="text1" w:themeTint="BF"/>
          <w:sz w:val="22"/>
          <w:szCs w:val="22"/>
          <w:lang w:val="en"/>
        </w:rPr>
        <w:t xml:space="preserve"> CSLI</w:t>
      </w:r>
      <w:r w:rsidRPr="000B6B2F">
        <w:rPr>
          <w:i/>
          <w:color w:val="404040" w:themeColor="text1" w:themeTint="BF"/>
          <w:sz w:val="22"/>
          <w:szCs w:val="22"/>
          <w:lang w:val="en"/>
        </w:rPr>
        <w:t xml:space="preserve"> will extend the seminar refund deadline to include the morning of the program.</w:t>
      </w:r>
    </w:p>
    <w:p w14:paraId="38E70446" w14:textId="77777777" w:rsidR="00435FAF" w:rsidRDefault="00435FAF" w:rsidP="00847E87">
      <w:pPr>
        <w:pStyle w:val="NormalWeb"/>
        <w:shd w:val="clear" w:color="auto" w:fill="FFFFFF"/>
        <w:spacing w:line="336" w:lineRule="atLeast"/>
        <w:rPr>
          <w:rFonts w:ascii="Open Sans" w:hAnsi="Open Sans" w:cs="Arial"/>
          <w:color w:val="666666"/>
          <w:sz w:val="21"/>
          <w:szCs w:val="21"/>
          <w:lang w:val="en"/>
        </w:rPr>
      </w:pPr>
    </w:p>
    <w:p w14:paraId="067DC09A" w14:textId="77777777" w:rsidR="00435FAF" w:rsidRDefault="00435FAF" w:rsidP="00435FAF">
      <w:pPr>
        <w:spacing w:after="0" w:line="180" w:lineRule="atLeast"/>
        <w:jc w:val="center"/>
        <w:rPr>
          <w:rFonts w:ascii="Times New Roman" w:hAnsi="Times New Roman" w:cs="Times New Roman"/>
          <w:sz w:val="24"/>
          <w:szCs w:val="24"/>
        </w:rPr>
      </w:pPr>
      <w:r>
        <w:rPr>
          <w:rFonts w:ascii="Times New Roman" w:hAnsi="Times New Roman" w:cs="Times New Roman"/>
          <w:sz w:val="24"/>
          <w:szCs w:val="24"/>
        </w:rPr>
        <w:t xml:space="preserve">If you have any questions, </w:t>
      </w:r>
    </w:p>
    <w:p w14:paraId="5C3F611F" w14:textId="7BA1E0D6" w:rsidR="00435FAF" w:rsidRDefault="00435FAF" w:rsidP="00435FAF">
      <w:pPr>
        <w:pStyle w:val="NormalWeb"/>
        <w:shd w:val="clear" w:color="auto" w:fill="FFFFFF"/>
        <w:spacing w:line="336" w:lineRule="atLeast"/>
        <w:rPr>
          <w:rFonts w:ascii="Open Sans" w:hAnsi="Open Sans" w:cs="Arial"/>
          <w:color w:val="666666"/>
          <w:sz w:val="21"/>
          <w:szCs w:val="21"/>
          <w:lang w:val="en"/>
        </w:rPr>
      </w:pPr>
      <w:r>
        <w:t xml:space="preserve">please feel free to email us at </w:t>
      </w:r>
      <w:r w:rsidR="005C1BE7" w:rsidRPr="005D2612">
        <w:rPr>
          <w:color w:val="4472C4" w:themeColor="accent1"/>
          <w:u w:val="single"/>
        </w:rPr>
        <w:t>Info.</w:t>
      </w:r>
      <w:hyperlink r:id="rId9" w:history="1">
        <w:r w:rsidR="005C1BE7" w:rsidRPr="005D2612">
          <w:rPr>
            <w:rStyle w:val="Hyperlink"/>
            <w:color w:val="4472C4" w:themeColor="accent1"/>
          </w:rPr>
          <w:t>CounselingServicesofLI@gmail.com</w:t>
        </w:r>
      </w:hyperlink>
      <w:r>
        <w:t xml:space="preserve"> or call (516) 804-0448.</w:t>
      </w:r>
    </w:p>
    <w:sectPr w:rsidR="00435FAF" w:rsidSect="00547D74">
      <w:pgSz w:w="12240" w:h="15840"/>
      <w:pgMar w:top="288"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921BC"/>
    <w:multiLevelType w:val="hybridMultilevel"/>
    <w:tmpl w:val="E0549A30"/>
    <w:lvl w:ilvl="0" w:tplc="B4F49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C3"/>
    <w:rsid w:val="00086AC3"/>
    <w:rsid w:val="000B6B2F"/>
    <w:rsid w:val="00105F2B"/>
    <w:rsid w:val="00146ACC"/>
    <w:rsid w:val="001532EF"/>
    <w:rsid w:val="001C6D4E"/>
    <w:rsid w:val="001D38F3"/>
    <w:rsid w:val="001E40E0"/>
    <w:rsid w:val="00285828"/>
    <w:rsid w:val="00293E0A"/>
    <w:rsid w:val="002A4C6D"/>
    <w:rsid w:val="002A6E0C"/>
    <w:rsid w:val="002D3746"/>
    <w:rsid w:val="002F6CEA"/>
    <w:rsid w:val="00314D69"/>
    <w:rsid w:val="00336D3F"/>
    <w:rsid w:val="0038030A"/>
    <w:rsid w:val="00386100"/>
    <w:rsid w:val="00392564"/>
    <w:rsid w:val="003F621B"/>
    <w:rsid w:val="0041343F"/>
    <w:rsid w:val="00415145"/>
    <w:rsid w:val="00417A24"/>
    <w:rsid w:val="00435FAF"/>
    <w:rsid w:val="00450679"/>
    <w:rsid w:val="004E713F"/>
    <w:rsid w:val="004F0B1F"/>
    <w:rsid w:val="00547D74"/>
    <w:rsid w:val="0055278A"/>
    <w:rsid w:val="00562046"/>
    <w:rsid w:val="00582DA6"/>
    <w:rsid w:val="005C1BE7"/>
    <w:rsid w:val="005D2612"/>
    <w:rsid w:val="005E7F85"/>
    <w:rsid w:val="00607E18"/>
    <w:rsid w:val="00620905"/>
    <w:rsid w:val="006236BD"/>
    <w:rsid w:val="00631B48"/>
    <w:rsid w:val="0064299B"/>
    <w:rsid w:val="007A52D3"/>
    <w:rsid w:val="007B1951"/>
    <w:rsid w:val="007C2AE4"/>
    <w:rsid w:val="00806FC3"/>
    <w:rsid w:val="0081526E"/>
    <w:rsid w:val="00820D86"/>
    <w:rsid w:val="00847E87"/>
    <w:rsid w:val="008A58AD"/>
    <w:rsid w:val="008C1E09"/>
    <w:rsid w:val="008C4397"/>
    <w:rsid w:val="009405DD"/>
    <w:rsid w:val="009C62A9"/>
    <w:rsid w:val="00A32872"/>
    <w:rsid w:val="00A66876"/>
    <w:rsid w:val="00AC6CA1"/>
    <w:rsid w:val="00BD7561"/>
    <w:rsid w:val="00BE00B1"/>
    <w:rsid w:val="00BF3679"/>
    <w:rsid w:val="00C335B0"/>
    <w:rsid w:val="00C53523"/>
    <w:rsid w:val="00C53857"/>
    <w:rsid w:val="00C8617D"/>
    <w:rsid w:val="00CB7484"/>
    <w:rsid w:val="00D11DF6"/>
    <w:rsid w:val="00D37832"/>
    <w:rsid w:val="00D7689D"/>
    <w:rsid w:val="00DA17D6"/>
    <w:rsid w:val="00DB49B6"/>
    <w:rsid w:val="00DE02CF"/>
    <w:rsid w:val="00DE7947"/>
    <w:rsid w:val="00E30B01"/>
    <w:rsid w:val="00E37A74"/>
    <w:rsid w:val="00E56663"/>
    <w:rsid w:val="00F3622E"/>
    <w:rsid w:val="00F42422"/>
    <w:rsid w:val="00FA111D"/>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151603"/>
  <w15:chartTrackingRefBased/>
  <w15:docId w15:val="{29FFF6DA-2299-4A65-B176-33B3009D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2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24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6AC3"/>
    <w:rPr>
      <w:b/>
      <w:bCs/>
    </w:rPr>
  </w:style>
  <w:style w:type="character" w:customStyle="1" w:styleId="style11">
    <w:name w:val="style11"/>
    <w:basedOn w:val="DefaultParagraphFont"/>
    <w:rsid w:val="00086AC3"/>
    <w:rPr>
      <w:b/>
      <w:bCs/>
      <w:color w:val="FF0000"/>
      <w:sz w:val="17"/>
      <w:szCs w:val="17"/>
    </w:rPr>
  </w:style>
  <w:style w:type="paragraph" w:styleId="NormalWeb">
    <w:name w:val="Normal (Web)"/>
    <w:basedOn w:val="Normal"/>
    <w:uiPriority w:val="99"/>
    <w:semiHidden/>
    <w:unhideWhenUsed/>
    <w:rsid w:val="00847E87"/>
    <w:pPr>
      <w:spacing w:after="30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424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242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35B0"/>
    <w:rPr>
      <w:color w:val="0563C1" w:themeColor="hyperlink"/>
      <w:u w:val="single"/>
    </w:rPr>
  </w:style>
  <w:style w:type="character" w:styleId="UnresolvedMention">
    <w:name w:val="Unresolved Mention"/>
    <w:basedOn w:val="DefaultParagraphFont"/>
    <w:uiPriority w:val="99"/>
    <w:semiHidden/>
    <w:unhideWhenUsed/>
    <w:rsid w:val="00C335B0"/>
    <w:rPr>
      <w:color w:val="605E5C"/>
      <w:shd w:val="clear" w:color="auto" w:fill="E1DFDD"/>
    </w:rPr>
  </w:style>
  <w:style w:type="paragraph" w:styleId="BalloonText">
    <w:name w:val="Balloon Text"/>
    <w:basedOn w:val="Normal"/>
    <w:link w:val="BalloonTextChar"/>
    <w:uiPriority w:val="99"/>
    <w:semiHidden/>
    <w:unhideWhenUsed/>
    <w:rsid w:val="00314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69"/>
    <w:rPr>
      <w:rFonts w:ascii="Segoe UI" w:hAnsi="Segoe UI" w:cs="Segoe UI"/>
      <w:sz w:val="18"/>
      <w:szCs w:val="18"/>
    </w:rPr>
  </w:style>
  <w:style w:type="paragraph" w:styleId="ListParagraph">
    <w:name w:val="List Paragraph"/>
    <w:basedOn w:val="Normal"/>
    <w:uiPriority w:val="34"/>
    <w:qFormat/>
    <w:rsid w:val="009C6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3945">
      <w:bodyDiv w:val="1"/>
      <w:marLeft w:val="0"/>
      <w:marRight w:val="0"/>
      <w:marTop w:val="0"/>
      <w:marBottom w:val="0"/>
      <w:divBdr>
        <w:top w:val="none" w:sz="0" w:space="0" w:color="auto"/>
        <w:left w:val="none" w:sz="0" w:space="0" w:color="auto"/>
        <w:bottom w:val="none" w:sz="0" w:space="0" w:color="auto"/>
        <w:right w:val="none" w:sz="0" w:space="0" w:color="auto"/>
      </w:divBdr>
      <w:divsChild>
        <w:div w:id="1125007195">
          <w:marLeft w:val="0"/>
          <w:marRight w:val="0"/>
          <w:marTop w:val="0"/>
          <w:marBottom w:val="0"/>
          <w:divBdr>
            <w:top w:val="none" w:sz="0" w:space="0" w:color="auto"/>
            <w:left w:val="none" w:sz="0" w:space="0" w:color="auto"/>
            <w:bottom w:val="none" w:sz="0" w:space="0" w:color="auto"/>
            <w:right w:val="none" w:sz="0" w:space="0" w:color="auto"/>
          </w:divBdr>
          <w:divsChild>
            <w:div w:id="1694845128">
              <w:marLeft w:val="0"/>
              <w:marRight w:val="0"/>
              <w:marTop w:val="1877"/>
              <w:marBottom w:val="0"/>
              <w:divBdr>
                <w:top w:val="none" w:sz="0" w:space="0" w:color="auto"/>
                <w:left w:val="none" w:sz="0" w:space="0" w:color="auto"/>
                <w:bottom w:val="none" w:sz="0" w:space="0" w:color="auto"/>
                <w:right w:val="none" w:sz="0" w:space="0" w:color="auto"/>
              </w:divBdr>
              <w:divsChild>
                <w:div w:id="58795987">
                  <w:marLeft w:val="0"/>
                  <w:marRight w:val="0"/>
                  <w:marTop w:val="0"/>
                  <w:marBottom w:val="0"/>
                  <w:divBdr>
                    <w:top w:val="none" w:sz="0" w:space="0" w:color="auto"/>
                    <w:left w:val="none" w:sz="0" w:space="0" w:color="auto"/>
                    <w:bottom w:val="none" w:sz="0" w:space="0" w:color="auto"/>
                    <w:right w:val="none" w:sz="0" w:space="0" w:color="auto"/>
                  </w:divBdr>
                  <w:divsChild>
                    <w:div w:id="1222326366">
                      <w:marLeft w:val="0"/>
                      <w:marRight w:val="0"/>
                      <w:marTop w:val="0"/>
                      <w:marBottom w:val="0"/>
                      <w:divBdr>
                        <w:top w:val="none" w:sz="0" w:space="0" w:color="auto"/>
                        <w:left w:val="none" w:sz="0" w:space="0" w:color="auto"/>
                        <w:bottom w:val="none" w:sz="0" w:space="0" w:color="auto"/>
                        <w:right w:val="none" w:sz="0" w:space="0" w:color="auto"/>
                      </w:divBdr>
                      <w:divsChild>
                        <w:div w:id="1231310305">
                          <w:marLeft w:val="0"/>
                          <w:marRight w:val="0"/>
                          <w:marTop w:val="0"/>
                          <w:marBottom w:val="0"/>
                          <w:divBdr>
                            <w:top w:val="none" w:sz="0" w:space="0" w:color="auto"/>
                            <w:left w:val="none" w:sz="0" w:space="0" w:color="auto"/>
                            <w:bottom w:val="none" w:sz="0" w:space="0" w:color="auto"/>
                            <w:right w:val="none" w:sz="0" w:space="0" w:color="auto"/>
                          </w:divBdr>
                          <w:divsChild>
                            <w:div w:id="725566120">
                              <w:marLeft w:val="0"/>
                              <w:marRight w:val="0"/>
                              <w:marTop w:val="0"/>
                              <w:marBottom w:val="300"/>
                              <w:divBdr>
                                <w:top w:val="single" w:sz="6" w:space="14" w:color="DCDCDC"/>
                                <w:left w:val="single" w:sz="6" w:space="14" w:color="DCDCDC"/>
                                <w:bottom w:val="single" w:sz="6" w:space="14" w:color="DCDCDC"/>
                                <w:right w:val="single" w:sz="6" w:space="14" w:color="DCDCDC"/>
                              </w:divBdr>
                              <w:divsChild>
                                <w:div w:id="1307393590">
                                  <w:marLeft w:val="0"/>
                                  <w:marRight w:val="0"/>
                                  <w:marTop w:val="0"/>
                                  <w:marBottom w:val="0"/>
                                  <w:divBdr>
                                    <w:top w:val="none" w:sz="0" w:space="0" w:color="auto"/>
                                    <w:left w:val="none" w:sz="0" w:space="0" w:color="auto"/>
                                    <w:bottom w:val="none" w:sz="0" w:space="0" w:color="auto"/>
                                    <w:right w:val="none" w:sz="0" w:space="0" w:color="auto"/>
                                  </w:divBdr>
                                  <w:divsChild>
                                    <w:div w:id="1802989825">
                                      <w:marLeft w:val="0"/>
                                      <w:marRight w:val="0"/>
                                      <w:marTop w:val="0"/>
                                      <w:marBottom w:val="300"/>
                                      <w:divBdr>
                                        <w:top w:val="single" w:sz="6" w:space="14" w:color="DCDCDC"/>
                                        <w:left w:val="single" w:sz="6" w:space="14" w:color="DCDCDC"/>
                                        <w:bottom w:val="single" w:sz="6" w:space="14" w:color="DCDCDC"/>
                                        <w:right w:val="single" w:sz="6" w:space="14" w:color="DCDCDC"/>
                                      </w:divBdr>
                                      <w:divsChild>
                                        <w:div w:id="351343650">
                                          <w:marLeft w:val="0"/>
                                          <w:marRight w:val="0"/>
                                          <w:marTop w:val="0"/>
                                          <w:marBottom w:val="0"/>
                                          <w:divBdr>
                                            <w:top w:val="none" w:sz="0" w:space="0" w:color="auto"/>
                                            <w:left w:val="none" w:sz="0" w:space="0" w:color="auto"/>
                                            <w:bottom w:val="none" w:sz="0" w:space="0" w:color="auto"/>
                                            <w:right w:val="none" w:sz="0" w:space="0" w:color="auto"/>
                                          </w:divBdr>
                                          <w:divsChild>
                                            <w:div w:id="1937520050">
                                              <w:marLeft w:val="0"/>
                                              <w:marRight w:val="0"/>
                                              <w:marTop w:val="0"/>
                                              <w:marBottom w:val="0"/>
                                              <w:divBdr>
                                                <w:top w:val="none" w:sz="0" w:space="0" w:color="auto"/>
                                                <w:left w:val="none" w:sz="0" w:space="0" w:color="auto"/>
                                                <w:bottom w:val="none" w:sz="0" w:space="0" w:color="auto"/>
                                                <w:right w:val="none" w:sz="0" w:space="0" w:color="auto"/>
                                              </w:divBdr>
                                              <w:divsChild>
                                                <w:div w:id="1370955094">
                                                  <w:marLeft w:val="4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889172">
      <w:bodyDiv w:val="1"/>
      <w:marLeft w:val="0"/>
      <w:marRight w:val="0"/>
      <w:marTop w:val="0"/>
      <w:marBottom w:val="0"/>
      <w:divBdr>
        <w:top w:val="none" w:sz="0" w:space="0" w:color="auto"/>
        <w:left w:val="none" w:sz="0" w:space="0" w:color="auto"/>
        <w:bottom w:val="none" w:sz="0" w:space="0" w:color="auto"/>
        <w:right w:val="none" w:sz="0" w:space="0" w:color="auto"/>
      </w:divBdr>
    </w:div>
    <w:div w:id="565383823">
      <w:bodyDiv w:val="1"/>
      <w:marLeft w:val="0"/>
      <w:marRight w:val="0"/>
      <w:marTop w:val="0"/>
      <w:marBottom w:val="0"/>
      <w:divBdr>
        <w:top w:val="none" w:sz="0" w:space="0" w:color="auto"/>
        <w:left w:val="none" w:sz="0" w:space="0" w:color="auto"/>
        <w:bottom w:val="none" w:sz="0" w:space="0" w:color="auto"/>
        <w:right w:val="none" w:sz="0" w:space="0" w:color="auto"/>
      </w:divBdr>
      <w:divsChild>
        <w:div w:id="736320492">
          <w:marLeft w:val="0"/>
          <w:marRight w:val="0"/>
          <w:marTop w:val="0"/>
          <w:marBottom w:val="0"/>
          <w:divBdr>
            <w:top w:val="none" w:sz="0" w:space="0" w:color="auto"/>
            <w:left w:val="none" w:sz="0" w:space="0" w:color="auto"/>
            <w:bottom w:val="none" w:sz="0" w:space="0" w:color="auto"/>
            <w:right w:val="none" w:sz="0" w:space="0" w:color="auto"/>
          </w:divBdr>
          <w:divsChild>
            <w:div w:id="957881444">
              <w:marLeft w:val="0"/>
              <w:marRight w:val="0"/>
              <w:marTop w:val="1877"/>
              <w:marBottom w:val="0"/>
              <w:divBdr>
                <w:top w:val="none" w:sz="0" w:space="0" w:color="auto"/>
                <w:left w:val="none" w:sz="0" w:space="0" w:color="auto"/>
                <w:bottom w:val="none" w:sz="0" w:space="0" w:color="auto"/>
                <w:right w:val="none" w:sz="0" w:space="0" w:color="auto"/>
              </w:divBdr>
              <w:divsChild>
                <w:div w:id="1910529916">
                  <w:marLeft w:val="0"/>
                  <w:marRight w:val="0"/>
                  <w:marTop w:val="0"/>
                  <w:marBottom w:val="0"/>
                  <w:divBdr>
                    <w:top w:val="none" w:sz="0" w:space="0" w:color="auto"/>
                    <w:left w:val="none" w:sz="0" w:space="0" w:color="auto"/>
                    <w:bottom w:val="none" w:sz="0" w:space="0" w:color="auto"/>
                    <w:right w:val="none" w:sz="0" w:space="0" w:color="auto"/>
                  </w:divBdr>
                  <w:divsChild>
                    <w:div w:id="1303120216">
                      <w:marLeft w:val="0"/>
                      <w:marRight w:val="0"/>
                      <w:marTop w:val="0"/>
                      <w:marBottom w:val="0"/>
                      <w:divBdr>
                        <w:top w:val="none" w:sz="0" w:space="0" w:color="auto"/>
                        <w:left w:val="none" w:sz="0" w:space="0" w:color="auto"/>
                        <w:bottom w:val="none" w:sz="0" w:space="0" w:color="auto"/>
                        <w:right w:val="none" w:sz="0" w:space="0" w:color="auto"/>
                      </w:divBdr>
                      <w:divsChild>
                        <w:div w:id="1126042477">
                          <w:marLeft w:val="0"/>
                          <w:marRight w:val="0"/>
                          <w:marTop w:val="0"/>
                          <w:marBottom w:val="0"/>
                          <w:divBdr>
                            <w:top w:val="none" w:sz="0" w:space="0" w:color="auto"/>
                            <w:left w:val="none" w:sz="0" w:space="0" w:color="auto"/>
                            <w:bottom w:val="none" w:sz="0" w:space="0" w:color="auto"/>
                            <w:right w:val="none" w:sz="0" w:space="0" w:color="auto"/>
                          </w:divBdr>
                          <w:divsChild>
                            <w:div w:id="1058750493">
                              <w:marLeft w:val="0"/>
                              <w:marRight w:val="0"/>
                              <w:marTop w:val="0"/>
                              <w:marBottom w:val="300"/>
                              <w:divBdr>
                                <w:top w:val="single" w:sz="6" w:space="14" w:color="DCDCDC"/>
                                <w:left w:val="single" w:sz="6" w:space="14" w:color="DCDCDC"/>
                                <w:bottom w:val="single" w:sz="6" w:space="14" w:color="DCDCDC"/>
                                <w:right w:val="single" w:sz="6" w:space="14" w:color="DCDCDC"/>
                              </w:divBdr>
                              <w:divsChild>
                                <w:div w:id="586887320">
                                  <w:marLeft w:val="0"/>
                                  <w:marRight w:val="0"/>
                                  <w:marTop w:val="0"/>
                                  <w:marBottom w:val="0"/>
                                  <w:divBdr>
                                    <w:top w:val="none" w:sz="0" w:space="0" w:color="auto"/>
                                    <w:left w:val="none" w:sz="0" w:space="0" w:color="auto"/>
                                    <w:bottom w:val="none" w:sz="0" w:space="0" w:color="auto"/>
                                    <w:right w:val="none" w:sz="0" w:space="0" w:color="auto"/>
                                  </w:divBdr>
                                  <w:divsChild>
                                    <w:div w:id="1174997961">
                                      <w:marLeft w:val="0"/>
                                      <w:marRight w:val="0"/>
                                      <w:marTop w:val="0"/>
                                      <w:marBottom w:val="300"/>
                                      <w:divBdr>
                                        <w:top w:val="single" w:sz="6" w:space="14" w:color="DCDCDC"/>
                                        <w:left w:val="single" w:sz="6" w:space="14" w:color="DCDCDC"/>
                                        <w:bottom w:val="single" w:sz="6" w:space="14" w:color="DCDCDC"/>
                                        <w:right w:val="single" w:sz="6" w:space="14" w:color="DCDCDC"/>
                                      </w:divBdr>
                                      <w:divsChild>
                                        <w:div w:id="1356421175">
                                          <w:marLeft w:val="0"/>
                                          <w:marRight w:val="0"/>
                                          <w:marTop w:val="0"/>
                                          <w:marBottom w:val="0"/>
                                          <w:divBdr>
                                            <w:top w:val="none" w:sz="0" w:space="0" w:color="auto"/>
                                            <w:left w:val="none" w:sz="0" w:space="0" w:color="auto"/>
                                            <w:bottom w:val="none" w:sz="0" w:space="0" w:color="auto"/>
                                            <w:right w:val="none" w:sz="0" w:space="0" w:color="auto"/>
                                          </w:divBdr>
                                          <w:divsChild>
                                            <w:div w:id="1682900354">
                                              <w:marLeft w:val="0"/>
                                              <w:marRight w:val="0"/>
                                              <w:marTop w:val="0"/>
                                              <w:marBottom w:val="0"/>
                                              <w:divBdr>
                                                <w:top w:val="none" w:sz="0" w:space="0" w:color="auto"/>
                                                <w:left w:val="none" w:sz="0" w:space="0" w:color="auto"/>
                                                <w:bottom w:val="none" w:sz="0" w:space="0" w:color="auto"/>
                                                <w:right w:val="none" w:sz="0" w:space="0" w:color="auto"/>
                                              </w:divBdr>
                                              <w:divsChild>
                                                <w:div w:id="114450057">
                                                  <w:marLeft w:val="4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019626">
      <w:bodyDiv w:val="1"/>
      <w:marLeft w:val="0"/>
      <w:marRight w:val="0"/>
      <w:marTop w:val="0"/>
      <w:marBottom w:val="0"/>
      <w:divBdr>
        <w:top w:val="none" w:sz="0" w:space="0" w:color="auto"/>
        <w:left w:val="none" w:sz="0" w:space="0" w:color="auto"/>
        <w:bottom w:val="none" w:sz="0" w:space="0" w:color="auto"/>
        <w:right w:val="none" w:sz="0" w:space="0" w:color="auto"/>
      </w:divBdr>
    </w:div>
    <w:div w:id="1165440287">
      <w:bodyDiv w:val="1"/>
      <w:marLeft w:val="0"/>
      <w:marRight w:val="0"/>
      <w:marTop w:val="0"/>
      <w:marBottom w:val="0"/>
      <w:divBdr>
        <w:top w:val="none" w:sz="0" w:space="0" w:color="auto"/>
        <w:left w:val="none" w:sz="0" w:space="0" w:color="auto"/>
        <w:bottom w:val="none" w:sz="0" w:space="0" w:color="auto"/>
        <w:right w:val="none" w:sz="0" w:space="0" w:color="auto"/>
      </w:divBdr>
    </w:div>
    <w:div w:id="20004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unselingServicesofLI@gmail.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dc:creator>
  <cp:keywords/>
  <dc:description/>
  <cp:lastModifiedBy>Penny</cp:lastModifiedBy>
  <cp:revision>5</cp:revision>
  <dcterms:created xsi:type="dcterms:W3CDTF">2019-04-16T15:37:00Z</dcterms:created>
  <dcterms:modified xsi:type="dcterms:W3CDTF">2019-04-16T15:46:00Z</dcterms:modified>
</cp:coreProperties>
</file>