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D8" w:rsidRDefault="00EF325C">
      <w:pPr>
        <w:pStyle w:val="Standard"/>
        <w:jc w:val="center"/>
        <w:rPr>
          <w:rFonts w:hint="eastAsia"/>
          <w:b/>
          <w:bCs/>
          <w:sz w:val="32"/>
          <w:szCs w:val="32"/>
        </w:rPr>
      </w:pPr>
      <w:r>
        <w:rPr>
          <w:b/>
          <w:bCs/>
          <w:sz w:val="32"/>
          <w:szCs w:val="32"/>
        </w:rPr>
        <w:t>NORTHERN</w:t>
      </w:r>
      <w:r>
        <w:rPr>
          <w:b/>
          <w:bCs/>
          <w:sz w:val="32"/>
          <w:szCs w:val="32"/>
        </w:rPr>
        <w:t xml:space="preserve"> INDIANA HEALTH</w:t>
      </w:r>
    </w:p>
    <w:p w:rsidR="00CF5FD8" w:rsidRDefault="00EF325C">
      <w:pPr>
        <w:pStyle w:val="Standard"/>
        <w:jc w:val="center"/>
        <w:rPr>
          <w:rFonts w:hint="eastAsia"/>
          <w:b/>
          <w:bCs/>
          <w:sz w:val="32"/>
          <w:szCs w:val="32"/>
        </w:rPr>
      </w:pPr>
      <w:r>
        <w:rPr>
          <w:b/>
          <w:bCs/>
          <w:sz w:val="32"/>
          <w:szCs w:val="32"/>
        </w:rPr>
        <w:t>INFORMATION MANAGEMENT ASSOCIATION</w:t>
      </w:r>
    </w:p>
    <w:p w:rsidR="00CF5FD8" w:rsidRDefault="00CF5FD8">
      <w:pPr>
        <w:pStyle w:val="Standard"/>
        <w:jc w:val="center"/>
        <w:rPr>
          <w:rFonts w:hint="eastAsia"/>
          <w:b/>
          <w:bCs/>
          <w:sz w:val="32"/>
          <w:szCs w:val="32"/>
        </w:rPr>
      </w:pPr>
    </w:p>
    <w:p w:rsidR="00CF5FD8" w:rsidRDefault="00EF325C">
      <w:pPr>
        <w:pStyle w:val="Standard"/>
        <w:jc w:val="center"/>
        <w:rPr>
          <w:rFonts w:hint="eastAsia"/>
          <w:b/>
          <w:bCs/>
          <w:sz w:val="32"/>
          <w:szCs w:val="32"/>
        </w:rPr>
      </w:pPr>
      <w:r>
        <w:rPr>
          <w:b/>
          <w:bCs/>
          <w:sz w:val="32"/>
          <w:szCs w:val="32"/>
        </w:rPr>
        <w:t>BYLAWS</w:t>
      </w:r>
    </w:p>
    <w:p w:rsidR="00CF5FD8" w:rsidRDefault="00CF5FD8">
      <w:pPr>
        <w:pStyle w:val="Standard"/>
        <w:jc w:val="center"/>
        <w:rPr>
          <w:rFonts w:hint="eastAsia"/>
          <w:b/>
          <w:bCs/>
          <w:sz w:val="32"/>
          <w:szCs w:val="32"/>
        </w:rPr>
      </w:pPr>
    </w:p>
    <w:p w:rsidR="00CF5FD8" w:rsidRDefault="00EF325C">
      <w:pPr>
        <w:pStyle w:val="Standard"/>
        <w:jc w:val="center"/>
        <w:rPr>
          <w:rFonts w:hint="eastAsia"/>
          <w:b/>
          <w:bCs/>
          <w:sz w:val="32"/>
          <w:szCs w:val="32"/>
          <w:u w:val="single"/>
        </w:rPr>
      </w:pPr>
      <w:r>
        <w:rPr>
          <w:b/>
          <w:bCs/>
          <w:sz w:val="32"/>
          <w:szCs w:val="32"/>
          <w:u w:val="single"/>
        </w:rPr>
        <w:t>ARTICLE I:  NAME</w:t>
      </w:r>
    </w:p>
    <w:p w:rsidR="00CF5FD8" w:rsidRDefault="00CF5FD8">
      <w:pPr>
        <w:pStyle w:val="Standard"/>
        <w:jc w:val="center"/>
        <w:rPr>
          <w:rFonts w:hint="eastAsia"/>
          <w:b/>
          <w:bCs/>
          <w:sz w:val="32"/>
          <w:szCs w:val="32"/>
          <w:u w:val="single"/>
        </w:rPr>
      </w:pPr>
    </w:p>
    <w:p w:rsidR="00CF5FD8" w:rsidRDefault="00EF325C">
      <w:pPr>
        <w:pStyle w:val="Standard"/>
        <w:rPr>
          <w:rFonts w:hint="eastAsia"/>
          <w:sz w:val="28"/>
          <w:szCs w:val="28"/>
        </w:rPr>
      </w:pPr>
      <w:r>
        <w:rPr>
          <w:sz w:val="28"/>
          <w:szCs w:val="28"/>
        </w:rPr>
        <w:t>This organization shall be known as the Northern Indiana Health Information Management Association, herein referred to as NIHIMA.  Wherever the name of this association, the name</w:t>
      </w:r>
      <w:r>
        <w:rPr>
          <w:sz w:val="28"/>
          <w:szCs w:val="28"/>
        </w:rPr>
        <w:t xml:space="preserve"> Indiana Health Information Management Association (IHIMA), or the name American Health Information Management Association (AHIMA) appears in its bylaws, its articles of organization, if any, or in any other organic document of the association, they shall </w:t>
      </w:r>
      <w:r>
        <w:rPr>
          <w:sz w:val="28"/>
          <w:szCs w:val="28"/>
        </w:rPr>
        <w:t>be deemed to reflect the actions of this association, the CSA, and the AHIMA House of Delegates.</w:t>
      </w:r>
    </w:p>
    <w:p w:rsidR="00CF5FD8" w:rsidRDefault="00CF5FD8">
      <w:pPr>
        <w:pStyle w:val="Standard"/>
        <w:rPr>
          <w:rFonts w:hint="eastAsia"/>
          <w:sz w:val="28"/>
          <w:szCs w:val="28"/>
        </w:rPr>
      </w:pPr>
    </w:p>
    <w:p w:rsidR="00CF5FD8" w:rsidRDefault="00EF325C">
      <w:pPr>
        <w:pStyle w:val="Standard"/>
        <w:jc w:val="center"/>
        <w:rPr>
          <w:rFonts w:hint="eastAsia"/>
          <w:b/>
          <w:bCs/>
          <w:sz w:val="32"/>
          <w:szCs w:val="32"/>
          <w:u w:val="single"/>
        </w:rPr>
      </w:pPr>
      <w:r>
        <w:rPr>
          <w:b/>
          <w:bCs/>
          <w:sz w:val="32"/>
          <w:szCs w:val="32"/>
          <w:u w:val="single"/>
        </w:rPr>
        <w:t>ARTICLE II: PURPOSE</w:t>
      </w:r>
    </w:p>
    <w:p w:rsidR="00CF5FD8" w:rsidRDefault="00CF5FD8">
      <w:pPr>
        <w:pStyle w:val="Standard"/>
        <w:jc w:val="center"/>
        <w:rPr>
          <w:rFonts w:hint="eastAsia"/>
          <w:b/>
          <w:bCs/>
          <w:sz w:val="32"/>
          <w:szCs w:val="32"/>
          <w:u w:val="single"/>
        </w:rPr>
      </w:pPr>
    </w:p>
    <w:p w:rsidR="00CF5FD8" w:rsidRDefault="00EF325C">
      <w:pPr>
        <w:pStyle w:val="Standard"/>
        <w:rPr>
          <w:rFonts w:hint="eastAsia"/>
          <w:sz w:val="28"/>
          <w:szCs w:val="28"/>
        </w:rPr>
      </w:pPr>
      <w:r>
        <w:rPr>
          <w:sz w:val="28"/>
          <w:szCs w:val="28"/>
        </w:rPr>
        <w:t>The purpose of this Association is to promote the art and science of Health Information Management and to improve the quality of comprehe</w:t>
      </w:r>
      <w:r>
        <w:rPr>
          <w:sz w:val="28"/>
          <w:szCs w:val="28"/>
        </w:rPr>
        <w:t>nsive health information services for the welfare of the public in Northern Indiana.</w:t>
      </w:r>
    </w:p>
    <w:p w:rsidR="00CF5FD8" w:rsidRDefault="00CF5FD8">
      <w:pPr>
        <w:pStyle w:val="Standard"/>
        <w:rPr>
          <w:rFonts w:hint="eastAsia"/>
          <w:sz w:val="28"/>
          <w:szCs w:val="28"/>
        </w:rPr>
      </w:pPr>
    </w:p>
    <w:p w:rsidR="00CF5FD8" w:rsidRDefault="00EF325C">
      <w:pPr>
        <w:pStyle w:val="Standard"/>
        <w:rPr>
          <w:rFonts w:hint="eastAsia"/>
          <w:sz w:val="28"/>
          <w:szCs w:val="28"/>
        </w:rPr>
      </w:pPr>
      <w:r>
        <w:rPr>
          <w:sz w:val="28"/>
          <w:szCs w:val="28"/>
        </w:rPr>
        <w:t>To promote this purpose the Northern Indiana Health Information Association shall cooperate with the American Health Information Management Association and the Indiana He</w:t>
      </w:r>
      <w:r>
        <w:rPr>
          <w:sz w:val="28"/>
          <w:szCs w:val="28"/>
        </w:rPr>
        <w:t>alth Information Management Association in an effort to improve the quality and value of Health Information Systems in hospitals, clinics, nursing homes and other health care delivery systems in the Northern Indiana area and serve as a means of intercommun</w:t>
      </w:r>
      <w:r>
        <w:rPr>
          <w:sz w:val="28"/>
          <w:szCs w:val="28"/>
        </w:rPr>
        <w:t>ication between the AHIMA, IHIMA, other allied health professions and this regional association.</w:t>
      </w:r>
    </w:p>
    <w:p w:rsidR="00CF5FD8" w:rsidRDefault="00CF5FD8">
      <w:pPr>
        <w:pStyle w:val="Standard"/>
        <w:rPr>
          <w:rFonts w:hint="eastAsia"/>
          <w:sz w:val="28"/>
          <w:szCs w:val="28"/>
        </w:rPr>
      </w:pPr>
    </w:p>
    <w:p w:rsidR="00CF5FD8" w:rsidRDefault="00EF325C">
      <w:pPr>
        <w:pStyle w:val="Standard"/>
        <w:jc w:val="center"/>
        <w:rPr>
          <w:rFonts w:hint="eastAsia"/>
          <w:b/>
          <w:bCs/>
          <w:sz w:val="32"/>
          <w:szCs w:val="32"/>
          <w:u w:val="single"/>
        </w:rPr>
      </w:pPr>
      <w:r>
        <w:rPr>
          <w:b/>
          <w:bCs/>
          <w:sz w:val="32"/>
          <w:szCs w:val="32"/>
          <w:u w:val="single"/>
        </w:rPr>
        <w:t>ARTICLE III: MEMBERSHIP</w:t>
      </w:r>
    </w:p>
    <w:p w:rsidR="00CF5FD8" w:rsidRDefault="00CF5FD8">
      <w:pPr>
        <w:pStyle w:val="Standard"/>
        <w:jc w:val="center"/>
        <w:rPr>
          <w:rFonts w:hint="eastAsia"/>
          <w:b/>
          <w:bCs/>
          <w:sz w:val="32"/>
          <w:szCs w:val="32"/>
          <w:u w:val="single"/>
        </w:rPr>
      </w:pPr>
    </w:p>
    <w:p w:rsidR="00CF5FD8" w:rsidRDefault="00EF325C">
      <w:pPr>
        <w:pStyle w:val="Standard"/>
        <w:rPr>
          <w:rFonts w:hint="eastAsia"/>
          <w:sz w:val="28"/>
          <w:szCs w:val="28"/>
          <w:u w:val="single"/>
        </w:rPr>
      </w:pPr>
      <w:r>
        <w:rPr>
          <w:sz w:val="28"/>
          <w:szCs w:val="28"/>
          <w:u w:val="single"/>
        </w:rPr>
        <w:t>Section 3.1  Classes of Membership:</w:t>
      </w:r>
      <w:r>
        <w:rPr>
          <w:sz w:val="28"/>
          <w:szCs w:val="28"/>
        </w:rPr>
        <w:t xml:space="preserve">     There shall be three (3) classes of membership:  Active, Associate and Student.</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rPr>
        <w:tab/>
        <w:t xml:space="preserve">A     </w:t>
      </w:r>
      <w:r>
        <w:rPr>
          <w:sz w:val="28"/>
          <w:szCs w:val="28"/>
          <w:u w:val="single"/>
        </w:rPr>
        <w:t>Activ</w:t>
      </w:r>
      <w:r>
        <w:rPr>
          <w:sz w:val="28"/>
          <w:szCs w:val="28"/>
          <w:u w:val="single"/>
        </w:rPr>
        <w:t>e:</w:t>
      </w:r>
      <w:r>
        <w:rPr>
          <w:sz w:val="28"/>
          <w:szCs w:val="28"/>
        </w:rPr>
        <w:t xml:space="preserve">   Any registered health information administrator or any registered </w:t>
      </w:r>
      <w:r>
        <w:rPr>
          <w:sz w:val="28"/>
          <w:szCs w:val="28"/>
        </w:rPr>
        <w:tab/>
      </w:r>
      <w:r>
        <w:rPr>
          <w:sz w:val="28"/>
          <w:szCs w:val="28"/>
        </w:rPr>
        <w:tab/>
        <w:t xml:space="preserve">       health information technician who is employed and\residing in Northern</w:t>
      </w:r>
      <w:r>
        <w:rPr>
          <w:sz w:val="28"/>
          <w:szCs w:val="28"/>
        </w:rPr>
        <w:tab/>
      </w:r>
      <w:r>
        <w:rPr>
          <w:sz w:val="28"/>
          <w:szCs w:val="28"/>
        </w:rPr>
        <w:tab/>
        <w:t xml:space="preserve">       Indiana, or who is living in Northern Indiana but is employed in another </w:t>
      </w:r>
      <w:r>
        <w:rPr>
          <w:sz w:val="28"/>
          <w:szCs w:val="28"/>
        </w:rPr>
        <w:tab/>
        <w:t xml:space="preserve">      </w:t>
      </w:r>
      <w:r>
        <w:rPr>
          <w:sz w:val="28"/>
          <w:szCs w:val="28"/>
        </w:rPr>
        <w:tab/>
        <w:t xml:space="preserve">       regional </w:t>
      </w:r>
      <w:r>
        <w:rPr>
          <w:sz w:val="28"/>
          <w:szCs w:val="28"/>
        </w:rPr>
        <w:t xml:space="preserve">area and selects this region for regional association membership,      </w:t>
      </w:r>
      <w:r>
        <w:rPr>
          <w:sz w:val="28"/>
          <w:szCs w:val="28"/>
        </w:rPr>
        <w:tab/>
      </w:r>
      <w:r>
        <w:rPr>
          <w:sz w:val="28"/>
          <w:szCs w:val="28"/>
        </w:rPr>
        <w:tab/>
        <w:t xml:space="preserve">       shall become an active member of this regional association upon receipt of </w:t>
      </w:r>
      <w:r>
        <w:rPr>
          <w:sz w:val="28"/>
          <w:szCs w:val="28"/>
        </w:rPr>
        <w:tab/>
        <w:t xml:space="preserve">  </w:t>
      </w:r>
      <w:r>
        <w:rPr>
          <w:sz w:val="28"/>
          <w:szCs w:val="28"/>
        </w:rPr>
        <w:lastRenderedPageBreak/>
        <w:tab/>
        <w:t xml:space="preserve">       dues.  An active member in good standing shall be entitled to vote, to hold </w:t>
      </w:r>
      <w:r>
        <w:rPr>
          <w:sz w:val="28"/>
          <w:szCs w:val="28"/>
        </w:rPr>
        <w:tab/>
      </w:r>
      <w:r>
        <w:rPr>
          <w:sz w:val="28"/>
          <w:szCs w:val="28"/>
        </w:rPr>
        <w:tab/>
        <w:t xml:space="preserve">       offic</w:t>
      </w:r>
      <w:r>
        <w:rPr>
          <w:sz w:val="28"/>
          <w:szCs w:val="28"/>
        </w:rPr>
        <w:t>e and to serve as a committee chairperson or as a committee member.</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rPr>
        <w:tab/>
        <w:t xml:space="preserve">B     </w:t>
      </w:r>
      <w:r>
        <w:rPr>
          <w:sz w:val="28"/>
          <w:szCs w:val="28"/>
          <w:u w:val="single"/>
        </w:rPr>
        <w:t>Associate:</w:t>
      </w:r>
      <w:r>
        <w:rPr>
          <w:sz w:val="28"/>
          <w:szCs w:val="28"/>
        </w:rPr>
        <w:t xml:space="preserve">     Any non-credentialed individual interested in the profession </w:t>
      </w:r>
      <w:r>
        <w:rPr>
          <w:sz w:val="28"/>
          <w:szCs w:val="28"/>
        </w:rPr>
        <w:tab/>
      </w:r>
      <w:r>
        <w:rPr>
          <w:sz w:val="28"/>
          <w:szCs w:val="28"/>
        </w:rPr>
        <w:tab/>
        <w:t xml:space="preserve">       who is employed and\or residing in Northern Indiana, or who is not </w:t>
      </w:r>
      <w:r>
        <w:rPr>
          <w:sz w:val="28"/>
          <w:szCs w:val="28"/>
        </w:rPr>
        <w:tab/>
      </w:r>
      <w:r>
        <w:rPr>
          <w:sz w:val="28"/>
          <w:szCs w:val="28"/>
        </w:rPr>
        <w:tab/>
      </w:r>
      <w:r>
        <w:rPr>
          <w:sz w:val="28"/>
          <w:szCs w:val="28"/>
        </w:rPr>
        <w:tab/>
        <w:t xml:space="preserve">       employed but who resides in Northern Indiana, or who is living in </w:t>
      </w:r>
      <w:r>
        <w:rPr>
          <w:sz w:val="28"/>
          <w:szCs w:val="28"/>
        </w:rPr>
        <w:tab/>
      </w:r>
      <w:r>
        <w:rPr>
          <w:sz w:val="28"/>
          <w:szCs w:val="28"/>
        </w:rPr>
        <w:tab/>
      </w:r>
      <w:r>
        <w:rPr>
          <w:sz w:val="28"/>
          <w:szCs w:val="28"/>
        </w:rPr>
        <w:tab/>
        <w:t xml:space="preserve">       Northern Indiana but is empl</w:t>
      </w:r>
      <w:r>
        <w:rPr>
          <w:sz w:val="28"/>
          <w:szCs w:val="28"/>
        </w:rPr>
        <w:t xml:space="preserve">oyed in another regional area and selects this </w:t>
      </w:r>
      <w:r>
        <w:rPr>
          <w:sz w:val="28"/>
          <w:szCs w:val="28"/>
        </w:rPr>
        <w:tab/>
      </w:r>
      <w:r>
        <w:rPr>
          <w:sz w:val="28"/>
          <w:szCs w:val="28"/>
        </w:rPr>
        <w:tab/>
        <w:t xml:space="preserve">       region for regional membership, shall become an associate member of this </w:t>
      </w:r>
      <w:r>
        <w:rPr>
          <w:sz w:val="28"/>
          <w:szCs w:val="28"/>
        </w:rPr>
        <w:tab/>
      </w:r>
      <w:r>
        <w:rPr>
          <w:sz w:val="28"/>
          <w:szCs w:val="28"/>
        </w:rPr>
        <w:tab/>
        <w:t xml:space="preserve">       regional association </w:t>
      </w:r>
      <w:r>
        <w:rPr>
          <w:sz w:val="28"/>
          <w:szCs w:val="28"/>
        </w:rPr>
        <w:tab/>
        <w:t xml:space="preserve">upon receipt of dues.  An associate member shall be </w:t>
      </w:r>
      <w:r>
        <w:rPr>
          <w:sz w:val="28"/>
          <w:szCs w:val="28"/>
        </w:rPr>
        <w:tab/>
      </w:r>
      <w:r>
        <w:rPr>
          <w:sz w:val="28"/>
          <w:szCs w:val="28"/>
        </w:rPr>
        <w:tab/>
        <w:t xml:space="preserve">       entitled to serve on committees wit</w:t>
      </w:r>
      <w:r>
        <w:rPr>
          <w:sz w:val="28"/>
          <w:szCs w:val="28"/>
        </w:rPr>
        <w:t xml:space="preserve">h voice and vote.  She\he shall not be </w:t>
      </w:r>
      <w:r>
        <w:rPr>
          <w:sz w:val="28"/>
          <w:szCs w:val="28"/>
        </w:rPr>
        <w:tab/>
      </w:r>
      <w:r>
        <w:rPr>
          <w:sz w:val="28"/>
          <w:szCs w:val="28"/>
        </w:rPr>
        <w:tab/>
        <w:t xml:space="preserve">       entitled to other voting privileges or to hold office.  </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rPr>
        <w:tab/>
        <w:t xml:space="preserve">C     </w:t>
      </w:r>
      <w:r>
        <w:rPr>
          <w:sz w:val="28"/>
          <w:szCs w:val="28"/>
          <w:u w:val="single"/>
        </w:rPr>
        <w:t>Student:</w:t>
      </w:r>
      <w:r>
        <w:rPr>
          <w:sz w:val="28"/>
          <w:szCs w:val="28"/>
        </w:rPr>
        <w:t xml:space="preserve">     Any individual who is formally enrolled in a program for health </w:t>
      </w:r>
      <w:r>
        <w:rPr>
          <w:sz w:val="28"/>
          <w:szCs w:val="28"/>
        </w:rPr>
        <w:tab/>
      </w:r>
      <w:r>
        <w:rPr>
          <w:sz w:val="28"/>
          <w:szCs w:val="28"/>
        </w:rPr>
        <w:tab/>
        <w:t xml:space="preserve">       information administrators or health information technici</w:t>
      </w:r>
      <w:r>
        <w:rPr>
          <w:sz w:val="28"/>
          <w:szCs w:val="28"/>
        </w:rPr>
        <w:t xml:space="preserve">ans in the Northern </w:t>
      </w:r>
      <w:r>
        <w:rPr>
          <w:sz w:val="28"/>
          <w:szCs w:val="28"/>
        </w:rPr>
        <w:tab/>
        <w:t xml:space="preserve">       Indiana area or who resides in the Northern Indiana area and is formally </w:t>
      </w:r>
      <w:r>
        <w:rPr>
          <w:sz w:val="28"/>
          <w:szCs w:val="28"/>
        </w:rPr>
        <w:tab/>
      </w:r>
      <w:r>
        <w:rPr>
          <w:sz w:val="28"/>
          <w:szCs w:val="28"/>
        </w:rPr>
        <w:tab/>
        <w:t xml:space="preserve">       enrolled in a program in another regional area and selects this regional </w:t>
      </w:r>
      <w:r>
        <w:rPr>
          <w:sz w:val="28"/>
          <w:szCs w:val="28"/>
        </w:rPr>
        <w:tab/>
      </w:r>
      <w:r>
        <w:rPr>
          <w:sz w:val="28"/>
          <w:szCs w:val="28"/>
        </w:rPr>
        <w:tab/>
      </w:r>
      <w:r>
        <w:rPr>
          <w:sz w:val="28"/>
          <w:szCs w:val="28"/>
        </w:rPr>
        <w:tab/>
        <w:t xml:space="preserve">       association for association membership shall be a student membe</w:t>
      </w:r>
      <w:r>
        <w:rPr>
          <w:sz w:val="28"/>
          <w:szCs w:val="28"/>
        </w:rPr>
        <w:t xml:space="preserve">r of this </w:t>
      </w:r>
      <w:r>
        <w:rPr>
          <w:sz w:val="28"/>
          <w:szCs w:val="28"/>
        </w:rPr>
        <w:tab/>
      </w:r>
      <w:r>
        <w:rPr>
          <w:sz w:val="28"/>
          <w:szCs w:val="28"/>
        </w:rPr>
        <w:tab/>
        <w:t xml:space="preserve">       association.  A student member shall be entitled to attend business and </w:t>
      </w:r>
      <w:r>
        <w:rPr>
          <w:sz w:val="28"/>
          <w:szCs w:val="28"/>
        </w:rPr>
        <w:tab/>
      </w:r>
      <w:r>
        <w:rPr>
          <w:sz w:val="28"/>
          <w:szCs w:val="28"/>
        </w:rPr>
        <w:tab/>
      </w:r>
      <w:r>
        <w:rPr>
          <w:sz w:val="28"/>
          <w:szCs w:val="28"/>
        </w:rPr>
        <w:tab/>
        <w:t xml:space="preserve">       education meetings of this association without payment of registration fees </w:t>
      </w:r>
      <w:r>
        <w:rPr>
          <w:sz w:val="28"/>
          <w:szCs w:val="28"/>
        </w:rPr>
        <w:tab/>
      </w:r>
      <w:r>
        <w:rPr>
          <w:sz w:val="28"/>
          <w:szCs w:val="28"/>
        </w:rPr>
        <w:tab/>
        <w:t xml:space="preserve">       and may serve on a committee.  A student may retain this type of membe</w:t>
      </w:r>
      <w:r>
        <w:rPr>
          <w:sz w:val="28"/>
          <w:szCs w:val="28"/>
        </w:rPr>
        <w:t xml:space="preserve">rship </w:t>
      </w:r>
      <w:r>
        <w:rPr>
          <w:sz w:val="28"/>
          <w:szCs w:val="28"/>
        </w:rPr>
        <w:tab/>
        <w:t xml:space="preserve">       until the first qualifying examination for which she\he is eligible, after which </w:t>
      </w:r>
      <w:r>
        <w:rPr>
          <w:sz w:val="28"/>
          <w:szCs w:val="28"/>
        </w:rPr>
        <w:tab/>
      </w:r>
      <w:r>
        <w:rPr>
          <w:sz w:val="28"/>
          <w:szCs w:val="28"/>
        </w:rPr>
        <w:tab/>
        <w:t xml:space="preserve">       time the student shall be transferred to Active membership.</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3.2 Application for Membership and Initial Dues:</w:t>
      </w:r>
      <w:r>
        <w:rPr>
          <w:sz w:val="28"/>
          <w:szCs w:val="28"/>
        </w:rPr>
        <w:t xml:space="preserve">     Application for membership sh</w:t>
      </w:r>
      <w:r>
        <w:rPr>
          <w:sz w:val="28"/>
          <w:szCs w:val="28"/>
        </w:rPr>
        <w:t>all be made by completing the form provided by this regional association and it shall be sent to the Chairperson of the Membership Committee of this regional association along with the applicant’s dues.  The dues will then be forwarded to the Treasurer.  D</w:t>
      </w:r>
      <w:r>
        <w:rPr>
          <w:sz w:val="28"/>
          <w:szCs w:val="28"/>
        </w:rPr>
        <w:t>ues must be paid annually.</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3.3  Transfer of Membership:</w:t>
      </w:r>
      <w:r>
        <w:rPr>
          <w:sz w:val="28"/>
          <w:szCs w:val="28"/>
        </w:rPr>
        <w:t xml:space="preserve">     Membership is nontransferable to other regional associations.</w:t>
      </w:r>
    </w:p>
    <w:p w:rsidR="00CF5FD8" w:rsidRDefault="00CF5FD8">
      <w:pPr>
        <w:pStyle w:val="Standard"/>
        <w:rPr>
          <w:rFonts w:hint="eastAsia"/>
          <w:sz w:val="28"/>
          <w:szCs w:val="28"/>
        </w:rPr>
      </w:pPr>
    </w:p>
    <w:p w:rsidR="00CF5FD8" w:rsidRDefault="00EF325C">
      <w:pPr>
        <w:pStyle w:val="Standard"/>
        <w:jc w:val="center"/>
        <w:rPr>
          <w:rFonts w:hint="eastAsia"/>
          <w:b/>
          <w:bCs/>
          <w:sz w:val="32"/>
          <w:szCs w:val="32"/>
          <w:u w:val="single"/>
        </w:rPr>
      </w:pPr>
      <w:r>
        <w:rPr>
          <w:b/>
          <w:bCs/>
          <w:sz w:val="32"/>
          <w:szCs w:val="32"/>
          <w:u w:val="single"/>
        </w:rPr>
        <w:t>ARTICLE IV:  MEETINGS</w:t>
      </w:r>
    </w:p>
    <w:p w:rsidR="00CF5FD8" w:rsidRDefault="00CF5FD8">
      <w:pPr>
        <w:pStyle w:val="Standard"/>
        <w:jc w:val="center"/>
        <w:rPr>
          <w:rFonts w:hint="eastAsia"/>
          <w:sz w:val="32"/>
          <w:szCs w:val="32"/>
        </w:rPr>
      </w:pPr>
    </w:p>
    <w:p w:rsidR="00CF5FD8" w:rsidRDefault="00EF325C">
      <w:pPr>
        <w:pStyle w:val="Standard"/>
        <w:rPr>
          <w:rFonts w:hint="eastAsia"/>
          <w:b/>
          <w:bCs/>
          <w:sz w:val="28"/>
          <w:szCs w:val="28"/>
          <w:u w:val="single"/>
        </w:rPr>
      </w:pPr>
      <w:r>
        <w:rPr>
          <w:sz w:val="28"/>
          <w:szCs w:val="28"/>
          <w:u w:val="single"/>
        </w:rPr>
        <w:t>Section 4.1  Annual Meeting:</w:t>
      </w:r>
      <w:r>
        <w:rPr>
          <w:sz w:val="28"/>
          <w:szCs w:val="28"/>
        </w:rPr>
        <w:t xml:space="preserve">     The annual meeting of members shall be held at such time and place as determined by the Program Committee with the approval of the Executive Board.</w:t>
      </w:r>
    </w:p>
    <w:p w:rsidR="00CF5FD8" w:rsidRDefault="00CF5FD8">
      <w:pPr>
        <w:pStyle w:val="Standard"/>
        <w:rPr>
          <w:rFonts w:hint="eastAsia"/>
          <w:sz w:val="28"/>
          <w:szCs w:val="28"/>
        </w:rPr>
      </w:pPr>
    </w:p>
    <w:p w:rsidR="00CF5FD8" w:rsidRDefault="00EF325C">
      <w:pPr>
        <w:pStyle w:val="Standard"/>
        <w:rPr>
          <w:rFonts w:hint="eastAsia"/>
          <w:b/>
          <w:bCs/>
          <w:sz w:val="28"/>
          <w:szCs w:val="28"/>
          <w:u w:val="single"/>
        </w:rPr>
      </w:pPr>
      <w:r>
        <w:rPr>
          <w:sz w:val="28"/>
          <w:szCs w:val="28"/>
          <w:u w:val="single"/>
        </w:rPr>
        <w:t>Section 4.2  Special Meetings:</w:t>
      </w:r>
      <w:r>
        <w:rPr>
          <w:sz w:val="28"/>
          <w:szCs w:val="28"/>
        </w:rPr>
        <w:t xml:space="preserve">     Special meetings of members may be called by the President or by th</w:t>
      </w:r>
      <w:r>
        <w:rPr>
          <w:sz w:val="28"/>
          <w:szCs w:val="28"/>
        </w:rPr>
        <w:t>e Executive Board, or upon written request of not less than ten percent (10%) of the active members of this regional association.</w:t>
      </w:r>
    </w:p>
    <w:p w:rsidR="00CF5FD8" w:rsidRDefault="00EF325C">
      <w:pPr>
        <w:pStyle w:val="Standard"/>
        <w:rPr>
          <w:rFonts w:hint="eastAsia"/>
          <w:b/>
          <w:bCs/>
          <w:sz w:val="28"/>
          <w:szCs w:val="28"/>
          <w:u w:val="single"/>
        </w:rPr>
      </w:pPr>
      <w:r>
        <w:rPr>
          <w:sz w:val="28"/>
          <w:szCs w:val="28"/>
          <w:u w:val="single"/>
        </w:rPr>
        <w:lastRenderedPageBreak/>
        <w:t>Section 4.3  Notice of Meeting:</w:t>
      </w:r>
      <w:r>
        <w:rPr>
          <w:sz w:val="28"/>
          <w:szCs w:val="28"/>
        </w:rPr>
        <w:t xml:space="preserve">     Notice will be provided stating the place, day and hour of the meeting and the purpose(s) </w:t>
      </w:r>
      <w:r>
        <w:rPr>
          <w:sz w:val="28"/>
          <w:szCs w:val="28"/>
        </w:rPr>
        <w:t>for which the meeting is called not less than fifteen (15) days before the date of the meeting.</w:t>
      </w:r>
    </w:p>
    <w:p w:rsidR="00CF5FD8" w:rsidRDefault="00CF5FD8">
      <w:pPr>
        <w:pStyle w:val="Standard"/>
        <w:rPr>
          <w:rFonts w:hint="eastAsia"/>
          <w:sz w:val="28"/>
          <w:szCs w:val="28"/>
        </w:rPr>
      </w:pPr>
    </w:p>
    <w:p w:rsidR="00CF5FD8" w:rsidRDefault="00EF325C">
      <w:pPr>
        <w:pStyle w:val="Standard"/>
        <w:rPr>
          <w:rFonts w:hint="eastAsia"/>
          <w:b/>
          <w:bCs/>
          <w:sz w:val="28"/>
          <w:szCs w:val="28"/>
          <w:u w:val="single"/>
        </w:rPr>
      </w:pPr>
      <w:r>
        <w:rPr>
          <w:sz w:val="28"/>
          <w:szCs w:val="28"/>
          <w:u w:val="single"/>
        </w:rPr>
        <w:t>Section 4.4  Voting Rights:</w:t>
      </w:r>
      <w:r>
        <w:rPr>
          <w:sz w:val="28"/>
          <w:szCs w:val="28"/>
        </w:rPr>
        <w:t xml:space="preserve">  Each active member in good standing shall be entitled to one vote on each matter presented for a vote at any meeting of the member</w:t>
      </w:r>
      <w:r>
        <w:rPr>
          <w:sz w:val="28"/>
          <w:szCs w:val="28"/>
        </w:rPr>
        <w:t>s.  To be entitled to vote, active members must be present at the meeting and vote in person and not by proxy, except as expressly provided in Article VI, Section 6.5  The President shall vote only in the event of a tie.</w:t>
      </w:r>
    </w:p>
    <w:p w:rsidR="00CF5FD8" w:rsidRDefault="00CF5FD8">
      <w:pPr>
        <w:pStyle w:val="Standard"/>
        <w:rPr>
          <w:rFonts w:hint="eastAsia"/>
          <w:sz w:val="28"/>
          <w:szCs w:val="28"/>
        </w:rPr>
      </w:pPr>
    </w:p>
    <w:p w:rsidR="00CF5FD8" w:rsidRDefault="00EF325C">
      <w:pPr>
        <w:pStyle w:val="Standard"/>
        <w:rPr>
          <w:rFonts w:hint="eastAsia"/>
          <w:b/>
          <w:bCs/>
          <w:sz w:val="28"/>
          <w:szCs w:val="28"/>
          <w:u w:val="single"/>
        </w:rPr>
      </w:pPr>
      <w:r>
        <w:rPr>
          <w:sz w:val="28"/>
          <w:szCs w:val="28"/>
          <w:u w:val="single"/>
        </w:rPr>
        <w:t xml:space="preserve">Section 4.5  Quorum and Manner of </w:t>
      </w:r>
      <w:r>
        <w:rPr>
          <w:sz w:val="28"/>
          <w:szCs w:val="28"/>
          <w:u w:val="single"/>
        </w:rPr>
        <w:t>Acting:</w:t>
      </w:r>
      <w:r>
        <w:rPr>
          <w:sz w:val="28"/>
          <w:szCs w:val="28"/>
        </w:rPr>
        <w:t xml:space="preserve">     At any meeting of the members, a quorum shall exist if at least ten percent (10%) of the active members are present.  The affirmative vote of a majority of the active members present at a meeting at which a quorum is present shall be necessary </w:t>
      </w:r>
      <w:r>
        <w:rPr>
          <w:sz w:val="28"/>
          <w:szCs w:val="28"/>
        </w:rPr>
        <w:t>for the adoption of any matter voted upon by the members, unless a greater proportion is required by the bylaws or by low.  Except as these bylaws ay otherwise specifically provide, each meeting of the members shall be conducted in accordance with the then</w:t>
      </w:r>
      <w:r>
        <w:rPr>
          <w:sz w:val="28"/>
          <w:szCs w:val="28"/>
        </w:rPr>
        <w:t xml:space="preserve"> current edition of </w:t>
      </w:r>
      <w:r>
        <w:rPr>
          <w:sz w:val="28"/>
          <w:szCs w:val="28"/>
          <w:u w:val="single"/>
        </w:rPr>
        <w:t>Robert’s Rules of Order.</w:t>
      </w:r>
    </w:p>
    <w:p w:rsidR="00CF5FD8" w:rsidRDefault="00CF5FD8">
      <w:pPr>
        <w:pStyle w:val="Standard"/>
        <w:rPr>
          <w:rFonts w:hint="eastAsia"/>
          <w:sz w:val="28"/>
          <w:szCs w:val="28"/>
        </w:rPr>
      </w:pPr>
    </w:p>
    <w:p w:rsidR="00CF5FD8" w:rsidRDefault="00EF325C">
      <w:pPr>
        <w:pStyle w:val="Standard"/>
        <w:rPr>
          <w:rFonts w:hint="eastAsia"/>
          <w:b/>
          <w:bCs/>
          <w:sz w:val="28"/>
          <w:szCs w:val="28"/>
          <w:u w:val="single"/>
        </w:rPr>
      </w:pPr>
      <w:r>
        <w:rPr>
          <w:sz w:val="28"/>
          <w:szCs w:val="28"/>
          <w:u w:val="single"/>
        </w:rPr>
        <w:t>Section 4.6  Cancellation of Meeting:</w:t>
      </w:r>
      <w:r>
        <w:rPr>
          <w:sz w:val="28"/>
          <w:szCs w:val="28"/>
        </w:rPr>
        <w:t xml:space="preserve">     In the event of a national emergency or other circumstances prohibiting the holding of a meeting, the Executive Board may cancel the meeting and prompt notice thereof s</w:t>
      </w:r>
      <w:r>
        <w:rPr>
          <w:sz w:val="28"/>
          <w:szCs w:val="28"/>
        </w:rPr>
        <w:t>hall be given to all members of this regional association.</w:t>
      </w:r>
    </w:p>
    <w:p w:rsidR="00CF5FD8" w:rsidRDefault="00CF5FD8">
      <w:pPr>
        <w:pStyle w:val="Standard"/>
        <w:rPr>
          <w:rFonts w:hint="eastAsia"/>
          <w:sz w:val="28"/>
          <w:szCs w:val="28"/>
        </w:rPr>
      </w:pPr>
    </w:p>
    <w:p w:rsidR="00CF5FD8" w:rsidRDefault="00EF325C">
      <w:pPr>
        <w:pStyle w:val="Standard"/>
        <w:jc w:val="center"/>
        <w:rPr>
          <w:rFonts w:hint="eastAsia"/>
          <w:b/>
          <w:bCs/>
          <w:sz w:val="32"/>
          <w:szCs w:val="32"/>
          <w:u w:val="single"/>
        </w:rPr>
      </w:pPr>
      <w:r>
        <w:rPr>
          <w:b/>
          <w:bCs/>
          <w:sz w:val="32"/>
          <w:szCs w:val="32"/>
          <w:u w:val="single"/>
        </w:rPr>
        <w:t>ARTICLE V:  EXECUTIVE BOARD</w:t>
      </w:r>
    </w:p>
    <w:p w:rsidR="00CF5FD8" w:rsidRDefault="00CF5FD8">
      <w:pPr>
        <w:pStyle w:val="Standard"/>
        <w:jc w:val="center"/>
        <w:rPr>
          <w:rFonts w:hint="eastAsia"/>
          <w:b/>
          <w:bCs/>
          <w:sz w:val="32"/>
          <w:szCs w:val="32"/>
          <w:u w:val="single"/>
        </w:rPr>
      </w:pPr>
    </w:p>
    <w:p w:rsidR="00CF5FD8" w:rsidRDefault="00EF325C">
      <w:pPr>
        <w:pStyle w:val="Standard"/>
        <w:rPr>
          <w:rFonts w:hint="eastAsia"/>
          <w:sz w:val="28"/>
          <w:szCs w:val="28"/>
          <w:u w:val="single"/>
        </w:rPr>
      </w:pPr>
      <w:r>
        <w:rPr>
          <w:sz w:val="28"/>
          <w:szCs w:val="28"/>
          <w:u w:val="single"/>
        </w:rPr>
        <w:t>Section 5.1  Composition:</w:t>
      </w:r>
      <w:r>
        <w:rPr>
          <w:sz w:val="28"/>
          <w:szCs w:val="28"/>
        </w:rPr>
        <w:t xml:space="preserve">     The membership of the Executive Board shall be the President, President-elect, Secretary, Treasurer, Past President and Committee Chairpe</w:t>
      </w:r>
      <w:r>
        <w:rPr>
          <w:sz w:val="28"/>
          <w:szCs w:val="28"/>
        </w:rPr>
        <w:t>rsons.  The President shall act as Chairperson of the Executive Board.</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5.2  Powers and Duties:</w:t>
      </w:r>
      <w:r>
        <w:rPr>
          <w:sz w:val="28"/>
          <w:szCs w:val="28"/>
        </w:rPr>
        <w:t xml:space="preserve">     The Executive Board shall manage the property, business and affairs of this regional association.  The Executive Board may exercise all such powers </w:t>
      </w:r>
      <w:r>
        <w:rPr>
          <w:sz w:val="28"/>
          <w:szCs w:val="28"/>
        </w:rPr>
        <w:t>of this regional association as are by law, or by these bylaws directed or required to be exercised by the Executive Board.</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5.3  Eligibility:</w:t>
      </w:r>
      <w:r>
        <w:rPr>
          <w:sz w:val="28"/>
          <w:szCs w:val="28"/>
        </w:rPr>
        <w:t xml:space="preserve">     Only active members in good standing shall be eligible to serve as members of the Executive Board.</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5.4  Regular Meetings:</w:t>
      </w:r>
      <w:r>
        <w:rPr>
          <w:sz w:val="28"/>
          <w:szCs w:val="28"/>
        </w:rPr>
        <w:t xml:space="preserve">     Regular meetings of the Executive Board shall be held at least quarterly to conduct the business of this regional as</w:t>
      </w:r>
      <w:r>
        <w:rPr>
          <w:sz w:val="28"/>
          <w:szCs w:val="28"/>
        </w:rPr>
        <w:t>sociation.</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lastRenderedPageBreak/>
        <w:t>Section 5.5  Special Meetings:</w:t>
      </w:r>
      <w:r>
        <w:rPr>
          <w:sz w:val="28"/>
          <w:szCs w:val="28"/>
        </w:rPr>
        <w:t xml:space="preserve">     Special meetings of the Executive Board may be called by the President or upon request of three (3) members of the Executive Board.</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5.6  Notice of Meetings:</w:t>
      </w:r>
      <w:r>
        <w:rPr>
          <w:sz w:val="28"/>
          <w:szCs w:val="28"/>
        </w:rPr>
        <w:t xml:space="preserve">     Notice will be provided stating the pla</w:t>
      </w:r>
      <w:r>
        <w:rPr>
          <w:sz w:val="28"/>
          <w:szCs w:val="28"/>
        </w:rPr>
        <w:t>ce, say and hour of any meeting at least five (5) days before the date of the meeting.</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5.7  A Quorum and Manner of Acting:</w:t>
      </w:r>
      <w:r>
        <w:rPr>
          <w:sz w:val="28"/>
          <w:szCs w:val="28"/>
        </w:rPr>
        <w:t xml:space="preserve">     A majority of the members of the Executive Board shall constitute a quorum.  The act or vote of a majority of members pr</w:t>
      </w:r>
      <w:r>
        <w:rPr>
          <w:sz w:val="28"/>
          <w:szCs w:val="28"/>
        </w:rPr>
        <w:t>esent at a meeting at which a quorum is present shall be the act or vote of the Executive Board unless the act or vote of a greater number is required by these bylaws or by law.  The President shall vote only in the event of a tie.</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5.8  Business b</w:t>
      </w:r>
      <w:r>
        <w:rPr>
          <w:sz w:val="28"/>
          <w:szCs w:val="28"/>
          <w:u w:val="single"/>
        </w:rPr>
        <w:t>y Mail, E-mail or Telephone:</w:t>
      </w:r>
      <w:r>
        <w:rPr>
          <w:sz w:val="28"/>
          <w:szCs w:val="28"/>
        </w:rPr>
        <w:t xml:space="preserve">     The Executive Board may transact business by mail, e-mail or phone on matters requiring more immediate attention.</w:t>
      </w:r>
    </w:p>
    <w:p w:rsidR="00CF5FD8" w:rsidRDefault="00CF5FD8">
      <w:pPr>
        <w:pStyle w:val="Standard"/>
        <w:rPr>
          <w:rFonts w:hint="eastAsia"/>
          <w:sz w:val="28"/>
          <w:szCs w:val="28"/>
        </w:rPr>
      </w:pPr>
    </w:p>
    <w:p w:rsidR="00CF5FD8" w:rsidRDefault="00EF325C">
      <w:pPr>
        <w:pStyle w:val="Standard"/>
        <w:jc w:val="center"/>
        <w:rPr>
          <w:rFonts w:hint="eastAsia"/>
          <w:b/>
          <w:bCs/>
          <w:sz w:val="32"/>
          <w:szCs w:val="32"/>
          <w:u w:val="single"/>
        </w:rPr>
      </w:pPr>
      <w:r>
        <w:rPr>
          <w:b/>
          <w:bCs/>
          <w:sz w:val="32"/>
          <w:szCs w:val="32"/>
          <w:u w:val="single"/>
        </w:rPr>
        <w:t>ARTICLE VI:  OFFICERS</w:t>
      </w:r>
    </w:p>
    <w:p w:rsidR="00CF5FD8" w:rsidRDefault="00CF5FD8">
      <w:pPr>
        <w:pStyle w:val="Standard"/>
        <w:jc w:val="center"/>
        <w:rPr>
          <w:rFonts w:hint="eastAsia"/>
          <w:b/>
          <w:bCs/>
          <w:sz w:val="32"/>
          <w:szCs w:val="32"/>
          <w:u w:val="single"/>
        </w:rPr>
      </w:pPr>
    </w:p>
    <w:p w:rsidR="00CF5FD8" w:rsidRDefault="00EF325C">
      <w:pPr>
        <w:pStyle w:val="Standard"/>
        <w:rPr>
          <w:rFonts w:hint="eastAsia"/>
          <w:sz w:val="28"/>
          <w:szCs w:val="28"/>
          <w:u w:val="single"/>
        </w:rPr>
      </w:pPr>
      <w:r>
        <w:rPr>
          <w:sz w:val="28"/>
          <w:szCs w:val="28"/>
          <w:u w:val="single"/>
        </w:rPr>
        <w:t>Section 6.1  Officers:</w:t>
      </w:r>
      <w:r>
        <w:rPr>
          <w:sz w:val="28"/>
          <w:szCs w:val="28"/>
        </w:rPr>
        <w:t xml:space="preserve">     The officers of this regional association shall be the </w:t>
      </w:r>
      <w:r>
        <w:rPr>
          <w:sz w:val="28"/>
          <w:szCs w:val="28"/>
        </w:rPr>
        <w:t>President, President-elect, Secretary and Treasurer.</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6.2  Eligibility:</w:t>
      </w:r>
      <w:r>
        <w:rPr>
          <w:sz w:val="28"/>
          <w:szCs w:val="28"/>
        </w:rPr>
        <w:t xml:space="preserve">     Only active members in good standing shall be eligible to hold office.  </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6.3  Term and Succession of Office:</w:t>
      </w:r>
      <w:r>
        <w:rPr>
          <w:sz w:val="28"/>
          <w:szCs w:val="28"/>
        </w:rPr>
        <w:t xml:space="preserve">     The President, President-elect and Secretary shall</w:t>
      </w:r>
      <w:r>
        <w:rPr>
          <w:sz w:val="28"/>
          <w:szCs w:val="28"/>
        </w:rPr>
        <w:t xml:space="preserve"> hold office for one (1) year or until her\his successor has been elected and qualified or until her\his earlier death, resignation or removal in the manner herein provided.  The Treasurer shall hold office for two (2) years or until her\his successor has </w:t>
      </w:r>
      <w:r>
        <w:rPr>
          <w:sz w:val="28"/>
          <w:szCs w:val="28"/>
        </w:rPr>
        <w:t>been elected and qualified or until her\his earlier death, resignation or removal in the manner herein provided.  The Executive Board may fill any vacancy in an elected office by designating any board member to serve for the remainder of the unexpired term</w:t>
      </w:r>
      <w:r>
        <w:rPr>
          <w:sz w:val="28"/>
          <w:szCs w:val="28"/>
        </w:rPr>
        <w:t xml:space="preserve">.  The President shall appoint someone from the membership to assume the board member’s responsibilities.  After serving in office for one year, the President-elect shall succeed to the office of President, automatically without further action.  </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 xml:space="preserve">Section </w:t>
      </w:r>
      <w:r>
        <w:rPr>
          <w:sz w:val="28"/>
          <w:szCs w:val="28"/>
          <w:u w:val="single"/>
        </w:rPr>
        <w:t>6.4  Nomination:</w:t>
      </w:r>
      <w:r>
        <w:rPr>
          <w:sz w:val="28"/>
          <w:szCs w:val="28"/>
        </w:rPr>
        <w:t xml:space="preserve">     The Membership Committee shall obtain nominations for the offices of President-elect, Secretary and Treasurer.  Nomination shall be obtained at least sixty (60) days prior to the annual meeting.</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6.5  Election:</w:t>
      </w:r>
      <w:r>
        <w:rPr>
          <w:sz w:val="28"/>
          <w:szCs w:val="28"/>
        </w:rPr>
        <w:t xml:space="preserve">     Voting shall</w:t>
      </w:r>
      <w:r>
        <w:rPr>
          <w:sz w:val="28"/>
          <w:szCs w:val="28"/>
        </w:rPr>
        <w:t xml:space="preserve"> be by written or electronic ballot with instructions to all regional association members at least thirty (30) days prior to the annual meeting.  </w:t>
      </w:r>
      <w:r>
        <w:rPr>
          <w:sz w:val="28"/>
          <w:szCs w:val="28"/>
        </w:rPr>
        <w:lastRenderedPageBreak/>
        <w:t>In order to be counted, a ballot must be returned written or electronically to the Chairperson of the Membersh</w:t>
      </w:r>
      <w:r>
        <w:rPr>
          <w:sz w:val="28"/>
          <w:szCs w:val="28"/>
        </w:rPr>
        <w:t xml:space="preserve">ip Committee and must be received at least five (5) days before the annual meeting.  The Nomination\Membership Committee shall open and tabulate the ballots.  Ballots received after the deadline shall be destroyed or deleted, unopened.  The officers shall </w:t>
      </w:r>
      <w:r>
        <w:rPr>
          <w:sz w:val="28"/>
          <w:szCs w:val="28"/>
        </w:rPr>
        <w:t>be elected by the plurality of the votes cast by the active members in good standing.  In case of a tie, the election shall be decided by a lot.  Results of the election shall be announced at the annual meeting and the officers shall assume office at the c</w:t>
      </w:r>
      <w:r>
        <w:rPr>
          <w:sz w:val="28"/>
          <w:szCs w:val="28"/>
        </w:rPr>
        <w:t xml:space="preserve">lose of the annual meeting.  </w:t>
      </w:r>
    </w:p>
    <w:p w:rsidR="00CF5FD8" w:rsidRDefault="00EF325C">
      <w:pPr>
        <w:pStyle w:val="Standard"/>
        <w:rPr>
          <w:rFonts w:hint="eastAsia"/>
          <w:sz w:val="28"/>
          <w:szCs w:val="28"/>
          <w:u w:val="single"/>
        </w:rPr>
      </w:pPr>
      <w:r>
        <w:rPr>
          <w:sz w:val="28"/>
          <w:szCs w:val="28"/>
        </w:rPr>
        <w:t>In the event of an unopposed slate, the ballot shall be suspended.  Formal announcement of the NIHIMA board members will be made at our annual business meeting.</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6.6  Vacancies:</w:t>
      </w:r>
      <w:r>
        <w:rPr>
          <w:sz w:val="28"/>
          <w:szCs w:val="28"/>
        </w:rPr>
        <w:t xml:space="preserve">     Any officer at any time may resign </w:t>
      </w:r>
      <w:r>
        <w:rPr>
          <w:sz w:val="28"/>
          <w:szCs w:val="28"/>
        </w:rPr>
        <w:t xml:space="preserve">by giving written notice of such resignation to the Secretary and the President of this regional association to be effective immediately or at a later time stated therein.  Any officer may be removed from office by the affirmative vote of two-thirds (2\3) </w:t>
      </w:r>
      <w:r>
        <w:rPr>
          <w:sz w:val="28"/>
          <w:szCs w:val="28"/>
        </w:rPr>
        <w:t>of the active members present at any meeting of the members at which a quorum is present, whenever, in their judgment, the best interest of this regional association will be served thereby;  Any vacancy created shall be filled for the remainder of the unex</w:t>
      </w:r>
      <w:r>
        <w:rPr>
          <w:sz w:val="28"/>
          <w:szCs w:val="28"/>
        </w:rPr>
        <w:t>pired term by designation an acting officer to serve.</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6.7  Duties of Officers:</w:t>
      </w:r>
      <w:r>
        <w:rPr>
          <w:sz w:val="28"/>
          <w:szCs w:val="28"/>
        </w:rPr>
        <w:t xml:space="preserve">     </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rPr>
        <w:tab/>
        <w:t>A</w:t>
      </w:r>
      <w:r>
        <w:rPr>
          <w:sz w:val="28"/>
          <w:szCs w:val="28"/>
        </w:rPr>
        <w:tab/>
      </w:r>
      <w:r>
        <w:rPr>
          <w:sz w:val="28"/>
          <w:szCs w:val="28"/>
          <w:u w:val="single"/>
        </w:rPr>
        <w:t>President:</w:t>
      </w:r>
      <w:r>
        <w:rPr>
          <w:sz w:val="28"/>
          <w:szCs w:val="28"/>
        </w:rPr>
        <w:t xml:space="preserve">     The President shall preside at all meetings of the Executive </w:t>
      </w:r>
      <w:r>
        <w:rPr>
          <w:sz w:val="28"/>
          <w:szCs w:val="28"/>
        </w:rPr>
        <w:tab/>
      </w:r>
      <w:r>
        <w:rPr>
          <w:sz w:val="28"/>
          <w:szCs w:val="28"/>
        </w:rPr>
        <w:tab/>
      </w:r>
      <w:r>
        <w:rPr>
          <w:sz w:val="28"/>
          <w:szCs w:val="28"/>
        </w:rPr>
        <w:tab/>
        <w:t xml:space="preserve">Board and all meetings of the members, shall appoint chairpersons of the </w:t>
      </w:r>
      <w:r>
        <w:rPr>
          <w:sz w:val="28"/>
          <w:szCs w:val="28"/>
        </w:rPr>
        <w:tab/>
      </w:r>
      <w:r>
        <w:rPr>
          <w:sz w:val="28"/>
          <w:szCs w:val="28"/>
        </w:rPr>
        <w:tab/>
      </w:r>
      <w:r>
        <w:rPr>
          <w:sz w:val="28"/>
          <w:szCs w:val="28"/>
        </w:rPr>
        <w:tab/>
        <w:t xml:space="preserve">standing committees, shall institute special committees and appoint their </w:t>
      </w:r>
      <w:r>
        <w:rPr>
          <w:sz w:val="28"/>
          <w:szCs w:val="28"/>
        </w:rPr>
        <w:tab/>
      </w:r>
      <w:r>
        <w:rPr>
          <w:sz w:val="28"/>
          <w:szCs w:val="28"/>
        </w:rPr>
        <w:tab/>
      </w:r>
      <w:r>
        <w:rPr>
          <w:sz w:val="28"/>
          <w:szCs w:val="28"/>
        </w:rPr>
        <w:tab/>
        <w:t xml:space="preserve">members, with the approval of the </w:t>
      </w:r>
      <w:r>
        <w:rPr>
          <w:sz w:val="28"/>
          <w:szCs w:val="28"/>
        </w:rPr>
        <w:t xml:space="preserve">Executive Board, as the need arises, shall </w:t>
      </w:r>
      <w:r>
        <w:rPr>
          <w:sz w:val="28"/>
          <w:szCs w:val="28"/>
        </w:rPr>
        <w:tab/>
      </w:r>
      <w:r>
        <w:rPr>
          <w:sz w:val="28"/>
          <w:szCs w:val="28"/>
        </w:rPr>
        <w:tab/>
        <w:t xml:space="preserve">be an ex-officio member of all committees, shall be a member of the </w:t>
      </w:r>
      <w:r>
        <w:rPr>
          <w:sz w:val="28"/>
          <w:szCs w:val="28"/>
        </w:rPr>
        <w:tab/>
      </w:r>
      <w:r>
        <w:rPr>
          <w:sz w:val="28"/>
          <w:szCs w:val="28"/>
        </w:rPr>
        <w:tab/>
      </w:r>
      <w:r>
        <w:rPr>
          <w:sz w:val="28"/>
          <w:szCs w:val="28"/>
        </w:rPr>
        <w:tab/>
      </w:r>
      <w:r>
        <w:rPr>
          <w:sz w:val="28"/>
          <w:szCs w:val="28"/>
        </w:rPr>
        <w:tab/>
        <w:t xml:space="preserve">Executive Board of IHIMA, and shall perform other duties as the Executive </w:t>
      </w:r>
      <w:r>
        <w:rPr>
          <w:sz w:val="28"/>
          <w:szCs w:val="28"/>
        </w:rPr>
        <w:tab/>
      </w:r>
      <w:r>
        <w:rPr>
          <w:sz w:val="28"/>
          <w:szCs w:val="28"/>
        </w:rPr>
        <w:tab/>
        <w:t xml:space="preserve">Board may determine necessary.  </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rPr>
        <w:tab/>
        <w:t>B</w:t>
      </w:r>
      <w:r>
        <w:rPr>
          <w:sz w:val="28"/>
          <w:szCs w:val="28"/>
        </w:rPr>
        <w:tab/>
      </w:r>
      <w:r>
        <w:rPr>
          <w:sz w:val="28"/>
          <w:szCs w:val="28"/>
          <w:u w:val="single"/>
        </w:rPr>
        <w:t>President-elect:</w:t>
      </w:r>
      <w:r>
        <w:rPr>
          <w:sz w:val="28"/>
          <w:szCs w:val="28"/>
        </w:rPr>
        <w:tab/>
        <w:t>The Presi</w:t>
      </w:r>
      <w:r>
        <w:rPr>
          <w:sz w:val="28"/>
          <w:szCs w:val="28"/>
        </w:rPr>
        <w:t xml:space="preserve">dent-elect shall perform all the duties of the </w:t>
      </w:r>
      <w:r>
        <w:rPr>
          <w:sz w:val="28"/>
          <w:szCs w:val="28"/>
        </w:rPr>
        <w:tab/>
      </w:r>
      <w:r>
        <w:rPr>
          <w:sz w:val="28"/>
          <w:szCs w:val="28"/>
        </w:rPr>
        <w:tab/>
      </w:r>
      <w:r>
        <w:rPr>
          <w:sz w:val="28"/>
          <w:szCs w:val="28"/>
        </w:rPr>
        <w:tab/>
        <w:t xml:space="preserve">President in her\his absence or inability to act, and shall coordinate and plan </w:t>
      </w:r>
      <w:r>
        <w:rPr>
          <w:sz w:val="28"/>
          <w:szCs w:val="28"/>
        </w:rPr>
        <w:tab/>
      </w:r>
      <w:r>
        <w:rPr>
          <w:sz w:val="28"/>
          <w:szCs w:val="28"/>
        </w:rPr>
        <w:tab/>
        <w:t>the Educational Seminars.</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rPr>
        <w:tab/>
        <w:t>C</w:t>
      </w:r>
      <w:r>
        <w:rPr>
          <w:sz w:val="28"/>
          <w:szCs w:val="28"/>
        </w:rPr>
        <w:tab/>
      </w:r>
      <w:r>
        <w:rPr>
          <w:sz w:val="28"/>
          <w:szCs w:val="28"/>
          <w:u w:val="single"/>
        </w:rPr>
        <w:t>Secretary:</w:t>
      </w:r>
      <w:r>
        <w:rPr>
          <w:sz w:val="28"/>
          <w:szCs w:val="28"/>
        </w:rPr>
        <w:tab/>
        <w:t xml:space="preserve">The secretary shall keep a permanent record of the meetings of </w:t>
      </w:r>
      <w:r>
        <w:rPr>
          <w:sz w:val="28"/>
          <w:szCs w:val="28"/>
        </w:rPr>
        <w:tab/>
      </w:r>
      <w:r>
        <w:rPr>
          <w:sz w:val="28"/>
          <w:szCs w:val="28"/>
        </w:rPr>
        <w:tab/>
        <w:t>the regional assoc</w:t>
      </w:r>
      <w:r>
        <w:rPr>
          <w:sz w:val="28"/>
          <w:szCs w:val="28"/>
        </w:rPr>
        <w:t xml:space="preserve">iation and of the Executive Board, and shall be </w:t>
      </w:r>
      <w:r>
        <w:rPr>
          <w:sz w:val="28"/>
          <w:szCs w:val="28"/>
        </w:rPr>
        <w:tab/>
      </w:r>
      <w:r>
        <w:rPr>
          <w:sz w:val="28"/>
          <w:szCs w:val="28"/>
        </w:rPr>
        <w:tab/>
      </w:r>
      <w:r>
        <w:rPr>
          <w:sz w:val="28"/>
          <w:szCs w:val="28"/>
        </w:rPr>
        <w:tab/>
      </w:r>
      <w:r>
        <w:rPr>
          <w:sz w:val="28"/>
          <w:szCs w:val="28"/>
        </w:rPr>
        <w:tab/>
        <w:t xml:space="preserve">responsible for all official correspondence of the association and of the </w:t>
      </w:r>
      <w:r>
        <w:rPr>
          <w:sz w:val="28"/>
          <w:szCs w:val="28"/>
        </w:rPr>
        <w:tab/>
      </w:r>
      <w:r>
        <w:rPr>
          <w:sz w:val="28"/>
          <w:szCs w:val="28"/>
        </w:rPr>
        <w:tab/>
      </w:r>
      <w:r>
        <w:rPr>
          <w:sz w:val="28"/>
          <w:szCs w:val="28"/>
        </w:rPr>
        <w:tab/>
        <w:t xml:space="preserve">Executive Board, and shall be responsible for all official correspondence of </w:t>
      </w:r>
      <w:r>
        <w:rPr>
          <w:sz w:val="28"/>
          <w:szCs w:val="28"/>
        </w:rPr>
        <w:tab/>
      </w:r>
      <w:r>
        <w:rPr>
          <w:sz w:val="28"/>
          <w:szCs w:val="28"/>
        </w:rPr>
        <w:tab/>
        <w:t>the association under the direction of the Presi</w:t>
      </w:r>
      <w:r>
        <w:rPr>
          <w:sz w:val="28"/>
          <w:szCs w:val="28"/>
        </w:rPr>
        <w:t xml:space="preserve">dent.  The newly elected </w:t>
      </w:r>
      <w:r>
        <w:rPr>
          <w:sz w:val="28"/>
          <w:szCs w:val="28"/>
        </w:rPr>
        <w:tab/>
      </w:r>
      <w:r>
        <w:rPr>
          <w:sz w:val="28"/>
          <w:szCs w:val="28"/>
        </w:rPr>
        <w:tab/>
      </w:r>
      <w:r>
        <w:rPr>
          <w:sz w:val="28"/>
          <w:szCs w:val="28"/>
        </w:rPr>
        <w:tab/>
        <w:t xml:space="preserve">Secretary shall receive from her\his predecessor, within one month of the </w:t>
      </w:r>
      <w:r>
        <w:rPr>
          <w:sz w:val="28"/>
          <w:szCs w:val="28"/>
        </w:rPr>
        <w:tab/>
      </w:r>
      <w:r>
        <w:rPr>
          <w:sz w:val="28"/>
          <w:szCs w:val="28"/>
        </w:rPr>
        <w:tab/>
      </w:r>
      <w:r>
        <w:rPr>
          <w:sz w:val="28"/>
          <w:szCs w:val="28"/>
        </w:rPr>
        <w:tab/>
        <w:t xml:space="preserve">election, all property of this regional association within the possession of </w:t>
      </w:r>
      <w:r>
        <w:rPr>
          <w:sz w:val="28"/>
          <w:szCs w:val="28"/>
        </w:rPr>
        <w:tab/>
      </w:r>
      <w:r>
        <w:rPr>
          <w:sz w:val="28"/>
          <w:szCs w:val="28"/>
        </w:rPr>
        <w:tab/>
      </w:r>
      <w:r>
        <w:rPr>
          <w:sz w:val="28"/>
          <w:szCs w:val="28"/>
        </w:rPr>
        <w:tab/>
        <w:t xml:space="preserve">the former Secretary.  </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rPr>
        <w:tab/>
        <w:t>D</w:t>
      </w:r>
      <w:r>
        <w:rPr>
          <w:sz w:val="28"/>
          <w:szCs w:val="28"/>
        </w:rPr>
        <w:tab/>
      </w:r>
      <w:r>
        <w:rPr>
          <w:sz w:val="28"/>
          <w:szCs w:val="28"/>
          <w:u w:val="single"/>
        </w:rPr>
        <w:t>Treasurer:</w:t>
      </w:r>
      <w:r>
        <w:rPr>
          <w:sz w:val="28"/>
          <w:szCs w:val="28"/>
        </w:rPr>
        <w:t xml:space="preserve">     The Treasurer shall have cha</w:t>
      </w:r>
      <w:r>
        <w:rPr>
          <w:sz w:val="28"/>
          <w:szCs w:val="28"/>
        </w:rPr>
        <w:t xml:space="preserve">rge of all funds belonging to this </w:t>
      </w:r>
      <w:r>
        <w:rPr>
          <w:sz w:val="28"/>
          <w:szCs w:val="28"/>
        </w:rPr>
        <w:tab/>
      </w:r>
      <w:r>
        <w:rPr>
          <w:sz w:val="28"/>
          <w:szCs w:val="28"/>
        </w:rPr>
        <w:tab/>
      </w:r>
      <w:r>
        <w:rPr>
          <w:sz w:val="28"/>
          <w:szCs w:val="28"/>
        </w:rPr>
        <w:tab/>
        <w:t xml:space="preserve">regional association, shall present financial reports to the Executive Board </w:t>
      </w:r>
      <w:r>
        <w:rPr>
          <w:sz w:val="28"/>
          <w:szCs w:val="28"/>
        </w:rPr>
        <w:tab/>
      </w:r>
      <w:r>
        <w:rPr>
          <w:sz w:val="28"/>
          <w:szCs w:val="28"/>
        </w:rPr>
        <w:tab/>
      </w:r>
      <w:r>
        <w:rPr>
          <w:sz w:val="28"/>
          <w:szCs w:val="28"/>
        </w:rPr>
        <w:tab/>
        <w:t xml:space="preserve">and the members, as requested by the President, shall keep a detailed record </w:t>
      </w:r>
      <w:r>
        <w:rPr>
          <w:sz w:val="28"/>
          <w:szCs w:val="28"/>
        </w:rPr>
        <w:tab/>
      </w:r>
      <w:r>
        <w:rPr>
          <w:sz w:val="28"/>
          <w:szCs w:val="28"/>
        </w:rPr>
        <w:tab/>
        <w:t>of all receipts, disbursements and bank statements, shall p</w:t>
      </w:r>
      <w:r>
        <w:rPr>
          <w:sz w:val="28"/>
          <w:szCs w:val="28"/>
        </w:rPr>
        <w:t xml:space="preserve">rovide the </w:t>
      </w:r>
      <w:r>
        <w:rPr>
          <w:sz w:val="28"/>
          <w:szCs w:val="28"/>
        </w:rPr>
        <w:tab/>
      </w:r>
      <w:r>
        <w:rPr>
          <w:sz w:val="28"/>
          <w:szCs w:val="28"/>
        </w:rPr>
        <w:tab/>
      </w:r>
      <w:r>
        <w:rPr>
          <w:sz w:val="28"/>
          <w:szCs w:val="28"/>
        </w:rPr>
        <w:tab/>
      </w:r>
      <w:r>
        <w:rPr>
          <w:sz w:val="28"/>
          <w:szCs w:val="28"/>
        </w:rPr>
        <w:tab/>
        <w:t xml:space="preserve">Auditing Committee with a detailed record of receipts, disbursements and </w:t>
      </w:r>
      <w:r>
        <w:rPr>
          <w:sz w:val="28"/>
          <w:szCs w:val="28"/>
        </w:rPr>
        <w:tab/>
      </w:r>
      <w:r>
        <w:rPr>
          <w:sz w:val="28"/>
          <w:szCs w:val="28"/>
        </w:rPr>
        <w:tab/>
      </w:r>
      <w:r>
        <w:rPr>
          <w:sz w:val="28"/>
          <w:szCs w:val="28"/>
        </w:rPr>
        <w:tab/>
        <w:t xml:space="preserve">bank statements of the fiscal year prior to the annual meeting for the audit </w:t>
      </w:r>
      <w:r>
        <w:rPr>
          <w:sz w:val="28"/>
          <w:szCs w:val="28"/>
        </w:rPr>
        <w:tab/>
      </w:r>
      <w:r>
        <w:rPr>
          <w:sz w:val="28"/>
          <w:szCs w:val="28"/>
        </w:rPr>
        <w:tab/>
      </w:r>
      <w:r>
        <w:rPr>
          <w:sz w:val="28"/>
          <w:szCs w:val="28"/>
        </w:rPr>
        <w:tab/>
        <w:t xml:space="preserve">of the treasury.  The newly elected Treasurer shall receive from her\his </w:t>
      </w:r>
      <w:r>
        <w:rPr>
          <w:sz w:val="28"/>
          <w:szCs w:val="28"/>
        </w:rPr>
        <w:tab/>
      </w:r>
      <w:r>
        <w:rPr>
          <w:sz w:val="28"/>
          <w:szCs w:val="28"/>
        </w:rPr>
        <w:tab/>
      </w:r>
      <w:r>
        <w:rPr>
          <w:sz w:val="28"/>
          <w:szCs w:val="28"/>
        </w:rPr>
        <w:tab/>
        <w:t>predecess</w:t>
      </w:r>
      <w:r>
        <w:rPr>
          <w:sz w:val="28"/>
          <w:szCs w:val="28"/>
        </w:rPr>
        <w:t xml:space="preserve">or, within one month of the election, all property of this regional </w:t>
      </w:r>
      <w:r>
        <w:rPr>
          <w:sz w:val="28"/>
          <w:szCs w:val="28"/>
        </w:rPr>
        <w:tab/>
      </w:r>
      <w:r>
        <w:rPr>
          <w:sz w:val="28"/>
          <w:szCs w:val="28"/>
        </w:rPr>
        <w:tab/>
      </w:r>
      <w:r>
        <w:rPr>
          <w:sz w:val="28"/>
          <w:szCs w:val="28"/>
        </w:rPr>
        <w:tab/>
        <w:t>association within the possession of the former Treasurer.</w:t>
      </w:r>
    </w:p>
    <w:p w:rsidR="00CF5FD8" w:rsidRDefault="00CF5FD8">
      <w:pPr>
        <w:pStyle w:val="Standard"/>
        <w:rPr>
          <w:rFonts w:hint="eastAsia"/>
          <w:sz w:val="28"/>
          <w:szCs w:val="28"/>
        </w:rPr>
      </w:pPr>
    </w:p>
    <w:p w:rsidR="00CF5FD8" w:rsidRDefault="00EF325C">
      <w:pPr>
        <w:pStyle w:val="Standard"/>
        <w:jc w:val="center"/>
        <w:rPr>
          <w:rFonts w:hint="eastAsia"/>
          <w:b/>
          <w:bCs/>
          <w:sz w:val="32"/>
          <w:szCs w:val="32"/>
          <w:u w:val="single"/>
        </w:rPr>
      </w:pPr>
      <w:r>
        <w:rPr>
          <w:b/>
          <w:bCs/>
          <w:sz w:val="32"/>
          <w:szCs w:val="32"/>
          <w:u w:val="single"/>
        </w:rPr>
        <w:t>ARTICLE VII:  COMMITTEES</w:t>
      </w:r>
    </w:p>
    <w:p w:rsidR="00CF5FD8" w:rsidRDefault="00CF5FD8">
      <w:pPr>
        <w:pStyle w:val="Standard"/>
        <w:jc w:val="center"/>
        <w:rPr>
          <w:rFonts w:hint="eastAsia"/>
          <w:b/>
          <w:bCs/>
          <w:sz w:val="32"/>
          <w:szCs w:val="32"/>
          <w:u w:val="single"/>
        </w:rPr>
      </w:pPr>
    </w:p>
    <w:p w:rsidR="00CF5FD8" w:rsidRDefault="00EF325C">
      <w:pPr>
        <w:pStyle w:val="Standard"/>
        <w:rPr>
          <w:rFonts w:hint="eastAsia"/>
          <w:sz w:val="28"/>
          <w:szCs w:val="28"/>
          <w:u w:val="single"/>
        </w:rPr>
      </w:pPr>
      <w:r>
        <w:rPr>
          <w:sz w:val="28"/>
          <w:szCs w:val="28"/>
          <w:u w:val="single"/>
        </w:rPr>
        <w:t>Section 7.1  Standing Committees</w:t>
      </w:r>
      <w:r>
        <w:rPr>
          <w:sz w:val="28"/>
          <w:szCs w:val="28"/>
        </w:rPr>
        <w:tab/>
        <w:t>There shall be such committees as necessary to run the business of</w:t>
      </w:r>
      <w:r>
        <w:rPr>
          <w:sz w:val="28"/>
          <w:szCs w:val="28"/>
        </w:rPr>
        <w:t xml:space="preserve"> this association, including at least a Membership Committee, Bylaws Committee, Public Relations Committee and Auditing Committee.  The composition, size and duties of the committees shall be set forth in the association’s policy and procedure manual and s</w:t>
      </w:r>
      <w:r>
        <w:rPr>
          <w:sz w:val="28"/>
          <w:szCs w:val="28"/>
        </w:rPr>
        <w:t>ubject to the approval of the Executive Board.</w:t>
      </w:r>
    </w:p>
    <w:p w:rsidR="00CF5FD8" w:rsidRDefault="00CF5FD8">
      <w:pPr>
        <w:pStyle w:val="Standard"/>
        <w:rPr>
          <w:rFonts w:hint="eastAsia"/>
          <w:sz w:val="28"/>
          <w:szCs w:val="28"/>
        </w:rPr>
      </w:pP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rPr>
        <w:tab/>
        <w:t>A</w:t>
      </w:r>
      <w:r>
        <w:rPr>
          <w:sz w:val="28"/>
          <w:szCs w:val="28"/>
        </w:rPr>
        <w:tab/>
      </w:r>
      <w:r>
        <w:rPr>
          <w:sz w:val="28"/>
          <w:szCs w:val="28"/>
          <w:u w:val="single"/>
        </w:rPr>
        <w:t>Membership Committee:</w:t>
      </w:r>
      <w:r>
        <w:rPr>
          <w:sz w:val="28"/>
          <w:szCs w:val="28"/>
        </w:rPr>
        <w:tab/>
        <w:t xml:space="preserve"> The Membership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Committee shall consist of a chairperson appointed by the President and up </w:t>
      </w:r>
      <w:r>
        <w:rPr>
          <w:sz w:val="28"/>
          <w:szCs w:val="28"/>
        </w:rPr>
        <w:tab/>
      </w:r>
      <w:r>
        <w:rPr>
          <w:sz w:val="28"/>
          <w:szCs w:val="28"/>
        </w:rPr>
        <w:tab/>
        <w:t xml:space="preserve">to two additional members appointed by the chairperson.  The Committee </w:t>
      </w:r>
      <w:r>
        <w:rPr>
          <w:sz w:val="28"/>
          <w:szCs w:val="28"/>
        </w:rPr>
        <w:tab/>
      </w:r>
      <w:r>
        <w:rPr>
          <w:sz w:val="28"/>
          <w:szCs w:val="28"/>
        </w:rPr>
        <w:tab/>
      </w:r>
      <w:r>
        <w:rPr>
          <w:sz w:val="28"/>
          <w:szCs w:val="28"/>
        </w:rPr>
        <w:tab/>
        <w:t>shall pro</w:t>
      </w:r>
      <w:r>
        <w:rPr>
          <w:sz w:val="28"/>
          <w:szCs w:val="28"/>
        </w:rPr>
        <w:t xml:space="preserve">vide a written or electronic notice to each active member in good </w:t>
      </w:r>
      <w:r>
        <w:rPr>
          <w:sz w:val="28"/>
          <w:szCs w:val="28"/>
        </w:rPr>
        <w:tab/>
      </w:r>
      <w:r>
        <w:rPr>
          <w:sz w:val="28"/>
          <w:szCs w:val="28"/>
        </w:rPr>
        <w:tab/>
      </w:r>
      <w:r>
        <w:rPr>
          <w:sz w:val="28"/>
          <w:szCs w:val="28"/>
        </w:rPr>
        <w:tab/>
        <w:t xml:space="preserve">standing at least thirty (30) days before the annual meeting, the ballots for </w:t>
      </w:r>
      <w:r>
        <w:rPr>
          <w:sz w:val="28"/>
          <w:szCs w:val="28"/>
        </w:rPr>
        <w:tab/>
      </w:r>
      <w:r>
        <w:rPr>
          <w:sz w:val="28"/>
          <w:szCs w:val="28"/>
        </w:rPr>
        <w:tab/>
      </w:r>
      <w:r>
        <w:rPr>
          <w:sz w:val="28"/>
          <w:szCs w:val="28"/>
        </w:rPr>
        <w:tab/>
        <w:t xml:space="preserve">officers.  The announcement of elected officers will be made at the annual </w:t>
      </w:r>
      <w:r>
        <w:rPr>
          <w:sz w:val="28"/>
          <w:szCs w:val="28"/>
        </w:rPr>
        <w:tab/>
      </w:r>
      <w:r>
        <w:rPr>
          <w:sz w:val="28"/>
          <w:szCs w:val="28"/>
        </w:rPr>
        <w:tab/>
      </w:r>
      <w:r>
        <w:rPr>
          <w:sz w:val="28"/>
          <w:szCs w:val="28"/>
        </w:rPr>
        <w:tab/>
        <w:t>meeting.  The Committee shal</w:t>
      </w:r>
      <w:r>
        <w:rPr>
          <w:sz w:val="28"/>
          <w:szCs w:val="28"/>
        </w:rPr>
        <w:t xml:space="preserve">l be responsible for maintenance of the </w:t>
      </w:r>
      <w:r>
        <w:rPr>
          <w:sz w:val="28"/>
          <w:szCs w:val="28"/>
        </w:rPr>
        <w:tab/>
      </w:r>
      <w:r>
        <w:rPr>
          <w:sz w:val="28"/>
          <w:szCs w:val="28"/>
        </w:rPr>
        <w:tab/>
      </w:r>
      <w:r>
        <w:rPr>
          <w:sz w:val="28"/>
          <w:szCs w:val="28"/>
        </w:rPr>
        <w:tab/>
        <w:t xml:space="preserve">membership roster, coordination of the annual membership drive, </w:t>
      </w:r>
      <w:r>
        <w:rPr>
          <w:sz w:val="28"/>
          <w:szCs w:val="28"/>
        </w:rPr>
        <w:tab/>
      </w:r>
      <w:r>
        <w:rPr>
          <w:sz w:val="28"/>
          <w:szCs w:val="28"/>
        </w:rPr>
        <w:tab/>
      </w:r>
      <w:r>
        <w:rPr>
          <w:sz w:val="28"/>
          <w:szCs w:val="28"/>
        </w:rPr>
        <w:tab/>
      </w:r>
      <w:r>
        <w:rPr>
          <w:sz w:val="28"/>
          <w:szCs w:val="28"/>
        </w:rPr>
        <w:tab/>
        <w:t xml:space="preserve">maintenance of communication with area health information management </w:t>
      </w:r>
      <w:r>
        <w:rPr>
          <w:sz w:val="28"/>
          <w:szCs w:val="28"/>
        </w:rPr>
        <w:tab/>
      </w:r>
      <w:r>
        <w:rPr>
          <w:sz w:val="28"/>
          <w:szCs w:val="28"/>
        </w:rPr>
        <w:tab/>
      </w:r>
      <w:r>
        <w:rPr>
          <w:sz w:val="28"/>
          <w:szCs w:val="28"/>
        </w:rPr>
        <w:tab/>
        <w:t xml:space="preserve">programs including the provision for NIHIMA membership applications as </w:t>
      </w:r>
      <w:r>
        <w:rPr>
          <w:sz w:val="28"/>
          <w:szCs w:val="28"/>
        </w:rPr>
        <w:tab/>
      </w:r>
      <w:r>
        <w:rPr>
          <w:sz w:val="28"/>
          <w:szCs w:val="28"/>
        </w:rPr>
        <w:tab/>
      </w:r>
      <w:r>
        <w:rPr>
          <w:sz w:val="28"/>
          <w:szCs w:val="28"/>
        </w:rPr>
        <w:tab/>
        <w:t>a part of the HIM student enrollment packages.</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rPr>
        <w:tab/>
        <w:t>B</w:t>
      </w:r>
      <w:r>
        <w:rPr>
          <w:sz w:val="28"/>
          <w:szCs w:val="28"/>
        </w:rPr>
        <w:tab/>
      </w:r>
      <w:r>
        <w:rPr>
          <w:sz w:val="28"/>
          <w:szCs w:val="28"/>
          <w:u w:val="single"/>
        </w:rPr>
        <w:t>Bylaws Committee:</w:t>
      </w:r>
      <w:r>
        <w:rPr>
          <w:sz w:val="28"/>
          <w:szCs w:val="28"/>
        </w:rPr>
        <w:t xml:space="preserve">     The Bylaws Committee shall consist of a </w:t>
      </w:r>
      <w:r>
        <w:rPr>
          <w:sz w:val="28"/>
          <w:szCs w:val="28"/>
        </w:rPr>
        <w:tab/>
      </w:r>
      <w:r>
        <w:rPr>
          <w:sz w:val="28"/>
          <w:szCs w:val="28"/>
        </w:rPr>
        <w:tab/>
      </w:r>
      <w:r>
        <w:rPr>
          <w:sz w:val="28"/>
          <w:szCs w:val="28"/>
        </w:rPr>
        <w:tab/>
      </w:r>
      <w:r>
        <w:rPr>
          <w:sz w:val="28"/>
          <w:szCs w:val="28"/>
        </w:rPr>
        <w:tab/>
        <w:t xml:space="preserve">chairperson appointed by the President and up to two additional members </w:t>
      </w:r>
      <w:r>
        <w:rPr>
          <w:sz w:val="28"/>
          <w:szCs w:val="28"/>
        </w:rPr>
        <w:tab/>
      </w:r>
      <w:r>
        <w:rPr>
          <w:sz w:val="28"/>
          <w:szCs w:val="28"/>
        </w:rPr>
        <w:tab/>
      </w:r>
      <w:r>
        <w:rPr>
          <w:sz w:val="28"/>
          <w:szCs w:val="28"/>
        </w:rPr>
        <w:tab/>
        <w:t>appointed by the chair person.  The bylaws of this regional ass</w:t>
      </w:r>
      <w:r>
        <w:rPr>
          <w:sz w:val="28"/>
          <w:szCs w:val="28"/>
        </w:rPr>
        <w:t xml:space="preserve">ociation shall </w:t>
      </w:r>
      <w:r>
        <w:rPr>
          <w:sz w:val="28"/>
          <w:szCs w:val="28"/>
        </w:rPr>
        <w:tab/>
      </w:r>
      <w:r>
        <w:rPr>
          <w:sz w:val="28"/>
          <w:szCs w:val="28"/>
        </w:rPr>
        <w:tab/>
        <w:t xml:space="preserve">be reviewed annually before the annual meeting.  A report of suggested </w:t>
      </w:r>
      <w:r>
        <w:rPr>
          <w:sz w:val="28"/>
          <w:szCs w:val="28"/>
        </w:rPr>
        <w:tab/>
      </w:r>
      <w:r>
        <w:rPr>
          <w:sz w:val="28"/>
          <w:szCs w:val="28"/>
        </w:rPr>
        <w:tab/>
      </w:r>
      <w:r>
        <w:rPr>
          <w:sz w:val="28"/>
          <w:szCs w:val="28"/>
        </w:rPr>
        <w:tab/>
        <w:t xml:space="preserve">additions and amendments shall be submitted to the members for approval </w:t>
      </w:r>
      <w:r>
        <w:rPr>
          <w:sz w:val="28"/>
          <w:szCs w:val="28"/>
        </w:rPr>
        <w:tab/>
      </w:r>
      <w:r>
        <w:rPr>
          <w:sz w:val="28"/>
          <w:szCs w:val="28"/>
        </w:rPr>
        <w:tab/>
      </w:r>
      <w:r>
        <w:rPr>
          <w:sz w:val="28"/>
          <w:szCs w:val="28"/>
        </w:rPr>
        <w:tab/>
        <w:t>at the annual meeting.</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rPr>
        <w:tab/>
        <w:t>C</w:t>
      </w:r>
      <w:r>
        <w:rPr>
          <w:sz w:val="28"/>
          <w:szCs w:val="28"/>
        </w:rPr>
        <w:tab/>
      </w:r>
      <w:r>
        <w:rPr>
          <w:sz w:val="28"/>
          <w:szCs w:val="28"/>
          <w:u w:val="single"/>
        </w:rPr>
        <w:t>Auditing Committee:</w:t>
      </w:r>
      <w:r>
        <w:rPr>
          <w:sz w:val="28"/>
          <w:szCs w:val="28"/>
        </w:rPr>
        <w:t xml:space="preserve">     The Auditing Committee shall consist of</w:t>
      </w:r>
      <w:r>
        <w:rPr>
          <w:sz w:val="28"/>
          <w:szCs w:val="28"/>
        </w:rPr>
        <w:t xml:space="preserve"> a </w:t>
      </w:r>
      <w:r>
        <w:rPr>
          <w:sz w:val="28"/>
          <w:szCs w:val="28"/>
        </w:rPr>
        <w:tab/>
      </w:r>
      <w:r>
        <w:rPr>
          <w:sz w:val="28"/>
          <w:szCs w:val="28"/>
        </w:rPr>
        <w:tab/>
      </w:r>
      <w:r>
        <w:rPr>
          <w:sz w:val="28"/>
          <w:szCs w:val="28"/>
        </w:rPr>
        <w:tab/>
      </w:r>
      <w:r>
        <w:rPr>
          <w:sz w:val="28"/>
          <w:szCs w:val="28"/>
        </w:rPr>
        <w:tab/>
        <w:t xml:space="preserve">chairperson appointed by the President and up to one additional member </w:t>
      </w:r>
      <w:r>
        <w:rPr>
          <w:sz w:val="28"/>
          <w:szCs w:val="28"/>
        </w:rPr>
        <w:tab/>
      </w:r>
      <w:r>
        <w:rPr>
          <w:sz w:val="28"/>
          <w:szCs w:val="28"/>
        </w:rPr>
        <w:lastRenderedPageBreak/>
        <w:tab/>
      </w:r>
      <w:r>
        <w:rPr>
          <w:sz w:val="28"/>
          <w:szCs w:val="28"/>
        </w:rPr>
        <w:tab/>
        <w:t xml:space="preserve">appointed by the chairperson.  They shall semi-annually audit the financial </w:t>
      </w:r>
      <w:r>
        <w:rPr>
          <w:sz w:val="28"/>
          <w:szCs w:val="28"/>
        </w:rPr>
        <w:tab/>
      </w:r>
      <w:r>
        <w:rPr>
          <w:sz w:val="28"/>
          <w:szCs w:val="28"/>
        </w:rPr>
        <w:tab/>
      </w:r>
      <w:r>
        <w:rPr>
          <w:sz w:val="28"/>
          <w:szCs w:val="28"/>
        </w:rPr>
        <w:tab/>
        <w:t>records of this association.</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7.2  Replacement of committee Members:</w:t>
      </w:r>
      <w:r>
        <w:rPr>
          <w:sz w:val="28"/>
          <w:szCs w:val="28"/>
        </w:rPr>
        <w:t xml:space="preserve">     Appointments to</w:t>
      </w:r>
      <w:r>
        <w:rPr>
          <w:sz w:val="28"/>
          <w:szCs w:val="28"/>
        </w:rPr>
        <w:t xml:space="preserve"> fill vacancies occurring in committees, including vacancies in any chairpersonship, shall be made by the same procedures as the original appointment.</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7.3  Meetings of Standing Committees:</w:t>
      </w:r>
      <w:r>
        <w:rPr>
          <w:sz w:val="28"/>
          <w:szCs w:val="28"/>
        </w:rPr>
        <w:t xml:space="preserve">     The committee shall meet at the call of the appointed chairperson.  The committee may transact business between meetings by mail, e-mail or telephone when necessary.  A report of these transactions shall be made at the Executive Board meetings and the</w:t>
      </w:r>
      <w:r>
        <w:rPr>
          <w:sz w:val="28"/>
          <w:szCs w:val="28"/>
        </w:rPr>
        <w:t xml:space="preserve"> annual meeting of this regional association.</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7.4  Special Committees</w:t>
      </w:r>
      <w:r>
        <w:rPr>
          <w:sz w:val="28"/>
          <w:szCs w:val="28"/>
        </w:rPr>
        <w:t>:     A special committee may be appointed as the need arises and shall be terminated at the time the special need is fulfilled.  The President, with the approval of the Executiv</w:t>
      </w:r>
      <w:r>
        <w:rPr>
          <w:sz w:val="28"/>
          <w:szCs w:val="28"/>
        </w:rPr>
        <w:t>e Board, shall appoint the members and the chairperson of the special committees.  Special committees shall function under the direction of the President.  If the need for a special committee proves to be permanent, the status of the committee may be chang</w:t>
      </w:r>
      <w:r>
        <w:rPr>
          <w:sz w:val="28"/>
          <w:szCs w:val="28"/>
        </w:rPr>
        <w:t>ed to that of a standing committee at the next annual meeting of this regional association.  Such a committee shall then function as a standing committee and be added to the amendments of these bylaws.  The President shall then appoint the chairperson of t</w:t>
      </w:r>
      <w:r>
        <w:rPr>
          <w:sz w:val="28"/>
          <w:szCs w:val="28"/>
        </w:rPr>
        <w:t>he committee.  The committee chairperson shall then appoint the appropriate number of members to the committee.</w:t>
      </w:r>
    </w:p>
    <w:p w:rsidR="00CF5FD8" w:rsidRDefault="00CF5FD8">
      <w:pPr>
        <w:pStyle w:val="Standard"/>
        <w:rPr>
          <w:rFonts w:hint="eastAsia"/>
          <w:sz w:val="28"/>
          <w:szCs w:val="28"/>
        </w:rPr>
      </w:pPr>
    </w:p>
    <w:p w:rsidR="00CF5FD8" w:rsidRDefault="00EF325C">
      <w:pPr>
        <w:pStyle w:val="Standard"/>
        <w:jc w:val="center"/>
        <w:rPr>
          <w:rFonts w:hint="eastAsia"/>
          <w:b/>
          <w:bCs/>
          <w:sz w:val="32"/>
          <w:szCs w:val="32"/>
          <w:u w:val="single"/>
        </w:rPr>
      </w:pPr>
      <w:r>
        <w:rPr>
          <w:b/>
          <w:bCs/>
          <w:sz w:val="32"/>
          <w:szCs w:val="32"/>
          <w:u w:val="single"/>
        </w:rPr>
        <w:t>ARTICLE VIII  FINANCE</w:t>
      </w:r>
    </w:p>
    <w:p w:rsidR="00CF5FD8" w:rsidRDefault="00CF5FD8">
      <w:pPr>
        <w:pStyle w:val="Standard"/>
        <w:jc w:val="center"/>
        <w:rPr>
          <w:rFonts w:hint="eastAsia"/>
          <w:b/>
          <w:bCs/>
          <w:sz w:val="32"/>
          <w:szCs w:val="32"/>
          <w:u w:val="single"/>
        </w:rPr>
      </w:pPr>
    </w:p>
    <w:p w:rsidR="00CF5FD8" w:rsidRDefault="00EF325C">
      <w:pPr>
        <w:pStyle w:val="Standard"/>
        <w:rPr>
          <w:rFonts w:hint="eastAsia"/>
          <w:sz w:val="28"/>
          <w:szCs w:val="28"/>
          <w:u w:val="single"/>
        </w:rPr>
      </w:pPr>
      <w:r>
        <w:rPr>
          <w:sz w:val="28"/>
          <w:szCs w:val="28"/>
          <w:u w:val="single"/>
        </w:rPr>
        <w:t>Section 8.1  Fiscal Year:</w:t>
      </w:r>
      <w:r>
        <w:rPr>
          <w:sz w:val="28"/>
          <w:szCs w:val="28"/>
        </w:rPr>
        <w:t xml:space="preserve">     The fiscal year of this regional association shall begin on the first (1</w:t>
      </w:r>
      <w:r>
        <w:rPr>
          <w:sz w:val="28"/>
          <w:szCs w:val="28"/>
          <w:vertAlign w:val="superscript"/>
        </w:rPr>
        <w:t>st</w:t>
      </w:r>
      <w:r>
        <w:rPr>
          <w:sz w:val="28"/>
          <w:szCs w:val="28"/>
        </w:rPr>
        <w:t>) day of July each year and end on the thirtieth (30</w:t>
      </w:r>
      <w:r>
        <w:rPr>
          <w:sz w:val="28"/>
          <w:szCs w:val="28"/>
          <w:vertAlign w:val="superscript"/>
        </w:rPr>
        <w:t>th</w:t>
      </w:r>
      <w:r>
        <w:rPr>
          <w:sz w:val="28"/>
          <w:szCs w:val="28"/>
        </w:rPr>
        <w:t>) day of June each year.</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8.2  Dues:</w:t>
      </w:r>
      <w:r>
        <w:rPr>
          <w:sz w:val="28"/>
          <w:szCs w:val="28"/>
        </w:rPr>
        <w:t xml:space="preserve">     The membership shall assess dues annually.  Dues shall be submitted to the</w:t>
      </w:r>
      <w:r>
        <w:rPr>
          <w:sz w:val="28"/>
          <w:szCs w:val="28"/>
        </w:rPr>
        <w:t xml:space="preserve"> Membership Committee Chairperson and forwarded to the Treasurer.  All checks with non-sufficient funds will be charged the amount of the check plus an appropriate service fee as deemed by the Executive Board.  The annual dues and non-sufficient fund amoun</w:t>
      </w:r>
      <w:r>
        <w:rPr>
          <w:sz w:val="28"/>
          <w:szCs w:val="28"/>
        </w:rPr>
        <w:t>ts shall be reviewed, evaluated and approved during the annual business meeting, if change is deemed necessary by the Executive Board.</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8.3  Depositories and Investment:</w:t>
      </w:r>
      <w:r>
        <w:rPr>
          <w:sz w:val="28"/>
          <w:szCs w:val="28"/>
        </w:rPr>
        <w:t xml:space="preserve">     All funds of this regional association shall be deposited in a timely mann</w:t>
      </w:r>
      <w:r>
        <w:rPr>
          <w:sz w:val="28"/>
          <w:szCs w:val="28"/>
        </w:rPr>
        <w:t>er to the credit of this association in such depositories as approved by the Executive Board.</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lastRenderedPageBreak/>
        <w:t>Section 8.4  Checks, Drafts, Expenditures:</w:t>
      </w:r>
      <w:r>
        <w:rPr>
          <w:sz w:val="28"/>
          <w:szCs w:val="28"/>
        </w:rPr>
        <w:t xml:space="preserve">     The Treasurer shall sign all checks, drafts or other orders for payment of money issued in the name of this associ</w:t>
      </w:r>
      <w:r>
        <w:rPr>
          <w:sz w:val="28"/>
          <w:szCs w:val="28"/>
        </w:rPr>
        <w:t>ation.  In initiating expenditures, the Treasurer shall contact the President for approval.  The disbursement shall be reported at the Executive Board meetings and to the membership at the annual meeting.  Requests for expenses shall be approved and signed</w:t>
      </w:r>
      <w:r>
        <w:rPr>
          <w:sz w:val="28"/>
          <w:szCs w:val="28"/>
        </w:rPr>
        <w:t xml:space="preserve"> by the President.</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8.5  Non-Members:</w:t>
      </w:r>
      <w:r>
        <w:rPr>
          <w:sz w:val="28"/>
          <w:szCs w:val="28"/>
        </w:rPr>
        <w:t xml:space="preserve">     Non-Members attending meetings of the association will be required to pay a nominal fee as designated by the Executive Board.</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8.6  Compensation:</w:t>
      </w:r>
      <w:r>
        <w:rPr>
          <w:sz w:val="28"/>
          <w:szCs w:val="28"/>
        </w:rPr>
        <w:t xml:space="preserve">     Members of the Executive Board, officers, commit</w:t>
      </w:r>
      <w:r>
        <w:rPr>
          <w:sz w:val="28"/>
          <w:szCs w:val="28"/>
        </w:rPr>
        <w:t>tee chairpersons and committee members shall serve without compensation.  Reasonable expenses incurred in connection with the association’s affairs may be compensated as outlined in the policies and procedures of this regional association.</w:t>
      </w:r>
    </w:p>
    <w:p w:rsidR="00CF5FD8" w:rsidRDefault="00CF5FD8">
      <w:pPr>
        <w:pStyle w:val="Standard"/>
        <w:rPr>
          <w:rFonts w:hint="eastAsia"/>
          <w:sz w:val="28"/>
          <w:szCs w:val="28"/>
        </w:rPr>
      </w:pPr>
    </w:p>
    <w:p w:rsidR="00CF5FD8" w:rsidRDefault="00EF325C">
      <w:pPr>
        <w:pStyle w:val="Standard"/>
        <w:jc w:val="center"/>
        <w:rPr>
          <w:rFonts w:hint="eastAsia"/>
          <w:b/>
          <w:bCs/>
          <w:sz w:val="32"/>
          <w:szCs w:val="32"/>
          <w:u w:val="single"/>
        </w:rPr>
      </w:pPr>
      <w:r>
        <w:rPr>
          <w:b/>
          <w:bCs/>
          <w:sz w:val="32"/>
          <w:szCs w:val="32"/>
          <w:u w:val="single"/>
        </w:rPr>
        <w:t>ARTICLE IX:  AM</w:t>
      </w:r>
      <w:r>
        <w:rPr>
          <w:b/>
          <w:bCs/>
          <w:sz w:val="32"/>
          <w:szCs w:val="32"/>
          <w:u w:val="single"/>
        </w:rPr>
        <w:t>ENDMENT OF BYLAWS</w:t>
      </w:r>
    </w:p>
    <w:p w:rsidR="00CF5FD8" w:rsidRDefault="00CF5FD8">
      <w:pPr>
        <w:pStyle w:val="Standard"/>
        <w:jc w:val="center"/>
        <w:rPr>
          <w:rFonts w:hint="eastAsia"/>
          <w:b/>
          <w:bCs/>
          <w:sz w:val="32"/>
          <w:szCs w:val="32"/>
          <w:u w:val="single"/>
        </w:rPr>
      </w:pPr>
    </w:p>
    <w:p w:rsidR="00CF5FD8" w:rsidRDefault="00EF325C">
      <w:pPr>
        <w:pStyle w:val="Standard"/>
        <w:rPr>
          <w:rFonts w:hint="eastAsia"/>
          <w:sz w:val="28"/>
          <w:szCs w:val="28"/>
          <w:u w:val="single"/>
        </w:rPr>
      </w:pPr>
      <w:r>
        <w:rPr>
          <w:sz w:val="28"/>
          <w:szCs w:val="28"/>
          <w:u w:val="single"/>
        </w:rPr>
        <w:t>Section 9.1  Authority and Voting:</w:t>
      </w:r>
      <w:r>
        <w:rPr>
          <w:sz w:val="28"/>
          <w:szCs w:val="28"/>
        </w:rPr>
        <w:t xml:space="preserve">     The authority to amend these bylaws shall be vested solely in the active members of this regional association.  Two-thirds (2\3) of the votes cast by the active members present shall be sufficient t</w:t>
      </w:r>
      <w:r>
        <w:rPr>
          <w:sz w:val="28"/>
          <w:szCs w:val="28"/>
        </w:rPr>
        <w:t>o alter, repeal or adopt any new bylaw amendment, provided that a copy of the proposed amendment has been made available to every member at least thirty (30) days prior to the meeting at which it is to be presented.</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9.2  Initiation:</w:t>
      </w:r>
      <w:r>
        <w:rPr>
          <w:sz w:val="28"/>
          <w:szCs w:val="28"/>
        </w:rPr>
        <w:t xml:space="preserve">     The Execut</w:t>
      </w:r>
      <w:r>
        <w:rPr>
          <w:sz w:val="28"/>
          <w:szCs w:val="28"/>
        </w:rPr>
        <w:t>ive Board, Bylaws Committee, or an active member may initiate a proposal for the alteration, repeal or adoption of new bylaw amendments.  The Executive Board shall review and approve each proposed bylaw amendment for submission to the active members with a</w:t>
      </w:r>
      <w:r>
        <w:rPr>
          <w:sz w:val="28"/>
          <w:szCs w:val="28"/>
        </w:rPr>
        <w:t>ny such explanatory comments or recommendations as the Executive Board shall deem necessary.</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9.3  Notice</w:t>
      </w:r>
      <w:r>
        <w:rPr>
          <w:sz w:val="28"/>
          <w:szCs w:val="28"/>
        </w:rPr>
        <w:t xml:space="preserve">     Notice on any proposal for alteration, repeal or adoption of any new bylaw, shall be made available to each member at least thirty (30) da</w:t>
      </w:r>
      <w:r>
        <w:rPr>
          <w:sz w:val="28"/>
          <w:szCs w:val="28"/>
        </w:rPr>
        <w:t>ys prior to the meeting at which the proposal is to be submitted to the vote of the members.  Such notice shall include the text of the current bylaw, the proposed bylaw and any comments or recommendations of the Executive Board.</w:t>
      </w:r>
    </w:p>
    <w:p w:rsidR="00CF5FD8" w:rsidRDefault="00CF5FD8">
      <w:pPr>
        <w:pStyle w:val="Standard"/>
        <w:rPr>
          <w:rFonts w:hint="eastAsia"/>
          <w:sz w:val="28"/>
          <w:szCs w:val="28"/>
        </w:rPr>
      </w:pPr>
    </w:p>
    <w:p w:rsidR="00CF5FD8" w:rsidRDefault="00EF325C">
      <w:pPr>
        <w:pStyle w:val="Standard"/>
        <w:rPr>
          <w:rFonts w:hint="eastAsia"/>
          <w:sz w:val="28"/>
          <w:szCs w:val="28"/>
          <w:u w:val="single"/>
        </w:rPr>
      </w:pPr>
      <w:r>
        <w:rPr>
          <w:sz w:val="28"/>
          <w:szCs w:val="28"/>
          <w:u w:val="single"/>
        </w:rPr>
        <w:t>Section 9.4  Without Noti</w:t>
      </w:r>
      <w:r>
        <w:rPr>
          <w:sz w:val="28"/>
          <w:szCs w:val="28"/>
          <w:u w:val="single"/>
        </w:rPr>
        <w:t>ce:</w:t>
      </w:r>
      <w:r>
        <w:rPr>
          <w:sz w:val="28"/>
          <w:szCs w:val="28"/>
        </w:rPr>
        <w:t xml:space="preserve">     By a ninety percent (90%) vote of the active members present, a proposal to amend the bylaws may be made and acted upon at the same meeting without prior notice.  A ninety percent (90%) vote of the active members present shall likewise be required </w:t>
      </w:r>
      <w:r>
        <w:rPr>
          <w:sz w:val="28"/>
          <w:szCs w:val="28"/>
        </w:rPr>
        <w:t>for adoption of such amendments.</w:t>
      </w:r>
    </w:p>
    <w:p w:rsidR="00CF5FD8" w:rsidRDefault="00CF5FD8">
      <w:pPr>
        <w:pStyle w:val="Standard"/>
        <w:rPr>
          <w:rFonts w:hint="eastAsia"/>
          <w:sz w:val="28"/>
          <w:szCs w:val="28"/>
        </w:rPr>
      </w:pPr>
    </w:p>
    <w:p w:rsidR="00CF5FD8" w:rsidRDefault="00EF325C">
      <w:pPr>
        <w:pStyle w:val="Standard"/>
        <w:jc w:val="center"/>
        <w:rPr>
          <w:rFonts w:hint="eastAsia"/>
          <w:b/>
          <w:bCs/>
          <w:sz w:val="32"/>
          <w:szCs w:val="32"/>
          <w:u w:val="single"/>
        </w:rPr>
      </w:pPr>
      <w:r>
        <w:rPr>
          <w:b/>
          <w:bCs/>
          <w:sz w:val="32"/>
          <w:szCs w:val="32"/>
          <w:u w:val="single"/>
        </w:rPr>
        <w:lastRenderedPageBreak/>
        <w:t>ARTICLE X:  DISSOLUTION</w:t>
      </w:r>
    </w:p>
    <w:p w:rsidR="00CF5FD8" w:rsidRDefault="00CF5FD8">
      <w:pPr>
        <w:pStyle w:val="Standard"/>
        <w:jc w:val="center"/>
        <w:rPr>
          <w:rFonts w:hint="eastAsia"/>
          <w:b/>
          <w:bCs/>
          <w:sz w:val="32"/>
          <w:szCs w:val="32"/>
        </w:rPr>
      </w:pPr>
    </w:p>
    <w:p w:rsidR="00CF5FD8" w:rsidRDefault="00EF325C">
      <w:pPr>
        <w:pStyle w:val="Standard"/>
        <w:rPr>
          <w:rFonts w:hint="eastAsia"/>
          <w:sz w:val="28"/>
          <w:szCs w:val="28"/>
          <w:u w:val="single"/>
        </w:rPr>
      </w:pPr>
      <w:r>
        <w:rPr>
          <w:sz w:val="28"/>
          <w:szCs w:val="28"/>
        </w:rPr>
        <w:t>This association shall make no distribution of its assets to any of its members during the period of its operations or upon its liquidation.  In the event of the dissolution of the association, the</w:t>
      </w:r>
      <w:r>
        <w:rPr>
          <w:sz w:val="28"/>
          <w:szCs w:val="28"/>
        </w:rPr>
        <w:t xml:space="preserve"> Executive Board, after paying or making provision for the payment of all of the liabilities of the corporation, shall distribute in any proportions considered prudent, all of the assets of the association to such organization or organizations organized an</w:t>
      </w:r>
      <w:r>
        <w:rPr>
          <w:sz w:val="28"/>
          <w:szCs w:val="28"/>
        </w:rPr>
        <w:t>d operated exclusively for charitable, educational or scientific purposes:  or to IHIMA as per the preference of the regional association representatives.</w:t>
      </w:r>
    </w:p>
    <w:p w:rsidR="00CF5FD8" w:rsidRDefault="00CF5FD8">
      <w:pPr>
        <w:pStyle w:val="Standard"/>
        <w:rPr>
          <w:rFonts w:hint="eastAsia"/>
          <w:sz w:val="28"/>
          <w:szCs w:val="28"/>
        </w:rPr>
      </w:pPr>
    </w:p>
    <w:p w:rsidR="00CF5FD8" w:rsidRDefault="00EF325C">
      <w:pPr>
        <w:pStyle w:val="Standard"/>
        <w:rPr>
          <w:rFonts w:hint="eastAsia"/>
          <w:sz w:val="28"/>
          <w:szCs w:val="28"/>
        </w:rPr>
      </w:pPr>
      <w:r>
        <w:rPr>
          <w:sz w:val="28"/>
          <w:szCs w:val="28"/>
        </w:rPr>
        <w:t>If the remaining funds are granted to IHIMA and if the regional association is re-organized within a</w:t>
      </w:r>
      <w:r>
        <w:rPr>
          <w:sz w:val="28"/>
          <w:szCs w:val="28"/>
        </w:rPr>
        <w:t xml:space="preserve"> calendar year of the time its funds were turned over to IHIMA, the funds will be returned in full to the regional association.  If the regional association is re-organized later than one calendar year from the time the funds were granted to IHIMA, a perce</w:t>
      </w:r>
      <w:r>
        <w:rPr>
          <w:sz w:val="28"/>
          <w:szCs w:val="28"/>
        </w:rPr>
        <w:t>ntage of original dollar amount will be returned to the regional association.  The percentage will be based on a declining percentage scale of</w:t>
      </w:r>
    </w:p>
    <w:p w:rsidR="00CF5FD8" w:rsidRDefault="00CF5FD8">
      <w:pPr>
        <w:pStyle w:val="Standard"/>
        <w:rPr>
          <w:rFonts w:hint="eastAsia"/>
          <w:sz w:val="28"/>
          <w:szCs w:val="28"/>
        </w:rPr>
      </w:pPr>
    </w:p>
    <w:p w:rsidR="00CF5FD8" w:rsidRDefault="00CF5FD8">
      <w:pPr>
        <w:pStyle w:val="Standard"/>
        <w:rPr>
          <w:rFonts w:hint="eastAsia"/>
          <w:sz w:val="28"/>
          <w:szCs w:val="28"/>
        </w:rPr>
      </w:pPr>
    </w:p>
    <w:p w:rsidR="00CF5FD8" w:rsidRDefault="00EF325C">
      <w:pPr>
        <w:pStyle w:val="Standard"/>
        <w:numPr>
          <w:ilvl w:val="0"/>
          <w:numId w:val="1"/>
        </w:numPr>
        <w:rPr>
          <w:rFonts w:hint="eastAsia"/>
          <w:sz w:val="28"/>
          <w:szCs w:val="28"/>
        </w:rPr>
      </w:pPr>
      <w:r>
        <w:rPr>
          <w:sz w:val="28"/>
          <w:szCs w:val="28"/>
        </w:rPr>
        <w:t>75% if re-organized in under 2 years</w:t>
      </w:r>
    </w:p>
    <w:p w:rsidR="00CF5FD8" w:rsidRDefault="00CF5FD8">
      <w:pPr>
        <w:pStyle w:val="Standard"/>
        <w:rPr>
          <w:rFonts w:hint="eastAsia"/>
          <w:sz w:val="28"/>
          <w:szCs w:val="28"/>
        </w:rPr>
      </w:pPr>
    </w:p>
    <w:p w:rsidR="00CF5FD8" w:rsidRDefault="00EF325C">
      <w:pPr>
        <w:pStyle w:val="Standard"/>
        <w:numPr>
          <w:ilvl w:val="0"/>
          <w:numId w:val="1"/>
        </w:numPr>
        <w:rPr>
          <w:rFonts w:hint="eastAsia"/>
          <w:sz w:val="28"/>
          <w:szCs w:val="28"/>
        </w:rPr>
      </w:pPr>
      <w:r>
        <w:rPr>
          <w:sz w:val="28"/>
          <w:szCs w:val="28"/>
        </w:rPr>
        <w:t>50% if re-organized from 2-5 years</w:t>
      </w:r>
    </w:p>
    <w:p w:rsidR="00CF5FD8" w:rsidRDefault="00CF5FD8">
      <w:pPr>
        <w:pStyle w:val="Standard"/>
        <w:rPr>
          <w:rFonts w:hint="eastAsia"/>
          <w:sz w:val="28"/>
          <w:szCs w:val="28"/>
        </w:rPr>
      </w:pPr>
      <w:bookmarkStart w:id="0" w:name="_GoBack"/>
      <w:bookmarkEnd w:id="0"/>
    </w:p>
    <w:p w:rsidR="00CF5FD8" w:rsidRDefault="00EF325C">
      <w:pPr>
        <w:pStyle w:val="Standard"/>
        <w:numPr>
          <w:ilvl w:val="0"/>
          <w:numId w:val="1"/>
        </w:numPr>
        <w:rPr>
          <w:rFonts w:hint="eastAsia"/>
          <w:sz w:val="28"/>
          <w:szCs w:val="28"/>
        </w:rPr>
      </w:pPr>
      <w:r>
        <w:rPr>
          <w:sz w:val="28"/>
          <w:szCs w:val="28"/>
        </w:rPr>
        <w:t>IHIMA to provide seed money of $1,000</w:t>
      </w:r>
      <w:r>
        <w:rPr>
          <w:sz w:val="28"/>
          <w:szCs w:val="28"/>
        </w:rPr>
        <w:t xml:space="preserve"> for reorganization occurring after 5 years.</w:t>
      </w:r>
      <w:r>
        <w:rPr>
          <w:sz w:val="28"/>
          <w:szCs w:val="28"/>
        </w:rPr>
        <w:tab/>
      </w:r>
    </w:p>
    <w:p w:rsidR="00CF5FD8" w:rsidRDefault="00CF5FD8">
      <w:pPr>
        <w:pStyle w:val="Standard"/>
        <w:rPr>
          <w:rFonts w:hint="eastAsia"/>
          <w:sz w:val="28"/>
          <w:szCs w:val="28"/>
        </w:rPr>
      </w:pPr>
    </w:p>
    <w:p w:rsidR="00CF5FD8" w:rsidRDefault="00CF5FD8">
      <w:pPr>
        <w:pStyle w:val="Standard"/>
        <w:rPr>
          <w:rFonts w:hint="eastAsia"/>
          <w:sz w:val="28"/>
          <w:szCs w:val="28"/>
        </w:rPr>
      </w:pPr>
    </w:p>
    <w:p w:rsidR="00CF5FD8" w:rsidRDefault="00CF5FD8">
      <w:pPr>
        <w:pStyle w:val="Standard"/>
        <w:rPr>
          <w:rFonts w:hint="eastAsia"/>
          <w:sz w:val="28"/>
          <w:szCs w:val="28"/>
        </w:rPr>
      </w:pPr>
    </w:p>
    <w:p w:rsidR="00CF5FD8" w:rsidRDefault="00CF5FD8">
      <w:pPr>
        <w:pStyle w:val="Standard"/>
        <w:rPr>
          <w:rFonts w:hint="eastAsia"/>
          <w:sz w:val="28"/>
          <w:szCs w:val="28"/>
        </w:rPr>
      </w:pPr>
    </w:p>
    <w:p w:rsidR="00CF5FD8" w:rsidRDefault="00EF325C">
      <w:pPr>
        <w:pStyle w:val="Standard"/>
        <w:rPr>
          <w:rFonts w:hint="eastAsia"/>
          <w:sz w:val="28"/>
          <w:szCs w:val="28"/>
        </w:rPr>
      </w:pPr>
      <w:r>
        <w:rPr>
          <w:sz w:val="28"/>
          <w:szCs w:val="28"/>
        </w:rPr>
        <w:tab/>
      </w:r>
    </w:p>
    <w:p w:rsidR="00CF5FD8" w:rsidRDefault="00CF5FD8">
      <w:pPr>
        <w:pStyle w:val="Standard"/>
        <w:rPr>
          <w:rFonts w:hint="eastAsia"/>
          <w:sz w:val="28"/>
          <w:szCs w:val="28"/>
        </w:rPr>
      </w:pPr>
    </w:p>
    <w:p w:rsidR="00CF5FD8" w:rsidRDefault="00CF5FD8">
      <w:pPr>
        <w:pStyle w:val="Standard"/>
        <w:rPr>
          <w:rFonts w:hint="eastAsia"/>
          <w:sz w:val="28"/>
          <w:szCs w:val="28"/>
        </w:rPr>
      </w:pPr>
    </w:p>
    <w:p w:rsidR="00CF5FD8" w:rsidRDefault="00EF325C">
      <w:pPr>
        <w:pStyle w:val="Standard"/>
        <w:rPr>
          <w:rFonts w:hint="eastAsia"/>
          <w:b/>
          <w:bCs/>
          <w:sz w:val="28"/>
          <w:szCs w:val="28"/>
        </w:rPr>
      </w:pPr>
      <w:r>
        <w:rPr>
          <w:b/>
          <w:bCs/>
          <w:sz w:val="28"/>
          <w:szCs w:val="28"/>
        </w:rPr>
        <w:t>These bylaws of the Northern Indiana Health Information Management Association was approved by the membership on June 28, 2019.</w:t>
      </w:r>
    </w:p>
    <w:p w:rsidR="00CF5FD8" w:rsidRDefault="00CF5FD8">
      <w:pPr>
        <w:pStyle w:val="Standard"/>
        <w:rPr>
          <w:rFonts w:hint="eastAsia"/>
          <w:b/>
          <w:bCs/>
          <w:sz w:val="28"/>
          <w:szCs w:val="28"/>
        </w:rPr>
      </w:pPr>
    </w:p>
    <w:p w:rsidR="00CF5FD8" w:rsidRDefault="00CF5FD8">
      <w:pPr>
        <w:pStyle w:val="Standard"/>
        <w:rPr>
          <w:rFonts w:hint="eastAsia"/>
          <w:b/>
          <w:bCs/>
          <w:sz w:val="28"/>
          <w:szCs w:val="28"/>
        </w:rPr>
      </w:pPr>
    </w:p>
    <w:p w:rsidR="00CF5FD8" w:rsidRDefault="00CF5FD8">
      <w:pPr>
        <w:pStyle w:val="Standard"/>
        <w:rPr>
          <w:rFonts w:hint="eastAsia"/>
          <w:b/>
          <w:bCs/>
          <w:sz w:val="28"/>
          <w:szCs w:val="28"/>
        </w:rPr>
      </w:pPr>
    </w:p>
    <w:p w:rsidR="00CF5FD8" w:rsidRDefault="00CF5FD8">
      <w:pPr>
        <w:pStyle w:val="Standard"/>
        <w:rPr>
          <w:rFonts w:hint="eastAsia"/>
          <w:b/>
          <w:bCs/>
          <w:sz w:val="28"/>
          <w:szCs w:val="28"/>
        </w:rPr>
      </w:pPr>
    </w:p>
    <w:p w:rsidR="00CF5FD8" w:rsidRDefault="00CF5FD8">
      <w:pPr>
        <w:pStyle w:val="Standard"/>
        <w:rPr>
          <w:rFonts w:hint="eastAsia"/>
          <w:b/>
          <w:bCs/>
          <w:sz w:val="28"/>
          <w:szCs w:val="28"/>
        </w:rPr>
      </w:pPr>
    </w:p>
    <w:p w:rsidR="00CF5FD8" w:rsidRDefault="00CF5FD8">
      <w:pPr>
        <w:pStyle w:val="Standard"/>
        <w:rPr>
          <w:rFonts w:hint="eastAsia"/>
          <w:b/>
          <w:bCs/>
          <w:sz w:val="28"/>
          <w:szCs w:val="28"/>
        </w:rPr>
      </w:pPr>
    </w:p>
    <w:p w:rsidR="00CF5FD8" w:rsidRDefault="00EF325C">
      <w:pPr>
        <w:pStyle w:val="Standard"/>
        <w:rPr>
          <w:rFonts w:hint="eastAsia"/>
          <w:b/>
          <w:bCs/>
          <w:sz w:val="28"/>
          <w:szCs w:val="28"/>
        </w:rPr>
      </w:pPr>
      <w:r>
        <w:rPr>
          <w:b/>
          <w:bCs/>
          <w:sz w:val="28"/>
          <w:szCs w:val="28"/>
        </w:rPr>
        <w:t>Joe Robichaud, RHIT</w:t>
      </w:r>
    </w:p>
    <w:p w:rsidR="00CF5FD8" w:rsidRDefault="00EF325C">
      <w:pPr>
        <w:pStyle w:val="Standard"/>
        <w:rPr>
          <w:rFonts w:hint="eastAsia"/>
          <w:b/>
          <w:bCs/>
          <w:sz w:val="28"/>
          <w:szCs w:val="28"/>
        </w:rPr>
      </w:pPr>
      <w:r>
        <w:rPr>
          <w:b/>
          <w:bCs/>
          <w:sz w:val="28"/>
          <w:szCs w:val="28"/>
        </w:rPr>
        <w:t>President</w:t>
      </w:r>
    </w:p>
    <w:p w:rsidR="00CF5FD8" w:rsidRDefault="00CF5FD8">
      <w:pPr>
        <w:pStyle w:val="Standard"/>
        <w:rPr>
          <w:rFonts w:hint="eastAsia"/>
          <w:b/>
          <w:bCs/>
          <w:sz w:val="28"/>
          <w:szCs w:val="28"/>
        </w:rPr>
      </w:pPr>
    </w:p>
    <w:p w:rsidR="00CF5FD8" w:rsidRDefault="00CF5FD8">
      <w:pPr>
        <w:pStyle w:val="Standard"/>
        <w:rPr>
          <w:rFonts w:hint="eastAsia"/>
          <w:b/>
          <w:bCs/>
          <w:sz w:val="28"/>
          <w:szCs w:val="28"/>
        </w:rPr>
      </w:pPr>
    </w:p>
    <w:sectPr w:rsidR="00CF5F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25C" w:rsidRDefault="00EF325C">
      <w:pPr>
        <w:rPr>
          <w:rFonts w:hint="eastAsia"/>
        </w:rPr>
      </w:pPr>
      <w:r>
        <w:separator/>
      </w:r>
    </w:p>
  </w:endnote>
  <w:endnote w:type="continuationSeparator" w:id="0">
    <w:p w:rsidR="00EF325C" w:rsidRDefault="00EF325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25C" w:rsidRDefault="00EF325C">
      <w:pPr>
        <w:rPr>
          <w:rFonts w:hint="eastAsia"/>
        </w:rPr>
      </w:pPr>
      <w:r>
        <w:rPr>
          <w:color w:val="000000"/>
        </w:rPr>
        <w:separator/>
      </w:r>
    </w:p>
  </w:footnote>
  <w:footnote w:type="continuationSeparator" w:id="0">
    <w:p w:rsidR="00EF325C" w:rsidRDefault="00EF325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92192"/>
    <w:multiLevelType w:val="multilevel"/>
    <w:tmpl w:val="0D34C30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F5FD8"/>
    <w:rsid w:val="00452FAE"/>
    <w:rsid w:val="00B60F78"/>
    <w:rsid w:val="00CF5FD8"/>
    <w:rsid w:val="00E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06A49-4F57-4DD0-8134-E9CD4A8A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N. Morgan</dc:creator>
  <cp:lastModifiedBy>Brittany N. Morgan</cp:lastModifiedBy>
  <cp:revision>2</cp:revision>
  <dcterms:created xsi:type="dcterms:W3CDTF">2019-06-12T15:36:00Z</dcterms:created>
  <dcterms:modified xsi:type="dcterms:W3CDTF">2019-06-12T15:36:00Z</dcterms:modified>
</cp:coreProperties>
</file>