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2BD" w:rsidRDefault="00692BFF" w:rsidP="00F06233">
      <w:pPr>
        <w:rPr>
          <w:rFonts w:ascii="Century Gothic" w:hAnsi="Century Gothic" w:cs="Arial"/>
          <w:sz w:val="24"/>
          <w:szCs w:val="24"/>
        </w:rPr>
      </w:pPr>
      <w:r>
        <w:rPr>
          <w:noProof/>
          <w:lang w:eastAsia="fr-CA"/>
        </w:rPr>
        <w:drawing>
          <wp:anchor distT="0" distB="0" distL="114300" distR="114300" simplePos="0" relativeHeight="251613696" behindDoc="1" locked="0" layoutInCell="1" allowOverlap="1">
            <wp:simplePos x="0" y="0"/>
            <wp:positionH relativeFrom="column">
              <wp:posOffset>-838200</wp:posOffset>
            </wp:positionH>
            <wp:positionV relativeFrom="paragraph">
              <wp:posOffset>-342900</wp:posOffset>
            </wp:positionV>
            <wp:extent cx="6985000" cy="3999865"/>
            <wp:effectExtent l="19050" t="0" r="6350" b="0"/>
            <wp:wrapSquare wrapText="right"/>
            <wp:docPr id="17" name="Image 3" descr="52876_logo_modificado_azul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52876_logo_modificado_azul_jpeg"/>
                    <pic:cNvPicPr>
                      <a:picLocks noChangeAspect="1" noChangeArrowheads="1"/>
                    </pic:cNvPicPr>
                  </pic:nvPicPr>
                  <pic:blipFill>
                    <a:blip r:embed="rId8" cstate="print"/>
                    <a:srcRect b="68419"/>
                    <a:stretch>
                      <a:fillRect/>
                    </a:stretch>
                  </pic:blipFill>
                  <pic:spPr bwMode="auto">
                    <a:xfrm>
                      <a:off x="0" y="0"/>
                      <a:ext cx="6985000" cy="3999865"/>
                    </a:xfrm>
                    <a:prstGeom prst="rect">
                      <a:avLst/>
                    </a:prstGeom>
                    <a:noFill/>
                  </pic:spPr>
                </pic:pic>
              </a:graphicData>
            </a:graphic>
          </wp:anchor>
        </w:drawing>
      </w:r>
    </w:p>
    <w:p w:rsidR="00B572BD" w:rsidRDefault="00B572BD" w:rsidP="00F06233">
      <w:pPr>
        <w:rPr>
          <w:rFonts w:ascii="Century Gothic" w:hAnsi="Century Gothic" w:cs="Arial"/>
          <w:sz w:val="24"/>
          <w:szCs w:val="24"/>
        </w:rPr>
      </w:pPr>
    </w:p>
    <w:p w:rsidR="00B572BD" w:rsidRPr="00A06B72" w:rsidRDefault="00692BFF" w:rsidP="00372433">
      <w:pPr>
        <w:spacing w:line="240" w:lineRule="auto"/>
        <w:ind w:left="4956"/>
        <w:jc w:val="center"/>
        <w:rPr>
          <w:rFonts w:ascii="Century Gothic" w:hAnsi="Century Gothic" w:cs="Arial"/>
          <w:sz w:val="24"/>
          <w:szCs w:val="24"/>
        </w:rPr>
      </w:pPr>
      <w:r>
        <w:rPr>
          <w:noProof/>
          <w:lang w:eastAsia="fr-CA"/>
        </w:rPr>
        <w:drawing>
          <wp:anchor distT="0" distB="0" distL="114300" distR="114300" simplePos="0" relativeHeight="251634176" behindDoc="0" locked="0" layoutInCell="1" allowOverlap="1">
            <wp:simplePos x="0" y="0"/>
            <wp:positionH relativeFrom="column">
              <wp:posOffset>-908050</wp:posOffset>
            </wp:positionH>
            <wp:positionV relativeFrom="paragraph">
              <wp:posOffset>611505</wp:posOffset>
            </wp:positionV>
            <wp:extent cx="7270750" cy="735330"/>
            <wp:effectExtent l="19050" t="0" r="6350" b="0"/>
            <wp:wrapSquare wrapText="bothSides"/>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7270750" cy="735330"/>
                    </a:xfrm>
                    <a:prstGeom prst="rect">
                      <a:avLst/>
                    </a:prstGeom>
                    <a:noFill/>
                  </pic:spPr>
                </pic:pic>
              </a:graphicData>
            </a:graphic>
          </wp:anchor>
        </w:drawing>
      </w:r>
    </w:p>
    <w:p w:rsidR="00B572BD" w:rsidRPr="00A06B72" w:rsidRDefault="00B572BD" w:rsidP="00372433">
      <w:pPr>
        <w:spacing w:line="240" w:lineRule="auto"/>
        <w:ind w:left="4956"/>
        <w:jc w:val="center"/>
        <w:rPr>
          <w:rFonts w:ascii="Century Gothic" w:hAnsi="Century Gothic" w:cs="Arial"/>
          <w:sz w:val="24"/>
          <w:szCs w:val="24"/>
        </w:rPr>
      </w:pPr>
    </w:p>
    <w:p w:rsidR="00B572BD" w:rsidRPr="00A06B72" w:rsidRDefault="00B572BD" w:rsidP="00372433">
      <w:pPr>
        <w:spacing w:line="240" w:lineRule="auto"/>
        <w:ind w:left="4956"/>
        <w:jc w:val="center"/>
        <w:rPr>
          <w:rFonts w:ascii="Century Gothic" w:hAnsi="Century Gothic" w:cs="Arial"/>
          <w:sz w:val="24"/>
          <w:szCs w:val="24"/>
        </w:rPr>
      </w:pPr>
    </w:p>
    <w:p w:rsidR="00B572BD" w:rsidRPr="00A06B72" w:rsidRDefault="00B572BD" w:rsidP="002F526A">
      <w:pPr>
        <w:jc w:val="center"/>
        <w:rPr>
          <w:rFonts w:ascii="Century Gothic" w:hAnsi="Century Gothic" w:cs="Arial"/>
          <w:sz w:val="24"/>
          <w:szCs w:val="24"/>
        </w:rPr>
      </w:pPr>
    </w:p>
    <w:p w:rsidR="00B572BD" w:rsidRDefault="00692BFF" w:rsidP="0027125E">
      <w:pPr>
        <w:pStyle w:val="TOCHeading"/>
        <w:spacing w:line="240" w:lineRule="auto"/>
        <w:ind w:left="360"/>
        <w:rPr>
          <w:rFonts w:ascii="Century Gothic" w:hAnsi="Century Gothic" w:cs="Arial"/>
          <w:b w:val="0"/>
          <w:bCs w:val="0"/>
          <w:shadow/>
          <w:color w:val="auto"/>
          <w:sz w:val="34"/>
          <w:szCs w:val="34"/>
        </w:rPr>
      </w:pPr>
      <w:r>
        <w:rPr>
          <w:noProof/>
          <w:lang w:val="fr-CA" w:eastAsia="fr-CA"/>
        </w:rPr>
        <w:drawing>
          <wp:anchor distT="0" distB="0" distL="114300" distR="114300" simplePos="0" relativeHeight="251635200" behindDoc="0" locked="0" layoutInCell="1" allowOverlap="1">
            <wp:simplePos x="0" y="0"/>
            <wp:positionH relativeFrom="column">
              <wp:posOffset>698500</wp:posOffset>
            </wp:positionH>
            <wp:positionV relativeFrom="paragraph">
              <wp:posOffset>771525</wp:posOffset>
            </wp:positionV>
            <wp:extent cx="4470400" cy="1318260"/>
            <wp:effectExtent l="19050" t="0" r="6350" b="0"/>
            <wp:wrapSquare wrapText="bothSides"/>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srcRect/>
                    <a:stretch>
                      <a:fillRect/>
                    </a:stretch>
                  </pic:blipFill>
                  <pic:spPr bwMode="auto">
                    <a:xfrm>
                      <a:off x="0" y="0"/>
                      <a:ext cx="4470400" cy="1318260"/>
                    </a:xfrm>
                    <a:prstGeom prst="rect">
                      <a:avLst/>
                    </a:prstGeom>
                    <a:noFill/>
                  </pic:spPr>
                </pic:pic>
              </a:graphicData>
            </a:graphic>
          </wp:anchor>
        </w:drawing>
      </w:r>
      <w:r w:rsidR="00B572BD">
        <w:rPr>
          <w:rFonts w:ascii="Century Gothic" w:hAnsi="Century Gothic" w:cs="Arial"/>
          <w:b w:val="0"/>
          <w:bCs w:val="0"/>
          <w:shadow/>
          <w:color w:val="auto"/>
          <w:sz w:val="34"/>
          <w:szCs w:val="34"/>
        </w:rPr>
        <w:br w:type="page"/>
      </w:r>
    </w:p>
    <w:p w:rsidR="00840F44" w:rsidRDefault="00840F44" w:rsidP="00840F44">
      <w:pPr>
        <w:rPr>
          <w:lang w:val="fr-FR"/>
        </w:rPr>
      </w:pPr>
    </w:p>
    <w:p w:rsidR="00840F44" w:rsidRDefault="00840F44" w:rsidP="00840F44">
      <w:pPr>
        <w:rPr>
          <w:lang w:val="fr-FR"/>
        </w:rPr>
      </w:pPr>
    </w:p>
    <w:p w:rsidR="00840F44" w:rsidRPr="00840F44" w:rsidRDefault="00840F44" w:rsidP="00840F44">
      <w:pPr>
        <w:rPr>
          <w:lang w:val="fr-FR"/>
        </w:rPr>
      </w:pPr>
    </w:p>
    <w:p w:rsidR="00B572BD" w:rsidRPr="000F7257" w:rsidRDefault="00B572BD" w:rsidP="000F7257">
      <w:pPr>
        <w:rPr>
          <w:lang w:val="fr-FR"/>
        </w:rPr>
      </w:pPr>
    </w:p>
    <w:p w:rsidR="00B572BD" w:rsidRDefault="00692BFF" w:rsidP="00971DB8">
      <w:pPr>
        <w:pStyle w:val="TOCHeading"/>
        <w:spacing w:line="240" w:lineRule="auto"/>
        <w:ind w:left="360"/>
        <w:jc w:val="right"/>
        <w:rPr>
          <w:rFonts w:ascii="Century Gothic" w:hAnsi="Century Gothic" w:cs="Arial"/>
          <w:b w:val="0"/>
          <w:bCs w:val="0"/>
          <w:shadow/>
          <w:color w:val="auto"/>
          <w:sz w:val="34"/>
          <w:szCs w:val="34"/>
        </w:rPr>
      </w:pPr>
      <w:r>
        <w:rPr>
          <w:rFonts w:ascii="Century Gothic" w:hAnsi="Century Gothic" w:cs="Arial"/>
          <w:b w:val="0"/>
          <w:bCs w:val="0"/>
          <w:shadow/>
          <w:noProof/>
          <w:color w:val="auto"/>
          <w:sz w:val="34"/>
          <w:szCs w:val="34"/>
          <w:lang w:val="fr-CA" w:eastAsia="fr-CA"/>
        </w:rPr>
        <w:drawing>
          <wp:inline distT="0" distB="0" distL="0" distR="0">
            <wp:extent cx="4257675" cy="9715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57675" cy="971550"/>
                    </a:xfrm>
                    <a:prstGeom prst="rect">
                      <a:avLst/>
                    </a:prstGeom>
                    <a:noFill/>
                    <a:ln w="9525">
                      <a:noFill/>
                      <a:miter lim="800000"/>
                      <a:headEnd/>
                      <a:tailEnd/>
                    </a:ln>
                  </pic:spPr>
                </pic:pic>
              </a:graphicData>
            </a:graphic>
          </wp:inline>
        </w:drawing>
      </w:r>
    </w:p>
    <w:p w:rsidR="00B572BD" w:rsidRPr="00985041" w:rsidRDefault="00B572BD" w:rsidP="00BD07D8">
      <w:pPr>
        <w:jc w:val="center"/>
        <w:rPr>
          <w:rFonts w:ascii="Century Gothic" w:hAnsi="Century Gothic"/>
          <w:sz w:val="38"/>
          <w:szCs w:val="38"/>
        </w:rPr>
      </w:pPr>
      <w:r>
        <w:rPr>
          <w:b/>
          <w:bCs/>
        </w:rPr>
        <w:br w:type="page"/>
      </w:r>
      <w:r w:rsidRPr="00985041">
        <w:rPr>
          <w:rFonts w:ascii="Century Gothic" w:hAnsi="Century Gothic"/>
          <w:sz w:val="38"/>
          <w:szCs w:val="38"/>
        </w:rPr>
        <w:lastRenderedPageBreak/>
        <w:t>Table des matières</w:t>
      </w:r>
    </w:p>
    <w:p w:rsidR="00B572BD" w:rsidRPr="001A525A" w:rsidRDefault="00B572BD" w:rsidP="006011E1">
      <w:pPr>
        <w:pStyle w:val="TM1"/>
        <w:rPr>
          <w:sz w:val="10"/>
          <w:szCs w:val="10"/>
        </w:rPr>
      </w:pPr>
    </w:p>
    <w:p w:rsidR="00B572BD" w:rsidRPr="00BD07D8" w:rsidRDefault="00B572BD" w:rsidP="00BB1C66">
      <w:pPr>
        <w:numPr>
          <w:ilvl w:val="0"/>
          <w:numId w:val="8"/>
        </w:numPr>
        <w:spacing w:line="240" w:lineRule="auto"/>
        <w:rPr>
          <w:rFonts w:ascii="Century Gothic" w:hAnsi="Century Gothic"/>
          <w:b/>
          <w:bCs/>
          <w:lang w:val="fr-FR"/>
        </w:rPr>
      </w:pPr>
      <w:r w:rsidRPr="00BD07D8">
        <w:rPr>
          <w:rFonts w:ascii="Century Gothic" w:hAnsi="Century Gothic"/>
          <w:b/>
          <w:bCs/>
          <w:lang w:val="fr-FR"/>
        </w:rPr>
        <w:t>Introduction</w:t>
      </w:r>
    </w:p>
    <w:p w:rsidR="00B572BD" w:rsidRPr="00A06B72" w:rsidRDefault="00B572BD" w:rsidP="001E5B4C">
      <w:pPr>
        <w:numPr>
          <w:ilvl w:val="5"/>
          <w:numId w:val="8"/>
        </w:numPr>
        <w:spacing w:line="240" w:lineRule="auto"/>
        <w:rPr>
          <w:rFonts w:ascii="Century Gothic" w:hAnsi="Century Gothic"/>
          <w:lang w:val="fr-FR"/>
        </w:rPr>
      </w:pPr>
      <w:r>
        <w:rPr>
          <w:rFonts w:ascii="Century Gothic" w:hAnsi="Century Gothic"/>
          <w:lang w:val="fr-FR"/>
        </w:rPr>
        <w:t xml:space="preserve"> </w:t>
      </w:r>
      <w:r>
        <w:rPr>
          <w:rFonts w:ascii="Century Gothic" w:hAnsi="Century Gothic"/>
          <w:lang w:val="fr-FR"/>
        </w:rPr>
        <w:tab/>
      </w:r>
      <w:r w:rsidRPr="00A1591A">
        <w:rPr>
          <w:rFonts w:ascii="Century Gothic" w:hAnsi="Century Gothic"/>
          <w:lang w:val="fr-FR"/>
        </w:rPr>
        <w:t>1.1</w:t>
      </w:r>
      <w:r>
        <w:rPr>
          <w:rFonts w:ascii="Century Gothic" w:hAnsi="Century Gothic"/>
          <w:lang w:val="fr-FR"/>
        </w:rPr>
        <w:t xml:space="preserve"> </w:t>
      </w:r>
      <w:r>
        <w:rPr>
          <w:rFonts w:ascii="Century Gothic" w:hAnsi="Century Gothic"/>
          <w:lang w:val="fr-FR"/>
        </w:rPr>
        <w:tab/>
      </w:r>
      <w:r w:rsidRPr="00A06B72">
        <w:rPr>
          <w:rFonts w:ascii="Century Gothic" w:hAnsi="Century Gothic"/>
          <w:lang w:val="fr-FR"/>
        </w:rPr>
        <w:t xml:space="preserve">Mot </w:t>
      </w:r>
      <w:r>
        <w:rPr>
          <w:rFonts w:ascii="Century Gothic" w:hAnsi="Century Gothic"/>
          <w:lang w:val="fr-FR"/>
        </w:rPr>
        <w:t xml:space="preserve">du </w:t>
      </w:r>
      <w:r w:rsidR="00721D9C">
        <w:rPr>
          <w:rFonts w:ascii="Century Gothic" w:hAnsi="Century Gothic"/>
          <w:lang w:val="fr-FR"/>
        </w:rPr>
        <w:t>président………………………………………………………..…</w:t>
      </w:r>
      <w:r w:rsidR="00840F44">
        <w:rPr>
          <w:rFonts w:ascii="Century Gothic" w:hAnsi="Century Gothic"/>
          <w:lang w:val="fr-FR"/>
        </w:rPr>
        <w:t>…</w:t>
      </w:r>
      <w:r w:rsidR="00840F44">
        <w:rPr>
          <w:rFonts w:ascii="Century Gothic" w:hAnsi="Century Gothic"/>
          <w:lang w:val="fr-FR"/>
        </w:rPr>
        <w:tab/>
      </w:r>
      <w:r w:rsidRPr="00A06B72">
        <w:rPr>
          <w:rFonts w:ascii="Century Gothic" w:hAnsi="Century Gothic"/>
          <w:lang w:val="fr-FR"/>
        </w:rPr>
        <w:t>p.</w:t>
      </w:r>
      <w:r>
        <w:rPr>
          <w:rFonts w:ascii="Century Gothic" w:hAnsi="Century Gothic"/>
          <w:lang w:val="fr-FR"/>
        </w:rPr>
        <w:t xml:space="preserve"> </w:t>
      </w:r>
      <w:r w:rsidR="00A1591A">
        <w:rPr>
          <w:rFonts w:ascii="Century Gothic" w:hAnsi="Century Gothic"/>
          <w:lang w:val="fr-FR"/>
        </w:rPr>
        <w:t xml:space="preserve"> </w:t>
      </w:r>
      <w:r w:rsidR="005C44F9">
        <w:rPr>
          <w:rFonts w:ascii="Century Gothic" w:hAnsi="Century Gothic"/>
          <w:b/>
          <w:bCs/>
          <w:shadow/>
          <w:sz w:val="26"/>
          <w:szCs w:val="26"/>
          <w:lang w:val="fr-FR"/>
        </w:rPr>
        <w:t>5</w:t>
      </w:r>
    </w:p>
    <w:p w:rsidR="00B572BD" w:rsidRPr="00E46FB9" w:rsidRDefault="00B572BD" w:rsidP="00D80568">
      <w:pPr>
        <w:numPr>
          <w:ilvl w:val="1"/>
          <w:numId w:val="8"/>
        </w:numPr>
        <w:spacing w:line="240" w:lineRule="auto"/>
        <w:rPr>
          <w:rFonts w:ascii="Century Gothic" w:hAnsi="Century Gothic"/>
          <w:sz w:val="10"/>
          <w:szCs w:val="10"/>
          <w:lang w:val="fr-FR"/>
        </w:rPr>
      </w:pPr>
      <w:r>
        <w:rPr>
          <w:rFonts w:ascii="Century Gothic" w:hAnsi="Century Gothic"/>
          <w:lang w:val="fr-FR"/>
        </w:rPr>
        <w:t xml:space="preserve"> </w:t>
      </w:r>
      <w:r>
        <w:rPr>
          <w:rFonts w:ascii="Century Gothic" w:hAnsi="Century Gothic"/>
          <w:lang w:val="fr-FR"/>
        </w:rPr>
        <w:tab/>
      </w:r>
      <w:r w:rsidRPr="00A1591A">
        <w:rPr>
          <w:rFonts w:ascii="Century Gothic" w:hAnsi="Century Gothic"/>
          <w:lang w:val="fr-FR"/>
        </w:rPr>
        <w:t>1.2</w:t>
      </w:r>
      <w:r>
        <w:rPr>
          <w:rFonts w:ascii="Century Gothic" w:hAnsi="Century Gothic"/>
          <w:lang w:val="fr-FR"/>
        </w:rPr>
        <w:t xml:space="preserve"> </w:t>
      </w:r>
      <w:r>
        <w:rPr>
          <w:rFonts w:ascii="Century Gothic" w:hAnsi="Century Gothic"/>
          <w:lang w:val="fr-FR"/>
        </w:rPr>
        <w:tab/>
        <w:t xml:space="preserve">Mission, </w:t>
      </w:r>
      <w:r w:rsidRPr="00A06B72">
        <w:rPr>
          <w:rFonts w:ascii="Century Gothic" w:hAnsi="Century Gothic"/>
          <w:lang w:val="fr-FR"/>
        </w:rPr>
        <w:t>objectifs et mandats………………………………</w:t>
      </w:r>
      <w:r w:rsidR="00721D9C">
        <w:rPr>
          <w:rFonts w:ascii="Century Gothic" w:hAnsi="Century Gothic"/>
          <w:lang w:val="fr-FR"/>
        </w:rPr>
        <w:t>………..</w:t>
      </w:r>
      <w:r>
        <w:rPr>
          <w:rFonts w:ascii="Century Gothic" w:hAnsi="Century Gothic"/>
          <w:lang w:val="fr-FR"/>
        </w:rPr>
        <w:t>…</w:t>
      </w:r>
      <w:r w:rsidR="00721D9C">
        <w:rPr>
          <w:rFonts w:ascii="Century Gothic" w:hAnsi="Century Gothic"/>
          <w:lang w:val="fr-FR"/>
        </w:rPr>
        <w:t>….</w:t>
      </w:r>
      <w:r w:rsidR="00840F44">
        <w:rPr>
          <w:rFonts w:ascii="Century Gothic" w:hAnsi="Century Gothic"/>
          <w:lang w:val="fr-FR"/>
        </w:rPr>
        <w:t>.</w:t>
      </w:r>
      <w:r w:rsidR="00840F44">
        <w:rPr>
          <w:rFonts w:ascii="Century Gothic" w:hAnsi="Century Gothic"/>
          <w:lang w:val="fr-FR"/>
        </w:rPr>
        <w:tab/>
      </w:r>
      <w:r w:rsidRPr="00A06B72">
        <w:rPr>
          <w:rFonts w:ascii="Century Gothic" w:hAnsi="Century Gothic"/>
          <w:lang w:val="fr-FR"/>
        </w:rPr>
        <w:t>p</w:t>
      </w:r>
      <w:r w:rsidRPr="00A06B72">
        <w:rPr>
          <w:rFonts w:ascii="Century Gothic" w:hAnsi="Century Gothic"/>
          <w:b/>
          <w:bCs/>
          <w:lang w:val="fr-FR"/>
        </w:rPr>
        <w:t>.</w:t>
      </w:r>
      <w:r>
        <w:rPr>
          <w:rFonts w:ascii="Century Gothic" w:hAnsi="Century Gothic"/>
          <w:b/>
          <w:bCs/>
          <w:lang w:val="fr-FR"/>
        </w:rPr>
        <w:t xml:space="preserve"> </w:t>
      </w:r>
      <w:r w:rsidR="00A1591A">
        <w:rPr>
          <w:rFonts w:ascii="Century Gothic" w:hAnsi="Century Gothic"/>
          <w:b/>
          <w:bCs/>
          <w:lang w:val="fr-FR"/>
        </w:rPr>
        <w:t xml:space="preserve"> </w:t>
      </w:r>
      <w:r w:rsidR="00FE6D7E">
        <w:rPr>
          <w:rFonts w:ascii="Century Gothic" w:hAnsi="Century Gothic"/>
          <w:b/>
          <w:bCs/>
          <w:shadow/>
          <w:sz w:val="26"/>
          <w:szCs w:val="26"/>
          <w:lang w:val="fr-FR"/>
        </w:rPr>
        <w:t>7</w:t>
      </w:r>
    </w:p>
    <w:p w:rsidR="00B572BD" w:rsidRPr="00E46FB9" w:rsidRDefault="00B572BD" w:rsidP="005244EB">
      <w:pPr>
        <w:spacing w:line="240" w:lineRule="auto"/>
        <w:rPr>
          <w:rFonts w:ascii="Century Gothic" w:hAnsi="Century Gothic"/>
          <w:b/>
          <w:bCs/>
          <w:sz w:val="10"/>
          <w:szCs w:val="10"/>
          <w:lang w:val="fr-FR"/>
        </w:rPr>
      </w:pPr>
    </w:p>
    <w:p w:rsidR="00B572BD" w:rsidRPr="00BD07D8" w:rsidRDefault="00B572BD" w:rsidP="0015535C">
      <w:pPr>
        <w:numPr>
          <w:ilvl w:val="0"/>
          <w:numId w:val="8"/>
        </w:numPr>
        <w:spacing w:line="240" w:lineRule="auto"/>
        <w:rPr>
          <w:rFonts w:ascii="Century Gothic" w:hAnsi="Century Gothic" w:cs="Arial"/>
          <w:b/>
          <w:bCs/>
          <w:lang w:val="fr-FR"/>
        </w:rPr>
      </w:pPr>
      <w:r w:rsidRPr="00BD07D8">
        <w:rPr>
          <w:rFonts w:ascii="Century Gothic" w:hAnsi="Century Gothic" w:cs="Arial"/>
          <w:b/>
          <w:bCs/>
          <w:lang w:val="fr-FR"/>
        </w:rPr>
        <w:t>G</w:t>
      </w:r>
      <w:r>
        <w:rPr>
          <w:rFonts w:ascii="Century Gothic" w:hAnsi="Century Gothic" w:cs="Arial"/>
          <w:b/>
          <w:bCs/>
          <w:lang w:val="fr-FR"/>
        </w:rPr>
        <w:t>ouvernance</w:t>
      </w:r>
    </w:p>
    <w:p w:rsidR="00B572BD" w:rsidRDefault="00B572BD" w:rsidP="005244EB">
      <w:pPr>
        <w:numPr>
          <w:ilvl w:val="4"/>
          <w:numId w:val="8"/>
        </w:numPr>
        <w:spacing w:line="240" w:lineRule="auto"/>
        <w:rPr>
          <w:rFonts w:ascii="Century Gothic" w:hAnsi="Century Gothic" w:cs="Arial"/>
          <w:lang w:val="fr-FR"/>
        </w:rPr>
      </w:pPr>
      <w:r>
        <w:rPr>
          <w:rFonts w:ascii="Century Gothic" w:hAnsi="Century Gothic" w:cs="Arial"/>
          <w:lang w:val="fr-FR"/>
        </w:rPr>
        <w:t xml:space="preserve"> </w:t>
      </w:r>
      <w:r>
        <w:rPr>
          <w:rFonts w:ascii="Century Gothic" w:hAnsi="Century Gothic" w:cs="Arial"/>
          <w:lang w:val="fr-FR"/>
        </w:rPr>
        <w:tab/>
        <w:t>2.1</w:t>
      </w:r>
      <w:r>
        <w:rPr>
          <w:rFonts w:ascii="Century Gothic" w:hAnsi="Century Gothic" w:cs="Arial"/>
          <w:lang w:val="fr-FR"/>
        </w:rPr>
        <w:tab/>
        <w:t>Composition du conseil d’administration……………………………</w:t>
      </w:r>
      <w:r w:rsidR="00A1591A">
        <w:rPr>
          <w:rFonts w:ascii="Century Gothic" w:hAnsi="Century Gothic" w:cs="Arial"/>
          <w:lang w:val="fr-FR"/>
        </w:rPr>
        <w:t>…..</w:t>
      </w:r>
      <w:r w:rsidR="00A1591A">
        <w:rPr>
          <w:rFonts w:ascii="Century Gothic" w:hAnsi="Century Gothic" w:cs="Arial"/>
          <w:lang w:val="fr-FR"/>
        </w:rPr>
        <w:tab/>
      </w:r>
      <w:r>
        <w:rPr>
          <w:rFonts w:ascii="Century Gothic" w:hAnsi="Century Gothic" w:cs="Arial"/>
          <w:lang w:val="fr-FR"/>
        </w:rPr>
        <w:t>p.</w:t>
      </w:r>
      <w:r w:rsidR="00F60DCF">
        <w:rPr>
          <w:rFonts w:ascii="Century Gothic" w:hAnsi="Century Gothic" w:cs="Arial"/>
          <w:lang w:val="fr-FR"/>
        </w:rPr>
        <w:t xml:space="preserve"> </w:t>
      </w:r>
      <w:r w:rsidR="00A1591A">
        <w:rPr>
          <w:rFonts w:ascii="Century Gothic" w:hAnsi="Century Gothic" w:cs="Arial"/>
          <w:lang w:val="fr-FR"/>
        </w:rPr>
        <w:t xml:space="preserve"> </w:t>
      </w:r>
      <w:r w:rsidR="00715902">
        <w:rPr>
          <w:rFonts w:ascii="Century Gothic" w:hAnsi="Century Gothic" w:cs="Arial"/>
          <w:b/>
          <w:bCs/>
          <w:shadow/>
          <w:sz w:val="26"/>
          <w:szCs w:val="26"/>
          <w:lang w:val="fr-FR"/>
        </w:rPr>
        <w:t>8</w:t>
      </w:r>
    </w:p>
    <w:p w:rsidR="00B572BD" w:rsidRDefault="00B572BD" w:rsidP="00835BF8">
      <w:pPr>
        <w:spacing w:line="240" w:lineRule="auto"/>
        <w:ind w:left="708"/>
        <w:rPr>
          <w:rFonts w:ascii="Century Gothic" w:hAnsi="Century Gothic" w:cs="Arial"/>
          <w:b/>
          <w:bCs/>
          <w:lang w:val="fr-FR"/>
        </w:rPr>
      </w:pPr>
      <w:r>
        <w:rPr>
          <w:rFonts w:ascii="Century Gothic" w:hAnsi="Century Gothic" w:cs="Arial"/>
          <w:lang w:val="fr-FR"/>
        </w:rPr>
        <w:t>2.2</w:t>
      </w:r>
      <w:r>
        <w:rPr>
          <w:rFonts w:ascii="Century Gothic" w:hAnsi="Century Gothic" w:cs="Arial"/>
          <w:lang w:val="fr-FR"/>
        </w:rPr>
        <w:tab/>
        <w:t>Rencontres du consei</w:t>
      </w:r>
      <w:r w:rsidR="003D5AFC">
        <w:rPr>
          <w:rFonts w:ascii="Century Gothic" w:hAnsi="Century Gothic" w:cs="Arial"/>
          <w:lang w:val="fr-FR"/>
        </w:rPr>
        <w:t>l</w:t>
      </w:r>
      <w:r w:rsidR="00A1591A">
        <w:rPr>
          <w:rFonts w:ascii="Century Gothic" w:hAnsi="Century Gothic" w:cs="Arial"/>
          <w:lang w:val="fr-FR"/>
        </w:rPr>
        <w:t xml:space="preserve"> d’administration………………………………….</w:t>
      </w:r>
      <w:r w:rsidR="00A1591A">
        <w:rPr>
          <w:rFonts w:ascii="Century Gothic" w:hAnsi="Century Gothic" w:cs="Arial"/>
          <w:lang w:val="fr-FR"/>
        </w:rPr>
        <w:tab/>
      </w:r>
      <w:r w:rsidRPr="00A06B72">
        <w:rPr>
          <w:rFonts w:ascii="Century Gothic" w:hAnsi="Century Gothic" w:cs="Arial"/>
          <w:lang w:val="fr-FR"/>
        </w:rPr>
        <w:t>p.</w:t>
      </w:r>
      <w:r w:rsidR="00A1591A">
        <w:rPr>
          <w:rFonts w:ascii="Century Gothic" w:hAnsi="Century Gothic" w:cs="Arial"/>
          <w:lang w:val="fr-FR"/>
        </w:rPr>
        <w:t xml:space="preserve"> </w:t>
      </w:r>
      <w:r w:rsidR="009F3162" w:rsidRPr="00F60DCF">
        <w:rPr>
          <w:rFonts w:ascii="Century Gothic" w:hAnsi="Century Gothic" w:cs="Arial"/>
          <w:b/>
          <w:bCs/>
          <w:shadow/>
          <w:sz w:val="26"/>
          <w:szCs w:val="26"/>
          <w:lang w:val="fr-FR"/>
        </w:rPr>
        <w:t>1</w:t>
      </w:r>
      <w:r w:rsidR="00985041">
        <w:rPr>
          <w:rFonts w:ascii="Century Gothic" w:hAnsi="Century Gothic" w:cs="Arial"/>
          <w:b/>
          <w:bCs/>
          <w:shadow/>
          <w:sz w:val="26"/>
          <w:szCs w:val="26"/>
          <w:lang w:val="fr-FR"/>
        </w:rPr>
        <w:t>1</w:t>
      </w:r>
    </w:p>
    <w:p w:rsidR="00B572BD" w:rsidRDefault="00B572BD" w:rsidP="00835BF8">
      <w:pPr>
        <w:spacing w:line="240" w:lineRule="auto"/>
        <w:ind w:left="708"/>
        <w:rPr>
          <w:rFonts w:ascii="Century Gothic" w:hAnsi="Century Gothic" w:cs="Arial"/>
          <w:b/>
          <w:bCs/>
          <w:lang w:val="fr-FR"/>
        </w:rPr>
      </w:pPr>
      <w:r w:rsidRPr="00EB04A3">
        <w:rPr>
          <w:rFonts w:ascii="Century Gothic" w:hAnsi="Century Gothic" w:cs="Arial"/>
          <w:lang w:val="fr-FR"/>
        </w:rPr>
        <w:t>2.3</w:t>
      </w:r>
      <w:r>
        <w:rPr>
          <w:rFonts w:ascii="Century Gothic" w:hAnsi="Century Gothic" w:cs="Arial"/>
          <w:lang w:val="fr-FR"/>
        </w:rPr>
        <w:tab/>
        <w:t xml:space="preserve">Description du </w:t>
      </w:r>
      <w:r w:rsidR="00F63A4F">
        <w:rPr>
          <w:rFonts w:ascii="Century Gothic" w:hAnsi="Century Gothic" w:cs="Arial"/>
          <w:lang w:val="fr-FR"/>
        </w:rPr>
        <w:t>personnel…………………………………………………</w:t>
      </w:r>
      <w:r w:rsidR="00E142BF">
        <w:rPr>
          <w:rFonts w:ascii="Century Gothic" w:hAnsi="Century Gothic" w:cs="Arial"/>
          <w:lang w:val="fr-FR"/>
        </w:rPr>
        <w:t>…</w:t>
      </w:r>
      <w:r w:rsidR="00E142BF">
        <w:rPr>
          <w:rFonts w:ascii="Century Gothic" w:hAnsi="Century Gothic" w:cs="Arial"/>
          <w:lang w:val="fr-FR"/>
        </w:rPr>
        <w:tab/>
      </w:r>
      <w:r>
        <w:rPr>
          <w:rFonts w:ascii="Century Gothic" w:hAnsi="Century Gothic" w:cs="Arial"/>
          <w:lang w:val="fr-FR"/>
        </w:rPr>
        <w:t>p.</w:t>
      </w:r>
      <w:r w:rsidR="00E142BF">
        <w:rPr>
          <w:rFonts w:ascii="Century Gothic" w:hAnsi="Century Gothic" w:cs="Arial"/>
          <w:lang w:val="fr-FR"/>
        </w:rPr>
        <w:t xml:space="preserve"> </w:t>
      </w:r>
      <w:r w:rsidR="00C627C9" w:rsidRPr="00F60DCF">
        <w:rPr>
          <w:rFonts w:ascii="Century Gothic" w:hAnsi="Century Gothic" w:cs="Arial"/>
          <w:b/>
          <w:bCs/>
          <w:shadow/>
          <w:sz w:val="26"/>
          <w:szCs w:val="26"/>
          <w:lang w:val="fr-FR"/>
        </w:rPr>
        <w:t>1</w:t>
      </w:r>
      <w:r w:rsidR="006454A6">
        <w:rPr>
          <w:rFonts w:ascii="Century Gothic" w:hAnsi="Century Gothic" w:cs="Arial"/>
          <w:b/>
          <w:bCs/>
          <w:shadow/>
          <w:sz w:val="26"/>
          <w:szCs w:val="26"/>
          <w:lang w:val="fr-FR"/>
        </w:rPr>
        <w:t>3</w:t>
      </w:r>
    </w:p>
    <w:p w:rsidR="00B572BD" w:rsidRDefault="00B572BD" w:rsidP="00835BF8">
      <w:pPr>
        <w:spacing w:line="240" w:lineRule="auto"/>
        <w:ind w:left="708"/>
        <w:rPr>
          <w:rFonts w:ascii="Century Gothic" w:hAnsi="Century Gothic" w:cs="Arial"/>
          <w:lang w:val="fr-FR"/>
        </w:rPr>
      </w:pPr>
      <w:r>
        <w:rPr>
          <w:rFonts w:ascii="Century Gothic" w:hAnsi="Century Gothic" w:cs="Arial"/>
          <w:lang w:val="fr-FR"/>
        </w:rPr>
        <w:tab/>
        <w:t xml:space="preserve">2.3.1 Évolution </w:t>
      </w:r>
      <w:r w:rsidR="00E142BF">
        <w:rPr>
          <w:rFonts w:ascii="Century Gothic" w:hAnsi="Century Gothic" w:cs="Arial"/>
          <w:lang w:val="fr-FR"/>
        </w:rPr>
        <w:t>des besoins………………………………………………….</w:t>
      </w:r>
      <w:r w:rsidR="00E142BF">
        <w:rPr>
          <w:rFonts w:ascii="Century Gothic" w:hAnsi="Century Gothic" w:cs="Arial"/>
          <w:lang w:val="fr-FR"/>
        </w:rPr>
        <w:tab/>
      </w:r>
      <w:r>
        <w:rPr>
          <w:rFonts w:ascii="Century Gothic" w:hAnsi="Century Gothic" w:cs="Arial"/>
          <w:lang w:val="fr-FR"/>
        </w:rPr>
        <w:t>p.</w:t>
      </w:r>
      <w:r w:rsidR="00E142BF">
        <w:rPr>
          <w:rFonts w:ascii="Century Gothic" w:hAnsi="Century Gothic" w:cs="Arial"/>
          <w:lang w:val="fr-FR"/>
        </w:rPr>
        <w:t xml:space="preserve"> </w:t>
      </w:r>
      <w:r w:rsidR="00C627C9" w:rsidRPr="00F60DCF">
        <w:rPr>
          <w:rFonts w:ascii="Century Gothic" w:hAnsi="Century Gothic" w:cs="Arial"/>
          <w:b/>
          <w:bCs/>
          <w:shadow/>
          <w:sz w:val="26"/>
          <w:szCs w:val="26"/>
          <w:lang w:val="fr-FR"/>
        </w:rPr>
        <w:t>14</w:t>
      </w:r>
    </w:p>
    <w:p w:rsidR="00B572BD" w:rsidRDefault="00B572BD" w:rsidP="000E4049">
      <w:pPr>
        <w:spacing w:line="240" w:lineRule="auto"/>
        <w:ind w:left="708"/>
        <w:rPr>
          <w:rFonts w:ascii="Century Gothic" w:hAnsi="Century Gothic" w:cs="Arial"/>
          <w:b/>
          <w:bCs/>
          <w:lang w:val="fr-FR"/>
        </w:rPr>
      </w:pPr>
      <w:r>
        <w:rPr>
          <w:rFonts w:ascii="Century Gothic" w:hAnsi="Century Gothic" w:cs="Arial"/>
          <w:lang w:val="fr-FR"/>
        </w:rPr>
        <w:t>2.4</w:t>
      </w:r>
      <w:r>
        <w:rPr>
          <w:rFonts w:ascii="Century Gothic" w:hAnsi="Century Gothic" w:cs="Arial"/>
          <w:lang w:val="fr-FR"/>
        </w:rPr>
        <w:tab/>
        <w:t>Réunions des</w:t>
      </w:r>
      <w:r w:rsidR="00E142BF">
        <w:rPr>
          <w:rFonts w:ascii="Century Gothic" w:hAnsi="Century Gothic" w:cs="Arial"/>
          <w:lang w:val="fr-FR"/>
        </w:rPr>
        <w:t xml:space="preserve"> membres………………………………………………………</w:t>
      </w:r>
      <w:r w:rsidR="00E142BF">
        <w:rPr>
          <w:rFonts w:ascii="Century Gothic" w:hAnsi="Century Gothic" w:cs="Arial"/>
          <w:lang w:val="fr-FR"/>
        </w:rPr>
        <w:tab/>
      </w:r>
      <w:r>
        <w:rPr>
          <w:rFonts w:ascii="Century Gothic" w:hAnsi="Century Gothic" w:cs="Arial"/>
          <w:lang w:val="fr-FR"/>
        </w:rPr>
        <w:t>p.</w:t>
      </w:r>
      <w:r w:rsidR="00E142BF">
        <w:rPr>
          <w:rFonts w:ascii="Century Gothic" w:hAnsi="Century Gothic" w:cs="Arial"/>
          <w:lang w:val="fr-FR"/>
        </w:rPr>
        <w:t xml:space="preserve"> </w:t>
      </w:r>
      <w:r w:rsidR="001A525A" w:rsidRPr="00F60DCF">
        <w:rPr>
          <w:rFonts w:ascii="Century Gothic" w:hAnsi="Century Gothic" w:cs="Arial"/>
          <w:b/>
          <w:bCs/>
          <w:shadow/>
          <w:sz w:val="26"/>
          <w:szCs w:val="26"/>
          <w:lang w:val="fr-FR"/>
        </w:rPr>
        <w:t>1</w:t>
      </w:r>
      <w:r w:rsidR="000E4049" w:rsidRPr="00F60DCF">
        <w:rPr>
          <w:rFonts w:ascii="Century Gothic" w:hAnsi="Century Gothic" w:cs="Arial"/>
          <w:b/>
          <w:bCs/>
          <w:shadow/>
          <w:sz w:val="26"/>
          <w:szCs w:val="26"/>
          <w:lang w:val="fr-FR"/>
        </w:rPr>
        <w:t>6</w:t>
      </w:r>
    </w:p>
    <w:p w:rsidR="00B572BD" w:rsidRDefault="00B572BD" w:rsidP="000E4049">
      <w:pPr>
        <w:spacing w:line="240" w:lineRule="auto"/>
        <w:ind w:left="708"/>
        <w:rPr>
          <w:rFonts w:ascii="Century Gothic" w:hAnsi="Century Gothic" w:cs="Arial"/>
          <w:b/>
          <w:bCs/>
          <w:lang w:val="fr-FR"/>
        </w:rPr>
      </w:pPr>
      <w:r>
        <w:rPr>
          <w:rFonts w:ascii="Century Gothic" w:hAnsi="Century Gothic" w:cs="Arial"/>
          <w:lang w:val="fr-FR"/>
        </w:rPr>
        <w:t>2.5</w:t>
      </w:r>
      <w:r>
        <w:rPr>
          <w:rFonts w:ascii="Century Gothic" w:hAnsi="Century Gothic" w:cs="Arial"/>
          <w:lang w:val="fr-FR"/>
        </w:rPr>
        <w:tab/>
        <w:t>Rencontres du c</w:t>
      </w:r>
      <w:r w:rsidR="00E142BF">
        <w:rPr>
          <w:rFonts w:ascii="Century Gothic" w:hAnsi="Century Gothic" w:cs="Arial"/>
          <w:lang w:val="fr-FR"/>
        </w:rPr>
        <w:t>omité conjoint……………………………………………</w:t>
      </w:r>
      <w:r w:rsidR="00E142BF">
        <w:rPr>
          <w:rFonts w:ascii="Century Gothic" w:hAnsi="Century Gothic" w:cs="Arial"/>
          <w:lang w:val="fr-FR"/>
        </w:rPr>
        <w:tab/>
      </w:r>
      <w:r>
        <w:rPr>
          <w:rFonts w:ascii="Century Gothic" w:hAnsi="Century Gothic" w:cs="Arial"/>
          <w:lang w:val="fr-FR"/>
        </w:rPr>
        <w:t>p.</w:t>
      </w:r>
      <w:r w:rsidR="00E142BF">
        <w:rPr>
          <w:rFonts w:ascii="Century Gothic" w:hAnsi="Century Gothic" w:cs="Arial"/>
          <w:lang w:val="fr-FR"/>
        </w:rPr>
        <w:t xml:space="preserve"> </w:t>
      </w:r>
      <w:r w:rsidR="000E4049" w:rsidRPr="00F60DCF">
        <w:rPr>
          <w:rFonts w:ascii="Century Gothic" w:hAnsi="Century Gothic" w:cs="Arial"/>
          <w:b/>
          <w:bCs/>
          <w:shadow/>
          <w:sz w:val="26"/>
          <w:szCs w:val="26"/>
          <w:lang w:val="fr-FR"/>
        </w:rPr>
        <w:t>17</w:t>
      </w:r>
    </w:p>
    <w:p w:rsidR="00B572BD" w:rsidRPr="00BD07D8" w:rsidRDefault="00B572BD" w:rsidP="00583371">
      <w:pPr>
        <w:spacing w:line="240" w:lineRule="auto"/>
        <w:ind w:left="1413" w:hanging="705"/>
        <w:rPr>
          <w:rFonts w:ascii="Century Gothic" w:hAnsi="Century Gothic" w:cs="Arial"/>
          <w:lang w:val="fr-FR"/>
        </w:rPr>
      </w:pPr>
      <w:r>
        <w:rPr>
          <w:rFonts w:ascii="Century Gothic" w:hAnsi="Century Gothic" w:cs="Arial"/>
          <w:lang w:val="fr-FR"/>
        </w:rPr>
        <w:t>2.6</w:t>
      </w:r>
      <w:r>
        <w:rPr>
          <w:rFonts w:ascii="Century Gothic" w:hAnsi="Century Gothic" w:cs="Arial"/>
          <w:lang w:val="fr-FR"/>
        </w:rPr>
        <w:tab/>
        <w:t xml:space="preserve">Rencontres </w:t>
      </w:r>
      <w:r w:rsidRPr="00583371">
        <w:rPr>
          <w:rFonts w:ascii="Century Gothic" w:hAnsi="Century Gothic" w:cs="Arial"/>
          <w:i/>
          <w:iCs/>
          <w:lang w:val="fr-FR"/>
        </w:rPr>
        <w:t>ad hoc</w:t>
      </w:r>
      <w:r>
        <w:rPr>
          <w:rFonts w:ascii="Century Gothic" w:hAnsi="Century Gothic" w:cs="Arial"/>
          <w:lang w:val="fr-FR"/>
        </w:rPr>
        <w:t xml:space="preserve"> avec le MICC – </w:t>
      </w:r>
      <w:r w:rsidRPr="00787202">
        <w:rPr>
          <w:rFonts w:ascii="Century Gothic" w:hAnsi="Century Gothic" w:cs="Arial"/>
          <w:lang w:val="fr-FR"/>
        </w:rPr>
        <w:t>Mesure B.T. 2.4 Participation au PILI</w:t>
      </w:r>
      <w:r>
        <w:rPr>
          <w:rFonts w:ascii="Century Gothic" w:hAnsi="Century Gothic" w:cs="Arial"/>
          <w:lang w:val="fr-FR"/>
        </w:rPr>
        <w:t>…</w:t>
      </w:r>
      <w:r w:rsidR="00F60DCF">
        <w:rPr>
          <w:rFonts w:ascii="Century Gothic" w:hAnsi="Century Gothic" w:cs="Arial"/>
          <w:lang w:val="fr-FR"/>
        </w:rPr>
        <w:t>…</w:t>
      </w:r>
      <w:r w:rsidR="003D5AFC">
        <w:rPr>
          <w:rFonts w:ascii="Century Gothic" w:hAnsi="Century Gothic" w:cs="Arial"/>
          <w:lang w:val="fr-FR"/>
        </w:rPr>
        <w:t>……………………………………………………………...………….</w:t>
      </w:r>
      <w:r w:rsidR="008240E2">
        <w:rPr>
          <w:rFonts w:ascii="Century Gothic" w:hAnsi="Century Gothic" w:cs="Arial"/>
          <w:lang w:val="fr-FR"/>
        </w:rPr>
        <w:t>..</w:t>
      </w:r>
      <w:r w:rsidR="008240E2">
        <w:rPr>
          <w:rFonts w:ascii="Century Gothic" w:hAnsi="Century Gothic" w:cs="Arial"/>
          <w:lang w:val="fr-FR"/>
        </w:rPr>
        <w:tab/>
      </w:r>
      <w:r>
        <w:rPr>
          <w:rFonts w:ascii="Century Gothic" w:hAnsi="Century Gothic" w:cs="Arial"/>
          <w:lang w:val="fr-FR"/>
        </w:rPr>
        <w:t>p.</w:t>
      </w:r>
      <w:r w:rsidR="008240E2">
        <w:rPr>
          <w:rFonts w:ascii="Century Gothic" w:hAnsi="Century Gothic" w:cs="Arial"/>
          <w:lang w:val="fr-FR"/>
        </w:rPr>
        <w:t xml:space="preserve"> </w:t>
      </w:r>
      <w:r w:rsidR="00F60DCF">
        <w:rPr>
          <w:rFonts w:ascii="Century Gothic" w:hAnsi="Century Gothic" w:cs="Arial"/>
          <w:lang w:val="fr-FR"/>
        </w:rPr>
        <w:t xml:space="preserve"> </w:t>
      </w:r>
      <w:r w:rsidR="00F60DCF" w:rsidRPr="00F60DCF">
        <w:rPr>
          <w:rFonts w:ascii="Century Gothic" w:hAnsi="Century Gothic" w:cs="Arial"/>
          <w:b/>
          <w:bCs/>
          <w:shadow/>
          <w:sz w:val="26"/>
          <w:szCs w:val="26"/>
          <w:lang w:val="fr-FR"/>
        </w:rPr>
        <w:t>2</w:t>
      </w:r>
      <w:r w:rsidRPr="00F60DCF">
        <w:rPr>
          <w:rFonts w:ascii="Century Gothic" w:hAnsi="Century Gothic" w:cs="Arial"/>
          <w:b/>
          <w:bCs/>
          <w:shadow/>
          <w:sz w:val="26"/>
          <w:szCs w:val="26"/>
          <w:lang w:val="fr-FR"/>
        </w:rPr>
        <w:t>0</w:t>
      </w:r>
    </w:p>
    <w:p w:rsidR="00B572BD" w:rsidRDefault="00B572BD" w:rsidP="006011E1">
      <w:pPr>
        <w:spacing w:line="240" w:lineRule="auto"/>
        <w:rPr>
          <w:rFonts w:ascii="Century Gothic" w:hAnsi="Century Gothic" w:cs="Arial"/>
          <w:lang w:val="fr-FR"/>
        </w:rPr>
      </w:pPr>
      <w:r>
        <w:rPr>
          <w:rFonts w:ascii="Century Gothic" w:hAnsi="Century Gothic" w:cs="Arial"/>
          <w:lang w:val="fr-FR"/>
        </w:rPr>
        <w:tab/>
        <w:t>2.7</w:t>
      </w:r>
      <w:r>
        <w:rPr>
          <w:rFonts w:ascii="Century Gothic" w:hAnsi="Century Gothic" w:cs="Arial"/>
          <w:lang w:val="fr-FR"/>
        </w:rPr>
        <w:tab/>
        <w:t xml:space="preserve">Rencontres avec </w:t>
      </w:r>
      <w:r w:rsidR="003D5AFC">
        <w:rPr>
          <w:rFonts w:ascii="Century Gothic" w:hAnsi="Century Gothic" w:cs="Arial"/>
          <w:lang w:val="fr-FR"/>
        </w:rPr>
        <w:t>le président..……………………………………………</w:t>
      </w:r>
      <w:r w:rsidR="008240E2">
        <w:rPr>
          <w:rFonts w:ascii="Century Gothic" w:hAnsi="Century Gothic" w:cs="Arial"/>
          <w:lang w:val="fr-FR"/>
        </w:rPr>
        <w:t>.</w:t>
      </w:r>
      <w:r w:rsidR="008240E2">
        <w:rPr>
          <w:rFonts w:ascii="Century Gothic" w:hAnsi="Century Gothic" w:cs="Arial"/>
          <w:lang w:val="fr-FR"/>
        </w:rPr>
        <w:tab/>
      </w:r>
      <w:r>
        <w:rPr>
          <w:rFonts w:ascii="Century Gothic" w:hAnsi="Century Gothic" w:cs="Arial"/>
          <w:lang w:val="fr-FR"/>
        </w:rPr>
        <w:t>p.</w:t>
      </w:r>
      <w:r w:rsidR="008240E2">
        <w:rPr>
          <w:rFonts w:ascii="Century Gothic" w:hAnsi="Century Gothic" w:cs="Arial"/>
          <w:lang w:val="fr-FR"/>
        </w:rPr>
        <w:t xml:space="preserve"> </w:t>
      </w:r>
      <w:r w:rsidR="003D5AFC">
        <w:rPr>
          <w:rFonts w:ascii="Century Gothic" w:hAnsi="Century Gothic" w:cs="Arial"/>
          <w:b/>
          <w:bCs/>
          <w:lang w:val="fr-FR"/>
        </w:rPr>
        <w:t xml:space="preserve"> </w:t>
      </w:r>
      <w:r w:rsidR="003D5AFC" w:rsidRPr="003D5AFC">
        <w:rPr>
          <w:rFonts w:ascii="Century Gothic" w:hAnsi="Century Gothic" w:cs="Arial"/>
          <w:b/>
          <w:bCs/>
          <w:shadow/>
          <w:sz w:val="26"/>
          <w:szCs w:val="26"/>
          <w:lang w:val="fr-FR"/>
        </w:rPr>
        <w:t>22</w:t>
      </w:r>
      <w:r>
        <w:rPr>
          <w:rFonts w:ascii="Century Gothic" w:hAnsi="Century Gothic" w:cs="Arial"/>
          <w:lang w:val="fr-FR"/>
        </w:rPr>
        <w:t xml:space="preserve"> </w:t>
      </w:r>
    </w:p>
    <w:p w:rsidR="00B572BD" w:rsidRPr="00E46FB9" w:rsidRDefault="00B572BD" w:rsidP="006011E1">
      <w:pPr>
        <w:spacing w:line="240" w:lineRule="auto"/>
        <w:rPr>
          <w:rFonts w:ascii="Century Gothic" w:hAnsi="Century Gothic" w:cs="Arial"/>
          <w:sz w:val="10"/>
          <w:szCs w:val="10"/>
          <w:lang w:val="fr-FR"/>
        </w:rPr>
      </w:pPr>
      <w:r>
        <w:rPr>
          <w:rFonts w:ascii="Century Gothic" w:hAnsi="Century Gothic" w:cs="Arial"/>
          <w:lang w:val="fr-FR"/>
        </w:rPr>
        <w:tab/>
        <w:t>2.8</w:t>
      </w:r>
      <w:r>
        <w:rPr>
          <w:rFonts w:ascii="Century Gothic" w:hAnsi="Century Gothic" w:cs="Arial"/>
          <w:lang w:val="fr-FR"/>
        </w:rPr>
        <w:tab/>
        <w:t>Rencontre spéci</w:t>
      </w:r>
      <w:r w:rsidR="003D5AFC">
        <w:rPr>
          <w:rFonts w:ascii="Century Gothic" w:hAnsi="Century Gothic" w:cs="Arial"/>
          <w:lang w:val="fr-FR"/>
        </w:rPr>
        <w:t>ale à Sherbrooke………………………………………..</w:t>
      </w:r>
      <w:r w:rsidR="008240E2">
        <w:rPr>
          <w:rFonts w:ascii="Century Gothic" w:hAnsi="Century Gothic" w:cs="Arial"/>
          <w:lang w:val="fr-FR"/>
        </w:rPr>
        <w:t>.</w:t>
      </w:r>
      <w:r w:rsidR="008240E2">
        <w:rPr>
          <w:rFonts w:ascii="Century Gothic" w:hAnsi="Century Gothic" w:cs="Arial"/>
          <w:lang w:val="fr-FR"/>
        </w:rPr>
        <w:tab/>
      </w:r>
      <w:r>
        <w:rPr>
          <w:rFonts w:ascii="Century Gothic" w:hAnsi="Century Gothic" w:cs="Arial"/>
          <w:lang w:val="fr-FR"/>
        </w:rPr>
        <w:t>p.</w:t>
      </w:r>
      <w:r w:rsidR="008240E2">
        <w:rPr>
          <w:rFonts w:ascii="Century Gothic" w:hAnsi="Century Gothic" w:cs="Arial"/>
          <w:lang w:val="fr-FR"/>
        </w:rPr>
        <w:t xml:space="preserve"> </w:t>
      </w:r>
      <w:r w:rsidR="003D5AFC">
        <w:rPr>
          <w:rFonts w:ascii="Century Gothic" w:hAnsi="Century Gothic" w:cs="Arial"/>
          <w:lang w:val="fr-FR"/>
        </w:rPr>
        <w:t xml:space="preserve"> </w:t>
      </w:r>
      <w:r w:rsidR="003D5AFC" w:rsidRPr="003D5AFC">
        <w:rPr>
          <w:rFonts w:ascii="Century Gothic" w:hAnsi="Century Gothic" w:cs="Arial"/>
          <w:b/>
          <w:bCs/>
          <w:shadow/>
          <w:sz w:val="26"/>
          <w:szCs w:val="26"/>
          <w:lang w:val="fr-FR"/>
        </w:rPr>
        <w:t>23</w:t>
      </w:r>
      <w:r w:rsidRPr="00E46FB9">
        <w:rPr>
          <w:rFonts w:ascii="Century Gothic" w:hAnsi="Century Gothic" w:cs="Arial"/>
          <w:sz w:val="10"/>
          <w:szCs w:val="10"/>
          <w:lang w:val="fr-FR"/>
        </w:rPr>
        <w:tab/>
      </w:r>
    </w:p>
    <w:p w:rsidR="00B572BD" w:rsidRPr="00E46FB9" w:rsidRDefault="00B572BD" w:rsidP="008F3EAA">
      <w:pPr>
        <w:numPr>
          <w:ilvl w:val="4"/>
          <w:numId w:val="8"/>
        </w:numPr>
        <w:spacing w:line="240" w:lineRule="auto"/>
        <w:rPr>
          <w:rFonts w:ascii="Century Gothic" w:hAnsi="Century Gothic"/>
          <w:sz w:val="10"/>
          <w:szCs w:val="10"/>
          <w:lang w:val="fr-FR"/>
        </w:rPr>
      </w:pPr>
      <w:r w:rsidRPr="00E46FB9">
        <w:rPr>
          <w:rFonts w:ascii="Century Gothic" w:hAnsi="Century Gothic" w:cs="Arial"/>
          <w:b/>
          <w:bCs/>
          <w:sz w:val="10"/>
          <w:szCs w:val="10"/>
          <w:lang w:val="fr-FR"/>
        </w:rPr>
        <w:t xml:space="preserve"> </w:t>
      </w:r>
      <w:r w:rsidRPr="00E46FB9">
        <w:rPr>
          <w:rFonts w:ascii="Century Gothic" w:hAnsi="Century Gothic" w:cs="Arial"/>
          <w:b/>
          <w:bCs/>
          <w:sz w:val="10"/>
          <w:szCs w:val="10"/>
          <w:lang w:val="fr-FR"/>
        </w:rPr>
        <w:tab/>
      </w:r>
    </w:p>
    <w:p w:rsidR="00B572BD" w:rsidRDefault="00B572BD" w:rsidP="00BB1C66">
      <w:pPr>
        <w:numPr>
          <w:ilvl w:val="0"/>
          <w:numId w:val="8"/>
        </w:numPr>
        <w:spacing w:line="240" w:lineRule="auto"/>
        <w:rPr>
          <w:rFonts w:ascii="Century Gothic" w:hAnsi="Century Gothic" w:cs="Arial"/>
          <w:b/>
          <w:bCs/>
          <w:lang w:val="fr-FR"/>
        </w:rPr>
      </w:pPr>
      <w:r>
        <w:rPr>
          <w:rFonts w:ascii="Century Gothic" w:hAnsi="Century Gothic" w:cs="Arial"/>
          <w:b/>
          <w:bCs/>
          <w:lang w:val="fr-FR"/>
        </w:rPr>
        <w:t>Services aux membres</w:t>
      </w:r>
    </w:p>
    <w:p w:rsidR="00B572BD" w:rsidRPr="00A06B72" w:rsidRDefault="00B572BD" w:rsidP="00232904">
      <w:pPr>
        <w:numPr>
          <w:ilvl w:val="5"/>
          <w:numId w:val="8"/>
        </w:numPr>
        <w:spacing w:line="240" w:lineRule="auto"/>
        <w:rPr>
          <w:rFonts w:ascii="Century Gothic" w:hAnsi="Century Gothic" w:cs="Arial"/>
          <w:lang w:val="fr-FR"/>
        </w:rPr>
      </w:pPr>
      <w:r>
        <w:rPr>
          <w:rFonts w:ascii="Century Gothic" w:hAnsi="Century Gothic" w:cs="Arial"/>
          <w:lang w:val="fr-FR"/>
        </w:rPr>
        <w:tab/>
        <w:t>3.1</w:t>
      </w:r>
      <w:r>
        <w:rPr>
          <w:rFonts w:ascii="Century Gothic" w:hAnsi="Century Gothic" w:cs="Arial"/>
          <w:lang w:val="fr-FR"/>
        </w:rPr>
        <w:tab/>
        <w:t xml:space="preserve">Recrutement – </w:t>
      </w:r>
      <w:r w:rsidRPr="00391A26">
        <w:rPr>
          <w:rFonts w:ascii="Century Gothic" w:hAnsi="Century Gothic" w:cs="Arial"/>
          <w:i/>
          <w:iCs/>
          <w:lang w:val="fr-FR"/>
        </w:rPr>
        <w:t>Nouveaux membres</w:t>
      </w:r>
      <w:r>
        <w:rPr>
          <w:rFonts w:ascii="Century Gothic" w:hAnsi="Century Gothic" w:cs="Arial"/>
          <w:lang w:val="fr-FR"/>
        </w:rPr>
        <w:t>……………………………………...</w:t>
      </w:r>
      <w:r>
        <w:rPr>
          <w:rFonts w:ascii="Century Gothic" w:hAnsi="Century Gothic" w:cs="Arial"/>
          <w:lang w:val="fr-FR"/>
        </w:rPr>
        <w:tab/>
      </w:r>
      <w:r w:rsidRPr="00A06B72">
        <w:rPr>
          <w:rFonts w:ascii="Century Gothic" w:hAnsi="Century Gothic" w:cs="Arial"/>
          <w:lang w:val="fr-FR"/>
        </w:rPr>
        <w:t>p.</w:t>
      </w:r>
      <w:r w:rsidR="008240E2">
        <w:rPr>
          <w:rFonts w:ascii="Century Gothic" w:hAnsi="Century Gothic" w:cs="Arial"/>
          <w:lang w:val="fr-FR"/>
        </w:rPr>
        <w:t xml:space="preserve"> </w:t>
      </w:r>
      <w:r w:rsidR="00F63A4F">
        <w:rPr>
          <w:rFonts w:ascii="Century Gothic" w:hAnsi="Century Gothic" w:cs="Arial"/>
          <w:lang w:val="fr-FR"/>
        </w:rPr>
        <w:t xml:space="preserve"> </w:t>
      </w:r>
      <w:r w:rsidR="00F63A4F" w:rsidRPr="00F63A4F">
        <w:rPr>
          <w:rFonts w:ascii="Century Gothic" w:hAnsi="Century Gothic" w:cs="Arial"/>
          <w:b/>
          <w:bCs/>
          <w:shadow/>
          <w:sz w:val="26"/>
          <w:szCs w:val="26"/>
          <w:lang w:val="fr-FR"/>
        </w:rPr>
        <w:t>24</w:t>
      </w:r>
    </w:p>
    <w:p w:rsidR="00B572BD" w:rsidRPr="00A06B72" w:rsidRDefault="00B572BD" w:rsidP="00232904">
      <w:pPr>
        <w:numPr>
          <w:ilvl w:val="3"/>
          <w:numId w:val="8"/>
        </w:numPr>
        <w:spacing w:line="240" w:lineRule="auto"/>
        <w:rPr>
          <w:rFonts w:ascii="Century Gothic" w:hAnsi="Century Gothic" w:cs="Arial"/>
          <w:lang w:val="fr-FR"/>
        </w:rPr>
      </w:pPr>
      <w:r>
        <w:rPr>
          <w:rFonts w:ascii="Century Gothic" w:hAnsi="Century Gothic" w:cs="Arial"/>
          <w:lang w:val="fr-FR"/>
        </w:rPr>
        <w:t xml:space="preserve"> </w:t>
      </w:r>
      <w:r>
        <w:rPr>
          <w:rFonts w:ascii="Century Gothic" w:hAnsi="Century Gothic" w:cs="Arial"/>
          <w:lang w:val="fr-FR"/>
        </w:rPr>
        <w:tab/>
        <w:t xml:space="preserve">3.2 </w:t>
      </w:r>
      <w:r>
        <w:rPr>
          <w:rFonts w:ascii="Century Gothic" w:hAnsi="Century Gothic" w:cs="Arial"/>
          <w:lang w:val="fr-FR"/>
        </w:rPr>
        <w:tab/>
      </w:r>
      <w:r w:rsidRPr="00A06B72">
        <w:rPr>
          <w:rFonts w:ascii="Century Gothic" w:hAnsi="Century Gothic" w:cs="Arial"/>
          <w:lang w:val="fr-FR"/>
        </w:rPr>
        <w:t>Publication</w:t>
      </w:r>
      <w:r>
        <w:rPr>
          <w:rFonts w:ascii="Century Gothic" w:hAnsi="Century Gothic" w:cs="Arial"/>
          <w:lang w:val="fr-FR"/>
        </w:rPr>
        <w:t>s ………..………………………………………………………….</w:t>
      </w:r>
      <w:r>
        <w:rPr>
          <w:rFonts w:ascii="Century Gothic" w:hAnsi="Century Gothic" w:cs="Arial"/>
          <w:lang w:val="fr-FR"/>
        </w:rPr>
        <w:tab/>
      </w:r>
      <w:r w:rsidRPr="00A06B72">
        <w:rPr>
          <w:rFonts w:ascii="Century Gothic" w:hAnsi="Century Gothic" w:cs="Arial"/>
          <w:lang w:val="fr-FR"/>
        </w:rPr>
        <w:t>p.</w:t>
      </w:r>
      <w:r w:rsidR="008240E2">
        <w:rPr>
          <w:rFonts w:ascii="Century Gothic" w:hAnsi="Century Gothic" w:cs="Arial"/>
          <w:lang w:val="fr-FR"/>
        </w:rPr>
        <w:t xml:space="preserve"> </w:t>
      </w:r>
      <w:r w:rsidR="00F63A4F">
        <w:rPr>
          <w:rFonts w:ascii="Century Gothic" w:hAnsi="Century Gothic" w:cs="Arial"/>
          <w:lang w:val="fr-FR"/>
        </w:rPr>
        <w:t xml:space="preserve"> </w:t>
      </w:r>
      <w:r w:rsidR="00F63A4F" w:rsidRPr="00F63A4F">
        <w:rPr>
          <w:rFonts w:ascii="Century Gothic" w:hAnsi="Century Gothic" w:cs="Arial"/>
          <w:b/>
          <w:bCs/>
          <w:shadow/>
          <w:sz w:val="26"/>
          <w:szCs w:val="26"/>
          <w:lang w:val="fr-FR"/>
        </w:rPr>
        <w:t>25</w:t>
      </w:r>
    </w:p>
    <w:p w:rsidR="00B572BD" w:rsidRPr="00A06B72" w:rsidRDefault="00B572BD" w:rsidP="00232904">
      <w:pPr>
        <w:numPr>
          <w:ilvl w:val="3"/>
          <w:numId w:val="8"/>
        </w:numPr>
        <w:spacing w:line="240" w:lineRule="auto"/>
        <w:rPr>
          <w:rFonts w:ascii="Century Gothic" w:hAnsi="Century Gothic" w:cs="Arial"/>
          <w:lang w:val="fr-FR"/>
        </w:rPr>
      </w:pPr>
      <w:r>
        <w:rPr>
          <w:rFonts w:ascii="Century Gothic" w:hAnsi="Century Gothic" w:cs="Arial"/>
          <w:lang w:val="fr-FR"/>
        </w:rPr>
        <w:t xml:space="preserve"> </w:t>
      </w:r>
      <w:r>
        <w:rPr>
          <w:rFonts w:ascii="Century Gothic" w:hAnsi="Century Gothic" w:cs="Arial"/>
          <w:lang w:val="fr-FR"/>
        </w:rPr>
        <w:tab/>
        <w:t xml:space="preserve">3.3 </w:t>
      </w:r>
      <w:r>
        <w:rPr>
          <w:rFonts w:ascii="Century Gothic" w:hAnsi="Century Gothic" w:cs="Arial"/>
          <w:lang w:val="fr-FR"/>
        </w:rPr>
        <w:tab/>
        <w:t>Informations fournies aux membres……………………………………….</w:t>
      </w:r>
      <w:r>
        <w:rPr>
          <w:rFonts w:ascii="Century Gothic" w:hAnsi="Century Gothic" w:cs="Arial"/>
          <w:lang w:val="fr-FR"/>
        </w:rPr>
        <w:tab/>
        <w:t>p.</w:t>
      </w:r>
      <w:r w:rsidR="008240E2">
        <w:rPr>
          <w:rFonts w:ascii="Century Gothic" w:hAnsi="Century Gothic" w:cs="Arial"/>
          <w:lang w:val="fr-FR"/>
        </w:rPr>
        <w:t xml:space="preserve"> </w:t>
      </w:r>
      <w:r w:rsidR="00F63A4F">
        <w:rPr>
          <w:rFonts w:ascii="Century Gothic" w:hAnsi="Century Gothic" w:cs="Arial"/>
          <w:lang w:val="fr-FR"/>
        </w:rPr>
        <w:t xml:space="preserve"> </w:t>
      </w:r>
      <w:r w:rsidR="00F63A4F" w:rsidRPr="00F63A4F">
        <w:rPr>
          <w:rFonts w:ascii="Century Gothic" w:hAnsi="Century Gothic" w:cs="Arial"/>
          <w:b/>
          <w:shadow/>
          <w:sz w:val="26"/>
          <w:szCs w:val="26"/>
          <w:lang w:val="fr-FR"/>
        </w:rPr>
        <w:t>26</w:t>
      </w:r>
    </w:p>
    <w:p w:rsidR="00B572BD" w:rsidRPr="00A82E0B" w:rsidRDefault="00B572BD" w:rsidP="006011E1">
      <w:pPr>
        <w:numPr>
          <w:ilvl w:val="7"/>
          <w:numId w:val="8"/>
        </w:numPr>
        <w:spacing w:line="240" w:lineRule="auto"/>
        <w:rPr>
          <w:rFonts w:ascii="Century Gothic" w:hAnsi="Century Gothic" w:cs="Arial"/>
          <w:sz w:val="10"/>
          <w:szCs w:val="10"/>
          <w:lang w:val="fr-FR"/>
        </w:rPr>
      </w:pPr>
      <w:r>
        <w:rPr>
          <w:rFonts w:ascii="Century Gothic" w:hAnsi="Century Gothic" w:cs="Arial"/>
          <w:lang w:val="fr-FR"/>
        </w:rPr>
        <w:t xml:space="preserve">    </w:t>
      </w:r>
      <w:r>
        <w:rPr>
          <w:rFonts w:ascii="Century Gothic" w:hAnsi="Century Gothic" w:cs="Arial"/>
          <w:lang w:val="fr-FR"/>
        </w:rPr>
        <w:tab/>
        <w:t xml:space="preserve"> </w:t>
      </w:r>
      <w:r>
        <w:rPr>
          <w:rFonts w:ascii="Century Gothic" w:hAnsi="Century Gothic" w:cs="Arial"/>
          <w:lang w:val="fr-FR"/>
        </w:rPr>
        <w:tab/>
        <w:t>3.3.1</w:t>
      </w:r>
      <w:r>
        <w:rPr>
          <w:rFonts w:ascii="Century Gothic" w:hAnsi="Century Gothic" w:cs="Arial"/>
          <w:lang w:val="fr-FR"/>
        </w:rPr>
        <w:tab/>
        <w:t>Communications 2.0 (Internet et blogue)……………………</w:t>
      </w:r>
      <w:r w:rsidR="008240E2">
        <w:rPr>
          <w:rFonts w:ascii="Century Gothic" w:hAnsi="Century Gothic" w:cs="Arial"/>
          <w:lang w:val="fr-FR"/>
        </w:rPr>
        <w:t>…</w:t>
      </w:r>
      <w:r w:rsidRPr="00A06B72">
        <w:rPr>
          <w:rFonts w:ascii="Century Gothic" w:hAnsi="Century Gothic" w:cs="Arial"/>
          <w:lang w:val="fr-FR"/>
        </w:rPr>
        <w:tab/>
        <w:t>p.</w:t>
      </w:r>
      <w:r w:rsidR="008240E2">
        <w:rPr>
          <w:rFonts w:ascii="Century Gothic" w:hAnsi="Century Gothic" w:cs="Arial"/>
          <w:lang w:val="fr-FR"/>
        </w:rPr>
        <w:t xml:space="preserve"> </w:t>
      </w:r>
      <w:r w:rsidR="00F63A4F">
        <w:rPr>
          <w:rFonts w:ascii="Century Gothic" w:hAnsi="Century Gothic" w:cs="Arial"/>
          <w:lang w:val="fr-FR"/>
        </w:rPr>
        <w:t xml:space="preserve"> </w:t>
      </w:r>
      <w:r w:rsidR="00F63A4F" w:rsidRPr="00F63A4F">
        <w:rPr>
          <w:rFonts w:ascii="Century Gothic" w:hAnsi="Century Gothic" w:cs="Arial"/>
          <w:b/>
          <w:bCs/>
          <w:shadow/>
          <w:sz w:val="26"/>
          <w:szCs w:val="26"/>
          <w:lang w:val="fr-FR"/>
        </w:rPr>
        <w:t>26</w:t>
      </w:r>
    </w:p>
    <w:p w:rsidR="00A82E0B" w:rsidRPr="00E46FB9" w:rsidRDefault="00A82E0B" w:rsidP="00A82E0B">
      <w:pPr>
        <w:numPr>
          <w:ilvl w:val="6"/>
          <w:numId w:val="8"/>
        </w:numPr>
        <w:spacing w:line="240" w:lineRule="auto"/>
        <w:rPr>
          <w:rFonts w:ascii="Century Gothic" w:hAnsi="Century Gothic" w:cs="Arial"/>
          <w:b/>
          <w:bCs/>
          <w:sz w:val="10"/>
          <w:szCs w:val="10"/>
          <w:lang w:val="fr-FR"/>
        </w:rPr>
      </w:pPr>
      <w:r>
        <w:rPr>
          <w:rFonts w:ascii="Century Gothic" w:hAnsi="Century Gothic" w:cs="Arial"/>
          <w:sz w:val="10"/>
          <w:szCs w:val="10"/>
          <w:lang w:val="fr-FR"/>
        </w:rPr>
        <w:t xml:space="preserve">                                   </w:t>
      </w:r>
      <w:r w:rsidRPr="00E46FB9">
        <w:rPr>
          <w:rFonts w:ascii="Century Gothic" w:hAnsi="Century Gothic" w:cs="Arial"/>
          <w:sz w:val="10"/>
          <w:szCs w:val="10"/>
          <w:lang w:val="fr-FR"/>
        </w:rPr>
        <w:t xml:space="preserve">   </w:t>
      </w:r>
      <w:r>
        <w:rPr>
          <w:rFonts w:ascii="Century Gothic" w:hAnsi="Century Gothic" w:cs="Arial"/>
          <w:lang w:val="fr-FR"/>
        </w:rPr>
        <w:t>3.3.2</w:t>
      </w:r>
      <w:r>
        <w:rPr>
          <w:rFonts w:ascii="Century Gothic" w:hAnsi="Century Gothic" w:cs="Arial"/>
          <w:lang w:val="fr-FR"/>
        </w:rPr>
        <w:tab/>
        <w:t>Services aux membres………..…………………………………….</w:t>
      </w:r>
      <w:r w:rsidR="008240E2">
        <w:rPr>
          <w:rFonts w:ascii="Century Gothic" w:hAnsi="Century Gothic" w:cs="Arial"/>
          <w:lang w:val="fr-FR"/>
        </w:rPr>
        <w:tab/>
      </w:r>
      <w:r w:rsidRPr="00A06B72">
        <w:rPr>
          <w:rFonts w:ascii="Century Gothic" w:hAnsi="Century Gothic" w:cs="Arial"/>
          <w:lang w:val="fr-FR"/>
        </w:rPr>
        <w:t>p.</w:t>
      </w:r>
      <w:r w:rsidR="008240E2">
        <w:rPr>
          <w:rFonts w:ascii="Century Gothic" w:hAnsi="Century Gothic" w:cs="Arial"/>
          <w:lang w:val="fr-FR"/>
        </w:rPr>
        <w:t xml:space="preserve"> </w:t>
      </w:r>
      <w:r w:rsidR="00EC7E8B">
        <w:rPr>
          <w:rFonts w:ascii="Century Gothic" w:hAnsi="Century Gothic" w:cs="Arial"/>
          <w:lang w:val="fr-FR"/>
        </w:rPr>
        <w:t xml:space="preserve"> </w:t>
      </w:r>
      <w:r w:rsidRPr="00F63A4F">
        <w:rPr>
          <w:rFonts w:ascii="Century Gothic" w:hAnsi="Century Gothic" w:cs="Arial"/>
          <w:b/>
          <w:bCs/>
          <w:shadow/>
          <w:sz w:val="26"/>
          <w:szCs w:val="26"/>
          <w:lang w:val="fr-FR"/>
        </w:rPr>
        <w:t>26</w:t>
      </w:r>
    </w:p>
    <w:p w:rsidR="00A82E0B" w:rsidRPr="00E46FB9" w:rsidRDefault="00A82E0B" w:rsidP="00A82E0B">
      <w:pPr>
        <w:numPr>
          <w:ilvl w:val="8"/>
          <w:numId w:val="8"/>
        </w:numPr>
        <w:spacing w:line="240" w:lineRule="auto"/>
        <w:rPr>
          <w:rFonts w:ascii="Century Gothic" w:hAnsi="Century Gothic" w:cs="Arial"/>
          <w:sz w:val="10"/>
          <w:szCs w:val="10"/>
          <w:lang w:val="fr-FR"/>
        </w:rPr>
      </w:pPr>
    </w:p>
    <w:p w:rsidR="00B572BD" w:rsidRPr="00E46FB9" w:rsidRDefault="00B572BD" w:rsidP="006011E1">
      <w:pPr>
        <w:spacing w:line="240" w:lineRule="auto"/>
        <w:ind w:left="360"/>
        <w:rPr>
          <w:rFonts w:ascii="Century Gothic" w:hAnsi="Century Gothic" w:cs="Arial"/>
          <w:b/>
          <w:bCs/>
          <w:sz w:val="10"/>
          <w:szCs w:val="10"/>
          <w:lang w:val="fr-FR"/>
        </w:rPr>
      </w:pPr>
      <w:r>
        <w:rPr>
          <w:rFonts w:ascii="Century Gothic" w:hAnsi="Century Gothic" w:cs="Arial"/>
          <w:b/>
          <w:bCs/>
          <w:lang w:val="fr-FR"/>
        </w:rPr>
        <w:t xml:space="preserve">4. </w:t>
      </w:r>
      <w:r w:rsidR="005E6BE2">
        <w:rPr>
          <w:rFonts w:ascii="Century Gothic" w:hAnsi="Century Gothic" w:cs="Arial"/>
          <w:b/>
          <w:bCs/>
          <w:lang w:val="fr-FR"/>
        </w:rPr>
        <w:tab/>
      </w:r>
      <w:r w:rsidRPr="006011E1">
        <w:rPr>
          <w:rFonts w:ascii="Century Gothic" w:hAnsi="Century Gothic" w:cs="Arial"/>
          <w:b/>
          <w:bCs/>
          <w:i/>
          <w:iCs/>
          <w:lang w:val="fr-FR"/>
        </w:rPr>
        <w:t>Planification stratégique du ROFQ</w:t>
      </w:r>
      <w:r>
        <w:rPr>
          <w:rFonts w:ascii="Century Gothic" w:hAnsi="Century Gothic" w:cs="Arial"/>
          <w:b/>
          <w:bCs/>
          <w:lang w:val="fr-FR"/>
        </w:rPr>
        <w:t>…………………………………………………</w:t>
      </w:r>
      <w:r w:rsidR="008240E2">
        <w:rPr>
          <w:rFonts w:ascii="Century Gothic" w:hAnsi="Century Gothic" w:cs="Arial"/>
          <w:b/>
          <w:bCs/>
          <w:lang w:val="fr-FR"/>
        </w:rPr>
        <w:tab/>
      </w:r>
      <w:r w:rsidRPr="006011E1">
        <w:rPr>
          <w:rFonts w:ascii="Century Gothic" w:hAnsi="Century Gothic" w:cs="Arial"/>
          <w:lang w:val="fr-FR"/>
        </w:rPr>
        <w:t>p</w:t>
      </w:r>
      <w:r w:rsidR="00F63A4F">
        <w:rPr>
          <w:rFonts w:ascii="Century Gothic" w:hAnsi="Century Gothic" w:cs="Arial"/>
          <w:b/>
          <w:bCs/>
          <w:lang w:val="fr-FR"/>
        </w:rPr>
        <w:t xml:space="preserve">. </w:t>
      </w:r>
      <w:r w:rsidR="00EC7E8B">
        <w:rPr>
          <w:rFonts w:ascii="Century Gothic" w:hAnsi="Century Gothic" w:cs="Arial"/>
          <w:b/>
          <w:bCs/>
          <w:lang w:val="fr-FR"/>
        </w:rPr>
        <w:t xml:space="preserve"> </w:t>
      </w:r>
      <w:r w:rsidR="00F63A4F" w:rsidRPr="00F63A4F">
        <w:rPr>
          <w:rFonts w:ascii="Century Gothic" w:hAnsi="Century Gothic" w:cs="Arial"/>
          <w:b/>
          <w:bCs/>
          <w:sz w:val="26"/>
          <w:szCs w:val="26"/>
          <w:lang w:val="fr-FR"/>
        </w:rPr>
        <w:t>31</w:t>
      </w:r>
    </w:p>
    <w:p w:rsidR="00B572BD" w:rsidRPr="00E46FB9" w:rsidRDefault="00B572BD" w:rsidP="006011E1">
      <w:pPr>
        <w:spacing w:line="240" w:lineRule="auto"/>
        <w:ind w:left="360"/>
        <w:rPr>
          <w:rFonts w:ascii="Century Gothic" w:hAnsi="Century Gothic"/>
          <w:b/>
          <w:bCs/>
          <w:sz w:val="10"/>
          <w:szCs w:val="10"/>
          <w:lang w:val="fr-FR"/>
        </w:rPr>
      </w:pPr>
    </w:p>
    <w:p w:rsidR="005E6BE2" w:rsidRDefault="005E6BE2" w:rsidP="006011E1">
      <w:pPr>
        <w:spacing w:line="240" w:lineRule="auto"/>
        <w:ind w:left="360"/>
        <w:rPr>
          <w:rFonts w:ascii="Century Gothic" w:hAnsi="Century Gothic"/>
          <w:b/>
          <w:bCs/>
          <w:lang w:val="fr-FR"/>
        </w:rPr>
      </w:pPr>
      <w:r>
        <w:rPr>
          <w:rFonts w:ascii="Century Gothic" w:hAnsi="Century Gothic"/>
          <w:b/>
          <w:bCs/>
          <w:lang w:val="fr-FR"/>
        </w:rPr>
        <w:lastRenderedPageBreak/>
        <w:t>5.</w:t>
      </w:r>
      <w:r>
        <w:rPr>
          <w:rFonts w:ascii="Century Gothic" w:hAnsi="Century Gothic"/>
          <w:b/>
          <w:bCs/>
          <w:lang w:val="fr-FR"/>
        </w:rPr>
        <w:tab/>
        <w:t>Orientations 2009-2010………………………………………………………………</w:t>
      </w:r>
      <w:r w:rsidR="00FA1941">
        <w:rPr>
          <w:rFonts w:ascii="Century Gothic" w:hAnsi="Century Gothic"/>
          <w:b/>
          <w:bCs/>
          <w:lang w:val="fr-FR"/>
        </w:rPr>
        <w:t>.</w:t>
      </w:r>
      <w:r w:rsidR="00FA1941">
        <w:rPr>
          <w:rFonts w:ascii="Century Gothic" w:hAnsi="Century Gothic"/>
          <w:b/>
          <w:bCs/>
          <w:lang w:val="fr-FR"/>
        </w:rPr>
        <w:tab/>
      </w:r>
      <w:r w:rsidRPr="00A06B72">
        <w:rPr>
          <w:rFonts w:ascii="Century Gothic" w:hAnsi="Century Gothic"/>
          <w:lang w:val="fr-FR"/>
        </w:rPr>
        <w:t>p.</w:t>
      </w:r>
      <w:r w:rsidR="00FA1941">
        <w:rPr>
          <w:rFonts w:ascii="Century Gothic" w:hAnsi="Century Gothic"/>
          <w:lang w:val="fr-FR"/>
        </w:rPr>
        <w:t xml:space="preserve"> </w:t>
      </w:r>
      <w:r>
        <w:rPr>
          <w:rFonts w:ascii="Century Gothic" w:hAnsi="Century Gothic"/>
          <w:lang w:val="fr-FR"/>
        </w:rPr>
        <w:t xml:space="preserve"> </w:t>
      </w:r>
      <w:r w:rsidRPr="00307A10">
        <w:rPr>
          <w:rFonts w:ascii="Century Gothic" w:hAnsi="Century Gothic"/>
          <w:b/>
          <w:bCs/>
          <w:shadow/>
          <w:sz w:val="26"/>
          <w:szCs w:val="26"/>
          <w:lang w:val="fr-FR"/>
        </w:rPr>
        <w:t>32</w:t>
      </w:r>
    </w:p>
    <w:p w:rsidR="00B572BD" w:rsidRPr="006011E1" w:rsidRDefault="005E6BE2" w:rsidP="006011E1">
      <w:pPr>
        <w:spacing w:line="240" w:lineRule="auto"/>
        <w:ind w:left="360"/>
        <w:rPr>
          <w:rFonts w:ascii="Century Gothic" w:hAnsi="Century Gothic"/>
          <w:lang w:val="fr-FR"/>
        </w:rPr>
      </w:pPr>
      <w:r>
        <w:rPr>
          <w:rFonts w:ascii="Century Gothic" w:hAnsi="Century Gothic"/>
          <w:b/>
          <w:bCs/>
          <w:lang w:val="fr-FR"/>
        </w:rPr>
        <w:t>6</w:t>
      </w:r>
      <w:r w:rsidR="00B572BD">
        <w:rPr>
          <w:rFonts w:ascii="Century Gothic" w:hAnsi="Century Gothic"/>
          <w:b/>
          <w:bCs/>
          <w:lang w:val="fr-FR"/>
        </w:rPr>
        <w:t>.</w:t>
      </w:r>
      <w:r w:rsidR="00B572BD">
        <w:rPr>
          <w:rFonts w:ascii="Century Gothic" w:hAnsi="Century Gothic"/>
          <w:b/>
          <w:bCs/>
          <w:lang w:val="fr-FR"/>
        </w:rPr>
        <w:tab/>
      </w:r>
      <w:r w:rsidR="00B572BD" w:rsidRPr="00A06B72">
        <w:rPr>
          <w:rFonts w:ascii="Century Gothic" w:hAnsi="Century Gothic"/>
          <w:b/>
          <w:bCs/>
          <w:lang w:val="fr-FR"/>
        </w:rPr>
        <w:t>Conclusion</w:t>
      </w:r>
      <w:r w:rsidR="00FA1941">
        <w:rPr>
          <w:rFonts w:ascii="Century Gothic" w:hAnsi="Century Gothic"/>
          <w:lang w:val="fr-FR"/>
        </w:rPr>
        <w:t>……………………………………………………………………………...</w:t>
      </w:r>
      <w:r w:rsidR="00B572BD" w:rsidRPr="00A06B72">
        <w:rPr>
          <w:rFonts w:ascii="Century Gothic" w:hAnsi="Century Gothic"/>
          <w:lang w:val="fr-FR"/>
        </w:rPr>
        <w:t>p.</w:t>
      </w:r>
      <w:r w:rsidR="00FA1941">
        <w:rPr>
          <w:rFonts w:ascii="Century Gothic" w:hAnsi="Century Gothic"/>
          <w:lang w:val="fr-FR"/>
        </w:rPr>
        <w:t xml:space="preserve"> </w:t>
      </w:r>
      <w:r w:rsidR="00307A10">
        <w:rPr>
          <w:rFonts w:ascii="Century Gothic" w:hAnsi="Century Gothic"/>
          <w:lang w:val="fr-FR"/>
        </w:rPr>
        <w:t xml:space="preserve"> </w:t>
      </w:r>
      <w:r w:rsidR="00307A10" w:rsidRPr="00307A10">
        <w:rPr>
          <w:rFonts w:ascii="Century Gothic" w:hAnsi="Century Gothic"/>
          <w:b/>
          <w:bCs/>
          <w:shadow/>
          <w:sz w:val="26"/>
          <w:szCs w:val="26"/>
          <w:lang w:val="fr-FR"/>
        </w:rPr>
        <w:t>32</w:t>
      </w:r>
    </w:p>
    <w:p w:rsidR="00B572BD" w:rsidRPr="00A06B72" w:rsidRDefault="00B572BD" w:rsidP="006011E1">
      <w:pPr>
        <w:spacing w:line="240" w:lineRule="auto"/>
        <w:ind w:left="360"/>
        <w:rPr>
          <w:rFonts w:ascii="Century Gothic" w:hAnsi="Century Gothic"/>
          <w:lang w:val="fr-FR"/>
        </w:rPr>
      </w:pPr>
      <w:r w:rsidRPr="00A06B72">
        <w:rPr>
          <w:rFonts w:ascii="Century Gothic" w:hAnsi="Century Gothic"/>
          <w:b/>
          <w:bCs/>
          <w:i/>
          <w:iCs/>
          <w:lang w:val="fr-FR"/>
        </w:rPr>
        <w:t>Annexe n°1 : Liste des membres règles</w:t>
      </w:r>
      <w:r w:rsidRPr="00A06B72">
        <w:rPr>
          <w:rFonts w:ascii="Century Gothic" w:hAnsi="Century Gothic"/>
          <w:lang w:val="fr-FR"/>
        </w:rPr>
        <w:t>………………………………</w:t>
      </w:r>
      <w:r w:rsidR="00FA1941">
        <w:rPr>
          <w:rFonts w:ascii="Century Gothic" w:hAnsi="Century Gothic"/>
          <w:lang w:val="fr-FR"/>
        </w:rPr>
        <w:t>………………</w:t>
      </w:r>
      <w:r w:rsidR="00FA1941">
        <w:rPr>
          <w:rFonts w:ascii="Century Gothic" w:hAnsi="Century Gothic"/>
          <w:lang w:val="fr-FR"/>
        </w:rPr>
        <w:tab/>
      </w:r>
      <w:r w:rsidRPr="00A06B72">
        <w:rPr>
          <w:rFonts w:ascii="Century Gothic" w:hAnsi="Century Gothic"/>
          <w:lang w:val="fr-FR"/>
        </w:rPr>
        <w:t>p.</w:t>
      </w:r>
      <w:r w:rsidR="00307A10">
        <w:rPr>
          <w:rFonts w:ascii="Century Gothic" w:hAnsi="Century Gothic"/>
          <w:lang w:val="fr-FR"/>
        </w:rPr>
        <w:t xml:space="preserve"> </w:t>
      </w:r>
      <w:r w:rsidR="00FA1941">
        <w:rPr>
          <w:rFonts w:ascii="Century Gothic" w:hAnsi="Century Gothic"/>
          <w:lang w:val="fr-FR"/>
        </w:rPr>
        <w:t xml:space="preserve"> </w:t>
      </w:r>
      <w:r w:rsidR="00307A10" w:rsidRPr="00307A10">
        <w:rPr>
          <w:rFonts w:ascii="Century Gothic" w:hAnsi="Century Gothic"/>
          <w:b/>
          <w:bCs/>
          <w:shadow/>
          <w:sz w:val="26"/>
          <w:szCs w:val="26"/>
          <w:lang w:val="fr-FR"/>
        </w:rPr>
        <w:t>33</w:t>
      </w:r>
    </w:p>
    <w:p w:rsidR="00B572BD" w:rsidRDefault="00B572BD" w:rsidP="006011E1">
      <w:pPr>
        <w:spacing w:line="240" w:lineRule="auto"/>
        <w:ind w:left="360"/>
        <w:rPr>
          <w:rFonts w:ascii="Century Gothic" w:hAnsi="Century Gothic"/>
          <w:b/>
          <w:bCs/>
          <w:lang w:val="fr-FR"/>
        </w:rPr>
      </w:pPr>
      <w:r w:rsidRPr="00A06B72">
        <w:rPr>
          <w:rFonts w:ascii="Century Gothic" w:hAnsi="Century Gothic"/>
          <w:b/>
          <w:bCs/>
          <w:i/>
          <w:iCs/>
          <w:lang w:val="fr-FR"/>
        </w:rPr>
        <w:t>Annexe n°2 : États financiers</w:t>
      </w:r>
      <w:r w:rsidRPr="00A06B72">
        <w:rPr>
          <w:rFonts w:ascii="Century Gothic" w:hAnsi="Century Gothic"/>
          <w:lang w:val="fr-FR"/>
        </w:rPr>
        <w:t>……………………………………………</w:t>
      </w:r>
      <w:r w:rsidR="00FA1941">
        <w:rPr>
          <w:rFonts w:ascii="Century Gothic" w:hAnsi="Century Gothic"/>
          <w:lang w:val="fr-FR"/>
        </w:rPr>
        <w:t>……………….</w:t>
      </w:r>
      <w:r w:rsidRPr="00A06B72">
        <w:rPr>
          <w:rFonts w:ascii="Century Gothic" w:hAnsi="Century Gothic"/>
          <w:lang w:val="fr-FR"/>
        </w:rPr>
        <w:t>p.</w:t>
      </w:r>
      <w:r w:rsidR="00307A10">
        <w:rPr>
          <w:rFonts w:ascii="Century Gothic" w:hAnsi="Century Gothic"/>
          <w:lang w:val="fr-FR"/>
        </w:rPr>
        <w:t xml:space="preserve"> </w:t>
      </w:r>
      <w:r w:rsidR="00FA1941">
        <w:rPr>
          <w:rFonts w:ascii="Century Gothic" w:hAnsi="Century Gothic"/>
          <w:lang w:val="fr-FR"/>
        </w:rPr>
        <w:t xml:space="preserve"> </w:t>
      </w:r>
      <w:r w:rsidR="00307A10" w:rsidRPr="00307A10">
        <w:rPr>
          <w:rFonts w:ascii="Century Gothic" w:hAnsi="Century Gothic"/>
          <w:b/>
          <w:bCs/>
          <w:shadow/>
          <w:lang w:val="fr-FR"/>
        </w:rPr>
        <w:t>40</w:t>
      </w:r>
    </w:p>
    <w:p w:rsidR="00B572BD" w:rsidRDefault="00692BFF" w:rsidP="00A1525F">
      <w:pPr>
        <w:spacing w:line="240" w:lineRule="auto"/>
        <w:ind w:left="360"/>
        <w:rPr>
          <w:rFonts w:ascii="Century Gothic" w:hAnsi="Century Gothic"/>
          <w:b/>
          <w:bCs/>
          <w:sz w:val="26"/>
          <w:szCs w:val="26"/>
          <w:lang w:val="fr-FR"/>
        </w:rPr>
      </w:pPr>
      <w:r>
        <w:rPr>
          <w:rFonts w:ascii="Century Gothic" w:hAnsi="Century Gothic"/>
          <w:b/>
          <w:bCs/>
          <w:noProof/>
          <w:lang w:eastAsia="fr-CA"/>
        </w:rPr>
        <w:drawing>
          <wp:anchor distT="0" distB="0" distL="114300" distR="114300" simplePos="0" relativeHeight="251699712" behindDoc="0" locked="0" layoutInCell="1" allowOverlap="1">
            <wp:simplePos x="0" y="0"/>
            <wp:positionH relativeFrom="column">
              <wp:posOffset>2593975</wp:posOffset>
            </wp:positionH>
            <wp:positionV relativeFrom="paragraph">
              <wp:posOffset>3307080</wp:posOffset>
            </wp:positionV>
            <wp:extent cx="536575" cy="571500"/>
            <wp:effectExtent l="19050" t="0" r="0" b="0"/>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srcRect/>
                    <a:stretch>
                      <a:fillRect/>
                    </a:stretch>
                  </pic:blipFill>
                  <pic:spPr bwMode="auto">
                    <a:xfrm>
                      <a:off x="0" y="0"/>
                      <a:ext cx="536575" cy="571500"/>
                    </a:xfrm>
                    <a:prstGeom prst="rect">
                      <a:avLst/>
                    </a:prstGeom>
                    <a:noFill/>
                  </pic:spPr>
                </pic:pic>
              </a:graphicData>
            </a:graphic>
          </wp:anchor>
        </w:drawing>
      </w:r>
      <w:r w:rsidR="00A1525F">
        <w:rPr>
          <w:rFonts w:ascii="Century Gothic" w:hAnsi="Century Gothic"/>
          <w:b/>
          <w:bCs/>
          <w:lang w:val="fr-FR"/>
        </w:rPr>
        <w:br w:type="page"/>
      </w:r>
      <w:r w:rsidR="00B572BD" w:rsidRPr="00B6636C">
        <w:rPr>
          <w:rFonts w:ascii="Century Gothic" w:hAnsi="Century Gothic"/>
          <w:b/>
          <w:bCs/>
        </w:rPr>
        <w:lastRenderedPageBreak/>
        <w:t>1.</w:t>
      </w:r>
      <w:r w:rsidR="00B572BD">
        <w:rPr>
          <w:rFonts w:ascii="Century Gothic" w:hAnsi="Century Gothic"/>
          <w:b/>
          <w:bCs/>
        </w:rPr>
        <w:tab/>
      </w:r>
      <w:r w:rsidR="00B572BD">
        <w:rPr>
          <w:rFonts w:ascii="Century Gothic" w:hAnsi="Century Gothic"/>
          <w:b/>
          <w:bCs/>
          <w:sz w:val="26"/>
          <w:szCs w:val="26"/>
          <w:lang w:val="fr-FR"/>
        </w:rPr>
        <w:t>Introduction</w:t>
      </w:r>
    </w:p>
    <w:p w:rsidR="00B572BD" w:rsidRPr="00B66DD3" w:rsidRDefault="00B572BD" w:rsidP="00B66DD3">
      <w:pPr>
        <w:spacing w:line="240" w:lineRule="auto"/>
        <w:ind w:firstLine="708"/>
        <w:rPr>
          <w:rFonts w:ascii="Century Gothic" w:hAnsi="Century Gothic"/>
          <w:b/>
          <w:bCs/>
          <w:lang w:val="fr-FR"/>
        </w:rPr>
      </w:pPr>
      <w:r w:rsidRPr="00A06B72">
        <w:rPr>
          <w:rFonts w:ascii="Century Gothic" w:hAnsi="Century Gothic"/>
          <w:lang w:val="fr-FR"/>
        </w:rPr>
        <w:t>1.1</w:t>
      </w:r>
      <w:r w:rsidRPr="00A06B72">
        <w:rPr>
          <w:rFonts w:ascii="Century Gothic" w:hAnsi="Century Gothic"/>
          <w:lang w:val="fr-FR"/>
        </w:rPr>
        <w:tab/>
      </w:r>
      <w:r w:rsidRPr="00437916">
        <w:rPr>
          <w:rFonts w:ascii="Century Gothic" w:hAnsi="Century Gothic"/>
          <w:i/>
          <w:smallCaps/>
          <w:sz w:val="24"/>
          <w:szCs w:val="24"/>
          <w:lang w:val="fr-FR"/>
        </w:rPr>
        <w:t>Mot du pr</w:t>
      </w:r>
      <w:r w:rsidRPr="00437916">
        <w:rPr>
          <w:rFonts w:ascii="Century Gothic" w:hAnsi="Century Gothic"/>
          <w:i/>
          <w:smallCaps/>
          <w:sz w:val="20"/>
          <w:szCs w:val="20"/>
          <w:lang w:val="fr-FR"/>
        </w:rPr>
        <w:t>É</w:t>
      </w:r>
      <w:r w:rsidRPr="00437916">
        <w:rPr>
          <w:rFonts w:ascii="Century Gothic" w:hAnsi="Century Gothic"/>
          <w:i/>
          <w:smallCaps/>
          <w:sz w:val="24"/>
          <w:szCs w:val="24"/>
          <w:lang w:val="fr-FR"/>
        </w:rPr>
        <w:t>sident</w:t>
      </w:r>
      <w:r w:rsidRPr="00A06B72">
        <w:rPr>
          <w:rFonts w:ascii="Century Gothic" w:hAnsi="Century Gothic"/>
          <w:lang w:val="fr-FR"/>
        </w:rPr>
        <w:t xml:space="preserve"> </w:t>
      </w:r>
    </w:p>
    <w:p w:rsidR="00B572BD" w:rsidRPr="001F770F" w:rsidRDefault="00B572BD" w:rsidP="00B66DD3">
      <w:pPr>
        <w:ind w:left="2832" w:firstLine="708"/>
        <w:jc w:val="both"/>
        <w:rPr>
          <w:rFonts w:ascii="Century Gothic" w:hAnsi="Century Gothic"/>
          <w:lang w:val="fr-FR"/>
        </w:rPr>
      </w:pPr>
      <w:r w:rsidRPr="001F770F">
        <w:rPr>
          <w:rFonts w:ascii="Century Gothic" w:hAnsi="Century Gothic"/>
          <w:lang w:val="fr-FR"/>
        </w:rPr>
        <w:t>Chers membres,</w:t>
      </w:r>
    </w:p>
    <w:p w:rsidR="00B572BD" w:rsidRPr="001F770F" w:rsidRDefault="00692BFF" w:rsidP="001F770F">
      <w:pPr>
        <w:ind w:left="1416"/>
        <w:jc w:val="both"/>
        <w:rPr>
          <w:rFonts w:ascii="Century Gothic" w:hAnsi="Century Gothic"/>
          <w:lang w:val="fr-FR"/>
        </w:rPr>
      </w:pPr>
      <w:r>
        <w:rPr>
          <w:noProof/>
          <w:lang w:eastAsia="fr-CA"/>
        </w:rPr>
        <w:drawing>
          <wp:anchor distT="0" distB="0" distL="114300" distR="114300" simplePos="0" relativeHeight="251615744" behindDoc="0" locked="0" layoutInCell="1" allowOverlap="1">
            <wp:simplePos x="0" y="0"/>
            <wp:positionH relativeFrom="column">
              <wp:posOffset>-69850</wp:posOffset>
            </wp:positionH>
            <wp:positionV relativeFrom="paragraph">
              <wp:posOffset>32385</wp:posOffset>
            </wp:positionV>
            <wp:extent cx="2171700" cy="2943225"/>
            <wp:effectExtent l="19050" t="0" r="0" b="0"/>
            <wp:wrapSquare wrapText="bothSides"/>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171700" cy="2943225"/>
                    </a:xfrm>
                    <a:prstGeom prst="rect">
                      <a:avLst/>
                    </a:prstGeom>
                    <a:noFill/>
                  </pic:spPr>
                </pic:pic>
              </a:graphicData>
            </a:graphic>
          </wp:anchor>
        </w:drawing>
      </w:r>
      <w:r w:rsidR="00B572BD" w:rsidRPr="001F770F">
        <w:rPr>
          <w:rFonts w:ascii="Century Gothic" w:hAnsi="Century Gothic"/>
          <w:lang w:val="fr-FR"/>
        </w:rPr>
        <w:t>Je suis très fier d'avoir eu votre confiance. Durant mes mandats de président, et même depuis le début des années du ROFQ en 1995, sous le nom de la Table de Francisation, j’ai mené de front plusieurs dossiers en matière de francisation, mon engagement était, et il est encore aujourd’hui fort simple « Défendre la francisation des nouveaux arrivants dans le milieu communautaire ».</w:t>
      </w:r>
    </w:p>
    <w:p w:rsidR="00B572BD" w:rsidRPr="001F770F" w:rsidRDefault="00B572BD" w:rsidP="001F770F">
      <w:pPr>
        <w:ind w:left="1416"/>
        <w:jc w:val="both"/>
        <w:rPr>
          <w:rFonts w:ascii="Century Gothic" w:hAnsi="Century Gothic"/>
          <w:lang w:val="fr-FR"/>
        </w:rPr>
      </w:pPr>
      <w:r w:rsidRPr="001F770F">
        <w:rPr>
          <w:rFonts w:ascii="Century Gothic" w:hAnsi="Century Gothic"/>
          <w:lang w:val="fr-FR"/>
        </w:rPr>
        <w:t>Parmi les réalisations que j’ai  chapeautées avec mes collègues (anciens et nouveaux) :</w:t>
      </w:r>
    </w:p>
    <w:p w:rsidR="00B572BD" w:rsidRPr="001F770F" w:rsidRDefault="00B572BD" w:rsidP="00B66DD3">
      <w:pPr>
        <w:jc w:val="both"/>
        <w:rPr>
          <w:rFonts w:ascii="Century Gothic" w:hAnsi="Century Gothic"/>
          <w:lang w:val="fr-FR"/>
        </w:rPr>
      </w:pPr>
      <w:r w:rsidRPr="001F770F">
        <w:rPr>
          <w:rFonts w:ascii="Times New Roman" w:hAnsi="Times New Roman"/>
          <w:lang w:val="fr-FR"/>
        </w:rPr>
        <w:t>■</w:t>
      </w:r>
      <w:r w:rsidRPr="001F770F">
        <w:rPr>
          <w:rFonts w:ascii="Century Gothic" w:hAnsi="Century Gothic"/>
          <w:lang w:val="fr-FR"/>
        </w:rPr>
        <w:t> 1996</w:t>
      </w:r>
      <w:r>
        <w:rPr>
          <w:rFonts w:ascii="Century Gothic" w:hAnsi="Century Gothic"/>
          <w:lang w:val="fr-FR"/>
        </w:rPr>
        <w:t xml:space="preserve"> </w:t>
      </w:r>
      <w:r w:rsidRPr="001F770F">
        <w:rPr>
          <w:rFonts w:ascii="Century Gothic" w:hAnsi="Century Gothic"/>
          <w:lang w:val="fr-FR"/>
        </w:rPr>
        <w:t>mémoire présenté à la commission parlementaire</w:t>
      </w:r>
    </w:p>
    <w:p w:rsidR="00B572BD" w:rsidRPr="001F770F" w:rsidRDefault="00B572BD" w:rsidP="00B66DD3">
      <w:pPr>
        <w:ind w:left="3540"/>
        <w:jc w:val="both"/>
        <w:rPr>
          <w:rFonts w:ascii="Century Gothic" w:hAnsi="Century Gothic"/>
          <w:lang w:val="fr-FR"/>
        </w:rPr>
      </w:pPr>
      <w:r w:rsidRPr="001F770F">
        <w:rPr>
          <w:rFonts w:ascii="Times New Roman" w:hAnsi="Times New Roman"/>
          <w:lang w:val="fr-FR"/>
        </w:rPr>
        <w:t>■</w:t>
      </w:r>
      <w:r w:rsidRPr="001F770F">
        <w:rPr>
          <w:rFonts w:ascii="Century Gothic" w:hAnsi="Century Gothic"/>
          <w:lang w:val="fr-FR"/>
        </w:rPr>
        <w:t> 2006</w:t>
      </w:r>
      <w:r>
        <w:rPr>
          <w:rFonts w:ascii="Century Gothic" w:hAnsi="Century Gothic"/>
          <w:lang w:val="fr-FR"/>
        </w:rPr>
        <w:t xml:space="preserve"> </w:t>
      </w:r>
      <w:r w:rsidRPr="001F770F">
        <w:rPr>
          <w:rFonts w:ascii="Century Gothic" w:hAnsi="Century Gothic"/>
          <w:lang w:val="fr-FR"/>
        </w:rPr>
        <w:t>mémoire présenté à la commission parlementaire</w:t>
      </w:r>
    </w:p>
    <w:p w:rsidR="00B572BD" w:rsidRPr="001F770F" w:rsidRDefault="00B572BD" w:rsidP="00B66DD3">
      <w:pPr>
        <w:ind w:left="3540"/>
        <w:jc w:val="both"/>
        <w:rPr>
          <w:rFonts w:ascii="Century Gothic" w:hAnsi="Century Gothic"/>
          <w:lang w:val="fr-FR"/>
        </w:rPr>
      </w:pPr>
      <w:r w:rsidRPr="001F770F">
        <w:rPr>
          <w:rFonts w:ascii="Times New Roman" w:hAnsi="Times New Roman"/>
          <w:lang w:val="fr-FR"/>
        </w:rPr>
        <w:t>■</w:t>
      </w:r>
      <w:r w:rsidRPr="001F770F">
        <w:rPr>
          <w:rFonts w:ascii="Century Gothic" w:hAnsi="Century Gothic"/>
          <w:lang w:val="fr-FR"/>
        </w:rPr>
        <w:t> 2003</w:t>
      </w:r>
      <w:r>
        <w:rPr>
          <w:rFonts w:ascii="Century Gothic" w:hAnsi="Century Gothic"/>
          <w:lang w:val="fr-FR"/>
        </w:rPr>
        <w:t xml:space="preserve"> </w:t>
      </w:r>
      <w:r w:rsidRPr="001F770F">
        <w:rPr>
          <w:rFonts w:ascii="Century Gothic" w:hAnsi="Century Gothic"/>
          <w:lang w:val="fr-FR"/>
        </w:rPr>
        <w:t xml:space="preserve">mémoire présenté au Conseil supérieur de la </w:t>
      </w:r>
      <w:r>
        <w:rPr>
          <w:rFonts w:ascii="Century Gothic" w:hAnsi="Century Gothic"/>
          <w:lang w:val="fr-FR"/>
        </w:rPr>
        <w:t xml:space="preserve">     </w:t>
      </w:r>
      <w:r w:rsidRPr="001F770F">
        <w:rPr>
          <w:rFonts w:ascii="Century Gothic" w:hAnsi="Century Gothic"/>
          <w:lang w:val="fr-FR"/>
        </w:rPr>
        <w:t>langue française</w:t>
      </w:r>
    </w:p>
    <w:p w:rsidR="00B572BD" w:rsidRPr="001F770F" w:rsidRDefault="00B572BD" w:rsidP="00B66DD3">
      <w:pPr>
        <w:ind w:left="3540"/>
        <w:jc w:val="both"/>
        <w:rPr>
          <w:rFonts w:ascii="Century Gothic" w:hAnsi="Century Gothic"/>
          <w:lang w:val="fr-FR"/>
        </w:rPr>
      </w:pPr>
      <w:r w:rsidRPr="001F770F">
        <w:rPr>
          <w:rFonts w:ascii="Times New Roman" w:hAnsi="Times New Roman"/>
          <w:lang w:val="fr-FR"/>
        </w:rPr>
        <w:t>■</w:t>
      </w:r>
      <w:r w:rsidRPr="001F770F">
        <w:rPr>
          <w:rFonts w:ascii="Century Gothic" w:hAnsi="Century Gothic"/>
          <w:lang w:val="fr-FR"/>
        </w:rPr>
        <w:t> 2003</w:t>
      </w:r>
      <w:r>
        <w:rPr>
          <w:rFonts w:ascii="Century Gothic" w:hAnsi="Century Gothic"/>
          <w:lang w:val="fr-FR"/>
        </w:rPr>
        <w:t xml:space="preserve"> </w:t>
      </w:r>
      <w:r w:rsidRPr="001F770F">
        <w:rPr>
          <w:rFonts w:ascii="Century Gothic" w:hAnsi="Century Gothic"/>
          <w:lang w:val="fr-FR"/>
        </w:rPr>
        <w:t>atelier présenté à Calgary dans le cadre de la conférence pancanadienne sur l’intégration</w:t>
      </w:r>
    </w:p>
    <w:p w:rsidR="00B572BD" w:rsidRPr="001F770F" w:rsidRDefault="00B572BD" w:rsidP="00B66DD3">
      <w:pPr>
        <w:ind w:left="3540"/>
        <w:jc w:val="both"/>
        <w:rPr>
          <w:rFonts w:ascii="Century Gothic" w:hAnsi="Century Gothic"/>
          <w:lang w:val="fr-FR"/>
        </w:rPr>
      </w:pPr>
      <w:r w:rsidRPr="001F770F">
        <w:rPr>
          <w:rFonts w:ascii="Times New Roman" w:hAnsi="Times New Roman"/>
          <w:lang w:val="fr-FR"/>
        </w:rPr>
        <w:t>■</w:t>
      </w:r>
      <w:r w:rsidRPr="001F770F">
        <w:rPr>
          <w:rFonts w:ascii="Century Gothic" w:hAnsi="Century Gothic"/>
          <w:lang w:val="fr-FR"/>
        </w:rPr>
        <w:t> 2000</w:t>
      </w:r>
      <w:r>
        <w:rPr>
          <w:rFonts w:ascii="Century Gothic" w:hAnsi="Century Gothic"/>
          <w:lang w:val="fr-FR"/>
        </w:rPr>
        <w:t xml:space="preserve"> </w:t>
      </w:r>
      <w:r w:rsidRPr="001F770F">
        <w:rPr>
          <w:rFonts w:ascii="Century Gothic" w:hAnsi="Century Gothic"/>
          <w:lang w:val="fr-FR"/>
        </w:rPr>
        <w:t>participation à une étude faite à la demande du Regroupement pour contrer le Rapport Paradis</w:t>
      </w:r>
    </w:p>
    <w:p w:rsidR="00B572BD" w:rsidRPr="001F770F" w:rsidRDefault="00B572BD" w:rsidP="00B66DD3">
      <w:pPr>
        <w:ind w:left="3540"/>
        <w:jc w:val="both"/>
        <w:rPr>
          <w:rFonts w:ascii="Century Gothic" w:hAnsi="Century Gothic"/>
          <w:lang w:val="fr-FR"/>
        </w:rPr>
      </w:pPr>
      <w:r w:rsidRPr="001F770F">
        <w:rPr>
          <w:rFonts w:ascii="Times New Roman" w:hAnsi="Times New Roman"/>
          <w:lang w:val="fr-FR"/>
        </w:rPr>
        <w:t>■</w:t>
      </w:r>
      <w:r w:rsidRPr="001F770F">
        <w:rPr>
          <w:rFonts w:ascii="Century Gothic" w:hAnsi="Century Gothic"/>
          <w:lang w:val="fr-FR"/>
        </w:rPr>
        <w:t> 1999-2000</w:t>
      </w:r>
      <w:r>
        <w:rPr>
          <w:rFonts w:ascii="Century Gothic" w:hAnsi="Century Gothic"/>
          <w:lang w:val="fr-FR"/>
        </w:rPr>
        <w:t xml:space="preserve"> </w:t>
      </w:r>
      <w:r w:rsidRPr="001F770F">
        <w:rPr>
          <w:rFonts w:ascii="Century Gothic" w:hAnsi="Century Gothic"/>
          <w:lang w:val="fr-FR"/>
        </w:rPr>
        <w:t>mobilisation et détermination contre l’application des conclusions du Rapport Paradis</w:t>
      </w:r>
    </w:p>
    <w:p w:rsidR="00B572BD" w:rsidRPr="001F770F" w:rsidRDefault="00B572BD" w:rsidP="00B66DD3">
      <w:pPr>
        <w:ind w:left="3540"/>
        <w:jc w:val="both"/>
        <w:rPr>
          <w:rFonts w:ascii="Century Gothic" w:hAnsi="Century Gothic"/>
          <w:lang w:val="fr-FR"/>
        </w:rPr>
      </w:pPr>
      <w:r w:rsidRPr="001F770F">
        <w:rPr>
          <w:rFonts w:ascii="Century Gothic" w:hAnsi="Century Gothic"/>
          <w:lang w:val="fr-FR"/>
        </w:rPr>
        <w:t>À cela s’ajoutent tous les comités, les différentes négociations, etc.</w:t>
      </w:r>
    </w:p>
    <w:p w:rsidR="00B572BD" w:rsidRPr="001F770F" w:rsidRDefault="00B572BD" w:rsidP="00B66DD3">
      <w:pPr>
        <w:ind w:left="3540"/>
        <w:jc w:val="both"/>
        <w:rPr>
          <w:rFonts w:ascii="Century Gothic" w:hAnsi="Century Gothic"/>
          <w:lang w:val="fr-FR"/>
        </w:rPr>
      </w:pPr>
      <w:r w:rsidRPr="001F770F">
        <w:rPr>
          <w:rFonts w:ascii="Century Gothic" w:hAnsi="Century Gothic"/>
          <w:lang w:val="fr-FR"/>
        </w:rPr>
        <w:t xml:space="preserve">Depuis donc une bonne quinzaine d’années, j’ai assumé mes responsabilités avec professionnalisme, dévouement et honnêteté. Toutes les actions que j’ai menées étaient basées sur deux valeurs fondamentales; le respect de la confiance que vous m’avez accordée et le respect des partenaires </w:t>
      </w:r>
      <w:r w:rsidRPr="001F770F">
        <w:rPr>
          <w:rFonts w:ascii="Century Gothic" w:hAnsi="Century Gothic"/>
          <w:lang w:val="fr-FR"/>
        </w:rPr>
        <w:lastRenderedPageBreak/>
        <w:t>institutionnels avec qui le ROFQ transigent, notamment le MICC.</w:t>
      </w:r>
    </w:p>
    <w:p w:rsidR="00B572BD" w:rsidRPr="001F770F" w:rsidRDefault="00B572BD" w:rsidP="00B66DD3">
      <w:pPr>
        <w:ind w:left="3540"/>
        <w:jc w:val="both"/>
        <w:rPr>
          <w:rFonts w:ascii="Century Gothic" w:hAnsi="Century Gothic"/>
          <w:lang w:val="fr-FR"/>
        </w:rPr>
      </w:pPr>
      <w:r w:rsidRPr="001F770F">
        <w:rPr>
          <w:rFonts w:ascii="Century Gothic" w:hAnsi="Century Gothic"/>
          <w:lang w:val="fr-FR"/>
        </w:rPr>
        <w:t>Finalement, je suis très fier des réalisations, je suis fier du changement du milieu communautaire et surtout de sa maturité. Je tiens à rappeler à tous les membres que grâce aux actions soutenues et permanentes, le milieu communautaire a pu avoir l’organisation des cours à temps complet, le taux horaire à temps partiel est passé en 15 ans de 8$(ancien PAFI) à presque 20$ soit une augmentation de 150 %.  Il y a beaucoup de choses à faire et à poursuivre, notamment l’augmentation des cours à temps complet dans le milieu, la poursuite des négociations avec le MICC relatives à la prestation des services.</w:t>
      </w:r>
      <w:r w:rsidRPr="00B66DD3">
        <w:rPr>
          <w:rFonts w:ascii="Century Gothic" w:hAnsi="Century Gothic"/>
          <w:lang w:val="fr-FR"/>
        </w:rPr>
        <w:t xml:space="preserve"> </w:t>
      </w:r>
    </w:p>
    <w:p w:rsidR="00B572BD" w:rsidRPr="001F770F" w:rsidRDefault="00B572BD" w:rsidP="00B66DD3">
      <w:pPr>
        <w:ind w:left="3540"/>
        <w:jc w:val="both"/>
        <w:rPr>
          <w:rFonts w:ascii="Century Gothic" w:hAnsi="Century Gothic"/>
          <w:lang w:val="fr-FR"/>
        </w:rPr>
      </w:pPr>
      <w:r w:rsidRPr="001F770F">
        <w:rPr>
          <w:rFonts w:ascii="Century Gothic" w:hAnsi="Century Gothic"/>
          <w:lang w:val="fr-FR"/>
        </w:rPr>
        <w:t>Soyez toujours nombreux au sein de votre regroupement, en tout cas moi j’y reste</w:t>
      </w:r>
    </w:p>
    <w:p w:rsidR="00B572BD" w:rsidRPr="001F770F" w:rsidRDefault="00B572BD" w:rsidP="00B66DD3">
      <w:pPr>
        <w:ind w:left="3540"/>
        <w:jc w:val="both"/>
        <w:rPr>
          <w:rFonts w:ascii="Century Gothic" w:hAnsi="Century Gothic"/>
          <w:lang w:val="fr-FR"/>
        </w:rPr>
      </w:pPr>
      <w:r w:rsidRPr="001F770F">
        <w:rPr>
          <w:rFonts w:ascii="Century Gothic" w:hAnsi="Century Gothic"/>
          <w:lang w:val="fr-FR"/>
        </w:rPr>
        <w:t>Impliquez-vous davantage au sein de votre regroupement, en tout cas moi je le reste comme toujours</w:t>
      </w:r>
    </w:p>
    <w:p w:rsidR="00B572BD" w:rsidRPr="001F770F" w:rsidRDefault="00B572BD" w:rsidP="00B66DD3">
      <w:pPr>
        <w:ind w:left="3540"/>
        <w:jc w:val="both"/>
        <w:rPr>
          <w:rFonts w:ascii="Century Gothic" w:hAnsi="Century Gothic"/>
          <w:lang w:val="fr-FR"/>
        </w:rPr>
      </w:pPr>
      <w:r w:rsidRPr="001F770F">
        <w:rPr>
          <w:rFonts w:ascii="Century Gothic" w:hAnsi="Century Gothic"/>
          <w:lang w:val="fr-FR"/>
        </w:rPr>
        <w:t>Pour ceux et celles qui pensent avoir du charisme, de la notoriété, et surtout le respect des personnes et des idées, manifestez-vous pour rejoindre le Conseil d’administration de votre Regroupement. Vous pouvez toujours compter sur mon soutien et sur mes expériences. La relève doit être à la fois une valeur et une obligation au sein du ROFQ</w:t>
      </w:r>
    </w:p>
    <w:p w:rsidR="00B572BD" w:rsidRPr="001F770F" w:rsidRDefault="00B572BD" w:rsidP="00B66DD3">
      <w:pPr>
        <w:ind w:left="2832" w:firstLine="708"/>
        <w:jc w:val="both"/>
        <w:rPr>
          <w:rFonts w:ascii="Century Gothic" w:hAnsi="Century Gothic"/>
          <w:lang w:val="fr-FR"/>
        </w:rPr>
      </w:pPr>
      <w:r w:rsidRPr="001F770F">
        <w:rPr>
          <w:rFonts w:ascii="Century Gothic" w:hAnsi="Century Gothic"/>
          <w:lang w:val="fr-FR"/>
        </w:rPr>
        <w:t>Longue  vie au ROFQ ! Vive le ROFQ !!!</w:t>
      </w:r>
    </w:p>
    <w:p w:rsidR="00B572BD" w:rsidRPr="001F770F" w:rsidRDefault="00B572BD" w:rsidP="00A45FDE">
      <w:pPr>
        <w:ind w:left="3540"/>
        <w:jc w:val="both"/>
        <w:rPr>
          <w:rFonts w:ascii="Century Gothic" w:hAnsi="Century Gothic"/>
          <w:lang w:val="fr-FR"/>
        </w:rPr>
      </w:pPr>
      <w:r w:rsidRPr="001F770F">
        <w:rPr>
          <w:rFonts w:ascii="Century Gothic" w:hAnsi="Century Gothic"/>
          <w:lang w:val="fr-FR"/>
        </w:rPr>
        <w:t>Je m’en vais en politique municipale pour relever d’autres défis, soyez rassurés que je serais entre autres, toujours un farouche défenseur de l’intégration sociolinguistique des nouveaux arrivants et du milieu communautaire.</w:t>
      </w:r>
    </w:p>
    <w:p w:rsidR="00B572BD" w:rsidRPr="00A06B72" w:rsidRDefault="00B572BD" w:rsidP="00B66DD3">
      <w:pPr>
        <w:ind w:firstLine="708"/>
        <w:jc w:val="both"/>
        <w:rPr>
          <w:rFonts w:ascii="Century Gothic" w:hAnsi="Century Gothic" w:cs="Arial"/>
        </w:rPr>
      </w:pPr>
      <w:r w:rsidRPr="001F770F">
        <w:rPr>
          <w:rFonts w:ascii="Century Gothic" w:hAnsi="Century Gothic"/>
          <w:i/>
          <w:iCs/>
          <w:lang w:val="fr-FR"/>
        </w:rPr>
        <w:t xml:space="preserve"> </w:t>
      </w:r>
      <w:r>
        <w:rPr>
          <w:rFonts w:ascii="Century Gothic" w:hAnsi="Century Gothic"/>
          <w:i/>
          <w:iCs/>
          <w:lang w:val="fr-FR"/>
        </w:rPr>
        <w:tab/>
      </w:r>
      <w:r>
        <w:rPr>
          <w:rFonts w:ascii="Century Gothic" w:hAnsi="Century Gothic"/>
          <w:i/>
          <w:iCs/>
          <w:lang w:val="fr-FR"/>
        </w:rPr>
        <w:tab/>
      </w:r>
      <w:r>
        <w:rPr>
          <w:rFonts w:ascii="Century Gothic" w:hAnsi="Century Gothic"/>
          <w:i/>
          <w:iCs/>
          <w:lang w:val="fr-FR"/>
        </w:rPr>
        <w:tab/>
      </w:r>
      <w:r>
        <w:rPr>
          <w:rFonts w:ascii="Century Gothic" w:hAnsi="Century Gothic"/>
          <w:i/>
          <w:iCs/>
          <w:lang w:val="fr-FR"/>
        </w:rPr>
        <w:tab/>
      </w:r>
      <w:r w:rsidRPr="00A06B72">
        <w:rPr>
          <w:rFonts w:ascii="Century Gothic" w:hAnsi="Century Gothic" w:cs="Arial"/>
        </w:rPr>
        <w:t>Mustapha Kachani</w:t>
      </w:r>
      <w:r>
        <w:rPr>
          <w:rFonts w:ascii="Century Gothic" w:hAnsi="Century Gothic" w:cs="Arial"/>
        </w:rPr>
        <w:t>, président</w:t>
      </w:r>
      <w:r w:rsidRPr="00A06B72">
        <w:rPr>
          <w:rFonts w:ascii="Century Gothic" w:hAnsi="Century Gothic" w:cs="Arial"/>
        </w:rPr>
        <w:t xml:space="preserve"> </w:t>
      </w:r>
    </w:p>
    <w:p w:rsidR="00B572BD" w:rsidRDefault="00692BFF" w:rsidP="00B66DD3">
      <w:pPr>
        <w:ind w:left="2832" w:firstLine="708"/>
        <w:rPr>
          <w:rFonts w:ascii="Century Gothic" w:hAnsi="Century Gothic" w:cs="Arial"/>
        </w:rPr>
      </w:pPr>
      <w:r>
        <w:rPr>
          <w:noProof/>
          <w:lang w:eastAsia="fr-CA"/>
        </w:rPr>
        <w:drawing>
          <wp:anchor distT="0" distB="0" distL="114300" distR="114300" simplePos="0" relativeHeight="251614720" behindDoc="0" locked="0" layoutInCell="1" allowOverlap="1">
            <wp:simplePos x="0" y="0"/>
            <wp:positionH relativeFrom="column">
              <wp:posOffset>5518150</wp:posOffset>
            </wp:positionH>
            <wp:positionV relativeFrom="paragraph">
              <wp:posOffset>59055</wp:posOffset>
            </wp:positionV>
            <wp:extent cx="536575" cy="571500"/>
            <wp:effectExtent l="19050" t="0" r="0" b="0"/>
            <wp:wrapSquare wrapText="bothSides"/>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36575" cy="571500"/>
                    </a:xfrm>
                    <a:prstGeom prst="rect">
                      <a:avLst/>
                    </a:prstGeom>
                    <a:noFill/>
                  </pic:spPr>
                </pic:pic>
              </a:graphicData>
            </a:graphic>
          </wp:anchor>
        </w:drawing>
      </w:r>
      <w:r w:rsidR="00B572BD">
        <w:rPr>
          <w:rFonts w:ascii="Century Gothic" w:hAnsi="Century Gothic" w:cs="Arial"/>
        </w:rPr>
        <w:t>Montréal, le…</w:t>
      </w:r>
      <w:r w:rsidR="00B572BD" w:rsidRPr="00A06B72">
        <w:rPr>
          <w:rFonts w:ascii="Century Gothic" w:hAnsi="Century Gothic" w:cs="Arial"/>
        </w:rPr>
        <w:t xml:space="preserve"> 2009</w:t>
      </w:r>
    </w:p>
    <w:p w:rsidR="00B572BD" w:rsidRPr="00E16BEF" w:rsidRDefault="00B572BD" w:rsidP="00B66DD3">
      <w:pPr>
        <w:ind w:left="708" w:firstLine="708"/>
        <w:rPr>
          <w:rFonts w:ascii="Century Gothic" w:hAnsi="Century Gothic"/>
          <w:i/>
          <w:smallCaps/>
          <w:sz w:val="10"/>
          <w:szCs w:val="10"/>
          <w:lang w:val="fr-FR"/>
        </w:rPr>
      </w:pPr>
      <w:r w:rsidRPr="00F65667">
        <w:rPr>
          <w:rFonts w:ascii="Century Gothic" w:hAnsi="Century Gothic" w:cs="Arial"/>
        </w:rPr>
        <w:br w:type="page"/>
      </w:r>
      <w:r>
        <w:rPr>
          <w:rFonts w:ascii="Century Gothic" w:hAnsi="Century Gothic" w:cs="Arial"/>
        </w:rPr>
        <w:lastRenderedPageBreak/>
        <w:t xml:space="preserve">1.2  </w:t>
      </w:r>
      <w:r w:rsidRPr="001E096F">
        <w:rPr>
          <w:rFonts w:ascii="Century Gothic" w:hAnsi="Century Gothic"/>
          <w:i/>
          <w:smallCaps/>
          <w:sz w:val="24"/>
          <w:szCs w:val="24"/>
          <w:lang w:val="fr-FR"/>
        </w:rPr>
        <w:t>Mission, objectifs et mandats</w:t>
      </w:r>
      <w:r w:rsidRPr="001748F0">
        <w:rPr>
          <w:rStyle w:val="Appelnotedebasdep"/>
          <w:rFonts w:ascii="Century Gothic" w:hAnsi="Century Gothic"/>
          <w:iCs/>
          <w:smallCaps/>
          <w:sz w:val="24"/>
          <w:szCs w:val="24"/>
          <w:lang w:val="fr-FR"/>
        </w:rPr>
        <w:footnoteReference w:id="1"/>
      </w:r>
    </w:p>
    <w:p w:rsidR="00B572BD" w:rsidRPr="00E16BEF" w:rsidRDefault="00B572BD" w:rsidP="00B6636C">
      <w:pPr>
        <w:autoSpaceDE w:val="0"/>
        <w:autoSpaceDN w:val="0"/>
        <w:adjustRightInd w:val="0"/>
        <w:ind w:left="1068" w:firstLine="708"/>
        <w:jc w:val="both"/>
        <w:rPr>
          <w:rFonts w:ascii="Century Gothic" w:hAnsi="Century Gothic" w:cs="Arial"/>
          <w:i/>
          <w:sz w:val="10"/>
          <w:szCs w:val="10"/>
        </w:rPr>
      </w:pPr>
    </w:p>
    <w:p w:rsidR="00B572BD" w:rsidRPr="00F236E4" w:rsidRDefault="00B572BD" w:rsidP="00520B34">
      <w:pPr>
        <w:autoSpaceDE w:val="0"/>
        <w:autoSpaceDN w:val="0"/>
        <w:adjustRightInd w:val="0"/>
        <w:ind w:left="708" w:firstLine="708"/>
        <w:jc w:val="both"/>
        <w:rPr>
          <w:rFonts w:ascii="Century Gothic" w:hAnsi="Century Gothic" w:cs="Arial"/>
          <w:i/>
        </w:rPr>
      </w:pPr>
      <w:r w:rsidRPr="00F236E4">
        <w:rPr>
          <w:rFonts w:ascii="Century Gothic" w:hAnsi="Century Gothic" w:cs="Arial"/>
          <w:i/>
        </w:rPr>
        <w:t>Mission</w:t>
      </w:r>
    </w:p>
    <w:p w:rsidR="00B572BD" w:rsidRPr="00E16BEF" w:rsidRDefault="00B572BD" w:rsidP="00520B34">
      <w:pPr>
        <w:ind w:left="1416"/>
        <w:jc w:val="both"/>
        <w:rPr>
          <w:rFonts w:ascii="Century Gothic" w:hAnsi="Century Gothic"/>
          <w:sz w:val="10"/>
          <w:szCs w:val="10"/>
        </w:rPr>
      </w:pPr>
      <w:r>
        <w:rPr>
          <w:rFonts w:ascii="Century Gothic" w:hAnsi="Century Gothic"/>
        </w:rPr>
        <w:t>Le Regroupement des organismes en f</w:t>
      </w:r>
      <w:r w:rsidRPr="00A06B72">
        <w:rPr>
          <w:rFonts w:ascii="Century Gothic" w:hAnsi="Century Gothic"/>
        </w:rPr>
        <w:t>rancisation du Québec (ROFQ) est un regroupement issu du milieu communautaire. Il a pour mission de soutenir, promouvoir et défendre les intérêts des organismes membres œuvrant dans le domaine de l’intégration sociolinguistique des personnes immigrantes au Québec. Il compte à ce jour p</w:t>
      </w:r>
      <w:r>
        <w:rPr>
          <w:rFonts w:ascii="Century Gothic" w:hAnsi="Century Gothic"/>
        </w:rPr>
        <w:t xml:space="preserve">lus de 54 </w:t>
      </w:r>
      <w:r w:rsidRPr="00A06B72">
        <w:rPr>
          <w:rFonts w:ascii="Century Gothic" w:hAnsi="Century Gothic"/>
        </w:rPr>
        <w:t>membres.</w:t>
      </w:r>
    </w:p>
    <w:p w:rsidR="00B572BD" w:rsidRPr="00E16BEF" w:rsidRDefault="00B572BD" w:rsidP="00520B34">
      <w:pPr>
        <w:ind w:left="1776"/>
        <w:jc w:val="both"/>
        <w:rPr>
          <w:rFonts w:ascii="Century Gothic" w:hAnsi="Century Gothic" w:cs="Arial"/>
          <w:sz w:val="10"/>
          <w:szCs w:val="10"/>
        </w:rPr>
      </w:pPr>
    </w:p>
    <w:p w:rsidR="00B572BD" w:rsidRPr="00F236E4" w:rsidRDefault="00B572BD" w:rsidP="00520B34">
      <w:pPr>
        <w:autoSpaceDE w:val="0"/>
        <w:autoSpaceDN w:val="0"/>
        <w:adjustRightInd w:val="0"/>
        <w:ind w:left="708" w:firstLine="708"/>
        <w:rPr>
          <w:rFonts w:ascii="Century Gothic" w:hAnsi="Century Gothic" w:cs="Arial"/>
          <w:i/>
        </w:rPr>
      </w:pPr>
      <w:r w:rsidRPr="00F236E4">
        <w:rPr>
          <w:rFonts w:ascii="Century Gothic" w:hAnsi="Century Gothic" w:cs="Arial"/>
          <w:i/>
        </w:rPr>
        <w:t>Objectifs</w:t>
      </w:r>
    </w:p>
    <w:p w:rsidR="00B572BD" w:rsidRPr="00A06B72" w:rsidRDefault="00B572BD" w:rsidP="00520B34">
      <w:pPr>
        <w:pStyle w:val="ListParagraph"/>
        <w:autoSpaceDE w:val="0"/>
        <w:autoSpaceDN w:val="0"/>
        <w:adjustRightInd w:val="0"/>
        <w:ind w:left="1416"/>
        <w:jc w:val="both"/>
        <w:rPr>
          <w:rFonts w:ascii="Century Gothic" w:hAnsi="Century Gothic" w:cs="Arial"/>
        </w:rPr>
      </w:pPr>
      <w:r>
        <w:rPr>
          <w:rFonts w:ascii="Times New Roman" w:hAnsi="Times New Roman"/>
        </w:rPr>
        <w:t>■</w:t>
      </w:r>
      <w:r>
        <w:rPr>
          <w:rFonts w:ascii="Century Gothic" w:hAnsi="Century Gothic" w:cs="Arial"/>
        </w:rPr>
        <w:t xml:space="preserve"> </w:t>
      </w:r>
      <w:r w:rsidRPr="00A06B72">
        <w:rPr>
          <w:rFonts w:ascii="Century Gothic" w:hAnsi="Century Gothic" w:cs="Arial"/>
        </w:rPr>
        <w:t>Se constituer en un espace de concertation, d’échanges, d’analyses et de partage d’expériences pour les organismes membres.</w:t>
      </w:r>
    </w:p>
    <w:p w:rsidR="00B572BD" w:rsidRPr="00A06B72" w:rsidRDefault="00B572BD" w:rsidP="00520B34">
      <w:pPr>
        <w:pStyle w:val="ListParagraph"/>
        <w:autoSpaceDE w:val="0"/>
        <w:autoSpaceDN w:val="0"/>
        <w:adjustRightInd w:val="0"/>
        <w:ind w:left="1416"/>
        <w:jc w:val="both"/>
        <w:rPr>
          <w:rFonts w:ascii="Century Gothic" w:hAnsi="Century Gothic" w:cs="Arial"/>
        </w:rPr>
      </w:pPr>
      <w:r>
        <w:rPr>
          <w:rFonts w:ascii="Times New Roman" w:hAnsi="Times New Roman"/>
        </w:rPr>
        <w:t xml:space="preserve">■ </w:t>
      </w:r>
      <w:r w:rsidRPr="00A06B72">
        <w:rPr>
          <w:rFonts w:ascii="Century Gothic" w:hAnsi="Century Gothic" w:cs="Arial"/>
        </w:rPr>
        <w:t>Favoriser la prise de positions communes en ce qui concerne les enjeux et les problématiques de la francisation en milieu communautaire.</w:t>
      </w:r>
    </w:p>
    <w:p w:rsidR="00B572BD" w:rsidRPr="00E16BEF" w:rsidRDefault="00B572BD" w:rsidP="00520B34">
      <w:pPr>
        <w:pStyle w:val="ListParagraph"/>
        <w:autoSpaceDE w:val="0"/>
        <w:autoSpaceDN w:val="0"/>
        <w:adjustRightInd w:val="0"/>
        <w:ind w:left="1416"/>
        <w:jc w:val="both"/>
        <w:rPr>
          <w:rFonts w:ascii="Century Gothic" w:hAnsi="Century Gothic" w:cs="Arial"/>
          <w:sz w:val="10"/>
          <w:szCs w:val="10"/>
        </w:rPr>
      </w:pPr>
      <w:r>
        <w:rPr>
          <w:rFonts w:ascii="Times New Roman" w:hAnsi="Times New Roman"/>
        </w:rPr>
        <w:t xml:space="preserve">■ </w:t>
      </w:r>
      <w:r w:rsidRPr="00A06B72">
        <w:rPr>
          <w:rFonts w:ascii="Century Gothic" w:hAnsi="Century Gothic" w:cs="Arial"/>
        </w:rPr>
        <w:t>Défendre les intérêts des organismes membres auprès des instances gouvernementales sensibles à l’intégration sociolinguistique des immigrants.</w:t>
      </w:r>
    </w:p>
    <w:p w:rsidR="00B572BD" w:rsidRPr="00E16BEF" w:rsidRDefault="00B572BD" w:rsidP="00520B34">
      <w:pPr>
        <w:pStyle w:val="ListParagraph"/>
        <w:autoSpaceDE w:val="0"/>
        <w:autoSpaceDN w:val="0"/>
        <w:adjustRightInd w:val="0"/>
        <w:ind w:left="1776"/>
        <w:jc w:val="both"/>
        <w:rPr>
          <w:rFonts w:ascii="Century Gothic" w:hAnsi="Century Gothic" w:cs="Arial"/>
          <w:sz w:val="10"/>
          <w:szCs w:val="10"/>
        </w:rPr>
      </w:pPr>
    </w:p>
    <w:p w:rsidR="00B572BD" w:rsidRPr="00F236E4" w:rsidRDefault="00B572BD" w:rsidP="00520B34">
      <w:pPr>
        <w:keepNext/>
        <w:autoSpaceDE w:val="0"/>
        <w:autoSpaceDN w:val="0"/>
        <w:adjustRightInd w:val="0"/>
        <w:ind w:left="708" w:firstLine="708"/>
        <w:rPr>
          <w:rFonts w:ascii="Century Gothic" w:hAnsi="Century Gothic" w:cs="Arial"/>
          <w:i/>
        </w:rPr>
      </w:pPr>
      <w:r w:rsidRPr="00F236E4">
        <w:rPr>
          <w:rFonts w:ascii="Century Gothic" w:hAnsi="Century Gothic" w:cs="Arial"/>
          <w:i/>
        </w:rPr>
        <w:t>Mandat</w:t>
      </w:r>
    </w:p>
    <w:p w:rsidR="00B572BD" w:rsidRPr="00A06B72" w:rsidRDefault="00B572BD" w:rsidP="00520B34">
      <w:pPr>
        <w:pStyle w:val="ListParagraph"/>
        <w:autoSpaceDE w:val="0"/>
        <w:autoSpaceDN w:val="0"/>
        <w:adjustRightInd w:val="0"/>
        <w:ind w:left="1416"/>
        <w:jc w:val="both"/>
        <w:rPr>
          <w:rFonts w:ascii="Century Gothic" w:hAnsi="Century Gothic" w:cs="Arial"/>
        </w:rPr>
      </w:pPr>
      <w:r>
        <w:rPr>
          <w:rFonts w:ascii="Times New Roman" w:hAnsi="Times New Roman"/>
        </w:rPr>
        <w:t xml:space="preserve">■ </w:t>
      </w:r>
      <w:r w:rsidRPr="00A06B72">
        <w:rPr>
          <w:rFonts w:ascii="Century Gothic" w:hAnsi="Century Gothic" w:cs="Arial"/>
        </w:rPr>
        <w:t>Représenter les intérêts des organismes membres qui militent pour le droit de toutes les personnes à apprendre la langue française devant les instances publiques, parapubliques et communautaires et ce, partout au Québec.</w:t>
      </w:r>
    </w:p>
    <w:p w:rsidR="00B572BD" w:rsidRPr="00A06B72" w:rsidRDefault="00B572BD" w:rsidP="00520B34">
      <w:pPr>
        <w:pStyle w:val="ListParagraph"/>
        <w:autoSpaceDE w:val="0"/>
        <w:autoSpaceDN w:val="0"/>
        <w:adjustRightInd w:val="0"/>
        <w:ind w:left="1416"/>
        <w:jc w:val="both"/>
        <w:rPr>
          <w:rFonts w:ascii="Century Gothic" w:hAnsi="Century Gothic" w:cs="Arial"/>
        </w:rPr>
      </w:pPr>
      <w:r>
        <w:rPr>
          <w:rFonts w:ascii="Times New Roman" w:hAnsi="Times New Roman"/>
        </w:rPr>
        <w:t xml:space="preserve">■ </w:t>
      </w:r>
      <w:r w:rsidRPr="00A06B72">
        <w:rPr>
          <w:rFonts w:ascii="Century Gothic" w:hAnsi="Century Gothic" w:cs="Arial"/>
        </w:rPr>
        <w:t>Veiller à ce que les droits et acquis des organismes membres en matière d’intégration sociolinguistique soient respectés par toutes les instances publiques et parapubliques.</w:t>
      </w:r>
    </w:p>
    <w:p w:rsidR="00B572BD" w:rsidRDefault="00B572BD" w:rsidP="00E16BEF">
      <w:pPr>
        <w:pStyle w:val="ListParagraph"/>
        <w:autoSpaceDE w:val="0"/>
        <w:autoSpaceDN w:val="0"/>
        <w:adjustRightInd w:val="0"/>
        <w:ind w:left="1416"/>
        <w:jc w:val="both"/>
        <w:rPr>
          <w:rFonts w:ascii="Century Gothic" w:hAnsi="Century Gothic" w:cs="Arial"/>
        </w:rPr>
      </w:pPr>
      <w:r>
        <w:rPr>
          <w:rFonts w:ascii="Times New Roman" w:hAnsi="Times New Roman"/>
        </w:rPr>
        <w:t xml:space="preserve">■ </w:t>
      </w:r>
      <w:r w:rsidRPr="00A06B72">
        <w:rPr>
          <w:rFonts w:ascii="Century Gothic" w:hAnsi="Century Gothic" w:cs="Arial"/>
        </w:rPr>
        <w:t>Soutenir les organismes membres dans leurs efforts et dans leurs démarches pour la prestation de services de qualité en matière d’intégration sociolinguistique.</w:t>
      </w:r>
    </w:p>
    <w:p w:rsidR="00B572BD" w:rsidRPr="0006398D" w:rsidRDefault="00B572BD" w:rsidP="00B6636C">
      <w:pPr>
        <w:pStyle w:val="ListParagraph"/>
        <w:autoSpaceDE w:val="0"/>
        <w:autoSpaceDN w:val="0"/>
        <w:adjustRightInd w:val="0"/>
        <w:ind w:left="0"/>
        <w:jc w:val="both"/>
        <w:rPr>
          <w:rFonts w:ascii="Century Gothic" w:hAnsi="Century Gothic" w:cs="Arial"/>
          <w:b/>
          <w:bCs/>
        </w:rPr>
      </w:pPr>
      <w:r w:rsidRPr="0006398D">
        <w:rPr>
          <w:rFonts w:ascii="Century Gothic" w:hAnsi="Century Gothic" w:cs="Arial"/>
          <w:b/>
          <w:bCs/>
        </w:rPr>
        <w:lastRenderedPageBreak/>
        <w:t xml:space="preserve">2. </w:t>
      </w:r>
      <w:r>
        <w:rPr>
          <w:rFonts w:ascii="Century Gothic" w:hAnsi="Century Gothic" w:cs="Arial"/>
          <w:b/>
          <w:bCs/>
        </w:rPr>
        <w:tab/>
      </w:r>
      <w:r>
        <w:rPr>
          <w:rFonts w:ascii="Century Gothic" w:hAnsi="Century Gothic" w:cs="Arial"/>
          <w:b/>
          <w:bCs/>
          <w:sz w:val="26"/>
          <w:szCs w:val="26"/>
        </w:rPr>
        <w:t>Gouvernance du ROFQ</w:t>
      </w:r>
    </w:p>
    <w:p w:rsidR="00B572BD" w:rsidRDefault="00B572BD" w:rsidP="00763738">
      <w:pPr>
        <w:ind w:left="708" w:firstLine="708"/>
        <w:rPr>
          <w:rFonts w:ascii="Century Gothic" w:hAnsi="Century Gothic"/>
          <w:i/>
          <w:smallCaps/>
          <w:sz w:val="24"/>
          <w:szCs w:val="24"/>
          <w:lang w:val="fr-FR"/>
        </w:rPr>
      </w:pPr>
      <w:r>
        <w:rPr>
          <w:rFonts w:ascii="Century Gothic" w:hAnsi="Century Gothic" w:cs="Arial"/>
        </w:rPr>
        <w:t>2.1  C</w:t>
      </w:r>
      <w:r>
        <w:rPr>
          <w:rFonts w:ascii="Century Gothic" w:hAnsi="Century Gothic"/>
          <w:i/>
          <w:smallCaps/>
          <w:sz w:val="24"/>
          <w:szCs w:val="24"/>
          <w:lang w:val="fr-FR"/>
        </w:rPr>
        <w:t>omposition du conseil d’administration</w:t>
      </w:r>
    </w:p>
    <w:p w:rsidR="007C4CF8" w:rsidRDefault="007C4CF8" w:rsidP="00763738">
      <w:pPr>
        <w:ind w:left="708" w:firstLine="708"/>
        <w:rPr>
          <w:rFonts w:ascii="Century Gothic" w:hAnsi="Century Gothic"/>
          <w:i/>
          <w:smallCaps/>
          <w:sz w:val="24"/>
          <w:szCs w:val="24"/>
          <w:lang w:val="fr-FR"/>
        </w:rPr>
      </w:pPr>
    </w:p>
    <w:p w:rsidR="00694ED8" w:rsidRDefault="00B572BD" w:rsidP="00763738">
      <w:pPr>
        <w:autoSpaceDE w:val="0"/>
        <w:autoSpaceDN w:val="0"/>
        <w:adjustRightInd w:val="0"/>
        <w:ind w:left="1416" w:right="49"/>
        <w:jc w:val="both"/>
        <w:rPr>
          <w:rFonts w:ascii="Century Gothic" w:hAnsi="Century Gothic" w:cs="Arial"/>
        </w:rPr>
      </w:pPr>
      <w:r w:rsidRPr="00A06B72">
        <w:rPr>
          <w:rFonts w:ascii="Century Gothic" w:hAnsi="Century Gothic" w:cs="Arial"/>
        </w:rPr>
        <w:t xml:space="preserve">Le conseil d’administration du ROFQ est composé de </w:t>
      </w:r>
      <w:r w:rsidR="0046173D">
        <w:rPr>
          <w:rFonts w:ascii="Century Gothic" w:hAnsi="Century Gothic" w:cs="Arial"/>
        </w:rPr>
        <w:t>sept</w:t>
      </w:r>
      <w:r>
        <w:rPr>
          <w:rFonts w:ascii="Century Gothic" w:hAnsi="Century Gothic" w:cs="Arial"/>
        </w:rPr>
        <w:t xml:space="preserve"> </w:t>
      </w:r>
      <w:r w:rsidRPr="00A06B72">
        <w:rPr>
          <w:rFonts w:ascii="Century Gothic" w:hAnsi="Century Gothic" w:cs="Arial"/>
        </w:rPr>
        <w:t>membres dont au moins u</w:t>
      </w:r>
      <w:r w:rsidR="0046173D">
        <w:rPr>
          <w:rFonts w:ascii="Century Gothic" w:hAnsi="Century Gothic" w:cs="Arial"/>
        </w:rPr>
        <w:t xml:space="preserve">n doit provenir des régions. Le mandat des administrateurs est d’une durée de </w:t>
      </w:r>
      <w:r w:rsidRPr="00A06B72">
        <w:rPr>
          <w:rFonts w:ascii="Century Gothic" w:hAnsi="Century Gothic" w:cs="Arial"/>
        </w:rPr>
        <w:t xml:space="preserve">deux ans. </w:t>
      </w:r>
    </w:p>
    <w:p w:rsidR="00B572BD" w:rsidRDefault="00B572BD" w:rsidP="00763738">
      <w:pPr>
        <w:autoSpaceDE w:val="0"/>
        <w:autoSpaceDN w:val="0"/>
        <w:adjustRightInd w:val="0"/>
        <w:ind w:left="1416" w:right="49"/>
        <w:jc w:val="both"/>
        <w:rPr>
          <w:rFonts w:ascii="Century Gothic" w:hAnsi="Century Gothic" w:cs="Arial"/>
          <w:noProof/>
          <w:lang w:eastAsia="fr-CA"/>
        </w:rPr>
      </w:pPr>
      <w:r w:rsidRPr="00A06B72">
        <w:rPr>
          <w:rFonts w:ascii="Century Gothic" w:hAnsi="Century Gothic" w:cs="Arial"/>
        </w:rPr>
        <w:t>Le tableau suivant présente les administrateurs qui sont en poste depuis 15 décembre 2008, date de la première réunion du conseil d’administration du ROFQ</w:t>
      </w:r>
      <w:r w:rsidR="002E24BC">
        <w:rPr>
          <w:rFonts w:ascii="Century Gothic" w:hAnsi="Century Gothic" w:cs="Arial"/>
        </w:rPr>
        <w:t xml:space="preserve"> de l’année 2008-2009</w:t>
      </w:r>
      <w:r w:rsidRPr="00A06B72">
        <w:rPr>
          <w:rFonts w:ascii="Century Gothic" w:hAnsi="Century Gothic" w:cs="Arial"/>
        </w:rPr>
        <w:t>.</w:t>
      </w:r>
      <w:r w:rsidRPr="00B6636C">
        <w:rPr>
          <w:rFonts w:ascii="Century Gothic" w:hAnsi="Century Gothic" w:cs="Arial"/>
          <w:noProof/>
          <w:lang w:eastAsia="fr-CA"/>
        </w:rPr>
        <w:t xml:space="preserve"> </w:t>
      </w:r>
    </w:p>
    <w:p w:rsidR="00B572BD" w:rsidRDefault="00B572BD" w:rsidP="00763738">
      <w:pPr>
        <w:autoSpaceDE w:val="0"/>
        <w:autoSpaceDN w:val="0"/>
        <w:adjustRightInd w:val="0"/>
        <w:ind w:left="1416" w:right="49"/>
        <w:jc w:val="both"/>
        <w:rPr>
          <w:rFonts w:ascii="Century Gothic" w:hAnsi="Century Gothic" w:cs="Arial"/>
          <w:noProof/>
          <w:lang w:eastAsia="fr-CA"/>
        </w:rPr>
      </w:pPr>
    </w:p>
    <w:p w:rsidR="00B572BD" w:rsidRDefault="00692BFF" w:rsidP="00763738">
      <w:pPr>
        <w:spacing w:line="240" w:lineRule="auto"/>
        <w:ind w:left="1210"/>
        <w:rPr>
          <w:rFonts w:ascii="Century Gothic" w:hAnsi="Century Gothic" w:cs="Arial"/>
          <w:sz w:val="28"/>
          <w:szCs w:val="28"/>
        </w:rPr>
      </w:pPr>
      <w:r>
        <w:rPr>
          <w:rFonts w:ascii="Century Gothic" w:hAnsi="Century Gothic" w:cs="Arial"/>
          <w:noProof/>
          <w:sz w:val="28"/>
          <w:szCs w:val="28"/>
          <w:lang w:eastAsia="fr-CA"/>
        </w:rPr>
        <w:drawing>
          <wp:inline distT="0" distB="0" distL="0" distR="0">
            <wp:extent cx="5419725" cy="365760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419725" cy="3657600"/>
                    </a:xfrm>
                    <a:prstGeom prst="rect">
                      <a:avLst/>
                    </a:prstGeom>
                    <a:noFill/>
                    <a:ln w="9525">
                      <a:noFill/>
                      <a:miter lim="800000"/>
                      <a:headEnd/>
                      <a:tailEnd/>
                    </a:ln>
                  </pic:spPr>
                </pic:pic>
              </a:graphicData>
            </a:graphic>
          </wp:inline>
        </w:drawing>
      </w:r>
    </w:p>
    <w:p w:rsidR="00B572BD" w:rsidRDefault="00B572BD" w:rsidP="00763738">
      <w:pPr>
        <w:spacing w:line="240" w:lineRule="auto"/>
        <w:jc w:val="center"/>
      </w:pPr>
      <w:r>
        <w:t xml:space="preserve">                                                    </w:t>
      </w:r>
      <w:hyperlink r:id="rId16" w:history="1">
        <w:r w:rsidRPr="00A06B72">
          <w:rPr>
            <w:rStyle w:val="Lienhypertexte"/>
            <w:rFonts w:ascii="Century Gothic" w:hAnsi="Century Gothic" w:cs="Tahoma"/>
            <w:sz w:val="20"/>
            <w:szCs w:val="20"/>
          </w:rPr>
          <w:t>Crédits photos : La Maisonnée</w:t>
        </w:r>
      </w:hyperlink>
    </w:p>
    <w:p w:rsidR="00B572BD" w:rsidRPr="00445302" w:rsidRDefault="00B572BD" w:rsidP="00781B7E">
      <w:pPr>
        <w:rPr>
          <w:rFonts w:ascii="Century Gothic" w:hAnsi="Century Gothic"/>
          <w:i/>
          <w:smallCaps/>
          <w:sz w:val="10"/>
          <w:szCs w:val="10"/>
          <w:lang w:val="fr-FR"/>
        </w:rPr>
      </w:pPr>
      <w:r>
        <w:br w:type="page"/>
      </w:r>
      <w:r w:rsidR="00692BFF">
        <w:rPr>
          <w:noProof/>
          <w:sz w:val="10"/>
          <w:szCs w:val="10"/>
          <w:lang w:eastAsia="fr-CA"/>
        </w:rPr>
        <w:lastRenderedPageBreak/>
        <w:drawing>
          <wp:anchor distT="0" distB="0" distL="114300" distR="114300" simplePos="0" relativeHeight="251633152" behindDoc="0" locked="0" layoutInCell="1" allowOverlap="1">
            <wp:simplePos x="0" y="0"/>
            <wp:positionH relativeFrom="column">
              <wp:posOffset>4400550</wp:posOffset>
            </wp:positionH>
            <wp:positionV relativeFrom="paragraph">
              <wp:posOffset>114300</wp:posOffset>
            </wp:positionV>
            <wp:extent cx="1609725" cy="2171700"/>
            <wp:effectExtent l="19050" t="0" r="9525" b="0"/>
            <wp:wrapSquare wrapText="bothSides"/>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609725" cy="2171700"/>
                    </a:xfrm>
                    <a:prstGeom prst="rect">
                      <a:avLst/>
                    </a:prstGeom>
                    <a:noFill/>
                  </pic:spPr>
                </pic:pic>
              </a:graphicData>
            </a:graphic>
          </wp:anchor>
        </w:drawing>
      </w:r>
    </w:p>
    <w:p w:rsidR="00B572BD" w:rsidRDefault="00692BFF" w:rsidP="009F5AC6">
      <w:pPr>
        <w:ind w:left="1416"/>
        <w:rPr>
          <w:rFonts w:ascii="Century Gothic" w:hAnsi="Century Gothic"/>
          <w:iCs/>
          <w:sz w:val="24"/>
          <w:szCs w:val="24"/>
          <w:lang w:val="fr-FR"/>
        </w:rPr>
      </w:pPr>
      <w:r>
        <w:rPr>
          <w:noProof/>
          <w:lang w:eastAsia="fr-CA"/>
        </w:rPr>
        <w:drawing>
          <wp:anchor distT="0" distB="0" distL="114300" distR="114300" simplePos="0" relativeHeight="251695616" behindDoc="0" locked="0" layoutInCell="1" allowOverlap="0">
            <wp:simplePos x="0" y="0"/>
            <wp:positionH relativeFrom="column">
              <wp:posOffset>908050</wp:posOffset>
            </wp:positionH>
            <wp:positionV relativeFrom="paragraph">
              <wp:posOffset>115570</wp:posOffset>
            </wp:positionV>
            <wp:extent cx="714375" cy="523875"/>
            <wp:effectExtent l="19050" t="0" r="9525" b="0"/>
            <wp:wrapSquare wrapText="bothSides"/>
            <wp:docPr id="92" name="Image 92" descr="http://www.rofq.com/image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ofq.com/image_113.jpg"/>
                    <pic:cNvPicPr>
                      <a:picLocks noChangeAspect="1" noChangeArrowheads="1"/>
                    </pic:cNvPicPr>
                  </pic:nvPicPr>
                  <pic:blipFill>
                    <a:blip r:embed="rId18" r:link="rId19" cstate="print"/>
                    <a:srcRect/>
                    <a:stretch>
                      <a:fillRect/>
                    </a:stretch>
                  </pic:blipFill>
                  <pic:spPr bwMode="auto">
                    <a:xfrm>
                      <a:off x="0" y="0"/>
                      <a:ext cx="714375" cy="523875"/>
                    </a:xfrm>
                    <a:prstGeom prst="rect">
                      <a:avLst/>
                    </a:prstGeom>
                    <a:noFill/>
                    <a:ln w="9525">
                      <a:noFill/>
                      <a:miter lim="800000"/>
                      <a:headEnd/>
                      <a:tailEnd/>
                    </a:ln>
                  </pic:spPr>
                </pic:pic>
              </a:graphicData>
            </a:graphic>
          </wp:anchor>
        </w:drawing>
      </w:r>
    </w:p>
    <w:p w:rsidR="008D5721" w:rsidRDefault="008D5721" w:rsidP="009F5AC6">
      <w:pPr>
        <w:ind w:left="1416"/>
        <w:rPr>
          <w:rFonts w:ascii="Century Gothic" w:hAnsi="Century Gothic"/>
          <w:iCs/>
          <w:sz w:val="24"/>
          <w:szCs w:val="24"/>
          <w:lang w:val="fr-FR"/>
        </w:rPr>
      </w:pPr>
    </w:p>
    <w:p w:rsidR="00B572BD" w:rsidRDefault="00B572BD" w:rsidP="009F5AC6">
      <w:pPr>
        <w:ind w:left="1416"/>
        <w:rPr>
          <w:rFonts w:ascii="Century Gothic" w:hAnsi="Century Gothic"/>
          <w:iCs/>
          <w:smallCaps/>
          <w:sz w:val="24"/>
          <w:szCs w:val="24"/>
          <w:lang w:val="fr-FR"/>
        </w:rPr>
      </w:pPr>
      <w:r>
        <w:rPr>
          <w:rFonts w:ascii="Century Gothic" w:hAnsi="Century Gothic"/>
          <w:iCs/>
          <w:sz w:val="24"/>
          <w:szCs w:val="24"/>
          <w:lang w:val="fr-FR"/>
        </w:rPr>
        <w:t xml:space="preserve">Monsieur Mustapha </w:t>
      </w:r>
      <w:r>
        <w:rPr>
          <w:rFonts w:ascii="Century Gothic" w:hAnsi="Century Gothic"/>
          <w:iCs/>
          <w:smallCaps/>
          <w:sz w:val="24"/>
          <w:szCs w:val="24"/>
          <w:lang w:val="fr-FR"/>
        </w:rPr>
        <w:t>Kachani</w:t>
      </w:r>
    </w:p>
    <w:p w:rsidR="00445302" w:rsidRDefault="00B572BD" w:rsidP="00297F70">
      <w:pPr>
        <w:ind w:left="1416"/>
        <w:rPr>
          <w:rFonts w:ascii="Century Gothic" w:hAnsi="Century Gothic"/>
          <w:iCs/>
          <w:sz w:val="24"/>
          <w:szCs w:val="24"/>
          <w:lang w:val="fr-FR"/>
        </w:rPr>
      </w:pPr>
      <w:r w:rsidRPr="009F5AC6">
        <w:rPr>
          <w:rFonts w:ascii="Century Gothic" w:hAnsi="Century Gothic"/>
          <w:iCs/>
          <w:sz w:val="24"/>
          <w:szCs w:val="24"/>
          <w:lang w:val="fr-FR"/>
        </w:rPr>
        <w:t>D</w:t>
      </w:r>
      <w:r w:rsidR="00445302">
        <w:rPr>
          <w:rFonts w:ascii="Century Gothic" w:hAnsi="Century Gothic"/>
          <w:iCs/>
          <w:sz w:val="24"/>
          <w:szCs w:val="24"/>
          <w:lang w:val="fr-FR"/>
        </w:rPr>
        <w:t>irecteur général</w:t>
      </w:r>
      <w:r w:rsidR="00445302">
        <w:rPr>
          <w:rFonts w:ascii="Century Gothic" w:hAnsi="Century Gothic"/>
          <w:iCs/>
          <w:sz w:val="24"/>
          <w:szCs w:val="24"/>
          <w:lang w:val="fr-FR"/>
        </w:rPr>
        <w:tab/>
      </w:r>
      <w:r>
        <w:rPr>
          <w:rFonts w:ascii="Century Gothic" w:hAnsi="Century Gothic"/>
          <w:iCs/>
          <w:sz w:val="24"/>
          <w:szCs w:val="24"/>
          <w:lang w:val="fr-FR"/>
        </w:rPr>
        <w:t>CIMOI</w:t>
      </w:r>
    </w:p>
    <w:p w:rsidR="00297F70" w:rsidRPr="00297F70" w:rsidRDefault="00297F70" w:rsidP="00445302">
      <w:pPr>
        <w:ind w:left="1416"/>
        <w:rPr>
          <w:rFonts w:ascii="Century Gothic" w:hAnsi="Century Gothic"/>
          <w:iCs/>
          <w:sz w:val="24"/>
          <w:szCs w:val="24"/>
          <w:lang w:val="fr-FR"/>
        </w:rPr>
      </w:pPr>
      <w:r w:rsidRPr="008D5721">
        <w:rPr>
          <w:rFonts w:ascii="Century Gothic" w:hAnsi="Century Gothic"/>
          <w:iCs/>
          <w:sz w:val="24"/>
          <w:szCs w:val="24"/>
          <w:lang w:val="fr-FR"/>
        </w:rPr>
        <w:t>06</w:t>
      </w:r>
      <w:r w:rsidR="008D5721" w:rsidRPr="008D5721">
        <w:rPr>
          <w:rFonts w:ascii="Century Gothic" w:hAnsi="Century Gothic"/>
          <w:iCs/>
          <w:sz w:val="24"/>
          <w:szCs w:val="24"/>
          <w:lang w:val="fr-FR"/>
        </w:rPr>
        <w:t xml:space="preserve"> </w:t>
      </w:r>
      <w:r w:rsidR="008D5721">
        <w:rPr>
          <w:rFonts w:ascii="Century Gothic" w:hAnsi="Century Gothic"/>
          <w:iCs/>
          <w:sz w:val="24"/>
          <w:szCs w:val="24"/>
          <w:lang w:val="fr-FR"/>
        </w:rPr>
        <w:t xml:space="preserve"> </w:t>
      </w:r>
      <w:r w:rsidRPr="008D5721">
        <w:rPr>
          <w:rFonts w:ascii="Century Gothic" w:hAnsi="Century Gothic"/>
          <w:iCs/>
          <w:sz w:val="24"/>
          <w:szCs w:val="24"/>
          <w:lang w:val="fr-FR"/>
        </w:rPr>
        <w:t>Montréal</w:t>
      </w:r>
      <w:r w:rsidR="00445302">
        <w:rPr>
          <w:rFonts w:ascii="Century Gothic" w:hAnsi="Century Gothic"/>
          <w:iCs/>
          <w:sz w:val="24"/>
          <w:szCs w:val="24"/>
          <w:lang w:val="fr-FR"/>
        </w:rPr>
        <w:t xml:space="preserve"> (</w:t>
      </w:r>
      <w:r w:rsidR="00445302" w:rsidRPr="00BA673E">
        <w:rPr>
          <w:rFonts w:ascii="Century Gothic" w:hAnsi="Century Gothic"/>
          <w:i/>
          <w:sz w:val="24"/>
          <w:szCs w:val="24"/>
          <w:lang w:val="fr-FR"/>
        </w:rPr>
        <w:t>éch</w:t>
      </w:r>
      <w:r w:rsidR="008D5721">
        <w:rPr>
          <w:rFonts w:ascii="Century Gothic" w:hAnsi="Century Gothic"/>
          <w:i/>
          <w:sz w:val="24"/>
          <w:szCs w:val="24"/>
          <w:lang w:val="fr-FR"/>
        </w:rPr>
        <w:t>é</w:t>
      </w:r>
      <w:r w:rsidR="00445302" w:rsidRPr="00BA673E">
        <w:rPr>
          <w:rFonts w:ascii="Century Gothic" w:hAnsi="Century Gothic"/>
          <w:i/>
          <w:sz w:val="24"/>
          <w:szCs w:val="24"/>
          <w:lang w:val="fr-FR"/>
        </w:rPr>
        <w:t>ance 2009</w:t>
      </w:r>
      <w:r w:rsidR="00445302">
        <w:rPr>
          <w:rFonts w:ascii="Century Gothic" w:hAnsi="Century Gothic"/>
          <w:iCs/>
          <w:sz w:val="24"/>
          <w:szCs w:val="24"/>
          <w:lang w:val="fr-FR"/>
        </w:rPr>
        <w:t>)</w:t>
      </w:r>
      <w:r w:rsidR="00445302">
        <w:rPr>
          <w:rFonts w:ascii="Century Gothic" w:hAnsi="Century Gothic"/>
          <w:iCs/>
          <w:sz w:val="24"/>
          <w:szCs w:val="24"/>
          <w:lang w:val="fr-FR"/>
        </w:rPr>
        <w:tab/>
      </w:r>
      <w:r w:rsidR="00445302" w:rsidRPr="00445302">
        <w:rPr>
          <w:rFonts w:ascii="Century Gothic" w:hAnsi="Century Gothic"/>
          <w:iCs/>
          <w:sz w:val="24"/>
          <w:szCs w:val="24"/>
          <w:lang w:val="fr-FR"/>
        </w:rPr>
        <w:tab/>
      </w:r>
    </w:p>
    <w:p w:rsidR="00B572BD" w:rsidRPr="00445302" w:rsidRDefault="00B572BD" w:rsidP="00445302">
      <w:pPr>
        <w:ind w:left="2832"/>
        <w:jc w:val="right"/>
        <w:rPr>
          <w:rFonts w:ascii="Century Gothic" w:hAnsi="Century Gothic"/>
          <w:iCs/>
          <w:sz w:val="10"/>
          <w:szCs w:val="10"/>
          <w:lang w:val="fr-FR"/>
        </w:rPr>
      </w:pPr>
      <w:r>
        <w:rPr>
          <w:rFonts w:ascii="Century Gothic" w:hAnsi="Century Gothic"/>
          <w:iCs/>
          <w:sz w:val="24"/>
          <w:szCs w:val="24"/>
          <w:lang w:val="fr-FR"/>
        </w:rPr>
        <w:tab/>
      </w:r>
      <w:r w:rsidR="00445302">
        <w:rPr>
          <w:rFonts w:ascii="Century Gothic" w:hAnsi="Century Gothic"/>
          <w:iCs/>
          <w:sz w:val="24"/>
          <w:szCs w:val="24"/>
          <w:lang w:val="fr-FR"/>
        </w:rPr>
        <w:tab/>
      </w:r>
      <w:r w:rsidR="00445302">
        <w:rPr>
          <w:rFonts w:ascii="Century Gothic" w:hAnsi="Century Gothic"/>
          <w:iCs/>
          <w:sz w:val="24"/>
          <w:szCs w:val="24"/>
          <w:lang w:val="fr-FR"/>
        </w:rPr>
        <w:tab/>
      </w:r>
      <w:r w:rsidR="00445302">
        <w:rPr>
          <w:rFonts w:ascii="Century Gothic" w:hAnsi="Century Gothic"/>
          <w:iCs/>
          <w:sz w:val="24"/>
          <w:szCs w:val="24"/>
          <w:lang w:val="fr-FR"/>
        </w:rPr>
        <w:tab/>
      </w:r>
      <w:r w:rsidR="00445302">
        <w:rPr>
          <w:rFonts w:ascii="Century Gothic" w:hAnsi="Century Gothic"/>
          <w:iCs/>
          <w:sz w:val="24"/>
          <w:szCs w:val="24"/>
          <w:lang w:val="fr-FR"/>
        </w:rPr>
        <w:tab/>
      </w:r>
      <w:r w:rsidR="00445302">
        <w:rPr>
          <w:rFonts w:ascii="Century Gothic" w:hAnsi="Century Gothic"/>
          <w:iCs/>
          <w:sz w:val="24"/>
          <w:szCs w:val="24"/>
          <w:lang w:val="fr-FR"/>
        </w:rPr>
        <w:tab/>
        <w:t xml:space="preserve">                                          </w:t>
      </w:r>
      <w:r w:rsidR="00445302" w:rsidRPr="00445302">
        <w:rPr>
          <w:rFonts w:ascii="Century Gothic" w:hAnsi="Century Gothic"/>
          <w:b/>
          <w:bCs/>
          <w:iCs/>
          <w:sz w:val="24"/>
          <w:szCs w:val="24"/>
          <w:lang w:val="fr-FR"/>
        </w:rPr>
        <w:t>Président</w:t>
      </w:r>
      <w:r w:rsidR="00445302">
        <w:rPr>
          <w:rFonts w:ascii="Century Gothic" w:hAnsi="Century Gothic"/>
          <w:iCs/>
          <w:sz w:val="24"/>
          <w:szCs w:val="24"/>
          <w:lang w:val="fr-FR"/>
        </w:rPr>
        <w:tab/>
      </w:r>
      <w:r w:rsidR="00445302" w:rsidRPr="00445302">
        <w:rPr>
          <w:rFonts w:ascii="Century Gothic" w:hAnsi="Century Gothic"/>
          <w:iCs/>
          <w:sz w:val="10"/>
          <w:szCs w:val="10"/>
          <w:lang w:val="fr-FR"/>
        </w:rPr>
        <w:t xml:space="preserve">                               </w:t>
      </w:r>
    </w:p>
    <w:p w:rsidR="00B572BD" w:rsidRPr="00445302" w:rsidRDefault="00692BFF" w:rsidP="00E631A8">
      <w:pPr>
        <w:rPr>
          <w:rFonts w:ascii="Century Gothic" w:hAnsi="Century Gothic"/>
          <w:iCs/>
          <w:sz w:val="10"/>
          <w:szCs w:val="10"/>
          <w:lang w:val="fr-FR"/>
        </w:rPr>
      </w:pPr>
      <w:r>
        <w:rPr>
          <w:noProof/>
          <w:sz w:val="10"/>
          <w:szCs w:val="10"/>
          <w:lang w:eastAsia="fr-CA"/>
        </w:rPr>
        <w:drawing>
          <wp:anchor distT="0" distB="0" distL="114300" distR="114300" simplePos="0" relativeHeight="251617792" behindDoc="0" locked="0" layoutInCell="1" allowOverlap="0">
            <wp:simplePos x="0" y="0"/>
            <wp:positionH relativeFrom="column">
              <wp:posOffset>4260850</wp:posOffset>
            </wp:positionH>
            <wp:positionV relativeFrom="paragraph">
              <wp:posOffset>34290</wp:posOffset>
            </wp:positionV>
            <wp:extent cx="2162810" cy="1661795"/>
            <wp:effectExtent l="19050" t="0" r="889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162810" cy="1661795"/>
                    </a:xfrm>
                    <a:prstGeom prst="rect">
                      <a:avLst/>
                    </a:prstGeom>
                    <a:noFill/>
                  </pic:spPr>
                </pic:pic>
              </a:graphicData>
            </a:graphic>
          </wp:anchor>
        </w:drawing>
      </w:r>
    </w:p>
    <w:p w:rsidR="00B572BD" w:rsidRDefault="00692BFF" w:rsidP="00CC6D64">
      <w:pPr>
        <w:ind w:left="1430"/>
        <w:jc w:val="both"/>
      </w:pPr>
      <w:r>
        <w:rPr>
          <w:noProof/>
          <w:lang w:eastAsia="fr-CA"/>
        </w:rPr>
        <w:drawing>
          <wp:inline distT="0" distB="0" distL="0" distR="0">
            <wp:extent cx="2028825" cy="43815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028825" cy="438150"/>
                    </a:xfrm>
                    <a:prstGeom prst="rect">
                      <a:avLst/>
                    </a:prstGeom>
                    <a:noFill/>
                    <a:ln w="9525">
                      <a:noFill/>
                      <a:miter lim="800000"/>
                      <a:headEnd/>
                      <a:tailEnd/>
                    </a:ln>
                  </pic:spPr>
                </pic:pic>
              </a:graphicData>
            </a:graphic>
          </wp:inline>
        </w:drawing>
      </w:r>
    </w:p>
    <w:p w:rsidR="00B572BD" w:rsidRDefault="00B572BD" w:rsidP="00CC6D64">
      <w:pPr>
        <w:ind w:left="1430"/>
        <w:jc w:val="both"/>
        <w:rPr>
          <w:rFonts w:ascii="Century Gothic" w:hAnsi="Century Gothic"/>
          <w:iCs/>
          <w:sz w:val="24"/>
          <w:szCs w:val="24"/>
          <w:lang w:val="fr-FR"/>
        </w:rPr>
      </w:pPr>
      <w:r>
        <w:rPr>
          <w:rFonts w:ascii="Century Gothic" w:hAnsi="Century Gothic"/>
          <w:iCs/>
          <w:sz w:val="24"/>
          <w:szCs w:val="24"/>
          <w:lang w:val="fr-FR"/>
        </w:rPr>
        <w:t xml:space="preserve">Monsieur Serge </w:t>
      </w:r>
      <w:r w:rsidRPr="009F5AC6">
        <w:rPr>
          <w:rFonts w:ascii="Century Gothic" w:hAnsi="Century Gothic"/>
          <w:iCs/>
          <w:smallCaps/>
          <w:sz w:val="24"/>
          <w:szCs w:val="24"/>
          <w:lang w:val="fr-FR"/>
        </w:rPr>
        <w:t>Courchesne</w:t>
      </w:r>
    </w:p>
    <w:p w:rsidR="00445302" w:rsidRDefault="00445302" w:rsidP="00CC6D64">
      <w:pPr>
        <w:ind w:left="1430"/>
        <w:jc w:val="both"/>
        <w:rPr>
          <w:rFonts w:ascii="Century Gothic" w:hAnsi="Century Gothic"/>
          <w:iCs/>
          <w:sz w:val="24"/>
          <w:szCs w:val="24"/>
          <w:lang w:val="fr-FR"/>
        </w:rPr>
      </w:pPr>
      <w:r>
        <w:rPr>
          <w:rFonts w:ascii="Century Gothic" w:hAnsi="Century Gothic"/>
          <w:iCs/>
          <w:sz w:val="24"/>
          <w:szCs w:val="24"/>
          <w:lang w:val="fr-FR"/>
        </w:rPr>
        <w:t xml:space="preserve">Directeur général </w:t>
      </w:r>
      <w:r w:rsidR="00B572BD">
        <w:rPr>
          <w:rFonts w:ascii="Century Gothic" w:hAnsi="Century Gothic"/>
          <w:iCs/>
          <w:sz w:val="24"/>
          <w:szCs w:val="24"/>
          <w:lang w:val="fr-FR"/>
        </w:rPr>
        <w:t xml:space="preserve">Cep de l’Estrie </w:t>
      </w:r>
    </w:p>
    <w:p w:rsidR="00445302" w:rsidRDefault="00445302" w:rsidP="00445302">
      <w:pPr>
        <w:ind w:left="1430"/>
        <w:jc w:val="both"/>
        <w:rPr>
          <w:rFonts w:ascii="Century Gothic" w:hAnsi="Century Gothic"/>
          <w:iCs/>
          <w:sz w:val="24"/>
          <w:szCs w:val="24"/>
          <w:lang w:val="fr-FR"/>
        </w:rPr>
      </w:pPr>
      <w:r w:rsidRPr="00297F70">
        <w:rPr>
          <w:rFonts w:ascii="Century Gothic" w:hAnsi="Century Gothic"/>
          <w:iCs/>
          <w:sz w:val="24"/>
          <w:szCs w:val="24"/>
          <w:lang w:val="fr-FR"/>
        </w:rPr>
        <w:t>05</w:t>
      </w:r>
      <w:r w:rsidR="008D5721">
        <w:rPr>
          <w:rFonts w:ascii="Century Gothic" w:hAnsi="Century Gothic"/>
          <w:iCs/>
          <w:sz w:val="24"/>
          <w:szCs w:val="24"/>
          <w:lang w:val="fr-FR"/>
        </w:rPr>
        <w:t xml:space="preserve">  </w:t>
      </w:r>
      <w:r w:rsidRPr="00297F70">
        <w:rPr>
          <w:rFonts w:ascii="Century Gothic" w:hAnsi="Century Gothic"/>
          <w:iCs/>
          <w:sz w:val="24"/>
          <w:szCs w:val="24"/>
          <w:lang w:val="fr-FR"/>
        </w:rPr>
        <w:t>Estrie</w:t>
      </w:r>
      <w:r>
        <w:rPr>
          <w:rFonts w:ascii="Century Gothic" w:hAnsi="Century Gothic"/>
          <w:iCs/>
          <w:sz w:val="24"/>
          <w:szCs w:val="24"/>
          <w:lang w:val="fr-FR"/>
        </w:rPr>
        <w:t xml:space="preserve"> (</w:t>
      </w:r>
      <w:r w:rsidRPr="00BA673E">
        <w:rPr>
          <w:rFonts w:ascii="Century Gothic" w:hAnsi="Century Gothic"/>
          <w:i/>
          <w:sz w:val="24"/>
          <w:szCs w:val="24"/>
          <w:lang w:val="fr-FR"/>
        </w:rPr>
        <w:t>échéance 2010</w:t>
      </w:r>
      <w:r>
        <w:rPr>
          <w:rFonts w:ascii="Century Gothic" w:hAnsi="Century Gothic"/>
          <w:iCs/>
          <w:sz w:val="24"/>
          <w:szCs w:val="24"/>
          <w:lang w:val="fr-FR"/>
        </w:rPr>
        <w:t>)</w:t>
      </w:r>
    </w:p>
    <w:p w:rsidR="00445302" w:rsidRDefault="00445302" w:rsidP="00445302">
      <w:pPr>
        <w:jc w:val="right"/>
        <w:rPr>
          <w:rFonts w:ascii="Century Gothic" w:hAnsi="Century Gothic"/>
          <w:b/>
          <w:bCs/>
          <w:iCs/>
          <w:sz w:val="24"/>
          <w:szCs w:val="24"/>
          <w:lang w:val="fr-FR"/>
        </w:rPr>
      </w:pPr>
      <w:r w:rsidRPr="00445302">
        <w:rPr>
          <w:rFonts w:ascii="Century Gothic" w:hAnsi="Century Gothic"/>
          <w:b/>
          <w:bCs/>
          <w:iCs/>
          <w:sz w:val="24"/>
          <w:szCs w:val="24"/>
          <w:lang w:val="fr-FR"/>
        </w:rPr>
        <w:t>Vice-président</w:t>
      </w:r>
    </w:p>
    <w:p w:rsidR="00B572BD" w:rsidRPr="00297F70" w:rsidRDefault="00692BFF" w:rsidP="00E631A8">
      <w:pPr>
        <w:jc w:val="both"/>
        <w:rPr>
          <w:rFonts w:ascii="Century Gothic" w:hAnsi="Century Gothic"/>
          <w:iCs/>
          <w:sz w:val="10"/>
          <w:szCs w:val="10"/>
          <w:lang w:val="fr-FR"/>
        </w:rPr>
      </w:pPr>
      <w:r>
        <w:rPr>
          <w:noProof/>
          <w:lang w:eastAsia="fr-CA"/>
        </w:rPr>
        <w:drawing>
          <wp:anchor distT="0" distB="0" distL="114300" distR="114300" simplePos="0" relativeHeight="251616768" behindDoc="0" locked="0" layoutInCell="1" allowOverlap="1">
            <wp:simplePos x="0" y="0"/>
            <wp:positionH relativeFrom="column">
              <wp:posOffset>4330700</wp:posOffset>
            </wp:positionH>
            <wp:positionV relativeFrom="paragraph">
              <wp:posOffset>181610</wp:posOffset>
            </wp:positionV>
            <wp:extent cx="2168525" cy="1661160"/>
            <wp:effectExtent l="19050" t="0" r="317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168525" cy="1661160"/>
                    </a:xfrm>
                    <a:prstGeom prst="rect">
                      <a:avLst/>
                    </a:prstGeom>
                    <a:noFill/>
                  </pic:spPr>
                </pic:pic>
              </a:graphicData>
            </a:graphic>
          </wp:anchor>
        </w:drawing>
      </w:r>
    </w:p>
    <w:p w:rsidR="00B572BD" w:rsidRDefault="00692BFF" w:rsidP="00F10C98">
      <w:pPr>
        <w:ind w:left="1416"/>
        <w:rPr>
          <w:rFonts w:ascii="Century Gothic" w:hAnsi="Century Gothic"/>
          <w:iCs/>
          <w:sz w:val="24"/>
          <w:szCs w:val="24"/>
          <w:lang w:val="fr-FR"/>
        </w:rPr>
      </w:pPr>
      <w:r>
        <w:rPr>
          <w:noProof/>
          <w:lang w:eastAsia="fr-CA"/>
        </w:rPr>
        <w:drawing>
          <wp:anchor distT="0" distB="0" distL="114300" distR="114300" simplePos="0" relativeHeight="251691520" behindDoc="0" locked="0" layoutInCell="1" allowOverlap="1">
            <wp:simplePos x="0" y="0"/>
            <wp:positionH relativeFrom="column">
              <wp:posOffset>908050</wp:posOffset>
            </wp:positionH>
            <wp:positionV relativeFrom="paragraph">
              <wp:posOffset>47625</wp:posOffset>
            </wp:positionV>
            <wp:extent cx="908050" cy="661670"/>
            <wp:effectExtent l="19050" t="0" r="6350" b="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cstate="print"/>
                    <a:srcRect/>
                    <a:stretch>
                      <a:fillRect/>
                    </a:stretch>
                  </pic:blipFill>
                  <pic:spPr bwMode="auto">
                    <a:xfrm>
                      <a:off x="0" y="0"/>
                      <a:ext cx="908050" cy="661670"/>
                    </a:xfrm>
                    <a:prstGeom prst="rect">
                      <a:avLst/>
                    </a:prstGeom>
                    <a:noFill/>
                    <a:ln w="9525">
                      <a:noFill/>
                      <a:miter lim="800000"/>
                      <a:headEnd/>
                      <a:tailEnd/>
                    </a:ln>
                  </pic:spPr>
                </pic:pic>
              </a:graphicData>
            </a:graphic>
          </wp:anchor>
        </w:drawing>
      </w:r>
    </w:p>
    <w:p w:rsidR="00445302" w:rsidRDefault="00B572BD" w:rsidP="00E631A8">
      <w:pPr>
        <w:ind w:left="1416"/>
        <w:rPr>
          <w:rFonts w:ascii="Century Gothic" w:hAnsi="Century Gothic"/>
          <w:iCs/>
          <w:sz w:val="24"/>
          <w:szCs w:val="24"/>
          <w:lang w:val="fr-FR"/>
        </w:rPr>
      </w:pPr>
      <w:r>
        <w:rPr>
          <w:rFonts w:ascii="Century Gothic" w:hAnsi="Century Gothic"/>
          <w:iCs/>
          <w:sz w:val="24"/>
          <w:szCs w:val="24"/>
          <w:lang w:val="fr-FR"/>
        </w:rPr>
        <w:t>–</w:t>
      </w:r>
    </w:p>
    <w:p w:rsidR="00331A2F" w:rsidRDefault="00331A2F" w:rsidP="00E631A8">
      <w:pPr>
        <w:ind w:left="1416"/>
        <w:rPr>
          <w:rFonts w:ascii="Century Gothic" w:hAnsi="Century Gothic"/>
          <w:iCs/>
          <w:sz w:val="24"/>
          <w:szCs w:val="24"/>
          <w:lang w:val="fr-FR"/>
        </w:rPr>
      </w:pPr>
    </w:p>
    <w:p w:rsidR="00B572BD" w:rsidRDefault="00B572BD" w:rsidP="008D5721">
      <w:pPr>
        <w:ind w:left="1416"/>
        <w:rPr>
          <w:rFonts w:ascii="Century Gothic" w:hAnsi="Century Gothic"/>
          <w:iCs/>
          <w:sz w:val="24"/>
          <w:szCs w:val="24"/>
          <w:lang w:val="fr-FR"/>
        </w:rPr>
      </w:pPr>
      <w:r>
        <w:rPr>
          <w:rFonts w:ascii="Century Gothic" w:hAnsi="Century Gothic"/>
          <w:iCs/>
          <w:sz w:val="24"/>
          <w:szCs w:val="24"/>
          <w:lang w:val="fr-FR"/>
        </w:rPr>
        <w:t xml:space="preserve">Monsieur Edmundo </w:t>
      </w:r>
      <w:r w:rsidRPr="008D5721">
        <w:rPr>
          <w:rFonts w:ascii="Century Gothic" w:hAnsi="Century Gothic"/>
          <w:iCs/>
          <w:smallCaps/>
          <w:sz w:val="24"/>
          <w:szCs w:val="24"/>
          <w:lang w:val="fr-FR"/>
        </w:rPr>
        <w:t>Pavon</w:t>
      </w:r>
    </w:p>
    <w:p w:rsidR="00445302" w:rsidRDefault="00445302" w:rsidP="00445302">
      <w:pPr>
        <w:ind w:left="1416"/>
        <w:rPr>
          <w:rFonts w:ascii="Century Gothic" w:hAnsi="Century Gothic"/>
          <w:iCs/>
          <w:sz w:val="24"/>
          <w:szCs w:val="24"/>
          <w:lang w:val="fr-FR"/>
        </w:rPr>
      </w:pPr>
      <w:r>
        <w:rPr>
          <w:rFonts w:ascii="Century Gothic" w:hAnsi="Century Gothic"/>
          <w:iCs/>
          <w:sz w:val="24"/>
          <w:szCs w:val="24"/>
          <w:lang w:val="fr-FR"/>
        </w:rPr>
        <w:t>Directeur général</w:t>
      </w:r>
      <w:r w:rsidR="00B572BD">
        <w:rPr>
          <w:rFonts w:ascii="Century Gothic" w:hAnsi="Century Gothic"/>
          <w:iCs/>
          <w:sz w:val="24"/>
          <w:szCs w:val="24"/>
          <w:lang w:val="fr-FR"/>
        </w:rPr>
        <w:t xml:space="preserve"> Centre PRISME</w:t>
      </w:r>
    </w:p>
    <w:p w:rsidR="00B572BD" w:rsidRDefault="00445302" w:rsidP="00445302">
      <w:pPr>
        <w:ind w:left="1416"/>
        <w:rPr>
          <w:rFonts w:ascii="Century Gothic" w:hAnsi="Century Gothic"/>
          <w:b/>
          <w:bCs/>
          <w:iCs/>
          <w:sz w:val="24"/>
          <w:szCs w:val="24"/>
          <w:lang w:val="fr-FR"/>
        </w:rPr>
      </w:pPr>
      <w:r w:rsidRPr="00445302">
        <w:rPr>
          <w:rFonts w:ascii="Century Gothic" w:hAnsi="Century Gothic"/>
          <w:i/>
          <w:sz w:val="24"/>
          <w:szCs w:val="24"/>
          <w:lang w:val="fr-FR"/>
        </w:rPr>
        <w:t xml:space="preserve"> </w:t>
      </w:r>
      <w:r w:rsidR="008D5721">
        <w:rPr>
          <w:rFonts w:ascii="Century Gothic" w:hAnsi="Century Gothic"/>
          <w:iCs/>
          <w:sz w:val="24"/>
          <w:szCs w:val="24"/>
          <w:lang w:val="fr-FR"/>
        </w:rPr>
        <w:t xml:space="preserve">06  </w:t>
      </w:r>
      <w:r w:rsidRPr="00445302">
        <w:rPr>
          <w:rFonts w:ascii="Century Gothic" w:hAnsi="Century Gothic"/>
          <w:iCs/>
          <w:sz w:val="24"/>
          <w:szCs w:val="24"/>
          <w:lang w:val="fr-FR"/>
        </w:rPr>
        <w:t>Montréal</w:t>
      </w:r>
      <w:r w:rsidR="00B572BD">
        <w:rPr>
          <w:rFonts w:ascii="Century Gothic" w:hAnsi="Century Gothic"/>
          <w:iCs/>
          <w:sz w:val="24"/>
          <w:szCs w:val="24"/>
          <w:lang w:val="fr-FR"/>
        </w:rPr>
        <w:t xml:space="preserve"> </w:t>
      </w:r>
      <w:r w:rsidR="00B572BD" w:rsidRPr="008D5721">
        <w:rPr>
          <w:rFonts w:ascii="Century Gothic" w:hAnsi="Century Gothic"/>
          <w:i/>
          <w:sz w:val="24"/>
          <w:szCs w:val="24"/>
          <w:lang w:val="fr-FR"/>
        </w:rPr>
        <w:t>(échéance 2009)</w:t>
      </w:r>
      <w:r w:rsidR="00331A2F">
        <w:rPr>
          <w:rFonts w:ascii="Century Gothic" w:hAnsi="Century Gothic"/>
          <w:i/>
          <w:sz w:val="24"/>
          <w:szCs w:val="24"/>
          <w:lang w:val="fr-FR"/>
        </w:rPr>
        <w:t xml:space="preserve">                                            </w:t>
      </w:r>
      <w:r w:rsidRPr="00445302">
        <w:rPr>
          <w:rFonts w:ascii="Century Gothic" w:hAnsi="Century Gothic"/>
          <w:b/>
          <w:bCs/>
          <w:iCs/>
          <w:sz w:val="24"/>
          <w:szCs w:val="24"/>
          <w:lang w:val="fr-FR"/>
        </w:rPr>
        <w:t xml:space="preserve"> </w:t>
      </w:r>
      <w:r w:rsidR="00331A2F" w:rsidRPr="00445302">
        <w:rPr>
          <w:rFonts w:ascii="Century Gothic" w:hAnsi="Century Gothic"/>
          <w:b/>
          <w:bCs/>
          <w:iCs/>
          <w:sz w:val="24"/>
          <w:szCs w:val="24"/>
          <w:lang w:val="fr-FR"/>
        </w:rPr>
        <w:t>Trésorier</w:t>
      </w:r>
      <w:r w:rsidR="00331A2F" w:rsidRPr="008D5721">
        <w:rPr>
          <w:rStyle w:val="Appelnotedebasdep"/>
          <w:rFonts w:ascii="Century Gothic" w:hAnsi="Century Gothic"/>
          <w:i/>
          <w:sz w:val="24"/>
          <w:szCs w:val="24"/>
          <w:lang w:val="fr-FR"/>
        </w:rPr>
        <w:footnoteReference w:id="2"/>
      </w:r>
    </w:p>
    <w:p w:rsidR="00781B7E" w:rsidRPr="00445302" w:rsidRDefault="00692BFF" w:rsidP="00445302">
      <w:pPr>
        <w:ind w:left="1416"/>
        <w:rPr>
          <w:rFonts w:ascii="Century Gothic" w:hAnsi="Century Gothic"/>
          <w:iCs/>
          <w:sz w:val="24"/>
          <w:szCs w:val="24"/>
          <w:lang w:val="fr-FR"/>
        </w:rPr>
      </w:pPr>
      <w:r>
        <w:rPr>
          <w:noProof/>
          <w:lang w:eastAsia="fr-CA"/>
        </w:rPr>
        <w:lastRenderedPageBreak/>
        <w:drawing>
          <wp:anchor distT="0" distB="0" distL="114300" distR="114300" simplePos="0" relativeHeight="251618816" behindDoc="0" locked="0" layoutInCell="1" allowOverlap="1">
            <wp:simplePos x="0" y="0"/>
            <wp:positionH relativeFrom="column">
              <wp:posOffset>4330700</wp:posOffset>
            </wp:positionH>
            <wp:positionV relativeFrom="paragraph">
              <wp:posOffset>-314325</wp:posOffset>
            </wp:positionV>
            <wp:extent cx="1809750" cy="1906905"/>
            <wp:effectExtent l="1905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809750" cy="1906905"/>
                    </a:xfrm>
                    <a:prstGeom prst="rect">
                      <a:avLst/>
                    </a:prstGeom>
                    <a:noFill/>
                  </pic:spPr>
                </pic:pic>
              </a:graphicData>
            </a:graphic>
          </wp:anchor>
        </w:drawing>
      </w:r>
      <w:r>
        <w:rPr>
          <w:noProof/>
          <w:lang w:eastAsia="fr-CA"/>
        </w:rPr>
        <w:drawing>
          <wp:anchor distT="0" distB="0" distL="114300" distR="114300" simplePos="0" relativeHeight="251694592" behindDoc="0" locked="0" layoutInCell="1" allowOverlap="1">
            <wp:simplePos x="0" y="0"/>
            <wp:positionH relativeFrom="column">
              <wp:posOffset>1047750</wp:posOffset>
            </wp:positionH>
            <wp:positionV relativeFrom="paragraph">
              <wp:posOffset>-390525</wp:posOffset>
            </wp:positionV>
            <wp:extent cx="838200" cy="821055"/>
            <wp:effectExtent l="19050" t="0" r="0" b="0"/>
            <wp:wrapSquare wrapText="bothSides"/>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838200" cy="821055"/>
                    </a:xfrm>
                    <a:prstGeom prst="rect">
                      <a:avLst/>
                    </a:prstGeom>
                    <a:noFill/>
                    <a:ln w="9525">
                      <a:noFill/>
                      <a:miter lim="800000"/>
                      <a:headEnd/>
                      <a:tailEnd/>
                    </a:ln>
                  </pic:spPr>
                </pic:pic>
              </a:graphicData>
            </a:graphic>
          </wp:anchor>
        </w:drawing>
      </w:r>
    </w:p>
    <w:p w:rsidR="00B572BD" w:rsidRDefault="008D5721" w:rsidP="00331A2F">
      <w:pPr>
        <w:ind w:left="1416"/>
        <w:jc w:val="center"/>
        <w:rPr>
          <w:rFonts w:ascii="Century Gothic" w:hAnsi="Century Gothic"/>
          <w:i/>
          <w:sz w:val="24"/>
          <w:szCs w:val="24"/>
          <w:lang w:val="fr-FR"/>
        </w:rPr>
      </w:pPr>
      <w:r>
        <w:rPr>
          <w:rFonts w:ascii="Century Gothic" w:hAnsi="Century Gothic"/>
          <w:b/>
          <w:bCs/>
          <w:iCs/>
          <w:sz w:val="24"/>
          <w:szCs w:val="24"/>
          <w:lang w:val="fr-FR"/>
        </w:rPr>
        <w:t xml:space="preserve">                                                                                              </w:t>
      </w:r>
    </w:p>
    <w:p w:rsidR="008D5721" w:rsidRDefault="008D5721" w:rsidP="008D5721">
      <w:pPr>
        <w:ind w:left="1416"/>
        <w:rPr>
          <w:rFonts w:ascii="Century Gothic" w:hAnsi="Century Gothic"/>
          <w:iCs/>
          <w:sz w:val="24"/>
          <w:szCs w:val="24"/>
          <w:lang w:val="fr-FR"/>
        </w:rPr>
      </w:pPr>
      <w:r>
        <w:rPr>
          <w:rFonts w:ascii="Century Gothic" w:hAnsi="Century Gothic"/>
          <w:iCs/>
          <w:sz w:val="24"/>
          <w:szCs w:val="24"/>
          <w:lang w:val="fr-FR"/>
        </w:rPr>
        <w:t>Madame Élisabeth K. Dembil</w:t>
      </w:r>
    </w:p>
    <w:p w:rsidR="008D5721" w:rsidRDefault="008D5721" w:rsidP="008D5721">
      <w:pPr>
        <w:spacing w:line="240" w:lineRule="auto"/>
        <w:ind w:left="1418"/>
        <w:rPr>
          <w:rFonts w:ascii="Century Gothic" w:hAnsi="Century Gothic"/>
          <w:iCs/>
          <w:sz w:val="24"/>
          <w:szCs w:val="24"/>
          <w:lang w:val="fr-FR"/>
        </w:rPr>
      </w:pPr>
      <w:r>
        <w:rPr>
          <w:rFonts w:ascii="Century Gothic" w:hAnsi="Century Gothic"/>
          <w:iCs/>
          <w:sz w:val="24"/>
          <w:szCs w:val="24"/>
          <w:lang w:val="fr-FR"/>
        </w:rPr>
        <w:t xml:space="preserve">Directrice générale CLAM </w:t>
      </w:r>
      <w:r>
        <w:rPr>
          <w:rFonts w:ascii="Century Gothic" w:hAnsi="Century Gothic"/>
          <w:iCs/>
          <w:sz w:val="24"/>
          <w:szCs w:val="24"/>
          <w:lang w:val="fr-FR"/>
        </w:rPr>
        <w:tab/>
      </w:r>
      <w:r>
        <w:rPr>
          <w:rFonts w:ascii="Century Gothic" w:hAnsi="Century Gothic"/>
          <w:iCs/>
          <w:sz w:val="24"/>
          <w:szCs w:val="24"/>
          <w:lang w:val="fr-FR"/>
        </w:rPr>
        <w:tab/>
      </w:r>
      <w:r>
        <w:rPr>
          <w:rFonts w:ascii="Century Gothic" w:hAnsi="Century Gothic"/>
          <w:iCs/>
          <w:sz w:val="24"/>
          <w:szCs w:val="24"/>
          <w:lang w:val="fr-FR"/>
        </w:rPr>
        <w:tab/>
      </w:r>
    </w:p>
    <w:p w:rsidR="00173FD5" w:rsidRPr="00445302" w:rsidRDefault="00173FD5" w:rsidP="00173FD5">
      <w:pPr>
        <w:ind w:left="1416"/>
        <w:rPr>
          <w:rFonts w:ascii="Century Gothic" w:hAnsi="Century Gothic"/>
          <w:iCs/>
          <w:sz w:val="24"/>
          <w:szCs w:val="24"/>
          <w:lang w:val="fr-FR"/>
        </w:rPr>
      </w:pPr>
      <w:r>
        <w:rPr>
          <w:rFonts w:ascii="Century Gothic" w:hAnsi="Century Gothic"/>
          <w:iCs/>
          <w:sz w:val="24"/>
          <w:szCs w:val="24"/>
          <w:lang w:val="fr-FR"/>
        </w:rPr>
        <w:t xml:space="preserve">06  </w:t>
      </w:r>
      <w:r w:rsidRPr="00445302">
        <w:rPr>
          <w:rFonts w:ascii="Century Gothic" w:hAnsi="Century Gothic"/>
          <w:iCs/>
          <w:sz w:val="24"/>
          <w:szCs w:val="24"/>
          <w:lang w:val="fr-FR"/>
        </w:rPr>
        <w:t>Montréal</w:t>
      </w:r>
      <w:r>
        <w:rPr>
          <w:rFonts w:ascii="Century Gothic" w:hAnsi="Century Gothic"/>
          <w:iCs/>
          <w:sz w:val="24"/>
          <w:szCs w:val="24"/>
          <w:lang w:val="fr-FR"/>
        </w:rPr>
        <w:t xml:space="preserve"> </w:t>
      </w:r>
      <w:r w:rsidRPr="008D5721">
        <w:rPr>
          <w:rFonts w:ascii="Century Gothic" w:hAnsi="Century Gothic"/>
          <w:i/>
          <w:sz w:val="24"/>
          <w:szCs w:val="24"/>
          <w:lang w:val="fr-FR"/>
        </w:rPr>
        <w:t>(échéance 2009)</w:t>
      </w:r>
      <w:r w:rsidRPr="00445302">
        <w:rPr>
          <w:rFonts w:ascii="Century Gothic" w:hAnsi="Century Gothic"/>
          <w:b/>
          <w:bCs/>
          <w:iCs/>
          <w:sz w:val="24"/>
          <w:szCs w:val="24"/>
          <w:lang w:val="fr-FR"/>
        </w:rPr>
        <w:t xml:space="preserve"> </w:t>
      </w:r>
    </w:p>
    <w:p w:rsidR="008D5721" w:rsidRDefault="008D5721" w:rsidP="008D5721">
      <w:pPr>
        <w:ind w:left="1416"/>
        <w:jc w:val="right"/>
        <w:rPr>
          <w:rFonts w:ascii="Century Gothic" w:hAnsi="Century Gothic"/>
          <w:iCs/>
          <w:sz w:val="24"/>
          <w:szCs w:val="24"/>
          <w:lang w:val="fr-FR"/>
        </w:rPr>
      </w:pPr>
      <w:r>
        <w:rPr>
          <w:rFonts w:ascii="Century Gothic" w:hAnsi="Century Gothic"/>
          <w:iCs/>
          <w:sz w:val="24"/>
          <w:szCs w:val="24"/>
          <w:lang w:val="fr-FR"/>
        </w:rPr>
        <w:t xml:space="preserve">                                                            </w:t>
      </w:r>
      <w:r w:rsidR="00173FD5" w:rsidRPr="008D5721">
        <w:rPr>
          <w:rFonts w:ascii="Century Gothic" w:hAnsi="Century Gothic"/>
          <w:b/>
          <w:bCs/>
          <w:iCs/>
          <w:sz w:val="24"/>
          <w:szCs w:val="24"/>
          <w:lang w:val="fr-FR"/>
        </w:rPr>
        <w:t>Administratrice</w:t>
      </w:r>
    </w:p>
    <w:p w:rsidR="008D5721" w:rsidRDefault="00692BFF" w:rsidP="009F5AC6">
      <w:pPr>
        <w:ind w:left="1416"/>
        <w:rPr>
          <w:rFonts w:ascii="Century Gothic" w:hAnsi="Century Gothic"/>
          <w:iCs/>
          <w:sz w:val="24"/>
          <w:szCs w:val="24"/>
          <w:lang w:val="fr-FR"/>
        </w:rPr>
      </w:pPr>
      <w:r>
        <w:rPr>
          <w:noProof/>
          <w:lang w:eastAsia="fr-CA"/>
        </w:rPr>
        <w:drawing>
          <wp:anchor distT="0" distB="0" distL="114300" distR="114300" simplePos="0" relativeHeight="251619840" behindDoc="0" locked="0" layoutInCell="1" allowOverlap="1">
            <wp:simplePos x="0" y="0"/>
            <wp:positionH relativeFrom="column">
              <wp:posOffset>4540250</wp:posOffset>
            </wp:positionH>
            <wp:positionV relativeFrom="paragraph">
              <wp:posOffset>302260</wp:posOffset>
            </wp:positionV>
            <wp:extent cx="1668780" cy="2171700"/>
            <wp:effectExtent l="19050" t="0" r="762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1668780" cy="2171700"/>
                    </a:xfrm>
                    <a:prstGeom prst="rect">
                      <a:avLst/>
                    </a:prstGeom>
                    <a:noFill/>
                  </pic:spPr>
                </pic:pic>
              </a:graphicData>
            </a:graphic>
          </wp:anchor>
        </w:drawing>
      </w:r>
    </w:p>
    <w:p w:rsidR="008D5721" w:rsidRPr="008D5721" w:rsidRDefault="00692BFF" w:rsidP="008D5721">
      <w:pPr>
        <w:ind w:left="1416"/>
        <w:rPr>
          <w:rFonts w:ascii="Century Gothic" w:hAnsi="Century Gothic"/>
          <w:b/>
          <w:bCs/>
          <w:iCs/>
          <w:sz w:val="24"/>
          <w:szCs w:val="24"/>
          <w:lang w:val="fr-FR"/>
        </w:rPr>
      </w:pPr>
      <w:r>
        <w:rPr>
          <w:noProof/>
          <w:lang w:eastAsia="fr-CA"/>
        </w:rPr>
        <w:drawing>
          <wp:anchor distT="0" distB="0" distL="114300" distR="114300" simplePos="0" relativeHeight="251693568" behindDoc="0" locked="0" layoutInCell="1" allowOverlap="1">
            <wp:simplePos x="0" y="0"/>
            <wp:positionH relativeFrom="column">
              <wp:posOffset>838200</wp:posOffset>
            </wp:positionH>
            <wp:positionV relativeFrom="paragraph">
              <wp:posOffset>74930</wp:posOffset>
            </wp:positionV>
            <wp:extent cx="768350" cy="768350"/>
            <wp:effectExtent l="19050" t="0" r="0" b="0"/>
            <wp:wrapSquare wrapText="bothSides"/>
            <wp:docPr id="90" name="Image 90" descr="http://www.rofq.com/image_097.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rofq.com/image_097.jpg">
                      <a:hlinkClick r:id="rId27" tgtFrame="_blank"/>
                    </pic:cNvPr>
                    <pic:cNvPicPr>
                      <a:picLocks noChangeAspect="1" noChangeArrowheads="1"/>
                    </pic:cNvPicPr>
                  </pic:nvPicPr>
                  <pic:blipFill>
                    <a:blip r:embed="rId28" r:link="rId29" cstate="print"/>
                    <a:srcRect/>
                    <a:stretch>
                      <a:fillRect/>
                    </a:stretch>
                  </pic:blipFill>
                  <pic:spPr bwMode="auto">
                    <a:xfrm>
                      <a:off x="0" y="0"/>
                      <a:ext cx="768350" cy="768350"/>
                    </a:xfrm>
                    <a:prstGeom prst="rect">
                      <a:avLst/>
                    </a:prstGeom>
                    <a:noFill/>
                    <a:ln w="9525">
                      <a:noFill/>
                      <a:miter lim="800000"/>
                      <a:headEnd/>
                      <a:tailEnd/>
                    </a:ln>
                  </pic:spPr>
                </pic:pic>
              </a:graphicData>
            </a:graphic>
          </wp:anchor>
        </w:drawing>
      </w:r>
      <w:r w:rsidR="008D5721">
        <w:rPr>
          <w:rFonts w:ascii="Century Gothic" w:hAnsi="Century Gothic"/>
          <w:iCs/>
          <w:sz w:val="24"/>
          <w:szCs w:val="24"/>
          <w:lang w:val="fr-FR"/>
        </w:rPr>
        <w:tab/>
      </w:r>
      <w:r w:rsidR="008D5721">
        <w:rPr>
          <w:rFonts w:ascii="Century Gothic" w:hAnsi="Century Gothic"/>
          <w:iCs/>
          <w:sz w:val="24"/>
          <w:szCs w:val="24"/>
          <w:lang w:val="fr-FR"/>
        </w:rPr>
        <w:tab/>
      </w:r>
      <w:r w:rsidR="008D5721">
        <w:rPr>
          <w:rFonts w:ascii="Century Gothic" w:hAnsi="Century Gothic"/>
          <w:iCs/>
          <w:sz w:val="24"/>
          <w:szCs w:val="24"/>
          <w:lang w:val="fr-FR"/>
        </w:rPr>
        <w:tab/>
      </w:r>
      <w:r w:rsidR="008D5721">
        <w:rPr>
          <w:rFonts w:ascii="Century Gothic" w:hAnsi="Century Gothic"/>
          <w:iCs/>
          <w:sz w:val="24"/>
          <w:szCs w:val="24"/>
          <w:lang w:val="fr-FR"/>
        </w:rPr>
        <w:tab/>
      </w:r>
      <w:r w:rsidR="008D5721">
        <w:rPr>
          <w:rFonts w:ascii="Century Gothic" w:hAnsi="Century Gothic"/>
          <w:iCs/>
          <w:sz w:val="24"/>
          <w:szCs w:val="24"/>
          <w:lang w:val="fr-FR"/>
        </w:rPr>
        <w:tab/>
      </w:r>
      <w:r w:rsidR="008D5721">
        <w:rPr>
          <w:rFonts w:ascii="Century Gothic" w:hAnsi="Century Gothic"/>
          <w:iCs/>
          <w:sz w:val="24"/>
          <w:szCs w:val="24"/>
          <w:lang w:val="fr-FR"/>
        </w:rPr>
        <w:tab/>
      </w:r>
      <w:r w:rsidR="008D5721">
        <w:rPr>
          <w:rFonts w:ascii="Century Gothic" w:hAnsi="Century Gothic"/>
          <w:iCs/>
          <w:sz w:val="24"/>
          <w:szCs w:val="24"/>
          <w:lang w:val="fr-FR"/>
        </w:rPr>
        <w:tab/>
      </w:r>
      <w:r w:rsidR="008D5721">
        <w:rPr>
          <w:rFonts w:ascii="Century Gothic" w:hAnsi="Century Gothic"/>
          <w:iCs/>
          <w:sz w:val="24"/>
          <w:szCs w:val="24"/>
          <w:lang w:val="fr-FR"/>
        </w:rPr>
        <w:tab/>
      </w:r>
    </w:p>
    <w:p w:rsidR="008D5721" w:rsidRDefault="008D5721" w:rsidP="009F5AC6">
      <w:pPr>
        <w:ind w:left="1416"/>
        <w:rPr>
          <w:rFonts w:ascii="Century Gothic" w:hAnsi="Century Gothic"/>
          <w:iCs/>
          <w:sz w:val="24"/>
          <w:szCs w:val="24"/>
          <w:lang w:val="fr-FR"/>
        </w:rPr>
      </w:pPr>
      <w:r>
        <w:rPr>
          <w:rFonts w:ascii="Century Gothic" w:hAnsi="Century Gothic"/>
          <w:iCs/>
          <w:sz w:val="24"/>
          <w:szCs w:val="24"/>
          <w:lang w:val="fr-FR"/>
        </w:rPr>
        <w:tab/>
      </w:r>
      <w:r>
        <w:rPr>
          <w:rFonts w:ascii="Century Gothic" w:hAnsi="Century Gothic"/>
          <w:iCs/>
          <w:sz w:val="24"/>
          <w:szCs w:val="24"/>
          <w:lang w:val="fr-FR"/>
        </w:rPr>
        <w:tab/>
      </w:r>
      <w:r>
        <w:rPr>
          <w:rFonts w:ascii="Century Gothic" w:hAnsi="Century Gothic"/>
          <w:iCs/>
          <w:sz w:val="24"/>
          <w:szCs w:val="24"/>
          <w:lang w:val="fr-FR"/>
        </w:rPr>
        <w:tab/>
      </w:r>
      <w:r>
        <w:rPr>
          <w:rFonts w:ascii="Century Gothic" w:hAnsi="Century Gothic"/>
          <w:iCs/>
          <w:sz w:val="24"/>
          <w:szCs w:val="24"/>
          <w:lang w:val="fr-FR"/>
        </w:rPr>
        <w:tab/>
      </w:r>
      <w:r>
        <w:rPr>
          <w:rFonts w:ascii="Century Gothic" w:hAnsi="Century Gothic"/>
          <w:iCs/>
          <w:sz w:val="24"/>
          <w:szCs w:val="24"/>
          <w:lang w:val="fr-FR"/>
        </w:rPr>
        <w:tab/>
      </w:r>
    </w:p>
    <w:p w:rsidR="008D5721" w:rsidRDefault="008D5721" w:rsidP="009F5AC6">
      <w:pPr>
        <w:ind w:left="1416"/>
        <w:rPr>
          <w:rFonts w:ascii="Century Gothic" w:hAnsi="Century Gothic"/>
          <w:iCs/>
          <w:sz w:val="24"/>
          <w:szCs w:val="24"/>
          <w:lang w:val="fr-FR"/>
        </w:rPr>
      </w:pPr>
    </w:p>
    <w:p w:rsidR="008D5721" w:rsidRDefault="008D5721" w:rsidP="009F5AC6">
      <w:pPr>
        <w:ind w:left="1416"/>
        <w:rPr>
          <w:rFonts w:ascii="Century Gothic" w:hAnsi="Century Gothic"/>
          <w:iCs/>
          <w:sz w:val="24"/>
          <w:szCs w:val="24"/>
          <w:lang w:val="fr-FR"/>
        </w:rPr>
      </w:pPr>
      <w:r>
        <w:rPr>
          <w:rFonts w:ascii="Century Gothic" w:hAnsi="Century Gothic"/>
          <w:iCs/>
          <w:sz w:val="24"/>
          <w:szCs w:val="24"/>
          <w:lang w:val="fr-FR"/>
        </w:rPr>
        <w:t>Madame Jennate Berrahma</w:t>
      </w:r>
    </w:p>
    <w:p w:rsidR="008D5721" w:rsidRDefault="008D5721" w:rsidP="009F5AC6">
      <w:pPr>
        <w:ind w:left="1416"/>
        <w:rPr>
          <w:rFonts w:ascii="Century Gothic" w:hAnsi="Century Gothic"/>
          <w:iCs/>
          <w:sz w:val="24"/>
          <w:szCs w:val="24"/>
          <w:lang w:val="fr-FR"/>
        </w:rPr>
      </w:pPr>
      <w:r>
        <w:rPr>
          <w:rFonts w:ascii="Century Gothic" w:hAnsi="Century Gothic"/>
          <w:iCs/>
          <w:sz w:val="24"/>
          <w:szCs w:val="24"/>
          <w:lang w:val="fr-FR"/>
        </w:rPr>
        <w:t>Responsable de la francisation – CCLCDN</w:t>
      </w:r>
    </w:p>
    <w:p w:rsidR="00B572BD" w:rsidRDefault="00173FD5" w:rsidP="009F5AC6">
      <w:pPr>
        <w:ind w:left="1416"/>
        <w:rPr>
          <w:rFonts w:ascii="Century Gothic" w:hAnsi="Century Gothic"/>
          <w:iCs/>
          <w:sz w:val="24"/>
          <w:szCs w:val="24"/>
          <w:lang w:val="fr-FR"/>
        </w:rPr>
      </w:pPr>
      <w:r>
        <w:rPr>
          <w:rFonts w:ascii="Century Gothic" w:hAnsi="Century Gothic"/>
          <w:iCs/>
          <w:sz w:val="24"/>
          <w:szCs w:val="24"/>
          <w:lang w:val="fr-FR"/>
        </w:rPr>
        <w:t xml:space="preserve">06  </w:t>
      </w:r>
      <w:r w:rsidRPr="00445302">
        <w:rPr>
          <w:rFonts w:ascii="Century Gothic" w:hAnsi="Century Gothic"/>
          <w:iCs/>
          <w:sz w:val="24"/>
          <w:szCs w:val="24"/>
          <w:lang w:val="fr-FR"/>
        </w:rPr>
        <w:t>Montréal</w:t>
      </w:r>
      <w:r w:rsidR="008D5721">
        <w:rPr>
          <w:rFonts w:ascii="Century Gothic" w:hAnsi="Century Gothic"/>
          <w:iCs/>
          <w:sz w:val="24"/>
          <w:szCs w:val="24"/>
          <w:lang w:val="fr-FR"/>
        </w:rPr>
        <w:t xml:space="preserve"> </w:t>
      </w:r>
      <w:r w:rsidR="00B572BD">
        <w:rPr>
          <w:rFonts w:ascii="Century Gothic" w:hAnsi="Century Gothic"/>
          <w:iCs/>
          <w:sz w:val="24"/>
          <w:szCs w:val="24"/>
          <w:lang w:val="fr-FR"/>
        </w:rPr>
        <w:t>(</w:t>
      </w:r>
      <w:r w:rsidR="00B572BD" w:rsidRPr="00BA673E">
        <w:rPr>
          <w:rFonts w:ascii="Century Gothic" w:hAnsi="Century Gothic"/>
          <w:i/>
          <w:sz w:val="24"/>
          <w:szCs w:val="24"/>
          <w:lang w:val="fr-FR"/>
        </w:rPr>
        <w:t>échéance 2009</w:t>
      </w:r>
      <w:r w:rsidR="00B572BD">
        <w:rPr>
          <w:rFonts w:ascii="Century Gothic" w:hAnsi="Century Gothic"/>
          <w:iCs/>
          <w:sz w:val="24"/>
          <w:szCs w:val="24"/>
          <w:lang w:val="fr-FR"/>
        </w:rPr>
        <w:t>)</w:t>
      </w:r>
    </w:p>
    <w:p w:rsidR="00173FD5" w:rsidRPr="00173FD5" w:rsidRDefault="00173FD5" w:rsidP="00173FD5">
      <w:pPr>
        <w:ind w:left="1416"/>
        <w:jc w:val="right"/>
        <w:rPr>
          <w:rFonts w:ascii="Century Gothic" w:hAnsi="Century Gothic"/>
          <w:b/>
          <w:bCs/>
          <w:iCs/>
          <w:sz w:val="24"/>
          <w:szCs w:val="24"/>
          <w:lang w:val="fr-FR"/>
        </w:rPr>
      </w:pPr>
      <w:r w:rsidRPr="00173FD5">
        <w:rPr>
          <w:rFonts w:ascii="Century Gothic" w:hAnsi="Century Gothic"/>
          <w:b/>
          <w:bCs/>
          <w:iCs/>
          <w:sz w:val="24"/>
          <w:szCs w:val="24"/>
          <w:lang w:val="fr-FR"/>
        </w:rPr>
        <w:t>Administratrice</w:t>
      </w:r>
    </w:p>
    <w:p w:rsidR="00173FD5" w:rsidRDefault="00692BFF" w:rsidP="009F5AC6">
      <w:pPr>
        <w:ind w:left="1416"/>
        <w:rPr>
          <w:rFonts w:ascii="Century Gothic" w:hAnsi="Century Gothic"/>
          <w:iCs/>
          <w:sz w:val="24"/>
          <w:szCs w:val="24"/>
          <w:lang w:val="fr-FR"/>
        </w:rPr>
      </w:pPr>
      <w:r>
        <w:rPr>
          <w:noProof/>
          <w:lang w:eastAsia="fr-CA"/>
        </w:rPr>
        <w:drawing>
          <wp:anchor distT="0" distB="0" distL="114300" distR="114300" simplePos="0" relativeHeight="251696640" behindDoc="0" locked="0" layoutInCell="1" allowOverlap="1">
            <wp:simplePos x="0" y="0"/>
            <wp:positionH relativeFrom="column">
              <wp:posOffset>4679950</wp:posOffset>
            </wp:positionH>
            <wp:positionV relativeFrom="paragraph">
              <wp:posOffset>53975</wp:posOffset>
            </wp:positionV>
            <wp:extent cx="1434465" cy="2514600"/>
            <wp:effectExtent l="19050" t="0" r="0" b="0"/>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cstate="print"/>
                    <a:srcRect/>
                    <a:stretch>
                      <a:fillRect/>
                    </a:stretch>
                  </pic:blipFill>
                  <pic:spPr bwMode="auto">
                    <a:xfrm>
                      <a:off x="0" y="0"/>
                      <a:ext cx="1434465" cy="2514600"/>
                    </a:xfrm>
                    <a:prstGeom prst="rect">
                      <a:avLst/>
                    </a:prstGeom>
                    <a:noFill/>
                    <a:ln w="9525">
                      <a:noFill/>
                      <a:miter lim="800000"/>
                      <a:headEnd/>
                      <a:tailEnd/>
                    </a:ln>
                  </pic:spPr>
                </pic:pic>
              </a:graphicData>
            </a:graphic>
          </wp:anchor>
        </w:drawing>
      </w:r>
      <w:r>
        <w:rPr>
          <w:noProof/>
          <w:lang w:eastAsia="fr-CA"/>
        </w:rPr>
        <w:drawing>
          <wp:anchor distT="0" distB="0" distL="114300" distR="114300" simplePos="0" relativeHeight="251692544" behindDoc="0" locked="0" layoutInCell="1" allowOverlap="1">
            <wp:simplePos x="0" y="0"/>
            <wp:positionH relativeFrom="column">
              <wp:posOffset>838200</wp:posOffset>
            </wp:positionH>
            <wp:positionV relativeFrom="paragraph">
              <wp:posOffset>168275</wp:posOffset>
            </wp:positionV>
            <wp:extent cx="1397000" cy="673735"/>
            <wp:effectExtent l="19050" t="0" r="0" b="0"/>
            <wp:wrapSquare wrapText="bothSides"/>
            <wp:docPr id="89" name="Image 89" descr="http://www.rofq.com/image_129.jp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rofq.com/image_129.jpg">
                      <a:hlinkClick r:id="rId31" tgtFrame="_blank"/>
                    </pic:cNvPr>
                    <pic:cNvPicPr>
                      <a:picLocks noChangeAspect="1" noChangeArrowheads="1"/>
                    </pic:cNvPicPr>
                  </pic:nvPicPr>
                  <pic:blipFill>
                    <a:blip r:embed="rId32" r:link="rId33" cstate="print"/>
                    <a:srcRect/>
                    <a:stretch>
                      <a:fillRect/>
                    </a:stretch>
                  </pic:blipFill>
                  <pic:spPr bwMode="auto">
                    <a:xfrm>
                      <a:off x="0" y="0"/>
                      <a:ext cx="1397000" cy="673735"/>
                    </a:xfrm>
                    <a:prstGeom prst="rect">
                      <a:avLst/>
                    </a:prstGeom>
                    <a:noFill/>
                    <a:ln w="9525">
                      <a:noFill/>
                      <a:miter lim="800000"/>
                      <a:headEnd/>
                      <a:tailEnd/>
                    </a:ln>
                  </pic:spPr>
                </pic:pic>
              </a:graphicData>
            </a:graphic>
          </wp:anchor>
        </w:drawing>
      </w:r>
    </w:p>
    <w:p w:rsidR="00173FD5" w:rsidRDefault="00173FD5" w:rsidP="009F5AC6">
      <w:pPr>
        <w:ind w:left="1416"/>
        <w:rPr>
          <w:rFonts w:ascii="Century Gothic" w:hAnsi="Century Gothic"/>
          <w:iCs/>
          <w:sz w:val="24"/>
          <w:szCs w:val="24"/>
          <w:lang w:val="fr-FR"/>
        </w:rPr>
      </w:pPr>
    </w:p>
    <w:p w:rsidR="00173FD5" w:rsidRDefault="00173FD5" w:rsidP="009F5AC6">
      <w:pPr>
        <w:ind w:left="1416"/>
        <w:rPr>
          <w:rFonts w:ascii="Century Gothic" w:hAnsi="Century Gothic"/>
          <w:iCs/>
          <w:sz w:val="24"/>
          <w:szCs w:val="24"/>
          <w:lang w:val="fr-FR"/>
        </w:rPr>
      </w:pPr>
    </w:p>
    <w:p w:rsidR="00173FD5" w:rsidRDefault="00173FD5" w:rsidP="00173FD5">
      <w:pPr>
        <w:ind w:left="1416"/>
        <w:rPr>
          <w:rFonts w:ascii="Century Gothic" w:hAnsi="Century Gothic"/>
          <w:iCs/>
          <w:sz w:val="24"/>
          <w:szCs w:val="24"/>
          <w:lang w:val="fr-FR"/>
        </w:rPr>
      </w:pPr>
      <w:r>
        <w:rPr>
          <w:rFonts w:ascii="Century Gothic" w:hAnsi="Century Gothic"/>
          <w:iCs/>
          <w:sz w:val="24"/>
          <w:szCs w:val="24"/>
          <w:lang w:val="fr-FR"/>
        </w:rPr>
        <w:t>Administratrice – Madame Eva Lopez</w:t>
      </w:r>
    </w:p>
    <w:p w:rsidR="00173FD5" w:rsidRDefault="00173FD5" w:rsidP="008D5721">
      <w:pPr>
        <w:ind w:left="1416"/>
        <w:rPr>
          <w:rFonts w:ascii="Century Gothic" w:hAnsi="Century Gothic"/>
          <w:iCs/>
          <w:sz w:val="24"/>
          <w:szCs w:val="24"/>
          <w:lang w:val="fr-FR"/>
        </w:rPr>
      </w:pPr>
      <w:r>
        <w:rPr>
          <w:rFonts w:ascii="Century Gothic" w:hAnsi="Century Gothic"/>
          <w:iCs/>
          <w:sz w:val="24"/>
          <w:szCs w:val="24"/>
          <w:lang w:val="fr-FR"/>
        </w:rPr>
        <w:t>Directrice générale ICI</w:t>
      </w:r>
    </w:p>
    <w:p w:rsidR="00173FD5" w:rsidRDefault="00173FD5" w:rsidP="00173FD5">
      <w:pPr>
        <w:ind w:left="1416"/>
        <w:rPr>
          <w:rFonts w:ascii="Century Gothic" w:hAnsi="Century Gothic"/>
          <w:iCs/>
          <w:sz w:val="24"/>
          <w:szCs w:val="24"/>
          <w:lang w:val="fr-FR"/>
        </w:rPr>
      </w:pPr>
      <w:r>
        <w:rPr>
          <w:rFonts w:ascii="Century Gothic" w:hAnsi="Century Gothic"/>
          <w:iCs/>
          <w:sz w:val="24"/>
          <w:szCs w:val="24"/>
          <w:lang w:val="fr-FR"/>
        </w:rPr>
        <w:t xml:space="preserve">12 Chaudière-Appalaches </w:t>
      </w:r>
      <w:r w:rsidRPr="00173FD5">
        <w:rPr>
          <w:rFonts w:ascii="Century Gothic" w:hAnsi="Century Gothic"/>
          <w:i/>
          <w:sz w:val="24"/>
          <w:szCs w:val="24"/>
          <w:lang w:val="fr-FR"/>
        </w:rPr>
        <w:t>(échéance 2009)</w:t>
      </w:r>
    </w:p>
    <w:p w:rsidR="00173FD5" w:rsidRPr="00173FD5" w:rsidRDefault="00173FD5" w:rsidP="008D5721">
      <w:pPr>
        <w:ind w:left="1416"/>
        <w:rPr>
          <w:rFonts w:ascii="Century Gothic" w:hAnsi="Century Gothic"/>
          <w:iCs/>
          <w:sz w:val="24"/>
          <w:szCs w:val="24"/>
          <w:lang w:val="fr-FR"/>
        </w:rPr>
      </w:pPr>
    </w:p>
    <w:p w:rsidR="00173FD5" w:rsidRDefault="00173FD5" w:rsidP="008D5721">
      <w:pPr>
        <w:ind w:left="1416"/>
        <w:rPr>
          <w:rFonts w:ascii="Century Gothic" w:hAnsi="Century Gothic"/>
          <w:i/>
          <w:sz w:val="24"/>
          <w:szCs w:val="24"/>
          <w:lang w:val="fr-FR"/>
        </w:rPr>
      </w:pPr>
    </w:p>
    <w:p w:rsidR="00EB5619" w:rsidRDefault="00EB5619" w:rsidP="00EB5619">
      <w:pPr>
        <w:ind w:left="1416"/>
        <w:jc w:val="right"/>
        <w:rPr>
          <w:rFonts w:ascii="Century Gothic" w:hAnsi="Century Gothic"/>
          <w:b/>
          <w:bCs/>
          <w:iCs/>
          <w:sz w:val="24"/>
          <w:szCs w:val="24"/>
          <w:lang w:val="fr-FR"/>
        </w:rPr>
      </w:pPr>
      <w:r w:rsidRPr="00173FD5">
        <w:rPr>
          <w:rFonts w:ascii="Century Gothic" w:hAnsi="Century Gothic"/>
          <w:b/>
          <w:bCs/>
          <w:iCs/>
          <w:sz w:val="24"/>
          <w:szCs w:val="24"/>
          <w:lang w:val="fr-FR"/>
        </w:rPr>
        <w:t>Administratrice</w:t>
      </w:r>
    </w:p>
    <w:p w:rsidR="00B572BD" w:rsidRDefault="00EB5619" w:rsidP="00EB5619">
      <w:pPr>
        <w:ind w:left="1416"/>
        <w:rPr>
          <w:rFonts w:ascii="Century Gothic" w:hAnsi="Century Gothic"/>
          <w:i/>
          <w:sz w:val="24"/>
          <w:szCs w:val="24"/>
          <w:lang w:val="fr-FR"/>
        </w:rPr>
      </w:pPr>
      <w:r>
        <w:rPr>
          <w:rFonts w:ascii="Century Gothic" w:hAnsi="Century Gothic"/>
          <w:b/>
          <w:bCs/>
          <w:iCs/>
          <w:sz w:val="24"/>
          <w:szCs w:val="24"/>
          <w:lang w:val="fr-FR"/>
        </w:rPr>
        <w:br w:type="page"/>
      </w:r>
      <w:r w:rsidR="00B572BD" w:rsidRPr="002C7B6E">
        <w:rPr>
          <w:rFonts w:ascii="Century Gothic" w:hAnsi="Century Gothic"/>
          <w:iCs/>
          <w:sz w:val="24"/>
          <w:szCs w:val="24"/>
          <w:lang w:val="fr-FR"/>
        </w:rPr>
        <w:lastRenderedPageBreak/>
        <w:t xml:space="preserve">2.2 </w:t>
      </w:r>
      <w:r w:rsidR="00B572BD">
        <w:rPr>
          <w:rFonts w:ascii="Century Gothic" w:hAnsi="Century Gothic"/>
          <w:iCs/>
          <w:sz w:val="24"/>
          <w:szCs w:val="24"/>
          <w:lang w:val="fr-FR"/>
        </w:rPr>
        <w:tab/>
      </w:r>
      <w:r w:rsidR="00B572BD" w:rsidRPr="002C7B6E">
        <w:rPr>
          <w:rFonts w:ascii="Century Gothic" w:hAnsi="Century Gothic"/>
          <w:i/>
          <w:sz w:val="24"/>
          <w:szCs w:val="24"/>
          <w:lang w:val="fr-FR"/>
        </w:rPr>
        <w:t>Rencontre</w:t>
      </w:r>
      <w:r w:rsidR="00B32017">
        <w:rPr>
          <w:rFonts w:ascii="Century Gothic" w:hAnsi="Century Gothic"/>
          <w:i/>
          <w:sz w:val="24"/>
          <w:szCs w:val="24"/>
          <w:lang w:val="fr-FR"/>
        </w:rPr>
        <w:t>s</w:t>
      </w:r>
      <w:r w:rsidR="00B572BD" w:rsidRPr="002C7B6E">
        <w:rPr>
          <w:rFonts w:ascii="Century Gothic" w:hAnsi="Century Gothic"/>
          <w:i/>
          <w:sz w:val="24"/>
          <w:szCs w:val="24"/>
          <w:lang w:val="fr-FR"/>
        </w:rPr>
        <w:t xml:space="preserve"> du conseil d’administration</w:t>
      </w:r>
    </w:p>
    <w:p w:rsidR="007C4CF8" w:rsidRPr="002C7B6E" w:rsidRDefault="007C4CF8" w:rsidP="00EB5619">
      <w:pPr>
        <w:ind w:left="1416"/>
        <w:rPr>
          <w:rFonts w:ascii="Century Gothic" w:hAnsi="Century Gothic"/>
          <w:iCs/>
          <w:sz w:val="24"/>
          <w:szCs w:val="24"/>
          <w:lang w:val="fr-FR"/>
        </w:rPr>
      </w:pPr>
    </w:p>
    <w:tbl>
      <w:tblPr>
        <w:tblW w:w="8760" w:type="dxa"/>
        <w:tblInd w:w="143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CellMar>
          <w:left w:w="70" w:type="dxa"/>
          <w:right w:w="70" w:type="dxa"/>
        </w:tblCellMar>
        <w:tblLook w:val="0000"/>
      </w:tblPr>
      <w:tblGrid>
        <w:gridCol w:w="639"/>
        <w:gridCol w:w="2410"/>
        <w:gridCol w:w="2410"/>
        <w:gridCol w:w="3301"/>
      </w:tblGrid>
      <w:tr w:rsidR="00E62579" w:rsidRPr="00A06B72">
        <w:tc>
          <w:tcPr>
            <w:tcW w:w="639" w:type="dxa"/>
            <w:tcBorders>
              <w:top w:val="threeDEmboss" w:sz="24" w:space="0" w:color="auto"/>
              <w:left w:val="threeDEmboss" w:sz="24" w:space="0" w:color="auto"/>
              <w:bottom w:val="single" w:sz="6" w:space="0" w:color="auto"/>
              <w:right w:val="single" w:sz="6" w:space="0" w:color="auto"/>
            </w:tcBorders>
            <w:shd w:val="clear" w:color="auto" w:fill="D9D9D9"/>
          </w:tcPr>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Nº</w:t>
            </w:r>
          </w:p>
        </w:tc>
        <w:tc>
          <w:tcPr>
            <w:tcW w:w="2410" w:type="dxa"/>
            <w:tcBorders>
              <w:top w:val="threeDEmboss" w:sz="24" w:space="0" w:color="auto"/>
              <w:left w:val="single" w:sz="6" w:space="0" w:color="auto"/>
              <w:bottom w:val="single" w:sz="6" w:space="0" w:color="auto"/>
              <w:right w:val="single" w:sz="6" w:space="0" w:color="auto"/>
            </w:tcBorders>
            <w:shd w:val="clear" w:color="auto" w:fill="D9D9D9"/>
          </w:tcPr>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Date</w:t>
            </w:r>
          </w:p>
        </w:tc>
        <w:tc>
          <w:tcPr>
            <w:tcW w:w="2410" w:type="dxa"/>
            <w:tcBorders>
              <w:top w:val="threeDEmboss" w:sz="24" w:space="0" w:color="auto"/>
              <w:left w:val="single" w:sz="6" w:space="0" w:color="auto"/>
              <w:bottom w:val="single" w:sz="6" w:space="0" w:color="auto"/>
              <w:right w:val="single" w:sz="6" w:space="0" w:color="auto"/>
            </w:tcBorders>
            <w:shd w:val="clear" w:color="auto" w:fill="D9D9D9"/>
          </w:tcPr>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Lieu</w:t>
            </w:r>
          </w:p>
        </w:tc>
        <w:tc>
          <w:tcPr>
            <w:tcW w:w="3301" w:type="dxa"/>
            <w:tcBorders>
              <w:top w:val="threeDEmboss" w:sz="24" w:space="0" w:color="auto"/>
              <w:left w:val="single" w:sz="6" w:space="0" w:color="auto"/>
              <w:bottom w:val="single" w:sz="6" w:space="0" w:color="auto"/>
              <w:right w:val="threeDEmboss" w:sz="24" w:space="0" w:color="auto"/>
            </w:tcBorders>
            <w:shd w:val="clear" w:color="auto" w:fill="D9D9D9"/>
          </w:tcPr>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 xml:space="preserve">Faits saillants </w:t>
            </w:r>
          </w:p>
        </w:tc>
      </w:tr>
      <w:tr w:rsidR="00E62579" w:rsidRPr="00A06B72">
        <w:tc>
          <w:tcPr>
            <w:tcW w:w="639" w:type="dxa"/>
            <w:tcBorders>
              <w:top w:val="single" w:sz="6" w:space="0" w:color="auto"/>
              <w:left w:val="threeDEmboss" w:sz="24" w:space="0" w:color="auto"/>
              <w:bottom w:val="single" w:sz="6" w:space="0" w:color="auto"/>
              <w:right w:val="single" w:sz="6" w:space="0" w:color="auto"/>
            </w:tcBorders>
          </w:tcPr>
          <w:p w:rsidR="00E62579" w:rsidRPr="003571B4" w:rsidRDefault="00E62579" w:rsidP="00E62579">
            <w:pPr>
              <w:autoSpaceDE w:val="0"/>
              <w:autoSpaceDN w:val="0"/>
              <w:adjustRightInd w:val="0"/>
              <w:jc w:val="center"/>
              <w:rPr>
                <w:rFonts w:ascii="Century Gothic" w:hAnsi="Century Gothic" w:cs="Arial"/>
                <w:b/>
                <w:bCs/>
              </w:rPr>
            </w:pPr>
            <w:r w:rsidRPr="003571B4">
              <w:rPr>
                <w:rFonts w:ascii="Century Gothic" w:hAnsi="Century Gothic" w:cs="Arial"/>
                <w:b/>
                <w:bCs/>
              </w:rPr>
              <w:t>1.</w:t>
            </w:r>
          </w:p>
          <w:p w:rsidR="00E62579" w:rsidRPr="00A06B72" w:rsidRDefault="00E62579" w:rsidP="00E62579">
            <w:pPr>
              <w:autoSpaceDE w:val="0"/>
              <w:autoSpaceDN w:val="0"/>
              <w:adjustRightInd w:val="0"/>
              <w:jc w:val="center"/>
              <w:rPr>
                <w:rFonts w:ascii="Century Gothic" w:hAnsi="Century Gothic" w:cs="Arial"/>
                <w:i/>
              </w:rPr>
            </w:pP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11 novembre 2008</w:t>
            </w: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CLAM</w:t>
            </w:r>
          </w:p>
        </w:tc>
        <w:tc>
          <w:tcPr>
            <w:tcW w:w="3301" w:type="dxa"/>
            <w:tcBorders>
              <w:top w:val="single" w:sz="6" w:space="0" w:color="auto"/>
              <w:left w:val="single" w:sz="6" w:space="0" w:color="auto"/>
              <w:bottom w:val="single" w:sz="6" w:space="0" w:color="auto"/>
              <w:right w:val="threeDEmboss" w:sz="24" w:space="0" w:color="auto"/>
            </w:tcBorders>
          </w:tcPr>
          <w:p w:rsidR="00E62579" w:rsidRPr="00A06B72" w:rsidRDefault="00E62579" w:rsidP="00E62579">
            <w:pPr>
              <w:autoSpaceDE w:val="0"/>
              <w:autoSpaceDN w:val="0"/>
              <w:adjustRightInd w:val="0"/>
              <w:rPr>
                <w:rFonts w:ascii="Century Gothic" w:hAnsi="Century Gothic" w:cs="Arial"/>
              </w:rPr>
            </w:pPr>
          </w:p>
          <w:p w:rsidR="00E62579" w:rsidRPr="00A06B72" w:rsidRDefault="00E62579" w:rsidP="00E62579">
            <w:pPr>
              <w:autoSpaceDE w:val="0"/>
              <w:autoSpaceDN w:val="0"/>
              <w:adjustRightInd w:val="0"/>
              <w:rPr>
                <w:rFonts w:ascii="Century Gothic" w:hAnsi="Century Gothic" w:cs="Arial"/>
              </w:rPr>
            </w:pPr>
            <w:r w:rsidRPr="00A06B72">
              <w:rPr>
                <w:rFonts w:ascii="Century Gothic" w:hAnsi="Century Gothic" w:cs="Arial"/>
              </w:rPr>
              <w:t xml:space="preserve">- Adoption des </w:t>
            </w:r>
            <w:r w:rsidRPr="00A06B72">
              <w:rPr>
                <w:rFonts w:ascii="Century Gothic" w:hAnsi="Century Gothic" w:cs="Arial"/>
                <w:i/>
              </w:rPr>
              <w:t>États financiers 2007-2008</w:t>
            </w:r>
            <w:r w:rsidRPr="00A06B72">
              <w:rPr>
                <w:rFonts w:ascii="Century Gothic" w:hAnsi="Century Gothic" w:cs="Arial"/>
              </w:rPr>
              <w:t xml:space="preserve"> </w:t>
            </w:r>
          </w:p>
          <w:p w:rsidR="00E62579" w:rsidRPr="00A06B72" w:rsidRDefault="00E62579" w:rsidP="00E62579">
            <w:pPr>
              <w:autoSpaceDE w:val="0"/>
              <w:autoSpaceDN w:val="0"/>
              <w:adjustRightInd w:val="0"/>
              <w:rPr>
                <w:rFonts w:ascii="Century Gothic" w:hAnsi="Century Gothic" w:cs="Arial"/>
                <w:i/>
              </w:rPr>
            </w:pPr>
            <w:r w:rsidRPr="00A06B72">
              <w:rPr>
                <w:rFonts w:ascii="Century Gothic" w:hAnsi="Century Gothic" w:cs="Arial"/>
              </w:rPr>
              <w:t xml:space="preserve">- Adoption  du </w:t>
            </w:r>
            <w:r w:rsidRPr="00A06B72">
              <w:rPr>
                <w:rFonts w:ascii="Century Gothic" w:hAnsi="Century Gothic" w:cs="Arial"/>
                <w:i/>
              </w:rPr>
              <w:t>Rapport d’activités 2007-2008</w:t>
            </w:r>
          </w:p>
          <w:p w:rsidR="00E62579" w:rsidRPr="00A06B72" w:rsidRDefault="00E62579" w:rsidP="00E62579">
            <w:pPr>
              <w:autoSpaceDE w:val="0"/>
              <w:autoSpaceDN w:val="0"/>
              <w:adjustRightInd w:val="0"/>
              <w:rPr>
                <w:rFonts w:ascii="Century Gothic" w:hAnsi="Century Gothic" w:cs="Arial"/>
              </w:rPr>
            </w:pPr>
          </w:p>
        </w:tc>
      </w:tr>
      <w:tr w:rsidR="00E62579" w:rsidRPr="00A06B72">
        <w:tc>
          <w:tcPr>
            <w:tcW w:w="639" w:type="dxa"/>
            <w:tcBorders>
              <w:top w:val="single" w:sz="6" w:space="0" w:color="auto"/>
              <w:left w:val="threeDEmboss" w:sz="24" w:space="0" w:color="auto"/>
              <w:bottom w:val="single" w:sz="6" w:space="0" w:color="auto"/>
              <w:right w:val="single" w:sz="6" w:space="0" w:color="auto"/>
            </w:tcBorders>
          </w:tcPr>
          <w:p w:rsidR="00E62579" w:rsidRPr="003571B4" w:rsidRDefault="00E62579" w:rsidP="00E62579">
            <w:pPr>
              <w:autoSpaceDE w:val="0"/>
              <w:autoSpaceDN w:val="0"/>
              <w:adjustRightInd w:val="0"/>
              <w:jc w:val="center"/>
              <w:rPr>
                <w:rFonts w:ascii="Century Gothic" w:hAnsi="Century Gothic" w:cs="Arial"/>
                <w:b/>
                <w:bCs/>
              </w:rPr>
            </w:pPr>
            <w:r w:rsidRPr="003571B4">
              <w:rPr>
                <w:rFonts w:ascii="Century Gothic" w:hAnsi="Century Gothic" w:cs="Arial"/>
                <w:b/>
                <w:bCs/>
              </w:rPr>
              <w:t>2.</w:t>
            </w: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15 décembre 2008</w:t>
            </w: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CLAM</w:t>
            </w:r>
          </w:p>
        </w:tc>
        <w:tc>
          <w:tcPr>
            <w:tcW w:w="3301" w:type="dxa"/>
            <w:tcBorders>
              <w:top w:val="single" w:sz="6" w:space="0" w:color="auto"/>
              <w:left w:val="single" w:sz="6" w:space="0" w:color="auto"/>
              <w:bottom w:val="single" w:sz="6" w:space="0" w:color="auto"/>
              <w:right w:val="threeDEmboss" w:sz="24" w:space="0" w:color="auto"/>
            </w:tcBorders>
          </w:tcPr>
          <w:p w:rsidR="00E62579" w:rsidRPr="00A06B72" w:rsidRDefault="00E62579" w:rsidP="00E62579">
            <w:pPr>
              <w:autoSpaceDE w:val="0"/>
              <w:autoSpaceDN w:val="0"/>
              <w:adjustRightInd w:val="0"/>
              <w:rPr>
                <w:rFonts w:ascii="Century Gothic" w:hAnsi="Century Gothic" w:cs="Arial"/>
              </w:rPr>
            </w:pPr>
          </w:p>
          <w:p w:rsidR="00E62579" w:rsidRPr="00A06B72" w:rsidRDefault="00E62579" w:rsidP="00E62579">
            <w:pPr>
              <w:autoSpaceDE w:val="0"/>
              <w:autoSpaceDN w:val="0"/>
              <w:adjustRightInd w:val="0"/>
              <w:rPr>
                <w:rFonts w:ascii="Century Gothic" w:hAnsi="Century Gothic" w:cs="Arial"/>
              </w:rPr>
            </w:pPr>
            <w:r w:rsidRPr="00A06B72">
              <w:rPr>
                <w:rFonts w:ascii="Century Gothic" w:hAnsi="Century Gothic" w:cs="Arial"/>
              </w:rPr>
              <w:t>- Nomination des officiers</w:t>
            </w:r>
          </w:p>
          <w:p w:rsidR="00E62579" w:rsidRPr="00A06B72" w:rsidRDefault="00E62579" w:rsidP="00E62579">
            <w:pPr>
              <w:autoSpaceDE w:val="0"/>
              <w:autoSpaceDN w:val="0"/>
              <w:adjustRightInd w:val="0"/>
              <w:rPr>
                <w:rFonts w:ascii="Century Gothic" w:hAnsi="Century Gothic" w:cs="Arial"/>
              </w:rPr>
            </w:pPr>
            <w:r w:rsidRPr="00A06B72">
              <w:rPr>
                <w:rFonts w:ascii="Century Gothic" w:hAnsi="Century Gothic" w:cs="Arial"/>
              </w:rPr>
              <w:t xml:space="preserve">- </w:t>
            </w:r>
            <w:r w:rsidRPr="00A06B72">
              <w:rPr>
                <w:rFonts w:ascii="Century Gothic" w:hAnsi="Century Gothic" w:cs="Arial"/>
                <w:i/>
              </w:rPr>
              <w:t>Demande d’aide financière au MICC 2008-2009</w:t>
            </w:r>
          </w:p>
          <w:p w:rsidR="00E62579" w:rsidRPr="00A06B72" w:rsidRDefault="00E62579" w:rsidP="00E62579">
            <w:pPr>
              <w:autoSpaceDE w:val="0"/>
              <w:autoSpaceDN w:val="0"/>
              <w:adjustRightInd w:val="0"/>
              <w:rPr>
                <w:rFonts w:ascii="Century Gothic" w:hAnsi="Century Gothic" w:cs="Arial"/>
                <w:i/>
              </w:rPr>
            </w:pPr>
            <w:r w:rsidRPr="00A06B72">
              <w:rPr>
                <w:rFonts w:ascii="Century Gothic" w:hAnsi="Century Gothic" w:cs="Arial"/>
              </w:rPr>
              <w:t xml:space="preserve">- Informations sur les </w:t>
            </w:r>
            <w:r w:rsidRPr="00A06B72">
              <w:rPr>
                <w:rFonts w:ascii="Century Gothic" w:hAnsi="Century Gothic" w:cs="Arial"/>
                <w:i/>
              </w:rPr>
              <w:t>Nouvelles mesures en francisation</w:t>
            </w:r>
          </w:p>
          <w:p w:rsidR="00E62579" w:rsidRPr="00A06B72" w:rsidRDefault="00E62579" w:rsidP="00E62579">
            <w:pPr>
              <w:autoSpaceDE w:val="0"/>
              <w:autoSpaceDN w:val="0"/>
              <w:adjustRightInd w:val="0"/>
              <w:rPr>
                <w:rFonts w:ascii="Century Gothic" w:hAnsi="Century Gothic" w:cs="Arial"/>
              </w:rPr>
            </w:pPr>
          </w:p>
        </w:tc>
      </w:tr>
      <w:tr w:rsidR="00E62579" w:rsidRPr="00A06B72">
        <w:tc>
          <w:tcPr>
            <w:tcW w:w="639" w:type="dxa"/>
            <w:tcBorders>
              <w:top w:val="single" w:sz="6" w:space="0" w:color="auto"/>
              <w:left w:val="threeDEmboss" w:sz="24" w:space="0" w:color="auto"/>
              <w:bottom w:val="single" w:sz="6" w:space="0" w:color="auto"/>
              <w:right w:val="single" w:sz="6" w:space="0" w:color="auto"/>
            </w:tcBorders>
          </w:tcPr>
          <w:p w:rsidR="00E62579" w:rsidRPr="003571B4" w:rsidRDefault="00E62579" w:rsidP="00E62579">
            <w:pPr>
              <w:autoSpaceDE w:val="0"/>
              <w:autoSpaceDN w:val="0"/>
              <w:adjustRightInd w:val="0"/>
              <w:jc w:val="center"/>
              <w:rPr>
                <w:rFonts w:ascii="Century Gothic" w:hAnsi="Century Gothic" w:cs="Arial"/>
                <w:b/>
                <w:bCs/>
              </w:rPr>
            </w:pPr>
            <w:r w:rsidRPr="003571B4">
              <w:rPr>
                <w:rFonts w:ascii="Century Gothic" w:hAnsi="Century Gothic" w:cs="Arial"/>
                <w:b/>
                <w:bCs/>
              </w:rPr>
              <w:t>3.</w:t>
            </w:r>
          </w:p>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27 janvier 2009</w:t>
            </w: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MICC</w:t>
            </w:r>
          </w:p>
        </w:tc>
        <w:tc>
          <w:tcPr>
            <w:tcW w:w="3301" w:type="dxa"/>
            <w:tcBorders>
              <w:top w:val="single" w:sz="6" w:space="0" w:color="auto"/>
              <w:left w:val="single" w:sz="6" w:space="0" w:color="auto"/>
              <w:bottom w:val="single" w:sz="6" w:space="0" w:color="auto"/>
              <w:right w:val="threeDEmboss" w:sz="24" w:space="0" w:color="auto"/>
            </w:tcBorders>
          </w:tcPr>
          <w:p w:rsidR="00E62579" w:rsidRPr="00A06B72" w:rsidRDefault="00E62579" w:rsidP="00E62579">
            <w:pPr>
              <w:autoSpaceDE w:val="0"/>
              <w:autoSpaceDN w:val="0"/>
              <w:adjustRightInd w:val="0"/>
              <w:rPr>
                <w:rFonts w:ascii="Century Gothic" w:hAnsi="Century Gothic" w:cs="Arial"/>
              </w:rPr>
            </w:pPr>
          </w:p>
          <w:p w:rsidR="00E62579" w:rsidRPr="00A06B72" w:rsidRDefault="00E62579" w:rsidP="00E62579">
            <w:pPr>
              <w:autoSpaceDE w:val="0"/>
              <w:autoSpaceDN w:val="0"/>
              <w:adjustRightInd w:val="0"/>
              <w:rPr>
                <w:rFonts w:ascii="Century Gothic" w:hAnsi="Century Gothic" w:cs="Arial"/>
              </w:rPr>
            </w:pPr>
            <w:r w:rsidRPr="00A06B72">
              <w:rPr>
                <w:rFonts w:ascii="Century Gothic" w:hAnsi="Century Gothic" w:cs="Arial"/>
              </w:rPr>
              <w:t xml:space="preserve">- </w:t>
            </w:r>
            <w:r w:rsidRPr="00A06B72">
              <w:rPr>
                <w:rFonts w:ascii="Century Gothic" w:hAnsi="Century Gothic" w:cs="Arial"/>
                <w:i/>
              </w:rPr>
              <w:t>B.T. 2.4 Participation au PILI</w:t>
            </w:r>
            <w:r w:rsidRPr="00A06B72">
              <w:rPr>
                <w:rFonts w:ascii="Century Gothic" w:hAnsi="Century Gothic" w:cs="Arial"/>
              </w:rPr>
              <w:t xml:space="preserve"> </w:t>
            </w:r>
          </w:p>
          <w:p w:rsidR="00E62579" w:rsidRPr="00A06B72" w:rsidRDefault="00E62579" w:rsidP="00E62579">
            <w:pPr>
              <w:autoSpaceDE w:val="0"/>
              <w:autoSpaceDN w:val="0"/>
              <w:adjustRightInd w:val="0"/>
              <w:rPr>
                <w:rFonts w:ascii="Century Gothic" w:hAnsi="Century Gothic" w:cs="Arial"/>
                <w:i/>
                <w:sz w:val="20"/>
                <w:szCs w:val="20"/>
              </w:rPr>
            </w:pPr>
            <w:r w:rsidRPr="00A06B72">
              <w:rPr>
                <w:rFonts w:ascii="Century Gothic" w:hAnsi="Century Gothic" w:cs="Arial"/>
              </w:rPr>
              <w:t xml:space="preserve">- Changement de compte </w:t>
            </w:r>
          </w:p>
          <w:p w:rsidR="00E62579" w:rsidRPr="00A06B72" w:rsidRDefault="00E62579" w:rsidP="00E62579">
            <w:pPr>
              <w:autoSpaceDE w:val="0"/>
              <w:autoSpaceDN w:val="0"/>
              <w:adjustRightInd w:val="0"/>
              <w:rPr>
                <w:rFonts w:ascii="Century Gothic" w:hAnsi="Century Gothic" w:cs="Arial"/>
              </w:rPr>
            </w:pPr>
            <w:r w:rsidRPr="00A06B72">
              <w:rPr>
                <w:rFonts w:ascii="Century Gothic" w:hAnsi="Century Gothic" w:cs="Arial"/>
                <w:sz w:val="20"/>
                <w:szCs w:val="20"/>
              </w:rPr>
              <w:t xml:space="preserve">- </w:t>
            </w:r>
            <w:r w:rsidRPr="00A06B72">
              <w:rPr>
                <w:rFonts w:ascii="Century Gothic" w:hAnsi="Century Gothic" w:cs="Arial"/>
              </w:rPr>
              <w:t>Communications (blog)</w:t>
            </w:r>
          </w:p>
          <w:p w:rsidR="00E62579" w:rsidRPr="00A06B72" w:rsidRDefault="00E62579" w:rsidP="00E62579">
            <w:pPr>
              <w:autoSpaceDE w:val="0"/>
              <w:autoSpaceDN w:val="0"/>
              <w:adjustRightInd w:val="0"/>
              <w:rPr>
                <w:rFonts w:ascii="Century Gothic" w:hAnsi="Century Gothic" w:cs="Arial"/>
                <w:sz w:val="20"/>
                <w:szCs w:val="20"/>
              </w:rPr>
            </w:pPr>
          </w:p>
        </w:tc>
      </w:tr>
      <w:tr w:rsidR="00E62579" w:rsidRPr="00A06B72">
        <w:tc>
          <w:tcPr>
            <w:tcW w:w="639" w:type="dxa"/>
            <w:tcBorders>
              <w:top w:val="single" w:sz="6" w:space="0" w:color="auto"/>
              <w:left w:val="threeDEmboss" w:sz="24" w:space="0" w:color="auto"/>
              <w:bottom w:val="single" w:sz="6" w:space="0" w:color="auto"/>
              <w:right w:val="single" w:sz="6" w:space="0" w:color="auto"/>
            </w:tcBorders>
          </w:tcPr>
          <w:p w:rsidR="00E62579" w:rsidRPr="003571B4" w:rsidRDefault="00E62579" w:rsidP="00E62579">
            <w:pPr>
              <w:autoSpaceDE w:val="0"/>
              <w:autoSpaceDN w:val="0"/>
              <w:adjustRightInd w:val="0"/>
              <w:jc w:val="center"/>
              <w:rPr>
                <w:rFonts w:ascii="Century Gothic" w:hAnsi="Century Gothic" w:cs="Arial"/>
                <w:b/>
                <w:bCs/>
              </w:rPr>
            </w:pPr>
            <w:r w:rsidRPr="003571B4">
              <w:rPr>
                <w:rFonts w:ascii="Century Gothic" w:hAnsi="Century Gothic" w:cs="Arial"/>
                <w:b/>
                <w:bCs/>
              </w:rPr>
              <w:t>4.</w:t>
            </w:r>
          </w:p>
          <w:p w:rsidR="00E62579" w:rsidRPr="00A06B72" w:rsidRDefault="00E62579" w:rsidP="00E62579">
            <w:pPr>
              <w:autoSpaceDE w:val="0"/>
              <w:autoSpaceDN w:val="0"/>
              <w:adjustRightInd w:val="0"/>
              <w:jc w:val="center"/>
              <w:rPr>
                <w:rFonts w:ascii="Century Gothic" w:hAnsi="Century Gothic" w:cs="Arial"/>
              </w:rPr>
            </w:pP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12 février 2009</w:t>
            </w: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MICC</w:t>
            </w:r>
          </w:p>
        </w:tc>
        <w:tc>
          <w:tcPr>
            <w:tcW w:w="3301" w:type="dxa"/>
            <w:tcBorders>
              <w:top w:val="single" w:sz="6" w:space="0" w:color="auto"/>
              <w:left w:val="single" w:sz="6" w:space="0" w:color="auto"/>
              <w:bottom w:val="single" w:sz="6" w:space="0" w:color="auto"/>
              <w:right w:val="threeDEmboss" w:sz="24" w:space="0" w:color="auto"/>
            </w:tcBorders>
          </w:tcPr>
          <w:p w:rsidR="00E62579" w:rsidRPr="00A06B72" w:rsidRDefault="00E62579" w:rsidP="00E62579">
            <w:pPr>
              <w:autoSpaceDE w:val="0"/>
              <w:autoSpaceDN w:val="0"/>
              <w:adjustRightInd w:val="0"/>
              <w:rPr>
                <w:rFonts w:ascii="Century Gothic" w:hAnsi="Century Gothic" w:cs="Arial"/>
              </w:rPr>
            </w:pPr>
          </w:p>
          <w:p w:rsidR="00E62579" w:rsidRPr="00A06B72" w:rsidRDefault="00E62579" w:rsidP="00E62579">
            <w:pPr>
              <w:autoSpaceDE w:val="0"/>
              <w:autoSpaceDN w:val="0"/>
              <w:adjustRightInd w:val="0"/>
              <w:rPr>
                <w:rFonts w:ascii="Century Gothic" w:hAnsi="Century Gothic" w:cs="Arial"/>
              </w:rPr>
            </w:pPr>
            <w:r w:rsidRPr="00A06B72">
              <w:rPr>
                <w:rFonts w:ascii="Century Gothic" w:hAnsi="Century Gothic" w:cs="Arial"/>
              </w:rPr>
              <w:t xml:space="preserve">- </w:t>
            </w:r>
            <w:r w:rsidRPr="00A06B72">
              <w:rPr>
                <w:rFonts w:ascii="Century Gothic" w:hAnsi="Century Gothic" w:cs="Arial"/>
                <w:i/>
              </w:rPr>
              <w:t>Plan stratégique de développement</w:t>
            </w:r>
          </w:p>
          <w:p w:rsidR="00E62579" w:rsidRPr="00A06B72" w:rsidRDefault="00E62579" w:rsidP="00E62579">
            <w:pPr>
              <w:autoSpaceDE w:val="0"/>
              <w:autoSpaceDN w:val="0"/>
              <w:adjustRightInd w:val="0"/>
              <w:rPr>
                <w:rFonts w:ascii="Century Gothic" w:hAnsi="Century Gothic" w:cs="Arial"/>
                <w:i/>
              </w:rPr>
            </w:pPr>
            <w:r w:rsidRPr="00A06B72">
              <w:rPr>
                <w:rFonts w:ascii="Century Gothic" w:hAnsi="Century Gothic" w:cs="Arial"/>
                <w:i/>
              </w:rPr>
              <w:t xml:space="preserve">- </w:t>
            </w:r>
            <w:r w:rsidRPr="00A06B72">
              <w:rPr>
                <w:rFonts w:ascii="Century Gothic" w:hAnsi="Century Gothic" w:cs="Arial"/>
              </w:rPr>
              <w:t>Préparation comité conjoint</w:t>
            </w:r>
          </w:p>
          <w:p w:rsidR="00E62579" w:rsidRPr="00A06B72" w:rsidRDefault="00E62579" w:rsidP="00E62579">
            <w:pPr>
              <w:autoSpaceDE w:val="0"/>
              <w:autoSpaceDN w:val="0"/>
              <w:adjustRightInd w:val="0"/>
              <w:rPr>
                <w:rFonts w:ascii="Century Gothic" w:hAnsi="Century Gothic" w:cs="Arial"/>
              </w:rPr>
            </w:pPr>
            <w:r w:rsidRPr="00A06B72">
              <w:rPr>
                <w:rFonts w:ascii="Century Gothic" w:hAnsi="Century Gothic" w:cs="Arial"/>
                <w:sz w:val="20"/>
                <w:szCs w:val="20"/>
              </w:rPr>
              <w:t xml:space="preserve">- </w:t>
            </w:r>
            <w:r w:rsidRPr="00A06B72">
              <w:rPr>
                <w:rFonts w:ascii="Century Gothic" w:hAnsi="Century Gothic" w:cs="Arial"/>
              </w:rPr>
              <w:t xml:space="preserve">Communications (blog, site, </w:t>
            </w:r>
            <w:r w:rsidRPr="00A06B72">
              <w:rPr>
                <w:rFonts w:ascii="Century Gothic" w:hAnsi="Century Gothic" w:cs="Arial"/>
              </w:rPr>
              <w:lastRenderedPageBreak/>
              <w:t>etc.)</w:t>
            </w:r>
          </w:p>
          <w:p w:rsidR="00E62579" w:rsidRPr="00A06B72" w:rsidRDefault="00E62579" w:rsidP="00E62579">
            <w:pPr>
              <w:autoSpaceDE w:val="0"/>
              <w:autoSpaceDN w:val="0"/>
              <w:adjustRightInd w:val="0"/>
              <w:rPr>
                <w:rFonts w:ascii="Century Gothic" w:hAnsi="Century Gothic" w:cs="Arial"/>
              </w:rPr>
            </w:pPr>
          </w:p>
        </w:tc>
      </w:tr>
      <w:tr w:rsidR="00E62579" w:rsidRPr="00A06B72">
        <w:tc>
          <w:tcPr>
            <w:tcW w:w="639" w:type="dxa"/>
            <w:tcBorders>
              <w:top w:val="single" w:sz="6" w:space="0" w:color="auto"/>
              <w:left w:val="threeDEmboss" w:sz="24" w:space="0" w:color="auto"/>
              <w:bottom w:val="single" w:sz="6" w:space="0" w:color="auto"/>
              <w:right w:val="single" w:sz="6" w:space="0" w:color="auto"/>
            </w:tcBorders>
          </w:tcPr>
          <w:p w:rsidR="00E62579" w:rsidRPr="003571B4" w:rsidRDefault="00E62579" w:rsidP="00E62579">
            <w:pPr>
              <w:autoSpaceDE w:val="0"/>
              <w:autoSpaceDN w:val="0"/>
              <w:adjustRightInd w:val="0"/>
              <w:jc w:val="center"/>
              <w:rPr>
                <w:rFonts w:ascii="Century Gothic" w:hAnsi="Century Gothic" w:cs="Arial"/>
                <w:b/>
                <w:bCs/>
              </w:rPr>
            </w:pPr>
            <w:r w:rsidRPr="003571B4">
              <w:rPr>
                <w:rFonts w:ascii="Century Gothic" w:hAnsi="Century Gothic" w:cs="Arial"/>
                <w:b/>
                <w:bCs/>
              </w:rPr>
              <w:lastRenderedPageBreak/>
              <w:t>5.</w:t>
            </w:r>
          </w:p>
          <w:p w:rsidR="00E62579" w:rsidRPr="00A06B72" w:rsidRDefault="00E62579" w:rsidP="00E62579">
            <w:pPr>
              <w:autoSpaceDE w:val="0"/>
              <w:autoSpaceDN w:val="0"/>
              <w:adjustRightInd w:val="0"/>
              <w:jc w:val="center"/>
              <w:rPr>
                <w:rFonts w:ascii="Century Gothic" w:hAnsi="Century Gothic" w:cs="Arial"/>
              </w:rPr>
            </w:pP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24 mars 2008</w:t>
            </w:r>
          </w:p>
        </w:tc>
        <w:tc>
          <w:tcPr>
            <w:tcW w:w="2410" w:type="dxa"/>
            <w:tcBorders>
              <w:top w:val="single" w:sz="6" w:space="0" w:color="auto"/>
              <w:left w:val="single" w:sz="6" w:space="0" w:color="auto"/>
              <w:bottom w:val="single" w:sz="6" w:space="0" w:color="auto"/>
              <w:right w:val="single" w:sz="6" w:space="0" w:color="auto"/>
            </w:tcBorders>
          </w:tcPr>
          <w:p w:rsidR="00E62579" w:rsidRPr="00A06B72"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r w:rsidRPr="00A06B72">
              <w:rPr>
                <w:rFonts w:ascii="Century Gothic" w:hAnsi="Century Gothic" w:cs="Arial"/>
              </w:rPr>
              <w:t>CLAM</w:t>
            </w:r>
          </w:p>
        </w:tc>
        <w:tc>
          <w:tcPr>
            <w:tcW w:w="3301" w:type="dxa"/>
            <w:tcBorders>
              <w:top w:val="single" w:sz="6" w:space="0" w:color="auto"/>
              <w:left w:val="single" w:sz="6" w:space="0" w:color="auto"/>
              <w:bottom w:val="single" w:sz="6" w:space="0" w:color="auto"/>
              <w:right w:val="threeDEmboss" w:sz="24" w:space="0" w:color="auto"/>
            </w:tcBorders>
          </w:tcPr>
          <w:p w:rsidR="00E62579" w:rsidRPr="00A06B72" w:rsidRDefault="00E62579" w:rsidP="00E62579">
            <w:pPr>
              <w:autoSpaceDE w:val="0"/>
              <w:autoSpaceDN w:val="0"/>
              <w:adjustRightInd w:val="0"/>
              <w:rPr>
                <w:rFonts w:ascii="Century Gothic" w:hAnsi="Century Gothic" w:cs="Arial"/>
              </w:rPr>
            </w:pPr>
          </w:p>
          <w:p w:rsidR="00E62579" w:rsidRPr="00A06B72" w:rsidRDefault="00E62579" w:rsidP="00E62579">
            <w:pPr>
              <w:autoSpaceDE w:val="0"/>
              <w:autoSpaceDN w:val="0"/>
              <w:adjustRightInd w:val="0"/>
              <w:rPr>
                <w:rFonts w:ascii="Century Gothic" w:hAnsi="Century Gothic" w:cs="Arial"/>
              </w:rPr>
            </w:pPr>
            <w:r w:rsidRPr="00A06B72">
              <w:rPr>
                <w:rFonts w:ascii="Century Gothic" w:hAnsi="Century Gothic" w:cs="Arial"/>
              </w:rPr>
              <w:t xml:space="preserve">- </w:t>
            </w:r>
            <w:r w:rsidRPr="00A06B72">
              <w:rPr>
                <w:rFonts w:ascii="Century Gothic" w:hAnsi="Century Gothic" w:cs="Arial"/>
                <w:i/>
              </w:rPr>
              <w:t>Plan stratégique de développement</w:t>
            </w:r>
          </w:p>
          <w:p w:rsidR="00E62579" w:rsidRPr="00A06B72" w:rsidRDefault="00E62579" w:rsidP="00E62579">
            <w:pPr>
              <w:autoSpaceDE w:val="0"/>
              <w:autoSpaceDN w:val="0"/>
              <w:adjustRightInd w:val="0"/>
              <w:rPr>
                <w:rFonts w:ascii="Century Gothic" w:hAnsi="Century Gothic" w:cs="Arial"/>
              </w:rPr>
            </w:pPr>
            <w:r w:rsidRPr="00A06B72">
              <w:rPr>
                <w:rFonts w:ascii="Century Gothic" w:hAnsi="Century Gothic" w:cs="Arial"/>
              </w:rPr>
              <w:t>- Remplacement de la trésorière</w:t>
            </w:r>
          </w:p>
          <w:p w:rsidR="00E62579" w:rsidRPr="00A06B72" w:rsidRDefault="00E62579" w:rsidP="00E62579">
            <w:pPr>
              <w:autoSpaceDE w:val="0"/>
              <w:autoSpaceDN w:val="0"/>
              <w:adjustRightInd w:val="0"/>
              <w:rPr>
                <w:rFonts w:ascii="Century Gothic" w:hAnsi="Century Gothic" w:cs="Arial"/>
              </w:rPr>
            </w:pPr>
          </w:p>
        </w:tc>
      </w:tr>
      <w:tr w:rsidR="00E62579" w:rsidRPr="00A06B72">
        <w:tc>
          <w:tcPr>
            <w:tcW w:w="639" w:type="dxa"/>
            <w:tcBorders>
              <w:top w:val="single" w:sz="6" w:space="0" w:color="auto"/>
              <w:left w:val="threeDEmboss" w:sz="24" w:space="0" w:color="auto"/>
              <w:bottom w:val="single" w:sz="6" w:space="0" w:color="auto"/>
              <w:right w:val="single" w:sz="6" w:space="0" w:color="auto"/>
            </w:tcBorders>
          </w:tcPr>
          <w:p w:rsidR="00E62579" w:rsidRPr="003571B4" w:rsidRDefault="00E62579" w:rsidP="00E62579">
            <w:pPr>
              <w:autoSpaceDE w:val="0"/>
              <w:autoSpaceDN w:val="0"/>
              <w:adjustRightInd w:val="0"/>
              <w:jc w:val="center"/>
              <w:rPr>
                <w:rFonts w:ascii="Century Gothic" w:hAnsi="Century Gothic" w:cs="Arial"/>
                <w:b/>
                <w:bCs/>
              </w:rPr>
            </w:pPr>
            <w:r w:rsidRPr="003571B4">
              <w:rPr>
                <w:rFonts w:ascii="Century Gothic" w:hAnsi="Century Gothic" w:cs="Arial"/>
                <w:b/>
                <w:bCs/>
              </w:rPr>
              <w:t>6.</w:t>
            </w:r>
          </w:p>
        </w:tc>
        <w:tc>
          <w:tcPr>
            <w:tcW w:w="2410" w:type="dxa"/>
            <w:tcBorders>
              <w:top w:val="single" w:sz="6" w:space="0" w:color="auto"/>
              <w:left w:val="single" w:sz="6" w:space="0" w:color="auto"/>
              <w:bottom w:val="single" w:sz="6" w:space="0" w:color="auto"/>
              <w:right w:val="single" w:sz="6" w:space="0" w:color="auto"/>
            </w:tcBorders>
          </w:tcPr>
          <w:p w:rsidR="00E62579" w:rsidRDefault="00E62579" w:rsidP="00E62579">
            <w:pPr>
              <w:autoSpaceDE w:val="0"/>
              <w:autoSpaceDN w:val="0"/>
              <w:adjustRightInd w:val="0"/>
              <w:jc w:val="center"/>
              <w:rPr>
                <w:rFonts w:ascii="Century Gothic" w:hAnsi="Century Gothic" w:cs="Arial"/>
              </w:rPr>
            </w:pPr>
          </w:p>
          <w:p w:rsidR="00E62579" w:rsidRDefault="00E62579" w:rsidP="00E62579">
            <w:pPr>
              <w:autoSpaceDE w:val="0"/>
              <w:autoSpaceDN w:val="0"/>
              <w:adjustRightInd w:val="0"/>
              <w:jc w:val="center"/>
              <w:rPr>
                <w:rFonts w:ascii="Century Gothic" w:hAnsi="Century Gothic" w:cs="Arial"/>
              </w:rPr>
            </w:pPr>
            <w:r>
              <w:rPr>
                <w:rFonts w:ascii="Century Gothic" w:hAnsi="Century Gothic" w:cs="Arial"/>
              </w:rPr>
              <w:t>21 mai 2009</w:t>
            </w:r>
          </w:p>
          <w:p w:rsidR="00E62579"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p>
        </w:tc>
        <w:tc>
          <w:tcPr>
            <w:tcW w:w="2410" w:type="dxa"/>
            <w:tcBorders>
              <w:top w:val="single" w:sz="6" w:space="0" w:color="auto"/>
              <w:left w:val="single" w:sz="6" w:space="0" w:color="auto"/>
              <w:bottom w:val="single" w:sz="6" w:space="0" w:color="auto"/>
              <w:right w:val="single" w:sz="6" w:space="0" w:color="auto"/>
            </w:tcBorders>
          </w:tcPr>
          <w:p w:rsidR="00E62579" w:rsidRDefault="00E62579" w:rsidP="00E62579">
            <w:pPr>
              <w:autoSpaceDE w:val="0"/>
              <w:autoSpaceDN w:val="0"/>
              <w:adjustRightInd w:val="0"/>
              <w:jc w:val="center"/>
              <w:rPr>
                <w:rFonts w:ascii="Century Gothic" w:hAnsi="Century Gothic" w:cs="Arial"/>
              </w:rPr>
            </w:pPr>
          </w:p>
          <w:p w:rsidR="00E62579" w:rsidRDefault="00E62579" w:rsidP="00E62579">
            <w:pPr>
              <w:autoSpaceDE w:val="0"/>
              <w:autoSpaceDN w:val="0"/>
              <w:adjustRightInd w:val="0"/>
              <w:jc w:val="center"/>
              <w:rPr>
                <w:rFonts w:ascii="Century Gothic" w:hAnsi="Century Gothic" w:cs="Arial"/>
              </w:rPr>
            </w:pPr>
            <w:r>
              <w:rPr>
                <w:rFonts w:ascii="Century Gothic" w:hAnsi="Century Gothic" w:cs="Arial"/>
              </w:rPr>
              <w:t>MICC</w:t>
            </w:r>
          </w:p>
          <w:p w:rsidR="00E62579" w:rsidRDefault="00E62579" w:rsidP="00E62579">
            <w:pPr>
              <w:autoSpaceDE w:val="0"/>
              <w:autoSpaceDN w:val="0"/>
              <w:adjustRightInd w:val="0"/>
              <w:jc w:val="center"/>
              <w:rPr>
                <w:rFonts w:ascii="Century Gothic" w:hAnsi="Century Gothic" w:cs="Arial"/>
              </w:rPr>
            </w:pPr>
          </w:p>
          <w:p w:rsidR="00E62579" w:rsidRPr="00A06B72" w:rsidRDefault="00E62579" w:rsidP="00E62579">
            <w:pPr>
              <w:autoSpaceDE w:val="0"/>
              <w:autoSpaceDN w:val="0"/>
              <w:adjustRightInd w:val="0"/>
              <w:jc w:val="center"/>
              <w:rPr>
                <w:rFonts w:ascii="Century Gothic" w:hAnsi="Century Gothic" w:cs="Arial"/>
              </w:rPr>
            </w:pPr>
          </w:p>
        </w:tc>
        <w:tc>
          <w:tcPr>
            <w:tcW w:w="3301" w:type="dxa"/>
            <w:tcBorders>
              <w:top w:val="single" w:sz="6" w:space="0" w:color="auto"/>
              <w:left w:val="single" w:sz="6" w:space="0" w:color="auto"/>
              <w:bottom w:val="single" w:sz="6" w:space="0" w:color="auto"/>
              <w:right w:val="threeDEmboss" w:sz="24" w:space="0" w:color="auto"/>
            </w:tcBorders>
          </w:tcPr>
          <w:p w:rsidR="00E62579" w:rsidRDefault="00E62579" w:rsidP="00E62579">
            <w:pPr>
              <w:autoSpaceDE w:val="0"/>
              <w:autoSpaceDN w:val="0"/>
              <w:adjustRightInd w:val="0"/>
              <w:rPr>
                <w:rFonts w:ascii="Century Gothic" w:hAnsi="Century Gothic" w:cs="Arial"/>
              </w:rPr>
            </w:pPr>
          </w:p>
          <w:p w:rsidR="00E62579" w:rsidRDefault="00E62579" w:rsidP="00764A44">
            <w:pPr>
              <w:autoSpaceDE w:val="0"/>
              <w:autoSpaceDN w:val="0"/>
              <w:adjustRightInd w:val="0"/>
              <w:rPr>
                <w:rFonts w:ascii="Century Gothic" w:hAnsi="Century Gothic" w:cs="Arial"/>
              </w:rPr>
            </w:pPr>
            <w:r>
              <w:rPr>
                <w:rFonts w:ascii="Century Gothic" w:hAnsi="Century Gothic" w:cs="Arial"/>
              </w:rPr>
              <w:t>-</w:t>
            </w:r>
            <w:r w:rsidR="00764A44">
              <w:rPr>
                <w:rFonts w:ascii="Century Gothic" w:hAnsi="Century Gothic" w:cs="Arial"/>
              </w:rPr>
              <w:t xml:space="preserve"> </w:t>
            </w:r>
            <w:r>
              <w:rPr>
                <w:rFonts w:ascii="Century Gothic" w:hAnsi="Century Gothic" w:cs="Arial"/>
              </w:rPr>
              <w:t>Plan stratégique de développement</w:t>
            </w:r>
          </w:p>
          <w:p w:rsidR="00E62579" w:rsidRDefault="00E62579" w:rsidP="00E62579">
            <w:pPr>
              <w:autoSpaceDE w:val="0"/>
              <w:autoSpaceDN w:val="0"/>
              <w:adjustRightInd w:val="0"/>
              <w:rPr>
                <w:rFonts w:ascii="Century Gothic" w:hAnsi="Century Gothic" w:cs="Arial"/>
              </w:rPr>
            </w:pPr>
            <w:r>
              <w:rPr>
                <w:rFonts w:ascii="Century Gothic" w:hAnsi="Century Gothic" w:cs="Arial"/>
              </w:rPr>
              <w:t>-Dossier Prix de revient</w:t>
            </w:r>
          </w:p>
          <w:p w:rsidR="00E62579" w:rsidRPr="00A06B72" w:rsidRDefault="00E62579" w:rsidP="00E62579">
            <w:pPr>
              <w:autoSpaceDE w:val="0"/>
              <w:autoSpaceDN w:val="0"/>
              <w:adjustRightInd w:val="0"/>
              <w:rPr>
                <w:rFonts w:ascii="Century Gothic" w:hAnsi="Century Gothic" w:cs="Arial"/>
              </w:rPr>
            </w:pPr>
          </w:p>
        </w:tc>
      </w:tr>
      <w:tr w:rsidR="00E62579" w:rsidRPr="00A06B72">
        <w:tc>
          <w:tcPr>
            <w:tcW w:w="639" w:type="dxa"/>
            <w:tcBorders>
              <w:top w:val="single" w:sz="6" w:space="0" w:color="auto"/>
              <w:left w:val="threeDEmboss" w:sz="24" w:space="0" w:color="auto"/>
              <w:bottom w:val="threeDEmboss" w:sz="24" w:space="0" w:color="auto"/>
              <w:right w:val="single" w:sz="6" w:space="0" w:color="auto"/>
            </w:tcBorders>
          </w:tcPr>
          <w:p w:rsidR="00E62579" w:rsidRPr="003571B4" w:rsidRDefault="00E62579" w:rsidP="00E62579">
            <w:pPr>
              <w:autoSpaceDE w:val="0"/>
              <w:autoSpaceDN w:val="0"/>
              <w:adjustRightInd w:val="0"/>
              <w:jc w:val="center"/>
              <w:rPr>
                <w:rFonts w:ascii="Century Gothic" w:hAnsi="Century Gothic" w:cs="Arial"/>
                <w:b/>
                <w:bCs/>
              </w:rPr>
            </w:pPr>
            <w:r w:rsidRPr="003571B4">
              <w:rPr>
                <w:rFonts w:ascii="Century Gothic" w:hAnsi="Century Gothic" w:cs="Arial"/>
                <w:b/>
                <w:bCs/>
              </w:rPr>
              <w:t>7.</w:t>
            </w:r>
          </w:p>
        </w:tc>
        <w:tc>
          <w:tcPr>
            <w:tcW w:w="2410" w:type="dxa"/>
            <w:tcBorders>
              <w:top w:val="single" w:sz="6" w:space="0" w:color="auto"/>
              <w:left w:val="single" w:sz="6" w:space="0" w:color="auto"/>
              <w:bottom w:val="threeDEmboss" w:sz="24" w:space="0" w:color="auto"/>
              <w:right w:val="single" w:sz="6" w:space="0" w:color="auto"/>
            </w:tcBorders>
          </w:tcPr>
          <w:p w:rsidR="00E62579" w:rsidRDefault="00E62579" w:rsidP="00E62579">
            <w:pPr>
              <w:autoSpaceDE w:val="0"/>
              <w:autoSpaceDN w:val="0"/>
              <w:adjustRightInd w:val="0"/>
              <w:jc w:val="center"/>
              <w:rPr>
                <w:rFonts w:ascii="Century Gothic" w:hAnsi="Century Gothic" w:cs="Arial"/>
              </w:rPr>
            </w:pPr>
          </w:p>
          <w:p w:rsidR="00E62579" w:rsidRDefault="00E62579" w:rsidP="00E62579">
            <w:pPr>
              <w:autoSpaceDE w:val="0"/>
              <w:autoSpaceDN w:val="0"/>
              <w:adjustRightInd w:val="0"/>
              <w:jc w:val="center"/>
              <w:rPr>
                <w:rFonts w:ascii="Century Gothic" w:hAnsi="Century Gothic" w:cs="Arial"/>
              </w:rPr>
            </w:pPr>
            <w:r>
              <w:rPr>
                <w:rFonts w:ascii="Century Gothic" w:hAnsi="Century Gothic" w:cs="Arial"/>
              </w:rPr>
              <w:t>16 juin 2009</w:t>
            </w:r>
          </w:p>
          <w:p w:rsidR="00E62579" w:rsidRDefault="00E62579" w:rsidP="00E62579">
            <w:pPr>
              <w:autoSpaceDE w:val="0"/>
              <w:autoSpaceDN w:val="0"/>
              <w:adjustRightInd w:val="0"/>
              <w:jc w:val="center"/>
              <w:rPr>
                <w:rFonts w:ascii="Century Gothic" w:hAnsi="Century Gothic" w:cs="Arial"/>
              </w:rPr>
            </w:pPr>
          </w:p>
        </w:tc>
        <w:tc>
          <w:tcPr>
            <w:tcW w:w="2410" w:type="dxa"/>
            <w:tcBorders>
              <w:top w:val="single" w:sz="6" w:space="0" w:color="auto"/>
              <w:left w:val="single" w:sz="6" w:space="0" w:color="auto"/>
              <w:bottom w:val="threeDEmboss" w:sz="24" w:space="0" w:color="auto"/>
              <w:right w:val="single" w:sz="6" w:space="0" w:color="auto"/>
            </w:tcBorders>
          </w:tcPr>
          <w:p w:rsidR="00E62579" w:rsidRDefault="00E62579" w:rsidP="00E62579">
            <w:pPr>
              <w:autoSpaceDE w:val="0"/>
              <w:autoSpaceDN w:val="0"/>
              <w:adjustRightInd w:val="0"/>
              <w:jc w:val="center"/>
              <w:rPr>
                <w:rFonts w:ascii="Century Gothic" w:hAnsi="Century Gothic" w:cs="Arial"/>
              </w:rPr>
            </w:pPr>
          </w:p>
          <w:p w:rsidR="00E62579" w:rsidRDefault="00E62579" w:rsidP="00E62579">
            <w:pPr>
              <w:autoSpaceDE w:val="0"/>
              <w:autoSpaceDN w:val="0"/>
              <w:adjustRightInd w:val="0"/>
              <w:jc w:val="center"/>
              <w:rPr>
                <w:rFonts w:ascii="Century Gothic" w:hAnsi="Century Gothic" w:cs="Arial"/>
              </w:rPr>
            </w:pPr>
            <w:r>
              <w:rPr>
                <w:rFonts w:ascii="Century Gothic" w:hAnsi="Century Gothic" w:cs="Arial"/>
              </w:rPr>
              <w:t>MICC</w:t>
            </w:r>
          </w:p>
        </w:tc>
        <w:tc>
          <w:tcPr>
            <w:tcW w:w="3301" w:type="dxa"/>
            <w:tcBorders>
              <w:top w:val="single" w:sz="6" w:space="0" w:color="auto"/>
              <w:left w:val="single" w:sz="6" w:space="0" w:color="auto"/>
              <w:bottom w:val="threeDEmboss" w:sz="24" w:space="0" w:color="auto"/>
              <w:right w:val="threeDEmboss" w:sz="24" w:space="0" w:color="auto"/>
            </w:tcBorders>
          </w:tcPr>
          <w:p w:rsidR="00E62579" w:rsidRDefault="00E62579" w:rsidP="00E62579">
            <w:pPr>
              <w:autoSpaceDE w:val="0"/>
              <w:autoSpaceDN w:val="0"/>
              <w:adjustRightInd w:val="0"/>
              <w:rPr>
                <w:rFonts w:ascii="Century Gothic" w:hAnsi="Century Gothic" w:cs="Arial"/>
              </w:rPr>
            </w:pPr>
          </w:p>
          <w:p w:rsidR="00E62579" w:rsidRDefault="00E62579" w:rsidP="00E62579">
            <w:pPr>
              <w:autoSpaceDE w:val="0"/>
              <w:autoSpaceDN w:val="0"/>
              <w:adjustRightInd w:val="0"/>
              <w:rPr>
                <w:rFonts w:ascii="Century Gothic" w:hAnsi="Century Gothic" w:cs="Arial"/>
              </w:rPr>
            </w:pPr>
            <w:r>
              <w:rPr>
                <w:rFonts w:ascii="Century Gothic" w:hAnsi="Century Gothic" w:cs="Arial"/>
              </w:rPr>
              <w:t>-</w:t>
            </w:r>
            <w:r w:rsidR="00764A44">
              <w:rPr>
                <w:rFonts w:ascii="Century Gothic" w:hAnsi="Century Gothic" w:cs="Arial"/>
              </w:rPr>
              <w:t xml:space="preserve"> </w:t>
            </w:r>
            <w:r>
              <w:rPr>
                <w:rFonts w:ascii="Century Gothic" w:hAnsi="Century Gothic" w:cs="Arial"/>
              </w:rPr>
              <w:t xml:space="preserve">Parcours comptes rendus MICC </w:t>
            </w:r>
          </w:p>
          <w:p w:rsidR="00E62579" w:rsidRDefault="00E62579" w:rsidP="00E62579">
            <w:pPr>
              <w:autoSpaceDE w:val="0"/>
              <w:autoSpaceDN w:val="0"/>
              <w:adjustRightInd w:val="0"/>
              <w:rPr>
                <w:rFonts w:ascii="Century Gothic" w:hAnsi="Century Gothic" w:cs="Arial"/>
              </w:rPr>
            </w:pPr>
            <w:r>
              <w:rPr>
                <w:rFonts w:ascii="Century Gothic" w:hAnsi="Century Gothic" w:cs="Arial"/>
              </w:rPr>
              <w:t>-</w:t>
            </w:r>
            <w:r w:rsidR="00764A44">
              <w:rPr>
                <w:rFonts w:ascii="Century Gothic" w:hAnsi="Century Gothic" w:cs="Arial"/>
              </w:rPr>
              <w:t xml:space="preserve"> </w:t>
            </w:r>
            <w:r>
              <w:rPr>
                <w:rFonts w:ascii="Century Gothic" w:hAnsi="Century Gothic" w:cs="Arial"/>
              </w:rPr>
              <w:t>Prix de revient</w:t>
            </w:r>
          </w:p>
          <w:p w:rsidR="00764A44" w:rsidRDefault="00E62579" w:rsidP="00E62579">
            <w:pPr>
              <w:autoSpaceDE w:val="0"/>
              <w:autoSpaceDN w:val="0"/>
              <w:adjustRightInd w:val="0"/>
              <w:rPr>
                <w:rFonts w:ascii="Century Gothic" w:hAnsi="Century Gothic" w:cs="Arial"/>
              </w:rPr>
            </w:pPr>
            <w:r>
              <w:rPr>
                <w:rFonts w:ascii="Century Gothic" w:hAnsi="Century Gothic" w:cs="Arial"/>
              </w:rPr>
              <w:t>-</w:t>
            </w:r>
            <w:r w:rsidR="00764A44">
              <w:rPr>
                <w:rFonts w:ascii="Century Gothic" w:hAnsi="Century Gothic" w:cs="Arial"/>
              </w:rPr>
              <w:t xml:space="preserve"> </w:t>
            </w:r>
            <w:r>
              <w:rPr>
                <w:rFonts w:ascii="Century Gothic" w:hAnsi="Century Gothic" w:cs="Arial"/>
              </w:rPr>
              <w:t>Plan stratégique de développement</w:t>
            </w:r>
          </w:p>
        </w:tc>
      </w:tr>
    </w:tbl>
    <w:p w:rsidR="00B572BD" w:rsidRDefault="00B572BD" w:rsidP="009F3263">
      <w:pPr>
        <w:ind w:left="708" w:right="379"/>
        <w:jc w:val="both"/>
        <w:rPr>
          <w:rFonts w:ascii="Century Gothic" w:hAnsi="Century Gothic" w:cs="Arial"/>
          <w:iCs/>
        </w:rPr>
      </w:pPr>
    </w:p>
    <w:p w:rsidR="00B572BD" w:rsidRDefault="00B572BD" w:rsidP="00764A44">
      <w:pPr>
        <w:ind w:left="708" w:right="379"/>
        <w:rPr>
          <w:rFonts w:ascii="Century Gothic" w:hAnsi="Century Gothic" w:cs="Arial"/>
          <w:lang w:val="fr-FR"/>
        </w:rPr>
      </w:pPr>
      <w:r>
        <w:rPr>
          <w:noProof/>
          <w:lang w:eastAsia="fr-CA"/>
        </w:rPr>
        <w:pict>
          <v:shapetype id="_x0000_t202" coordsize="21600,21600" o:spt="202" path="m,l,21600r21600,l21600,xe">
            <v:stroke joinstyle="miter"/>
            <v:path gradientshapeok="t" o:connecttype="rect"/>
          </v:shapetype>
          <v:shape id="_x0000_s1040" type="#_x0000_t202" style="position:absolute;left:0;text-align:left;margin-left:126.5pt;margin-top:320.95pt;width:319pt;height:108pt;z-index:251632128">
            <v:textbox style="mso-next-textbox:#_x0000_s1040">
              <w:txbxContent>
                <w:p w:rsidR="00CD53E2" w:rsidRDefault="00CD53E2" w:rsidP="00510B11">
                  <w:pPr>
                    <w:autoSpaceDE w:val="0"/>
                    <w:autoSpaceDN w:val="0"/>
                    <w:adjustRightInd w:val="0"/>
                    <w:ind w:firstLine="708"/>
                    <w:rPr>
                      <w:rFonts w:ascii="Century Gothic" w:hAnsi="Century Gothic" w:cs="Arial"/>
                    </w:rPr>
                  </w:pPr>
                  <w:r>
                    <w:rPr>
                      <w:rFonts w:ascii="Century Gothic" w:hAnsi="Century Gothic" w:cs="Arial"/>
                      <w:b/>
                      <w:bCs/>
                    </w:rPr>
                    <w:t>7</w:t>
                  </w:r>
                  <w:r w:rsidRPr="0036562C">
                    <w:rPr>
                      <w:rFonts w:ascii="Century Gothic" w:hAnsi="Century Gothic" w:cs="Arial"/>
                      <w:b/>
                      <w:bCs/>
                    </w:rPr>
                    <w:t>.</w:t>
                  </w:r>
                  <w:r>
                    <w:rPr>
                      <w:rFonts w:ascii="Century Gothic" w:hAnsi="Century Gothic" w:cs="Arial"/>
                    </w:rPr>
                    <w:t xml:space="preserve"> </w:t>
                  </w:r>
                  <w:r w:rsidRPr="002220C4">
                    <w:rPr>
                      <w:rFonts w:ascii="Century Gothic" w:hAnsi="Century Gothic" w:cs="Arial"/>
                      <w:b/>
                      <w:bCs/>
                    </w:rPr>
                    <w:t>16 juin 2009</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t>MICC</w:t>
                  </w:r>
                </w:p>
                <w:p w:rsidR="00CD53E2" w:rsidRDefault="00CD53E2" w:rsidP="00510B11">
                  <w:pPr>
                    <w:autoSpaceDE w:val="0"/>
                    <w:autoSpaceDN w:val="0"/>
                    <w:adjustRightInd w:val="0"/>
                    <w:ind w:firstLine="708"/>
                    <w:rPr>
                      <w:rFonts w:ascii="Century Gothic" w:hAnsi="Century Gothic" w:cs="Arial"/>
                    </w:rPr>
                  </w:pPr>
                  <w:r>
                    <w:rPr>
                      <w:rFonts w:ascii="Century Gothic" w:hAnsi="Century Gothic" w:cs="Arial"/>
                    </w:rPr>
                    <w:t xml:space="preserve">- Étude des comptes rendus MICC </w:t>
                  </w:r>
                </w:p>
                <w:p w:rsidR="00CD53E2" w:rsidRDefault="00CD53E2" w:rsidP="00510B11">
                  <w:pPr>
                    <w:autoSpaceDE w:val="0"/>
                    <w:autoSpaceDN w:val="0"/>
                    <w:adjustRightInd w:val="0"/>
                    <w:ind w:firstLine="708"/>
                    <w:rPr>
                      <w:rFonts w:ascii="Century Gothic" w:hAnsi="Century Gothic" w:cs="Arial"/>
                    </w:rPr>
                  </w:pPr>
                  <w:r>
                    <w:rPr>
                      <w:rFonts w:ascii="Century Gothic" w:hAnsi="Century Gothic" w:cs="Arial"/>
                    </w:rPr>
                    <w:t>- Prix de revient</w:t>
                  </w:r>
                </w:p>
                <w:p w:rsidR="00CD53E2" w:rsidRDefault="00CD53E2" w:rsidP="00510B11">
                  <w:pPr>
                    <w:autoSpaceDE w:val="0"/>
                    <w:autoSpaceDN w:val="0"/>
                    <w:adjustRightInd w:val="0"/>
                    <w:ind w:left="720"/>
                  </w:pPr>
                  <w:r>
                    <w:rPr>
                      <w:rFonts w:ascii="Century Gothic" w:hAnsi="Century Gothic" w:cs="Arial"/>
                    </w:rPr>
                    <w:t>- Plan stratégique de développement</w:t>
                  </w:r>
                </w:p>
              </w:txbxContent>
            </v:textbox>
          </v:shape>
        </w:pict>
      </w:r>
      <w:r w:rsidR="00764A44">
        <w:rPr>
          <w:rFonts w:ascii="Century Gothic" w:hAnsi="Century Gothic" w:cs="Arial"/>
          <w:iCs/>
        </w:rPr>
        <w:t>8.</w:t>
      </w:r>
      <w:r w:rsidR="00764A44">
        <w:rPr>
          <w:rFonts w:ascii="Century Gothic" w:hAnsi="Century Gothic" w:cs="Arial"/>
          <w:iCs/>
        </w:rPr>
        <w:tab/>
      </w:r>
      <w:r w:rsidR="00764A44">
        <w:rPr>
          <w:rFonts w:ascii="Century Gothic" w:hAnsi="Century Gothic" w:cs="Arial"/>
          <w:iCs/>
        </w:rPr>
        <w:tab/>
        <w:t>1</w:t>
      </w:r>
      <w:r w:rsidR="00764A44" w:rsidRPr="00764A44">
        <w:rPr>
          <w:rFonts w:ascii="Century Gothic" w:hAnsi="Century Gothic" w:cs="Arial"/>
          <w:iCs/>
          <w:vertAlign w:val="superscript"/>
        </w:rPr>
        <w:t>er</w:t>
      </w:r>
      <w:r w:rsidR="00764A44">
        <w:rPr>
          <w:rFonts w:ascii="Century Gothic" w:hAnsi="Century Gothic" w:cs="Arial"/>
          <w:iCs/>
        </w:rPr>
        <w:t xml:space="preserve"> octobre Jouvence</w:t>
      </w:r>
      <w:r w:rsidR="00764A44">
        <w:rPr>
          <w:rFonts w:ascii="Century Gothic" w:hAnsi="Century Gothic" w:cs="Arial"/>
          <w:iCs/>
        </w:rPr>
        <w:tab/>
      </w:r>
      <w:r w:rsidR="00764A44">
        <w:rPr>
          <w:rFonts w:ascii="Century Gothic" w:hAnsi="Century Gothic" w:cs="Arial"/>
          <w:iCs/>
        </w:rPr>
        <w:tab/>
        <w:t xml:space="preserve"> - Préparation / Définitions / Études des demandes concernant le plan stratégique de développement du ROFQ</w:t>
      </w:r>
      <w:r>
        <w:rPr>
          <w:rFonts w:ascii="Century Gothic" w:hAnsi="Century Gothic" w:cs="Arial"/>
          <w:iCs/>
        </w:rPr>
        <w:br w:type="page"/>
      </w:r>
      <w:r w:rsidRPr="009F3263">
        <w:rPr>
          <w:rFonts w:ascii="Century Gothic" w:hAnsi="Century Gothic" w:cs="Arial"/>
          <w:iCs/>
        </w:rPr>
        <w:lastRenderedPageBreak/>
        <w:t>2</w:t>
      </w:r>
      <w:r>
        <w:rPr>
          <w:rFonts w:ascii="Century Gothic" w:hAnsi="Century Gothic" w:cs="Arial"/>
          <w:iCs/>
        </w:rPr>
        <w:t>.3</w:t>
      </w:r>
      <w:r>
        <w:rPr>
          <w:rFonts w:ascii="Century Gothic" w:hAnsi="Century Gothic" w:cs="Arial"/>
          <w:iCs/>
        </w:rPr>
        <w:tab/>
      </w:r>
      <w:r w:rsidRPr="00D20C4B">
        <w:rPr>
          <w:rFonts w:ascii="Century Gothic" w:hAnsi="Century Gothic" w:cs="Arial"/>
          <w:i/>
          <w:iCs/>
          <w:smallCaps/>
          <w:sz w:val="24"/>
          <w:szCs w:val="24"/>
          <w:lang w:val="fr-FR"/>
        </w:rPr>
        <w:t>Description</w:t>
      </w:r>
      <w:r w:rsidRPr="00D20C4B">
        <w:rPr>
          <w:rFonts w:ascii="Century Gothic" w:hAnsi="Century Gothic" w:cs="Arial"/>
          <w:i/>
          <w:smallCaps/>
          <w:sz w:val="24"/>
          <w:szCs w:val="24"/>
          <w:lang w:val="fr-FR"/>
        </w:rPr>
        <w:t xml:space="preserve"> du personnel</w:t>
      </w:r>
    </w:p>
    <w:p w:rsidR="00B572BD" w:rsidRDefault="00692BFF" w:rsidP="004A2748">
      <w:pPr>
        <w:ind w:left="2103" w:right="379" w:firstLine="3"/>
        <w:jc w:val="both"/>
        <w:rPr>
          <w:rFonts w:ascii="Century Gothic" w:hAnsi="Century Gothic" w:cs="Arial"/>
          <w:lang w:val="fr-FR"/>
        </w:rPr>
      </w:pPr>
      <w:r>
        <w:rPr>
          <w:noProof/>
          <w:lang w:eastAsia="fr-CA"/>
        </w:rPr>
        <w:drawing>
          <wp:anchor distT="0" distB="0" distL="114300" distR="114300" simplePos="0" relativeHeight="251620864" behindDoc="0" locked="0" layoutInCell="1" allowOverlap="1">
            <wp:simplePos x="0" y="0"/>
            <wp:positionH relativeFrom="column">
              <wp:posOffset>838200</wp:posOffset>
            </wp:positionH>
            <wp:positionV relativeFrom="paragraph">
              <wp:posOffset>325120</wp:posOffset>
            </wp:positionV>
            <wp:extent cx="1085850" cy="1085850"/>
            <wp:effectExtent l="1905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1085850" cy="1085850"/>
                    </a:xfrm>
                    <a:prstGeom prst="rect">
                      <a:avLst/>
                    </a:prstGeom>
                    <a:noFill/>
                  </pic:spPr>
                </pic:pic>
              </a:graphicData>
            </a:graphic>
          </wp:anchor>
        </w:drawing>
      </w:r>
    </w:p>
    <w:p w:rsidR="005439E3" w:rsidRDefault="00B572BD" w:rsidP="0060543C">
      <w:pPr>
        <w:ind w:left="2103" w:right="379" w:firstLine="3"/>
        <w:jc w:val="both"/>
        <w:rPr>
          <w:rFonts w:ascii="Century Gothic" w:hAnsi="Century Gothic" w:cs="Arial"/>
          <w:lang w:val="fr-FR"/>
        </w:rPr>
      </w:pPr>
      <w:r>
        <w:rPr>
          <w:rFonts w:ascii="Century Gothic" w:hAnsi="Century Gothic" w:cs="Arial"/>
          <w:lang w:val="fr-FR"/>
        </w:rPr>
        <w:t>Le ROFQ a un</w:t>
      </w:r>
      <w:r w:rsidR="00975F38">
        <w:rPr>
          <w:rFonts w:ascii="Century Gothic" w:hAnsi="Century Gothic" w:cs="Arial"/>
          <w:lang w:val="fr-FR"/>
        </w:rPr>
        <w:t xml:space="preserve"> seul</w:t>
      </w:r>
      <w:r>
        <w:rPr>
          <w:rFonts w:ascii="Century Gothic" w:hAnsi="Century Gothic" w:cs="Arial"/>
          <w:lang w:val="fr-FR"/>
        </w:rPr>
        <w:t xml:space="preserve"> employé</w:t>
      </w:r>
      <w:r w:rsidR="0046607B">
        <w:rPr>
          <w:rFonts w:ascii="Century Gothic" w:hAnsi="Century Gothic" w:cs="Arial"/>
          <w:lang w:val="fr-FR"/>
        </w:rPr>
        <w:t xml:space="preserve"> à temps partiel</w:t>
      </w:r>
      <w:r>
        <w:rPr>
          <w:rFonts w:ascii="Century Gothic" w:hAnsi="Century Gothic" w:cs="Arial"/>
          <w:lang w:val="fr-FR"/>
        </w:rPr>
        <w:t xml:space="preserve"> à la coordination national du regroupement. Il s’agit de Francis Halin, coordonnateur communication et développement du ROFQ.</w:t>
      </w:r>
      <w:r w:rsidRPr="004A2748">
        <w:rPr>
          <w:rFonts w:ascii="Century Gothic" w:hAnsi="Century Gothic" w:cs="Arial"/>
          <w:lang w:val="fr-FR"/>
        </w:rPr>
        <w:t xml:space="preserve"> </w:t>
      </w:r>
    </w:p>
    <w:p w:rsidR="0060543C" w:rsidRPr="005439E3" w:rsidRDefault="00B572BD" w:rsidP="005439E3">
      <w:pPr>
        <w:ind w:left="2103" w:right="379" w:firstLine="3"/>
        <w:jc w:val="both"/>
        <w:rPr>
          <w:rFonts w:ascii="Century Gothic" w:hAnsi="Century Gothic" w:cs="Arial"/>
          <w:lang w:val="fr-FR"/>
        </w:rPr>
      </w:pPr>
      <w:r>
        <w:rPr>
          <w:rFonts w:ascii="Century Gothic" w:hAnsi="Century Gothic" w:cs="Arial"/>
          <w:lang w:val="fr-FR"/>
        </w:rPr>
        <w:t>Ce dernier est chargé :</w:t>
      </w:r>
    </w:p>
    <w:p w:rsidR="00B572BD" w:rsidRDefault="00B572BD" w:rsidP="004A2748">
      <w:pPr>
        <w:ind w:left="1416" w:right="379"/>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suivre l’actualité reliée à la francisation et à l’intégration des personnes immigrantes et d’informer les membres et le conseil d’administration de toutes nouvelles susceptibles de les toucher</w:t>
      </w:r>
      <w:r w:rsidR="00AA08C0">
        <w:rPr>
          <w:rFonts w:ascii="Century Gothic" w:hAnsi="Century Gothic" w:cs="Arial"/>
          <w:iCs/>
        </w:rPr>
        <w:t>;</w:t>
      </w:r>
    </w:p>
    <w:p w:rsidR="00B572BD" w:rsidRDefault="00B572BD" w:rsidP="004A2748">
      <w:pPr>
        <w:ind w:left="1416" w:right="379"/>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favoriser la concertation, l’échange et le traitement des divers dossiers reliés à la francisation des immigrants au sein du milieu communautaire</w:t>
      </w:r>
      <w:r w:rsidR="00AA08C0">
        <w:rPr>
          <w:rFonts w:ascii="Century Gothic" w:hAnsi="Century Gothic" w:cs="Arial"/>
          <w:iCs/>
        </w:rPr>
        <w:t>;</w:t>
      </w:r>
    </w:p>
    <w:p w:rsidR="00B572BD" w:rsidRPr="00A32D85" w:rsidRDefault="00B572BD" w:rsidP="004A2748">
      <w:pPr>
        <w:ind w:left="1416" w:right="379"/>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D’effectuer de la recherche et de d’analyser les politiques et programmes gouvernementaux en lien avec la francisation des nouveaux arrivants</w:t>
      </w:r>
      <w:r w:rsidR="00AA08C0">
        <w:rPr>
          <w:rFonts w:ascii="Century Gothic" w:hAnsi="Century Gothic" w:cs="Arial"/>
          <w:iCs/>
        </w:rPr>
        <w:t>;</w:t>
      </w:r>
    </w:p>
    <w:p w:rsidR="00B572BD" w:rsidRDefault="00B572BD" w:rsidP="004A2748">
      <w:pPr>
        <w:ind w:left="1416" w:right="379"/>
        <w:jc w:val="both"/>
        <w:rPr>
          <w:rFonts w:ascii="Century Gothic" w:hAnsi="Century Gothic" w:cs="Arial"/>
          <w:iCs/>
        </w:rPr>
      </w:pPr>
      <w:r>
        <w:rPr>
          <w:rFonts w:ascii="Times New Roman" w:hAnsi="Times New Roman"/>
        </w:rPr>
        <w:t>■</w:t>
      </w:r>
      <w:r>
        <w:rPr>
          <w:rFonts w:ascii="Century Gothic" w:hAnsi="Century Gothic" w:cs="Arial"/>
        </w:rPr>
        <w:t xml:space="preserve"> </w:t>
      </w:r>
      <w:r>
        <w:rPr>
          <w:rFonts w:ascii="Century Gothic" w:hAnsi="Century Gothic" w:cs="Arial"/>
          <w:iCs/>
        </w:rPr>
        <w:t>D</w:t>
      </w:r>
      <w:r w:rsidRPr="00A32D85">
        <w:rPr>
          <w:rFonts w:ascii="Century Gothic" w:hAnsi="Century Gothic" w:cs="Arial"/>
          <w:iCs/>
        </w:rPr>
        <w:t>’établir de maintenir des liens sur tout le territoire du Québec avec les organismes communautaires voués à la francisation des immigrants</w:t>
      </w:r>
      <w:r w:rsidR="00AA08C0">
        <w:rPr>
          <w:rFonts w:ascii="Century Gothic" w:hAnsi="Century Gothic" w:cs="Arial"/>
          <w:iCs/>
        </w:rPr>
        <w:t>;</w:t>
      </w:r>
    </w:p>
    <w:p w:rsidR="00B572BD" w:rsidRDefault="00B572BD" w:rsidP="004A2748">
      <w:pPr>
        <w:ind w:left="1416" w:right="379"/>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procéder à la consultation des organismes membres et de faire le suivi des besoins des membres</w:t>
      </w:r>
      <w:r>
        <w:rPr>
          <w:rFonts w:ascii="Century Gothic" w:hAnsi="Century Gothic" w:cs="Arial"/>
          <w:iCs/>
        </w:rPr>
        <w:t>.</w:t>
      </w:r>
    </w:p>
    <w:p w:rsidR="00B572BD" w:rsidRPr="00A32D85" w:rsidRDefault="00B572BD" w:rsidP="004A2748">
      <w:pPr>
        <w:ind w:left="1416" w:right="379"/>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rédiger des rapports, des comptes-rendus, des ordres du jour, des mémoires pour les membres</w:t>
      </w:r>
      <w:r w:rsidR="00AA08C0">
        <w:rPr>
          <w:rFonts w:ascii="Century Gothic" w:hAnsi="Century Gothic" w:cs="Arial"/>
          <w:iCs/>
        </w:rPr>
        <w:t>;</w:t>
      </w:r>
    </w:p>
    <w:p w:rsidR="00B572BD" w:rsidRDefault="00B572BD" w:rsidP="004A2748">
      <w:pPr>
        <w:ind w:left="1416" w:right="379"/>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participer à divers comité de travail à l’interne et avec les partenaires gouvernementaux</w:t>
      </w:r>
      <w:r w:rsidR="00AA08C0">
        <w:rPr>
          <w:rFonts w:ascii="Century Gothic" w:hAnsi="Century Gothic" w:cs="Arial"/>
          <w:iCs/>
        </w:rPr>
        <w:t>;</w:t>
      </w:r>
    </w:p>
    <w:p w:rsidR="00B572BD" w:rsidRPr="00A32D85" w:rsidRDefault="00B572BD" w:rsidP="004A2748">
      <w:pPr>
        <w:ind w:left="708" w:right="379" w:firstLine="708"/>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recruter de nouveaux membres, notamment dans les régions</w:t>
      </w:r>
      <w:r w:rsidR="00AA08C0">
        <w:rPr>
          <w:rFonts w:ascii="Century Gothic" w:hAnsi="Century Gothic" w:cs="Arial"/>
          <w:iCs/>
        </w:rPr>
        <w:t>;</w:t>
      </w:r>
    </w:p>
    <w:p w:rsidR="00B572BD" w:rsidRPr="00A32D85" w:rsidRDefault="00B572BD" w:rsidP="004A2748">
      <w:pPr>
        <w:ind w:left="708" w:right="379" w:firstLine="708"/>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maintenir les liens avec les partenaires gouvernementaux</w:t>
      </w:r>
      <w:r w:rsidR="00AA08C0">
        <w:rPr>
          <w:rFonts w:ascii="Century Gothic" w:hAnsi="Century Gothic" w:cs="Arial"/>
          <w:iCs/>
        </w:rPr>
        <w:t>;</w:t>
      </w:r>
    </w:p>
    <w:p w:rsidR="00B572BD" w:rsidRPr="00A32D85" w:rsidRDefault="00B572BD" w:rsidP="004A2748">
      <w:pPr>
        <w:ind w:left="708" w:right="379" w:firstLine="708"/>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mettre à jour le site web du regroupement régulièrement</w:t>
      </w:r>
      <w:r w:rsidR="00AA08C0">
        <w:rPr>
          <w:rFonts w:ascii="Century Gothic" w:hAnsi="Century Gothic" w:cs="Arial"/>
          <w:iCs/>
        </w:rPr>
        <w:t>;</w:t>
      </w:r>
    </w:p>
    <w:p w:rsidR="00B572BD" w:rsidRPr="00A32D85" w:rsidRDefault="00B572BD" w:rsidP="004A2748">
      <w:pPr>
        <w:ind w:left="708" w:right="379" w:firstLine="708"/>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s’occuper de la publication du bulletin interne mensuel</w:t>
      </w:r>
      <w:r w:rsidR="00AA08C0">
        <w:rPr>
          <w:rFonts w:ascii="Century Gothic" w:hAnsi="Century Gothic" w:cs="Arial"/>
          <w:iCs/>
        </w:rPr>
        <w:t>;</w:t>
      </w:r>
    </w:p>
    <w:p w:rsidR="0046607B" w:rsidRDefault="00B572BD" w:rsidP="004A2748">
      <w:pPr>
        <w:ind w:left="1416" w:right="379"/>
        <w:jc w:val="both"/>
        <w:rPr>
          <w:rFonts w:ascii="Century Gothic" w:hAnsi="Century Gothic" w:cs="Arial"/>
          <w:iCs/>
        </w:rPr>
      </w:pPr>
      <w:r>
        <w:rPr>
          <w:rFonts w:ascii="Times New Roman" w:hAnsi="Times New Roman"/>
        </w:rPr>
        <w:t>■</w:t>
      </w:r>
      <w:r>
        <w:rPr>
          <w:rFonts w:ascii="Century Gothic" w:hAnsi="Century Gothic" w:cs="Arial"/>
        </w:rPr>
        <w:t xml:space="preserve"> </w:t>
      </w:r>
      <w:r w:rsidRPr="00A32D85">
        <w:rPr>
          <w:rFonts w:ascii="Century Gothic" w:hAnsi="Century Gothic" w:cs="Arial"/>
          <w:iCs/>
        </w:rPr>
        <w:t>De coordonner l’ensemble des dossiers</w:t>
      </w:r>
      <w:r>
        <w:rPr>
          <w:rFonts w:ascii="Century Gothic" w:hAnsi="Century Gothic" w:cs="Arial"/>
          <w:iCs/>
        </w:rPr>
        <w:t xml:space="preserve"> et d’</w:t>
      </w:r>
      <w:r w:rsidRPr="00A32D85">
        <w:rPr>
          <w:rFonts w:ascii="Century Gothic" w:hAnsi="Century Gothic" w:cs="Arial"/>
          <w:iCs/>
        </w:rPr>
        <w:t>animer des réunions de membres</w:t>
      </w:r>
      <w:r w:rsidR="00AA08C0">
        <w:rPr>
          <w:rFonts w:ascii="Century Gothic" w:hAnsi="Century Gothic" w:cs="Arial"/>
          <w:iCs/>
        </w:rPr>
        <w:t>;</w:t>
      </w:r>
    </w:p>
    <w:p w:rsidR="00B572BD" w:rsidRDefault="0046607B" w:rsidP="0046607B">
      <w:pPr>
        <w:ind w:left="708" w:right="379" w:firstLine="708"/>
        <w:jc w:val="both"/>
        <w:rPr>
          <w:rFonts w:ascii="Century Gothic" w:hAnsi="Century Gothic" w:cs="Arial"/>
        </w:rPr>
      </w:pPr>
      <w:r>
        <w:rPr>
          <w:rFonts w:ascii="Century Gothic" w:hAnsi="Century Gothic" w:cs="Arial"/>
          <w:iCs/>
        </w:rPr>
        <w:br w:type="page"/>
      </w:r>
      <w:r w:rsidR="00B572BD">
        <w:rPr>
          <w:rFonts w:ascii="Century Gothic" w:hAnsi="Century Gothic" w:cs="Arial"/>
          <w:iCs/>
        </w:rPr>
        <w:lastRenderedPageBreak/>
        <w:t>2.3.1</w:t>
      </w:r>
      <w:r w:rsidR="00B572BD" w:rsidRPr="009F3263">
        <w:rPr>
          <w:rFonts w:ascii="Century Gothic" w:hAnsi="Century Gothic" w:cs="Arial"/>
          <w:iCs/>
        </w:rPr>
        <w:t xml:space="preserve"> </w:t>
      </w:r>
      <w:r w:rsidR="00B572BD">
        <w:rPr>
          <w:rFonts w:ascii="Century Gothic" w:hAnsi="Century Gothic" w:cs="Arial"/>
          <w:iCs/>
        </w:rPr>
        <w:tab/>
      </w:r>
      <w:r w:rsidR="00B572BD">
        <w:rPr>
          <w:rFonts w:ascii="Century Gothic" w:hAnsi="Century Gothic" w:cs="Arial"/>
          <w:i/>
          <w:iCs/>
          <w:smallCaps/>
          <w:sz w:val="24"/>
          <w:szCs w:val="24"/>
          <w:lang w:val="fr-FR"/>
        </w:rPr>
        <w:t>Évolution des besoins</w:t>
      </w:r>
      <w:r w:rsidR="00B572BD" w:rsidRPr="007C207A">
        <w:rPr>
          <w:rFonts w:ascii="Century Gothic" w:hAnsi="Century Gothic" w:cs="Arial"/>
        </w:rPr>
        <w:t xml:space="preserve"> </w:t>
      </w:r>
    </w:p>
    <w:p w:rsidR="007C4CF8" w:rsidRDefault="007C4CF8" w:rsidP="0046607B">
      <w:pPr>
        <w:ind w:left="708" w:right="379" w:firstLine="708"/>
        <w:jc w:val="both"/>
        <w:rPr>
          <w:rFonts w:ascii="Century Gothic" w:hAnsi="Century Gothic" w:cs="Arial"/>
        </w:rPr>
      </w:pPr>
    </w:p>
    <w:p w:rsidR="00B572BD" w:rsidRDefault="00692BFF" w:rsidP="00CE3CED">
      <w:pPr>
        <w:ind w:left="1416"/>
        <w:jc w:val="both"/>
        <w:rPr>
          <w:rFonts w:ascii="Century Gothic" w:hAnsi="Century Gothic" w:cs="Arial"/>
        </w:rPr>
      </w:pPr>
      <w:r>
        <w:rPr>
          <w:noProof/>
          <w:lang w:eastAsia="fr-CA"/>
        </w:rPr>
        <w:drawing>
          <wp:anchor distT="0" distB="0" distL="114300" distR="114300" simplePos="0" relativeHeight="251700736" behindDoc="1" locked="0" layoutInCell="1" allowOverlap="1">
            <wp:simplePos x="0" y="0"/>
            <wp:positionH relativeFrom="column">
              <wp:posOffset>906145</wp:posOffset>
            </wp:positionH>
            <wp:positionV relativeFrom="paragraph">
              <wp:posOffset>56515</wp:posOffset>
            </wp:positionV>
            <wp:extent cx="904875" cy="1009650"/>
            <wp:effectExtent l="19050" t="0" r="9525" b="0"/>
            <wp:wrapTight wrapText="bothSides">
              <wp:wrapPolygon edited="0">
                <wp:start x="-455" y="0"/>
                <wp:lineTo x="-455" y="21192"/>
                <wp:lineTo x="21827" y="21192"/>
                <wp:lineTo x="21827" y="0"/>
                <wp:lineTo x="-455" y="0"/>
              </wp:wrapPolygon>
            </wp:wrapTight>
            <wp:docPr id="98" name="Image 98"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81.jpg"/>
                    <pic:cNvPicPr>
                      <a:picLocks noChangeAspect="1" noChangeArrowheads="1"/>
                    </pic:cNvPicPr>
                  </pic:nvPicPr>
                  <pic:blipFill>
                    <a:blip r:embed="rId35" r:link="rId36" cstate="print"/>
                    <a:srcRect/>
                    <a:stretch>
                      <a:fillRect/>
                    </a:stretch>
                  </pic:blipFill>
                  <pic:spPr bwMode="auto">
                    <a:xfrm>
                      <a:off x="0" y="0"/>
                      <a:ext cx="904875" cy="1009650"/>
                    </a:xfrm>
                    <a:prstGeom prst="rect">
                      <a:avLst/>
                    </a:prstGeom>
                    <a:noFill/>
                    <a:ln w="9525">
                      <a:noFill/>
                      <a:miter lim="800000"/>
                      <a:headEnd/>
                      <a:tailEnd/>
                    </a:ln>
                  </pic:spPr>
                </pic:pic>
              </a:graphicData>
            </a:graphic>
          </wp:anchor>
        </w:drawing>
      </w:r>
      <w:r w:rsidR="004A6220">
        <w:rPr>
          <w:rFonts w:ascii="Century Gothic" w:hAnsi="Century Gothic" w:cs="Arial"/>
        </w:rPr>
        <w:t>Au cours des</w:t>
      </w:r>
      <w:r w:rsidR="00B572BD" w:rsidRPr="00E70084">
        <w:rPr>
          <w:rFonts w:ascii="Century Gothic" w:hAnsi="Century Gothic" w:cs="Arial"/>
        </w:rPr>
        <w:t xml:space="preserve"> </w:t>
      </w:r>
      <w:r w:rsidR="004A6220">
        <w:rPr>
          <w:rFonts w:ascii="Century Gothic" w:hAnsi="Century Gothic" w:cs="Arial"/>
        </w:rPr>
        <w:t>trois</w:t>
      </w:r>
      <w:r w:rsidR="00AC1EA9">
        <w:rPr>
          <w:rFonts w:ascii="Century Gothic" w:hAnsi="Century Gothic" w:cs="Arial"/>
        </w:rPr>
        <w:t xml:space="preserve"> dernières</w:t>
      </w:r>
      <w:r w:rsidR="004A6220">
        <w:rPr>
          <w:rFonts w:ascii="Century Gothic" w:hAnsi="Century Gothic" w:cs="Arial"/>
        </w:rPr>
        <w:t xml:space="preserve"> années</w:t>
      </w:r>
      <w:r w:rsidR="00AC1EA9">
        <w:rPr>
          <w:rFonts w:ascii="Century Gothic" w:hAnsi="Century Gothic" w:cs="Arial"/>
        </w:rPr>
        <w:t>,</w:t>
      </w:r>
      <w:r w:rsidR="00B572BD" w:rsidRPr="00E70084">
        <w:rPr>
          <w:rFonts w:ascii="Century Gothic" w:hAnsi="Century Gothic" w:cs="Arial"/>
        </w:rPr>
        <w:t xml:space="preserve"> le nombre d’organi</w:t>
      </w:r>
      <w:r w:rsidR="00B572BD">
        <w:rPr>
          <w:rFonts w:ascii="Century Gothic" w:hAnsi="Century Gothic" w:cs="Arial"/>
        </w:rPr>
        <w:t>smes membres du ROFQ a augmenté de façon</w:t>
      </w:r>
      <w:r w:rsidR="00AC1EA9">
        <w:rPr>
          <w:rFonts w:ascii="Century Gothic" w:hAnsi="Century Gothic" w:cs="Arial"/>
        </w:rPr>
        <w:t xml:space="preserve"> considérable;</w:t>
      </w:r>
      <w:r w:rsidR="00B572BD">
        <w:rPr>
          <w:rFonts w:ascii="Century Gothic" w:hAnsi="Century Gothic" w:cs="Arial"/>
        </w:rPr>
        <w:t xml:space="preserve"> l’intérêt pour le regroupement ne s’est jamais démenti.</w:t>
      </w:r>
      <w:r w:rsidR="00CE3CED">
        <w:rPr>
          <w:rFonts w:ascii="Century Gothic" w:hAnsi="Century Gothic" w:cs="Arial"/>
        </w:rPr>
        <w:t xml:space="preserve"> En témoignent ces chiffres illustrant l’évolution fulgurante du nombre d’organismes membres du regroupement national :</w:t>
      </w:r>
    </w:p>
    <w:p w:rsidR="00CE3CED" w:rsidRDefault="00CE3CED" w:rsidP="00CE3CED">
      <w:pPr>
        <w:ind w:left="1416"/>
        <w:jc w:val="both"/>
        <w:rPr>
          <w:rFonts w:ascii="Century Gothic" w:hAnsi="Century Gothic" w:cs="Arial"/>
        </w:rPr>
      </w:pPr>
    </w:p>
    <w:p w:rsidR="00B572BD" w:rsidRDefault="00B572BD" w:rsidP="00C04CF9">
      <w:pPr>
        <w:ind w:left="1276" w:hanging="710"/>
        <w:jc w:val="both"/>
        <w:rPr>
          <w:rFonts w:ascii="Century Gothic" w:hAnsi="Century Gothic" w:cs="Arial"/>
          <w:b/>
          <w:bCs/>
          <w:smallCaps/>
          <w:sz w:val="24"/>
          <w:szCs w:val="24"/>
        </w:rPr>
      </w:pPr>
      <w:r>
        <w:rPr>
          <w:rFonts w:ascii="Century Gothic" w:hAnsi="Century Gothic" w:cs="Arial"/>
        </w:rPr>
        <w:t xml:space="preserve">                               </w:t>
      </w:r>
      <w:r w:rsidR="00692BFF">
        <w:rPr>
          <w:rFonts w:ascii="Century Gothic" w:hAnsi="Century Gothic" w:cs="Arial"/>
          <w:b/>
          <w:bCs/>
          <w:smallCaps/>
          <w:noProof/>
          <w:sz w:val="24"/>
          <w:szCs w:val="24"/>
          <w:lang w:eastAsia="fr-CA"/>
        </w:rPr>
        <w:drawing>
          <wp:inline distT="0" distB="0" distL="0" distR="0">
            <wp:extent cx="5505450" cy="3200400"/>
            <wp:effectExtent l="0" t="0" r="0" b="0"/>
            <wp:docPr id="4" name="Obje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4CF9" w:rsidRPr="00C04CF9" w:rsidRDefault="00C04CF9" w:rsidP="00C04CF9">
      <w:pPr>
        <w:ind w:left="1276" w:hanging="710"/>
        <w:jc w:val="both"/>
        <w:rPr>
          <w:rFonts w:ascii="Century Gothic" w:hAnsi="Century Gothic" w:cs="Arial"/>
          <w:b/>
          <w:bCs/>
          <w:smallCaps/>
          <w:sz w:val="24"/>
          <w:szCs w:val="24"/>
        </w:rPr>
      </w:pPr>
    </w:p>
    <w:p w:rsidR="00CE3CED" w:rsidRDefault="00CE3CED" w:rsidP="00CE3CED">
      <w:pPr>
        <w:ind w:left="1416"/>
        <w:jc w:val="both"/>
        <w:rPr>
          <w:rFonts w:ascii="Century Gothic" w:hAnsi="Century Gothic" w:cs="Arial"/>
        </w:rPr>
      </w:pPr>
      <w:r w:rsidRPr="00CE3CED">
        <w:rPr>
          <w:rFonts w:ascii="Century Gothic" w:hAnsi="Century Gothic" w:cs="Arial"/>
        </w:rPr>
        <w:t xml:space="preserve"> </w:t>
      </w:r>
      <w:r>
        <w:rPr>
          <w:rFonts w:ascii="Century Gothic" w:hAnsi="Century Gothic" w:cs="Arial"/>
        </w:rPr>
        <w:t>Le ROFQ est passé de 40 organismes membres (</w:t>
      </w:r>
      <w:r w:rsidRPr="008B2D3C">
        <w:rPr>
          <w:rFonts w:ascii="Century Gothic" w:hAnsi="Century Gothic" w:cs="Arial"/>
          <w:i/>
        </w:rPr>
        <w:t>en 2006-2007</w:t>
      </w:r>
      <w:r w:rsidR="00F10D97">
        <w:rPr>
          <w:rFonts w:ascii="Century Gothic" w:hAnsi="Century Gothic" w:cs="Arial"/>
        </w:rPr>
        <w:t>) à plus de 53</w:t>
      </w:r>
      <w:r>
        <w:rPr>
          <w:rFonts w:ascii="Century Gothic" w:hAnsi="Century Gothic" w:cs="Arial"/>
        </w:rPr>
        <w:t xml:space="preserve"> (</w:t>
      </w:r>
      <w:r w:rsidRPr="008B2D3C">
        <w:rPr>
          <w:rFonts w:ascii="Century Gothic" w:hAnsi="Century Gothic" w:cs="Arial"/>
          <w:i/>
        </w:rPr>
        <w:t>2008-2009</w:t>
      </w:r>
      <w:r>
        <w:rPr>
          <w:rFonts w:ascii="Century Gothic" w:hAnsi="Century Gothic" w:cs="Arial"/>
        </w:rPr>
        <w:t>); il</w:t>
      </w:r>
      <w:r w:rsidR="00F10D97">
        <w:rPr>
          <w:rFonts w:ascii="Century Gothic" w:hAnsi="Century Gothic" w:cs="Arial"/>
        </w:rPr>
        <w:t xml:space="preserve"> s’agit d’une augmentation de 13</w:t>
      </w:r>
      <w:r>
        <w:rPr>
          <w:rFonts w:ascii="Century Gothic" w:hAnsi="Century Gothic" w:cs="Arial"/>
        </w:rPr>
        <w:t xml:space="preserve"> organismes membres, soit une croissance substantielle de </w:t>
      </w:r>
      <w:r w:rsidR="00F10D97">
        <w:rPr>
          <w:rFonts w:ascii="Century Gothic" w:hAnsi="Century Gothic" w:cs="Arial"/>
          <w:b/>
        </w:rPr>
        <w:t>33</w:t>
      </w:r>
      <w:r w:rsidRPr="00B32017">
        <w:rPr>
          <w:rFonts w:ascii="Century Gothic" w:hAnsi="Century Gothic" w:cs="Arial"/>
          <w:b/>
        </w:rPr>
        <w:t>%</w:t>
      </w:r>
      <w:r>
        <w:rPr>
          <w:rFonts w:ascii="Century Gothic" w:hAnsi="Century Gothic" w:cs="Arial"/>
        </w:rPr>
        <w:t xml:space="preserve"> par rapport à cette période.</w:t>
      </w:r>
    </w:p>
    <w:p w:rsidR="00C04CF9" w:rsidRDefault="00C04CF9" w:rsidP="00CE3CED">
      <w:pPr>
        <w:ind w:left="1416"/>
        <w:jc w:val="both"/>
        <w:rPr>
          <w:rFonts w:ascii="Century Gothic" w:hAnsi="Century Gothic" w:cs="Arial"/>
        </w:rPr>
      </w:pPr>
    </w:p>
    <w:p w:rsidR="00C04CF9" w:rsidRDefault="00C04CF9" w:rsidP="00CE3CED">
      <w:pPr>
        <w:ind w:left="1416"/>
        <w:jc w:val="both"/>
        <w:rPr>
          <w:rFonts w:ascii="Century Gothic" w:hAnsi="Century Gothic" w:cs="Arial"/>
        </w:rPr>
      </w:pPr>
    </w:p>
    <w:p w:rsidR="00C04CF9" w:rsidRDefault="00C04CF9" w:rsidP="00CE3CED">
      <w:pPr>
        <w:ind w:left="1416"/>
        <w:jc w:val="both"/>
        <w:rPr>
          <w:rFonts w:ascii="Century Gothic" w:hAnsi="Century Gothic" w:cs="Arial"/>
        </w:rPr>
      </w:pPr>
    </w:p>
    <w:p w:rsidR="00C04CF9" w:rsidRDefault="00C04CF9" w:rsidP="00CE3CED">
      <w:pPr>
        <w:ind w:left="1416"/>
        <w:jc w:val="both"/>
        <w:rPr>
          <w:rFonts w:ascii="Century Gothic" w:hAnsi="Century Gothic" w:cs="Arial"/>
        </w:rPr>
      </w:pPr>
    </w:p>
    <w:p w:rsidR="00B572BD" w:rsidRDefault="00B572BD" w:rsidP="005936C6">
      <w:pPr>
        <w:ind w:left="1416"/>
        <w:jc w:val="both"/>
        <w:rPr>
          <w:rFonts w:ascii="Century Gothic" w:hAnsi="Century Gothic" w:cs="Arial"/>
        </w:rPr>
      </w:pPr>
      <w:r>
        <w:rPr>
          <w:rFonts w:ascii="Century Gothic" w:hAnsi="Century Gothic" w:cs="Arial"/>
        </w:rPr>
        <w:t>Il va sans dire que si cette nouvelle est excellente pour l’ensemble de</w:t>
      </w:r>
      <w:r w:rsidR="00B32017">
        <w:rPr>
          <w:rFonts w:ascii="Century Gothic" w:hAnsi="Century Gothic" w:cs="Arial"/>
        </w:rPr>
        <w:t>s</w:t>
      </w:r>
      <w:r>
        <w:rPr>
          <w:rFonts w:ascii="Century Gothic" w:hAnsi="Century Gothic" w:cs="Arial"/>
        </w:rPr>
        <w:t xml:space="preserve"> organi</w:t>
      </w:r>
      <w:r w:rsidR="00B32017">
        <w:rPr>
          <w:rFonts w:ascii="Century Gothic" w:hAnsi="Century Gothic" w:cs="Arial"/>
        </w:rPr>
        <w:t>smes oeuvrant en francisation au Québec</w:t>
      </w:r>
      <w:r>
        <w:rPr>
          <w:rFonts w:ascii="Century Gothic" w:hAnsi="Century Gothic" w:cs="Arial"/>
        </w:rPr>
        <w:t xml:space="preserve">, </w:t>
      </w:r>
      <w:r w:rsidR="0057638F">
        <w:rPr>
          <w:rFonts w:ascii="Century Gothic" w:hAnsi="Century Gothic" w:cs="Arial"/>
        </w:rPr>
        <w:t>l</w:t>
      </w:r>
      <w:r>
        <w:rPr>
          <w:rFonts w:ascii="Century Gothic" w:hAnsi="Century Gothic" w:cs="Arial"/>
        </w:rPr>
        <w:t xml:space="preserve">’ampleur de la tâche </w:t>
      </w:r>
      <w:r w:rsidR="0057638F">
        <w:rPr>
          <w:rFonts w:ascii="Century Gothic" w:hAnsi="Century Gothic" w:cs="Arial"/>
        </w:rPr>
        <w:t xml:space="preserve">à la </w:t>
      </w:r>
      <w:r>
        <w:rPr>
          <w:rFonts w:ascii="Century Gothic" w:hAnsi="Century Gothic" w:cs="Arial"/>
        </w:rPr>
        <w:t>coordination</w:t>
      </w:r>
      <w:r w:rsidR="0057638F">
        <w:rPr>
          <w:rFonts w:ascii="Century Gothic" w:hAnsi="Century Gothic" w:cs="Arial"/>
        </w:rPr>
        <w:t xml:space="preserve"> nationale du regroupement comptant</w:t>
      </w:r>
      <w:r>
        <w:rPr>
          <w:rFonts w:ascii="Century Gothic" w:hAnsi="Century Gothic" w:cs="Arial"/>
        </w:rPr>
        <w:t xml:space="preserve"> un se</w:t>
      </w:r>
      <w:r w:rsidR="006D2D3C">
        <w:rPr>
          <w:rFonts w:ascii="Century Gothic" w:hAnsi="Century Gothic" w:cs="Arial"/>
        </w:rPr>
        <w:t>ul employé à temps partiel</w:t>
      </w:r>
      <w:r w:rsidR="0057638F">
        <w:rPr>
          <w:rFonts w:ascii="Century Gothic" w:hAnsi="Century Gothic" w:cs="Arial"/>
        </w:rPr>
        <w:t xml:space="preserve"> et</w:t>
      </w:r>
      <w:r w:rsidR="006D2D3C">
        <w:rPr>
          <w:rFonts w:ascii="Century Gothic" w:hAnsi="Century Gothic" w:cs="Arial"/>
        </w:rPr>
        <w:t> </w:t>
      </w:r>
      <w:r w:rsidR="0057638F">
        <w:rPr>
          <w:rFonts w:ascii="Century Gothic" w:hAnsi="Century Gothic" w:cs="Arial"/>
        </w:rPr>
        <w:t>devant</w:t>
      </w:r>
      <w:r>
        <w:rPr>
          <w:rFonts w:ascii="Century Gothic" w:hAnsi="Century Gothic" w:cs="Arial"/>
        </w:rPr>
        <w:t xml:space="preserve"> être à l’écoute de plus d’une cinquantaine d’organismes</w:t>
      </w:r>
      <w:r w:rsidR="0057638F">
        <w:rPr>
          <w:rFonts w:ascii="Century Gothic" w:hAnsi="Century Gothic" w:cs="Arial"/>
        </w:rPr>
        <w:t xml:space="preserve"> en plus d’entretenir</w:t>
      </w:r>
      <w:r>
        <w:rPr>
          <w:rFonts w:ascii="Century Gothic" w:hAnsi="Century Gothic" w:cs="Arial"/>
        </w:rPr>
        <w:t xml:space="preserve"> </w:t>
      </w:r>
      <w:r w:rsidR="0057638F">
        <w:rPr>
          <w:rFonts w:ascii="Century Gothic" w:hAnsi="Century Gothic" w:cs="Arial"/>
        </w:rPr>
        <w:t xml:space="preserve">un </w:t>
      </w:r>
      <w:r>
        <w:rPr>
          <w:rFonts w:ascii="Century Gothic" w:hAnsi="Century Gothic" w:cs="Arial"/>
        </w:rPr>
        <w:t>lien</w:t>
      </w:r>
      <w:r w:rsidR="0057638F">
        <w:rPr>
          <w:rFonts w:ascii="Century Gothic" w:hAnsi="Century Gothic" w:cs="Arial"/>
        </w:rPr>
        <w:t xml:space="preserve"> constant</w:t>
      </w:r>
      <w:r>
        <w:rPr>
          <w:rFonts w:ascii="Century Gothic" w:hAnsi="Century Gothic" w:cs="Arial"/>
        </w:rPr>
        <w:t xml:space="preserve"> avec le gouvernement du Québec — le Ministère de l’immigration et des communautés culturelles (MICC) — ne peut réalistement</w:t>
      </w:r>
      <w:r w:rsidR="0057638F">
        <w:rPr>
          <w:rFonts w:ascii="Century Gothic" w:hAnsi="Century Gothic" w:cs="Arial"/>
        </w:rPr>
        <w:t xml:space="preserve"> pas</w:t>
      </w:r>
      <w:r>
        <w:rPr>
          <w:rFonts w:ascii="Century Gothic" w:hAnsi="Century Gothic" w:cs="Arial"/>
        </w:rPr>
        <w:t xml:space="preserve"> remplir le mandat du ROFQ à son plein potentiel.</w:t>
      </w:r>
      <w:r w:rsidR="0057638F">
        <w:rPr>
          <w:rFonts w:ascii="Century Gothic" w:hAnsi="Century Gothic" w:cs="Arial"/>
        </w:rPr>
        <w:t xml:space="preserve"> D’immenses possibilités </w:t>
      </w:r>
    </w:p>
    <w:p w:rsidR="00B572BD" w:rsidRDefault="00B572BD" w:rsidP="00582250">
      <w:pPr>
        <w:ind w:left="708"/>
        <w:jc w:val="both"/>
        <w:rPr>
          <w:rFonts w:ascii="Century Gothic" w:hAnsi="Century Gothic" w:cs="Arial"/>
        </w:rPr>
      </w:pPr>
    </w:p>
    <w:p w:rsidR="00B572BD" w:rsidRPr="00671A76" w:rsidRDefault="00B572BD" w:rsidP="005936C6">
      <w:pPr>
        <w:ind w:left="708" w:firstLine="708"/>
        <w:jc w:val="both"/>
        <w:rPr>
          <w:rFonts w:ascii="Century Gothic" w:hAnsi="Century Gothic" w:cs="Arial"/>
          <w:iCs/>
          <w:sz w:val="24"/>
          <w:szCs w:val="24"/>
        </w:rPr>
      </w:pPr>
      <w:r w:rsidRPr="00671A76">
        <w:rPr>
          <w:rFonts w:ascii="Century Gothic" w:hAnsi="Century Gothic" w:cs="Arial"/>
          <w:i/>
          <w:iCs/>
          <w:sz w:val="24"/>
          <w:szCs w:val="24"/>
        </w:rPr>
        <w:t>À la recherche de ressources humaines supplémentaires</w:t>
      </w:r>
    </w:p>
    <w:p w:rsidR="00B572BD" w:rsidRPr="00A32D85" w:rsidRDefault="00B572BD" w:rsidP="005936C6">
      <w:pPr>
        <w:ind w:left="1416" w:right="379"/>
        <w:jc w:val="both"/>
        <w:rPr>
          <w:rFonts w:ascii="Century Gothic" w:hAnsi="Century Gothic" w:cs="Arial"/>
          <w:iCs/>
        </w:rPr>
      </w:pPr>
      <w:r>
        <w:rPr>
          <w:rFonts w:ascii="Century Gothic" w:hAnsi="Century Gothic" w:cs="Arial"/>
          <w:iCs/>
        </w:rPr>
        <w:t>Dans ce contexte, la coordination du ROFQ a de très nombreuses tâches à accomplir et il est évident qu’un employé à la coordination national est largement insuffisant. En effet, la coordination du ROFQ, affectée aux communications et au développement, relève de la mission impossible</w:t>
      </w:r>
      <w:r>
        <w:rPr>
          <w:rStyle w:val="Appelnotedebasdep"/>
          <w:rFonts w:ascii="Century Gothic" w:hAnsi="Century Gothic"/>
          <w:iCs/>
        </w:rPr>
        <w:footnoteReference w:id="3"/>
      </w:r>
      <w:r>
        <w:rPr>
          <w:rFonts w:ascii="Century Gothic" w:hAnsi="Century Gothic" w:cs="Arial"/>
          <w:iCs/>
        </w:rPr>
        <w:t>.</w:t>
      </w:r>
    </w:p>
    <w:p w:rsidR="00B572BD" w:rsidRDefault="00B572BD" w:rsidP="005936C6">
      <w:pPr>
        <w:ind w:left="1416" w:right="379"/>
        <w:jc w:val="both"/>
        <w:rPr>
          <w:rFonts w:ascii="Century Gothic" w:hAnsi="Century Gothic"/>
        </w:rPr>
      </w:pPr>
      <w:r>
        <w:rPr>
          <w:rFonts w:ascii="Century Gothic" w:hAnsi="Century Gothic"/>
        </w:rPr>
        <w:t xml:space="preserve">Une des facteurs les plus déterminants dans la croissance du ROFQ et que les employés qui occupent le poste à la coordination se succèdent au lieu de demeurer au ROFQ. Or, le regroupement gagnerait à avoir une coordination solide qui connaît les dossiers et les intervenants depuis plusieurs années plutôt; l’impact et la réaction seraient ainsi beaucoup plus concertés, vifs et structurés et les organismes membres y gagneraient à coup sûr. </w:t>
      </w:r>
    </w:p>
    <w:p w:rsidR="00B572BD" w:rsidRPr="003844DF" w:rsidRDefault="00B572BD" w:rsidP="005936C6">
      <w:pPr>
        <w:ind w:left="1416" w:right="379"/>
        <w:jc w:val="both"/>
        <w:rPr>
          <w:rFonts w:ascii="Century Gothic" w:hAnsi="Century Gothic" w:cs="Arial"/>
          <w:iCs/>
        </w:rPr>
      </w:pPr>
      <w:r>
        <w:rPr>
          <w:rFonts w:ascii="Century Gothic" w:hAnsi="Century Gothic"/>
        </w:rPr>
        <w:t xml:space="preserve">Bien que l’exécutif du ROFQ a manifesté un intérêt pour régler cette situation, la subvention gouvernementale est encore trop faible pour </w:t>
      </w:r>
      <w:r>
        <w:rPr>
          <w:rFonts w:ascii="Century Gothic" w:hAnsi="Century Gothic"/>
        </w:rPr>
        <w:lastRenderedPageBreak/>
        <w:t>augmenter le nombre d’employés</w:t>
      </w:r>
      <w:r>
        <w:rPr>
          <w:rStyle w:val="Appelnotedebasdep"/>
          <w:rFonts w:ascii="Century Gothic" w:hAnsi="Century Gothic"/>
        </w:rPr>
        <w:footnoteReference w:id="4"/>
      </w:r>
      <w:r>
        <w:rPr>
          <w:rFonts w:ascii="Century Gothic" w:hAnsi="Century Gothic"/>
        </w:rPr>
        <w:t xml:space="preserve"> au sein du regroupement; même l’amélioration des conditions de travail de son seul travailleur est difficilement envisageable. Pourtant, </w:t>
      </w:r>
      <w:r w:rsidRPr="003844DF">
        <w:rPr>
          <w:rFonts w:ascii="Century Gothic" w:hAnsi="Century Gothic"/>
        </w:rPr>
        <w:t>la valeur d’</w:t>
      </w:r>
      <w:r w:rsidRPr="003844DF">
        <w:rPr>
          <w:rFonts w:ascii="Century Gothic" w:hAnsi="Century Gothic"/>
          <w:b/>
          <w:bCs/>
        </w:rPr>
        <w:t>équité</w:t>
      </w:r>
      <w:r w:rsidRPr="003844DF">
        <w:rPr>
          <w:rFonts w:ascii="Century Gothic" w:hAnsi="Century Gothic"/>
        </w:rPr>
        <w:t>, chère au MICC, prendrait toute sa force si cette situation était vite régularisée et que le salaire du coordonnateur du</w:t>
      </w:r>
      <w:r w:rsidR="00E95978">
        <w:rPr>
          <w:rFonts w:ascii="Century Gothic" w:hAnsi="Century Gothic"/>
        </w:rPr>
        <w:t xml:space="preserve"> seul regroupement des organismes œuvrant en francisation au Québec </w:t>
      </w:r>
      <w:r w:rsidR="00E95978" w:rsidRPr="003844DF">
        <w:rPr>
          <w:rFonts w:ascii="Century Gothic" w:hAnsi="Century Gothic"/>
        </w:rPr>
        <w:t>n’avoisinait</w:t>
      </w:r>
      <w:r w:rsidRPr="003844DF">
        <w:rPr>
          <w:rFonts w:ascii="Century Gothic" w:hAnsi="Century Gothic"/>
        </w:rPr>
        <w:t xml:space="preserve"> évidemment pas le seu</w:t>
      </w:r>
      <w:r>
        <w:rPr>
          <w:rFonts w:ascii="Century Gothic" w:hAnsi="Century Gothic"/>
        </w:rPr>
        <w:t>i</w:t>
      </w:r>
      <w:r w:rsidRPr="003844DF">
        <w:rPr>
          <w:rFonts w:ascii="Century Gothic" w:hAnsi="Century Gothic"/>
        </w:rPr>
        <w:t>l de pauvreté.</w:t>
      </w:r>
    </w:p>
    <w:p w:rsidR="00B572BD" w:rsidRDefault="00B572BD" w:rsidP="00C4573D">
      <w:pPr>
        <w:ind w:left="1416" w:right="379"/>
        <w:jc w:val="both"/>
        <w:rPr>
          <w:rFonts w:ascii="Century Gothic" w:hAnsi="Century Gothic" w:cs="Arial"/>
          <w:iCs/>
        </w:rPr>
      </w:pPr>
      <w:r>
        <w:rPr>
          <w:rFonts w:ascii="Century Gothic" w:hAnsi="Century Gothic" w:cs="Arial"/>
          <w:iCs/>
        </w:rPr>
        <w:t>Cette problématique est importante, car elle dépasse le cadre individuel du seul employé du ROFQ puisque la coordination, qui doit consacrer 15 heures</w:t>
      </w:r>
      <w:r w:rsidR="00387E18">
        <w:rPr>
          <w:rFonts w:ascii="Century Gothic" w:hAnsi="Century Gothic" w:cs="Arial"/>
          <w:iCs/>
        </w:rPr>
        <w:t> </w:t>
      </w:r>
      <w:r>
        <w:rPr>
          <w:rFonts w:ascii="Century Gothic" w:hAnsi="Century Gothic" w:cs="Arial"/>
          <w:iCs/>
        </w:rPr>
        <w:t>/</w:t>
      </w:r>
      <w:r w:rsidR="00387E18">
        <w:rPr>
          <w:rFonts w:ascii="Century Gothic" w:hAnsi="Century Gothic" w:cs="Arial"/>
          <w:iCs/>
        </w:rPr>
        <w:t> </w:t>
      </w:r>
      <w:r>
        <w:rPr>
          <w:rFonts w:ascii="Century Gothic" w:hAnsi="Century Gothic" w:cs="Arial"/>
          <w:iCs/>
        </w:rPr>
        <w:t>semaine à l’administration du regroupement, ne peut pas réalistement arriver à élaborer des documents ou encore à se déplacer au sein des organismes membres comme il devrait l’être. Pourtant, la solidarité et la force des liens qu’a tissé le ROFQ</w:t>
      </w:r>
      <w:r w:rsidR="00387E18">
        <w:rPr>
          <w:rFonts w:ascii="Century Gothic" w:hAnsi="Century Gothic" w:cs="Arial"/>
          <w:iCs/>
        </w:rPr>
        <w:t xml:space="preserve"> au cours des dernières années et ce</w:t>
      </w:r>
      <w:r>
        <w:rPr>
          <w:rFonts w:ascii="Century Gothic" w:hAnsi="Century Gothic" w:cs="Arial"/>
          <w:iCs/>
        </w:rPr>
        <w:t xml:space="preserve"> dans tout le Québec sont des atouts fondamentaux au développement de la francisation ici</w:t>
      </w:r>
      <w:r w:rsidR="00387E18">
        <w:rPr>
          <w:rFonts w:ascii="Century Gothic" w:hAnsi="Century Gothic" w:cs="Arial"/>
          <w:iCs/>
        </w:rPr>
        <w:t> : c’est la société québécoise dans son ensemble qui</w:t>
      </w:r>
      <w:r>
        <w:rPr>
          <w:rFonts w:ascii="Century Gothic" w:hAnsi="Century Gothic" w:cs="Arial"/>
          <w:iCs/>
        </w:rPr>
        <w:t xml:space="preserve"> </w:t>
      </w:r>
      <w:r w:rsidR="00387E18">
        <w:rPr>
          <w:rFonts w:ascii="Century Gothic" w:hAnsi="Century Gothic" w:cs="Arial"/>
          <w:iCs/>
        </w:rPr>
        <w:t>bénéficier</w:t>
      </w:r>
      <w:r w:rsidR="00F2071C">
        <w:rPr>
          <w:rFonts w:ascii="Century Gothic" w:hAnsi="Century Gothic" w:cs="Arial"/>
          <w:iCs/>
        </w:rPr>
        <w:t>ait d’un tel</w:t>
      </w:r>
      <w:r>
        <w:rPr>
          <w:rFonts w:ascii="Century Gothic" w:hAnsi="Century Gothic" w:cs="Arial"/>
          <w:iCs/>
        </w:rPr>
        <w:t xml:space="preserve"> de développement.</w:t>
      </w:r>
    </w:p>
    <w:p w:rsidR="00B572BD" w:rsidRDefault="00B572BD" w:rsidP="00C4573D">
      <w:pPr>
        <w:ind w:left="1416" w:right="379"/>
        <w:jc w:val="both"/>
        <w:rPr>
          <w:rFonts w:ascii="Century Gothic" w:hAnsi="Century Gothic" w:cs="Arial"/>
          <w:iCs/>
        </w:rPr>
      </w:pPr>
      <w:r>
        <w:rPr>
          <w:rFonts w:ascii="Century Gothic" w:hAnsi="Century Gothic" w:cs="Arial"/>
          <w:iCs/>
        </w:rPr>
        <w:t xml:space="preserve">En clair, le ROFQ est victime de son succès! Plus de 54 organismes y sont membres et les besoins se font sentir. Le </w:t>
      </w:r>
      <w:r w:rsidRPr="00152020">
        <w:rPr>
          <w:rFonts w:ascii="Century Gothic" w:hAnsi="Century Gothic" w:cs="Arial"/>
          <w:i/>
        </w:rPr>
        <w:t>Plan stratégique de développement</w:t>
      </w:r>
      <w:r>
        <w:rPr>
          <w:rFonts w:ascii="Century Gothic" w:hAnsi="Century Gothic" w:cs="Arial"/>
          <w:iCs/>
        </w:rPr>
        <w:t xml:space="preserve"> dépend aussi largement de la sensibilisation collective de cet enjeu.</w:t>
      </w:r>
    </w:p>
    <w:p w:rsidR="00B572BD" w:rsidRDefault="00B572BD" w:rsidP="00C4573D">
      <w:pPr>
        <w:ind w:left="1416" w:right="379"/>
        <w:jc w:val="both"/>
        <w:rPr>
          <w:rFonts w:ascii="Century Gothic" w:hAnsi="Century Gothic" w:cs="Arial"/>
          <w:iCs/>
        </w:rPr>
      </w:pPr>
    </w:p>
    <w:p w:rsidR="00B572BD" w:rsidRDefault="00B572BD" w:rsidP="00C4573D">
      <w:pPr>
        <w:ind w:left="1416" w:right="379"/>
        <w:jc w:val="both"/>
        <w:rPr>
          <w:rFonts w:ascii="Century Gothic" w:hAnsi="Century Gothic" w:cs="Arial"/>
          <w:iCs/>
        </w:rPr>
      </w:pPr>
    </w:p>
    <w:p w:rsidR="00B572BD" w:rsidRDefault="00B572BD" w:rsidP="00C4573D">
      <w:pPr>
        <w:ind w:left="1416" w:right="379"/>
        <w:jc w:val="both"/>
        <w:rPr>
          <w:rFonts w:ascii="Century Gothic" w:hAnsi="Century Gothic" w:cs="Arial"/>
          <w:iCs/>
        </w:rPr>
      </w:pPr>
    </w:p>
    <w:p w:rsidR="00B572BD" w:rsidRDefault="00B572BD" w:rsidP="00C4573D">
      <w:pPr>
        <w:ind w:left="1416" w:right="379"/>
        <w:jc w:val="both"/>
        <w:rPr>
          <w:rFonts w:ascii="Century Gothic" w:hAnsi="Century Gothic" w:cs="Arial"/>
          <w:iCs/>
        </w:rPr>
      </w:pPr>
    </w:p>
    <w:p w:rsidR="00B572BD" w:rsidRDefault="00B572BD" w:rsidP="006D24E2">
      <w:pPr>
        <w:ind w:right="379"/>
        <w:jc w:val="both"/>
        <w:rPr>
          <w:rFonts w:ascii="Century Gothic" w:hAnsi="Century Gothic" w:cs="Arial"/>
          <w:iCs/>
        </w:rPr>
      </w:pPr>
    </w:p>
    <w:p w:rsidR="00B572BD" w:rsidRDefault="00692BFF" w:rsidP="00C4573D">
      <w:pPr>
        <w:ind w:left="1416" w:right="379"/>
        <w:jc w:val="both"/>
        <w:rPr>
          <w:rFonts w:ascii="Century Gothic" w:hAnsi="Century Gothic" w:cs="Arial"/>
          <w:iCs/>
        </w:rPr>
      </w:pPr>
      <w:r>
        <w:rPr>
          <w:rFonts w:ascii="Century Gothic" w:hAnsi="Century Gothic" w:cs="Arial"/>
          <w:noProof/>
          <w:sz w:val="28"/>
          <w:szCs w:val="28"/>
          <w:lang w:eastAsia="fr-CA"/>
        </w:rPr>
        <w:lastRenderedPageBreak/>
        <w:drawing>
          <wp:inline distT="0" distB="0" distL="0" distR="0">
            <wp:extent cx="5476875" cy="1095375"/>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476875" cy="1095375"/>
                    </a:xfrm>
                    <a:prstGeom prst="rect">
                      <a:avLst/>
                    </a:prstGeom>
                    <a:noFill/>
                    <a:ln w="9525">
                      <a:noFill/>
                      <a:miter lim="800000"/>
                      <a:headEnd/>
                      <a:tailEnd/>
                    </a:ln>
                  </pic:spPr>
                </pic:pic>
              </a:graphicData>
            </a:graphic>
          </wp:inline>
        </w:drawing>
      </w:r>
    </w:p>
    <w:p w:rsidR="00B572BD" w:rsidRDefault="00B572BD" w:rsidP="00ED38B3">
      <w:pPr>
        <w:ind w:right="379" w:firstLine="708"/>
        <w:jc w:val="both"/>
        <w:rPr>
          <w:rFonts w:ascii="Century Gothic" w:hAnsi="Century Gothic" w:cs="Arial"/>
          <w:i/>
        </w:rPr>
      </w:pPr>
      <w:r>
        <w:rPr>
          <w:rFonts w:ascii="Century Gothic" w:hAnsi="Century Gothic" w:cs="Arial"/>
          <w:iCs/>
        </w:rPr>
        <w:t xml:space="preserve">2.4 </w:t>
      </w:r>
      <w:r>
        <w:rPr>
          <w:rFonts w:ascii="Century Gothic" w:hAnsi="Century Gothic" w:cs="Arial"/>
          <w:iCs/>
        </w:rPr>
        <w:tab/>
      </w:r>
      <w:r w:rsidRPr="00671A76">
        <w:rPr>
          <w:rFonts w:ascii="Century Gothic" w:hAnsi="Century Gothic" w:cs="Arial"/>
          <w:i/>
          <w:smallCaps/>
          <w:sz w:val="24"/>
          <w:szCs w:val="24"/>
        </w:rPr>
        <w:t>Réunions des membres</w:t>
      </w:r>
    </w:p>
    <w:p w:rsidR="00B572BD" w:rsidRDefault="00B572BD" w:rsidP="00ED38B3">
      <w:pPr>
        <w:autoSpaceDE w:val="0"/>
        <w:autoSpaceDN w:val="0"/>
        <w:adjustRightInd w:val="0"/>
        <w:ind w:left="1416"/>
        <w:jc w:val="both"/>
        <w:rPr>
          <w:rFonts w:ascii="Century Gothic" w:hAnsi="Century Gothic" w:cs="Arial"/>
          <w:bCs/>
        </w:rPr>
      </w:pPr>
      <w:r w:rsidRPr="005422F1">
        <w:rPr>
          <w:rFonts w:ascii="Century Gothic" w:hAnsi="Century Gothic" w:cs="Arial"/>
          <w:bCs/>
        </w:rPr>
        <w:t>Les membres</w:t>
      </w:r>
      <w:r>
        <w:rPr>
          <w:rFonts w:ascii="Century Gothic" w:hAnsi="Century Gothic" w:cs="Arial"/>
          <w:bCs/>
        </w:rPr>
        <w:t xml:space="preserve"> du regroupement se sont vus </w:t>
      </w:r>
      <w:r w:rsidRPr="005422F1">
        <w:rPr>
          <w:rFonts w:ascii="Century Gothic" w:hAnsi="Century Gothic" w:cs="Arial"/>
          <w:bCs/>
        </w:rPr>
        <w:t>une seule fois soit le 25 novembre 2008, dans le cadre de l’</w:t>
      </w:r>
      <w:r w:rsidRPr="005422F1">
        <w:rPr>
          <w:rFonts w:ascii="Century Gothic" w:hAnsi="Century Gothic" w:cs="Arial"/>
          <w:bCs/>
          <w:i/>
        </w:rPr>
        <w:t xml:space="preserve">Assemblée générale annuelle 2008 </w:t>
      </w:r>
      <w:r w:rsidRPr="005422F1">
        <w:rPr>
          <w:rFonts w:ascii="Century Gothic" w:hAnsi="Century Gothic" w:cs="Arial"/>
          <w:bCs/>
        </w:rPr>
        <w:t>du ROFQ. Il est à noter qu’une réunion des directeurs généraux des organismes membres du ROFQ a également eu lieu la même journée, en avant-midi. Le tableau qui suit présente les faits saillants de ces deux rencontres</w:t>
      </w:r>
    </w:p>
    <w:tbl>
      <w:tblPr>
        <w:tblpPr w:leftFromText="141" w:rightFromText="141" w:vertAnchor="text" w:horzAnchor="margin" w:tblpXSpec="right" w:tblpY="310"/>
        <w:tblW w:w="803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CellMar>
          <w:left w:w="70" w:type="dxa"/>
          <w:right w:w="70" w:type="dxa"/>
        </w:tblCellMar>
        <w:tblLook w:val="0000"/>
      </w:tblPr>
      <w:tblGrid>
        <w:gridCol w:w="387"/>
        <w:gridCol w:w="2410"/>
        <w:gridCol w:w="1843"/>
        <w:gridCol w:w="3390"/>
      </w:tblGrid>
      <w:tr w:rsidR="00B572BD" w:rsidRPr="005422F1">
        <w:tc>
          <w:tcPr>
            <w:tcW w:w="387" w:type="dxa"/>
            <w:tcBorders>
              <w:top w:val="threeDEmboss" w:sz="24" w:space="0" w:color="auto"/>
              <w:left w:val="threeDEmboss" w:sz="24" w:space="0" w:color="auto"/>
              <w:bottom w:val="single" w:sz="6" w:space="0" w:color="auto"/>
              <w:right w:val="single" w:sz="6" w:space="0" w:color="auto"/>
            </w:tcBorders>
            <w:shd w:val="clear" w:color="auto" w:fill="E6E6E6"/>
          </w:tcPr>
          <w:p w:rsidR="00B572BD" w:rsidRPr="005422F1" w:rsidRDefault="00B572BD" w:rsidP="00E16293">
            <w:pPr>
              <w:autoSpaceDE w:val="0"/>
              <w:autoSpaceDN w:val="0"/>
              <w:adjustRightInd w:val="0"/>
              <w:ind w:left="-220" w:firstLine="220"/>
              <w:jc w:val="center"/>
              <w:rPr>
                <w:rFonts w:ascii="Century Gothic" w:hAnsi="Century Gothic" w:cs="Arial"/>
                <w:b/>
                <w:bCs/>
              </w:rPr>
            </w:pPr>
            <w:r w:rsidRPr="005422F1">
              <w:rPr>
                <w:rFonts w:ascii="Century Gothic" w:hAnsi="Century Gothic" w:cs="Arial"/>
                <w:b/>
                <w:bCs/>
              </w:rPr>
              <w:t>Nº</w:t>
            </w:r>
          </w:p>
        </w:tc>
        <w:tc>
          <w:tcPr>
            <w:tcW w:w="2410" w:type="dxa"/>
            <w:tcBorders>
              <w:top w:val="threeDEmboss" w:sz="24" w:space="0" w:color="auto"/>
              <w:left w:val="single" w:sz="6" w:space="0" w:color="auto"/>
              <w:bottom w:val="single" w:sz="6" w:space="0" w:color="auto"/>
              <w:right w:val="single" w:sz="6" w:space="0" w:color="auto"/>
            </w:tcBorders>
            <w:shd w:val="clear" w:color="auto" w:fill="E6E6E6"/>
          </w:tcPr>
          <w:p w:rsidR="00B572BD" w:rsidRPr="005422F1" w:rsidRDefault="00B572BD" w:rsidP="00E16293">
            <w:pPr>
              <w:autoSpaceDE w:val="0"/>
              <w:autoSpaceDN w:val="0"/>
              <w:adjustRightInd w:val="0"/>
              <w:jc w:val="center"/>
              <w:rPr>
                <w:rFonts w:ascii="Century Gothic" w:hAnsi="Century Gothic" w:cs="Arial"/>
                <w:b/>
                <w:bCs/>
              </w:rPr>
            </w:pPr>
            <w:r w:rsidRPr="005422F1">
              <w:rPr>
                <w:rFonts w:ascii="Century Gothic" w:hAnsi="Century Gothic" w:cs="Arial"/>
                <w:b/>
                <w:bCs/>
              </w:rPr>
              <w:t>Date</w:t>
            </w:r>
          </w:p>
        </w:tc>
        <w:tc>
          <w:tcPr>
            <w:tcW w:w="1843" w:type="dxa"/>
            <w:tcBorders>
              <w:top w:val="threeDEmboss" w:sz="24" w:space="0" w:color="auto"/>
              <w:left w:val="single" w:sz="6" w:space="0" w:color="auto"/>
              <w:bottom w:val="single" w:sz="6" w:space="0" w:color="auto"/>
              <w:right w:val="single" w:sz="6" w:space="0" w:color="auto"/>
            </w:tcBorders>
            <w:shd w:val="clear" w:color="auto" w:fill="E6E6E6"/>
          </w:tcPr>
          <w:p w:rsidR="00B572BD" w:rsidRPr="005422F1" w:rsidRDefault="00B572BD" w:rsidP="00E16293">
            <w:pPr>
              <w:autoSpaceDE w:val="0"/>
              <w:autoSpaceDN w:val="0"/>
              <w:adjustRightInd w:val="0"/>
              <w:jc w:val="center"/>
              <w:rPr>
                <w:rFonts w:ascii="Century Gothic" w:hAnsi="Century Gothic" w:cs="Arial"/>
                <w:b/>
                <w:bCs/>
              </w:rPr>
            </w:pPr>
            <w:r w:rsidRPr="005422F1">
              <w:rPr>
                <w:rFonts w:ascii="Century Gothic" w:hAnsi="Century Gothic" w:cs="Arial"/>
                <w:b/>
                <w:bCs/>
              </w:rPr>
              <w:t>Lieu</w:t>
            </w:r>
          </w:p>
        </w:tc>
        <w:tc>
          <w:tcPr>
            <w:tcW w:w="3390" w:type="dxa"/>
            <w:tcBorders>
              <w:top w:val="threeDEmboss" w:sz="24" w:space="0" w:color="auto"/>
              <w:left w:val="single" w:sz="6" w:space="0" w:color="auto"/>
              <w:bottom w:val="single" w:sz="6" w:space="0" w:color="auto"/>
              <w:right w:val="threeDEmboss" w:sz="24" w:space="0" w:color="auto"/>
            </w:tcBorders>
            <w:shd w:val="clear" w:color="auto" w:fill="E6E6E6"/>
          </w:tcPr>
          <w:p w:rsidR="00B572BD" w:rsidRPr="005422F1" w:rsidRDefault="00B572BD" w:rsidP="00E16293">
            <w:pPr>
              <w:autoSpaceDE w:val="0"/>
              <w:autoSpaceDN w:val="0"/>
              <w:adjustRightInd w:val="0"/>
              <w:jc w:val="center"/>
              <w:rPr>
                <w:rFonts w:ascii="Century Gothic" w:hAnsi="Century Gothic" w:cs="Arial"/>
                <w:b/>
                <w:bCs/>
              </w:rPr>
            </w:pPr>
            <w:r w:rsidRPr="005422F1">
              <w:rPr>
                <w:rFonts w:ascii="Century Gothic" w:hAnsi="Century Gothic" w:cs="Arial"/>
                <w:b/>
                <w:bCs/>
              </w:rPr>
              <w:t xml:space="preserve">Faits saillants </w:t>
            </w:r>
          </w:p>
        </w:tc>
      </w:tr>
      <w:tr w:rsidR="00B572BD" w:rsidRPr="005422F1">
        <w:trPr>
          <w:trHeight w:val="5085"/>
        </w:trPr>
        <w:tc>
          <w:tcPr>
            <w:tcW w:w="387" w:type="dxa"/>
            <w:tcBorders>
              <w:top w:val="single" w:sz="6" w:space="0" w:color="auto"/>
              <w:left w:val="threeDEmboss" w:sz="24" w:space="0" w:color="auto"/>
              <w:bottom w:val="single" w:sz="6" w:space="0" w:color="auto"/>
              <w:right w:val="single" w:sz="6" w:space="0" w:color="auto"/>
            </w:tcBorders>
          </w:tcPr>
          <w:p w:rsidR="00B572BD" w:rsidRPr="005422F1" w:rsidRDefault="00B572BD" w:rsidP="00E16293">
            <w:pPr>
              <w:autoSpaceDE w:val="0"/>
              <w:autoSpaceDN w:val="0"/>
              <w:adjustRightInd w:val="0"/>
              <w:jc w:val="center"/>
              <w:rPr>
                <w:rFonts w:ascii="Century Gothic" w:hAnsi="Century Gothic" w:cs="Arial"/>
                <w:b/>
              </w:rPr>
            </w:pPr>
            <w:r w:rsidRPr="005422F1">
              <w:rPr>
                <w:rFonts w:ascii="Century Gothic" w:hAnsi="Century Gothic" w:cs="Arial"/>
                <w:b/>
              </w:rPr>
              <w:t>1.</w:t>
            </w:r>
          </w:p>
          <w:p w:rsidR="00B572BD" w:rsidRPr="005422F1" w:rsidRDefault="00B572BD" w:rsidP="00E16293">
            <w:pPr>
              <w:autoSpaceDE w:val="0"/>
              <w:autoSpaceDN w:val="0"/>
              <w:adjustRightInd w:val="0"/>
              <w:jc w:val="center"/>
              <w:rPr>
                <w:rFonts w:ascii="Century Gothic" w:hAnsi="Century Gothic" w:cs="Arial"/>
              </w:rPr>
            </w:pPr>
          </w:p>
        </w:tc>
        <w:tc>
          <w:tcPr>
            <w:tcW w:w="2410" w:type="dxa"/>
            <w:tcBorders>
              <w:top w:val="single" w:sz="6" w:space="0" w:color="auto"/>
              <w:left w:val="single" w:sz="6" w:space="0" w:color="auto"/>
              <w:bottom w:val="single" w:sz="6" w:space="0" w:color="auto"/>
              <w:right w:val="single" w:sz="6" w:space="0" w:color="auto"/>
            </w:tcBorders>
          </w:tcPr>
          <w:p w:rsidR="00B572BD" w:rsidRPr="005422F1" w:rsidRDefault="00B572BD" w:rsidP="00E16293">
            <w:pPr>
              <w:autoSpaceDE w:val="0"/>
              <w:autoSpaceDN w:val="0"/>
              <w:adjustRightInd w:val="0"/>
              <w:rPr>
                <w:rFonts w:ascii="Century Gothic" w:hAnsi="Century Gothic" w:cs="Arial"/>
              </w:rPr>
            </w:pPr>
          </w:p>
          <w:p w:rsidR="00B572BD" w:rsidRPr="005422F1" w:rsidRDefault="00B572BD" w:rsidP="00E16293">
            <w:pPr>
              <w:autoSpaceDE w:val="0"/>
              <w:autoSpaceDN w:val="0"/>
              <w:adjustRightInd w:val="0"/>
              <w:jc w:val="center"/>
              <w:rPr>
                <w:rFonts w:ascii="Century Gothic" w:hAnsi="Century Gothic" w:cs="Arial"/>
              </w:rPr>
            </w:pPr>
            <w:r w:rsidRPr="005422F1">
              <w:rPr>
                <w:rFonts w:ascii="Century Gothic" w:hAnsi="Century Gothic" w:cs="Arial"/>
              </w:rPr>
              <w:t>25 novembre 2008 (avant-midi)</w:t>
            </w:r>
          </w:p>
          <w:p w:rsidR="00B572BD" w:rsidRPr="005422F1" w:rsidRDefault="00B572BD" w:rsidP="00E16293">
            <w:pPr>
              <w:autoSpaceDE w:val="0"/>
              <w:autoSpaceDN w:val="0"/>
              <w:adjustRightInd w:val="0"/>
              <w:jc w:val="center"/>
              <w:rPr>
                <w:rFonts w:ascii="Century Gothic" w:hAnsi="Century Gothic" w:cs="Arial"/>
                <w:i/>
              </w:rPr>
            </w:pPr>
            <w:r w:rsidRPr="005422F1">
              <w:rPr>
                <w:rFonts w:ascii="Century Gothic" w:hAnsi="Century Gothic" w:cs="Arial"/>
                <w:i/>
              </w:rPr>
              <w:t>DG</w:t>
            </w:r>
          </w:p>
        </w:tc>
        <w:tc>
          <w:tcPr>
            <w:tcW w:w="1843" w:type="dxa"/>
            <w:tcBorders>
              <w:top w:val="single" w:sz="6" w:space="0" w:color="auto"/>
              <w:left w:val="single" w:sz="6" w:space="0" w:color="auto"/>
              <w:bottom w:val="single" w:sz="6" w:space="0" w:color="auto"/>
              <w:right w:val="single" w:sz="6" w:space="0" w:color="auto"/>
            </w:tcBorders>
          </w:tcPr>
          <w:p w:rsidR="00B572BD" w:rsidRPr="005422F1" w:rsidRDefault="00B572BD" w:rsidP="00E16293">
            <w:pPr>
              <w:autoSpaceDE w:val="0"/>
              <w:autoSpaceDN w:val="0"/>
              <w:adjustRightInd w:val="0"/>
              <w:jc w:val="center"/>
              <w:rPr>
                <w:rFonts w:ascii="Century Gothic" w:hAnsi="Century Gothic" w:cs="Arial"/>
              </w:rPr>
            </w:pPr>
          </w:p>
          <w:p w:rsidR="00B572BD" w:rsidRPr="005422F1" w:rsidRDefault="00B572BD" w:rsidP="00E16293">
            <w:pPr>
              <w:autoSpaceDE w:val="0"/>
              <w:autoSpaceDN w:val="0"/>
              <w:adjustRightInd w:val="0"/>
              <w:jc w:val="center"/>
              <w:rPr>
                <w:rFonts w:ascii="Century Gothic" w:hAnsi="Century Gothic" w:cs="Arial"/>
              </w:rPr>
            </w:pPr>
            <w:r w:rsidRPr="005422F1">
              <w:rPr>
                <w:rFonts w:ascii="Century Gothic" w:hAnsi="Century Gothic" w:cs="Arial"/>
              </w:rPr>
              <w:t xml:space="preserve">La Maisonnée </w:t>
            </w:r>
          </w:p>
        </w:tc>
        <w:tc>
          <w:tcPr>
            <w:tcW w:w="3390" w:type="dxa"/>
            <w:tcBorders>
              <w:top w:val="single" w:sz="6" w:space="0" w:color="auto"/>
              <w:left w:val="single" w:sz="6" w:space="0" w:color="auto"/>
              <w:bottom w:val="single" w:sz="6" w:space="0" w:color="auto"/>
              <w:right w:val="threeDEmboss" w:sz="24" w:space="0" w:color="auto"/>
            </w:tcBorders>
          </w:tcPr>
          <w:p w:rsidR="00B572BD" w:rsidRPr="005422F1" w:rsidRDefault="00B572BD" w:rsidP="00E16293">
            <w:pPr>
              <w:autoSpaceDE w:val="0"/>
              <w:autoSpaceDN w:val="0"/>
              <w:adjustRightInd w:val="0"/>
              <w:rPr>
                <w:rFonts w:ascii="Century Gothic" w:hAnsi="Century Gothic" w:cs="Arial"/>
              </w:rPr>
            </w:pPr>
          </w:p>
          <w:p w:rsidR="00B572BD" w:rsidRPr="005422F1" w:rsidRDefault="00B572BD" w:rsidP="00E16293">
            <w:pPr>
              <w:autoSpaceDE w:val="0"/>
              <w:autoSpaceDN w:val="0"/>
              <w:adjustRightInd w:val="0"/>
              <w:rPr>
                <w:rFonts w:ascii="Century Gothic" w:hAnsi="Century Gothic" w:cs="Arial"/>
              </w:rPr>
            </w:pPr>
            <w:r w:rsidRPr="005422F1">
              <w:rPr>
                <w:rFonts w:ascii="Century Gothic" w:hAnsi="Century Gothic" w:cs="Arial"/>
              </w:rPr>
              <w:t>-</w:t>
            </w:r>
            <w:r>
              <w:rPr>
                <w:rFonts w:ascii="Century Gothic" w:hAnsi="Century Gothic" w:cs="Arial"/>
              </w:rPr>
              <w:t xml:space="preserve"> </w:t>
            </w:r>
            <w:r w:rsidRPr="005422F1">
              <w:rPr>
                <w:rFonts w:ascii="Century Gothic" w:hAnsi="Century Gothic" w:cs="Arial"/>
              </w:rPr>
              <w:t>Retour sur les cinq  « Mesures pour renforcer l’action du Québec en matière de francisation des immigrants »</w:t>
            </w:r>
          </w:p>
          <w:p w:rsidR="00B572BD" w:rsidRPr="005422F1" w:rsidRDefault="00B572BD" w:rsidP="00E16293">
            <w:pPr>
              <w:autoSpaceDE w:val="0"/>
              <w:autoSpaceDN w:val="0"/>
              <w:adjustRightInd w:val="0"/>
              <w:rPr>
                <w:rFonts w:ascii="Century Gothic" w:hAnsi="Century Gothic" w:cs="Arial"/>
              </w:rPr>
            </w:pPr>
            <w:r w:rsidRPr="005422F1">
              <w:rPr>
                <w:rFonts w:ascii="Century Gothic" w:hAnsi="Century Gothic" w:cs="Arial"/>
              </w:rPr>
              <w:t>-</w:t>
            </w:r>
            <w:r>
              <w:rPr>
                <w:rFonts w:ascii="Century Gothic" w:hAnsi="Century Gothic" w:cs="Arial"/>
              </w:rPr>
              <w:t xml:space="preserve"> </w:t>
            </w:r>
            <w:r w:rsidRPr="005422F1">
              <w:rPr>
                <w:rFonts w:ascii="Century Gothic" w:hAnsi="Century Gothic" w:cs="Arial"/>
              </w:rPr>
              <w:t>Nombreuses réactions et suggestions par rapport à la mesure 5.1 touchant le</w:t>
            </w:r>
            <w:r w:rsidR="007F08A0">
              <w:rPr>
                <w:rFonts w:ascii="Century Gothic" w:hAnsi="Century Gothic" w:cs="Arial"/>
              </w:rPr>
              <w:t xml:space="preserve">           </w:t>
            </w:r>
            <w:r w:rsidRPr="005422F1">
              <w:rPr>
                <w:rFonts w:ascii="Century Gothic" w:hAnsi="Century Gothic" w:cs="Arial"/>
              </w:rPr>
              <w:t xml:space="preserve"> « Guichet unifié »</w:t>
            </w:r>
          </w:p>
          <w:p w:rsidR="00B572BD" w:rsidRPr="005422F1" w:rsidRDefault="00B572BD" w:rsidP="00E16293">
            <w:pPr>
              <w:autoSpaceDE w:val="0"/>
              <w:autoSpaceDN w:val="0"/>
              <w:adjustRightInd w:val="0"/>
              <w:rPr>
                <w:rFonts w:ascii="Century Gothic" w:hAnsi="Century Gothic" w:cs="Arial"/>
              </w:rPr>
            </w:pPr>
            <w:r w:rsidRPr="005422F1">
              <w:rPr>
                <w:rFonts w:ascii="Century Gothic" w:hAnsi="Century Gothic" w:cs="Arial"/>
              </w:rPr>
              <w:t xml:space="preserve">- Discussion en vue de l’élaboration d’un </w:t>
            </w:r>
            <w:r w:rsidRPr="005422F1">
              <w:rPr>
                <w:rFonts w:ascii="Century Gothic" w:hAnsi="Century Gothic" w:cs="Arial"/>
                <w:i/>
              </w:rPr>
              <w:t>Plan stratégique de développement</w:t>
            </w:r>
          </w:p>
          <w:p w:rsidR="00B572BD" w:rsidRPr="005422F1" w:rsidRDefault="00B572BD" w:rsidP="00E16293">
            <w:pPr>
              <w:autoSpaceDE w:val="0"/>
              <w:autoSpaceDN w:val="0"/>
              <w:adjustRightInd w:val="0"/>
              <w:rPr>
                <w:rFonts w:ascii="Century Gothic" w:hAnsi="Century Gothic" w:cs="Arial"/>
              </w:rPr>
            </w:pPr>
          </w:p>
        </w:tc>
      </w:tr>
      <w:tr w:rsidR="00B572BD" w:rsidRPr="005422F1">
        <w:tc>
          <w:tcPr>
            <w:tcW w:w="387" w:type="dxa"/>
            <w:tcBorders>
              <w:top w:val="single" w:sz="6" w:space="0" w:color="auto"/>
              <w:left w:val="threeDEmboss" w:sz="24" w:space="0" w:color="auto"/>
              <w:bottom w:val="threeDEmboss" w:sz="24" w:space="0" w:color="auto"/>
              <w:right w:val="single" w:sz="6" w:space="0" w:color="auto"/>
            </w:tcBorders>
          </w:tcPr>
          <w:p w:rsidR="00B572BD" w:rsidRPr="005422F1" w:rsidRDefault="00B572BD" w:rsidP="00E16293">
            <w:pPr>
              <w:autoSpaceDE w:val="0"/>
              <w:autoSpaceDN w:val="0"/>
              <w:adjustRightInd w:val="0"/>
              <w:jc w:val="center"/>
              <w:rPr>
                <w:rFonts w:ascii="Century Gothic" w:hAnsi="Century Gothic" w:cs="Arial"/>
                <w:b/>
              </w:rPr>
            </w:pPr>
            <w:r w:rsidRPr="005422F1">
              <w:rPr>
                <w:rFonts w:ascii="Century Gothic" w:hAnsi="Century Gothic" w:cs="Arial"/>
                <w:b/>
              </w:rPr>
              <w:t>2.</w:t>
            </w:r>
          </w:p>
        </w:tc>
        <w:tc>
          <w:tcPr>
            <w:tcW w:w="2410" w:type="dxa"/>
            <w:tcBorders>
              <w:top w:val="single" w:sz="6" w:space="0" w:color="auto"/>
              <w:left w:val="single" w:sz="6" w:space="0" w:color="auto"/>
              <w:bottom w:val="threeDEmboss" w:sz="24" w:space="0" w:color="auto"/>
              <w:right w:val="single" w:sz="6" w:space="0" w:color="auto"/>
            </w:tcBorders>
          </w:tcPr>
          <w:p w:rsidR="00B572BD" w:rsidRPr="005422F1" w:rsidRDefault="00B572BD" w:rsidP="00E16293">
            <w:pPr>
              <w:autoSpaceDE w:val="0"/>
              <w:autoSpaceDN w:val="0"/>
              <w:adjustRightInd w:val="0"/>
              <w:rPr>
                <w:rFonts w:ascii="Century Gothic" w:hAnsi="Century Gothic" w:cs="Arial"/>
              </w:rPr>
            </w:pPr>
          </w:p>
          <w:p w:rsidR="00B572BD" w:rsidRPr="005422F1" w:rsidRDefault="00B572BD" w:rsidP="00E16293">
            <w:pPr>
              <w:autoSpaceDE w:val="0"/>
              <w:autoSpaceDN w:val="0"/>
              <w:adjustRightInd w:val="0"/>
              <w:jc w:val="center"/>
              <w:rPr>
                <w:rFonts w:ascii="Century Gothic" w:hAnsi="Century Gothic" w:cs="Arial"/>
              </w:rPr>
            </w:pPr>
            <w:r w:rsidRPr="005422F1">
              <w:rPr>
                <w:rFonts w:ascii="Century Gothic" w:hAnsi="Century Gothic" w:cs="Arial"/>
              </w:rPr>
              <w:t>25 novembre 200</w:t>
            </w:r>
          </w:p>
          <w:p w:rsidR="00B572BD" w:rsidRPr="005422F1" w:rsidRDefault="00B572BD" w:rsidP="00E16293">
            <w:pPr>
              <w:autoSpaceDE w:val="0"/>
              <w:autoSpaceDN w:val="0"/>
              <w:adjustRightInd w:val="0"/>
              <w:jc w:val="center"/>
              <w:rPr>
                <w:rFonts w:ascii="Century Gothic" w:hAnsi="Century Gothic" w:cs="Arial"/>
              </w:rPr>
            </w:pPr>
            <w:r w:rsidRPr="005422F1">
              <w:rPr>
                <w:rFonts w:ascii="Century Gothic" w:hAnsi="Century Gothic" w:cs="Arial"/>
              </w:rPr>
              <w:t>(après-midi)</w:t>
            </w:r>
          </w:p>
          <w:p w:rsidR="00B572BD" w:rsidRPr="005422F1" w:rsidRDefault="00B572BD" w:rsidP="00E16293">
            <w:pPr>
              <w:autoSpaceDE w:val="0"/>
              <w:autoSpaceDN w:val="0"/>
              <w:adjustRightInd w:val="0"/>
              <w:jc w:val="center"/>
              <w:rPr>
                <w:rFonts w:ascii="Century Gothic" w:hAnsi="Century Gothic" w:cs="Arial"/>
                <w:i/>
              </w:rPr>
            </w:pPr>
            <w:r w:rsidRPr="005422F1">
              <w:rPr>
                <w:rFonts w:ascii="Century Gothic" w:hAnsi="Century Gothic" w:cs="Arial"/>
                <w:i/>
              </w:rPr>
              <w:lastRenderedPageBreak/>
              <w:t>AGA</w:t>
            </w:r>
          </w:p>
        </w:tc>
        <w:tc>
          <w:tcPr>
            <w:tcW w:w="1843" w:type="dxa"/>
            <w:tcBorders>
              <w:top w:val="single" w:sz="6" w:space="0" w:color="auto"/>
              <w:left w:val="single" w:sz="6" w:space="0" w:color="auto"/>
              <w:bottom w:val="threeDEmboss" w:sz="24" w:space="0" w:color="auto"/>
              <w:right w:val="single" w:sz="6" w:space="0" w:color="auto"/>
            </w:tcBorders>
          </w:tcPr>
          <w:p w:rsidR="00B572BD" w:rsidRPr="005422F1" w:rsidRDefault="00B572BD" w:rsidP="00E16293">
            <w:pPr>
              <w:autoSpaceDE w:val="0"/>
              <w:autoSpaceDN w:val="0"/>
              <w:adjustRightInd w:val="0"/>
              <w:jc w:val="center"/>
              <w:rPr>
                <w:rFonts w:ascii="Century Gothic" w:hAnsi="Century Gothic" w:cs="Arial"/>
              </w:rPr>
            </w:pPr>
          </w:p>
          <w:p w:rsidR="00B572BD" w:rsidRPr="005422F1" w:rsidRDefault="00B572BD" w:rsidP="00E16293">
            <w:pPr>
              <w:autoSpaceDE w:val="0"/>
              <w:autoSpaceDN w:val="0"/>
              <w:adjustRightInd w:val="0"/>
              <w:jc w:val="center"/>
              <w:rPr>
                <w:rFonts w:ascii="Century Gothic" w:hAnsi="Century Gothic" w:cs="Arial"/>
              </w:rPr>
            </w:pPr>
            <w:r w:rsidRPr="005422F1">
              <w:rPr>
                <w:rFonts w:ascii="Century Gothic" w:hAnsi="Century Gothic" w:cs="Arial"/>
              </w:rPr>
              <w:t xml:space="preserve">La Maisonnée </w:t>
            </w:r>
          </w:p>
        </w:tc>
        <w:tc>
          <w:tcPr>
            <w:tcW w:w="3390" w:type="dxa"/>
            <w:tcBorders>
              <w:top w:val="single" w:sz="6" w:space="0" w:color="auto"/>
              <w:left w:val="single" w:sz="6" w:space="0" w:color="auto"/>
              <w:bottom w:val="threeDEmboss" w:sz="24" w:space="0" w:color="auto"/>
              <w:right w:val="threeDEmboss" w:sz="24" w:space="0" w:color="auto"/>
            </w:tcBorders>
          </w:tcPr>
          <w:p w:rsidR="00B572BD" w:rsidRPr="005422F1" w:rsidRDefault="00B572BD" w:rsidP="00E16293">
            <w:pPr>
              <w:autoSpaceDE w:val="0"/>
              <w:autoSpaceDN w:val="0"/>
              <w:adjustRightInd w:val="0"/>
              <w:rPr>
                <w:rFonts w:ascii="Century Gothic" w:hAnsi="Century Gothic" w:cs="Arial"/>
              </w:rPr>
            </w:pPr>
          </w:p>
          <w:p w:rsidR="00B572BD" w:rsidRPr="005422F1" w:rsidRDefault="00B572BD" w:rsidP="00E16293">
            <w:pPr>
              <w:autoSpaceDE w:val="0"/>
              <w:autoSpaceDN w:val="0"/>
              <w:adjustRightInd w:val="0"/>
              <w:rPr>
                <w:rFonts w:ascii="Century Gothic" w:hAnsi="Century Gothic" w:cs="Arial"/>
              </w:rPr>
            </w:pPr>
            <w:r w:rsidRPr="005422F1">
              <w:rPr>
                <w:rFonts w:ascii="Century Gothic" w:hAnsi="Century Gothic" w:cs="Arial"/>
              </w:rPr>
              <w:t xml:space="preserve"> - Présentation du </w:t>
            </w:r>
            <w:r w:rsidRPr="005422F1">
              <w:rPr>
                <w:rFonts w:ascii="Century Gothic" w:hAnsi="Century Gothic" w:cs="Arial"/>
                <w:i/>
              </w:rPr>
              <w:t>Rapport d’activités 2007-2008</w:t>
            </w:r>
          </w:p>
          <w:p w:rsidR="00B572BD" w:rsidRPr="00CC13C3" w:rsidRDefault="00B572BD" w:rsidP="00E16293">
            <w:pPr>
              <w:autoSpaceDE w:val="0"/>
              <w:autoSpaceDN w:val="0"/>
              <w:adjustRightInd w:val="0"/>
              <w:rPr>
                <w:rFonts w:ascii="Century Gothic" w:hAnsi="Century Gothic" w:cs="Arial"/>
              </w:rPr>
            </w:pPr>
            <w:r w:rsidRPr="005422F1">
              <w:rPr>
                <w:rFonts w:ascii="Century Gothic" w:hAnsi="Century Gothic" w:cs="Arial"/>
              </w:rPr>
              <w:t>- Élections au conseil d’administration</w:t>
            </w:r>
            <w:r>
              <w:rPr>
                <w:rFonts w:ascii="Century Gothic" w:hAnsi="Century Gothic" w:cs="Arial"/>
              </w:rPr>
              <w:t xml:space="preserve"> (élus : </w:t>
            </w:r>
            <w:r w:rsidRPr="00CC13C3">
              <w:rPr>
                <w:rFonts w:ascii="Century Gothic" w:hAnsi="Century Gothic" w:cs="Arial"/>
              </w:rPr>
              <w:t xml:space="preserve">Serge </w:t>
            </w:r>
            <w:r w:rsidRPr="00CC13C3">
              <w:rPr>
                <w:rFonts w:ascii="Century Gothic" w:hAnsi="Century Gothic" w:cs="Arial"/>
              </w:rPr>
              <w:lastRenderedPageBreak/>
              <w:t>Courchesne</w:t>
            </w:r>
            <w:r>
              <w:rPr>
                <w:rFonts w:ascii="Century Gothic" w:hAnsi="Century Gothic" w:cs="Arial"/>
              </w:rPr>
              <w:t xml:space="preserve">, </w:t>
            </w:r>
            <w:r w:rsidRPr="00CC13C3">
              <w:rPr>
                <w:rFonts w:ascii="Century Gothic" w:hAnsi="Century Gothic" w:cs="Arial"/>
              </w:rPr>
              <w:t xml:space="preserve"> Eva Lopez</w:t>
            </w:r>
            <w:r>
              <w:rPr>
                <w:rFonts w:ascii="Century Gothic" w:hAnsi="Century Gothic" w:cs="Arial"/>
              </w:rPr>
              <w:t xml:space="preserve"> et Sophie Winnicki)</w:t>
            </w:r>
          </w:p>
          <w:p w:rsidR="00B572BD" w:rsidRPr="005422F1" w:rsidRDefault="00B572BD" w:rsidP="00E16293">
            <w:pPr>
              <w:autoSpaceDE w:val="0"/>
              <w:autoSpaceDN w:val="0"/>
              <w:adjustRightInd w:val="0"/>
              <w:rPr>
                <w:rFonts w:ascii="Century Gothic" w:hAnsi="Century Gothic" w:cs="Arial"/>
              </w:rPr>
            </w:pPr>
          </w:p>
        </w:tc>
      </w:tr>
    </w:tbl>
    <w:p w:rsidR="00B572BD" w:rsidRPr="005422F1" w:rsidRDefault="00B572BD" w:rsidP="00ED38B3">
      <w:pPr>
        <w:autoSpaceDE w:val="0"/>
        <w:autoSpaceDN w:val="0"/>
        <w:adjustRightInd w:val="0"/>
        <w:ind w:left="1416"/>
        <w:jc w:val="both"/>
        <w:rPr>
          <w:rFonts w:ascii="Century Gothic" w:hAnsi="Century Gothic" w:cs="Arial"/>
          <w:bCs/>
        </w:rPr>
      </w:pPr>
    </w:p>
    <w:p w:rsidR="00B572BD" w:rsidRDefault="00B572BD" w:rsidP="00ED38B3">
      <w:pPr>
        <w:autoSpaceDE w:val="0"/>
        <w:autoSpaceDN w:val="0"/>
        <w:adjustRightInd w:val="0"/>
        <w:ind w:left="1416"/>
        <w:jc w:val="both"/>
        <w:rPr>
          <w:rFonts w:ascii="Century Gothic" w:hAnsi="Century Gothic" w:cs="Arial"/>
          <w:bCs/>
        </w:rPr>
      </w:pPr>
    </w:p>
    <w:p w:rsidR="00B572BD" w:rsidRPr="005422F1" w:rsidRDefault="00B572BD" w:rsidP="00C46A43">
      <w:pPr>
        <w:autoSpaceDE w:val="0"/>
        <w:autoSpaceDN w:val="0"/>
        <w:adjustRightInd w:val="0"/>
        <w:ind w:firstLine="708"/>
        <w:jc w:val="both"/>
        <w:rPr>
          <w:rFonts w:ascii="Century Gothic" w:hAnsi="Century Gothic" w:cs="Arial"/>
          <w:bCs/>
        </w:rPr>
      </w:pPr>
      <w:r>
        <w:rPr>
          <w:rFonts w:ascii="Century Gothic" w:hAnsi="Century Gothic" w:cs="Arial"/>
          <w:bCs/>
        </w:rPr>
        <w:br w:type="page"/>
      </w:r>
      <w:r>
        <w:rPr>
          <w:rFonts w:ascii="Century Gothic" w:hAnsi="Century Gothic" w:cs="Arial"/>
          <w:iCs/>
        </w:rPr>
        <w:lastRenderedPageBreak/>
        <w:t xml:space="preserve">2.5 </w:t>
      </w:r>
      <w:r>
        <w:rPr>
          <w:rFonts w:ascii="Century Gothic" w:hAnsi="Century Gothic" w:cs="Arial"/>
          <w:iCs/>
        </w:rPr>
        <w:tab/>
      </w:r>
      <w:r w:rsidRPr="00671A76">
        <w:rPr>
          <w:rFonts w:ascii="Century Gothic" w:hAnsi="Century Gothic" w:cs="Arial"/>
          <w:i/>
          <w:smallCaps/>
          <w:sz w:val="24"/>
          <w:szCs w:val="24"/>
        </w:rPr>
        <w:t>Réunions du comité conjoint</w:t>
      </w:r>
    </w:p>
    <w:p w:rsidR="00B572BD" w:rsidRDefault="00B572BD" w:rsidP="00C46A43">
      <w:pPr>
        <w:ind w:left="1416"/>
        <w:jc w:val="both"/>
        <w:rPr>
          <w:rFonts w:ascii="Century Gothic" w:hAnsi="Century Gothic" w:cs="Arial"/>
        </w:rPr>
      </w:pPr>
      <w:r w:rsidRPr="005422F1">
        <w:rPr>
          <w:rFonts w:ascii="Century Gothic" w:hAnsi="Century Gothic" w:cs="Arial"/>
        </w:rPr>
        <w:t>Trois comités conjoints ont eu lieu durant cette période, soit le 7 octobre 2008, le 12 février 2009 ainsi que le 16 juin 2009. Deux</w:t>
      </w:r>
      <w:r>
        <w:rPr>
          <w:rFonts w:ascii="Century Gothic" w:hAnsi="Century Gothic" w:cs="Arial"/>
        </w:rPr>
        <w:t xml:space="preserve"> autres</w:t>
      </w:r>
      <w:r w:rsidRPr="005422F1">
        <w:rPr>
          <w:rFonts w:ascii="Century Gothic" w:hAnsi="Century Gothic" w:cs="Arial"/>
        </w:rPr>
        <w:t xml:space="preserve"> rencontres ponctuelles concernant la </w:t>
      </w:r>
      <w:r w:rsidRPr="005422F1">
        <w:rPr>
          <w:rFonts w:ascii="Century Gothic" w:hAnsi="Century Gothic" w:cs="Arial"/>
          <w:i/>
        </w:rPr>
        <w:t>Mesure B.T. 2.4 Participation au PILI</w:t>
      </w:r>
      <w:r w:rsidRPr="005422F1">
        <w:rPr>
          <w:rFonts w:ascii="Century Gothic" w:hAnsi="Century Gothic" w:cs="Arial"/>
        </w:rPr>
        <w:t xml:space="preserve"> </w:t>
      </w:r>
      <w:r>
        <w:rPr>
          <w:rFonts w:ascii="Century Gothic" w:hAnsi="Century Gothic" w:cs="Arial"/>
        </w:rPr>
        <w:t>ont également eu lieu. Puisqu’elles ne se sont pas tenues dans le cadre</w:t>
      </w:r>
      <w:r w:rsidRPr="005422F1">
        <w:rPr>
          <w:rFonts w:ascii="Century Gothic" w:hAnsi="Century Gothic" w:cs="Arial"/>
        </w:rPr>
        <w:t xml:space="preserve"> d</w:t>
      </w:r>
      <w:r>
        <w:rPr>
          <w:rFonts w:ascii="Century Gothic" w:hAnsi="Century Gothic" w:cs="Arial"/>
        </w:rPr>
        <w:t>u</w:t>
      </w:r>
      <w:r w:rsidRPr="005422F1">
        <w:rPr>
          <w:rFonts w:ascii="Century Gothic" w:hAnsi="Century Gothic" w:cs="Arial"/>
        </w:rPr>
        <w:t xml:space="preserve"> comité conjoint, elles feront plutôt l’objet du point suivant (3.5).</w:t>
      </w:r>
    </w:p>
    <w:tbl>
      <w:tblPr>
        <w:tblpPr w:leftFromText="141" w:rightFromText="141" w:vertAnchor="text" w:horzAnchor="margin" w:tblpXSpec="right" w:tblpY="650"/>
        <w:tblW w:w="803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CellMar>
          <w:left w:w="70" w:type="dxa"/>
          <w:right w:w="70" w:type="dxa"/>
        </w:tblCellMar>
        <w:tblLook w:val="0000"/>
      </w:tblPr>
      <w:tblGrid>
        <w:gridCol w:w="467"/>
        <w:gridCol w:w="2410"/>
        <w:gridCol w:w="1843"/>
        <w:gridCol w:w="3310"/>
      </w:tblGrid>
      <w:tr w:rsidR="00B572BD" w:rsidRPr="005422F1">
        <w:tc>
          <w:tcPr>
            <w:tcW w:w="467" w:type="dxa"/>
            <w:tcBorders>
              <w:top w:val="threeDEmboss" w:sz="24" w:space="0" w:color="auto"/>
              <w:left w:val="threeDEmboss" w:sz="24" w:space="0" w:color="auto"/>
              <w:bottom w:val="single" w:sz="6" w:space="0" w:color="auto"/>
              <w:right w:val="single" w:sz="6" w:space="0" w:color="auto"/>
            </w:tcBorders>
            <w:shd w:val="clear" w:color="auto" w:fill="E6E6E6"/>
          </w:tcPr>
          <w:p w:rsidR="00B572BD" w:rsidRPr="005422F1" w:rsidRDefault="00B572BD" w:rsidP="00C46A43">
            <w:pPr>
              <w:autoSpaceDE w:val="0"/>
              <w:autoSpaceDN w:val="0"/>
              <w:adjustRightInd w:val="0"/>
              <w:jc w:val="center"/>
              <w:rPr>
                <w:rFonts w:ascii="Century Gothic" w:hAnsi="Century Gothic" w:cs="Arial"/>
                <w:b/>
                <w:bCs/>
              </w:rPr>
            </w:pPr>
            <w:r w:rsidRPr="005422F1">
              <w:rPr>
                <w:rFonts w:ascii="Century Gothic" w:hAnsi="Century Gothic" w:cs="Arial"/>
                <w:b/>
                <w:bCs/>
              </w:rPr>
              <w:t>Nº</w:t>
            </w:r>
          </w:p>
        </w:tc>
        <w:tc>
          <w:tcPr>
            <w:tcW w:w="2410" w:type="dxa"/>
            <w:tcBorders>
              <w:top w:val="threeDEmboss" w:sz="24" w:space="0" w:color="auto"/>
              <w:left w:val="single" w:sz="6" w:space="0" w:color="auto"/>
              <w:bottom w:val="single" w:sz="6" w:space="0" w:color="auto"/>
              <w:right w:val="single" w:sz="6" w:space="0" w:color="auto"/>
            </w:tcBorders>
            <w:shd w:val="clear" w:color="auto" w:fill="E6E6E6"/>
          </w:tcPr>
          <w:p w:rsidR="00B572BD" w:rsidRPr="005422F1" w:rsidRDefault="00B572BD" w:rsidP="00C46A43">
            <w:pPr>
              <w:autoSpaceDE w:val="0"/>
              <w:autoSpaceDN w:val="0"/>
              <w:adjustRightInd w:val="0"/>
              <w:jc w:val="center"/>
              <w:rPr>
                <w:rFonts w:ascii="Century Gothic" w:hAnsi="Century Gothic" w:cs="Arial"/>
                <w:b/>
                <w:bCs/>
              </w:rPr>
            </w:pPr>
            <w:r w:rsidRPr="005422F1">
              <w:rPr>
                <w:rFonts w:ascii="Century Gothic" w:hAnsi="Century Gothic" w:cs="Arial"/>
                <w:b/>
                <w:bCs/>
              </w:rPr>
              <w:t>Date</w:t>
            </w:r>
          </w:p>
        </w:tc>
        <w:tc>
          <w:tcPr>
            <w:tcW w:w="1843" w:type="dxa"/>
            <w:tcBorders>
              <w:top w:val="threeDEmboss" w:sz="24" w:space="0" w:color="auto"/>
              <w:left w:val="single" w:sz="6" w:space="0" w:color="auto"/>
              <w:bottom w:val="single" w:sz="6" w:space="0" w:color="auto"/>
              <w:right w:val="single" w:sz="6" w:space="0" w:color="auto"/>
            </w:tcBorders>
            <w:shd w:val="clear" w:color="auto" w:fill="E6E6E6"/>
          </w:tcPr>
          <w:p w:rsidR="00B572BD" w:rsidRPr="005422F1" w:rsidRDefault="00B572BD" w:rsidP="00C46A43">
            <w:pPr>
              <w:autoSpaceDE w:val="0"/>
              <w:autoSpaceDN w:val="0"/>
              <w:adjustRightInd w:val="0"/>
              <w:jc w:val="center"/>
              <w:rPr>
                <w:rFonts w:ascii="Century Gothic" w:hAnsi="Century Gothic" w:cs="Arial"/>
                <w:b/>
                <w:bCs/>
              </w:rPr>
            </w:pPr>
            <w:r w:rsidRPr="005422F1">
              <w:rPr>
                <w:rFonts w:ascii="Century Gothic" w:hAnsi="Century Gothic" w:cs="Arial"/>
                <w:b/>
                <w:bCs/>
              </w:rPr>
              <w:t>Lieu</w:t>
            </w:r>
          </w:p>
        </w:tc>
        <w:tc>
          <w:tcPr>
            <w:tcW w:w="3310" w:type="dxa"/>
            <w:tcBorders>
              <w:top w:val="threeDEmboss" w:sz="24" w:space="0" w:color="auto"/>
              <w:left w:val="single" w:sz="6" w:space="0" w:color="auto"/>
              <w:bottom w:val="single" w:sz="6" w:space="0" w:color="auto"/>
              <w:right w:val="threeDEmboss" w:sz="24" w:space="0" w:color="auto"/>
            </w:tcBorders>
            <w:shd w:val="clear" w:color="auto" w:fill="E6E6E6"/>
          </w:tcPr>
          <w:p w:rsidR="00B572BD" w:rsidRPr="005422F1" w:rsidRDefault="00B572BD" w:rsidP="00C46A43">
            <w:pPr>
              <w:autoSpaceDE w:val="0"/>
              <w:autoSpaceDN w:val="0"/>
              <w:adjustRightInd w:val="0"/>
              <w:jc w:val="center"/>
              <w:rPr>
                <w:rFonts w:ascii="Century Gothic" w:hAnsi="Century Gothic" w:cs="Arial"/>
                <w:b/>
                <w:bCs/>
              </w:rPr>
            </w:pPr>
            <w:r w:rsidRPr="005422F1">
              <w:rPr>
                <w:rFonts w:ascii="Century Gothic" w:hAnsi="Century Gothic" w:cs="Arial"/>
                <w:b/>
                <w:bCs/>
              </w:rPr>
              <w:t xml:space="preserve">Faits saillants </w:t>
            </w:r>
          </w:p>
        </w:tc>
      </w:tr>
      <w:tr w:rsidR="00B572BD" w:rsidRPr="005422F1">
        <w:tc>
          <w:tcPr>
            <w:tcW w:w="467" w:type="dxa"/>
            <w:tcBorders>
              <w:top w:val="single" w:sz="6" w:space="0" w:color="auto"/>
              <w:left w:val="threeDEmboss" w:sz="24" w:space="0" w:color="auto"/>
              <w:bottom w:val="single" w:sz="6" w:space="0" w:color="auto"/>
              <w:right w:val="single" w:sz="6" w:space="0" w:color="auto"/>
            </w:tcBorders>
          </w:tcPr>
          <w:p w:rsidR="00B572BD" w:rsidRPr="005422F1" w:rsidRDefault="00B572BD" w:rsidP="00C46A43">
            <w:pPr>
              <w:autoSpaceDE w:val="0"/>
              <w:autoSpaceDN w:val="0"/>
              <w:adjustRightInd w:val="0"/>
              <w:jc w:val="center"/>
              <w:rPr>
                <w:rFonts w:ascii="Century Gothic" w:hAnsi="Century Gothic" w:cs="Arial"/>
                <w:b/>
              </w:rPr>
            </w:pPr>
            <w:r w:rsidRPr="005422F1">
              <w:rPr>
                <w:rFonts w:ascii="Century Gothic" w:hAnsi="Century Gothic" w:cs="Arial"/>
                <w:b/>
              </w:rPr>
              <w:t>1.</w:t>
            </w:r>
          </w:p>
          <w:p w:rsidR="00B572BD" w:rsidRPr="005422F1" w:rsidRDefault="00B572BD" w:rsidP="00C46A43">
            <w:pPr>
              <w:autoSpaceDE w:val="0"/>
              <w:autoSpaceDN w:val="0"/>
              <w:adjustRightInd w:val="0"/>
              <w:jc w:val="center"/>
              <w:rPr>
                <w:rFonts w:ascii="Century Gothic" w:hAnsi="Century Gothic" w:cs="Arial"/>
              </w:rPr>
            </w:pPr>
          </w:p>
        </w:tc>
        <w:tc>
          <w:tcPr>
            <w:tcW w:w="2410" w:type="dxa"/>
            <w:tcBorders>
              <w:top w:val="single" w:sz="6" w:space="0" w:color="auto"/>
              <w:left w:val="single" w:sz="6" w:space="0" w:color="auto"/>
              <w:bottom w:val="single" w:sz="6" w:space="0" w:color="auto"/>
              <w:right w:val="single" w:sz="6" w:space="0" w:color="auto"/>
            </w:tcBorders>
          </w:tcPr>
          <w:p w:rsidR="00B572BD" w:rsidRPr="005422F1" w:rsidRDefault="00B572BD" w:rsidP="00C46A43">
            <w:pPr>
              <w:autoSpaceDE w:val="0"/>
              <w:autoSpaceDN w:val="0"/>
              <w:adjustRightInd w:val="0"/>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i/>
              </w:rPr>
            </w:pPr>
            <w:r w:rsidRPr="005422F1">
              <w:rPr>
                <w:rFonts w:ascii="Century Gothic" w:hAnsi="Century Gothic" w:cs="Arial"/>
              </w:rPr>
              <w:t>7 octobre 2008</w:t>
            </w:r>
          </w:p>
        </w:tc>
        <w:tc>
          <w:tcPr>
            <w:tcW w:w="1843" w:type="dxa"/>
            <w:tcBorders>
              <w:top w:val="single" w:sz="6" w:space="0" w:color="auto"/>
              <w:left w:val="single" w:sz="6" w:space="0" w:color="auto"/>
              <w:bottom w:val="single" w:sz="6" w:space="0" w:color="auto"/>
              <w:right w:val="single" w:sz="6" w:space="0" w:color="auto"/>
            </w:tcBorders>
          </w:tcPr>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r w:rsidRPr="005422F1">
              <w:rPr>
                <w:rFonts w:ascii="Century Gothic" w:hAnsi="Century Gothic" w:cs="Arial"/>
              </w:rPr>
              <w:t xml:space="preserve">MICC </w:t>
            </w:r>
          </w:p>
        </w:tc>
        <w:tc>
          <w:tcPr>
            <w:tcW w:w="3310" w:type="dxa"/>
            <w:tcBorders>
              <w:top w:val="single" w:sz="6" w:space="0" w:color="auto"/>
              <w:left w:val="single" w:sz="6" w:space="0" w:color="auto"/>
              <w:bottom w:val="single" w:sz="6" w:space="0" w:color="auto"/>
              <w:right w:val="threeDEmboss" w:sz="24" w:space="0" w:color="auto"/>
            </w:tcBorders>
          </w:tcPr>
          <w:p w:rsidR="00B572BD" w:rsidRPr="005422F1" w:rsidRDefault="00B572BD" w:rsidP="00C46A43">
            <w:pPr>
              <w:autoSpaceDE w:val="0"/>
              <w:autoSpaceDN w:val="0"/>
              <w:adjustRightInd w:val="0"/>
              <w:rPr>
                <w:rFonts w:ascii="Century Gothic" w:hAnsi="Century Gothic" w:cs="Arial"/>
              </w:rPr>
            </w:pP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Rencontre avec M. Yvan Turcotte, sous-ministre</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Demande du ROFQ au sous-ministre</w:t>
            </w:r>
            <w:r>
              <w:rPr>
                <w:rFonts w:ascii="Century Gothic" w:hAnsi="Century Gothic" w:cs="Arial"/>
              </w:rPr>
              <w:t xml:space="preserve"> de ce</w:t>
            </w:r>
            <w:r w:rsidRPr="005422F1">
              <w:rPr>
                <w:rFonts w:ascii="Century Gothic" w:hAnsi="Century Gothic" w:cs="Arial"/>
              </w:rPr>
              <w:t xml:space="preserve"> qu’il advient de la formation des professeurs (pour le matériel audiovisuel)</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Non-respect du ratio maître-élève (entente signée étant de 19)</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Matériel audiovisuel (transmissions des exigences mêmes et éclaircissements)</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Conformité des locaux</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Guichet unifié</w:t>
            </w:r>
          </w:p>
        </w:tc>
      </w:tr>
      <w:tr w:rsidR="00B572BD" w:rsidRPr="005422F1">
        <w:tc>
          <w:tcPr>
            <w:tcW w:w="467" w:type="dxa"/>
            <w:tcBorders>
              <w:top w:val="single" w:sz="6" w:space="0" w:color="auto"/>
              <w:left w:val="threeDEmboss" w:sz="24" w:space="0" w:color="auto"/>
              <w:bottom w:val="threeDEmboss" w:sz="24" w:space="0" w:color="auto"/>
              <w:right w:val="single" w:sz="6" w:space="0" w:color="auto"/>
            </w:tcBorders>
          </w:tcPr>
          <w:p w:rsidR="00B572BD" w:rsidRPr="005422F1" w:rsidRDefault="00B572BD" w:rsidP="00C46A43">
            <w:pPr>
              <w:autoSpaceDE w:val="0"/>
              <w:autoSpaceDN w:val="0"/>
              <w:adjustRightInd w:val="0"/>
              <w:jc w:val="center"/>
              <w:rPr>
                <w:rFonts w:ascii="Century Gothic" w:hAnsi="Century Gothic" w:cs="Arial"/>
                <w:b/>
              </w:rPr>
            </w:pPr>
            <w:r w:rsidRPr="005422F1">
              <w:rPr>
                <w:rFonts w:ascii="Century Gothic" w:hAnsi="Century Gothic" w:cs="Arial"/>
                <w:b/>
              </w:rPr>
              <w:t xml:space="preserve">2.       </w:t>
            </w:r>
          </w:p>
          <w:p w:rsidR="00B572BD" w:rsidRPr="005422F1" w:rsidRDefault="00B572BD" w:rsidP="00C46A43">
            <w:pPr>
              <w:autoSpaceDE w:val="0"/>
              <w:autoSpaceDN w:val="0"/>
              <w:adjustRightInd w:val="0"/>
              <w:jc w:val="center"/>
              <w:rPr>
                <w:rFonts w:ascii="Century Gothic" w:hAnsi="Century Gothic" w:cs="Arial"/>
                <w:b/>
              </w:rPr>
            </w:pPr>
          </w:p>
          <w:p w:rsidR="00B572BD" w:rsidRPr="005422F1" w:rsidRDefault="00B572BD" w:rsidP="00C46A43">
            <w:pPr>
              <w:autoSpaceDE w:val="0"/>
              <w:autoSpaceDN w:val="0"/>
              <w:adjustRightInd w:val="0"/>
              <w:jc w:val="center"/>
              <w:rPr>
                <w:rFonts w:ascii="Century Gothic" w:hAnsi="Century Gothic" w:cs="Arial"/>
                <w:b/>
              </w:rPr>
            </w:pPr>
          </w:p>
          <w:p w:rsidR="00B572BD" w:rsidRPr="005422F1" w:rsidRDefault="00B572BD" w:rsidP="00C46A43">
            <w:pPr>
              <w:autoSpaceDE w:val="0"/>
              <w:autoSpaceDN w:val="0"/>
              <w:adjustRightInd w:val="0"/>
              <w:jc w:val="center"/>
              <w:rPr>
                <w:rFonts w:ascii="Century Gothic" w:hAnsi="Century Gothic" w:cs="Arial"/>
                <w:b/>
              </w:rPr>
            </w:pPr>
          </w:p>
          <w:p w:rsidR="00B572BD" w:rsidRPr="005422F1" w:rsidRDefault="00B572BD" w:rsidP="00C46A43">
            <w:pPr>
              <w:autoSpaceDE w:val="0"/>
              <w:autoSpaceDN w:val="0"/>
              <w:adjustRightInd w:val="0"/>
              <w:jc w:val="center"/>
              <w:rPr>
                <w:rFonts w:ascii="Century Gothic" w:hAnsi="Century Gothic" w:cs="Arial"/>
                <w:b/>
              </w:rPr>
            </w:pPr>
          </w:p>
          <w:p w:rsidR="00B572BD" w:rsidRPr="005422F1" w:rsidRDefault="00B572BD" w:rsidP="00C46A43">
            <w:pPr>
              <w:autoSpaceDE w:val="0"/>
              <w:autoSpaceDN w:val="0"/>
              <w:adjustRightInd w:val="0"/>
              <w:jc w:val="center"/>
              <w:rPr>
                <w:rFonts w:ascii="Century Gothic" w:hAnsi="Century Gothic" w:cs="Arial"/>
                <w:b/>
              </w:rPr>
            </w:pPr>
          </w:p>
          <w:p w:rsidR="00B572BD" w:rsidRPr="005422F1" w:rsidRDefault="00B572BD" w:rsidP="00C46A43">
            <w:pPr>
              <w:autoSpaceDE w:val="0"/>
              <w:autoSpaceDN w:val="0"/>
              <w:adjustRightInd w:val="0"/>
              <w:jc w:val="center"/>
              <w:rPr>
                <w:rFonts w:ascii="Century Gothic" w:hAnsi="Century Gothic" w:cs="Arial"/>
                <w:b/>
              </w:rPr>
            </w:pPr>
          </w:p>
          <w:p w:rsidR="00B572BD" w:rsidRDefault="00B572BD" w:rsidP="00C46A43">
            <w:pPr>
              <w:autoSpaceDE w:val="0"/>
              <w:autoSpaceDN w:val="0"/>
              <w:adjustRightInd w:val="0"/>
              <w:jc w:val="center"/>
              <w:rPr>
                <w:rFonts w:ascii="Century Gothic" w:hAnsi="Century Gothic" w:cs="Arial"/>
                <w:b/>
              </w:rPr>
            </w:pPr>
          </w:p>
          <w:p w:rsidR="00B572BD" w:rsidRDefault="00B572BD" w:rsidP="00C46A43">
            <w:pPr>
              <w:autoSpaceDE w:val="0"/>
              <w:autoSpaceDN w:val="0"/>
              <w:adjustRightInd w:val="0"/>
              <w:rPr>
                <w:rFonts w:ascii="Century Gothic" w:hAnsi="Century Gothic" w:cs="Arial"/>
                <w:b/>
              </w:rPr>
            </w:pPr>
          </w:p>
          <w:p w:rsidR="00B572BD" w:rsidRPr="005422F1" w:rsidRDefault="00B572BD" w:rsidP="00C46A43">
            <w:pPr>
              <w:autoSpaceDE w:val="0"/>
              <w:autoSpaceDN w:val="0"/>
              <w:adjustRightInd w:val="0"/>
              <w:rPr>
                <w:rFonts w:ascii="Century Gothic" w:hAnsi="Century Gothic" w:cs="Arial"/>
                <w:b/>
              </w:rPr>
            </w:pPr>
            <w:r w:rsidRPr="005422F1">
              <w:rPr>
                <w:rFonts w:ascii="Century Gothic" w:hAnsi="Century Gothic" w:cs="Arial"/>
                <w:b/>
              </w:rPr>
              <w:t xml:space="preserve">3.                                                                                       </w:t>
            </w:r>
          </w:p>
          <w:p w:rsidR="00B572BD" w:rsidRPr="005422F1" w:rsidRDefault="00B572BD" w:rsidP="00C46A43">
            <w:pPr>
              <w:autoSpaceDE w:val="0"/>
              <w:autoSpaceDN w:val="0"/>
              <w:adjustRightInd w:val="0"/>
              <w:jc w:val="center"/>
              <w:rPr>
                <w:rFonts w:ascii="Century Gothic" w:hAnsi="Century Gothic" w:cs="Arial"/>
                <w:b/>
              </w:rPr>
            </w:pPr>
          </w:p>
        </w:tc>
        <w:tc>
          <w:tcPr>
            <w:tcW w:w="2410" w:type="dxa"/>
            <w:tcBorders>
              <w:top w:val="single" w:sz="6" w:space="0" w:color="auto"/>
              <w:left w:val="single" w:sz="6" w:space="0" w:color="auto"/>
              <w:bottom w:val="threeDEmboss" w:sz="24" w:space="0" w:color="auto"/>
              <w:right w:val="single" w:sz="6" w:space="0" w:color="auto"/>
            </w:tcBorders>
          </w:tcPr>
          <w:p w:rsidR="00B572BD" w:rsidRPr="005422F1" w:rsidRDefault="00B572BD" w:rsidP="00C46A43">
            <w:pPr>
              <w:autoSpaceDE w:val="0"/>
              <w:autoSpaceDN w:val="0"/>
              <w:adjustRightInd w:val="0"/>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r w:rsidRPr="005422F1">
              <w:rPr>
                <w:rFonts w:ascii="Century Gothic" w:hAnsi="Century Gothic" w:cs="Arial"/>
              </w:rPr>
              <w:t xml:space="preserve">12 février 2009 </w:t>
            </w: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i/>
              </w:rPr>
            </w:pPr>
            <w:r w:rsidRPr="005422F1">
              <w:rPr>
                <w:rFonts w:ascii="Century Gothic" w:hAnsi="Century Gothic" w:cs="Arial"/>
              </w:rPr>
              <w:t>16 juin 2009</w:t>
            </w:r>
          </w:p>
          <w:p w:rsidR="00B572BD" w:rsidRPr="005422F1" w:rsidRDefault="00B572BD" w:rsidP="00C46A43">
            <w:pPr>
              <w:autoSpaceDE w:val="0"/>
              <w:autoSpaceDN w:val="0"/>
              <w:adjustRightInd w:val="0"/>
              <w:jc w:val="center"/>
              <w:rPr>
                <w:rFonts w:ascii="Century Gothic" w:hAnsi="Century Gothic" w:cs="Arial"/>
                <w:i/>
              </w:rPr>
            </w:pPr>
          </w:p>
        </w:tc>
        <w:tc>
          <w:tcPr>
            <w:tcW w:w="1843" w:type="dxa"/>
            <w:tcBorders>
              <w:top w:val="single" w:sz="6" w:space="0" w:color="auto"/>
              <w:left w:val="single" w:sz="6" w:space="0" w:color="auto"/>
              <w:bottom w:val="threeDEmboss" w:sz="24" w:space="0" w:color="auto"/>
              <w:right w:val="single" w:sz="6" w:space="0" w:color="auto"/>
            </w:tcBorders>
          </w:tcPr>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r w:rsidRPr="005422F1">
              <w:rPr>
                <w:rFonts w:ascii="Century Gothic" w:hAnsi="Century Gothic" w:cs="Arial"/>
              </w:rPr>
              <w:t xml:space="preserve">MICC </w:t>
            </w: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p>
          <w:p w:rsidR="00B572BD" w:rsidRPr="005422F1" w:rsidRDefault="00B572BD" w:rsidP="00C46A43">
            <w:pPr>
              <w:autoSpaceDE w:val="0"/>
              <w:autoSpaceDN w:val="0"/>
              <w:adjustRightInd w:val="0"/>
              <w:jc w:val="center"/>
              <w:rPr>
                <w:rFonts w:ascii="Century Gothic" w:hAnsi="Century Gothic" w:cs="Arial"/>
              </w:rPr>
            </w:pPr>
            <w:r w:rsidRPr="005422F1">
              <w:rPr>
                <w:rFonts w:ascii="Century Gothic" w:hAnsi="Century Gothic" w:cs="Arial"/>
              </w:rPr>
              <w:t>MICC</w:t>
            </w:r>
          </w:p>
        </w:tc>
        <w:tc>
          <w:tcPr>
            <w:tcW w:w="3310" w:type="dxa"/>
            <w:tcBorders>
              <w:top w:val="single" w:sz="6" w:space="0" w:color="auto"/>
              <w:left w:val="single" w:sz="6" w:space="0" w:color="auto"/>
              <w:bottom w:val="threeDEmboss" w:sz="24" w:space="0" w:color="auto"/>
              <w:right w:val="threeDEmboss" w:sz="24" w:space="0" w:color="auto"/>
            </w:tcBorders>
          </w:tcPr>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lastRenderedPageBreak/>
              <w:t xml:space="preserve"> </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xml:space="preserve">- </w:t>
            </w:r>
            <w:r w:rsidRPr="005422F1">
              <w:rPr>
                <w:rFonts w:ascii="Century Gothic" w:hAnsi="Century Gothic" w:cs="Arial"/>
                <w:i/>
              </w:rPr>
              <w:t>Planification stratégique du MICC 2008-2011</w:t>
            </w:r>
          </w:p>
          <w:p w:rsidR="00B572BD" w:rsidRPr="005422F1" w:rsidRDefault="00B572BD" w:rsidP="00C46A43">
            <w:pPr>
              <w:autoSpaceDE w:val="0"/>
              <w:autoSpaceDN w:val="0"/>
              <w:adjustRightInd w:val="0"/>
              <w:rPr>
                <w:rFonts w:ascii="Century Gothic" w:hAnsi="Century Gothic" w:cs="Arial"/>
                <w:i/>
              </w:rPr>
            </w:pPr>
            <w:r w:rsidRPr="005422F1">
              <w:rPr>
                <w:rFonts w:ascii="Century Gothic" w:hAnsi="Century Gothic" w:cs="Arial"/>
              </w:rPr>
              <w:t xml:space="preserve">- Dossier </w:t>
            </w:r>
            <w:r w:rsidRPr="005422F1">
              <w:rPr>
                <w:rFonts w:ascii="Century Gothic" w:hAnsi="Century Gothic" w:cs="Arial"/>
                <w:i/>
              </w:rPr>
              <w:t>Prix de revient</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i/>
              </w:rPr>
              <w:t xml:space="preserve">- </w:t>
            </w:r>
            <w:r w:rsidRPr="005422F1">
              <w:rPr>
                <w:rFonts w:ascii="Century Gothic" w:hAnsi="Century Gothic" w:cs="Arial"/>
              </w:rPr>
              <w:t xml:space="preserve"> Conformité des locaux</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xml:space="preserve">- Matériel audiovisuel et </w:t>
            </w:r>
            <w:r w:rsidRPr="005422F1">
              <w:rPr>
                <w:rFonts w:ascii="Century Gothic" w:hAnsi="Century Gothic" w:cs="Arial"/>
              </w:rPr>
              <w:lastRenderedPageBreak/>
              <w:t>formation des professeurs</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Guichet unifié, à la demande du ROFQ, distribution des schémas expliquant le guichet unifié</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Ratio maître-élève</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Matériel audio-visuel</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Aire de repos</w:t>
            </w:r>
          </w:p>
          <w:p w:rsidR="00B572BD" w:rsidRPr="005422F1" w:rsidRDefault="00B572BD" w:rsidP="00C46A43">
            <w:pPr>
              <w:autoSpaceDE w:val="0"/>
              <w:autoSpaceDN w:val="0"/>
              <w:adjustRightInd w:val="0"/>
              <w:rPr>
                <w:rFonts w:ascii="Century Gothic" w:hAnsi="Century Gothic" w:cs="Arial"/>
              </w:rPr>
            </w:pPr>
            <w:r w:rsidRPr="005422F1">
              <w:rPr>
                <w:rFonts w:ascii="Century Gothic" w:hAnsi="Century Gothic" w:cs="Arial"/>
              </w:rPr>
              <w:t>- Prix de revient</w:t>
            </w:r>
          </w:p>
          <w:p w:rsidR="00B572BD" w:rsidRPr="005422F1" w:rsidRDefault="00B572BD" w:rsidP="00C46A43">
            <w:pPr>
              <w:autoSpaceDE w:val="0"/>
              <w:autoSpaceDN w:val="0"/>
              <w:adjustRightInd w:val="0"/>
              <w:rPr>
                <w:rFonts w:ascii="Century Gothic" w:hAnsi="Century Gothic" w:cs="Arial"/>
              </w:rPr>
            </w:pPr>
          </w:p>
        </w:tc>
      </w:tr>
    </w:tbl>
    <w:p w:rsidR="00B572BD" w:rsidRPr="005422F1" w:rsidRDefault="00B572BD" w:rsidP="00C46A43">
      <w:pPr>
        <w:ind w:left="1416"/>
        <w:jc w:val="both"/>
        <w:rPr>
          <w:rFonts w:ascii="Century Gothic" w:hAnsi="Century Gothic" w:cs="Arial"/>
        </w:rPr>
      </w:pPr>
    </w:p>
    <w:p w:rsidR="00B572BD" w:rsidRDefault="00B572BD" w:rsidP="00ED38B3">
      <w:pPr>
        <w:ind w:right="379" w:firstLine="708"/>
        <w:jc w:val="both"/>
        <w:rPr>
          <w:rFonts w:ascii="Century Gothic" w:hAnsi="Century Gothic" w:cs="Arial"/>
          <w:iCs/>
        </w:rPr>
      </w:pPr>
      <w:r>
        <w:rPr>
          <w:rFonts w:ascii="Century Gothic" w:hAnsi="Century Gothic" w:cs="Arial"/>
          <w:iCs/>
        </w:rPr>
        <w:tab/>
      </w:r>
      <w:r>
        <w:rPr>
          <w:rFonts w:ascii="Century Gothic" w:hAnsi="Century Gothic" w:cs="Arial"/>
          <w:iCs/>
        </w:rPr>
        <w:tab/>
      </w:r>
    </w:p>
    <w:p w:rsidR="00B572BD" w:rsidRDefault="00B572BD" w:rsidP="00ED38B3">
      <w:pPr>
        <w:ind w:right="379" w:firstLine="708"/>
        <w:jc w:val="both"/>
        <w:rPr>
          <w:rFonts w:ascii="Century Gothic" w:hAnsi="Century Gothic" w:cs="Arial"/>
          <w:iCs/>
        </w:rPr>
      </w:pPr>
    </w:p>
    <w:p w:rsidR="00B572BD" w:rsidRPr="00671A76" w:rsidRDefault="00B572BD" w:rsidP="00583371">
      <w:pPr>
        <w:numPr>
          <w:ilvl w:val="1"/>
          <w:numId w:val="16"/>
        </w:numPr>
        <w:spacing w:line="240" w:lineRule="auto"/>
        <w:rPr>
          <w:rFonts w:ascii="Century Gothic" w:hAnsi="Century Gothic" w:cs="Arial"/>
          <w:iCs/>
          <w:smallCaps/>
          <w:sz w:val="24"/>
          <w:szCs w:val="24"/>
        </w:rPr>
      </w:pPr>
      <w:r>
        <w:rPr>
          <w:rFonts w:ascii="Century Gothic" w:hAnsi="Century Gothic" w:cs="Arial"/>
          <w:iCs/>
        </w:rPr>
        <w:br w:type="page"/>
      </w:r>
      <w:r w:rsidRPr="00671A76">
        <w:rPr>
          <w:rFonts w:ascii="Century Gothic" w:hAnsi="Century Gothic" w:cs="Arial"/>
          <w:iCs/>
          <w:smallCaps/>
          <w:sz w:val="24"/>
          <w:szCs w:val="24"/>
        </w:rPr>
        <w:lastRenderedPageBreak/>
        <w:t xml:space="preserve">Rencontres </w:t>
      </w:r>
      <w:r w:rsidRPr="00671A76">
        <w:rPr>
          <w:rFonts w:ascii="Century Gothic" w:hAnsi="Century Gothic" w:cs="Arial"/>
          <w:i/>
          <w:smallCaps/>
          <w:sz w:val="24"/>
          <w:szCs w:val="24"/>
        </w:rPr>
        <w:t>ad hoc</w:t>
      </w:r>
      <w:r w:rsidRPr="00671A76">
        <w:rPr>
          <w:rFonts w:ascii="Century Gothic" w:hAnsi="Century Gothic" w:cs="Arial"/>
          <w:iCs/>
          <w:smallCaps/>
          <w:sz w:val="24"/>
          <w:szCs w:val="24"/>
        </w:rPr>
        <w:t xml:space="preserve"> avec le MICC – Mesure B.T. 2.4 Participation au PLII</w:t>
      </w:r>
    </w:p>
    <w:p w:rsidR="00B572BD" w:rsidRPr="005422F1" w:rsidRDefault="00B572BD" w:rsidP="00583371">
      <w:pPr>
        <w:ind w:left="1416"/>
        <w:jc w:val="both"/>
        <w:rPr>
          <w:rFonts w:ascii="Century Gothic" w:hAnsi="Century Gothic" w:cs="Arial"/>
        </w:rPr>
      </w:pPr>
      <w:r>
        <w:rPr>
          <w:rFonts w:ascii="Century Gothic" w:hAnsi="Century Gothic" w:cs="Arial"/>
        </w:rPr>
        <w:t>D</w:t>
      </w:r>
      <w:r w:rsidRPr="005422F1">
        <w:rPr>
          <w:rFonts w:ascii="Century Gothic" w:hAnsi="Century Gothic" w:cs="Arial"/>
        </w:rPr>
        <w:t>écembre 2008, le</w:t>
      </w:r>
      <w:r>
        <w:rPr>
          <w:rFonts w:ascii="Century Gothic" w:hAnsi="Century Gothic" w:cs="Arial"/>
        </w:rPr>
        <w:t xml:space="preserve"> MICC a invité le ROFQ à une rencontre </w:t>
      </w:r>
      <w:r w:rsidRPr="00972020">
        <w:rPr>
          <w:rFonts w:ascii="Century Gothic" w:hAnsi="Century Gothic" w:cs="Arial"/>
          <w:i/>
          <w:iCs/>
        </w:rPr>
        <w:t>ad hoc</w:t>
      </w:r>
      <w:r w:rsidRPr="005422F1">
        <w:rPr>
          <w:rFonts w:ascii="Century Gothic" w:hAnsi="Century Gothic" w:cs="Arial"/>
        </w:rPr>
        <w:t xml:space="preserve"> </w:t>
      </w:r>
      <w:r>
        <w:rPr>
          <w:rFonts w:ascii="Century Gothic" w:hAnsi="Century Gothic" w:cs="Arial"/>
        </w:rPr>
        <w:t xml:space="preserve">concernant la </w:t>
      </w:r>
      <w:r w:rsidRPr="00972020">
        <w:rPr>
          <w:rFonts w:ascii="Century Gothic" w:hAnsi="Century Gothic" w:cs="Arial"/>
          <w:i/>
          <w:iCs/>
        </w:rPr>
        <w:t>Mesure B.T. 2.4 Participation au PILI</w:t>
      </w:r>
      <w:r>
        <w:rPr>
          <w:rFonts w:ascii="Century Gothic" w:hAnsi="Century Gothic" w:cs="Arial"/>
        </w:rPr>
        <w:t>.</w:t>
      </w:r>
    </w:p>
    <w:tbl>
      <w:tblPr>
        <w:tblW w:w="8372" w:type="dxa"/>
        <w:tblInd w:w="143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CellMar>
          <w:left w:w="70" w:type="dxa"/>
          <w:right w:w="70" w:type="dxa"/>
        </w:tblCellMar>
        <w:tblLook w:val="0000"/>
      </w:tblPr>
      <w:tblGrid>
        <w:gridCol w:w="387"/>
        <w:gridCol w:w="2410"/>
        <w:gridCol w:w="1843"/>
        <w:gridCol w:w="3732"/>
      </w:tblGrid>
      <w:tr w:rsidR="00B572BD" w:rsidRPr="005422F1">
        <w:tc>
          <w:tcPr>
            <w:tcW w:w="387" w:type="dxa"/>
            <w:tcBorders>
              <w:top w:val="threeDEmboss" w:sz="24" w:space="0" w:color="auto"/>
              <w:left w:val="threeDEmboss" w:sz="24" w:space="0" w:color="auto"/>
              <w:bottom w:val="single" w:sz="6" w:space="0" w:color="auto"/>
              <w:right w:val="single" w:sz="6" w:space="0" w:color="auto"/>
            </w:tcBorders>
            <w:shd w:val="clear" w:color="auto" w:fill="E6E6E6"/>
          </w:tcPr>
          <w:p w:rsidR="00B572BD" w:rsidRPr="005422F1" w:rsidRDefault="00B572BD" w:rsidP="00EC4992">
            <w:pPr>
              <w:autoSpaceDE w:val="0"/>
              <w:autoSpaceDN w:val="0"/>
              <w:adjustRightInd w:val="0"/>
              <w:jc w:val="center"/>
              <w:rPr>
                <w:rFonts w:ascii="Century Gothic" w:hAnsi="Century Gothic" w:cs="Arial"/>
                <w:b/>
                <w:bCs/>
              </w:rPr>
            </w:pPr>
            <w:r w:rsidRPr="005422F1">
              <w:rPr>
                <w:rFonts w:ascii="Century Gothic" w:hAnsi="Century Gothic" w:cs="Arial"/>
                <w:b/>
                <w:bCs/>
              </w:rPr>
              <w:t>Nº</w:t>
            </w:r>
          </w:p>
        </w:tc>
        <w:tc>
          <w:tcPr>
            <w:tcW w:w="2410" w:type="dxa"/>
            <w:tcBorders>
              <w:top w:val="threeDEmboss" w:sz="24" w:space="0" w:color="auto"/>
              <w:left w:val="single" w:sz="6" w:space="0" w:color="auto"/>
              <w:bottom w:val="single" w:sz="6" w:space="0" w:color="auto"/>
              <w:right w:val="single" w:sz="6" w:space="0" w:color="auto"/>
            </w:tcBorders>
            <w:shd w:val="clear" w:color="auto" w:fill="E6E6E6"/>
          </w:tcPr>
          <w:p w:rsidR="00B572BD" w:rsidRPr="005422F1" w:rsidRDefault="00B572BD" w:rsidP="00EC4992">
            <w:pPr>
              <w:autoSpaceDE w:val="0"/>
              <w:autoSpaceDN w:val="0"/>
              <w:adjustRightInd w:val="0"/>
              <w:jc w:val="center"/>
              <w:rPr>
                <w:rFonts w:ascii="Century Gothic" w:hAnsi="Century Gothic" w:cs="Arial"/>
                <w:b/>
                <w:bCs/>
              </w:rPr>
            </w:pPr>
            <w:r w:rsidRPr="005422F1">
              <w:rPr>
                <w:rFonts w:ascii="Century Gothic" w:hAnsi="Century Gothic" w:cs="Arial"/>
                <w:b/>
                <w:bCs/>
              </w:rPr>
              <w:t>Date</w:t>
            </w:r>
          </w:p>
        </w:tc>
        <w:tc>
          <w:tcPr>
            <w:tcW w:w="1843" w:type="dxa"/>
            <w:tcBorders>
              <w:top w:val="threeDEmboss" w:sz="24" w:space="0" w:color="auto"/>
              <w:left w:val="single" w:sz="6" w:space="0" w:color="auto"/>
              <w:bottom w:val="single" w:sz="6" w:space="0" w:color="auto"/>
              <w:right w:val="single" w:sz="6" w:space="0" w:color="auto"/>
            </w:tcBorders>
            <w:shd w:val="clear" w:color="auto" w:fill="E6E6E6"/>
          </w:tcPr>
          <w:p w:rsidR="00B572BD" w:rsidRPr="005422F1" w:rsidRDefault="00B572BD" w:rsidP="00EC4992">
            <w:pPr>
              <w:autoSpaceDE w:val="0"/>
              <w:autoSpaceDN w:val="0"/>
              <w:adjustRightInd w:val="0"/>
              <w:jc w:val="center"/>
              <w:rPr>
                <w:rFonts w:ascii="Century Gothic" w:hAnsi="Century Gothic" w:cs="Arial"/>
                <w:b/>
                <w:bCs/>
              </w:rPr>
            </w:pPr>
            <w:r w:rsidRPr="005422F1">
              <w:rPr>
                <w:rFonts w:ascii="Century Gothic" w:hAnsi="Century Gothic" w:cs="Arial"/>
                <w:b/>
                <w:bCs/>
              </w:rPr>
              <w:t>Lieu</w:t>
            </w:r>
          </w:p>
        </w:tc>
        <w:tc>
          <w:tcPr>
            <w:tcW w:w="3732" w:type="dxa"/>
            <w:tcBorders>
              <w:top w:val="threeDEmboss" w:sz="24" w:space="0" w:color="auto"/>
              <w:left w:val="single" w:sz="6" w:space="0" w:color="auto"/>
              <w:bottom w:val="single" w:sz="6" w:space="0" w:color="auto"/>
              <w:right w:val="threeDEmboss" w:sz="24" w:space="0" w:color="auto"/>
            </w:tcBorders>
            <w:shd w:val="clear" w:color="auto" w:fill="E6E6E6"/>
          </w:tcPr>
          <w:p w:rsidR="00B572BD" w:rsidRPr="005422F1" w:rsidRDefault="00B572BD" w:rsidP="00EC4992">
            <w:pPr>
              <w:autoSpaceDE w:val="0"/>
              <w:autoSpaceDN w:val="0"/>
              <w:adjustRightInd w:val="0"/>
              <w:jc w:val="center"/>
              <w:rPr>
                <w:rFonts w:ascii="Century Gothic" w:hAnsi="Century Gothic" w:cs="Arial"/>
                <w:b/>
                <w:bCs/>
              </w:rPr>
            </w:pPr>
            <w:r w:rsidRPr="005422F1">
              <w:rPr>
                <w:rFonts w:ascii="Century Gothic" w:hAnsi="Century Gothic" w:cs="Arial"/>
                <w:b/>
                <w:bCs/>
              </w:rPr>
              <w:t xml:space="preserve">Faits saillants </w:t>
            </w:r>
          </w:p>
        </w:tc>
      </w:tr>
      <w:tr w:rsidR="00B572BD" w:rsidRPr="005422F1">
        <w:tc>
          <w:tcPr>
            <w:tcW w:w="387" w:type="dxa"/>
            <w:tcBorders>
              <w:top w:val="single" w:sz="6" w:space="0" w:color="auto"/>
              <w:left w:val="threeDEmboss" w:sz="24" w:space="0" w:color="auto"/>
              <w:bottom w:val="single" w:sz="6" w:space="0" w:color="auto"/>
              <w:right w:val="single" w:sz="6" w:space="0" w:color="auto"/>
            </w:tcBorders>
          </w:tcPr>
          <w:p w:rsidR="00B572BD" w:rsidRPr="005422F1" w:rsidRDefault="00B572BD" w:rsidP="00EC4992">
            <w:pPr>
              <w:autoSpaceDE w:val="0"/>
              <w:autoSpaceDN w:val="0"/>
              <w:adjustRightInd w:val="0"/>
              <w:jc w:val="center"/>
              <w:rPr>
                <w:rFonts w:ascii="Century Gothic" w:hAnsi="Century Gothic" w:cs="Arial"/>
                <w:b/>
              </w:rPr>
            </w:pPr>
            <w:r w:rsidRPr="005422F1">
              <w:rPr>
                <w:rFonts w:ascii="Century Gothic" w:hAnsi="Century Gothic" w:cs="Arial"/>
                <w:b/>
              </w:rPr>
              <w:t>1.</w:t>
            </w:r>
          </w:p>
          <w:p w:rsidR="00B572BD" w:rsidRPr="005422F1" w:rsidRDefault="00B572BD" w:rsidP="00EC4992">
            <w:pPr>
              <w:autoSpaceDE w:val="0"/>
              <w:autoSpaceDN w:val="0"/>
              <w:adjustRightInd w:val="0"/>
              <w:jc w:val="center"/>
              <w:rPr>
                <w:rFonts w:ascii="Century Gothic" w:hAnsi="Century Gothic" w:cs="Arial"/>
              </w:rPr>
            </w:pPr>
          </w:p>
        </w:tc>
        <w:tc>
          <w:tcPr>
            <w:tcW w:w="2410" w:type="dxa"/>
            <w:tcBorders>
              <w:top w:val="single" w:sz="6" w:space="0" w:color="auto"/>
              <w:left w:val="single" w:sz="6" w:space="0" w:color="auto"/>
              <w:bottom w:val="single" w:sz="6" w:space="0" w:color="auto"/>
              <w:right w:val="single" w:sz="6" w:space="0" w:color="auto"/>
            </w:tcBorders>
          </w:tcPr>
          <w:p w:rsidR="00B572BD" w:rsidRPr="005422F1" w:rsidRDefault="00B572BD" w:rsidP="00EC4992">
            <w:pPr>
              <w:autoSpaceDE w:val="0"/>
              <w:autoSpaceDN w:val="0"/>
              <w:adjustRightInd w:val="0"/>
              <w:jc w:val="center"/>
              <w:rPr>
                <w:rFonts w:ascii="Century Gothic" w:hAnsi="Century Gothic" w:cs="Arial"/>
              </w:rPr>
            </w:pPr>
          </w:p>
          <w:p w:rsidR="00B572BD" w:rsidRPr="005422F1" w:rsidRDefault="00B572BD" w:rsidP="00EC4992">
            <w:pPr>
              <w:autoSpaceDE w:val="0"/>
              <w:autoSpaceDN w:val="0"/>
              <w:adjustRightInd w:val="0"/>
              <w:jc w:val="center"/>
              <w:rPr>
                <w:rFonts w:ascii="Century Gothic" w:hAnsi="Century Gothic" w:cs="Arial"/>
              </w:rPr>
            </w:pPr>
            <w:r w:rsidRPr="005422F1">
              <w:rPr>
                <w:rFonts w:ascii="Century Gothic" w:hAnsi="Century Gothic" w:cs="Arial"/>
              </w:rPr>
              <w:t>9 janvier 2009</w:t>
            </w:r>
          </w:p>
          <w:p w:rsidR="00B572BD" w:rsidRPr="005422F1" w:rsidRDefault="00B572BD" w:rsidP="00EC4992">
            <w:pPr>
              <w:autoSpaceDE w:val="0"/>
              <w:autoSpaceDN w:val="0"/>
              <w:adjustRightInd w:val="0"/>
              <w:jc w:val="center"/>
              <w:rPr>
                <w:rFonts w:ascii="Century Gothic" w:hAnsi="Century Gothic" w:cs="Arial"/>
                <w:i/>
              </w:rPr>
            </w:pPr>
          </w:p>
        </w:tc>
        <w:tc>
          <w:tcPr>
            <w:tcW w:w="1843" w:type="dxa"/>
            <w:tcBorders>
              <w:top w:val="single" w:sz="6" w:space="0" w:color="auto"/>
              <w:left w:val="single" w:sz="6" w:space="0" w:color="auto"/>
              <w:bottom w:val="single" w:sz="6" w:space="0" w:color="auto"/>
              <w:right w:val="single" w:sz="6" w:space="0" w:color="auto"/>
            </w:tcBorders>
          </w:tcPr>
          <w:p w:rsidR="00B572BD" w:rsidRPr="005422F1" w:rsidRDefault="00B572BD" w:rsidP="00EC4992">
            <w:pPr>
              <w:autoSpaceDE w:val="0"/>
              <w:autoSpaceDN w:val="0"/>
              <w:adjustRightInd w:val="0"/>
              <w:jc w:val="center"/>
              <w:rPr>
                <w:rFonts w:ascii="Century Gothic" w:hAnsi="Century Gothic" w:cs="Arial"/>
              </w:rPr>
            </w:pPr>
          </w:p>
          <w:p w:rsidR="00B572BD" w:rsidRPr="005422F1" w:rsidRDefault="00B572BD" w:rsidP="00EC4992">
            <w:pPr>
              <w:autoSpaceDE w:val="0"/>
              <w:autoSpaceDN w:val="0"/>
              <w:adjustRightInd w:val="0"/>
              <w:jc w:val="center"/>
              <w:rPr>
                <w:rFonts w:ascii="Century Gothic" w:hAnsi="Century Gothic" w:cs="Arial"/>
              </w:rPr>
            </w:pPr>
            <w:r w:rsidRPr="005422F1">
              <w:rPr>
                <w:rFonts w:ascii="Century Gothic" w:hAnsi="Century Gothic" w:cs="Arial"/>
              </w:rPr>
              <w:t xml:space="preserve">MICC </w:t>
            </w:r>
          </w:p>
        </w:tc>
        <w:tc>
          <w:tcPr>
            <w:tcW w:w="3732" w:type="dxa"/>
            <w:tcBorders>
              <w:top w:val="single" w:sz="6" w:space="0" w:color="auto"/>
              <w:left w:val="single" w:sz="6" w:space="0" w:color="auto"/>
              <w:bottom w:val="single" w:sz="6" w:space="0" w:color="auto"/>
              <w:right w:val="threeDEmboss" w:sz="24" w:space="0" w:color="auto"/>
            </w:tcBorders>
          </w:tcPr>
          <w:p w:rsidR="00B572BD" w:rsidRPr="005422F1" w:rsidRDefault="00B572BD" w:rsidP="00EC4992">
            <w:pPr>
              <w:autoSpaceDE w:val="0"/>
              <w:autoSpaceDN w:val="0"/>
              <w:adjustRightInd w:val="0"/>
              <w:rPr>
                <w:rFonts w:ascii="Century Gothic" w:hAnsi="Century Gothic" w:cs="Arial"/>
              </w:rPr>
            </w:pPr>
          </w:p>
          <w:p w:rsidR="00B572BD" w:rsidRPr="005422F1" w:rsidRDefault="00B572BD" w:rsidP="00EC4992">
            <w:pPr>
              <w:autoSpaceDE w:val="0"/>
              <w:autoSpaceDN w:val="0"/>
              <w:adjustRightInd w:val="0"/>
              <w:jc w:val="both"/>
              <w:rPr>
                <w:rFonts w:ascii="Century Gothic" w:hAnsi="Century Gothic" w:cs="Arial"/>
              </w:rPr>
            </w:pPr>
            <w:r w:rsidRPr="005422F1">
              <w:rPr>
                <w:rFonts w:ascii="Century Gothic" w:hAnsi="Century Gothic" w:cs="Arial"/>
              </w:rPr>
              <w:t xml:space="preserve">- </w:t>
            </w:r>
            <w:r>
              <w:rPr>
                <w:rFonts w:ascii="Century Gothic" w:hAnsi="Century Gothic" w:cs="Arial"/>
              </w:rPr>
              <w:t xml:space="preserve"> </w:t>
            </w:r>
            <w:r w:rsidRPr="005422F1">
              <w:rPr>
                <w:rFonts w:ascii="Century Gothic" w:hAnsi="Century Gothic" w:cs="Arial"/>
              </w:rPr>
              <w:t xml:space="preserve">le MICC demande clairement aux organismes de faire du </w:t>
            </w:r>
            <w:r w:rsidRPr="005422F1">
              <w:rPr>
                <w:rFonts w:ascii="Century Gothic" w:hAnsi="Century Gothic" w:cs="Arial"/>
                <w:i/>
              </w:rPr>
              <w:t>démarchage</w:t>
            </w:r>
            <w:r>
              <w:rPr>
                <w:rFonts w:ascii="Century Gothic" w:hAnsi="Century Gothic" w:cs="Arial"/>
                <w:i/>
              </w:rPr>
              <w:t xml:space="preserve"> de la clientèle difficilement à rejoindre</w:t>
            </w:r>
            <w:r w:rsidRPr="005422F1">
              <w:rPr>
                <w:rFonts w:ascii="Century Gothic" w:hAnsi="Century Gothic" w:cs="Arial"/>
              </w:rPr>
              <w:t>, c’est-à-dire de recruter des étudiants et de les référer ensuite au MICC</w:t>
            </w:r>
          </w:p>
          <w:p w:rsidR="00B572BD" w:rsidRPr="005422F1" w:rsidRDefault="00B572BD" w:rsidP="00EC4992">
            <w:pPr>
              <w:autoSpaceDE w:val="0"/>
              <w:autoSpaceDN w:val="0"/>
              <w:adjustRightInd w:val="0"/>
              <w:jc w:val="both"/>
              <w:rPr>
                <w:rFonts w:ascii="Century Gothic" w:hAnsi="Century Gothic" w:cs="Arial"/>
              </w:rPr>
            </w:pPr>
            <w:r w:rsidRPr="005422F1">
              <w:rPr>
                <w:rFonts w:ascii="Century Gothic" w:hAnsi="Century Gothic" w:cs="Arial"/>
              </w:rPr>
              <w:t>- le</w:t>
            </w:r>
            <w:r>
              <w:rPr>
                <w:rFonts w:ascii="Century Gothic" w:hAnsi="Century Gothic" w:cs="Arial"/>
              </w:rPr>
              <w:t>s membres du ROFQ manifestent leur désaccord concernant le démarchage et la constitution d’une liste de ladite clientèle pour des fins de références à d’autres institutions.</w:t>
            </w:r>
          </w:p>
          <w:p w:rsidR="00B572BD" w:rsidRPr="005422F1" w:rsidRDefault="00B572BD" w:rsidP="00EC4992">
            <w:pPr>
              <w:autoSpaceDE w:val="0"/>
              <w:autoSpaceDN w:val="0"/>
              <w:adjustRightInd w:val="0"/>
              <w:jc w:val="both"/>
              <w:rPr>
                <w:rFonts w:ascii="Century Gothic" w:hAnsi="Century Gothic" w:cs="Arial"/>
              </w:rPr>
            </w:pPr>
            <w:r w:rsidRPr="005422F1">
              <w:rPr>
                <w:rFonts w:ascii="Century Gothic" w:hAnsi="Century Gothic" w:cs="Arial"/>
              </w:rPr>
              <w:t>- le ROFQ juge discriminatoire d’exclure des communautés et des régions du Québec du projet pilote</w:t>
            </w:r>
          </w:p>
          <w:p w:rsidR="00B572BD" w:rsidRPr="005422F1" w:rsidRDefault="00B572BD" w:rsidP="00EC4992">
            <w:pPr>
              <w:autoSpaceDE w:val="0"/>
              <w:autoSpaceDN w:val="0"/>
              <w:adjustRightInd w:val="0"/>
              <w:jc w:val="both"/>
              <w:rPr>
                <w:rFonts w:ascii="Century Gothic" w:hAnsi="Century Gothic" w:cs="Arial"/>
              </w:rPr>
            </w:pPr>
            <w:r w:rsidRPr="005422F1">
              <w:rPr>
                <w:rFonts w:ascii="Century Gothic" w:hAnsi="Century Gothic" w:cs="Arial"/>
              </w:rPr>
              <w:t>- l</w:t>
            </w:r>
            <w:r>
              <w:rPr>
                <w:rFonts w:ascii="Century Gothic" w:hAnsi="Century Gothic" w:cs="Arial"/>
              </w:rPr>
              <w:t>’</w:t>
            </w:r>
            <w:r w:rsidRPr="005422F1">
              <w:rPr>
                <w:rFonts w:ascii="Century Gothic" w:hAnsi="Century Gothic" w:cs="Arial"/>
              </w:rPr>
              <w:t>e</w:t>
            </w:r>
            <w:r>
              <w:rPr>
                <w:rFonts w:ascii="Century Gothic" w:hAnsi="Century Gothic" w:cs="Arial"/>
              </w:rPr>
              <w:t>sprit de l’intervention du</w:t>
            </w:r>
            <w:r w:rsidRPr="005422F1">
              <w:rPr>
                <w:rFonts w:ascii="Century Gothic" w:hAnsi="Century Gothic" w:cs="Arial"/>
              </w:rPr>
              <w:t xml:space="preserve"> ROFQ</w:t>
            </w:r>
            <w:r>
              <w:rPr>
                <w:rFonts w:ascii="Century Gothic" w:hAnsi="Century Gothic" w:cs="Arial"/>
              </w:rPr>
              <w:t xml:space="preserve"> est plutôt qu’</w:t>
            </w:r>
            <w:r w:rsidRPr="005422F1">
              <w:rPr>
                <w:rFonts w:ascii="Century Gothic" w:hAnsi="Century Gothic" w:cs="Arial"/>
              </w:rPr>
              <w:t>en termes de clientèles exceptionnelles,</w:t>
            </w:r>
            <w:r>
              <w:rPr>
                <w:rFonts w:ascii="Century Gothic" w:hAnsi="Century Gothic" w:cs="Arial"/>
              </w:rPr>
              <w:t xml:space="preserve"> il faut des</w:t>
            </w:r>
            <w:r w:rsidRPr="005422F1">
              <w:rPr>
                <w:rFonts w:ascii="Century Gothic" w:hAnsi="Century Gothic" w:cs="Arial"/>
              </w:rPr>
              <w:t xml:space="preserve"> </w:t>
            </w:r>
            <w:r>
              <w:rPr>
                <w:rFonts w:ascii="Century Gothic" w:hAnsi="Century Gothic" w:cs="Arial"/>
              </w:rPr>
              <w:t>moyens e</w:t>
            </w:r>
            <w:r w:rsidRPr="005422F1">
              <w:rPr>
                <w:rFonts w:ascii="Century Gothic" w:hAnsi="Century Gothic" w:cs="Arial"/>
              </w:rPr>
              <w:t>xceptionnels,</w:t>
            </w:r>
            <w:r>
              <w:rPr>
                <w:rFonts w:ascii="Century Gothic" w:hAnsi="Century Gothic" w:cs="Arial"/>
              </w:rPr>
              <w:t xml:space="preserve"> </w:t>
            </w:r>
            <w:r w:rsidRPr="006D1921">
              <w:rPr>
                <w:rFonts w:ascii="Century Gothic" w:hAnsi="Century Gothic" w:cs="Arial"/>
                <w:i/>
              </w:rPr>
              <w:t>à s</w:t>
            </w:r>
            <w:r>
              <w:rPr>
                <w:rFonts w:ascii="Century Gothic" w:hAnsi="Century Gothic" w:cs="Arial"/>
                <w:i/>
              </w:rPr>
              <w:t>avoir outiller les organismes pour</w:t>
            </w:r>
            <w:r w:rsidRPr="006D1921">
              <w:rPr>
                <w:rFonts w:ascii="Century Gothic" w:hAnsi="Century Gothic" w:cs="Arial"/>
                <w:i/>
              </w:rPr>
              <w:t xml:space="preserve"> faire le démarchage, le recrutement et la prestation de service.</w:t>
            </w:r>
          </w:p>
        </w:tc>
      </w:tr>
      <w:tr w:rsidR="00B572BD" w:rsidRPr="005422F1">
        <w:tc>
          <w:tcPr>
            <w:tcW w:w="387" w:type="dxa"/>
            <w:tcBorders>
              <w:top w:val="single" w:sz="6" w:space="0" w:color="auto"/>
              <w:left w:val="threeDEmboss" w:sz="24" w:space="0" w:color="auto"/>
              <w:bottom w:val="threeDEmboss" w:sz="24" w:space="0" w:color="auto"/>
              <w:right w:val="single" w:sz="6" w:space="0" w:color="auto"/>
            </w:tcBorders>
          </w:tcPr>
          <w:p w:rsidR="00B572BD" w:rsidRPr="005422F1" w:rsidRDefault="00B572BD" w:rsidP="00EC4992">
            <w:pPr>
              <w:autoSpaceDE w:val="0"/>
              <w:autoSpaceDN w:val="0"/>
              <w:adjustRightInd w:val="0"/>
              <w:jc w:val="center"/>
              <w:rPr>
                <w:rFonts w:ascii="Century Gothic" w:hAnsi="Century Gothic" w:cs="Arial"/>
                <w:b/>
              </w:rPr>
            </w:pPr>
            <w:r w:rsidRPr="005422F1">
              <w:rPr>
                <w:rFonts w:ascii="Century Gothic" w:hAnsi="Century Gothic" w:cs="Arial"/>
                <w:b/>
              </w:rPr>
              <w:t>2.</w:t>
            </w:r>
          </w:p>
        </w:tc>
        <w:tc>
          <w:tcPr>
            <w:tcW w:w="2410" w:type="dxa"/>
            <w:tcBorders>
              <w:top w:val="single" w:sz="6" w:space="0" w:color="auto"/>
              <w:left w:val="single" w:sz="6" w:space="0" w:color="auto"/>
              <w:bottom w:val="threeDEmboss" w:sz="24" w:space="0" w:color="auto"/>
              <w:right w:val="single" w:sz="6" w:space="0" w:color="auto"/>
            </w:tcBorders>
          </w:tcPr>
          <w:p w:rsidR="00B572BD" w:rsidRPr="005422F1" w:rsidRDefault="00B572BD" w:rsidP="00EC4992">
            <w:pPr>
              <w:autoSpaceDE w:val="0"/>
              <w:autoSpaceDN w:val="0"/>
              <w:adjustRightInd w:val="0"/>
              <w:jc w:val="center"/>
              <w:rPr>
                <w:rFonts w:ascii="Century Gothic" w:hAnsi="Century Gothic" w:cs="Arial"/>
                <w:i/>
              </w:rPr>
            </w:pPr>
            <w:r w:rsidRPr="005422F1">
              <w:rPr>
                <w:rFonts w:ascii="Century Gothic" w:hAnsi="Century Gothic" w:cs="Arial"/>
              </w:rPr>
              <w:t>27 janvier 2009</w:t>
            </w:r>
          </w:p>
          <w:p w:rsidR="00B572BD" w:rsidRPr="005422F1" w:rsidRDefault="00B572BD" w:rsidP="00EC4992">
            <w:pPr>
              <w:autoSpaceDE w:val="0"/>
              <w:autoSpaceDN w:val="0"/>
              <w:adjustRightInd w:val="0"/>
              <w:jc w:val="center"/>
              <w:rPr>
                <w:rFonts w:ascii="Century Gothic" w:hAnsi="Century Gothic" w:cs="Arial"/>
                <w:i/>
              </w:rPr>
            </w:pPr>
          </w:p>
        </w:tc>
        <w:tc>
          <w:tcPr>
            <w:tcW w:w="1843" w:type="dxa"/>
            <w:tcBorders>
              <w:top w:val="single" w:sz="6" w:space="0" w:color="auto"/>
              <w:left w:val="single" w:sz="6" w:space="0" w:color="auto"/>
              <w:bottom w:val="threeDEmboss" w:sz="24" w:space="0" w:color="auto"/>
              <w:right w:val="single" w:sz="6" w:space="0" w:color="auto"/>
            </w:tcBorders>
          </w:tcPr>
          <w:p w:rsidR="00B572BD" w:rsidRPr="005422F1" w:rsidRDefault="00B572BD" w:rsidP="00EC4992">
            <w:pPr>
              <w:autoSpaceDE w:val="0"/>
              <w:autoSpaceDN w:val="0"/>
              <w:adjustRightInd w:val="0"/>
              <w:jc w:val="center"/>
              <w:rPr>
                <w:rFonts w:ascii="Century Gothic" w:hAnsi="Century Gothic" w:cs="Arial"/>
              </w:rPr>
            </w:pPr>
            <w:r w:rsidRPr="005422F1">
              <w:rPr>
                <w:rFonts w:ascii="Century Gothic" w:hAnsi="Century Gothic" w:cs="Arial"/>
              </w:rPr>
              <w:t xml:space="preserve">MICC </w:t>
            </w:r>
          </w:p>
        </w:tc>
        <w:tc>
          <w:tcPr>
            <w:tcW w:w="3732" w:type="dxa"/>
            <w:tcBorders>
              <w:top w:val="single" w:sz="6" w:space="0" w:color="auto"/>
              <w:left w:val="single" w:sz="6" w:space="0" w:color="auto"/>
              <w:bottom w:val="threeDEmboss" w:sz="24" w:space="0" w:color="auto"/>
              <w:right w:val="threeDEmboss" w:sz="24" w:space="0" w:color="auto"/>
            </w:tcBorders>
          </w:tcPr>
          <w:p w:rsidR="00B572BD" w:rsidRPr="005422F1" w:rsidRDefault="00B572BD" w:rsidP="00EC4992">
            <w:pPr>
              <w:autoSpaceDE w:val="0"/>
              <w:autoSpaceDN w:val="0"/>
              <w:adjustRightInd w:val="0"/>
              <w:rPr>
                <w:rFonts w:ascii="Century Gothic" w:hAnsi="Century Gothic" w:cs="Arial"/>
              </w:rPr>
            </w:pPr>
            <w:r w:rsidRPr="005422F1">
              <w:rPr>
                <w:rFonts w:ascii="Century Gothic" w:hAnsi="Century Gothic" w:cs="Arial"/>
              </w:rPr>
              <w:t xml:space="preserve"> </w:t>
            </w:r>
            <w:r w:rsidRPr="008327E5">
              <w:rPr>
                <w:rFonts w:ascii="Century Gothic" w:hAnsi="Century Gothic" w:cs="Arial"/>
              </w:rPr>
              <w:t xml:space="preserve">- </w:t>
            </w:r>
            <w:r>
              <w:rPr>
                <w:rFonts w:ascii="Century Gothic" w:hAnsi="Century Gothic" w:cs="Arial"/>
              </w:rPr>
              <w:t>Comme les demandes du ROFQ visant</w:t>
            </w:r>
            <w:r w:rsidRPr="008327E5">
              <w:rPr>
                <w:rFonts w:ascii="Century Gothic" w:hAnsi="Century Gothic" w:cs="Arial"/>
              </w:rPr>
              <w:t xml:space="preserve"> l’amélioration de l’offre de service en francisation ne sont nullement retenues</w:t>
            </w:r>
            <w:r>
              <w:rPr>
                <w:rFonts w:ascii="Century Gothic" w:hAnsi="Century Gothic" w:cs="Arial"/>
              </w:rPr>
              <w:t>, la rencontre n’est pas concluante.</w:t>
            </w:r>
          </w:p>
        </w:tc>
      </w:tr>
    </w:tbl>
    <w:p w:rsidR="00B572BD" w:rsidRDefault="00B572BD" w:rsidP="00461894">
      <w:pPr>
        <w:ind w:left="1405" w:hanging="855"/>
        <w:jc w:val="both"/>
        <w:rPr>
          <w:rFonts w:ascii="Century Gothic" w:hAnsi="Century Gothic"/>
          <w:b/>
          <w:bCs/>
          <w:i/>
        </w:rPr>
      </w:pPr>
      <w:r>
        <w:rPr>
          <w:rFonts w:ascii="Century Gothic" w:hAnsi="Century Gothic"/>
          <w:i/>
        </w:rPr>
        <w:lastRenderedPageBreak/>
        <w:tab/>
      </w:r>
      <w:r w:rsidRPr="005422F1">
        <w:rPr>
          <w:rFonts w:ascii="Century Gothic" w:hAnsi="Century Gothic"/>
          <w:i/>
        </w:rPr>
        <w:t xml:space="preserve">Bref, le ROFQ a assisté à deux réunions concernant la mesure </w:t>
      </w:r>
      <w:r w:rsidRPr="005422F1">
        <w:rPr>
          <w:rFonts w:ascii="Century Gothic" w:hAnsi="Century Gothic"/>
          <w:i/>
          <w:iCs/>
        </w:rPr>
        <w:t xml:space="preserve">B.T. 2.4 – Participation au PILI </w:t>
      </w:r>
      <w:r w:rsidRPr="005422F1">
        <w:rPr>
          <w:rFonts w:ascii="Century Gothic" w:hAnsi="Century Gothic"/>
          <w:i/>
        </w:rPr>
        <w:t>et, comme en a témoigné le communiqué émis le 4 février dernier, cette mesure n’a guère suscité l’enthousiasme du conseil d’administration du ROFQ et des organismes membres pour plusieurs raisons. Dans le contexte de l’arrivée imminente du « guichet unifié », l’idée de référer</w:t>
      </w:r>
      <w:r w:rsidRPr="005422F1">
        <w:rPr>
          <w:rStyle w:val="Appelnotedebasdep"/>
          <w:rFonts w:ascii="Century Gothic" w:hAnsi="Century Gothic"/>
          <w:i/>
        </w:rPr>
        <w:footnoteReference w:id="5"/>
      </w:r>
      <w:r w:rsidRPr="005422F1">
        <w:rPr>
          <w:rFonts w:ascii="Century Gothic" w:hAnsi="Century Gothic"/>
          <w:i/>
        </w:rPr>
        <w:t xml:space="preserve"> (sic) des étudiants au MICC pour qu’il les envoie possiblement aux commissions scolaires n’a absolument pas sa pertinence. </w:t>
      </w:r>
      <w:r w:rsidRPr="005422F1">
        <w:rPr>
          <w:rFonts w:ascii="Century Gothic" w:hAnsi="Century Gothic"/>
          <w:b/>
          <w:bCs/>
          <w:i/>
        </w:rPr>
        <w:t>Le conseil d’administration du ROFQ a préféré demander au MICC de donner plus de moyens financiers aux organismes plutôt que de créer une telle mesure.</w:t>
      </w:r>
      <w:r w:rsidRPr="005422F1">
        <w:rPr>
          <w:rFonts w:ascii="Century Gothic" w:hAnsi="Century Gothic"/>
          <w:i/>
        </w:rPr>
        <w:t xml:space="preserve"> De plus, le fait que les régions éloignées de Montréal — et même certains quartiers de la métropole — aient été exclues a grandement déplu au ROFQ. Cela dit, les intérêts des organismes membres du ROFQ ont été défendus et </w:t>
      </w:r>
      <w:r w:rsidRPr="005422F1">
        <w:rPr>
          <w:rFonts w:ascii="Century Gothic" w:hAnsi="Century Gothic"/>
          <w:b/>
          <w:bCs/>
          <w:i/>
        </w:rPr>
        <w:t>aucun document n’a reçu l’aval du ROFQ.</w:t>
      </w:r>
    </w:p>
    <w:p w:rsidR="00B572BD" w:rsidRPr="00F41BE1" w:rsidRDefault="00B572BD" w:rsidP="00F41BE1">
      <w:pPr>
        <w:ind w:left="1405" w:hanging="697"/>
        <w:jc w:val="both"/>
        <w:rPr>
          <w:rFonts w:ascii="Century Gothic" w:hAnsi="Century Gothic"/>
          <w:i/>
        </w:rPr>
      </w:pPr>
      <w:r>
        <w:rPr>
          <w:rFonts w:ascii="Century Gothic" w:hAnsi="Century Gothic"/>
          <w:b/>
          <w:bCs/>
          <w:i/>
        </w:rPr>
        <w:br w:type="page"/>
      </w:r>
      <w:r w:rsidRPr="00F41BE1">
        <w:rPr>
          <w:rFonts w:ascii="Century Gothic" w:hAnsi="Century Gothic"/>
          <w:iCs/>
        </w:rPr>
        <w:lastRenderedPageBreak/>
        <w:t>2.7</w:t>
      </w:r>
      <w:r w:rsidRPr="00F41BE1">
        <w:rPr>
          <w:rFonts w:ascii="Century Gothic" w:hAnsi="Century Gothic"/>
          <w:i/>
        </w:rPr>
        <w:t xml:space="preserve"> </w:t>
      </w:r>
      <w:r w:rsidRPr="00F41BE1">
        <w:rPr>
          <w:rFonts w:ascii="Century Gothic" w:hAnsi="Century Gothic"/>
          <w:i/>
        </w:rPr>
        <w:tab/>
      </w:r>
      <w:r w:rsidRPr="00671A76">
        <w:rPr>
          <w:rFonts w:ascii="Century Gothic" w:hAnsi="Century Gothic"/>
          <w:i/>
          <w:smallCaps/>
          <w:sz w:val="24"/>
          <w:szCs w:val="24"/>
        </w:rPr>
        <w:t>Rencontre avec le président</w:t>
      </w:r>
    </w:p>
    <w:p w:rsidR="00B572BD" w:rsidRDefault="00B572BD" w:rsidP="00F41BE1">
      <w:pPr>
        <w:ind w:left="1405"/>
        <w:jc w:val="both"/>
        <w:rPr>
          <w:rFonts w:ascii="Century Gothic" w:hAnsi="Century Gothic" w:cs="Arial"/>
        </w:rPr>
      </w:pPr>
      <w:r>
        <w:rPr>
          <w:rFonts w:ascii="Century Gothic" w:hAnsi="Century Gothic" w:cs="Arial"/>
        </w:rPr>
        <w:t>La coordination du ROFQ a rencontré à trois reprises le président du regroupement pour traiter des dossiers du moment et pour veiller à ce que les préoccupations des membres soient toujours clairement identifiées.</w:t>
      </w:r>
    </w:p>
    <w:p w:rsidR="00B572BD" w:rsidRDefault="00B572BD" w:rsidP="0065753B">
      <w:pPr>
        <w:ind w:left="697" w:firstLine="11"/>
        <w:jc w:val="both"/>
        <w:rPr>
          <w:rFonts w:ascii="Century Gothic" w:hAnsi="Century Gothic" w:cs="Arial"/>
        </w:rPr>
      </w:pPr>
      <w:r>
        <w:rPr>
          <w:rFonts w:ascii="Century Gothic" w:hAnsi="Century Gothic" w:cs="Arial"/>
        </w:rPr>
        <w:br w:type="page"/>
      </w:r>
      <w:r>
        <w:rPr>
          <w:rFonts w:ascii="Century Gothic" w:hAnsi="Century Gothic" w:cs="Arial"/>
        </w:rPr>
        <w:lastRenderedPageBreak/>
        <w:t xml:space="preserve">2.8 </w:t>
      </w:r>
      <w:r>
        <w:rPr>
          <w:rFonts w:ascii="Century Gothic" w:hAnsi="Century Gothic" w:cs="Arial"/>
        </w:rPr>
        <w:tab/>
      </w:r>
      <w:r w:rsidRPr="00671A76">
        <w:rPr>
          <w:rFonts w:ascii="Century Gothic" w:hAnsi="Century Gothic" w:cs="Arial"/>
          <w:i/>
          <w:iCs/>
          <w:smallCaps/>
          <w:sz w:val="24"/>
          <w:szCs w:val="24"/>
        </w:rPr>
        <w:t>Rencontre spéciale à Sherbrooke</w:t>
      </w:r>
    </w:p>
    <w:p w:rsidR="00B572BD" w:rsidRDefault="00B572BD" w:rsidP="0047703A">
      <w:pPr>
        <w:spacing w:line="240" w:lineRule="auto"/>
        <w:ind w:left="1416"/>
        <w:jc w:val="both"/>
        <w:rPr>
          <w:rFonts w:ascii="Century Gothic" w:hAnsi="Century Gothic" w:cs="Arial"/>
          <w:iCs/>
        </w:rPr>
      </w:pPr>
      <w:r>
        <w:rPr>
          <w:rFonts w:ascii="Century Gothic" w:hAnsi="Century Gothic" w:cs="Arial"/>
          <w:iCs/>
        </w:rPr>
        <w:t>Le 20 janvier 2009 le président du ROFQ ainsi que sa coordination s’est rendus à Sherbrooke pour visiter le vice-président du regroupement. Lors de cette rencontre, il a été question du plan stratégique du ROFQ et aussi de la façon dont ce travail devait être mis en branle.</w:t>
      </w:r>
    </w:p>
    <w:p w:rsidR="00B572BD" w:rsidRDefault="00B572BD" w:rsidP="00A16C1A">
      <w:pPr>
        <w:spacing w:line="240" w:lineRule="auto"/>
        <w:jc w:val="both"/>
        <w:rPr>
          <w:rFonts w:ascii="Century Gothic" w:hAnsi="Century Gothic" w:cs="Arial"/>
          <w:b/>
          <w:bCs/>
          <w:iCs/>
          <w:sz w:val="28"/>
          <w:szCs w:val="28"/>
        </w:rPr>
      </w:pPr>
      <w:r>
        <w:rPr>
          <w:rFonts w:ascii="Century Gothic" w:hAnsi="Century Gothic" w:cs="Arial"/>
          <w:iCs/>
        </w:rPr>
        <w:br w:type="page"/>
      </w:r>
      <w:r w:rsidRPr="00A16C1A">
        <w:rPr>
          <w:rFonts w:ascii="Century Gothic" w:hAnsi="Century Gothic" w:cs="Arial"/>
          <w:b/>
          <w:bCs/>
          <w:iCs/>
          <w:sz w:val="28"/>
          <w:szCs w:val="28"/>
        </w:rPr>
        <w:lastRenderedPageBreak/>
        <w:t>3.</w:t>
      </w:r>
      <w:r w:rsidRPr="00A16C1A">
        <w:rPr>
          <w:rFonts w:ascii="Century Gothic" w:hAnsi="Century Gothic" w:cs="Arial"/>
          <w:b/>
          <w:bCs/>
          <w:iCs/>
          <w:sz w:val="28"/>
          <w:szCs w:val="28"/>
        </w:rPr>
        <w:tab/>
        <w:t>Services aux membres</w:t>
      </w:r>
    </w:p>
    <w:p w:rsidR="00B572BD" w:rsidRDefault="00B572BD" w:rsidP="00A16C1A">
      <w:pPr>
        <w:spacing w:line="240" w:lineRule="auto"/>
        <w:jc w:val="both"/>
        <w:rPr>
          <w:rFonts w:ascii="Century Gothic" w:hAnsi="Century Gothic" w:cs="Arial"/>
          <w:i/>
          <w:iCs/>
          <w:smallCaps/>
          <w:sz w:val="24"/>
          <w:szCs w:val="24"/>
          <w:lang w:val="fr-FR"/>
        </w:rPr>
      </w:pPr>
      <w:r>
        <w:rPr>
          <w:rFonts w:ascii="Century Gothic" w:hAnsi="Century Gothic" w:cs="Arial"/>
          <w:b/>
          <w:bCs/>
          <w:iCs/>
          <w:sz w:val="28"/>
          <w:szCs w:val="28"/>
        </w:rPr>
        <w:tab/>
      </w:r>
      <w:r w:rsidRPr="00B94EFC">
        <w:rPr>
          <w:rFonts w:ascii="Century Gothic" w:hAnsi="Century Gothic" w:cs="Arial"/>
          <w:iCs/>
          <w:sz w:val="24"/>
          <w:szCs w:val="24"/>
        </w:rPr>
        <w:t>3.1</w:t>
      </w:r>
      <w:r w:rsidRPr="00B94EFC">
        <w:rPr>
          <w:rFonts w:ascii="Century Gothic" w:hAnsi="Century Gothic" w:cs="Arial"/>
          <w:iCs/>
          <w:sz w:val="24"/>
          <w:szCs w:val="24"/>
        </w:rPr>
        <w:tab/>
      </w:r>
      <w:r w:rsidRPr="00671A76">
        <w:rPr>
          <w:rFonts w:ascii="Century Gothic" w:hAnsi="Century Gothic" w:cs="Arial"/>
          <w:smallCaps/>
          <w:sz w:val="24"/>
          <w:szCs w:val="24"/>
          <w:lang w:val="fr-FR"/>
        </w:rPr>
        <w:t xml:space="preserve">Recrutement – </w:t>
      </w:r>
      <w:r w:rsidRPr="00671A76">
        <w:rPr>
          <w:rFonts w:ascii="Century Gothic" w:hAnsi="Century Gothic" w:cs="Arial"/>
          <w:i/>
          <w:iCs/>
          <w:smallCaps/>
          <w:sz w:val="24"/>
          <w:szCs w:val="24"/>
          <w:lang w:val="fr-FR"/>
        </w:rPr>
        <w:t>Nouveaux membres</w:t>
      </w:r>
    </w:p>
    <w:p w:rsidR="00B572BD" w:rsidRDefault="00B572BD" w:rsidP="00A16C1A">
      <w:pPr>
        <w:spacing w:line="240" w:lineRule="auto"/>
        <w:jc w:val="both"/>
        <w:rPr>
          <w:rFonts w:ascii="Century Gothic" w:hAnsi="Century Gothic" w:cs="Arial"/>
          <w:i/>
          <w:iCs/>
          <w:smallCaps/>
          <w:lang w:val="fr-FR"/>
        </w:rPr>
      </w:pPr>
    </w:p>
    <w:p w:rsidR="00B572BD" w:rsidRDefault="00882732" w:rsidP="00882732">
      <w:pPr>
        <w:ind w:left="1413" w:right="379"/>
        <w:jc w:val="both"/>
        <w:rPr>
          <w:rFonts w:ascii="Century Gothic" w:hAnsi="Century Gothic" w:cs="Arial"/>
        </w:rPr>
      </w:pPr>
      <w:r>
        <w:rPr>
          <w:rFonts w:ascii="Century Gothic" w:hAnsi="Century Gothic" w:cs="Arial"/>
        </w:rPr>
        <w:t>Cette année le ROFQ a accueilli trois nouveaux membres, il s’agit de :</w:t>
      </w:r>
      <w:r w:rsidR="00B572BD">
        <w:rPr>
          <w:rFonts w:ascii="Century Gothic" w:hAnsi="Century Gothic" w:cs="Arial"/>
          <w:i/>
          <w:iCs/>
          <w:smallCaps/>
          <w:lang w:val="fr-FR"/>
        </w:rPr>
        <w:tab/>
      </w:r>
    </w:p>
    <w:p w:rsidR="00B572BD" w:rsidRDefault="00692BFF" w:rsidP="00B94EFC">
      <w:pPr>
        <w:ind w:left="1413" w:right="379"/>
      </w:pPr>
      <w:r>
        <w:rPr>
          <w:noProof/>
          <w:lang w:eastAsia="fr-CA"/>
        </w:rPr>
        <w:drawing>
          <wp:anchor distT="0" distB="0" distL="114300" distR="114300" simplePos="0" relativeHeight="251687424" behindDoc="0" locked="0" layoutInCell="1" allowOverlap="1">
            <wp:simplePos x="0" y="0"/>
            <wp:positionH relativeFrom="column">
              <wp:posOffset>4330700</wp:posOffset>
            </wp:positionH>
            <wp:positionV relativeFrom="paragraph">
              <wp:posOffset>205105</wp:posOffset>
            </wp:positionV>
            <wp:extent cx="1619250" cy="1095375"/>
            <wp:effectExtent l="19050" t="0" r="0" b="0"/>
            <wp:wrapSquare wrapText="bothSides"/>
            <wp:docPr id="81" name="Image 81" descr="http://alphamontmagny.alphabetisation.ca/images/Logoga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lphamontmagny.alphabetisation.ca/images/Logogamn.png"/>
                    <pic:cNvPicPr>
                      <a:picLocks noChangeAspect="1" noChangeArrowheads="1"/>
                    </pic:cNvPicPr>
                  </pic:nvPicPr>
                  <pic:blipFill>
                    <a:blip r:embed="rId39" r:link="rId40" cstate="print"/>
                    <a:srcRect/>
                    <a:stretch>
                      <a:fillRect/>
                    </a:stretch>
                  </pic:blipFill>
                  <pic:spPr bwMode="auto">
                    <a:xfrm>
                      <a:off x="0" y="0"/>
                      <a:ext cx="1619250" cy="1095375"/>
                    </a:xfrm>
                    <a:prstGeom prst="rect">
                      <a:avLst/>
                    </a:prstGeom>
                    <a:noFill/>
                    <a:ln w="9525">
                      <a:noFill/>
                      <a:miter lim="800000"/>
                      <a:headEnd/>
                      <a:tailEnd/>
                    </a:ln>
                  </pic:spPr>
                </pic:pic>
              </a:graphicData>
            </a:graphic>
          </wp:anchor>
        </w:drawing>
      </w:r>
    </w:p>
    <w:p w:rsidR="00B572BD" w:rsidRPr="0060252E" w:rsidRDefault="00B572BD" w:rsidP="00882732">
      <w:pPr>
        <w:ind w:left="1413" w:right="379"/>
        <w:jc w:val="both"/>
        <w:rPr>
          <w:rFonts w:ascii="Century Gothic" w:hAnsi="Century Gothic" w:cs="Arial"/>
          <w:smallCaps/>
          <w:sz w:val="26"/>
          <w:szCs w:val="26"/>
        </w:rPr>
      </w:pPr>
      <w:r w:rsidRPr="0060252E">
        <w:rPr>
          <w:rFonts w:ascii="Century Gothic" w:hAnsi="Century Gothic" w:cs="Arial"/>
          <w:smallCaps/>
          <w:sz w:val="26"/>
          <w:szCs w:val="26"/>
        </w:rPr>
        <w:t>Groupe en Alphabétisation de Montmagny-Nord</w:t>
      </w:r>
    </w:p>
    <w:p w:rsidR="00B572BD" w:rsidRDefault="00B572BD" w:rsidP="00882732">
      <w:pPr>
        <w:ind w:left="1413" w:right="379"/>
        <w:jc w:val="both"/>
        <w:rPr>
          <w:rFonts w:ascii="Century Gothic" w:hAnsi="Century Gothic" w:cs="Arial"/>
          <w:i/>
          <w:iCs/>
        </w:rPr>
      </w:pPr>
      <w:r w:rsidRPr="00FE0255">
        <w:rPr>
          <w:rFonts w:ascii="Times New Roman" w:hAnsi="Times New Roman"/>
          <w:i/>
          <w:iCs/>
        </w:rPr>
        <w:t xml:space="preserve">► </w:t>
      </w:r>
      <w:r w:rsidRPr="00FE0255">
        <w:rPr>
          <w:rFonts w:ascii="Century Gothic" w:hAnsi="Century Gothic" w:cs="Arial"/>
          <w:i/>
          <w:iCs/>
        </w:rPr>
        <w:t>Troisième</w:t>
      </w:r>
      <w:r>
        <w:rPr>
          <w:rFonts w:ascii="Century Gothic" w:hAnsi="Century Gothic" w:cs="Arial"/>
          <w:i/>
          <w:iCs/>
        </w:rPr>
        <w:t xml:space="preserve"> réunion</w:t>
      </w:r>
      <w:r w:rsidRPr="00FE0255">
        <w:rPr>
          <w:rFonts w:ascii="Century Gothic" w:hAnsi="Century Gothic" w:cs="Arial"/>
          <w:i/>
          <w:iCs/>
        </w:rPr>
        <w:t xml:space="preserve"> du conseil d’administration tenue le 12/02/2009</w:t>
      </w:r>
    </w:p>
    <w:p w:rsidR="00882732" w:rsidRDefault="00882732" w:rsidP="00882732">
      <w:pPr>
        <w:ind w:left="1413" w:right="379"/>
        <w:jc w:val="both"/>
        <w:rPr>
          <w:rFonts w:ascii="Century Gothic" w:hAnsi="Century Gothic" w:cs="Arial"/>
          <w:i/>
          <w:iCs/>
        </w:rPr>
      </w:pPr>
    </w:p>
    <w:p w:rsidR="00882732" w:rsidRDefault="00882732" w:rsidP="00882732">
      <w:pPr>
        <w:ind w:left="1413" w:right="379"/>
        <w:jc w:val="both"/>
        <w:rPr>
          <w:rFonts w:ascii="Century Gothic" w:hAnsi="Century Gothic" w:cs="Arial"/>
          <w:i/>
          <w:iCs/>
        </w:rPr>
      </w:pPr>
    </w:p>
    <w:p w:rsidR="00882732" w:rsidRPr="00FE0255" w:rsidRDefault="00692BFF" w:rsidP="0060252E">
      <w:pPr>
        <w:ind w:right="379"/>
        <w:jc w:val="both"/>
        <w:rPr>
          <w:rFonts w:ascii="Century Gothic" w:hAnsi="Century Gothic" w:cs="Arial"/>
          <w:i/>
          <w:iCs/>
        </w:rPr>
      </w:pPr>
      <w:r>
        <w:rPr>
          <w:noProof/>
          <w:lang w:eastAsia="fr-CA"/>
        </w:rPr>
        <w:drawing>
          <wp:anchor distT="0" distB="0" distL="114300" distR="114300" simplePos="0" relativeHeight="251688448" behindDoc="0" locked="0" layoutInCell="1" allowOverlap="1">
            <wp:simplePos x="0" y="0"/>
            <wp:positionH relativeFrom="column">
              <wp:posOffset>4819650</wp:posOffset>
            </wp:positionH>
            <wp:positionV relativeFrom="paragraph">
              <wp:posOffset>97155</wp:posOffset>
            </wp:positionV>
            <wp:extent cx="1133475" cy="1704975"/>
            <wp:effectExtent l="19050" t="0" r="9525" b="0"/>
            <wp:wrapSquare wrapText="bothSides"/>
            <wp:docPr id="82" name="Image 82" descr="http://www.quebechebdo.com/imgs/dynamique/org/gros/Logo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quebechebdo.com/imgs/dynamique/org/gros/Logo_55.jpg"/>
                    <pic:cNvPicPr>
                      <a:picLocks noChangeAspect="1" noChangeArrowheads="1"/>
                    </pic:cNvPicPr>
                  </pic:nvPicPr>
                  <pic:blipFill>
                    <a:blip r:embed="rId41" r:link="rId42" cstate="print"/>
                    <a:srcRect/>
                    <a:stretch>
                      <a:fillRect/>
                    </a:stretch>
                  </pic:blipFill>
                  <pic:spPr bwMode="auto">
                    <a:xfrm>
                      <a:off x="0" y="0"/>
                      <a:ext cx="1133475" cy="1704975"/>
                    </a:xfrm>
                    <a:prstGeom prst="rect">
                      <a:avLst/>
                    </a:prstGeom>
                    <a:noFill/>
                    <a:ln w="9525">
                      <a:noFill/>
                      <a:miter lim="800000"/>
                      <a:headEnd/>
                      <a:tailEnd/>
                    </a:ln>
                  </pic:spPr>
                </pic:pic>
              </a:graphicData>
            </a:graphic>
          </wp:anchor>
        </w:drawing>
      </w:r>
    </w:p>
    <w:p w:rsidR="00B572BD" w:rsidRPr="0060252E" w:rsidRDefault="00B572BD" w:rsidP="00B94EFC">
      <w:pPr>
        <w:ind w:left="708" w:right="379" w:firstLine="708"/>
        <w:jc w:val="right"/>
        <w:rPr>
          <w:sz w:val="26"/>
          <w:szCs w:val="26"/>
        </w:rPr>
      </w:pPr>
    </w:p>
    <w:p w:rsidR="00B572BD" w:rsidRPr="0060252E" w:rsidRDefault="00B572BD" w:rsidP="00882732">
      <w:pPr>
        <w:ind w:left="1413" w:right="379"/>
        <w:jc w:val="both"/>
        <w:rPr>
          <w:rFonts w:ascii="Century Gothic" w:hAnsi="Century Gothic" w:cs="Arial"/>
          <w:smallCaps/>
          <w:sz w:val="26"/>
          <w:szCs w:val="26"/>
        </w:rPr>
      </w:pPr>
      <w:r w:rsidRPr="0060252E">
        <w:rPr>
          <w:rFonts w:ascii="Century Gothic" w:hAnsi="Century Gothic" w:cs="Arial"/>
          <w:smallCaps/>
          <w:sz w:val="26"/>
          <w:szCs w:val="26"/>
        </w:rPr>
        <w:t>Collège Frontière</w:t>
      </w:r>
    </w:p>
    <w:p w:rsidR="00B572BD" w:rsidRPr="00FE0255" w:rsidRDefault="00B572BD" w:rsidP="00882732">
      <w:pPr>
        <w:ind w:left="1413" w:right="379"/>
        <w:jc w:val="both"/>
        <w:rPr>
          <w:rFonts w:ascii="Century Gothic" w:hAnsi="Century Gothic" w:cs="Arial"/>
          <w:i/>
          <w:iCs/>
        </w:rPr>
      </w:pPr>
      <w:r w:rsidRPr="00FE0255">
        <w:rPr>
          <w:rFonts w:ascii="Times New Roman" w:hAnsi="Times New Roman"/>
          <w:i/>
          <w:iCs/>
        </w:rPr>
        <w:t xml:space="preserve">► </w:t>
      </w:r>
      <w:r>
        <w:rPr>
          <w:rFonts w:ascii="Century Gothic" w:hAnsi="Century Gothic" w:cs="Arial"/>
          <w:i/>
          <w:iCs/>
        </w:rPr>
        <w:t>Cinquième réunion</w:t>
      </w:r>
      <w:r w:rsidRPr="00FE0255">
        <w:rPr>
          <w:rFonts w:ascii="Century Gothic" w:hAnsi="Century Gothic" w:cs="Arial"/>
          <w:i/>
          <w:iCs/>
        </w:rPr>
        <w:t xml:space="preserve"> du conseil d’administration tenue le</w:t>
      </w:r>
      <w:r>
        <w:rPr>
          <w:rFonts w:ascii="Century Gothic" w:hAnsi="Century Gothic" w:cs="Arial"/>
          <w:i/>
          <w:iCs/>
        </w:rPr>
        <w:t xml:space="preserve"> 24/03</w:t>
      </w:r>
      <w:r w:rsidRPr="00FE0255">
        <w:rPr>
          <w:rFonts w:ascii="Century Gothic" w:hAnsi="Century Gothic" w:cs="Arial"/>
          <w:i/>
          <w:iCs/>
        </w:rPr>
        <w:t>/2009</w:t>
      </w:r>
    </w:p>
    <w:p w:rsidR="00B572BD" w:rsidRDefault="00B572BD" w:rsidP="00B94EFC">
      <w:pPr>
        <w:ind w:left="708" w:right="379" w:firstLine="708"/>
        <w:rPr>
          <w:rFonts w:ascii="Century Gothic" w:hAnsi="Century Gothic" w:cs="Arial"/>
          <w:iCs/>
          <w:lang w:val="fr-FR"/>
        </w:rPr>
      </w:pPr>
    </w:p>
    <w:p w:rsidR="00882732" w:rsidRDefault="00882732" w:rsidP="00B94EFC">
      <w:pPr>
        <w:ind w:left="708" w:right="379" w:firstLine="708"/>
        <w:rPr>
          <w:rFonts w:ascii="Century Gothic" w:hAnsi="Century Gothic" w:cs="Arial"/>
          <w:iCs/>
          <w:lang w:val="fr-FR"/>
        </w:rPr>
      </w:pPr>
    </w:p>
    <w:p w:rsidR="00882732" w:rsidRDefault="00882732" w:rsidP="00B94EFC">
      <w:pPr>
        <w:ind w:left="708" w:right="379" w:firstLine="708"/>
        <w:rPr>
          <w:rFonts w:ascii="Century Gothic" w:hAnsi="Century Gothic" w:cs="Arial"/>
          <w:iCs/>
          <w:lang w:val="fr-FR"/>
        </w:rPr>
      </w:pPr>
    </w:p>
    <w:p w:rsidR="00882732" w:rsidRDefault="00882732" w:rsidP="00B94EFC">
      <w:pPr>
        <w:ind w:left="708" w:right="379" w:firstLine="708"/>
        <w:rPr>
          <w:rFonts w:ascii="Century Gothic" w:hAnsi="Century Gothic" w:cs="Arial"/>
          <w:iCs/>
          <w:lang w:val="fr-FR"/>
        </w:rPr>
      </w:pPr>
    </w:p>
    <w:p w:rsidR="00B572BD" w:rsidRPr="0060252E" w:rsidRDefault="00692BFF" w:rsidP="00B94EFC">
      <w:pPr>
        <w:ind w:left="1413" w:right="379"/>
        <w:rPr>
          <w:rFonts w:ascii="Century Gothic" w:hAnsi="Century Gothic" w:cs="Arial"/>
          <w:smallCaps/>
          <w:sz w:val="26"/>
          <w:szCs w:val="26"/>
        </w:rPr>
      </w:pPr>
      <w:r>
        <w:rPr>
          <w:noProof/>
          <w:sz w:val="26"/>
          <w:szCs w:val="26"/>
          <w:lang w:eastAsia="fr-CA"/>
        </w:rPr>
        <w:drawing>
          <wp:anchor distT="0" distB="0" distL="114300" distR="114300" simplePos="0" relativeHeight="251689472" behindDoc="0" locked="0" layoutInCell="1" allowOverlap="1">
            <wp:simplePos x="0" y="0"/>
            <wp:positionH relativeFrom="column">
              <wp:posOffset>4470400</wp:posOffset>
            </wp:positionH>
            <wp:positionV relativeFrom="paragraph">
              <wp:posOffset>205105</wp:posOffset>
            </wp:positionV>
            <wp:extent cx="1276350" cy="1323975"/>
            <wp:effectExtent l="19050" t="0" r="0" b="0"/>
            <wp:wrapSquare wrapText="bothSides"/>
            <wp:docPr id="83" name="Image 83" descr="http://www.abclotbiniere.com/images/logo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bclotbiniere.com/images/logohtml.gif"/>
                    <pic:cNvPicPr>
                      <a:picLocks noChangeAspect="1" noChangeArrowheads="1"/>
                    </pic:cNvPicPr>
                  </pic:nvPicPr>
                  <pic:blipFill>
                    <a:blip r:embed="rId43" r:link="rId44" cstate="print"/>
                    <a:srcRect/>
                    <a:stretch>
                      <a:fillRect/>
                    </a:stretch>
                  </pic:blipFill>
                  <pic:spPr bwMode="auto">
                    <a:xfrm>
                      <a:off x="0" y="0"/>
                      <a:ext cx="1276350" cy="1323975"/>
                    </a:xfrm>
                    <a:prstGeom prst="rect">
                      <a:avLst/>
                    </a:prstGeom>
                    <a:noFill/>
                    <a:ln w="9525">
                      <a:noFill/>
                      <a:miter lim="800000"/>
                      <a:headEnd/>
                      <a:tailEnd/>
                    </a:ln>
                  </pic:spPr>
                </pic:pic>
              </a:graphicData>
            </a:graphic>
          </wp:anchor>
        </w:drawing>
      </w:r>
      <w:r w:rsidR="00B572BD" w:rsidRPr="0060252E">
        <w:rPr>
          <w:rFonts w:ascii="Century Gothic" w:hAnsi="Century Gothic" w:cs="Arial"/>
          <w:smallCaps/>
          <w:sz w:val="26"/>
          <w:szCs w:val="26"/>
        </w:rPr>
        <w:t>ABC Lotbinière</w:t>
      </w:r>
    </w:p>
    <w:p w:rsidR="00B572BD" w:rsidRDefault="00B572BD" w:rsidP="00B94EFC">
      <w:pPr>
        <w:ind w:left="1413" w:right="379"/>
        <w:rPr>
          <w:rFonts w:ascii="Century Gothic" w:hAnsi="Century Gothic" w:cs="Arial"/>
          <w:i/>
          <w:iCs/>
        </w:rPr>
      </w:pPr>
      <w:r w:rsidRPr="00FE0255">
        <w:rPr>
          <w:rFonts w:ascii="Times New Roman" w:hAnsi="Times New Roman"/>
          <w:i/>
          <w:iCs/>
        </w:rPr>
        <w:t xml:space="preserve">► </w:t>
      </w:r>
      <w:r>
        <w:rPr>
          <w:rFonts w:ascii="Century Gothic" w:hAnsi="Century Gothic" w:cs="Arial"/>
          <w:i/>
          <w:iCs/>
        </w:rPr>
        <w:t>Cinquième réunion</w:t>
      </w:r>
      <w:r w:rsidRPr="00FE0255">
        <w:rPr>
          <w:rFonts w:ascii="Century Gothic" w:hAnsi="Century Gothic" w:cs="Arial"/>
          <w:i/>
          <w:iCs/>
        </w:rPr>
        <w:t xml:space="preserve"> du conseil d’administration tenue le</w:t>
      </w:r>
      <w:r>
        <w:rPr>
          <w:rFonts w:ascii="Century Gothic" w:hAnsi="Century Gothic" w:cs="Arial"/>
          <w:i/>
          <w:iCs/>
        </w:rPr>
        <w:t xml:space="preserve"> 24/03</w:t>
      </w:r>
      <w:r w:rsidRPr="00FE0255">
        <w:rPr>
          <w:rFonts w:ascii="Century Gothic" w:hAnsi="Century Gothic" w:cs="Arial"/>
          <w:i/>
          <w:iCs/>
        </w:rPr>
        <w:t>/2009</w:t>
      </w:r>
    </w:p>
    <w:p w:rsidR="00B572BD" w:rsidRPr="00671A76" w:rsidRDefault="00B572BD" w:rsidP="00671A76">
      <w:pPr>
        <w:numPr>
          <w:ilvl w:val="1"/>
          <w:numId w:val="19"/>
        </w:numPr>
        <w:ind w:right="379"/>
        <w:rPr>
          <w:rFonts w:ascii="Century Gothic" w:hAnsi="Century Gothic" w:cs="Arial"/>
          <w:smallCaps/>
          <w:sz w:val="24"/>
          <w:szCs w:val="24"/>
          <w:lang w:val="fr-FR"/>
        </w:rPr>
      </w:pPr>
      <w:r>
        <w:rPr>
          <w:rFonts w:ascii="Century Gothic" w:hAnsi="Century Gothic" w:cs="Arial"/>
          <w:i/>
          <w:iCs/>
        </w:rPr>
        <w:br w:type="page"/>
      </w:r>
      <w:r w:rsidRPr="00671A76">
        <w:rPr>
          <w:rFonts w:ascii="Century Gothic" w:hAnsi="Century Gothic" w:cs="Arial"/>
          <w:smallCaps/>
          <w:sz w:val="24"/>
          <w:szCs w:val="24"/>
          <w:lang w:val="fr-FR"/>
        </w:rPr>
        <w:lastRenderedPageBreak/>
        <w:t>Publications</w:t>
      </w:r>
    </w:p>
    <w:p w:rsidR="00B572BD" w:rsidRDefault="00B572BD" w:rsidP="00B94EFC">
      <w:pPr>
        <w:ind w:left="1413" w:right="379"/>
        <w:rPr>
          <w:rFonts w:ascii="Century Gothic" w:hAnsi="Century Gothic" w:cs="Arial"/>
          <w:i/>
          <w:iCs/>
        </w:rPr>
      </w:pPr>
    </w:p>
    <w:p w:rsidR="00B572BD" w:rsidRDefault="00B572BD" w:rsidP="00671A76">
      <w:pPr>
        <w:ind w:left="1428" w:right="379"/>
        <w:jc w:val="both"/>
        <w:rPr>
          <w:rFonts w:ascii="Century Gothic" w:hAnsi="Century Gothic" w:cs="Arial"/>
        </w:rPr>
      </w:pPr>
      <w:r>
        <w:rPr>
          <w:rFonts w:ascii="Century Gothic" w:hAnsi="Century Gothic" w:cs="Arial"/>
        </w:rPr>
        <w:t xml:space="preserve">Au cours de l’année 2008-2009, la coordination du ROFQ a produit plusieurs documents visant à faire avancer les dossiers qui tiennent à cœur au conseil d’administration. </w:t>
      </w:r>
    </w:p>
    <w:p w:rsidR="00B572BD" w:rsidRDefault="00B572BD" w:rsidP="00671A76">
      <w:pPr>
        <w:ind w:left="708" w:right="379"/>
      </w:pPr>
      <w:r>
        <w:t xml:space="preserve">               </w:t>
      </w:r>
      <w:r w:rsidR="00692BFF">
        <w:rPr>
          <w:rFonts w:ascii="Tahoma" w:hAnsi="Tahoma" w:cs="Tahoma"/>
          <w:noProof/>
          <w:color w:val="FFFFFF"/>
          <w:sz w:val="18"/>
          <w:szCs w:val="18"/>
          <w:lang w:eastAsia="fr-CA"/>
        </w:rPr>
        <w:drawing>
          <wp:inline distT="0" distB="0" distL="0" distR="0">
            <wp:extent cx="2619375" cy="2000250"/>
            <wp:effectExtent l="19050" t="0" r="9525" b="0"/>
            <wp:docPr id="6" name="Image 6" descr="3.jpg">
              <a:hlinkClick xmlns:a="http://schemas.openxmlformats.org/drawingml/2006/main" r:id="rId45" tgtFrame="NEWPHOT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jpg"/>
                    <pic:cNvPicPr>
                      <a:picLocks noChangeAspect="1" noChangeArrowheads="1"/>
                    </pic:cNvPicPr>
                  </pic:nvPicPr>
                  <pic:blipFill>
                    <a:blip r:embed="rId46" cstate="print"/>
                    <a:srcRect/>
                    <a:stretch>
                      <a:fillRect/>
                    </a:stretch>
                  </pic:blipFill>
                  <pic:spPr bwMode="auto">
                    <a:xfrm>
                      <a:off x="0" y="0"/>
                      <a:ext cx="2619375" cy="2000250"/>
                    </a:xfrm>
                    <a:prstGeom prst="rect">
                      <a:avLst/>
                    </a:prstGeom>
                    <a:noFill/>
                    <a:ln w="9525">
                      <a:noFill/>
                      <a:miter lim="800000"/>
                      <a:headEnd/>
                      <a:tailEnd/>
                    </a:ln>
                  </pic:spPr>
                </pic:pic>
              </a:graphicData>
            </a:graphic>
          </wp:inline>
        </w:drawing>
      </w:r>
    </w:p>
    <w:p w:rsidR="00B572BD" w:rsidRPr="00795F4F" w:rsidRDefault="00B572BD" w:rsidP="00671A76">
      <w:pPr>
        <w:ind w:left="708" w:right="379" w:firstLine="708"/>
        <w:rPr>
          <w:sz w:val="18"/>
          <w:szCs w:val="18"/>
        </w:rPr>
      </w:pPr>
      <w:r>
        <w:rPr>
          <w:sz w:val="16"/>
          <w:szCs w:val="16"/>
        </w:rPr>
        <w:t xml:space="preserve">               </w:t>
      </w:r>
      <w:r w:rsidRPr="00795F4F">
        <w:rPr>
          <w:sz w:val="18"/>
          <w:szCs w:val="18"/>
        </w:rPr>
        <w:t xml:space="preserve"> </w:t>
      </w:r>
      <w:r>
        <w:rPr>
          <w:sz w:val="18"/>
          <w:szCs w:val="18"/>
        </w:rPr>
        <w:t xml:space="preserve">  </w:t>
      </w:r>
      <w:r w:rsidRPr="00795F4F">
        <w:rPr>
          <w:sz w:val="18"/>
          <w:szCs w:val="18"/>
        </w:rPr>
        <w:t xml:space="preserve">Crédits photo : </w:t>
      </w:r>
      <w:hyperlink r:id="rId47" w:history="1">
        <w:r w:rsidRPr="00795F4F">
          <w:rPr>
            <w:rStyle w:val="Lienhypertexte"/>
            <w:sz w:val="18"/>
            <w:szCs w:val="18"/>
          </w:rPr>
          <w:t>http://www.photo-libre.fr/</w:t>
        </w:r>
      </w:hyperlink>
    </w:p>
    <w:p w:rsidR="00B572BD" w:rsidRDefault="00B572BD" w:rsidP="00B94EFC">
      <w:pPr>
        <w:ind w:left="708" w:right="379" w:firstLine="708"/>
        <w:jc w:val="both"/>
      </w:pPr>
    </w:p>
    <w:p w:rsidR="00B572BD" w:rsidRPr="00795F4F" w:rsidRDefault="00B572BD" w:rsidP="00B94EFC">
      <w:pPr>
        <w:ind w:left="708" w:right="379" w:firstLine="708"/>
        <w:jc w:val="both"/>
      </w:pPr>
    </w:p>
    <w:p w:rsidR="00B572BD" w:rsidRPr="00B94EFC" w:rsidRDefault="00B572BD" w:rsidP="00B94EFC">
      <w:pPr>
        <w:ind w:right="379"/>
        <w:jc w:val="both"/>
        <w:rPr>
          <w:rFonts w:ascii="Century Gothic" w:hAnsi="Century Gothic" w:cs="Arial"/>
          <w:i/>
          <w:smallCaps/>
        </w:rPr>
      </w:pPr>
      <w:r>
        <w:rPr>
          <w:rFonts w:ascii="Century Gothic" w:hAnsi="Century Gothic" w:cs="Arial"/>
          <w:iCs/>
        </w:rPr>
        <w:tab/>
      </w:r>
      <w:r>
        <w:rPr>
          <w:rFonts w:ascii="Century Gothic" w:hAnsi="Century Gothic" w:cs="Arial"/>
          <w:iCs/>
        </w:rPr>
        <w:tab/>
      </w:r>
      <w:r w:rsidRPr="00B94EFC">
        <w:rPr>
          <w:rFonts w:ascii="Century Gothic" w:hAnsi="Century Gothic" w:cs="Arial"/>
          <w:i/>
          <w:smallCaps/>
        </w:rPr>
        <w:t>Bibliographie</w:t>
      </w:r>
    </w:p>
    <w:p w:rsidR="00B572BD" w:rsidRPr="00795F4F" w:rsidRDefault="00B572BD" w:rsidP="00B94EFC">
      <w:pPr>
        <w:ind w:right="379"/>
        <w:jc w:val="both"/>
        <w:rPr>
          <w:rFonts w:ascii="Century Gothic" w:hAnsi="Century Gothic" w:cs="Arial"/>
          <w:i/>
        </w:rPr>
      </w:pPr>
    </w:p>
    <w:p w:rsidR="00B572BD" w:rsidRPr="00212B06" w:rsidRDefault="00B572BD" w:rsidP="00671A76">
      <w:pPr>
        <w:ind w:left="1416" w:right="379"/>
        <w:jc w:val="both"/>
        <w:rPr>
          <w:rFonts w:ascii="Century Gothic" w:hAnsi="Century Gothic"/>
        </w:rPr>
      </w:pPr>
      <w:r w:rsidRPr="00212B06">
        <w:rPr>
          <w:rFonts w:ascii="Century Gothic" w:hAnsi="Century Gothic"/>
        </w:rPr>
        <w:t xml:space="preserve">HALIN, Francis. </w:t>
      </w:r>
      <w:r w:rsidRPr="00212B06">
        <w:rPr>
          <w:rFonts w:ascii="Century Gothic" w:hAnsi="Century Gothic"/>
          <w:i/>
          <w:iCs/>
        </w:rPr>
        <w:t xml:space="preserve">Plan de communication </w:t>
      </w:r>
      <w:r w:rsidRPr="00212B06">
        <w:rPr>
          <w:rFonts w:ascii="Times New Roman" w:hAnsi="Times New Roman"/>
          <w:i/>
          <w:iCs/>
        </w:rPr>
        <w:t>[</w:t>
      </w:r>
      <w:r w:rsidRPr="00212B06">
        <w:rPr>
          <w:rFonts w:ascii="Century Gothic" w:hAnsi="Century Gothic"/>
          <w:i/>
          <w:iCs/>
        </w:rPr>
        <w:t>v.3</w:t>
      </w:r>
      <w:r w:rsidRPr="00212B06">
        <w:rPr>
          <w:rFonts w:ascii="Times New Roman" w:hAnsi="Times New Roman"/>
          <w:i/>
          <w:iCs/>
        </w:rPr>
        <w:t>]</w:t>
      </w:r>
      <w:r w:rsidRPr="00212B06">
        <w:rPr>
          <w:rFonts w:ascii="Century Gothic" w:hAnsi="Century Gothic"/>
        </w:rPr>
        <w:t>, Montréal,</w:t>
      </w:r>
      <w:r>
        <w:rPr>
          <w:rFonts w:ascii="Century Gothic" w:hAnsi="Century Gothic"/>
        </w:rPr>
        <w:t xml:space="preserve"> mars 2009,</w:t>
      </w:r>
      <w:r w:rsidRPr="00212B06">
        <w:rPr>
          <w:rFonts w:ascii="Century Gothic" w:hAnsi="Century Gothic"/>
        </w:rPr>
        <w:t xml:space="preserve"> Archives du ROFQ, 11 pages.</w:t>
      </w:r>
    </w:p>
    <w:p w:rsidR="00B572BD" w:rsidRDefault="00B572BD" w:rsidP="00671A76">
      <w:pPr>
        <w:ind w:left="1416" w:right="379"/>
        <w:jc w:val="both"/>
        <w:rPr>
          <w:rFonts w:ascii="Verdana" w:hAnsi="Verdana"/>
          <w:sz w:val="18"/>
          <w:szCs w:val="18"/>
        </w:rPr>
      </w:pPr>
      <w:r w:rsidRPr="00212B06">
        <w:rPr>
          <w:rFonts w:ascii="Century Gothic" w:hAnsi="Century Gothic"/>
        </w:rPr>
        <w:t xml:space="preserve">HALIN, Francis. </w:t>
      </w:r>
      <w:r w:rsidRPr="00212B06">
        <w:rPr>
          <w:rFonts w:ascii="Century Gothic" w:hAnsi="Century Gothic"/>
          <w:i/>
          <w:iCs/>
        </w:rPr>
        <w:t>Plan de</w:t>
      </w:r>
      <w:r>
        <w:rPr>
          <w:rFonts w:ascii="Century Gothic" w:hAnsi="Century Gothic"/>
          <w:i/>
          <w:iCs/>
        </w:rPr>
        <w:t xml:space="preserve"> réussite</w:t>
      </w:r>
      <w:r w:rsidRPr="00212B06">
        <w:rPr>
          <w:rFonts w:ascii="Century Gothic" w:hAnsi="Century Gothic"/>
          <w:i/>
          <w:iCs/>
        </w:rPr>
        <w:t xml:space="preserve"> </w:t>
      </w:r>
      <w:r w:rsidRPr="00212B06">
        <w:rPr>
          <w:rFonts w:ascii="Times New Roman" w:hAnsi="Times New Roman"/>
          <w:i/>
          <w:iCs/>
        </w:rPr>
        <w:t>[</w:t>
      </w:r>
      <w:r w:rsidRPr="00212B06">
        <w:rPr>
          <w:rFonts w:ascii="Century Gothic" w:hAnsi="Century Gothic"/>
          <w:i/>
          <w:iCs/>
        </w:rPr>
        <w:t>v.</w:t>
      </w:r>
      <w:r>
        <w:rPr>
          <w:rFonts w:ascii="Century Gothic" w:hAnsi="Century Gothic"/>
          <w:i/>
          <w:iCs/>
        </w:rPr>
        <w:t>1</w:t>
      </w:r>
      <w:r w:rsidRPr="00212B06">
        <w:rPr>
          <w:rFonts w:ascii="Times New Roman" w:hAnsi="Times New Roman"/>
          <w:i/>
          <w:iCs/>
        </w:rPr>
        <w:t>]</w:t>
      </w:r>
      <w:r w:rsidRPr="00212B06">
        <w:rPr>
          <w:rFonts w:ascii="Century Gothic" w:hAnsi="Century Gothic"/>
        </w:rPr>
        <w:t>, Montréal,</w:t>
      </w:r>
      <w:r>
        <w:rPr>
          <w:rFonts w:ascii="Century Gothic" w:hAnsi="Century Gothic"/>
        </w:rPr>
        <w:t xml:space="preserve"> avril 2009, Archives du ROFQ, 14</w:t>
      </w:r>
      <w:r w:rsidRPr="00212B06">
        <w:rPr>
          <w:rFonts w:ascii="Century Gothic" w:hAnsi="Century Gothic"/>
        </w:rPr>
        <w:t xml:space="preserve"> pages.</w:t>
      </w:r>
      <w:r w:rsidRPr="006C3C14">
        <w:rPr>
          <w:rFonts w:ascii="Verdana" w:hAnsi="Verdana"/>
          <w:sz w:val="18"/>
          <w:szCs w:val="18"/>
        </w:rPr>
        <w:t xml:space="preserve"> </w:t>
      </w:r>
    </w:p>
    <w:p w:rsidR="00B572BD" w:rsidRDefault="00B572BD" w:rsidP="00671A76">
      <w:pPr>
        <w:ind w:left="1416" w:right="379"/>
        <w:jc w:val="both"/>
        <w:rPr>
          <w:rFonts w:ascii="Century Gothic" w:hAnsi="Century Gothic"/>
        </w:rPr>
      </w:pPr>
      <w:r w:rsidRPr="00212B06">
        <w:rPr>
          <w:rFonts w:ascii="Century Gothic" w:hAnsi="Century Gothic"/>
        </w:rPr>
        <w:t xml:space="preserve">HALIN, Francis. </w:t>
      </w:r>
      <w:r w:rsidRPr="00212B06">
        <w:rPr>
          <w:rFonts w:ascii="Century Gothic" w:hAnsi="Century Gothic"/>
          <w:i/>
          <w:iCs/>
        </w:rPr>
        <w:t>Rapport d’étape - D’octobre 2008 à mars 2009</w:t>
      </w:r>
      <w:r>
        <w:rPr>
          <w:rFonts w:ascii="Century Gothic" w:hAnsi="Century Gothic"/>
          <w:i/>
          <w:iCs/>
        </w:rPr>
        <w:t xml:space="preserve"> </w:t>
      </w:r>
      <w:r w:rsidRPr="00212B06">
        <w:rPr>
          <w:rFonts w:ascii="Times New Roman" w:hAnsi="Times New Roman"/>
          <w:i/>
          <w:iCs/>
        </w:rPr>
        <w:t>[</w:t>
      </w:r>
      <w:r w:rsidRPr="00212B06">
        <w:rPr>
          <w:rFonts w:ascii="Century Gothic" w:hAnsi="Century Gothic"/>
          <w:i/>
          <w:iCs/>
        </w:rPr>
        <w:t>v.</w:t>
      </w:r>
      <w:r>
        <w:rPr>
          <w:rFonts w:ascii="Century Gothic" w:hAnsi="Century Gothic"/>
          <w:i/>
          <w:iCs/>
        </w:rPr>
        <w:t>2</w:t>
      </w:r>
      <w:r w:rsidRPr="00212B06">
        <w:rPr>
          <w:rFonts w:ascii="Times New Roman" w:hAnsi="Times New Roman"/>
          <w:i/>
          <w:iCs/>
        </w:rPr>
        <w:t>]</w:t>
      </w:r>
      <w:r w:rsidRPr="00212B06">
        <w:rPr>
          <w:rFonts w:ascii="Century Gothic" w:hAnsi="Century Gothic"/>
        </w:rPr>
        <w:t xml:space="preserve">, Montréal, </w:t>
      </w:r>
      <w:r>
        <w:rPr>
          <w:rFonts w:ascii="Century Gothic" w:hAnsi="Century Gothic"/>
        </w:rPr>
        <w:t xml:space="preserve"> mars 2009, </w:t>
      </w:r>
      <w:r w:rsidRPr="00212B06">
        <w:rPr>
          <w:rFonts w:ascii="Century Gothic" w:hAnsi="Century Gothic"/>
        </w:rPr>
        <w:t>Archives du ROFQ, 18 pages.</w:t>
      </w:r>
    </w:p>
    <w:p w:rsidR="00B572BD" w:rsidRDefault="00B572BD" w:rsidP="00671A76">
      <w:pPr>
        <w:ind w:left="1416" w:right="379"/>
        <w:jc w:val="both"/>
        <w:rPr>
          <w:rFonts w:ascii="Century Gothic" w:hAnsi="Century Gothic"/>
        </w:rPr>
      </w:pPr>
      <w:r w:rsidRPr="00212B06">
        <w:rPr>
          <w:rFonts w:ascii="Century Gothic" w:hAnsi="Century Gothic"/>
        </w:rPr>
        <w:t xml:space="preserve">HALIN, Francis. </w:t>
      </w:r>
      <w:r>
        <w:rPr>
          <w:rFonts w:ascii="Century Gothic" w:hAnsi="Century Gothic"/>
          <w:i/>
          <w:iCs/>
        </w:rPr>
        <w:t xml:space="preserve">Vers un Plan stratégique de développement </w:t>
      </w:r>
      <w:r w:rsidRPr="00212B06">
        <w:rPr>
          <w:rFonts w:ascii="Times New Roman" w:hAnsi="Times New Roman"/>
          <w:i/>
          <w:iCs/>
        </w:rPr>
        <w:t>[</w:t>
      </w:r>
      <w:r w:rsidRPr="00212B06">
        <w:rPr>
          <w:rFonts w:ascii="Century Gothic" w:hAnsi="Century Gothic"/>
          <w:i/>
          <w:iCs/>
        </w:rPr>
        <w:t>v.</w:t>
      </w:r>
      <w:r>
        <w:rPr>
          <w:rFonts w:ascii="Century Gothic" w:hAnsi="Century Gothic"/>
          <w:i/>
          <w:iCs/>
        </w:rPr>
        <w:t>1</w:t>
      </w:r>
      <w:r w:rsidRPr="00212B06">
        <w:rPr>
          <w:rFonts w:ascii="Times New Roman" w:hAnsi="Times New Roman"/>
          <w:i/>
          <w:iCs/>
        </w:rPr>
        <w:t>]</w:t>
      </w:r>
      <w:r w:rsidRPr="00212B06">
        <w:rPr>
          <w:rFonts w:ascii="Century Gothic" w:hAnsi="Century Gothic"/>
        </w:rPr>
        <w:t>, Montréal,</w:t>
      </w:r>
      <w:r>
        <w:rPr>
          <w:rFonts w:ascii="Century Gothic" w:hAnsi="Century Gothic"/>
        </w:rPr>
        <w:t xml:space="preserve"> mars 2009,</w:t>
      </w:r>
      <w:r w:rsidRPr="00212B06">
        <w:rPr>
          <w:rFonts w:ascii="Century Gothic" w:hAnsi="Century Gothic"/>
        </w:rPr>
        <w:t xml:space="preserve"> Archives du ROFQ,</w:t>
      </w:r>
      <w:r>
        <w:rPr>
          <w:rFonts w:ascii="Century Gothic" w:hAnsi="Century Gothic"/>
        </w:rPr>
        <w:t xml:space="preserve"> 13</w:t>
      </w:r>
      <w:r w:rsidRPr="00212B06">
        <w:rPr>
          <w:rFonts w:ascii="Century Gothic" w:hAnsi="Century Gothic"/>
        </w:rPr>
        <w:t xml:space="preserve"> pages.</w:t>
      </w:r>
    </w:p>
    <w:p w:rsidR="00B572BD" w:rsidRPr="00671A76" w:rsidRDefault="00B572BD" w:rsidP="00671A76">
      <w:pPr>
        <w:ind w:right="379" w:firstLine="708"/>
        <w:jc w:val="both"/>
        <w:rPr>
          <w:rFonts w:ascii="Century Gothic" w:hAnsi="Century Gothic" w:cs="Arial"/>
          <w:smallCaps/>
          <w:lang w:val="fr-FR"/>
        </w:rPr>
      </w:pPr>
      <w:r>
        <w:rPr>
          <w:rFonts w:ascii="Century Gothic" w:hAnsi="Century Gothic"/>
        </w:rPr>
        <w:br w:type="page"/>
      </w:r>
      <w:r>
        <w:rPr>
          <w:rFonts w:ascii="Century Gothic" w:hAnsi="Century Gothic" w:cs="Arial"/>
          <w:iCs/>
          <w:sz w:val="24"/>
          <w:szCs w:val="24"/>
        </w:rPr>
        <w:lastRenderedPageBreak/>
        <w:t>3.3</w:t>
      </w:r>
      <w:r w:rsidRPr="00B94EFC">
        <w:rPr>
          <w:rFonts w:ascii="Century Gothic" w:hAnsi="Century Gothic" w:cs="Arial"/>
          <w:iCs/>
          <w:sz w:val="24"/>
          <w:szCs w:val="24"/>
        </w:rPr>
        <w:tab/>
      </w:r>
      <w:r w:rsidRPr="00671A76">
        <w:rPr>
          <w:rFonts w:ascii="Century Gothic" w:hAnsi="Century Gothic" w:cs="Arial"/>
          <w:smallCaps/>
          <w:sz w:val="24"/>
          <w:szCs w:val="24"/>
          <w:lang w:val="fr-FR"/>
        </w:rPr>
        <w:t>Informations fournies aux membres</w:t>
      </w:r>
      <w:r w:rsidRPr="00671A76">
        <w:rPr>
          <w:rFonts w:ascii="Century Gothic" w:hAnsi="Century Gothic" w:cs="Arial"/>
          <w:i/>
          <w:iCs/>
          <w:smallCaps/>
          <w:sz w:val="24"/>
          <w:szCs w:val="24"/>
          <w:lang w:val="fr-FR"/>
        </w:rPr>
        <w:t>s</w:t>
      </w:r>
    </w:p>
    <w:p w:rsidR="00B572BD" w:rsidRDefault="00B572BD" w:rsidP="00B94EFC">
      <w:pPr>
        <w:ind w:left="1413" w:right="379"/>
        <w:rPr>
          <w:rFonts w:ascii="Century Gothic" w:hAnsi="Century Gothic" w:cs="Arial"/>
          <w:i/>
          <w:iCs/>
          <w:lang w:val="fr-FR"/>
        </w:rPr>
      </w:pPr>
      <w:r>
        <w:rPr>
          <w:rFonts w:ascii="Century Gothic" w:hAnsi="Century Gothic" w:cs="Arial"/>
          <w:lang w:val="fr-FR"/>
        </w:rPr>
        <w:t>3.3.1</w:t>
      </w:r>
      <w:r>
        <w:rPr>
          <w:rFonts w:ascii="Century Gothic" w:hAnsi="Century Gothic" w:cs="Arial"/>
          <w:lang w:val="fr-FR"/>
        </w:rPr>
        <w:tab/>
      </w:r>
      <w:r w:rsidRPr="004F7CAF">
        <w:rPr>
          <w:rFonts w:ascii="Century Gothic" w:hAnsi="Century Gothic" w:cs="Arial"/>
          <w:i/>
          <w:iCs/>
          <w:lang w:val="fr-FR"/>
        </w:rPr>
        <w:t>Communications 2.0 (Internet et blogue)</w:t>
      </w:r>
    </w:p>
    <w:p w:rsidR="00B572BD" w:rsidRDefault="00B572BD" w:rsidP="004F7CAF">
      <w:pPr>
        <w:ind w:left="1413" w:right="379"/>
        <w:jc w:val="both"/>
        <w:rPr>
          <w:rFonts w:ascii="Century Gothic" w:hAnsi="Century Gothic" w:cs="Arial"/>
        </w:rPr>
      </w:pPr>
      <w:r>
        <w:rPr>
          <w:rFonts w:ascii="Century Gothic" w:hAnsi="Century Gothic" w:cs="Arial"/>
        </w:rPr>
        <w:t>Le ROFQ accueille principalement les demandes d’informations concernant les cours de français donnés au Québec aux nouveaux arrivants.</w:t>
      </w:r>
    </w:p>
    <w:p w:rsidR="00FA2087" w:rsidRDefault="00B572BD" w:rsidP="00FA2087">
      <w:pPr>
        <w:ind w:left="1413" w:right="379"/>
        <w:jc w:val="both"/>
        <w:rPr>
          <w:rFonts w:ascii="Century Gothic" w:hAnsi="Century Gothic" w:cs="Arial"/>
          <w:iCs/>
          <w:lang w:val="fr-FR"/>
        </w:rPr>
      </w:pPr>
      <w:r>
        <w:rPr>
          <w:rFonts w:ascii="Century Gothic" w:hAnsi="Century Gothic" w:cs="Arial"/>
          <w:iCs/>
          <w:lang w:val="fr-FR"/>
        </w:rPr>
        <w:t>Avant le nouveau site Internet du regroupement, il y avait plusieurs appels et courriels par jour. Depuis, le nouveau site Internet qui guide en page principale les futurs étudiants et les professeurs, les internautes sont envoyés au bon endroit plus facilement. D’une part, les futurs étudiants sont guidés vers une page qui leur explique comment trouver l’organisme le plus près de chez eux et ainsi pouvoir communiquer avec les organismes qui sont dans leur quartier.</w:t>
      </w:r>
      <w:r w:rsidR="00FA2087">
        <w:rPr>
          <w:rFonts w:ascii="Century Gothic" w:hAnsi="Century Gothic" w:cs="Arial"/>
          <w:iCs/>
          <w:lang w:val="fr-FR"/>
        </w:rPr>
        <w:t xml:space="preserve"> </w:t>
      </w:r>
      <w:r w:rsidR="00FA2087" w:rsidRPr="00E443EE">
        <w:rPr>
          <w:rFonts w:ascii="Century Gothic" w:hAnsi="Century Gothic" w:cs="Arial"/>
          <w:b/>
          <w:iCs/>
          <w:lang w:val="fr-FR"/>
        </w:rPr>
        <w:t>Qui plus est, cette page est créée de façon à ce que les différentes régions du Québec sont mises à l’avant-plan.</w:t>
      </w:r>
      <w:r w:rsidR="00FA2087">
        <w:rPr>
          <w:rFonts w:ascii="Century Gothic" w:hAnsi="Century Gothic" w:cs="Arial"/>
          <w:iCs/>
          <w:lang w:val="fr-FR"/>
        </w:rPr>
        <w:t xml:space="preserve"> Ainsi, l’immigrant qui consulte le site depuis son pays d’origine n’est plus guidé rapidement vers la région de Montréal, il est plutôt invité à consulter une page qui fait défiler les régions administratives du Québec de la première à la dernière, en commençant par le Bas Saint-Laurent qui est la région 01; on le comprend, la régionalisation de l’immigration est ainsi mise à l’avant-plan et l’Internaute est invité à prendre connaissances des différentes régions québécoises.</w:t>
      </w:r>
    </w:p>
    <w:p w:rsidR="00B572BD" w:rsidRDefault="00B572BD" w:rsidP="004F7CAF">
      <w:pPr>
        <w:ind w:left="1413" w:right="379"/>
        <w:jc w:val="both"/>
        <w:rPr>
          <w:rFonts w:ascii="Century Gothic" w:hAnsi="Century Gothic" w:cs="Arial"/>
          <w:iCs/>
          <w:lang w:val="fr-FR"/>
        </w:rPr>
      </w:pPr>
      <w:r>
        <w:rPr>
          <w:rFonts w:ascii="Century Gothic" w:hAnsi="Century Gothic" w:cs="Arial"/>
          <w:iCs/>
          <w:lang w:val="fr-FR"/>
        </w:rPr>
        <w:t>D’autre part, les professeurs qui écrivaient ou contactaient souvent le ROFQ pour savoir comment enseigner au sein des organismes communautaires sont désormais rapidement dirigés vers le site du Ministère de l’Immigration et des communautés culturelles du Québec (MICC), seul employeur des professeurs.</w:t>
      </w:r>
    </w:p>
    <w:p w:rsidR="00B572BD" w:rsidRDefault="00B572BD" w:rsidP="004F7CAF">
      <w:pPr>
        <w:ind w:left="1413" w:right="379"/>
        <w:jc w:val="both"/>
        <w:rPr>
          <w:rFonts w:ascii="Century Gothic" w:hAnsi="Century Gothic" w:cs="Arial"/>
          <w:iCs/>
          <w:lang w:val="fr-FR"/>
        </w:rPr>
      </w:pPr>
      <w:r w:rsidRPr="00411D3B">
        <w:rPr>
          <w:rFonts w:ascii="Century Gothic" w:hAnsi="Century Gothic" w:cs="Arial"/>
          <w:iCs/>
          <w:lang w:val="fr-FR"/>
        </w:rPr>
        <w:t>Grâce</w:t>
      </w:r>
      <w:r>
        <w:rPr>
          <w:rFonts w:ascii="Century Gothic" w:hAnsi="Century Gothic" w:cs="Arial"/>
          <w:iCs/>
          <w:lang w:val="fr-FR"/>
        </w:rPr>
        <w:t xml:space="preserve"> à l’efficacité du nouveau site Internet, l’achalandage dudit site a grandement augmenté. Le site répond visiblement davantage aux demandes des membres intéressés par la francisation et, en ce sens, la mission du regroupement est ainsi mieux mise en valeur.</w:t>
      </w:r>
      <w:r w:rsidR="00FA2087">
        <w:rPr>
          <w:rFonts w:ascii="Century Gothic" w:hAnsi="Century Gothic" w:cs="Arial"/>
          <w:iCs/>
          <w:lang w:val="fr-FR"/>
        </w:rPr>
        <w:t xml:space="preserve"> Les futurs étudiants y trouvent également leur compte.</w:t>
      </w:r>
    </w:p>
    <w:p w:rsidR="00C9637B" w:rsidRDefault="00C9637B" w:rsidP="005E1527">
      <w:pPr>
        <w:ind w:left="702" w:firstLine="708"/>
        <w:jc w:val="both"/>
        <w:rPr>
          <w:rFonts w:ascii="Century Gothic" w:hAnsi="Century Gothic" w:cs="Arial"/>
        </w:rPr>
      </w:pPr>
    </w:p>
    <w:p w:rsidR="00C9637B" w:rsidRDefault="00C9637B" w:rsidP="005E1527">
      <w:pPr>
        <w:ind w:left="702" w:firstLine="708"/>
        <w:jc w:val="both"/>
        <w:rPr>
          <w:rFonts w:ascii="Century Gothic" w:hAnsi="Century Gothic" w:cs="Arial"/>
        </w:rPr>
      </w:pPr>
    </w:p>
    <w:p w:rsidR="00C9637B" w:rsidRDefault="00C9637B" w:rsidP="005E1527">
      <w:pPr>
        <w:ind w:left="702" w:firstLine="708"/>
        <w:jc w:val="both"/>
        <w:rPr>
          <w:rFonts w:ascii="Century Gothic" w:hAnsi="Century Gothic" w:cs="Arial"/>
        </w:rPr>
      </w:pPr>
    </w:p>
    <w:p w:rsidR="00C9637B" w:rsidRDefault="00C9637B" w:rsidP="005E1527">
      <w:pPr>
        <w:ind w:left="702" w:firstLine="708"/>
        <w:jc w:val="both"/>
        <w:rPr>
          <w:rFonts w:ascii="Century Gothic" w:hAnsi="Century Gothic" w:cs="Arial"/>
        </w:rPr>
      </w:pPr>
    </w:p>
    <w:p w:rsidR="00B572BD" w:rsidRPr="005E1527" w:rsidRDefault="00B572BD" w:rsidP="005E1527">
      <w:pPr>
        <w:ind w:left="702" w:firstLine="708"/>
        <w:jc w:val="both"/>
        <w:rPr>
          <w:rFonts w:ascii="Century Gothic" w:hAnsi="Century Gothic" w:cs="Arial"/>
          <w:sz w:val="28"/>
          <w:szCs w:val="28"/>
        </w:rPr>
      </w:pPr>
      <w:r>
        <w:rPr>
          <w:rFonts w:ascii="Century Gothic" w:hAnsi="Century Gothic" w:cs="Arial"/>
        </w:rPr>
        <w:lastRenderedPageBreak/>
        <w:t>De plus, le site web du ROFQ contient désormais :</w:t>
      </w:r>
    </w:p>
    <w:p w:rsidR="00F71EE2" w:rsidRPr="00266A3F" w:rsidRDefault="00F71EE2" w:rsidP="00F71EE2">
      <w:pPr>
        <w:ind w:left="1410"/>
        <w:jc w:val="both"/>
        <w:rPr>
          <w:rFonts w:ascii="Century Gothic" w:hAnsi="Century Gothic" w:cs="Arial"/>
          <w:i/>
          <w:iCs/>
        </w:rPr>
      </w:pPr>
      <w:r>
        <w:rPr>
          <w:rFonts w:ascii="Times New Roman" w:hAnsi="Times New Roman"/>
          <w:i/>
          <w:iCs/>
        </w:rPr>
        <w:t>■</w:t>
      </w:r>
      <w:r>
        <w:rPr>
          <w:rFonts w:ascii="Century Gothic" w:hAnsi="Century Gothic" w:cs="Arial"/>
          <w:i/>
          <w:iCs/>
        </w:rPr>
        <w:tab/>
      </w:r>
      <w:r w:rsidR="00B572BD" w:rsidRPr="00266A3F">
        <w:rPr>
          <w:rFonts w:ascii="Century Gothic" w:hAnsi="Century Gothic" w:cs="Arial"/>
          <w:i/>
          <w:iCs/>
        </w:rPr>
        <w:t>Une page privée réservée aux membres</w:t>
      </w:r>
    </w:p>
    <w:p w:rsidR="00F71EE2" w:rsidRPr="00266A3F" w:rsidRDefault="00F71EE2" w:rsidP="001B69F8">
      <w:pPr>
        <w:ind w:left="2124" w:hanging="714"/>
        <w:jc w:val="both"/>
        <w:rPr>
          <w:rFonts w:ascii="Century Gothic" w:hAnsi="Century Gothic" w:cs="Arial"/>
          <w:i/>
          <w:iCs/>
        </w:rPr>
      </w:pPr>
      <w:r>
        <w:rPr>
          <w:rFonts w:ascii="Times New Roman" w:hAnsi="Times New Roman"/>
          <w:i/>
          <w:iCs/>
        </w:rPr>
        <w:t>■</w:t>
      </w:r>
      <w:r>
        <w:rPr>
          <w:rFonts w:ascii="Times New Roman" w:hAnsi="Times New Roman"/>
          <w:i/>
          <w:iCs/>
        </w:rPr>
        <w:tab/>
      </w:r>
      <w:r w:rsidR="00574654" w:rsidRPr="00266A3F">
        <w:rPr>
          <w:rFonts w:ascii="Century Gothic" w:hAnsi="Century Gothic" w:cs="Arial"/>
          <w:i/>
          <w:iCs/>
        </w:rPr>
        <w:t>Un</w:t>
      </w:r>
      <w:r w:rsidR="001B69F8">
        <w:rPr>
          <w:rFonts w:ascii="Century Gothic" w:hAnsi="Century Gothic" w:cs="Arial"/>
          <w:i/>
          <w:iCs/>
        </w:rPr>
        <w:t>e page</w:t>
      </w:r>
      <w:r w:rsidR="00574654" w:rsidRPr="00266A3F">
        <w:rPr>
          <w:rFonts w:ascii="Century Gothic" w:hAnsi="Century Gothic" w:cs="Arial"/>
          <w:i/>
          <w:iCs/>
        </w:rPr>
        <w:t xml:space="preserve"> traitant de la situation du Québec dans la Francophonie et de l’évolution de la place du français dans l’ensemble canadien et québécois</w:t>
      </w:r>
    </w:p>
    <w:p w:rsidR="00B572BD" w:rsidRDefault="00F71EE2" w:rsidP="00F71EE2">
      <w:pPr>
        <w:ind w:left="2130" w:hanging="720"/>
        <w:jc w:val="both"/>
        <w:rPr>
          <w:rFonts w:ascii="Century Gothic" w:hAnsi="Century Gothic" w:cs="Arial"/>
          <w:i/>
          <w:iCs/>
        </w:rPr>
      </w:pPr>
      <w:r>
        <w:rPr>
          <w:rFonts w:ascii="Times New Roman" w:hAnsi="Times New Roman"/>
          <w:i/>
          <w:iCs/>
        </w:rPr>
        <w:t>■</w:t>
      </w:r>
      <w:r>
        <w:rPr>
          <w:rFonts w:ascii="Times New Roman" w:hAnsi="Times New Roman"/>
          <w:i/>
          <w:iCs/>
        </w:rPr>
        <w:tab/>
      </w:r>
      <w:r w:rsidR="00B572BD" w:rsidRPr="00266A3F">
        <w:rPr>
          <w:rFonts w:ascii="Century Gothic" w:hAnsi="Century Gothic" w:cs="Arial"/>
          <w:i/>
          <w:iCs/>
        </w:rPr>
        <w:t xml:space="preserve">Une </w:t>
      </w:r>
      <w:r w:rsidR="001B69F8">
        <w:rPr>
          <w:rFonts w:ascii="Times New Roman" w:hAnsi="Times New Roman"/>
          <w:i/>
          <w:iCs/>
        </w:rPr>
        <w:t>«</w:t>
      </w:r>
      <w:r w:rsidR="001B69F8">
        <w:rPr>
          <w:rFonts w:ascii="Century Gothic" w:hAnsi="Century Gothic" w:cs="Arial"/>
          <w:i/>
          <w:iCs/>
        </w:rPr>
        <w:t> </w:t>
      </w:r>
      <w:r w:rsidR="00B572BD" w:rsidRPr="001B69F8">
        <w:rPr>
          <w:rFonts w:ascii="Century Gothic" w:hAnsi="Century Gothic" w:cs="Arial"/>
        </w:rPr>
        <w:t>Médiagraphie</w:t>
      </w:r>
      <w:r w:rsidR="001B69F8">
        <w:rPr>
          <w:rFonts w:ascii="Century Gothic" w:hAnsi="Century Gothic" w:cs="Arial"/>
        </w:rPr>
        <w:t> </w:t>
      </w:r>
      <w:r w:rsidR="001B69F8">
        <w:rPr>
          <w:rFonts w:ascii="Times New Roman" w:hAnsi="Times New Roman"/>
        </w:rPr>
        <w:t>»</w:t>
      </w:r>
      <w:r w:rsidR="00B572BD" w:rsidRPr="00266A3F">
        <w:rPr>
          <w:rFonts w:ascii="Century Gothic" w:hAnsi="Century Gothic" w:cs="Arial"/>
          <w:i/>
          <w:iCs/>
        </w:rPr>
        <w:t>, c’est-à-dire une liste des articles traitant de la francisation dans les médias québécois, canadiens et étrangers; l’objectif d’un tel exercice est d’arriver un jour à une véritable Bibliothèque de la Francisation (BF) accessible en ligne</w:t>
      </w:r>
    </w:p>
    <w:p w:rsidR="00677036" w:rsidRPr="00F71EE2" w:rsidRDefault="00916B1D" w:rsidP="00175B99">
      <w:pPr>
        <w:ind w:left="2124"/>
        <w:jc w:val="both"/>
        <w:rPr>
          <w:rFonts w:ascii="Century Gothic" w:hAnsi="Century Gothic" w:cs="Arial"/>
          <w:sz w:val="10"/>
          <w:szCs w:val="10"/>
        </w:rPr>
      </w:pPr>
      <w:r w:rsidRPr="00916B1D">
        <w:rPr>
          <w:rFonts w:ascii="Century Gothic" w:hAnsi="Century Gothic" w:cs="Arial"/>
          <w:iCs/>
        </w:rPr>
        <w:t>Qui plus est, le nouveau</w:t>
      </w:r>
      <w:r w:rsidR="00F71EE2" w:rsidRPr="00916B1D">
        <w:rPr>
          <w:rFonts w:ascii="Century Gothic" w:hAnsi="Century Gothic" w:cs="Arial"/>
          <w:iCs/>
        </w:rPr>
        <w:t xml:space="preserve"> site</w:t>
      </w:r>
      <w:r w:rsidR="00DF121E" w:rsidRPr="00916B1D">
        <w:rPr>
          <w:rFonts w:ascii="Century Gothic" w:hAnsi="Century Gothic" w:cs="Arial"/>
          <w:iCs/>
        </w:rPr>
        <w:t xml:space="preserve"> très</w:t>
      </w:r>
      <w:r w:rsidR="00F71EE2" w:rsidRPr="00916B1D">
        <w:rPr>
          <w:rFonts w:ascii="Century Gothic" w:hAnsi="Century Gothic" w:cs="Arial"/>
          <w:iCs/>
        </w:rPr>
        <w:t xml:space="preserve"> aisément modifiable  en temps rée</w:t>
      </w:r>
      <w:r w:rsidR="00DF121E" w:rsidRPr="00916B1D">
        <w:rPr>
          <w:rFonts w:ascii="Century Gothic" w:hAnsi="Century Gothic" w:cs="Arial"/>
          <w:iCs/>
        </w:rPr>
        <w:t>l</w:t>
      </w:r>
      <w:r w:rsidR="00F71EE2" w:rsidRPr="00916B1D">
        <w:rPr>
          <w:rFonts w:ascii="Century Gothic" w:hAnsi="Century Gothic" w:cs="Arial"/>
          <w:iCs/>
        </w:rPr>
        <w:t xml:space="preserve"> avec un</w:t>
      </w:r>
      <w:r w:rsidR="004F3811" w:rsidRPr="00916B1D">
        <w:rPr>
          <w:rFonts w:ascii="Century Gothic" w:hAnsi="Century Gothic" w:cs="Arial"/>
          <w:iCs/>
        </w:rPr>
        <w:t>e</w:t>
      </w:r>
      <w:r w:rsidR="00F71EE2" w:rsidRPr="00916B1D">
        <w:rPr>
          <w:rFonts w:ascii="Century Gothic" w:hAnsi="Century Gothic" w:cs="Arial"/>
          <w:iCs/>
        </w:rPr>
        <w:t xml:space="preserve"> interface qu</w:t>
      </w:r>
      <w:r w:rsidR="00DF121E" w:rsidRPr="00916B1D">
        <w:rPr>
          <w:rFonts w:ascii="Century Gothic" w:hAnsi="Century Gothic" w:cs="Arial"/>
          <w:iCs/>
        </w:rPr>
        <w:t>i n’exige</w:t>
      </w:r>
      <w:r w:rsidR="00F71EE2" w:rsidRPr="00916B1D">
        <w:rPr>
          <w:rFonts w:ascii="Century Gothic" w:hAnsi="Century Gothic" w:cs="Arial"/>
          <w:iCs/>
        </w:rPr>
        <w:t xml:space="preserve"> aucune connaissance HTML</w:t>
      </w:r>
      <w:r w:rsidR="00DF121E" w:rsidRPr="00916B1D">
        <w:rPr>
          <w:rFonts w:ascii="Century Gothic" w:hAnsi="Century Gothic" w:cs="Arial"/>
          <w:iCs/>
        </w:rPr>
        <w:t xml:space="preserve">. </w:t>
      </w:r>
      <w:r w:rsidR="00F71EE2" w:rsidRPr="00916B1D">
        <w:rPr>
          <w:rFonts w:ascii="Century Gothic" w:hAnsi="Century Gothic" w:cs="Arial"/>
          <w:iCs/>
        </w:rPr>
        <w:t>La plupart des compagnies ou des organismes ont souvent à gérer le coûteux problème des modifications à apporter</w:t>
      </w:r>
      <w:r w:rsidR="0053083E" w:rsidRPr="00916B1D">
        <w:rPr>
          <w:rFonts w:ascii="Century Gothic" w:hAnsi="Century Gothic" w:cs="Arial"/>
          <w:iCs/>
        </w:rPr>
        <w:t xml:space="preserve"> à</w:t>
      </w:r>
      <w:r w:rsidR="00F71EE2" w:rsidRPr="00916B1D">
        <w:rPr>
          <w:rFonts w:ascii="Century Gothic" w:hAnsi="Century Gothic" w:cs="Arial"/>
          <w:iCs/>
        </w:rPr>
        <w:t xml:space="preserve">  leur propre site Internet. De fait, souvent, pour ajouter ou pour modifier une section</w:t>
      </w:r>
      <w:r w:rsidR="000C3808" w:rsidRPr="00916B1D">
        <w:rPr>
          <w:rFonts w:ascii="Century Gothic" w:hAnsi="Century Gothic" w:cs="Arial"/>
          <w:iCs/>
        </w:rPr>
        <w:t>,</w:t>
      </w:r>
      <w:r w:rsidR="00F71EE2" w:rsidRPr="00916B1D">
        <w:rPr>
          <w:rFonts w:ascii="Century Gothic" w:hAnsi="Century Gothic" w:cs="Arial"/>
          <w:iCs/>
        </w:rPr>
        <w:t xml:space="preserve"> il faut faire affaire avec </w:t>
      </w:r>
      <w:r w:rsidR="0085592C" w:rsidRPr="00916B1D">
        <w:rPr>
          <w:rFonts w:ascii="Century Gothic" w:hAnsi="Century Gothic" w:cs="Arial"/>
          <w:iCs/>
        </w:rPr>
        <w:t xml:space="preserve">un sous contractant qui agit à </w:t>
      </w:r>
      <w:r w:rsidR="00F71EE2" w:rsidRPr="00916B1D">
        <w:rPr>
          <w:rFonts w:ascii="Century Gothic" w:hAnsi="Century Gothic" w:cs="Arial"/>
          <w:iCs/>
        </w:rPr>
        <w:t>titre d’intermédiaire et qui exige des frais</w:t>
      </w:r>
      <w:r w:rsidR="0085592C" w:rsidRPr="00916B1D">
        <w:rPr>
          <w:rFonts w:ascii="Century Gothic" w:hAnsi="Century Gothic" w:cs="Arial"/>
          <w:iCs/>
        </w:rPr>
        <w:t xml:space="preserve"> onéreux</w:t>
      </w:r>
      <w:r w:rsidR="00F71EE2" w:rsidRPr="00916B1D">
        <w:rPr>
          <w:rFonts w:ascii="Century Gothic" w:hAnsi="Century Gothic" w:cs="Arial"/>
          <w:iCs/>
        </w:rPr>
        <w:t xml:space="preserve"> pour lesdites modifications</w:t>
      </w:r>
      <w:r w:rsidR="00BD7B1E" w:rsidRPr="00916B1D">
        <w:rPr>
          <w:rFonts w:ascii="Century Gothic" w:hAnsi="Century Gothic" w:cs="Arial"/>
          <w:iCs/>
        </w:rPr>
        <w:t xml:space="preserve"> à effectuer</w:t>
      </w:r>
      <w:r w:rsidR="00F71EE2" w:rsidRPr="00916B1D">
        <w:rPr>
          <w:rFonts w:ascii="Century Gothic" w:hAnsi="Century Gothic" w:cs="Arial"/>
          <w:iCs/>
        </w:rPr>
        <w:t>. Or,</w:t>
      </w:r>
      <w:r w:rsidR="00175B99">
        <w:rPr>
          <w:rFonts w:ascii="Century Gothic" w:hAnsi="Century Gothic" w:cs="Arial"/>
          <w:iCs/>
        </w:rPr>
        <w:t xml:space="preserve"> en plus d’être aisément modifiable,</w:t>
      </w:r>
      <w:r w:rsidR="00F71EE2" w:rsidRPr="00916B1D">
        <w:rPr>
          <w:rFonts w:ascii="Century Gothic" w:hAnsi="Century Gothic" w:cs="Arial"/>
          <w:iCs/>
        </w:rPr>
        <w:t xml:space="preserve"> </w:t>
      </w:r>
      <w:r w:rsidR="00175B99">
        <w:rPr>
          <w:rFonts w:ascii="Century Gothic" w:hAnsi="Century Gothic" w:cs="Arial"/>
          <w:iCs/>
        </w:rPr>
        <w:t>le nouveau site du ROFQ  a été créé avec un logiciel libre. Enfin,</w:t>
      </w:r>
      <w:r w:rsidR="00F71EE2" w:rsidRPr="00916B1D">
        <w:rPr>
          <w:rFonts w:ascii="Century Gothic" w:hAnsi="Century Gothic" w:cs="Arial"/>
          <w:iCs/>
        </w:rPr>
        <w:t xml:space="preserve"> le nouveau site créé par la coordination du ROFQ représente une économie substantielle des coûts</w:t>
      </w:r>
      <w:r w:rsidR="00BD7B1E" w:rsidRPr="00916B1D">
        <w:rPr>
          <w:rFonts w:ascii="Century Gothic" w:hAnsi="Century Gothic" w:cs="Arial"/>
          <w:iCs/>
        </w:rPr>
        <w:t> :</w:t>
      </w:r>
    </w:p>
    <w:p w:rsidR="00677036" w:rsidRPr="00677036" w:rsidRDefault="00677036" w:rsidP="00F71EE2">
      <w:pPr>
        <w:ind w:left="1770" w:firstLine="354"/>
        <w:jc w:val="both"/>
        <w:rPr>
          <w:rFonts w:ascii="Century Gothic" w:hAnsi="Century Gothic" w:cs="Arial"/>
          <w:b/>
          <w:bCs/>
          <w:smallCaps/>
        </w:rPr>
      </w:pPr>
      <w:r w:rsidRPr="00677036">
        <w:rPr>
          <w:rFonts w:ascii="Century Gothic" w:hAnsi="Century Gothic" w:cs="Arial"/>
          <w:b/>
          <w:bCs/>
          <w:smallCaps/>
        </w:rPr>
        <w:t>Ancien site</w:t>
      </w:r>
      <w:r w:rsidRPr="00677036">
        <w:rPr>
          <w:rFonts w:ascii="Century Gothic" w:hAnsi="Century Gothic" w:cs="Arial"/>
          <w:b/>
          <w:bCs/>
          <w:smallCaps/>
        </w:rPr>
        <w:tab/>
      </w:r>
      <w:r w:rsidRPr="00677036">
        <w:rPr>
          <w:rFonts w:ascii="Century Gothic" w:hAnsi="Century Gothic" w:cs="Arial"/>
          <w:b/>
          <w:bCs/>
          <w:smallCaps/>
        </w:rPr>
        <w:tab/>
      </w:r>
      <w:r w:rsidR="00F71EE2" w:rsidRPr="00B37E48">
        <w:rPr>
          <w:rFonts w:ascii="Times New Roman" w:hAnsi="Times New Roman"/>
          <w:b/>
          <w:bCs/>
          <w:i/>
          <w:iCs/>
          <w:smallCaps/>
          <w:sz w:val="14"/>
          <w:szCs w:val="14"/>
        </w:rPr>
        <w:t>►►►</w:t>
      </w:r>
      <w:r w:rsidRPr="00B37E48">
        <w:rPr>
          <w:rFonts w:ascii="Century Gothic" w:hAnsi="Century Gothic" w:cs="Arial"/>
          <w:b/>
          <w:bCs/>
          <w:i/>
          <w:iCs/>
          <w:smallCaps/>
          <w:sz w:val="10"/>
          <w:szCs w:val="10"/>
        </w:rPr>
        <w:tab/>
      </w:r>
      <w:r w:rsidR="00F71EE2">
        <w:rPr>
          <w:rFonts w:ascii="Century Gothic" w:hAnsi="Century Gothic" w:cs="Arial"/>
          <w:b/>
          <w:bCs/>
          <w:smallCaps/>
        </w:rPr>
        <w:tab/>
      </w:r>
      <w:r w:rsidR="00F71EE2">
        <w:rPr>
          <w:rFonts w:ascii="Century Gothic" w:hAnsi="Century Gothic" w:cs="Arial"/>
          <w:b/>
          <w:bCs/>
          <w:smallCaps/>
        </w:rPr>
        <w:tab/>
      </w:r>
      <w:r w:rsidRPr="00677036">
        <w:rPr>
          <w:rFonts w:ascii="Century Gothic" w:hAnsi="Century Gothic" w:cs="Arial"/>
          <w:b/>
          <w:bCs/>
          <w:smallCaps/>
        </w:rPr>
        <w:t>Nouveau site</w:t>
      </w:r>
    </w:p>
    <w:p w:rsidR="00677036" w:rsidRPr="00677036" w:rsidRDefault="00677036" w:rsidP="00F71EE2">
      <w:pPr>
        <w:ind w:left="1770" w:firstLine="354"/>
        <w:jc w:val="both"/>
        <w:rPr>
          <w:rFonts w:ascii="Century Gothic" w:hAnsi="Century Gothic" w:cs="Arial"/>
          <w:b/>
          <w:bCs/>
          <w:smallCaps/>
        </w:rPr>
      </w:pPr>
      <w:r w:rsidRPr="00F71EE2">
        <w:rPr>
          <w:rFonts w:ascii="Century Gothic" w:hAnsi="Century Gothic" w:cs="Arial"/>
          <w:smallCaps/>
        </w:rPr>
        <w:t>541.80$ / année</w:t>
      </w:r>
      <w:r w:rsidRPr="00677036">
        <w:rPr>
          <w:rFonts w:ascii="Century Gothic" w:hAnsi="Century Gothic" w:cs="Arial"/>
          <w:b/>
          <w:bCs/>
          <w:smallCaps/>
        </w:rPr>
        <w:tab/>
      </w:r>
      <w:r w:rsidR="00B37E48" w:rsidRPr="00B37E48">
        <w:rPr>
          <w:rFonts w:ascii="Times New Roman" w:hAnsi="Times New Roman"/>
          <w:b/>
          <w:bCs/>
          <w:smallCaps/>
          <w:sz w:val="14"/>
          <w:szCs w:val="14"/>
        </w:rPr>
        <w:t>►►</w:t>
      </w:r>
      <w:r w:rsidR="00F71EE2" w:rsidRPr="00B37E48">
        <w:rPr>
          <w:rFonts w:ascii="Times New Roman" w:hAnsi="Times New Roman"/>
          <w:b/>
          <w:bCs/>
          <w:smallCaps/>
          <w:sz w:val="14"/>
          <w:szCs w:val="14"/>
        </w:rPr>
        <w:t>►</w:t>
      </w:r>
      <w:r w:rsidR="00F71EE2" w:rsidRPr="00B37E48">
        <w:rPr>
          <w:rFonts w:ascii="Century Gothic" w:hAnsi="Century Gothic" w:cs="Arial"/>
          <w:b/>
          <w:bCs/>
          <w:smallCaps/>
          <w:sz w:val="14"/>
          <w:szCs w:val="14"/>
        </w:rPr>
        <w:tab/>
      </w:r>
      <w:r w:rsidR="00F71EE2">
        <w:rPr>
          <w:rFonts w:ascii="Century Gothic" w:hAnsi="Century Gothic" w:cs="Arial"/>
          <w:b/>
          <w:bCs/>
          <w:smallCaps/>
        </w:rPr>
        <w:tab/>
      </w:r>
      <w:r w:rsidR="00B37E48">
        <w:rPr>
          <w:rFonts w:ascii="Century Gothic" w:hAnsi="Century Gothic" w:cs="Arial"/>
          <w:b/>
          <w:bCs/>
          <w:smallCaps/>
        </w:rPr>
        <w:tab/>
      </w:r>
      <w:r w:rsidR="00F71EE2" w:rsidRPr="006E0A70">
        <w:rPr>
          <w:rFonts w:ascii="Century Gothic" w:hAnsi="Century Gothic" w:cs="Arial"/>
          <w:smallCaps/>
        </w:rPr>
        <w:t>98.98$ / </w:t>
      </w:r>
      <w:r w:rsidRPr="006E0A70">
        <w:rPr>
          <w:rFonts w:ascii="Century Gothic" w:hAnsi="Century Gothic" w:cs="Arial"/>
          <w:smallCaps/>
        </w:rPr>
        <w:t>année</w:t>
      </w:r>
    </w:p>
    <w:p w:rsidR="00F71EE2" w:rsidRPr="0044192D" w:rsidRDefault="00C9637B" w:rsidP="006E0A70">
      <w:pPr>
        <w:ind w:left="2124"/>
        <w:jc w:val="both"/>
        <w:rPr>
          <w:rFonts w:ascii="Century Gothic" w:hAnsi="Century Gothic" w:cs="Arial"/>
          <w:i/>
        </w:rPr>
      </w:pPr>
      <w:r w:rsidRPr="0044192D">
        <w:rPr>
          <w:rFonts w:ascii="Century Gothic" w:hAnsi="Century Gothic" w:cs="Arial"/>
          <w:i/>
        </w:rPr>
        <w:t xml:space="preserve">Cela représente donc une économie substantielle de </w:t>
      </w:r>
      <w:r w:rsidR="00F71EE2" w:rsidRPr="0044192D">
        <w:rPr>
          <w:rFonts w:ascii="Century Gothic" w:hAnsi="Century Gothic" w:cs="Arial"/>
          <w:b/>
          <w:bCs/>
          <w:i/>
          <w:smallCaps/>
        </w:rPr>
        <w:t>442.82$ </w:t>
      </w:r>
      <w:r w:rsidRPr="0044192D">
        <w:rPr>
          <w:rFonts w:ascii="Century Gothic" w:hAnsi="Century Gothic" w:cs="Arial"/>
          <w:b/>
          <w:bCs/>
          <w:i/>
          <w:smallCaps/>
        </w:rPr>
        <w:t>/</w:t>
      </w:r>
      <w:r w:rsidR="00F71EE2" w:rsidRPr="0044192D">
        <w:rPr>
          <w:rFonts w:ascii="Century Gothic" w:hAnsi="Century Gothic" w:cs="Arial"/>
          <w:b/>
          <w:bCs/>
          <w:i/>
          <w:smallCaps/>
        </w:rPr>
        <w:t> </w:t>
      </w:r>
      <w:r w:rsidRPr="0044192D">
        <w:rPr>
          <w:rFonts w:ascii="Century Gothic" w:hAnsi="Century Gothic" w:cs="Arial"/>
          <w:b/>
          <w:bCs/>
          <w:i/>
          <w:smallCaps/>
        </w:rPr>
        <w:t>année</w:t>
      </w:r>
      <w:r w:rsidRPr="0044192D">
        <w:rPr>
          <w:rFonts w:ascii="Century Gothic" w:hAnsi="Century Gothic" w:cs="Arial"/>
          <w:i/>
        </w:rPr>
        <w:t>.</w:t>
      </w:r>
    </w:p>
    <w:p w:rsidR="00574654" w:rsidRDefault="00692BFF" w:rsidP="00574654">
      <w:pPr>
        <w:jc w:val="both"/>
        <w:rPr>
          <w:rFonts w:ascii="Century Gothic" w:hAnsi="Century Gothic" w:cs="Arial"/>
        </w:rPr>
      </w:pPr>
      <w:r>
        <w:rPr>
          <w:i/>
          <w:noProof/>
          <w:lang w:eastAsia="fr-CA"/>
        </w:rPr>
        <w:drawing>
          <wp:anchor distT="0" distB="0" distL="114300" distR="114300" simplePos="0" relativeHeight="251621888" behindDoc="0" locked="0" layoutInCell="1" allowOverlap="1">
            <wp:simplePos x="0" y="0"/>
            <wp:positionH relativeFrom="column">
              <wp:posOffset>1654175</wp:posOffset>
            </wp:positionH>
            <wp:positionV relativeFrom="paragraph">
              <wp:posOffset>9525</wp:posOffset>
            </wp:positionV>
            <wp:extent cx="4323715" cy="2604135"/>
            <wp:effectExtent l="19050" t="0" r="635" b="0"/>
            <wp:wrapSquare wrapText="bothSides"/>
            <wp:docPr id="21" name="Image 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a:hlinkClick r:id="rId48"/>
                    </pic:cNvPr>
                    <pic:cNvPicPr>
                      <a:picLocks noChangeAspect="1" noChangeArrowheads="1"/>
                    </pic:cNvPicPr>
                  </pic:nvPicPr>
                  <pic:blipFill>
                    <a:blip r:embed="rId49" cstate="print"/>
                    <a:srcRect/>
                    <a:stretch>
                      <a:fillRect/>
                    </a:stretch>
                  </pic:blipFill>
                  <pic:spPr bwMode="auto">
                    <a:xfrm>
                      <a:off x="0" y="0"/>
                      <a:ext cx="4323715" cy="2604135"/>
                    </a:xfrm>
                    <a:prstGeom prst="rect">
                      <a:avLst/>
                    </a:prstGeom>
                    <a:noFill/>
                  </pic:spPr>
                </pic:pic>
              </a:graphicData>
            </a:graphic>
          </wp:anchor>
        </w:drawing>
      </w:r>
    </w:p>
    <w:p w:rsidR="00574654" w:rsidRDefault="00574654" w:rsidP="00574654">
      <w:pPr>
        <w:jc w:val="both"/>
        <w:rPr>
          <w:rFonts w:ascii="Century Gothic" w:hAnsi="Century Gothic" w:cs="Arial"/>
        </w:rPr>
      </w:pPr>
    </w:p>
    <w:p w:rsidR="00B572BD" w:rsidRDefault="00B572BD" w:rsidP="005E1527">
      <w:pPr>
        <w:ind w:left="1410"/>
        <w:jc w:val="both"/>
        <w:rPr>
          <w:rFonts w:ascii="Century Gothic" w:hAnsi="Century Gothic" w:cs="Arial"/>
        </w:rPr>
      </w:pPr>
    </w:p>
    <w:p w:rsidR="00C9637B" w:rsidRDefault="00C9637B" w:rsidP="005E1527">
      <w:pPr>
        <w:ind w:left="1410"/>
        <w:jc w:val="both"/>
        <w:rPr>
          <w:rFonts w:ascii="Century Gothic" w:hAnsi="Century Gothic" w:cs="Arial"/>
        </w:rPr>
      </w:pPr>
    </w:p>
    <w:p w:rsidR="00C9637B" w:rsidRDefault="00C9637B" w:rsidP="005E1527">
      <w:pPr>
        <w:ind w:left="1410"/>
        <w:jc w:val="both"/>
        <w:rPr>
          <w:rFonts w:ascii="Century Gothic" w:hAnsi="Century Gothic" w:cs="Arial"/>
        </w:rPr>
      </w:pPr>
    </w:p>
    <w:p w:rsidR="00C9637B" w:rsidRDefault="00C9637B" w:rsidP="005E1527">
      <w:pPr>
        <w:ind w:left="1410"/>
        <w:jc w:val="both"/>
        <w:rPr>
          <w:rFonts w:ascii="Century Gothic" w:hAnsi="Century Gothic" w:cs="Arial"/>
        </w:rPr>
      </w:pPr>
    </w:p>
    <w:p w:rsidR="00C9637B" w:rsidRDefault="00C9637B" w:rsidP="005E1527">
      <w:pPr>
        <w:ind w:left="1410"/>
        <w:jc w:val="both"/>
        <w:rPr>
          <w:rFonts w:ascii="Century Gothic" w:hAnsi="Century Gothic" w:cs="Arial"/>
        </w:rPr>
      </w:pPr>
    </w:p>
    <w:p w:rsidR="00B572BD" w:rsidRDefault="00C9637B" w:rsidP="00B94E0D">
      <w:pPr>
        <w:ind w:left="1416"/>
        <w:jc w:val="both"/>
        <w:rPr>
          <w:rFonts w:ascii="Century Gothic" w:hAnsi="Century Gothic" w:cs="Arial"/>
        </w:rPr>
      </w:pPr>
      <w:r>
        <w:rPr>
          <w:rFonts w:ascii="Century Gothic" w:hAnsi="Century Gothic" w:cs="Arial"/>
        </w:rPr>
        <w:lastRenderedPageBreak/>
        <w:t>Le blogue</w:t>
      </w:r>
      <w:r w:rsidR="000C5206">
        <w:rPr>
          <w:rStyle w:val="Appelnotedebasdep"/>
          <w:rFonts w:ascii="Century Gothic" w:hAnsi="Century Gothic"/>
        </w:rPr>
        <w:footnoteReference w:id="6"/>
      </w:r>
      <w:r>
        <w:rPr>
          <w:rFonts w:ascii="Century Gothic" w:hAnsi="Century Gothic" w:cs="Arial"/>
        </w:rPr>
        <w:t xml:space="preserve"> du </w:t>
      </w:r>
      <w:r w:rsidR="00B572BD">
        <w:rPr>
          <w:rFonts w:ascii="Century Gothic" w:hAnsi="Century Gothic" w:cs="Arial"/>
        </w:rPr>
        <w:t xml:space="preserve">ROFQ a également été mis sur pied cette année. Dédié aux </w:t>
      </w:r>
      <w:r w:rsidR="00E20FAD">
        <w:rPr>
          <w:rFonts w:ascii="Century Gothic" w:hAnsi="Century Gothic" w:cs="Arial"/>
        </w:rPr>
        <w:t xml:space="preserve">organismes </w:t>
      </w:r>
      <w:r w:rsidR="00B572BD">
        <w:rPr>
          <w:rFonts w:ascii="Century Gothic" w:hAnsi="Century Gothic" w:cs="Arial"/>
        </w:rPr>
        <w:t xml:space="preserve">membres du ROFQ d’abord, il </w:t>
      </w:r>
      <w:r w:rsidR="00E20FAD">
        <w:rPr>
          <w:rFonts w:ascii="Century Gothic" w:hAnsi="Century Gothic" w:cs="Arial"/>
        </w:rPr>
        <w:t xml:space="preserve">s’agit </w:t>
      </w:r>
      <w:r w:rsidR="00B572BD">
        <w:rPr>
          <w:rFonts w:ascii="Century Gothic" w:hAnsi="Century Gothic" w:cs="Arial"/>
        </w:rPr>
        <w:t>aussi un espace virtuel consultable par toute la communauté québécoise et le monde entier. Il va sans dire que ce type d’outil de communication peut s’avérer être d’une grande utilité dans la diffusion de communiqués ou encore de différentes nouvelles traitant de la francisation.</w:t>
      </w:r>
    </w:p>
    <w:p w:rsidR="00B572BD" w:rsidRDefault="00692BFF" w:rsidP="00B94E0D">
      <w:pPr>
        <w:ind w:firstLine="705"/>
        <w:jc w:val="both"/>
        <w:rPr>
          <w:rFonts w:ascii="Century Gothic" w:hAnsi="Century Gothic" w:cs="Arial"/>
          <w:iCs/>
          <w:lang w:val="fr-FR"/>
        </w:rPr>
      </w:pPr>
      <w:r>
        <w:rPr>
          <w:noProof/>
          <w:lang w:eastAsia="fr-CA"/>
        </w:rPr>
        <w:drawing>
          <wp:anchor distT="0" distB="0" distL="114300" distR="114300" simplePos="0" relativeHeight="251622912" behindDoc="0" locked="0" layoutInCell="1" allowOverlap="1">
            <wp:simplePos x="0" y="0"/>
            <wp:positionH relativeFrom="column">
              <wp:posOffset>1606550</wp:posOffset>
            </wp:positionH>
            <wp:positionV relativeFrom="paragraph">
              <wp:posOffset>177165</wp:posOffset>
            </wp:positionV>
            <wp:extent cx="4330700" cy="4914900"/>
            <wp:effectExtent l="19050" t="0" r="0" b="0"/>
            <wp:wrapSquare wrapText="bothSides"/>
            <wp:docPr id="20" name="Image 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a:hlinkClick r:id="rId50"/>
                    </pic:cNvPr>
                    <pic:cNvPicPr>
                      <a:picLocks noChangeAspect="1" noChangeArrowheads="1"/>
                    </pic:cNvPicPr>
                  </pic:nvPicPr>
                  <pic:blipFill>
                    <a:blip r:embed="rId51" cstate="print"/>
                    <a:srcRect/>
                    <a:stretch>
                      <a:fillRect/>
                    </a:stretch>
                  </pic:blipFill>
                  <pic:spPr bwMode="auto">
                    <a:xfrm>
                      <a:off x="0" y="0"/>
                      <a:ext cx="4330700" cy="4914900"/>
                    </a:xfrm>
                    <a:prstGeom prst="rect">
                      <a:avLst/>
                    </a:prstGeom>
                    <a:noFill/>
                  </pic:spPr>
                </pic:pic>
              </a:graphicData>
            </a:graphic>
          </wp:anchor>
        </w:drawing>
      </w:r>
      <w:r w:rsidR="00574654">
        <w:rPr>
          <w:rFonts w:ascii="Century Gothic" w:hAnsi="Century Gothic" w:cs="Arial"/>
          <w:iCs/>
          <w:lang w:val="fr-FR"/>
        </w:rPr>
        <w:tab/>
      </w:r>
    </w:p>
    <w:p w:rsidR="00B572BD" w:rsidRDefault="00B572BD" w:rsidP="005E1527">
      <w:pPr>
        <w:ind w:firstLine="705"/>
        <w:jc w:val="both"/>
        <w:rPr>
          <w:rFonts w:ascii="Century Gothic" w:hAnsi="Century Gothic" w:cs="Arial"/>
        </w:rPr>
      </w:pPr>
    </w:p>
    <w:p w:rsidR="00B572BD" w:rsidRDefault="00B572BD" w:rsidP="005E1527">
      <w:pPr>
        <w:ind w:firstLine="705"/>
        <w:jc w:val="both"/>
        <w:rPr>
          <w:rFonts w:ascii="Century Gothic" w:hAnsi="Century Gothic" w:cs="Arial"/>
        </w:rPr>
      </w:pPr>
    </w:p>
    <w:p w:rsidR="00B572BD" w:rsidRDefault="00B572BD" w:rsidP="005E1527">
      <w:pPr>
        <w:ind w:firstLine="705"/>
        <w:jc w:val="both"/>
        <w:rPr>
          <w:rFonts w:ascii="Century Gothic" w:hAnsi="Century Gothic" w:cs="Arial"/>
        </w:rPr>
      </w:pPr>
    </w:p>
    <w:p w:rsidR="00B572BD" w:rsidRDefault="00B572BD" w:rsidP="005E1527">
      <w:pPr>
        <w:ind w:firstLine="705"/>
        <w:jc w:val="both"/>
        <w:rPr>
          <w:rFonts w:ascii="Century Gothic" w:hAnsi="Century Gothic" w:cs="Arial"/>
        </w:rPr>
      </w:pPr>
    </w:p>
    <w:p w:rsidR="00B572BD" w:rsidRDefault="00B572BD" w:rsidP="005E1527">
      <w:pPr>
        <w:ind w:firstLine="705"/>
        <w:jc w:val="both"/>
        <w:rPr>
          <w:rFonts w:ascii="Century Gothic" w:hAnsi="Century Gothic" w:cs="Arial"/>
        </w:rPr>
      </w:pPr>
    </w:p>
    <w:p w:rsidR="00B572BD" w:rsidRDefault="00B572BD" w:rsidP="005E1527">
      <w:pPr>
        <w:ind w:firstLine="705"/>
        <w:jc w:val="both"/>
        <w:rPr>
          <w:rFonts w:ascii="Century Gothic" w:hAnsi="Century Gothic" w:cs="Arial"/>
        </w:rPr>
      </w:pPr>
    </w:p>
    <w:p w:rsidR="00B572BD" w:rsidRDefault="00B572BD" w:rsidP="005E1527">
      <w:pPr>
        <w:ind w:firstLine="705"/>
        <w:jc w:val="both"/>
        <w:rPr>
          <w:rFonts w:ascii="Century Gothic" w:hAnsi="Century Gothic" w:cs="Arial"/>
        </w:rPr>
      </w:pPr>
    </w:p>
    <w:p w:rsidR="00B572BD" w:rsidRDefault="00574654" w:rsidP="00574654">
      <w:pPr>
        <w:ind w:left="1430"/>
        <w:jc w:val="both"/>
        <w:rPr>
          <w:rFonts w:ascii="Century Gothic" w:hAnsi="Century Gothic" w:cs="Arial"/>
        </w:rPr>
      </w:pPr>
      <w:r>
        <w:rPr>
          <w:rFonts w:ascii="Century Gothic" w:hAnsi="Century Gothic" w:cs="Arial"/>
        </w:rPr>
        <w:t xml:space="preserve"> </w:t>
      </w:r>
      <w:r w:rsidR="00B572BD">
        <w:rPr>
          <w:rFonts w:ascii="Century Gothic" w:hAnsi="Century Gothic" w:cs="Arial"/>
        </w:rPr>
        <w:br w:type="page"/>
      </w:r>
      <w:r w:rsidR="00B572BD">
        <w:rPr>
          <w:rFonts w:ascii="Century Gothic" w:hAnsi="Century Gothic" w:cs="Arial"/>
        </w:rPr>
        <w:lastRenderedPageBreak/>
        <w:t>Afin de se tailler une place dans le web 2.0, le ROFQ a aussi fait son entrée sur plusieurs plateformes virtuelles célèbres, notamment</w:t>
      </w:r>
      <w:r w:rsidR="000308FC">
        <w:rPr>
          <w:rStyle w:val="Appelnotedebasdep"/>
          <w:rFonts w:ascii="Century Gothic" w:hAnsi="Century Gothic"/>
        </w:rPr>
        <w:footnoteReference w:id="7"/>
      </w:r>
      <w:r w:rsidR="00B572BD">
        <w:rPr>
          <w:rFonts w:ascii="Century Gothic" w:hAnsi="Century Gothic" w:cs="Arial"/>
        </w:rPr>
        <w:t> :</w:t>
      </w:r>
    </w:p>
    <w:p w:rsidR="00B572BD" w:rsidRDefault="00692BFF" w:rsidP="005E1527">
      <w:pPr>
        <w:ind w:left="708"/>
        <w:jc w:val="both"/>
        <w:rPr>
          <w:rFonts w:ascii="Century Gothic" w:hAnsi="Century Gothic" w:cs="Arial"/>
        </w:rPr>
      </w:pPr>
      <w:r>
        <w:rPr>
          <w:noProof/>
          <w:lang w:eastAsia="fr-CA"/>
        </w:rPr>
        <w:drawing>
          <wp:anchor distT="0" distB="0" distL="114300" distR="114300" simplePos="0" relativeHeight="251623936" behindDoc="0" locked="0" layoutInCell="1" allowOverlap="1">
            <wp:simplePos x="0" y="0"/>
            <wp:positionH relativeFrom="column">
              <wp:posOffset>1327150</wp:posOffset>
            </wp:positionH>
            <wp:positionV relativeFrom="paragraph">
              <wp:posOffset>279400</wp:posOffset>
            </wp:positionV>
            <wp:extent cx="1087120" cy="1257300"/>
            <wp:effectExtent l="76200" t="57150" r="55880" b="38100"/>
            <wp:wrapSquare wrapText="bothSides"/>
            <wp:docPr id="23" name="Image 2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2"/>
                    </pic:cNvPr>
                    <pic:cNvPicPr>
                      <a:picLocks noChangeAspect="1" noChangeArrowheads="1"/>
                    </pic:cNvPicPr>
                  </pic:nvPicPr>
                  <pic:blipFill>
                    <a:blip r:embed="rId53" cstate="print"/>
                    <a:srcRect/>
                    <a:stretch>
                      <a:fillRect/>
                    </a:stretch>
                  </pic:blipFill>
                  <pic:spPr bwMode="auto">
                    <a:xfrm rot="-358178">
                      <a:off x="0" y="0"/>
                      <a:ext cx="1087120" cy="1257300"/>
                    </a:xfrm>
                    <a:prstGeom prst="rect">
                      <a:avLst/>
                    </a:prstGeom>
                    <a:noFill/>
                  </pic:spPr>
                </pic:pic>
              </a:graphicData>
            </a:graphic>
          </wp:anchor>
        </w:drawing>
      </w:r>
      <w:r>
        <w:rPr>
          <w:noProof/>
          <w:lang w:eastAsia="fr-CA"/>
        </w:rPr>
        <w:drawing>
          <wp:anchor distT="0" distB="0" distL="114300" distR="114300" simplePos="0" relativeHeight="251624960" behindDoc="0" locked="0" layoutInCell="1" allowOverlap="1">
            <wp:simplePos x="0" y="0"/>
            <wp:positionH relativeFrom="column">
              <wp:posOffset>2863850</wp:posOffset>
            </wp:positionH>
            <wp:positionV relativeFrom="paragraph">
              <wp:posOffset>165100</wp:posOffset>
            </wp:positionV>
            <wp:extent cx="1635125" cy="814070"/>
            <wp:effectExtent l="57150" t="95250" r="41275" b="81280"/>
            <wp:wrapSquare wrapText="bothSides"/>
            <wp:docPr id="22" name="Image 2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4"/>
                    </pic:cNvPr>
                    <pic:cNvPicPr>
                      <a:picLocks noChangeAspect="1" noChangeArrowheads="1"/>
                    </pic:cNvPicPr>
                  </pic:nvPicPr>
                  <pic:blipFill>
                    <a:blip r:embed="rId55" cstate="print"/>
                    <a:srcRect/>
                    <a:stretch>
                      <a:fillRect/>
                    </a:stretch>
                  </pic:blipFill>
                  <pic:spPr bwMode="auto">
                    <a:xfrm rot="408267">
                      <a:off x="0" y="0"/>
                      <a:ext cx="1635125" cy="814070"/>
                    </a:xfrm>
                    <a:prstGeom prst="rect">
                      <a:avLst/>
                    </a:prstGeom>
                    <a:noFill/>
                  </pic:spPr>
                </pic:pic>
              </a:graphicData>
            </a:graphic>
          </wp:anchor>
        </w:drawing>
      </w:r>
    </w:p>
    <w:p w:rsidR="00B572BD" w:rsidRPr="00D518E1" w:rsidRDefault="00B572BD" w:rsidP="005E1527">
      <w:pPr>
        <w:jc w:val="both"/>
        <w:rPr>
          <w:rFonts w:ascii="Century Gothic" w:hAnsi="Century Gothic" w:cs="Arial"/>
        </w:rPr>
      </w:pPr>
    </w:p>
    <w:p w:rsidR="00B572BD" w:rsidRPr="00411D3B" w:rsidRDefault="00B572BD" w:rsidP="005E1527">
      <w:pPr>
        <w:ind w:left="1410"/>
        <w:rPr>
          <w:rFonts w:ascii="Century Gothic" w:hAnsi="Century Gothic" w:cs="Arial"/>
        </w:rPr>
      </w:pPr>
    </w:p>
    <w:p w:rsidR="00B572BD" w:rsidRPr="005E1527" w:rsidRDefault="00692BFF" w:rsidP="004F7CAF">
      <w:pPr>
        <w:ind w:left="1413" w:right="379"/>
        <w:jc w:val="both"/>
        <w:rPr>
          <w:rFonts w:ascii="Century Gothic" w:hAnsi="Century Gothic" w:cs="Arial"/>
          <w:iCs/>
        </w:rPr>
      </w:pPr>
      <w:r>
        <w:rPr>
          <w:noProof/>
          <w:lang w:eastAsia="fr-CA"/>
        </w:rPr>
        <w:drawing>
          <wp:anchor distT="0" distB="0" distL="114300" distR="114300" simplePos="0" relativeHeight="251625984" behindDoc="0" locked="0" layoutInCell="1" allowOverlap="1">
            <wp:simplePos x="0" y="0"/>
            <wp:positionH relativeFrom="column">
              <wp:posOffset>3771900</wp:posOffset>
            </wp:positionH>
            <wp:positionV relativeFrom="paragraph">
              <wp:posOffset>221615</wp:posOffset>
            </wp:positionV>
            <wp:extent cx="2089150" cy="584835"/>
            <wp:effectExtent l="57150" t="171450" r="25400" b="158115"/>
            <wp:wrapSquare wrapText="bothSides"/>
            <wp:docPr id="24" name="Image 2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6"/>
                    </pic:cNvPr>
                    <pic:cNvPicPr>
                      <a:picLocks noChangeAspect="1" noChangeArrowheads="1"/>
                    </pic:cNvPicPr>
                  </pic:nvPicPr>
                  <pic:blipFill>
                    <a:blip r:embed="rId57" cstate="print"/>
                    <a:srcRect/>
                    <a:stretch>
                      <a:fillRect/>
                    </a:stretch>
                  </pic:blipFill>
                  <pic:spPr bwMode="auto">
                    <a:xfrm rot="-553059">
                      <a:off x="0" y="0"/>
                      <a:ext cx="2089150" cy="584835"/>
                    </a:xfrm>
                    <a:prstGeom prst="rect">
                      <a:avLst/>
                    </a:prstGeom>
                    <a:noFill/>
                  </pic:spPr>
                </pic:pic>
              </a:graphicData>
            </a:graphic>
          </wp:anchor>
        </w:drawing>
      </w:r>
    </w:p>
    <w:p w:rsidR="00B572BD" w:rsidRPr="004F7CAF" w:rsidRDefault="00B572BD" w:rsidP="00B94EFC">
      <w:pPr>
        <w:ind w:left="1413" w:right="379"/>
        <w:rPr>
          <w:rFonts w:ascii="Century Gothic" w:hAnsi="Century Gothic" w:cs="Arial"/>
          <w:i/>
          <w:iCs/>
          <w:lang w:val="fr-FR"/>
        </w:rPr>
      </w:pPr>
    </w:p>
    <w:p w:rsidR="00B572BD" w:rsidRDefault="00B572BD" w:rsidP="00B94EFC">
      <w:pPr>
        <w:ind w:left="1413" w:right="379"/>
        <w:rPr>
          <w:rFonts w:ascii="Century Gothic" w:hAnsi="Century Gothic" w:cs="Arial"/>
          <w:i/>
          <w:iCs/>
        </w:rPr>
      </w:pPr>
    </w:p>
    <w:p w:rsidR="00B572BD" w:rsidRDefault="00B572BD" w:rsidP="00B94EFC">
      <w:pPr>
        <w:ind w:left="1413" w:right="379"/>
        <w:rPr>
          <w:rFonts w:ascii="Century Gothic" w:hAnsi="Century Gothic" w:cs="Arial"/>
          <w:i/>
          <w:iCs/>
        </w:rPr>
      </w:pPr>
    </w:p>
    <w:p w:rsidR="00203D95" w:rsidRPr="00203D95" w:rsidRDefault="00203D95" w:rsidP="000308FC">
      <w:pPr>
        <w:ind w:right="379"/>
        <w:jc w:val="both"/>
        <w:rPr>
          <w:rFonts w:ascii="Century Gothic" w:hAnsi="Century Gothic" w:cs="Arial"/>
          <w:i/>
          <w:iCs/>
        </w:rPr>
      </w:pPr>
    </w:p>
    <w:p w:rsidR="00B572BD" w:rsidRDefault="002F2465" w:rsidP="002F2465">
      <w:pPr>
        <w:ind w:left="1416" w:right="379"/>
        <w:rPr>
          <w:rFonts w:ascii="Century Gothic" w:hAnsi="Century Gothic" w:cs="Arial"/>
          <w:i/>
          <w:iCs/>
        </w:rPr>
      </w:pPr>
      <w:r>
        <w:rPr>
          <w:rFonts w:ascii="Century Gothic" w:hAnsi="Century Gothic" w:cs="Arial"/>
        </w:rPr>
        <w:t>C</w:t>
      </w:r>
      <w:r w:rsidR="00B572BD" w:rsidRPr="000E032E">
        <w:rPr>
          <w:rFonts w:ascii="Century Gothic" w:hAnsi="Century Gothic" w:cs="Arial"/>
        </w:rPr>
        <w:t>es plateformes québécoises suivantes</w:t>
      </w:r>
      <w:r w:rsidR="00B572BD">
        <w:rPr>
          <w:rFonts w:ascii="Century Gothic" w:hAnsi="Century Gothic" w:cs="Arial"/>
        </w:rPr>
        <w:t xml:space="preserve"> ont aussi accueilli le ROFQ</w:t>
      </w:r>
      <w:r>
        <w:rPr>
          <w:rFonts w:ascii="Century Gothic" w:hAnsi="Century Gothic" w:cs="Arial"/>
        </w:rPr>
        <w:t xml:space="preserve"> et ont ainsi pu faire connaître le regroupement sur la toile</w:t>
      </w:r>
      <w:r w:rsidR="00B572BD" w:rsidRPr="000E032E">
        <w:rPr>
          <w:rFonts w:ascii="Century Gothic" w:hAnsi="Century Gothic" w:cs="Arial"/>
        </w:rPr>
        <w:t> :</w:t>
      </w:r>
    </w:p>
    <w:p w:rsidR="00B572BD" w:rsidRDefault="00692BFF" w:rsidP="00B94EFC">
      <w:pPr>
        <w:ind w:left="1413" w:right="379"/>
        <w:rPr>
          <w:rFonts w:ascii="Century Gothic" w:hAnsi="Century Gothic" w:cs="Arial"/>
          <w:i/>
          <w:iCs/>
        </w:rPr>
      </w:pPr>
      <w:r>
        <w:rPr>
          <w:noProof/>
          <w:lang w:eastAsia="fr-CA"/>
        </w:rPr>
        <w:drawing>
          <wp:anchor distT="0" distB="0" distL="114300" distR="114300" simplePos="0" relativeHeight="251627008" behindDoc="0" locked="0" layoutInCell="1" allowOverlap="1">
            <wp:simplePos x="0" y="0"/>
            <wp:positionH relativeFrom="column">
              <wp:posOffset>977900</wp:posOffset>
            </wp:positionH>
            <wp:positionV relativeFrom="paragraph">
              <wp:posOffset>188595</wp:posOffset>
            </wp:positionV>
            <wp:extent cx="4848225" cy="1228725"/>
            <wp:effectExtent l="19050" t="0" r="9525" b="0"/>
            <wp:wrapSquare wrapText="bothSides"/>
            <wp:docPr id="25" name="Image 2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8"/>
                    </pic:cNvPr>
                    <pic:cNvPicPr>
                      <a:picLocks noChangeAspect="1" noChangeArrowheads="1"/>
                    </pic:cNvPicPr>
                  </pic:nvPicPr>
                  <pic:blipFill>
                    <a:blip r:embed="rId59" cstate="print"/>
                    <a:srcRect/>
                    <a:stretch>
                      <a:fillRect/>
                    </a:stretch>
                  </pic:blipFill>
                  <pic:spPr bwMode="auto">
                    <a:xfrm>
                      <a:off x="0" y="0"/>
                      <a:ext cx="4848225" cy="1228725"/>
                    </a:xfrm>
                    <a:prstGeom prst="rect">
                      <a:avLst/>
                    </a:prstGeom>
                    <a:noFill/>
                  </pic:spPr>
                </pic:pic>
              </a:graphicData>
            </a:graphic>
          </wp:anchor>
        </w:drawing>
      </w:r>
    </w:p>
    <w:p w:rsidR="00B572BD" w:rsidRDefault="00B572BD" w:rsidP="00B94EFC">
      <w:pPr>
        <w:ind w:left="1413" w:right="379"/>
        <w:rPr>
          <w:rFonts w:ascii="Century Gothic" w:hAnsi="Century Gothic" w:cs="Arial"/>
          <w:i/>
          <w:iCs/>
        </w:rPr>
      </w:pPr>
    </w:p>
    <w:p w:rsidR="00B572BD" w:rsidRDefault="00B572BD" w:rsidP="00B94EFC">
      <w:pPr>
        <w:ind w:left="1413" w:right="379"/>
        <w:rPr>
          <w:rFonts w:ascii="Century Gothic" w:hAnsi="Century Gothic" w:cs="Arial"/>
          <w:i/>
          <w:iCs/>
        </w:rPr>
      </w:pPr>
    </w:p>
    <w:p w:rsidR="00B572BD" w:rsidRDefault="00B572BD" w:rsidP="00B94EFC">
      <w:pPr>
        <w:ind w:left="1413" w:right="379"/>
        <w:rPr>
          <w:rFonts w:ascii="Century Gothic" w:hAnsi="Century Gothic" w:cs="Arial"/>
          <w:i/>
          <w:iCs/>
        </w:rPr>
      </w:pPr>
    </w:p>
    <w:p w:rsidR="00B572BD" w:rsidRDefault="00B572BD" w:rsidP="00B94EFC">
      <w:pPr>
        <w:ind w:left="1413" w:right="379"/>
        <w:rPr>
          <w:rFonts w:ascii="Century Gothic" w:hAnsi="Century Gothic" w:cs="Arial"/>
          <w:i/>
          <w:iCs/>
        </w:rPr>
      </w:pPr>
    </w:p>
    <w:p w:rsidR="00B572BD" w:rsidRPr="00B94EFC" w:rsidRDefault="00B572BD" w:rsidP="00A16C1A">
      <w:pPr>
        <w:spacing w:line="240" w:lineRule="auto"/>
        <w:jc w:val="both"/>
        <w:rPr>
          <w:rFonts w:ascii="Century Gothic" w:hAnsi="Century Gothic" w:cs="Arial"/>
          <w:iCs/>
          <w:sz w:val="24"/>
          <w:szCs w:val="24"/>
        </w:rPr>
      </w:pPr>
    </w:p>
    <w:p w:rsidR="00B572BD" w:rsidRDefault="00B572BD" w:rsidP="00583371">
      <w:pPr>
        <w:spacing w:line="240" w:lineRule="auto"/>
        <w:ind w:left="360"/>
        <w:rPr>
          <w:rFonts w:ascii="Century Gothic" w:hAnsi="Century Gothic" w:cs="Arial"/>
          <w:iCs/>
        </w:rPr>
      </w:pPr>
    </w:p>
    <w:p w:rsidR="00B572BD" w:rsidRDefault="00692BFF" w:rsidP="00026926">
      <w:pPr>
        <w:spacing w:line="240" w:lineRule="auto"/>
        <w:ind w:left="360"/>
        <w:rPr>
          <w:rFonts w:ascii="Century Gothic" w:hAnsi="Century Gothic" w:cs="Arial"/>
          <w:iCs/>
        </w:rPr>
      </w:pPr>
      <w:r>
        <w:rPr>
          <w:noProof/>
          <w:lang w:eastAsia="fr-CA"/>
        </w:rPr>
        <w:drawing>
          <wp:anchor distT="0" distB="0" distL="114300" distR="114300" simplePos="0" relativeHeight="251628032" behindDoc="0" locked="0" layoutInCell="1" allowOverlap="1">
            <wp:simplePos x="0" y="0"/>
            <wp:positionH relativeFrom="column">
              <wp:posOffset>1885950</wp:posOffset>
            </wp:positionH>
            <wp:positionV relativeFrom="paragraph">
              <wp:posOffset>13970</wp:posOffset>
            </wp:positionV>
            <wp:extent cx="2877820" cy="876300"/>
            <wp:effectExtent l="19050" t="0" r="0" b="0"/>
            <wp:wrapSquare wrapText="bothSides"/>
            <wp:docPr id="26" name="Image 2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60"/>
                    </pic:cNvPr>
                    <pic:cNvPicPr>
                      <a:picLocks noChangeAspect="1" noChangeArrowheads="1"/>
                    </pic:cNvPicPr>
                  </pic:nvPicPr>
                  <pic:blipFill>
                    <a:blip r:embed="rId61" cstate="print"/>
                    <a:srcRect/>
                    <a:stretch>
                      <a:fillRect/>
                    </a:stretch>
                  </pic:blipFill>
                  <pic:spPr bwMode="auto">
                    <a:xfrm>
                      <a:off x="0" y="0"/>
                      <a:ext cx="2877820" cy="876300"/>
                    </a:xfrm>
                    <a:prstGeom prst="rect">
                      <a:avLst/>
                    </a:prstGeom>
                    <a:noFill/>
                  </pic:spPr>
                </pic:pic>
              </a:graphicData>
            </a:graphic>
          </wp:anchor>
        </w:drawing>
      </w:r>
    </w:p>
    <w:p w:rsidR="00B572BD" w:rsidRDefault="00B572BD" w:rsidP="00026926">
      <w:pPr>
        <w:spacing w:line="240" w:lineRule="auto"/>
        <w:ind w:left="360"/>
        <w:rPr>
          <w:rFonts w:ascii="Century Gothic" w:hAnsi="Century Gothic" w:cs="Arial"/>
          <w:iCs/>
        </w:rPr>
      </w:pPr>
    </w:p>
    <w:p w:rsidR="009839D3" w:rsidRDefault="009839D3" w:rsidP="00584A22">
      <w:pPr>
        <w:spacing w:line="240" w:lineRule="auto"/>
        <w:ind w:left="360"/>
        <w:rPr>
          <w:rFonts w:ascii="Century Gothic" w:hAnsi="Century Gothic" w:cs="Arial"/>
          <w:iCs/>
        </w:rPr>
      </w:pPr>
    </w:p>
    <w:p w:rsidR="009839D3" w:rsidRDefault="009839D3" w:rsidP="00584A22">
      <w:pPr>
        <w:spacing w:line="240" w:lineRule="auto"/>
        <w:ind w:left="360"/>
        <w:rPr>
          <w:rFonts w:ascii="Century Gothic" w:hAnsi="Century Gothic" w:cs="Arial"/>
          <w:iCs/>
        </w:rPr>
      </w:pPr>
    </w:p>
    <w:p w:rsidR="009839D3" w:rsidRDefault="009839D3" w:rsidP="00584A22">
      <w:pPr>
        <w:spacing w:line="240" w:lineRule="auto"/>
        <w:ind w:left="360"/>
        <w:rPr>
          <w:rFonts w:ascii="Century Gothic" w:hAnsi="Century Gothic" w:cs="Arial"/>
          <w:iCs/>
        </w:rPr>
      </w:pPr>
    </w:p>
    <w:p w:rsidR="009839D3" w:rsidRDefault="002F2465" w:rsidP="002F2465">
      <w:pPr>
        <w:ind w:left="1413" w:right="379"/>
        <w:jc w:val="both"/>
        <w:rPr>
          <w:rFonts w:ascii="Century Gothic" w:hAnsi="Century Gothic" w:cs="Arial"/>
          <w:iCs/>
          <w:lang w:val="fr-FR"/>
        </w:rPr>
      </w:pPr>
      <w:r>
        <w:rPr>
          <w:rFonts w:ascii="Century Gothic" w:hAnsi="Century Gothic"/>
          <w:i/>
          <w:smallCaps/>
          <w:sz w:val="24"/>
          <w:szCs w:val="24"/>
          <w:lang w:val="fr-FR"/>
        </w:rPr>
        <w:br w:type="page"/>
      </w:r>
      <w:r w:rsidR="009839D3">
        <w:rPr>
          <w:rFonts w:ascii="Century Gothic" w:hAnsi="Century Gothic"/>
          <w:i/>
          <w:smallCaps/>
          <w:sz w:val="24"/>
          <w:szCs w:val="24"/>
          <w:lang w:val="fr-FR"/>
        </w:rPr>
        <w:lastRenderedPageBreak/>
        <w:t>Services aux membres</w:t>
      </w:r>
    </w:p>
    <w:p w:rsidR="009839D3" w:rsidRDefault="009839D3" w:rsidP="007F31B5">
      <w:pPr>
        <w:spacing w:line="240" w:lineRule="auto"/>
        <w:ind w:left="1412" w:right="45"/>
        <w:jc w:val="both"/>
        <w:rPr>
          <w:rFonts w:ascii="Century Gothic" w:hAnsi="Century Gothic" w:cs="Arial"/>
        </w:rPr>
      </w:pPr>
      <w:r>
        <w:rPr>
          <w:rFonts w:ascii="Century Gothic" w:hAnsi="Century Gothic" w:cs="Arial"/>
          <w:lang w:val="fr-FR"/>
        </w:rPr>
        <w:t xml:space="preserve">D’une part, </w:t>
      </w:r>
      <w:r>
        <w:rPr>
          <w:rFonts w:ascii="Century Gothic" w:hAnsi="Century Gothic" w:cs="Arial"/>
        </w:rPr>
        <w:t>le ROFQ soutient les organismes qui désirent œuvrer en francisation. Il reçoit l’appel de cadres d’organismes qui cherchent à obtenir de l’information quant à la procédure à suivre et surtout à propos du déroulement de l’obtention de l’aide du gouvernement et des relations que le minist</w:t>
      </w:r>
      <w:r w:rsidR="00F11765">
        <w:rPr>
          <w:rFonts w:ascii="Century Gothic" w:hAnsi="Century Gothic" w:cs="Arial"/>
        </w:rPr>
        <w:t>ère responsable de ce dossier — l</w:t>
      </w:r>
      <w:r>
        <w:rPr>
          <w:rFonts w:ascii="Century Gothic" w:hAnsi="Century Gothic" w:cs="Arial"/>
        </w:rPr>
        <w:t xml:space="preserve">e Ministère de l’Immigration </w:t>
      </w:r>
      <w:r w:rsidR="00F11765">
        <w:rPr>
          <w:rFonts w:ascii="Century Gothic" w:hAnsi="Century Gothic" w:cs="Arial"/>
        </w:rPr>
        <w:t>et des communautés culturelles — </w:t>
      </w:r>
      <w:r>
        <w:rPr>
          <w:rFonts w:ascii="Century Gothic" w:hAnsi="Century Gothic" w:cs="Arial"/>
        </w:rPr>
        <w:t xml:space="preserve">collabore avec le ROFQ. </w:t>
      </w:r>
    </w:p>
    <w:p w:rsidR="00CD53E2" w:rsidRDefault="00692BFF" w:rsidP="007F31B5">
      <w:pPr>
        <w:spacing w:line="240" w:lineRule="auto"/>
        <w:ind w:left="1413"/>
        <w:jc w:val="both"/>
        <w:rPr>
          <w:rFonts w:ascii="Century Gothic" w:hAnsi="Century Gothic" w:cs="Arial"/>
        </w:rPr>
      </w:pPr>
      <w:r>
        <w:rPr>
          <w:noProof/>
          <w:lang w:eastAsia="fr-CA"/>
        </w:rPr>
        <w:drawing>
          <wp:anchor distT="0" distB="0" distL="114300" distR="114300" simplePos="0" relativeHeight="251697664" behindDoc="0" locked="0" layoutInCell="1" allowOverlap="1">
            <wp:simplePos x="0" y="0"/>
            <wp:positionH relativeFrom="column">
              <wp:posOffset>908050</wp:posOffset>
            </wp:positionH>
            <wp:positionV relativeFrom="paragraph">
              <wp:posOffset>1123950</wp:posOffset>
            </wp:positionV>
            <wp:extent cx="2646045" cy="4457700"/>
            <wp:effectExtent l="19050" t="0" r="1905" b="0"/>
            <wp:wrapSquare wrapText="bothSides"/>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cstate="print"/>
                    <a:srcRect/>
                    <a:stretch>
                      <a:fillRect/>
                    </a:stretch>
                  </pic:blipFill>
                  <pic:spPr bwMode="auto">
                    <a:xfrm>
                      <a:off x="0" y="0"/>
                      <a:ext cx="2646045" cy="4457700"/>
                    </a:xfrm>
                    <a:prstGeom prst="rect">
                      <a:avLst/>
                    </a:prstGeom>
                    <a:noFill/>
                    <a:ln w="9525">
                      <a:noFill/>
                      <a:miter lim="800000"/>
                      <a:headEnd/>
                      <a:tailEnd/>
                    </a:ln>
                  </pic:spPr>
                </pic:pic>
              </a:graphicData>
            </a:graphic>
          </wp:anchor>
        </w:drawing>
      </w:r>
      <w:r w:rsidR="009839D3">
        <w:rPr>
          <w:rFonts w:ascii="Century Gothic" w:hAnsi="Century Gothic" w:cs="Arial"/>
        </w:rPr>
        <w:t xml:space="preserve">D’autre part, il établit et maintient de solides liens entre les 54 organismes communautaires membres existants en établissant un dialogue permanent avec eux, notamment avec le bulletin mensuel </w:t>
      </w:r>
      <w:r w:rsidR="009839D3" w:rsidRPr="009420C2">
        <w:rPr>
          <w:rFonts w:ascii="Century Gothic" w:hAnsi="Century Gothic" w:cs="Arial"/>
          <w:i/>
          <w:iCs/>
        </w:rPr>
        <w:t>L’Entre-Nous</w:t>
      </w:r>
      <w:r w:rsidR="009839D3">
        <w:rPr>
          <w:rFonts w:ascii="Century Gothic" w:hAnsi="Century Gothic" w:cs="Arial"/>
        </w:rPr>
        <w:t xml:space="preserve"> qui est le reflet de leur implication. Les directeurs d’organismes et aussi avec leurs responsables de la francisation nous font souvent des suggestions quant aux dossiers à prioriser à leurs yeux. Nous les écoutons donc. </w:t>
      </w:r>
      <w:r w:rsidR="00CD53E2">
        <w:rPr>
          <w:rFonts w:ascii="Century Gothic" w:hAnsi="Century Gothic" w:cs="Arial"/>
        </w:rPr>
        <w:t>Par ailleurs, comme il en était question dans ce présent rapport, le ROFQ souhaiterait développer au cours des prochaines années des formations plus poussés et à une plus forte fréquence pour répondre aux besoins de ses membres.</w:t>
      </w:r>
    </w:p>
    <w:p w:rsidR="009839D3" w:rsidRDefault="009839D3" w:rsidP="009839D3">
      <w:pPr>
        <w:ind w:left="1413" w:right="379"/>
        <w:jc w:val="both"/>
        <w:rPr>
          <w:rFonts w:ascii="Century Gothic" w:hAnsi="Century Gothic" w:cs="Arial"/>
        </w:rPr>
      </w:pPr>
    </w:p>
    <w:p w:rsidR="002F2465" w:rsidRDefault="005902C3" w:rsidP="009839D3">
      <w:pPr>
        <w:spacing w:line="240" w:lineRule="auto"/>
        <w:ind w:left="1413"/>
        <w:rPr>
          <w:rFonts w:ascii="Century Gothic" w:hAnsi="Century Gothic" w:cs="Arial"/>
          <w:b/>
          <w:bCs/>
        </w:rPr>
      </w:pPr>
      <w:r>
        <w:rPr>
          <w:rFonts w:ascii="Century Gothic" w:hAnsi="Century Gothic" w:cs="Arial"/>
          <w:b/>
          <w:bCs/>
        </w:rPr>
        <w:t xml:space="preserve">            </w:t>
      </w:r>
    </w:p>
    <w:p w:rsidR="002F2465" w:rsidRDefault="002F2465" w:rsidP="009839D3">
      <w:pPr>
        <w:spacing w:line="240" w:lineRule="auto"/>
        <w:ind w:left="1413"/>
        <w:rPr>
          <w:rFonts w:ascii="Century Gothic" w:hAnsi="Century Gothic" w:cs="Arial"/>
          <w:b/>
          <w:bCs/>
        </w:rPr>
      </w:pPr>
    </w:p>
    <w:p w:rsidR="00CD53E2" w:rsidRDefault="00CD53E2" w:rsidP="009839D3">
      <w:pPr>
        <w:spacing w:line="240" w:lineRule="auto"/>
        <w:ind w:left="1413"/>
        <w:rPr>
          <w:rFonts w:ascii="Century Gothic" w:hAnsi="Century Gothic" w:cs="Arial"/>
          <w:b/>
          <w:bCs/>
        </w:rPr>
      </w:pPr>
    </w:p>
    <w:p w:rsidR="00CD53E2" w:rsidRDefault="00CD53E2" w:rsidP="009839D3">
      <w:pPr>
        <w:spacing w:line="240" w:lineRule="auto"/>
        <w:ind w:left="1413"/>
        <w:rPr>
          <w:rFonts w:ascii="Century Gothic" w:hAnsi="Century Gothic" w:cs="Arial"/>
          <w:b/>
          <w:bCs/>
        </w:rPr>
      </w:pPr>
    </w:p>
    <w:p w:rsidR="00CD53E2" w:rsidRDefault="00CD53E2" w:rsidP="009839D3">
      <w:pPr>
        <w:spacing w:line="240" w:lineRule="auto"/>
        <w:ind w:left="1413"/>
        <w:rPr>
          <w:rFonts w:ascii="Century Gothic" w:hAnsi="Century Gothic" w:cs="Arial"/>
          <w:b/>
          <w:bCs/>
        </w:rPr>
      </w:pPr>
    </w:p>
    <w:p w:rsidR="00CD53E2" w:rsidRDefault="00CD53E2" w:rsidP="009839D3">
      <w:pPr>
        <w:spacing w:line="240" w:lineRule="auto"/>
        <w:ind w:left="1413"/>
        <w:rPr>
          <w:rFonts w:ascii="Century Gothic" w:hAnsi="Century Gothic" w:cs="Arial"/>
          <w:b/>
          <w:bCs/>
        </w:rPr>
      </w:pPr>
    </w:p>
    <w:p w:rsidR="00CD53E2" w:rsidRDefault="00CD53E2" w:rsidP="009839D3">
      <w:pPr>
        <w:spacing w:line="240" w:lineRule="auto"/>
        <w:ind w:left="1413"/>
        <w:rPr>
          <w:rFonts w:ascii="Century Gothic" w:hAnsi="Century Gothic" w:cs="Arial"/>
          <w:b/>
          <w:bCs/>
        </w:rPr>
      </w:pPr>
    </w:p>
    <w:p w:rsidR="009839D3" w:rsidRPr="002F2465" w:rsidRDefault="002F2465" w:rsidP="00CD53E2">
      <w:pPr>
        <w:spacing w:line="240" w:lineRule="auto"/>
        <w:ind w:left="1413"/>
        <w:jc w:val="both"/>
        <w:rPr>
          <w:rFonts w:ascii="Century Gothic" w:hAnsi="Century Gothic" w:cs="Arial"/>
          <w:b/>
          <w:bCs/>
          <w:i/>
          <w:iCs/>
        </w:rPr>
      </w:pPr>
      <w:r w:rsidRPr="002F2465">
        <w:rPr>
          <w:rFonts w:ascii="Century Gothic" w:hAnsi="Century Gothic" w:cs="Arial"/>
          <w:b/>
          <w:bCs/>
          <w:i/>
          <w:iCs/>
        </w:rPr>
        <w:t xml:space="preserve">Le </w:t>
      </w:r>
      <w:r w:rsidR="009839D3" w:rsidRPr="002F2465">
        <w:rPr>
          <w:rFonts w:ascii="Century Gothic" w:hAnsi="Century Gothic" w:cs="Arial"/>
          <w:b/>
          <w:bCs/>
          <w:i/>
          <w:iCs/>
        </w:rPr>
        <w:t>bulletin mensuel</w:t>
      </w:r>
      <w:r>
        <w:rPr>
          <w:rFonts w:ascii="Century Gothic" w:hAnsi="Century Gothic" w:cs="Arial"/>
          <w:b/>
          <w:bCs/>
          <w:i/>
          <w:iCs/>
        </w:rPr>
        <w:t xml:space="preserve"> du ROFQ</w:t>
      </w:r>
      <w:r w:rsidR="00CD53E2">
        <w:rPr>
          <w:rFonts w:ascii="Century Gothic" w:hAnsi="Century Gothic" w:cs="Arial"/>
          <w:b/>
          <w:bCs/>
          <w:i/>
          <w:iCs/>
        </w:rPr>
        <w:t xml:space="preserve"> jouit d’une très large diffusion partout au Québec</w:t>
      </w:r>
    </w:p>
    <w:p w:rsidR="00AC7C05" w:rsidRDefault="00AC7C05" w:rsidP="009839D3">
      <w:pPr>
        <w:spacing w:line="240" w:lineRule="auto"/>
        <w:ind w:left="1413"/>
        <w:rPr>
          <w:rFonts w:ascii="Century Gothic" w:hAnsi="Century Gothic" w:cs="Arial"/>
          <w:b/>
          <w:bCs/>
        </w:rPr>
      </w:pPr>
    </w:p>
    <w:p w:rsidR="00AC7C05" w:rsidRPr="009839D3" w:rsidRDefault="00AC7C05" w:rsidP="009839D3">
      <w:pPr>
        <w:spacing w:line="240" w:lineRule="auto"/>
        <w:ind w:left="1413"/>
        <w:rPr>
          <w:rFonts w:ascii="Century Gothic" w:hAnsi="Century Gothic" w:cs="Arial"/>
          <w:b/>
          <w:bCs/>
        </w:rPr>
      </w:pPr>
    </w:p>
    <w:p w:rsidR="00B572BD" w:rsidRPr="00584A22" w:rsidRDefault="00B572BD" w:rsidP="002F2465">
      <w:pPr>
        <w:spacing w:line="240" w:lineRule="auto"/>
        <w:rPr>
          <w:rFonts w:ascii="Century Gothic" w:hAnsi="Century Gothic" w:cs="Arial"/>
          <w:b/>
          <w:bCs/>
          <w:sz w:val="28"/>
          <w:szCs w:val="28"/>
          <w:lang w:val="fr-FR"/>
        </w:rPr>
      </w:pPr>
      <w:r>
        <w:rPr>
          <w:rFonts w:ascii="Century Gothic" w:hAnsi="Century Gothic" w:cs="Arial"/>
          <w:iCs/>
        </w:rPr>
        <w:br w:type="page"/>
      </w:r>
      <w:r w:rsidRPr="00584A22">
        <w:rPr>
          <w:rFonts w:ascii="Century Gothic" w:hAnsi="Century Gothic" w:cs="Arial"/>
          <w:b/>
          <w:bCs/>
          <w:sz w:val="28"/>
          <w:szCs w:val="28"/>
          <w:lang w:val="fr-FR"/>
        </w:rPr>
        <w:lastRenderedPageBreak/>
        <w:t xml:space="preserve">4. </w:t>
      </w:r>
      <w:r w:rsidRPr="00584A22">
        <w:rPr>
          <w:rFonts w:ascii="Century Gothic" w:hAnsi="Century Gothic" w:cs="Arial"/>
          <w:b/>
          <w:bCs/>
          <w:sz w:val="28"/>
          <w:szCs w:val="28"/>
          <w:lang w:val="fr-FR"/>
        </w:rPr>
        <w:tab/>
      </w:r>
      <w:r w:rsidRPr="00584A22">
        <w:rPr>
          <w:rFonts w:ascii="Century Gothic" w:hAnsi="Century Gothic" w:cs="Arial"/>
          <w:b/>
          <w:bCs/>
          <w:i/>
          <w:iCs/>
          <w:sz w:val="28"/>
          <w:szCs w:val="28"/>
          <w:lang w:val="fr-FR"/>
        </w:rPr>
        <w:t>Planification stratégique du ROFQ</w:t>
      </w:r>
    </w:p>
    <w:p w:rsidR="003D04FC" w:rsidRDefault="003D04FC" w:rsidP="00C9637B">
      <w:pPr>
        <w:spacing w:line="240" w:lineRule="auto"/>
        <w:ind w:left="705"/>
        <w:jc w:val="both"/>
        <w:rPr>
          <w:rFonts w:ascii="Century Gothic" w:hAnsi="Century Gothic" w:cs="Arial"/>
          <w:iCs/>
          <w:lang w:val="fr-FR"/>
        </w:rPr>
      </w:pPr>
      <w:r>
        <w:rPr>
          <w:rFonts w:ascii="Century Gothic" w:hAnsi="Century Gothic" w:cs="Arial"/>
          <w:iCs/>
          <w:lang w:val="fr-FR"/>
        </w:rPr>
        <w:t xml:space="preserve">Plusieurs pistes de réflexion et d’action avaient été soulevées dans le cadre de la rencontre des directeurs d’organismes qui s’est déroulée le 25 novembre 2008 à Montréal. C’est dans cet esprit que l’exécutif du ROFQ a consacré </w:t>
      </w:r>
      <w:r w:rsidR="00C9637B">
        <w:rPr>
          <w:rFonts w:ascii="Century Gothic" w:hAnsi="Century Gothic" w:cs="Arial"/>
          <w:iCs/>
          <w:lang w:val="fr-FR"/>
        </w:rPr>
        <w:t>s</w:t>
      </w:r>
      <w:r>
        <w:rPr>
          <w:rFonts w:ascii="Century Gothic" w:hAnsi="Century Gothic" w:cs="Arial"/>
          <w:iCs/>
          <w:lang w:val="fr-FR"/>
        </w:rPr>
        <w:t xml:space="preserve">es efforts au </w:t>
      </w:r>
      <w:r w:rsidR="00C9637B">
        <w:rPr>
          <w:rFonts w:ascii="Century Gothic" w:hAnsi="Century Gothic" w:cs="Arial"/>
          <w:iCs/>
          <w:lang w:val="fr-FR"/>
        </w:rPr>
        <w:t>cette année à l’imminent exercice stratégique qu’entend faire le ROFQ.</w:t>
      </w:r>
    </w:p>
    <w:p w:rsidR="005E3CD8" w:rsidRDefault="005E3CD8" w:rsidP="00C9637B">
      <w:pPr>
        <w:spacing w:line="240" w:lineRule="auto"/>
        <w:ind w:left="705"/>
        <w:jc w:val="both"/>
        <w:rPr>
          <w:rFonts w:ascii="Century Gothic" w:hAnsi="Century Gothic" w:cs="Arial"/>
          <w:iCs/>
          <w:lang w:val="fr-FR"/>
        </w:rPr>
      </w:pPr>
      <w:r>
        <w:rPr>
          <w:rFonts w:ascii="Century Gothic" w:hAnsi="Century Gothic" w:cs="Arial"/>
          <w:iCs/>
          <w:lang w:val="fr-FR"/>
        </w:rPr>
        <w:t xml:space="preserve">Fort des suggestions et des appuis des directeurs d’organismes et des membres, le conseil d’administration du ROFQ a réfléchi à la démarche stratégique du regroupement national. </w:t>
      </w:r>
    </w:p>
    <w:p w:rsidR="003D04FC" w:rsidRDefault="003D04FC" w:rsidP="003D04FC">
      <w:pPr>
        <w:spacing w:line="240" w:lineRule="auto"/>
        <w:ind w:left="705"/>
        <w:jc w:val="both"/>
        <w:rPr>
          <w:rFonts w:ascii="Century Gothic" w:hAnsi="Century Gothic" w:cs="Arial"/>
          <w:iCs/>
          <w:lang w:val="fr-FR"/>
        </w:rPr>
      </w:pPr>
    </w:p>
    <w:p w:rsidR="003D04FC" w:rsidRDefault="003D04FC" w:rsidP="003D04FC">
      <w:pPr>
        <w:spacing w:line="240" w:lineRule="auto"/>
        <w:ind w:left="705"/>
        <w:jc w:val="both"/>
        <w:rPr>
          <w:rFonts w:ascii="Century Gothic" w:hAnsi="Century Gothic" w:cs="Arial"/>
          <w:iCs/>
          <w:lang w:val="fr-FR"/>
        </w:rPr>
      </w:pPr>
    </w:p>
    <w:p w:rsidR="00B572BD" w:rsidRDefault="00B572BD" w:rsidP="00584A22">
      <w:pPr>
        <w:spacing w:line="240" w:lineRule="auto"/>
        <w:ind w:left="360"/>
        <w:rPr>
          <w:rFonts w:ascii="Century Gothic" w:hAnsi="Century Gothic" w:cs="Arial"/>
          <w:iCs/>
          <w:lang w:val="fr-FR"/>
        </w:rPr>
      </w:pPr>
      <w:r>
        <w:rPr>
          <w:rFonts w:ascii="Century Gothic" w:hAnsi="Century Gothic" w:cs="Arial"/>
          <w:iCs/>
          <w:lang w:val="fr-FR"/>
        </w:rPr>
        <w:br w:type="page"/>
      </w:r>
      <w:r>
        <w:rPr>
          <w:rFonts w:ascii="Century Gothic" w:hAnsi="Century Gothic" w:cs="Arial"/>
          <w:b/>
          <w:bCs/>
          <w:sz w:val="28"/>
          <w:szCs w:val="28"/>
          <w:lang w:val="fr-FR"/>
        </w:rPr>
        <w:lastRenderedPageBreak/>
        <w:t>5</w:t>
      </w:r>
      <w:r w:rsidRPr="00584A22">
        <w:rPr>
          <w:rFonts w:ascii="Century Gothic" w:hAnsi="Century Gothic" w:cs="Arial"/>
          <w:b/>
          <w:bCs/>
          <w:sz w:val="28"/>
          <w:szCs w:val="28"/>
          <w:lang w:val="fr-FR"/>
        </w:rPr>
        <w:t xml:space="preserve">. </w:t>
      </w:r>
      <w:r w:rsidRPr="00584A22">
        <w:rPr>
          <w:rFonts w:ascii="Century Gothic" w:hAnsi="Century Gothic" w:cs="Arial"/>
          <w:b/>
          <w:bCs/>
          <w:sz w:val="28"/>
          <w:szCs w:val="28"/>
          <w:lang w:val="fr-FR"/>
        </w:rPr>
        <w:tab/>
      </w:r>
      <w:r>
        <w:rPr>
          <w:rFonts w:ascii="Century Gothic" w:hAnsi="Century Gothic" w:cs="Arial"/>
          <w:b/>
          <w:bCs/>
          <w:i/>
          <w:iCs/>
          <w:sz w:val="28"/>
          <w:szCs w:val="28"/>
          <w:lang w:val="fr-FR"/>
        </w:rPr>
        <w:t>Conclusion</w:t>
      </w:r>
    </w:p>
    <w:p w:rsidR="00B572BD" w:rsidRDefault="00B572BD" w:rsidP="00026926">
      <w:pPr>
        <w:spacing w:line="240" w:lineRule="auto"/>
        <w:ind w:left="360"/>
        <w:rPr>
          <w:rFonts w:ascii="Century Gothic" w:hAnsi="Century Gothic" w:cs="Arial"/>
          <w:i/>
          <w:lang w:val="fr-FR"/>
        </w:rPr>
      </w:pPr>
      <w:r>
        <w:rPr>
          <w:rFonts w:ascii="Century Gothic" w:hAnsi="Century Gothic" w:cs="Arial"/>
          <w:iCs/>
          <w:lang w:val="fr-FR"/>
        </w:rPr>
        <w:tab/>
      </w:r>
      <w:r w:rsidRPr="00584A22">
        <w:rPr>
          <w:rFonts w:ascii="Century Gothic" w:hAnsi="Century Gothic" w:cs="Arial"/>
          <w:i/>
          <w:lang w:val="fr-FR"/>
        </w:rPr>
        <w:t>À faire plus tard…</w:t>
      </w:r>
    </w:p>
    <w:p w:rsidR="00B572BD" w:rsidRPr="00584A22" w:rsidRDefault="00692BFF" w:rsidP="00CF7DA2">
      <w:pPr>
        <w:spacing w:line="240" w:lineRule="auto"/>
        <w:ind w:left="360"/>
        <w:jc w:val="both"/>
        <w:rPr>
          <w:rFonts w:ascii="Century Gothic" w:hAnsi="Century Gothic" w:cs="Arial"/>
          <w:i/>
          <w:sz w:val="28"/>
          <w:szCs w:val="28"/>
          <w:lang w:val="fr-FR"/>
        </w:rPr>
      </w:pPr>
      <w:r>
        <w:rPr>
          <w:rFonts w:ascii="Century Gothic" w:hAnsi="Century Gothic" w:cs="Arial"/>
          <w:i/>
          <w:noProof/>
          <w:lang w:eastAsia="fr-CA"/>
        </w:rPr>
        <w:drawing>
          <wp:anchor distT="0" distB="0" distL="114300" distR="114300" simplePos="0" relativeHeight="251690496" behindDoc="0" locked="0" layoutInCell="1" allowOverlap="1">
            <wp:simplePos x="0" y="0"/>
            <wp:positionH relativeFrom="column">
              <wp:posOffset>1885950</wp:posOffset>
            </wp:positionH>
            <wp:positionV relativeFrom="paragraph">
              <wp:posOffset>385445</wp:posOffset>
            </wp:positionV>
            <wp:extent cx="536575" cy="571500"/>
            <wp:effectExtent l="19050" t="0" r="0" b="0"/>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cstate="print"/>
                    <a:srcRect/>
                    <a:stretch>
                      <a:fillRect/>
                    </a:stretch>
                  </pic:blipFill>
                  <pic:spPr bwMode="auto">
                    <a:xfrm>
                      <a:off x="0" y="0"/>
                      <a:ext cx="536575" cy="571500"/>
                    </a:xfrm>
                    <a:prstGeom prst="rect">
                      <a:avLst/>
                    </a:prstGeom>
                    <a:noFill/>
                  </pic:spPr>
                </pic:pic>
              </a:graphicData>
            </a:graphic>
          </wp:anchor>
        </w:drawing>
      </w:r>
      <w:r w:rsidR="00B572BD">
        <w:rPr>
          <w:rFonts w:ascii="Century Gothic" w:hAnsi="Century Gothic" w:cs="Arial"/>
          <w:i/>
          <w:lang w:val="fr-FR"/>
        </w:rPr>
        <w:br w:type="page"/>
      </w:r>
      <w:r w:rsidR="00B572BD" w:rsidRPr="00584A22">
        <w:rPr>
          <w:rFonts w:ascii="Century Gothic" w:hAnsi="Century Gothic"/>
          <w:b/>
          <w:bCs/>
          <w:i/>
          <w:iCs/>
          <w:sz w:val="28"/>
          <w:szCs w:val="28"/>
          <w:lang w:val="fr-FR"/>
        </w:rPr>
        <w:lastRenderedPageBreak/>
        <w:t>Annexe n°1 : Liste des membres règles</w:t>
      </w:r>
    </w:p>
    <w:p w:rsidR="00B572BD" w:rsidRDefault="00B572BD" w:rsidP="00852B1A">
      <w:pPr>
        <w:ind w:left="360"/>
        <w:jc w:val="both"/>
        <w:rPr>
          <w:rFonts w:ascii="Century Gothic" w:hAnsi="Century Gothic" w:cs="Arial"/>
        </w:rPr>
      </w:pPr>
      <w:r>
        <w:rPr>
          <w:rFonts w:ascii="Century Gothic" w:hAnsi="Century Gothic" w:cs="Arial"/>
        </w:rPr>
        <w:t>Le Ministère de l’immigration et des communautés culturelles (MICC) 61 organismes communautaires  partenaires. En 2008-2009, le Regroupement des organismes en francisation du Québec (ROFQ) comptait plus de 54 membres. C’est donc près de 90% des organismes communautaires qui sont membres du ROFQ.</w:t>
      </w:r>
    </w:p>
    <w:p w:rsidR="00B572BD" w:rsidRDefault="00B572BD" w:rsidP="00584A22">
      <w:pPr>
        <w:rPr>
          <w:rFonts w:ascii="Century Gothic" w:hAnsi="Century Gothic" w:cs="Arial"/>
          <w:u w:val="single"/>
        </w:rPr>
      </w:pPr>
    </w:p>
    <w:p w:rsidR="00B572BD" w:rsidRPr="005A1553" w:rsidRDefault="00B572BD" w:rsidP="00852B1A">
      <w:pPr>
        <w:ind w:firstLine="360"/>
        <w:rPr>
          <w:rFonts w:ascii="Century Gothic" w:hAnsi="Century Gothic" w:cs="Arial"/>
          <w:i/>
          <w:iCs/>
          <w:smallCaps/>
          <w:sz w:val="32"/>
          <w:szCs w:val="32"/>
        </w:rPr>
      </w:pPr>
      <w:r w:rsidRPr="005A1553">
        <w:rPr>
          <w:rFonts w:ascii="Century Gothic" w:hAnsi="Century Gothic" w:cs="Arial"/>
          <w:i/>
          <w:iCs/>
          <w:smallCaps/>
          <w:sz w:val="32"/>
          <w:szCs w:val="32"/>
        </w:rPr>
        <w:t>Temps partiel</w:t>
      </w:r>
    </w:p>
    <w:p w:rsidR="00B572BD" w:rsidRDefault="00B572BD" w:rsidP="00584A22">
      <w:pPr>
        <w:jc w:val="both"/>
        <w:rPr>
          <w:rFonts w:ascii="Century Gothic" w:hAnsi="Century Gothic" w:cs="Arial"/>
          <w:b/>
          <w:bCs/>
        </w:rPr>
      </w:pPr>
    </w:p>
    <w:p w:rsidR="00B572BD" w:rsidRDefault="00B572BD" w:rsidP="00852B1A">
      <w:pPr>
        <w:spacing w:line="240" w:lineRule="auto"/>
        <w:ind w:firstLine="360"/>
        <w:jc w:val="both"/>
        <w:rPr>
          <w:rFonts w:ascii="Century Gothic" w:hAnsi="Century Gothic" w:cs="Arial"/>
          <w:b/>
          <w:bCs/>
          <w:i/>
          <w:iCs/>
        </w:rPr>
      </w:pPr>
      <w:r w:rsidRPr="003B5B87">
        <w:rPr>
          <w:rFonts w:ascii="Century Gothic" w:hAnsi="Century Gothic" w:cs="Arial"/>
          <w:b/>
          <w:bCs/>
          <w:i/>
          <w:iCs/>
        </w:rPr>
        <w:t>01-Bas Saint-Laurent</w:t>
      </w:r>
    </w:p>
    <w:p w:rsidR="00B572BD" w:rsidRPr="003B5B87" w:rsidRDefault="00692BFF" w:rsidP="00852B1A">
      <w:pPr>
        <w:spacing w:line="240" w:lineRule="auto"/>
        <w:ind w:firstLine="360"/>
        <w:jc w:val="both"/>
        <w:rPr>
          <w:rFonts w:ascii="Century Gothic" w:hAnsi="Century Gothic" w:cs="Arial"/>
          <w:b/>
          <w:bCs/>
          <w:i/>
          <w:iCs/>
        </w:rPr>
      </w:pPr>
      <w:r>
        <w:rPr>
          <w:noProof/>
          <w:lang w:eastAsia="fr-CA"/>
        </w:rPr>
        <w:drawing>
          <wp:anchor distT="0" distB="0" distL="114300" distR="114300" simplePos="0" relativeHeight="251636224" behindDoc="0" locked="0" layoutInCell="1" allowOverlap="1">
            <wp:simplePos x="0" y="0"/>
            <wp:positionH relativeFrom="column">
              <wp:posOffset>4051300</wp:posOffset>
            </wp:positionH>
            <wp:positionV relativeFrom="paragraph">
              <wp:posOffset>9525</wp:posOffset>
            </wp:positionV>
            <wp:extent cx="771525" cy="709930"/>
            <wp:effectExtent l="19050" t="0" r="9525" b="0"/>
            <wp:wrapSquare wrapText="bothSides"/>
            <wp:docPr id="28" name="Image 2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63"/>
                    </pic:cNvPr>
                    <pic:cNvPicPr>
                      <a:picLocks noChangeAspect="1" noChangeArrowheads="1"/>
                    </pic:cNvPicPr>
                  </pic:nvPicPr>
                  <pic:blipFill>
                    <a:blip r:embed="rId64" cstate="print"/>
                    <a:srcRect/>
                    <a:stretch>
                      <a:fillRect/>
                    </a:stretch>
                  </pic:blipFill>
                  <pic:spPr bwMode="auto">
                    <a:xfrm>
                      <a:off x="0" y="0"/>
                      <a:ext cx="771525" cy="709930"/>
                    </a:xfrm>
                    <a:prstGeom prst="rect">
                      <a:avLst/>
                    </a:prstGeom>
                    <a:noFill/>
                  </pic:spPr>
                </pic:pic>
              </a:graphicData>
            </a:graphic>
          </wp:anchor>
        </w:drawing>
      </w:r>
      <w:r w:rsidR="00B572BD">
        <w:rPr>
          <w:rFonts w:ascii="Century Gothic" w:hAnsi="Century Gothic" w:cs="Arial"/>
          <w:b/>
          <w:bCs/>
          <w:i/>
          <w:iCs/>
        </w:rPr>
        <w:t>____________________________</w:t>
      </w:r>
    </w:p>
    <w:p w:rsidR="00B572BD" w:rsidRDefault="00B572BD" w:rsidP="00852B1A">
      <w:pPr>
        <w:ind w:firstLine="360"/>
        <w:jc w:val="both"/>
        <w:rPr>
          <w:rFonts w:ascii="Century Gothic" w:hAnsi="Century Gothic" w:cs="Arial"/>
        </w:rPr>
      </w:pPr>
      <w:r w:rsidRPr="007A56D3">
        <w:rPr>
          <w:rFonts w:ascii="Century Gothic" w:hAnsi="Century Gothic" w:cs="Arial"/>
        </w:rPr>
        <w:t>CADFEL ACADÉMIE DES LANGUES DE TROIS-PISTOLES</w:t>
      </w:r>
    </w:p>
    <w:p w:rsidR="00B572BD" w:rsidRDefault="00B572BD" w:rsidP="00584A22">
      <w:pPr>
        <w:jc w:val="both"/>
        <w:rPr>
          <w:rFonts w:ascii="Century Gothic" w:hAnsi="Century Gothic" w:cs="Arial"/>
        </w:rPr>
      </w:pPr>
    </w:p>
    <w:p w:rsidR="00B572BD" w:rsidRPr="002A6DB0" w:rsidRDefault="00B572BD" w:rsidP="00584A22">
      <w:pPr>
        <w:jc w:val="both"/>
        <w:rPr>
          <w:rFonts w:ascii="Century Gothic" w:hAnsi="Century Gothic" w:cs="Arial"/>
        </w:rPr>
      </w:pPr>
    </w:p>
    <w:p w:rsidR="00B572BD" w:rsidRDefault="00B572BD" w:rsidP="00852B1A">
      <w:pPr>
        <w:spacing w:line="240" w:lineRule="auto"/>
        <w:ind w:firstLine="360"/>
        <w:jc w:val="both"/>
        <w:rPr>
          <w:rFonts w:ascii="Century Gothic" w:hAnsi="Century Gothic" w:cs="Arial"/>
          <w:b/>
          <w:i/>
          <w:iCs/>
        </w:rPr>
      </w:pPr>
      <w:r w:rsidRPr="003B5B87">
        <w:rPr>
          <w:rFonts w:ascii="Century Gothic" w:hAnsi="Century Gothic" w:cs="Arial"/>
          <w:b/>
          <w:i/>
          <w:iCs/>
        </w:rPr>
        <w:t>03-Capitale-Nationale</w:t>
      </w:r>
    </w:p>
    <w:p w:rsidR="00B572BD" w:rsidRPr="003B5B87" w:rsidRDefault="00692BFF" w:rsidP="00852B1A">
      <w:pPr>
        <w:spacing w:line="240" w:lineRule="auto"/>
        <w:ind w:firstLine="360"/>
        <w:jc w:val="both"/>
        <w:rPr>
          <w:rFonts w:ascii="Century Gothic" w:hAnsi="Century Gothic" w:cs="Arial"/>
          <w:b/>
          <w:i/>
          <w:iCs/>
        </w:rPr>
      </w:pPr>
      <w:r>
        <w:rPr>
          <w:noProof/>
          <w:lang w:eastAsia="fr-CA"/>
        </w:rPr>
        <w:drawing>
          <wp:anchor distT="0" distB="0" distL="114300" distR="114300" simplePos="0" relativeHeight="251638272" behindDoc="0" locked="0" layoutInCell="1" allowOverlap="1">
            <wp:simplePos x="0" y="0"/>
            <wp:positionH relativeFrom="column">
              <wp:posOffset>2794000</wp:posOffset>
            </wp:positionH>
            <wp:positionV relativeFrom="paragraph">
              <wp:posOffset>41275</wp:posOffset>
            </wp:positionV>
            <wp:extent cx="809625" cy="675640"/>
            <wp:effectExtent l="19050" t="0" r="952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srcRect/>
                    <a:stretch>
                      <a:fillRect/>
                    </a:stretch>
                  </pic:blipFill>
                  <pic:spPr bwMode="auto">
                    <a:xfrm>
                      <a:off x="0" y="0"/>
                      <a:ext cx="809625" cy="675640"/>
                    </a:xfrm>
                    <a:prstGeom prst="rect">
                      <a:avLst/>
                    </a:prstGeom>
                    <a:noFill/>
                  </pic:spPr>
                </pic:pic>
              </a:graphicData>
            </a:graphic>
          </wp:anchor>
        </w:drawing>
      </w:r>
      <w:r w:rsidR="00B572BD">
        <w:rPr>
          <w:rFonts w:ascii="Century Gothic" w:hAnsi="Century Gothic" w:cs="Arial"/>
          <w:b/>
          <w:i/>
          <w:iCs/>
        </w:rPr>
        <w:t>____________________________</w:t>
      </w:r>
    </w:p>
    <w:p w:rsidR="00B572BD" w:rsidRDefault="00B572BD" w:rsidP="00852B1A">
      <w:pPr>
        <w:ind w:firstLine="360"/>
        <w:jc w:val="both"/>
        <w:rPr>
          <w:rFonts w:ascii="Century Gothic" w:hAnsi="Century Gothic" w:cs="Arial"/>
        </w:rPr>
      </w:pPr>
      <w:r w:rsidRPr="00A4572B">
        <w:rPr>
          <w:rFonts w:ascii="Century Gothic" w:hAnsi="Century Gothic" w:cs="Arial"/>
        </w:rPr>
        <w:t>LE MIEUX-ÊTRE DES IMMIGRANTS</w:t>
      </w:r>
    </w:p>
    <w:p w:rsidR="00B572BD" w:rsidRDefault="00B572BD" w:rsidP="00584A22">
      <w:pPr>
        <w:jc w:val="both"/>
        <w:rPr>
          <w:rFonts w:ascii="Century Gothic" w:hAnsi="Century Gothic" w:cs="Arial"/>
        </w:rPr>
      </w:pPr>
    </w:p>
    <w:p w:rsidR="00B572BD" w:rsidRPr="00265CBE" w:rsidRDefault="00B572BD" w:rsidP="00584A22">
      <w:pPr>
        <w:jc w:val="both"/>
        <w:rPr>
          <w:rFonts w:ascii="Century Gothic" w:hAnsi="Century Gothic" w:cs="Arial"/>
        </w:rPr>
      </w:pPr>
    </w:p>
    <w:p w:rsidR="00B572BD" w:rsidRDefault="00692BFF" w:rsidP="00852B1A">
      <w:pPr>
        <w:spacing w:line="240" w:lineRule="auto"/>
        <w:ind w:firstLine="360"/>
        <w:jc w:val="both"/>
        <w:rPr>
          <w:rFonts w:ascii="Century Gothic" w:hAnsi="Century Gothic" w:cs="Arial"/>
          <w:b/>
          <w:bCs/>
          <w:i/>
          <w:iCs/>
        </w:rPr>
      </w:pPr>
      <w:r>
        <w:rPr>
          <w:noProof/>
          <w:lang w:eastAsia="fr-CA"/>
        </w:rPr>
        <w:drawing>
          <wp:anchor distT="0" distB="0" distL="114300" distR="114300" simplePos="0" relativeHeight="251639296" behindDoc="0" locked="0" layoutInCell="1" allowOverlap="1">
            <wp:simplePos x="0" y="0"/>
            <wp:positionH relativeFrom="column">
              <wp:posOffset>2654300</wp:posOffset>
            </wp:positionH>
            <wp:positionV relativeFrom="paragraph">
              <wp:posOffset>256540</wp:posOffset>
            </wp:positionV>
            <wp:extent cx="1282700" cy="623570"/>
            <wp:effectExtent l="19050" t="0" r="0" b="0"/>
            <wp:wrapSquare wrapText="bothSides"/>
            <wp:docPr id="31" name="Image 3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66"/>
                    </pic:cNvPr>
                    <pic:cNvPicPr>
                      <a:picLocks noChangeAspect="1" noChangeArrowheads="1"/>
                    </pic:cNvPicPr>
                  </pic:nvPicPr>
                  <pic:blipFill>
                    <a:blip r:embed="rId67" cstate="print"/>
                    <a:srcRect/>
                    <a:stretch>
                      <a:fillRect/>
                    </a:stretch>
                  </pic:blipFill>
                  <pic:spPr bwMode="auto">
                    <a:xfrm>
                      <a:off x="0" y="0"/>
                      <a:ext cx="1282700" cy="623570"/>
                    </a:xfrm>
                    <a:prstGeom prst="rect">
                      <a:avLst/>
                    </a:prstGeom>
                    <a:noFill/>
                  </pic:spPr>
                </pic:pic>
              </a:graphicData>
            </a:graphic>
          </wp:anchor>
        </w:drawing>
      </w:r>
      <w:r w:rsidR="00B572BD" w:rsidRPr="003B5B87">
        <w:rPr>
          <w:rFonts w:ascii="Century Gothic" w:hAnsi="Century Gothic" w:cs="Arial"/>
          <w:b/>
          <w:bCs/>
          <w:i/>
          <w:iCs/>
        </w:rPr>
        <w:t>05-Estrie</w:t>
      </w:r>
    </w:p>
    <w:p w:rsidR="00B572BD" w:rsidRPr="003B5B87" w:rsidRDefault="00B572BD" w:rsidP="00852B1A">
      <w:pPr>
        <w:spacing w:line="240" w:lineRule="auto"/>
        <w:ind w:firstLine="360"/>
        <w:jc w:val="both"/>
        <w:rPr>
          <w:rFonts w:ascii="Century Gothic" w:hAnsi="Century Gothic" w:cs="Arial"/>
          <w:b/>
          <w:bCs/>
          <w:i/>
          <w:iCs/>
        </w:rPr>
      </w:pPr>
      <w:r>
        <w:rPr>
          <w:rFonts w:ascii="Century Gothic" w:hAnsi="Century Gothic" w:cs="Arial"/>
          <w:b/>
          <w:bCs/>
          <w:i/>
          <w:iCs/>
        </w:rPr>
        <w:t>____________________________</w:t>
      </w:r>
    </w:p>
    <w:p w:rsidR="00B572BD" w:rsidRDefault="00692BFF" w:rsidP="00852B1A">
      <w:pPr>
        <w:spacing w:line="240" w:lineRule="auto"/>
        <w:ind w:firstLine="360"/>
        <w:jc w:val="both"/>
        <w:rPr>
          <w:rFonts w:ascii="Century Gothic" w:hAnsi="Century Gothic" w:cs="Arial"/>
        </w:rPr>
      </w:pPr>
      <w:r>
        <w:rPr>
          <w:noProof/>
          <w:lang w:eastAsia="fr-CA"/>
        </w:rPr>
        <w:drawing>
          <wp:anchor distT="0" distB="0" distL="114300" distR="114300" simplePos="0" relativeHeight="251640320" behindDoc="0" locked="0" layoutInCell="1" allowOverlap="1">
            <wp:simplePos x="0" y="0"/>
            <wp:positionH relativeFrom="column">
              <wp:posOffset>4400550</wp:posOffset>
            </wp:positionH>
            <wp:positionV relativeFrom="paragraph">
              <wp:posOffset>346075</wp:posOffset>
            </wp:positionV>
            <wp:extent cx="863600" cy="678180"/>
            <wp:effectExtent l="1905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srcRect/>
                    <a:stretch>
                      <a:fillRect/>
                    </a:stretch>
                  </pic:blipFill>
                  <pic:spPr bwMode="auto">
                    <a:xfrm>
                      <a:off x="0" y="0"/>
                      <a:ext cx="863600" cy="678180"/>
                    </a:xfrm>
                    <a:prstGeom prst="rect">
                      <a:avLst/>
                    </a:prstGeom>
                    <a:noFill/>
                  </pic:spPr>
                </pic:pic>
              </a:graphicData>
            </a:graphic>
          </wp:anchor>
        </w:drawing>
      </w:r>
      <w:r w:rsidR="00B572BD" w:rsidRPr="00A4572B">
        <w:rPr>
          <w:rFonts w:ascii="Century Gothic" w:hAnsi="Century Gothic" w:cs="Arial"/>
        </w:rPr>
        <w:t>CARREFOUR ACCÈS LOISIRS INC.</w:t>
      </w:r>
    </w:p>
    <w:p w:rsidR="003C7416" w:rsidRDefault="003C7416" w:rsidP="00852B1A">
      <w:pPr>
        <w:spacing w:line="240" w:lineRule="auto"/>
        <w:ind w:firstLine="360"/>
        <w:jc w:val="both"/>
        <w:rPr>
          <w:rFonts w:ascii="Century Gothic" w:hAnsi="Century Gothic" w:cs="Arial"/>
        </w:rPr>
      </w:pPr>
    </w:p>
    <w:p w:rsidR="00B572BD" w:rsidRDefault="00B572BD" w:rsidP="00852B1A">
      <w:pPr>
        <w:spacing w:line="240" w:lineRule="auto"/>
        <w:ind w:firstLine="360"/>
        <w:jc w:val="both"/>
        <w:rPr>
          <w:rFonts w:ascii="Century Gothic" w:hAnsi="Century Gothic" w:cs="Arial"/>
        </w:rPr>
      </w:pPr>
      <w:r w:rsidRPr="00A4572B">
        <w:rPr>
          <w:rFonts w:ascii="Century Gothic" w:hAnsi="Century Gothic" w:cs="Arial"/>
        </w:rPr>
        <w:t>SERVICE D'ACCUEIL AUX NOUVEAUX ARRIVANTS (SANA)</w:t>
      </w:r>
    </w:p>
    <w:p w:rsidR="00B572BD" w:rsidRDefault="00B572BD" w:rsidP="00584A22">
      <w:pPr>
        <w:ind w:left="110"/>
        <w:rPr>
          <w:rFonts w:ascii="Century Gothic" w:hAnsi="Century Gothic" w:cs="Arial"/>
        </w:rPr>
      </w:pPr>
    </w:p>
    <w:p w:rsidR="003C7416" w:rsidRDefault="003C7416" w:rsidP="00584A22">
      <w:pPr>
        <w:ind w:left="110"/>
        <w:rPr>
          <w:rFonts w:ascii="Century Gothic" w:hAnsi="Century Gothic" w:cs="Arial"/>
        </w:rPr>
      </w:pPr>
    </w:p>
    <w:p w:rsidR="003C7416" w:rsidRDefault="003C7416" w:rsidP="00584A22">
      <w:pPr>
        <w:ind w:left="110"/>
        <w:rPr>
          <w:rFonts w:ascii="Century Gothic" w:hAnsi="Century Gothic" w:cs="Arial"/>
        </w:rPr>
      </w:pPr>
    </w:p>
    <w:p w:rsidR="00B572BD" w:rsidRDefault="00B572BD" w:rsidP="00584A22">
      <w:pPr>
        <w:ind w:left="110"/>
        <w:rPr>
          <w:rFonts w:ascii="Century Gothic" w:hAnsi="Century Gothic" w:cs="Arial"/>
        </w:rPr>
      </w:pPr>
    </w:p>
    <w:p w:rsidR="00B572BD" w:rsidRDefault="00692BFF" w:rsidP="00852B1A">
      <w:pPr>
        <w:spacing w:line="240" w:lineRule="auto"/>
        <w:ind w:left="110" w:firstLine="250"/>
        <w:rPr>
          <w:rFonts w:ascii="Century Gothic" w:hAnsi="Century Gothic" w:cs="Arial"/>
          <w:b/>
          <w:bCs/>
          <w:i/>
          <w:iCs/>
        </w:rPr>
      </w:pPr>
      <w:r>
        <w:rPr>
          <w:noProof/>
          <w:lang w:eastAsia="fr-CA"/>
        </w:rPr>
        <w:lastRenderedPageBreak/>
        <w:drawing>
          <wp:anchor distT="0" distB="0" distL="114300" distR="114300" simplePos="0" relativeHeight="251641344" behindDoc="0" locked="0" layoutInCell="1" allowOverlap="1">
            <wp:simplePos x="0" y="0"/>
            <wp:positionH relativeFrom="column">
              <wp:posOffset>4051300</wp:posOffset>
            </wp:positionH>
            <wp:positionV relativeFrom="paragraph">
              <wp:posOffset>228600</wp:posOffset>
            </wp:positionV>
            <wp:extent cx="847725" cy="641985"/>
            <wp:effectExtent l="19050" t="0" r="9525" b="0"/>
            <wp:wrapSquare wrapText="bothSides"/>
            <wp:docPr id="32" name="Image 3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69"/>
                    </pic:cNvPr>
                    <pic:cNvPicPr>
                      <a:picLocks noChangeAspect="1" noChangeArrowheads="1"/>
                    </pic:cNvPicPr>
                  </pic:nvPicPr>
                  <pic:blipFill>
                    <a:blip r:embed="rId70" cstate="print"/>
                    <a:srcRect/>
                    <a:stretch>
                      <a:fillRect/>
                    </a:stretch>
                  </pic:blipFill>
                  <pic:spPr bwMode="auto">
                    <a:xfrm>
                      <a:off x="0" y="0"/>
                      <a:ext cx="847725" cy="641985"/>
                    </a:xfrm>
                    <a:prstGeom prst="rect">
                      <a:avLst/>
                    </a:prstGeom>
                    <a:noFill/>
                  </pic:spPr>
                </pic:pic>
              </a:graphicData>
            </a:graphic>
          </wp:anchor>
        </w:drawing>
      </w:r>
      <w:r w:rsidR="00B572BD" w:rsidRPr="003B5B87">
        <w:rPr>
          <w:rFonts w:ascii="Century Gothic" w:hAnsi="Century Gothic" w:cs="Arial"/>
          <w:b/>
          <w:bCs/>
          <w:i/>
          <w:iCs/>
        </w:rPr>
        <w:t>06-Montréal</w:t>
      </w:r>
    </w:p>
    <w:p w:rsidR="00B572BD" w:rsidRPr="003B5B87" w:rsidRDefault="00B572BD" w:rsidP="00852B1A">
      <w:pPr>
        <w:spacing w:line="240" w:lineRule="auto"/>
        <w:ind w:firstLine="360"/>
        <w:jc w:val="both"/>
        <w:rPr>
          <w:rFonts w:ascii="Century Gothic" w:hAnsi="Century Gothic" w:cs="Arial"/>
          <w:b/>
          <w:bCs/>
          <w:i/>
          <w:iCs/>
        </w:rPr>
      </w:pPr>
      <w:r>
        <w:rPr>
          <w:rFonts w:ascii="Century Gothic" w:hAnsi="Century Gothic" w:cs="Arial"/>
          <w:b/>
          <w:bCs/>
          <w:i/>
          <w:iCs/>
        </w:rPr>
        <w:t>____________________________</w:t>
      </w:r>
    </w:p>
    <w:p w:rsidR="00B572BD" w:rsidRDefault="00B572BD" w:rsidP="00852B1A">
      <w:pPr>
        <w:spacing w:line="240" w:lineRule="auto"/>
        <w:ind w:firstLine="360"/>
        <w:jc w:val="both"/>
        <w:rPr>
          <w:rFonts w:ascii="Century Gothic" w:hAnsi="Century Gothic" w:cs="Arial"/>
        </w:rPr>
      </w:pPr>
      <w:r w:rsidRPr="00636976">
        <w:rPr>
          <w:rFonts w:ascii="Century Gothic" w:hAnsi="Century Gothic" w:cs="Arial"/>
        </w:rPr>
        <w:t>ACCUEIL AUX IMMIGRANTS DE L’EST DE MONTRÉAL</w:t>
      </w:r>
      <w:r w:rsidRPr="005A1553">
        <w:rPr>
          <w:rFonts w:ascii="Century Gothic" w:hAnsi="Century Gothic" w:cs="Microsoft Sans Serif"/>
          <w:color w:val="000000"/>
          <w:sz w:val="27"/>
          <w:szCs w:val="27"/>
        </w:rPr>
        <w:t xml:space="preserve"> </w:t>
      </w:r>
    </w:p>
    <w:p w:rsidR="003C7416" w:rsidRDefault="00692BFF" w:rsidP="00852B1A">
      <w:pPr>
        <w:spacing w:line="240" w:lineRule="auto"/>
        <w:ind w:firstLine="360"/>
        <w:jc w:val="both"/>
        <w:rPr>
          <w:rFonts w:ascii="Century Gothic" w:hAnsi="Century Gothic" w:cs="Arial"/>
        </w:rPr>
      </w:pPr>
      <w:r>
        <w:rPr>
          <w:noProof/>
          <w:lang w:eastAsia="fr-CA"/>
        </w:rPr>
        <w:drawing>
          <wp:anchor distT="0" distB="0" distL="114300" distR="114300" simplePos="0" relativeHeight="251642368" behindDoc="0" locked="0" layoutInCell="1" allowOverlap="1">
            <wp:simplePos x="0" y="0"/>
            <wp:positionH relativeFrom="column">
              <wp:posOffset>3422650</wp:posOffset>
            </wp:positionH>
            <wp:positionV relativeFrom="paragraph">
              <wp:posOffset>19685</wp:posOffset>
            </wp:positionV>
            <wp:extent cx="857250" cy="711200"/>
            <wp:effectExtent l="19050" t="0" r="0" b="0"/>
            <wp:wrapSquare wrapText="bothSides"/>
            <wp:docPr id="37" name="Image 37" descr="http://www.rofq.com/image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ofq.com/image_103.jpg"/>
                    <pic:cNvPicPr>
                      <a:picLocks noChangeAspect="1" noChangeArrowheads="1"/>
                    </pic:cNvPicPr>
                  </pic:nvPicPr>
                  <pic:blipFill>
                    <a:blip r:embed="rId71" r:link="rId72" cstate="print"/>
                    <a:srcRect/>
                    <a:stretch>
                      <a:fillRect/>
                    </a:stretch>
                  </pic:blipFill>
                  <pic:spPr bwMode="auto">
                    <a:xfrm>
                      <a:off x="0" y="0"/>
                      <a:ext cx="857250" cy="711200"/>
                    </a:xfrm>
                    <a:prstGeom prst="rect">
                      <a:avLst/>
                    </a:prstGeom>
                    <a:noFill/>
                    <a:ln w="9525">
                      <a:noFill/>
                      <a:miter lim="800000"/>
                      <a:headEnd/>
                      <a:tailEnd/>
                    </a:ln>
                  </pic:spPr>
                </pic:pic>
              </a:graphicData>
            </a:graphic>
          </wp:anchor>
        </w:drawing>
      </w:r>
    </w:p>
    <w:p w:rsidR="00B572BD" w:rsidRDefault="00B572BD" w:rsidP="00852B1A">
      <w:pPr>
        <w:spacing w:line="240" w:lineRule="auto"/>
        <w:ind w:firstLine="360"/>
        <w:jc w:val="both"/>
        <w:rPr>
          <w:rFonts w:ascii="Century Gothic" w:hAnsi="Century Gothic" w:cs="Arial"/>
        </w:rPr>
      </w:pPr>
      <w:r w:rsidRPr="00636976">
        <w:rPr>
          <w:rFonts w:ascii="Century Gothic" w:hAnsi="Century Gothic" w:cs="Arial"/>
        </w:rPr>
        <w:t>ACCUEIL LIAISON POUR ARRIVANTS (ALPA)</w:t>
      </w:r>
      <w:r w:rsidR="00163E9C" w:rsidRPr="00163E9C">
        <w:rPr>
          <w:rFonts w:ascii="Century Gothic" w:hAnsi="Century Gothic" w:cs="Microsoft Sans Serif"/>
          <w:color w:val="000000"/>
          <w:sz w:val="27"/>
          <w:szCs w:val="27"/>
        </w:rPr>
        <w:t xml:space="preserve"> </w:t>
      </w:r>
    </w:p>
    <w:p w:rsidR="003C7416" w:rsidRDefault="00692BFF" w:rsidP="00852B1A">
      <w:pPr>
        <w:spacing w:line="240" w:lineRule="auto"/>
        <w:ind w:firstLine="360"/>
        <w:jc w:val="both"/>
        <w:rPr>
          <w:rFonts w:ascii="Century Gothic" w:hAnsi="Century Gothic" w:cs="Arial"/>
        </w:rPr>
      </w:pPr>
      <w:r>
        <w:rPr>
          <w:noProof/>
          <w:lang w:eastAsia="fr-CA"/>
        </w:rPr>
        <w:drawing>
          <wp:anchor distT="0" distB="0" distL="114300" distR="114300" simplePos="0" relativeHeight="251643392" behindDoc="0" locked="0" layoutInCell="1" allowOverlap="1">
            <wp:simplePos x="0" y="0"/>
            <wp:positionH relativeFrom="column">
              <wp:posOffset>1816100</wp:posOffset>
            </wp:positionH>
            <wp:positionV relativeFrom="paragraph">
              <wp:posOffset>108585</wp:posOffset>
            </wp:positionV>
            <wp:extent cx="464820" cy="800100"/>
            <wp:effectExtent l="19050" t="0" r="0" b="0"/>
            <wp:wrapSquare wrapText="bothSides"/>
            <wp:docPr id="38" name="Image 38" descr="http://www.rofq.com/image_092.jpg">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ofq.com/image_092.jpg">
                      <a:hlinkClick r:id="rId73" tgtFrame="_blank"/>
                    </pic:cNvPr>
                    <pic:cNvPicPr>
                      <a:picLocks noChangeAspect="1" noChangeArrowheads="1"/>
                    </pic:cNvPicPr>
                  </pic:nvPicPr>
                  <pic:blipFill>
                    <a:blip r:embed="rId74" r:link="rId75" cstate="print"/>
                    <a:srcRect/>
                    <a:stretch>
                      <a:fillRect/>
                    </a:stretch>
                  </pic:blipFill>
                  <pic:spPr bwMode="auto">
                    <a:xfrm>
                      <a:off x="0" y="0"/>
                      <a:ext cx="464820" cy="800100"/>
                    </a:xfrm>
                    <a:prstGeom prst="rect">
                      <a:avLst/>
                    </a:prstGeom>
                    <a:noFill/>
                    <a:ln w="9525">
                      <a:noFill/>
                      <a:miter lim="800000"/>
                      <a:headEnd/>
                      <a:tailEnd/>
                    </a:ln>
                  </pic:spPr>
                </pic:pic>
              </a:graphicData>
            </a:graphic>
          </wp:anchor>
        </w:drawing>
      </w:r>
    </w:p>
    <w:p w:rsidR="00B572BD" w:rsidRDefault="00B572BD" w:rsidP="00852B1A">
      <w:pPr>
        <w:spacing w:line="240" w:lineRule="auto"/>
        <w:ind w:firstLine="360"/>
        <w:jc w:val="both"/>
        <w:rPr>
          <w:rFonts w:ascii="Century Gothic" w:hAnsi="Century Gothic" w:cs="Arial"/>
        </w:rPr>
      </w:pPr>
      <w:r w:rsidRPr="00A4572B">
        <w:rPr>
          <w:rFonts w:ascii="Century Gothic" w:hAnsi="Century Gothic" w:cs="Arial"/>
        </w:rPr>
        <w:t>AFRIQUE AU FÉMININ</w:t>
      </w:r>
    </w:p>
    <w:p w:rsidR="003C7416" w:rsidRDefault="00692BFF" w:rsidP="00852B1A">
      <w:pPr>
        <w:spacing w:line="240" w:lineRule="auto"/>
        <w:ind w:firstLine="360"/>
        <w:jc w:val="both"/>
        <w:rPr>
          <w:rFonts w:ascii="Century Gothic" w:hAnsi="Century Gothic" w:cs="Arial"/>
        </w:rPr>
      </w:pPr>
      <w:r>
        <w:rPr>
          <w:noProof/>
          <w:lang w:eastAsia="fr-CA"/>
        </w:rPr>
        <w:drawing>
          <wp:anchor distT="0" distB="0" distL="114300" distR="114300" simplePos="0" relativeHeight="251644416" behindDoc="0" locked="0" layoutInCell="1" allowOverlap="1">
            <wp:simplePos x="0" y="0"/>
            <wp:positionH relativeFrom="column">
              <wp:posOffset>1676400</wp:posOffset>
            </wp:positionH>
            <wp:positionV relativeFrom="paragraph">
              <wp:posOffset>234315</wp:posOffset>
            </wp:positionV>
            <wp:extent cx="698500" cy="614045"/>
            <wp:effectExtent l="19050" t="0" r="6350" b="0"/>
            <wp:wrapSquare wrapText="bothSides"/>
            <wp:docPr id="39" name="Image 39" descr="http://www.rofq.com/image_096.jpg">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ofq.com/image_096.jpg">
                      <a:hlinkClick r:id="rId76" tgtFrame="_blank"/>
                    </pic:cNvPr>
                    <pic:cNvPicPr>
                      <a:picLocks noChangeAspect="1" noChangeArrowheads="1"/>
                    </pic:cNvPicPr>
                  </pic:nvPicPr>
                  <pic:blipFill>
                    <a:blip r:embed="rId77" r:link="rId78" cstate="print"/>
                    <a:srcRect/>
                    <a:stretch>
                      <a:fillRect/>
                    </a:stretch>
                  </pic:blipFill>
                  <pic:spPr bwMode="auto">
                    <a:xfrm>
                      <a:off x="0" y="0"/>
                      <a:ext cx="698500" cy="614045"/>
                    </a:xfrm>
                    <a:prstGeom prst="rect">
                      <a:avLst/>
                    </a:prstGeom>
                    <a:noFill/>
                    <a:ln w="9525">
                      <a:noFill/>
                      <a:miter lim="800000"/>
                      <a:headEnd/>
                      <a:tailEnd/>
                    </a:ln>
                  </pic:spPr>
                </pic:pic>
              </a:graphicData>
            </a:graphic>
          </wp:anchor>
        </w:drawing>
      </w:r>
    </w:p>
    <w:p w:rsidR="00B572BD" w:rsidRDefault="00163E9C" w:rsidP="00852B1A">
      <w:pPr>
        <w:spacing w:line="240" w:lineRule="auto"/>
        <w:ind w:firstLine="360"/>
        <w:jc w:val="both"/>
        <w:rPr>
          <w:rFonts w:ascii="Century Gothic" w:hAnsi="Century Gothic" w:cs="Arial"/>
        </w:rPr>
      </w:pPr>
      <w:r>
        <w:rPr>
          <w:rFonts w:ascii="Century Gothic" w:hAnsi="Century Gothic" w:cs="Arial"/>
        </w:rPr>
        <w:t>AGENCE OMETZ</w:t>
      </w:r>
    </w:p>
    <w:p w:rsidR="003C7416" w:rsidRDefault="003C7416" w:rsidP="00852B1A">
      <w:pPr>
        <w:spacing w:line="240" w:lineRule="auto"/>
        <w:ind w:firstLine="360"/>
        <w:jc w:val="both"/>
        <w:rPr>
          <w:rFonts w:ascii="Century Gothic" w:hAnsi="Century Gothic" w:cs="Arial"/>
        </w:rPr>
      </w:pPr>
    </w:p>
    <w:p w:rsidR="00B572BD" w:rsidRDefault="00B572BD" w:rsidP="00852B1A">
      <w:pPr>
        <w:spacing w:line="240" w:lineRule="auto"/>
        <w:ind w:firstLine="360"/>
        <w:jc w:val="both"/>
        <w:rPr>
          <w:rFonts w:ascii="Century Gothic" w:hAnsi="Century Gothic" w:cs="Arial"/>
        </w:rPr>
      </w:pPr>
      <w:r w:rsidRPr="00636976">
        <w:rPr>
          <w:rFonts w:ascii="Century Gothic" w:hAnsi="Century Gothic" w:cs="Arial"/>
        </w:rPr>
        <w:t>ASSOCIATION DES BÉNÉVOLES HUAGUANG</w:t>
      </w:r>
    </w:p>
    <w:p w:rsidR="003C7416" w:rsidRDefault="003C7416" w:rsidP="001305F1">
      <w:pPr>
        <w:spacing w:line="240" w:lineRule="auto"/>
        <w:ind w:left="360"/>
        <w:jc w:val="both"/>
        <w:rPr>
          <w:rFonts w:ascii="Century Gothic" w:hAnsi="Century Gothic" w:cs="Arial"/>
        </w:rPr>
      </w:pPr>
    </w:p>
    <w:p w:rsidR="00B572BD" w:rsidRDefault="00B572BD" w:rsidP="001305F1">
      <w:pPr>
        <w:spacing w:line="240" w:lineRule="auto"/>
        <w:ind w:left="360"/>
        <w:jc w:val="both"/>
        <w:rPr>
          <w:rFonts w:ascii="Century Gothic" w:hAnsi="Century Gothic" w:cs="Arial"/>
        </w:rPr>
      </w:pPr>
      <w:r w:rsidRPr="00636976">
        <w:rPr>
          <w:rFonts w:ascii="Century Gothic" w:hAnsi="Century Gothic" w:cs="Arial"/>
        </w:rPr>
        <w:t>ASSOCIATION LATINO-AMÉRICAINE ET MULTIETHNIQUE DE CÔTE-DES-NEIGES (ALAC)</w:t>
      </w:r>
    </w:p>
    <w:p w:rsidR="003C7416" w:rsidRDefault="003C7416" w:rsidP="00C972C6">
      <w:pPr>
        <w:spacing w:line="240" w:lineRule="auto"/>
        <w:ind w:firstLine="360"/>
        <w:jc w:val="both"/>
        <w:rPr>
          <w:rFonts w:ascii="Century Gothic" w:hAnsi="Century Gothic" w:cs="Arial"/>
        </w:rPr>
      </w:pP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ASSOCIATION VOLONTAIRE DE CHINOIS DU QUÉBEC</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45440" behindDoc="0" locked="0" layoutInCell="1" allowOverlap="1">
            <wp:simplePos x="0" y="0"/>
            <wp:positionH relativeFrom="column">
              <wp:posOffset>2305050</wp:posOffset>
            </wp:positionH>
            <wp:positionV relativeFrom="paragraph">
              <wp:posOffset>13970</wp:posOffset>
            </wp:positionV>
            <wp:extent cx="528955" cy="800100"/>
            <wp:effectExtent l="19050" t="0" r="4445" b="0"/>
            <wp:wrapSquare wrapText="bothSides"/>
            <wp:docPr id="40" name="Image 40" descr="http://www.rofq.com/image_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ofq.com/image_117.jpg"/>
                    <pic:cNvPicPr>
                      <a:picLocks noChangeAspect="1" noChangeArrowheads="1"/>
                    </pic:cNvPicPr>
                  </pic:nvPicPr>
                  <pic:blipFill>
                    <a:blip r:embed="rId79" r:link="rId80" cstate="print"/>
                    <a:srcRect/>
                    <a:stretch>
                      <a:fillRect/>
                    </a:stretch>
                  </pic:blipFill>
                  <pic:spPr bwMode="auto">
                    <a:xfrm>
                      <a:off x="0" y="0"/>
                      <a:ext cx="528955" cy="800100"/>
                    </a:xfrm>
                    <a:prstGeom prst="rect">
                      <a:avLst/>
                    </a:prstGeom>
                    <a:noFill/>
                    <a:ln w="9525">
                      <a:noFill/>
                      <a:miter lim="800000"/>
                      <a:headEnd/>
                      <a:tailEnd/>
                    </a:ln>
                  </pic:spPr>
                </pic:pic>
              </a:graphicData>
            </a:graphic>
          </wp:anchor>
        </w:drawing>
      </w:r>
    </w:p>
    <w:p w:rsidR="00B572BD"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46464" behindDoc="0" locked="0" layoutInCell="1" allowOverlap="1">
            <wp:simplePos x="0" y="0"/>
            <wp:positionH relativeFrom="column">
              <wp:posOffset>4470400</wp:posOffset>
            </wp:positionH>
            <wp:positionV relativeFrom="paragraph">
              <wp:posOffset>172720</wp:posOffset>
            </wp:positionV>
            <wp:extent cx="704215" cy="676275"/>
            <wp:effectExtent l="19050" t="0" r="635"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srcRect/>
                    <a:stretch>
                      <a:fillRect/>
                    </a:stretch>
                  </pic:blipFill>
                  <pic:spPr bwMode="auto">
                    <a:xfrm>
                      <a:off x="0" y="0"/>
                      <a:ext cx="704215" cy="676275"/>
                    </a:xfrm>
                    <a:prstGeom prst="rect">
                      <a:avLst/>
                    </a:prstGeom>
                    <a:noFill/>
                    <a:ln w="9525">
                      <a:noFill/>
                      <a:miter lim="800000"/>
                      <a:headEnd/>
                      <a:tailEnd/>
                    </a:ln>
                  </pic:spPr>
                </pic:pic>
              </a:graphicData>
            </a:graphic>
          </wp:anchor>
        </w:drawing>
      </w:r>
      <w:r w:rsidR="00B572BD" w:rsidRPr="00636976">
        <w:rPr>
          <w:rFonts w:ascii="Century Gothic" w:hAnsi="Century Gothic" w:cs="Arial"/>
        </w:rPr>
        <w:t>BOUCLIER D'ATHÉNA (LE)</w:t>
      </w:r>
      <w:r w:rsidR="001305F1" w:rsidRPr="001305F1">
        <w:rPr>
          <w:rFonts w:ascii="Century Gothic" w:hAnsi="Century Gothic" w:cs="Microsoft Sans Serif"/>
          <w:color w:val="000000"/>
          <w:sz w:val="27"/>
          <w:szCs w:val="27"/>
        </w:rPr>
        <w:t xml:space="preserve"> </w:t>
      </w:r>
    </w:p>
    <w:p w:rsidR="003C7416" w:rsidRDefault="003C7416" w:rsidP="001305F1">
      <w:pPr>
        <w:spacing w:line="240" w:lineRule="auto"/>
        <w:ind w:firstLine="360"/>
        <w:jc w:val="both"/>
        <w:rPr>
          <w:rFonts w:ascii="Century Gothic" w:hAnsi="Century Gothic" w:cs="Arial"/>
        </w:rPr>
      </w:pPr>
    </w:p>
    <w:p w:rsidR="00B572BD" w:rsidRDefault="00B572BD" w:rsidP="001305F1">
      <w:pPr>
        <w:spacing w:line="240" w:lineRule="auto"/>
        <w:ind w:firstLine="360"/>
        <w:jc w:val="both"/>
        <w:rPr>
          <w:rFonts w:ascii="Century Gothic" w:hAnsi="Century Gothic" w:cs="Arial"/>
        </w:rPr>
      </w:pPr>
      <w:r w:rsidRPr="00636976">
        <w:rPr>
          <w:rFonts w:ascii="Century Gothic" w:hAnsi="Century Gothic" w:cs="Arial"/>
        </w:rPr>
        <w:t>CARREFOUR DE LIAISON ET D’AIDE MULTI-ETHNIQUE (CLAM)</w:t>
      </w:r>
      <w:r w:rsidR="001305F1" w:rsidRPr="001305F1">
        <w:rPr>
          <w:rFonts w:ascii="Century Gothic" w:hAnsi="Century Gothic" w:cs="Courier New"/>
          <w:color w:val="000000"/>
          <w:sz w:val="27"/>
          <w:szCs w:val="27"/>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47488" behindDoc="0" locked="0" layoutInCell="1" allowOverlap="1">
            <wp:simplePos x="0" y="0"/>
            <wp:positionH relativeFrom="column">
              <wp:posOffset>2654300</wp:posOffset>
            </wp:positionH>
            <wp:positionV relativeFrom="paragraph">
              <wp:posOffset>78105</wp:posOffset>
            </wp:positionV>
            <wp:extent cx="975995" cy="555625"/>
            <wp:effectExtent l="1905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srcRect/>
                    <a:stretch>
                      <a:fillRect/>
                    </a:stretch>
                  </pic:blipFill>
                  <pic:spPr bwMode="auto">
                    <a:xfrm>
                      <a:off x="0" y="0"/>
                      <a:ext cx="975995" cy="555625"/>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rPr>
      </w:pPr>
      <w:r w:rsidRPr="00A4572B">
        <w:rPr>
          <w:rFonts w:ascii="Century Gothic" w:hAnsi="Century Gothic" w:cs="Arial"/>
        </w:rPr>
        <w:t>CARREFOUR SOLIDARITÉ ANJOU</w:t>
      </w:r>
      <w:r w:rsidR="003C7416" w:rsidRPr="003C7416">
        <w:rPr>
          <w:rStyle w:val="Titre1Car"/>
          <w:rFonts w:ascii="Century Gothic" w:hAnsi="Century Gothic" w:cs="Microsoft Sans Serif"/>
          <w:i/>
          <w:iCs/>
          <w:color w:val="000000"/>
          <w:sz w:val="27"/>
          <w:szCs w:val="27"/>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48512" behindDoc="0" locked="0" layoutInCell="1" allowOverlap="1">
            <wp:simplePos x="0" y="0"/>
            <wp:positionH relativeFrom="column">
              <wp:posOffset>2794000</wp:posOffset>
            </wp:positionH>
            <wp:positionV relativeFrom="paragraph">
              <wp:posOffset>167640</wp:posOffset>
            </wp:positionV>
            <wp:extent cx="1010920" cy="551180"/>
            <wp:effectExtent l="19050" t="0" r="0" b="0"/>
            <wp:wrapSquare wrapText="bothSides"/>
            <wp:docPr id="43" name="Image 43" descr="http://www.rofq.com/image_109.jpg">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ofq.com/image_109.jpg">
                      <a:hlinkClick r:id="rId83" tgtFrame="_blank"/>
                    </pic:cNvPr>
                    <pic:cNvPicPr>
                      <a:picLocks noChangeAspect="1" noChangeArrowheads="1"/>
                    </pic:cNvPicPr>
                  </pic:nvPicPr>
                  <pic:blipFill>
                    <a:blip r:embed="rId84" r:link="rId85" cstate="print"/>
                    <a:srcRect/>
                    <a:stretch>
                      <a:fillRect/>
                    </a:stretch>
                  </pic:blipFill>
                  <pic:spPr bwMode="auto">
                    <a:xfrm>
                      <a:off x="0" y="0"/>
                      <a:ext cx="1010920" cy="551180"/>
                    </a:xfrm>
                    <a:prstGeom prst="rect">
                      <a:avLst/>
                    </a:prstGeom>
                    <a:noFill/>
                    <a:ln w="9525">
                      <a:noFill/>
                      <a:miter lim="800000"/>
                      <a:headEnd/>
                      <a:tailEnd/>
                    </a:ln>
                  </pic:spPr>
                </pic:pic>
              </a:graphicData>
            </a:graphic>
          </wp:anchor>
        </w:drawing>
      </w:r>
    </w:p>
    <w:p w:rsidR="00B572BD"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49536" behindDoc="0" locked="0" layoutInCell="1" allowOverlap="1">
            <wp:simplePos x="0" y="0"/>
            <wp:positionH relativeFrom="column">
              <wp:posOffset>4610100</wp:posOffset>
            </wp:positionH>
            <wp:positionV relativeFrom="paragraph">
              <wp:posOffset>288290</wp:posOffset>
            </wp:positionV>
            <wp:extent cx="676275" cy="676275"/>
            <wp:effectExtent l="19050" t="0" r="9525" b="0"/>
            <wp:wrapSquare wrapText="bothSides"/>
            <wp:docPr id="44" name="Image 44" descr="http://www.rofq.com/image_097.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ofq.com/image_097.jpg">
                      <a:hlinkClick r:id="rId27" tgtFrame="_blank"/>
                    </pic:cNvPr>
                    <pic:cNvPicPr>
                      <a:picLocks noChangeAspect="1" noChangeArrowheads="1"/>
                    </pic:cNvPicPr>
                  </pic:nvPicPr>
                  <pic:blipFill>
                    <a:blip r:embed="rId28" r:link="rId29"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r w:rsidR="00B572BD" w:rsidRPr="00636976">
        <w:rPr>
          <w:rFonts w:ascii="Century Gothic" w:hAnsi="Century Gothic" w:cs="Arial"/>
        </w:rPr>
        <w:t>CENTRE ALPHA STE-ANNE (CASA)</w:t>
      </w:r>
      <w:r w:rsidR="002E5D8C" w:rsidRPr="002E5D8C">
        <w:rPr>
          <w:rFonts w:ascii="Century Gothic" w:hAnsi="Century Gothic" w:cs="Microsoft Sans Serif"/>
          <w:color w:val="000000"/>
          <w:sz w:val="27"/>
          <w:szCs w:val="27"/>
        </w:rPr>
        <w:t xml:space="preserve"> </w:t>
      </w:r>
    </w:p>
    <w:p w:rsidR="003C7416" w:rsidRDefault="003C7416" w:rsidP="00C972C6">
      <w:pPr>
        <w:spacing w:line="240" w:lineRule="auto"/>
        <w:ind w:firstLine="360"/>
        <w:jc w:val="both"/>
        <w:rPr>
          <w:rFonts w:ascii="Century Gothic" w:hAnsi="Century Gothic" w:cs="Arial"/>
        </w:rPr>
      </w:pP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CENTRE COMMUNAUTAIRE DE LOISIRS DE LA CÔTE-DES-NEIGES</w:t>
      </w:r>
      <w:r w:rsidR="002E5D8C">
        <w:rPr>
          <w:rFonts w:ascii="Century Gothic" w:hAnsi="Century Gothic" w:cs="Arial"/>
        </w:rPr>
        <w:t xml:space="preserve"> </w:t>
      </w:r>
    </w:p>
    <w:p w:rsidR="003C7416" w:rsidRDefault="003C7416" w:rsidP="00C972C6">
      <w:pPr>
        <w:spacing w:line="240" w:lineRule="auto"/>
        <w:ind w:firstLine="360"/>
        <w:jc w:val="both"/>
        <w:rPr>
          <w:rFonts w:ascii="Century Gothic" w:hAnsi="Century Gothic" w:cs="Arial"/>
        </w:rPr>
      </w:pPr>
    </w:p>
    <w:p w:rsidR="00B572BD" w:rsidRDefault="00692BFF" w:rsidP="00C972C6">
      <w:pPr>
        <w:spacing w:line="240" w:lineRule="auto"/>
        <w:ind w:firstLine="360"/>
        <w:jc w:val="both"/>
        <w:rPr>
          <w:rFonts w:ascii="Century Gothic" w:hAnsi="Century Gothic" w:cs="Arial"/>
        </w:rPr>
      </w:pPr>
      <w:r>
        <w:rPr>
          <w:noProof/>
          <w:lang w:eastAsia="fr-CA"/>
        </w:rPr>
        <w:lastRenderedPageBreak/>
        <w:drawing>
          <wp:anchor distT="0" distB="0" distL="114300" distR="114300" simplePos="0" relativeHeight="251650560" behindDoc="0" locked="0" layoutInCell="1" allowOverlap="1">
            <wp:simplePos x="0" y="0"/>
            <wp:positionH relativeFrom="column">
              <wp:posOffset>4330700</wp:posOffset>
            </wp:positionH>
            <wp:positionV relativeFrom="paragraph">
              <wp:posOffset>-571500</wp:posOffset>
            </wp:positionV>
            <wp:extent cx="659765" cy="800100"/>
            <wp:effectExtent l="19050" t="0" r="6985" b="0"/>
            <wp:wrapSquare wrapText="bothSides"/>
            <wp:docPr id="45" name="Image 45" descr="http://www.rofq.com/image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ofq.com/image_104.jpg"/>
                    <pic:cNvPicPr>
                      <a:picLocks noChangeAspect="1" noChangeArrowheads="1"/>
                    </pic:cNvPicPr>
                  </pic:nvPicPr>
                  <pic:blipFill>
                    <a:blip r:embed="rId86" r:link="rId87" cstate="print"/>
                    <a:srcRect/>
                    <a:stretch>
                      <a:fillRect/>
                    </a:stretch>
                  </pic:blipFill>
                  <pic:spPr bwMode="auto">
                    <a:xfrm>
                      <a:off x="0" y="0"/>
                      <a:ext cx="659765" cy="800100"/>
                    </a:xfrm>
                    <a:prstGeom prst="rect">
                      <a:avLst/>
                    </a:prstGeom>
                    <a:noFill/>
                    <a:ln w="9525">
                      <a:noFill/>
                      <a:miter lim="800000"/>
                      <a:headEnd/>
                      <a:tailEnd/>
                    </a:ln>
                  </pic:spPr>
                </pic:pic>
              </a:graphicData>
            </a:graphic>
          </wp:anchor>
        </w:drawing>
      </w:r>
      <w:r w:rsidR="00B572BD" w:rsidRPr="00636976">
        <w:rPr>
          <w:rFonts w:ascii="Century Gothic" w:hAnsi="Century Gothic" w:cs="Arial"/>
        </w:rPr>
        <w:t>CENTRE COMMUNAUTAIRE DES FEMMES SUD-ASIATIQUES</w:t>
      </w:r>
      <w:r w:rsidR="000645E5">
        <w:rPr>
          <w:rFonts w:ascii="Century Gothic" w:hAnsi="Century Gothic" w:cs="Arial"/>
        </w:rPr>
        <w:t xml:space="preserve"> </w:t>
      </w:r>
    </w:p>
    <w:p w:rsidR="000645E5"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51584" behindDoc="0" locked="0" layoutInCell="1" allowOverlap="1">
            <wp:simplePos x="0" y="0"/>
            <wp:positionH relativeFrom="column">
              <wp:posOffset>3562350</wp:posOffset>
            </wp:positionH>
            <wp:positionV relativeFrom="paragraph">
              <wp:posOffset>44450</wp:posOffset>
            </wp:positionV>
            <wp:extent cx="600075" cy="572135"/>
            <wp:effectExtent l="19050" t="0" r="9525" b="0"/>
            <wp:wrapSquare wrapText="bothSides"/>
            <wp:docPr id="46" name="Image 46" descr="http://www.rofq.com/image_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ofq.com/image_098.gif"/>
                    <pic:cNvPicPr>
                      <a:picLocks noChangeAspect="1" noChangeArrowheads="1"/>
                    </pic:cNvPicPr>
                  </pic:nvPicPr>
                  <pic:blipFill>
                    <a:blip r:embed="rId88" r:link="rId89" cstate="print"/>
                    <a:srcRect/>
                    <a:stretch>
                      <a:fillRect/>
                    </a:stretch>
                  </pic:blipFill>
                  <pic:spPr bwMode="auto">
                    <a:xfrm>
                      <a:off x="0" y="0"/>
                      <a:ext cx="600075" cy="572135"/>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CENTRE COMMUNAUTAIRE MOUNTAIN SIGHTS</w:t>
      </w:r>
      <w:r w:rsidR="000645E5">
        <w:rPr>
          <w:rFonts w:ascii="Century Gothic" w:hAnsi="Century Gothic" w:cs="Arial"/>
        </w:rPr>
        <w:t xml:space="preserve"> </w:t>
      </w:r>
    </w:p>
    <w:p w:rsidR="003C7416" w:rsidRDefault="003C7416" w:rsidP="00C972C6">
      <w:pPr>
        <w:spacing w:line="240" w:lineRule="auto"/>
        <w:ind w:firstLine="360"/>
        <w:jc w:val="both"/>
        <w:rPr>
          <w:rFonts w:ascii="Century Gothic" w:hAnsi="Century Gothic" w:cs="Arial"/>
        </w:rPr>
      </w:pPr>
    </w:p>
    <w:p w:rsidR="00B572BD"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52608" behindDoc="0" locked="0" layoutInCell="1" allowOverlap="1">
            <wp:simplePos x="0" y="0"/>
            <wp:positionH relativeFrom="column">
              <wp:posOffset>5657850</wp:posOffset>
            </wp:positionH>
            <wp:positionV relativeFrom="paragraph">
              <wp:posOffset>64135</wp:posOffset>
            </wp:positionV>
            <wp:extent cx="753110" cy="781050"/>
            <wp:effectExtent l="19050" t="0" r="889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cstate="print"/>
                    <a:srcRect/>
                    <a:stretch>
                      <a:fillRect/>
                    </a:stretch>
                  </pic:blipFill>
                  <pic:spPr bwMode="auto">
                    <a:xfrm>
                      <a:off x="0" y="0"/>
                      <a:ext cx="753110" cy="781050"/>
                    </a:xfrm>
                    <a:prstGeom prst="rect">
                      <a:avLst/>
                    </a:prstGeom>
                    <a:noFill/>
                    <a:ln w="9525">
                      <a:noFill/>
                      <a:miter lim="800000"/>
                      <a:headEnd/>
                      <a:tailEnd/>
                    </a:ln>
                  </pic:spPr>
                </pic:pic>
              </a:graphicData>
            </a:graphic>
          </wp:anchor>
        </w:drawing>
      </w:r>
      <w:r w:rsidR="00B572BD" w:rsidRPr="00636976">
        <w:rPr>
          <w:rFonts w:ascii="Century Gothic" w:hAnsi="Century Gothic" w:cs="Arial"/>
        </w:rPr>
        <w:t>CENTRE COMMUNAUTAIRE MULTI-ETHNIQUE DE MONTRÉAL-NORD</w:t>
      </w:r>
    </w:p>
    <w:p w:rsidR="003C7416" w:rsidRDefault="003C7416" w:rsidP="00C972C6">
      <w:pPr>
        <w:spacing w:line="240" w:lineRule="auto"/>
        <w:ind w:firstLine="360"/>
        <w:jc w:val="both"/>
        <w:rPr>
          <w:rFonts w:ascii="Century Gothic" w:hAnsi="Century Gothic" w:cs="Arial"/>
        </w:rPr>
      </w:pP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CENTRE D’ACCUEIL ET DE RÉFÉRENCE POUR IMMIGRANTS DE ST-LAURENT (CARI)</w:t>
      </w:r>
      <w:r w:rsidR="00AF50E8">
        <w:rPr>
          <w:rFonts w:ascii="Century Gothic" w:hAnsi="Century Gothic" w:cs="Arial"/>
        </w:rPr>
        <w:t xml:space="preserve"> </w:t>
      </w:r>
    </w:p>
    <w:p w:rsidR="003C7416" w:rsidRDefault="003C7416" w:rsidP="00C972C6">
      <w:pPr>
        <w:spacing w:line="240" w:lineRule="auto"/>
        <w:ind w:left="360"/>
        <w:jc w:val="both"/>
        <w:rPr>
          <w:rFonts w:ascii="Century Gothic" w:hAnsi="Century Gothic" w:cs="Arial"/>
        </w:rPr>
      </w:pPr>
    </w:p>
    <w:p w:rsidR="00B572BD" w:rsidRDefault="00692BFF" w:rsidP="00C972C6">
      <w:pPr>
        <w:spacing w:line="240" w:lineRule="auto"/>
        <w:ind w:left="360"/>
        <w:jc w:val="both"/>
        <w:rPr>
          <w:rFonts w:ascii="Century Gothic" w:hAnsi="Century Gothic" w:cs="Arial"/>
        </w:rPr>
      </w:pPr>
      <w:r>
        <w:rPr>
          <w:noProof/>
          <w:lang w:eastAsia="fr-CA"/>
        </w:rPr>
        <w:drawing>
          <wp:anchor distT="0" distB="0" distL="114300" distR="114300" simplePos="0" relativeHeight="251653632" behindDoc="0" locked="0" layoutInCell="1" allowOverlap="1">
            <wp:simplePos x="0" y="0"/>
            <wp:positionH relativeFrom="column">
              <wp:posOffset>5238750</wp:posOffset>
            </wp:positionH>
            <wp:positionV relativeFrom="paragraph">
              <wp:posOffset>242570</wp:posOffset>
            </wp:positionV>
            <wp:extent cx="1304925" cy="468630"/>
            <wp:effectExtent l="19050" t="0" r="9525" b="0"/>
            <wp:wrapSquare wrapText="bothSides"/>
            <wp:docPr id="48" name="Image 48" descr="http://www.rofq.com/image_094.jpg">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ofq.com/image_094.jpg">
                      <a:hlinkClick r:id="rId91" tgtFrame="_blank"/>
                    </pic:cNvPr>
                    <pic:cNvPicPr>
                      <a:picLocks noChangeAspect="1" noChangeArrowheads="1"/>
                    </pic:cNvPicPr>
                  </pic:nvPicPr>
                  <pic:blipFill>
                    <a:blip r:embed="rId92" r:link="rId93" cstate="print"/>
                    <a:srcRect/>
                    <a:stretch>
                      <a:fillRect/>
                    </a:stretch>
                  </pic:blipFill>
                  <pic:spPr bwMode="auto">
                    <a:xfrm>
                      <a:off x="0" y="0"/>
                      <a:ext cx="1304925" cy="468630"/>
                    </a:xfrm>
                    <a:prstGeom prst="rect">
                      <a:avLst/>
                    </a:prstGeom>
                    <a:noFill/>
                    <a:ln w="9525">
                      <a:noFill/>
                      <a:miter lim="800000"/>
                      <a:headEnd/>
                      <a:tailEnd/>
                    </a:ln>
                  </pic:spPr>
                </pic:pic>
              </a:graphicData>
            </a:graphic>
          </wp:anchor>
        </w:drawing>
      </w:r>
      <w:r w:rsidR="00B572BD" w:rsidRPr="00A4572B">
        <w:rPr>
          <w:rFonts w:ascii="Century Gothic" w:hAnsi="Century Gothic" w:cs="Arial"/>
        </w:rPr>
        <w:t>CENTRE D’APPUI AUX COMMUNAUTÉS IMMIGRANTES DE BORDEAUX-CARTIERVILLE (CACI)</w:t>
      </w:r>
      <w:r w:rsidR="001B0E48" w:rsidRPr="001B0E48">
        <w:rPr>
          <w:rFonts w:ascii="Century Gothic" w:hAnsi="Century Gothic" w:cs="Courier New"/>
          <w:color w:val="000000"/>
          <w:sz w:val="27"/>
          <w:szCs w:val="27"/>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54656" behindDoc="0" locked="0" layoutInCell="1" allowOverlap="1">
            <wp:simplePos x="0" y="0"/>
            <wp:positionH relativeFrom="column">
              <wp:posOffset>3911600</wp:posOffset>
            </wp:positionH>
            <wp:positionV relativeFrom="paragraph">
              <wp:posOffset>1905</wp:posOffset>
            </wp:positionV>
            <wp:extent cx="826770" cy="591185"/>
            <wp:effectExtent l="19050" t="0" r="0" b="0"/>
            <wp:wrapSquare wrapText="bothSides"/>
            <wp:docPr id="49" name="Image 49" descr="http://www.rofq.com/image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ofq.com/image_099.jpg"/>
                    <pic:cNvPicPr>
                      <a:picLocks noChangeAspect="1" noChangeArrowheads="1"/>
                    </pic:cNvPicPr>
                  </pic:nvPicPr>
                  <pic:blipFill>
                    <a:blip r:embed="rId94" r:link="rId95" cstate="print"/>
                    <a:srcRect/>
                    <a:stretch>
                      <a:fillRect/>
                    </a:stretch>
                  </pic:blipFill>
                  <pic:spPr bwMode="auto">
                    <a:xfrm>
                      <a:off x="0" y="0"/>
                      <a:ext cx="826770" cy="591185"/>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CENTRE D’ÉCOUTE ET DE RÉFÉRENCE MULTI-ÉCOUTE</w:t>
      </w:r>
      <w:r w:rsidR="001B0E48">
        <w:rPr>
          <w:rFonts w:ascii="Century Gothic" w:hAnsi="Century Gothic" w:cs="Arial"/>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56704" behindDoc="0" locked="0" layoutInCell="1" allowOverlap="1">
            <wp:simplePos x="0" y="0"/>
            <wp:positionH relativeFrom="column">
              <wp:posOffset>5099050</wp:posOffset>
            </wp:positionH>
            <wp:positionV relativeFrom="paragraph">
              <wp:posOffset>90805</wp:posOffset>
            </wp:positionV>
            <wp:extent cx="612140" cy="612140"/>
            <wp:effectExtent l="1905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cstate="print"/>
                    <a:srcRect/>
                    <a:stretch>
                      <a:fillRect/>
                    </a:stretch>
                  </pic:blipFill>
                  <pic:spPr bwMode="auto">
                    <a:xfrm>
                      <a:off x="0" y="0"/>
                      <a:ext cx="612140" cy="612140"/>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CENTRE D'ÉDUCATION ET DE DÉVELOPPEMENT INTERCULTUREL (CEDI)</w:t>
      </w:r>
      <w:r w:rsidR="001D13FF">
        <w:rPr>
          <w:rFonts w:ascii="Century Gothic" w:hAnsi="Century Gothic" w:cs="Arial"/>
        </w:rPr>
        <w:t xml:space="preserve"> </w:t>
      </w:r>
    </w:p>
    <w:p w:rsidR="003C7416" w:rsidRDefault="003C7416" w:rsidP="00C972C6">
      <w:pPr>
        <w:spacing w:line="240" w:lineRule="auto"/>
        <w:ind w:left="360"/>
        <w:jc w:val="both"/>
        <w:rPr>
          <w:rFonts w:ascii="Century Gothic" w:hAnsi="Century Gothic" w:cs="Arial"/>
        </w:rPr>
      </w:pPr>
    </w:p>
    <w:p w:rsidR="00B572BD" w:rsidRDefault="00692BFF" w:rsidP="00C972C6">
      <w:pPr>
        <w:spacing w:line="240" w:lineRule="auto"/>
        <w:ind w:left="360"/>
        <w:jc w:val="both"/>
        <w:rPr>
          <w:rFonts w:ascii="Century Gothic" w:hAnsi="Century Gothic" w:cs="Arial"/>
        </w:rPr>
      </w:pPr>
      <w:r>
        <w:rPr>
          <w:noProof/>
          <w:lang w:eastAsia="fr-CA"/>
        </w:rPr>
        <w:drawing>
          <wp:anchor distT="0" distB="0" distL="114300" distR="114300" simplePos="0" relativeHeight="251655680" behindDoc="0" locked="0" layoutInCell="1" allowOverlap="1">
            <wp:simplePos x="0" y="0"/>
            <wp:positionH relativeFrom="column">
              <wp:posOffset>5727700</wp:posOffset>
            </wp:positionH>
            <wp:positionV relativeFrom="paragraph">
              <wp:posOffset>-3810</wp:posOffset>
            </wp:positionV>
            <wp:extent cx="838200" cy="614045"/>
            <wp:effectExtent l="1905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srcRect/>
                    <a:stretch>
                      <a:fillRect/>
                    </a:stretch>
                  </pic:blipFill>
                  <pic:spPr bwMode="auto">
                    <a:xfrm>
                      <a:off x="0" y="0"/>
                      <a:ext cx="838200" cy="614045"/>
                    </a:xfrm>
                    <a:prstGeom prst="rect">
                      <a:avLst/>
                    </a:prstGeom>
                    <a:noFill/>
                    <a:ln w="9525">
                      <a:noFill/>
                      <a:miter lim="800000"/>
                      <a:headEnd/>
                      <a:tailEnd/>
                    </a:ln>
                  </pic:spPr>
                </pic:pic>
              </a:graphicData>
            </a:graphic>
          </wp:anchor>
        </w:drawing>
      </w:r>
      <w:r w:rsidR="00B572BD" w:rsidRPr="00636976">
        <w:rPr>
          <w:rFonts w:ascii="Century Gothic" w:hAnsi="Century Gothic" w:cs="Arial"/>
        </w:rPr>
        <w:t>CENTRE DE PROMOTION RÉFÉRENCES INFORMATION ET SERVICES MULTI-ETHNIQUES (PRISME)</w:t>
      </w:r>
      <w:r w:rsidR="001D13FF">
        <w:rPr>
          <w:rFonts w:ascii="Century Gothic" w:hAnsi="Century Gothic" w:cs="Arial"/>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57728" behindDoc="0" locked="0" layoutInCell="1" allowOverlap="1">
            <wp:simplePos x="0" y="0"/>
            <wp:positionH relativeFrom="column">
              <wp:posOffset>5518150</wp:posOffset>
            </wp:positionH>
            <wp:positionV relativeFrom="paragraph">
              <wp:posOffset>326390</wp:posOffset>
            </wp:positionV>
            <wp:extent cx="1031240" cy="606425"/>
            <wp:effectExtent l="19050" t="0" r="0" b="0"/>
            <wp:wrapSquare wrapText="bothSides"/>
            <wp:docPr id="52" name="Image 52" descr="http://www.rofq.com/image_093.jpg">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ofq.com/image_093.jpg">
                      <a:hlinkClick r:id="rId98" tgtFrame="_blank"/>
                    </pic:cNvPr>
                    <pic:cNvPicPr>
                      <a:picLocks noChangeAspect="1" noChangeArrowheads="1"/>
                    </pic:cNvPicPr>
                  </pic:nvPicPr>
                  <pic:blipFill>
                    <a:blip r:embed="rId99" r:link="rId100" cstate="print"/>
                    <a:srcRect/>
                    <a:stretch>
                      <a:fillRect/>
                    </a:stretch>
                  </pic:blipFill>
                  <pic:spPr bwMode="auto">
                    <a:xfrm>
                      <a:off x="0" y="0"/>
                      <a:ext cx="1031240" cy="606425"/>
                    </a:xfrm>
                    <a:prstGeom prst="rect">
                      <a:avLst/>
                    </a:prstGeom>
                    <a:noFill/>
                    <a:ln w="9525">
                      <a:noFill/>
                      <a:miter lim="800000"/>
                      <a:headEnd/>
                      <a:tailEnd/>
                    </a:ln>
                  </pic:spPr>
                </pic:pic>
              </a:graphicData>
            </a:graphic>
          </wp:anchor>
        </w:drawing>
      </w:r>
    </w:p>
    <w:p w:rsidR="00B572BD" w:rsidRDefault="00B572BD" w:rsidP="001D13FF">
      <w:pPr>
        <w:spacing w:line="240" w:lineRule="auto"/>
        <w:ind w:left="360"/>
        <w:jc w:val="both"/>
        <w:rPr>
          <w:rFonts w:ascii="Century Gothic" w:hAnsi="Century Gothic" w:cs="Arial"/>
        </w:rPr>
      </w:pPr>
      <w:r w:rsidRPr="00A4572B">
        <w:rPr>
          <w:rFonts w:ascii="Century Gothic" w:hAnsi="Century Gothic" w:cs="Arial"/>
        </w:rPr>
        <w:t>CENTRE DE RESSOURCES ÉDUCATIVES ET COMMUNAUTAIRES POUR ADULTES  (CRECA)</w:t>
      </w:r>
      <w:r w:rsidR="001D13FF" w:rsidRPr="001D13FF">
        <w:rPr>
          <w:rFonts w:ascii="Century Gothic" w:hAnsi="Century Gothic" w:cs="Microsoft Sans Serif"/>
          <w:color w:val="000000"/>
          <w:sz w:val="27"/>
          <w:szCs w:val="27"/>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58752" behindDoc="0" locked="0" layoutInCell="1" allowOverlap="1">
            <wp:simplePos x="0" y="0"/>
            <wp:positionH relativeFrom="column">
              <wp:posOffset>2794000</wp:posOffset>
            </wp:positionH>
            <wp:positionV relativeFrom="paragraph">
              <wp:posOffset>244475</wp:posOffset>
            </wp:positionV>
            <wp:extent cx="1466850" cy="594360"/>
            <wp:effectExtent l="1905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srcRect/>
                    <a:stretch>
                      <a:fillRect/>
                    </a:stretch>
                  </pic:blipFill>
                  <pic:spPr bwMode="auto">
                    <a:xfrm>
                      <a:off x="0" y="0"/>
                      <a:ext cx="1466850" cy="594360"/>
                    </a:xfrm>
                    <a:prstGeom prst="rect">
                      <a:avLst/>
                    </a:prstGeom>
                    <a:noFill/>
                    <a:ln w="9525">
                      <a:noFill/>
                      <a:miter lim="800000"/>
                      <a:headEnd/>
                      <a:tailEnd/>
                    </a:ln>
                  </pic:spPr>
                </pic:pic>
              </a:graphicData>
            </a:graphic>
          </wp:anchor>
        </w:drawing>
      </w:r>
    </w:p>
    <w:p w:rsidR="00B572BD"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59776" behindDoc="0" locked="0" layoutInCell="1" allowOverlap="1">
            <wp:simplePos x="0" y="0"/>
            <wp:positionH relativeFrom="column">
              <wp:posOffset>5099050</wp:posOffset>
            </wp:positionH>
            <wp:positionV relativeFrom="paragraph">
              <wp:posOffset>123190</wp:posOffset>
            </wp:positionV>
            <wp:extent cx="899795" cy="651510"/>
            <wp:effectExtent l="19050" t="0" r="0" b="0"/>
            <wp:wrapSquare wrapText="bothSides"/>
            <wp:docPr id="54" name="Image 54" descr="http://www.rofq.com/image_113.jpg">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ofq.com/image_113.jpg">
                      <a:hlinkClick r:id="rId102" tgtFrame="_blank"/>
                    </pic:cNvPr>
                    <pic:cNvPicPr>
                      <a:picLocks noChangeAspect="1" noChangeArrowheads="1"/>
                    </pic:cNvPicPr>
                  </pic:nvPicPr>
                  <pic:blipFill>
                    <a:blip r:embed="rId18" r:link="rId19" cstate="print"/>
                    <a:srcRect/>
                    <a:stretch>
                      <a:fillRect/>
                    </a:stretch>
                  </pic:blipFill>
                  <pic:spPr bwMode="auto">
                    <a:xfrm>
                      <a:off x="0" y="0"/>
                      <a:ext cx="899795" cy="651510"/>
                    </a:xfrm>
                    <a:prstGeom prst="rect">
                      <a:avLst/>
                    </a:prstGeom>
                    <a:noFill/>
                    <a:ln w="9525">
                      <a:noFill/>
                      <a:miter lim="800000"/>
                      <a:headEnd/>
                      <a:tailEnd/>
                    </a:ln>
                  </pic:spPr>
                </pic:pic>
              </a:graphicData>
            </a:graphic>
          </wp:anchor>
        </w:drawing>
      </w:r>
      <w:r w:rsidR="00B572BD" w:rsidRPr="00636976">
        <w:rPr>
          <w:rFonts w:ascii="Century Gothic" w:hAnsi="Century Gothic" w:cs="Arial"/>
        </w:rPr>
        <w:t>CENTRE DES FEMMES DE MONTRÉAL</w:t>
      </w:r>
      <w:r w:rsidR="008D284E">
        <w:rPr>
          <w:rFonts w:ascii="Century Gothic" w:hAnsi="Century Gothic" w:cs="Arial"/>
        </w:rPr>
        <w:t xml:space="preserve"> </w:t>
      </w:r>
    </w:p>
    <w:p w:rsidR="001D13FF" w:rsidRDefault="001D13FF" w:rsidP="00C972C6">
      <w:pPr>
        <w:spacing w:line="240" w:lineRule="auto"/>
        <w:ind w:firstLine="360"/>
        <w:jc w:val="both"/>
        <w:rPr>
          <w:rFonts w:ascii="Century Gothic" w:hAnsi="Century Gothic" w:cs="Arial"/>
        </w:rPr>
      </w:pP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CENTRE D’INTÉGRATION MULTI-SERVICES DE L’OUEST-DE-L’ÎLE (CIMOI)</w:t>
      </w:r>
      <w:r w:rsidR="008D284E">
        <w:rPr>
          <w:rFonts w:ascii="Century Gothic" w:hAnsi="Century Gothic" w:cs="Arial"/>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60800" behindDoc="0" locked="0" layoutInCell="1" allowOverlap="1">
            <wp:simplePos x="0" y="0"/>
            <wp:positionH relativeFrom="column">
              <wp:posOffset>3911600</wp:posOffset>
            </wp:positionH>
            <wp:positionV relativeFrom="paragraph">
              <wp:posOffset>28575</wp:posOffset>
            </wp:positionV>
            <wp:extent cx="674370" cy="674370"/>
            <wp:effectExtent l="19050" t="0" r="0" b="0"/>
            <wp:wrapSquare wrapText="bothSides"/>
            <wp:docPr id="55" name="Image 55" descr="http://www.rofq.com/image_115.jpg">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ofq.com/image_115.jpg">
                      <a:hlinkClick r:id="rId103" tgtFrame="_blank"/>
                    </pic:cNvPr>
                    <pic:cNvPicPr>
                      <a:picLocks noChangeAspect="1" noChangeArrowheads="1"/>
                    </pic:cNvPicPr>
                  </pic:nvPicPr>
                  <pic:blipFill>
                    <a:blip r:embed="rId104" r:link="rId105" cstate="print"/>
                    <a:srcRect/>
                    <a:stretch>
                      <a:fillRect/>
                    </a:stretch>
                  </pic:blipFill>
                  <pic:spPr bwMode="auto">
                    <a:xfrm>
                      <a:off x="0" y="0"/>
                      <a:ext cx="674370" cy="674370"/>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CENTRE SOCIAL D’AIDE AUX IMMIGRANTS (CSAI)</w:t>
      </w:r>
      <w:r w:rsidR="008D284E">
        <w:rPr>
          <w:rFonts w:ascii="Century Gothic" w:hAnsi="Century Gothic" w:cs="Arial"/>
        </w:rPr>
        <w:t xml:space="preserve"> </w:t>
      </w:r>
    </w:p>
    <w:p w:rsidR="003C7416" w:rsidRDefault="003C7416" w:rsidP="00C972C6">
      <w:pPr>
        <w:spacing w:line="240" w:lineRule="auto"/>
        <w:ind w:firstLine="360"/>
        <w:jc w:val="both"/>
        <w:rPr>
          <w:rFonts w:ascii="Century Gothic" w:hAnsi="Century Gothic" w:cs="Arial"/>
        </w:rPr>
      </w:pPr>
    </w:p>
    <w:p w:rsidR="00B572BD" w:rsidRDefault="00692BFF" w:rsidP="00C972C6">
      <w:pPr>
        <w:spacing w:line="240" w:lineRule="auto"/>
        <w:ind w:firstLine="360"/>
        <w:jc w:val="both"/>
        <w:rPr>
          <w:rFonts w:ascii="Century Gothic" w:hAnsi="Century Gothic" w:cs="Arial"/>
        </w:rPr>
      </w:pPr>
      <w:r>
        <w:rPr>
          <w:noProof/>
          <w:lang w:eastAsia="fr-CA"/>
        </w:rPr>
        <w:lastRenderedPageBreak/>
        <w:drawing>
          <wp:anchor distT="0" distB="0" distL="114300" distR="114300" simplePos="0" relativeHeight="251661824" behindDoc="0" locked="0" layoutInCell="1" allowOverlap="1">
            <wp:simplePos x="0" y="0"/>
            <wp:positionH relativeFrom="column">
              <wp:posOffset>1955800</wp:posOffset>
            </wp:positionH>
            <wp:positionV relativeFrom="paragraph">
              <wp:posOffset>-8752840</wp:posOffset>
            </wp:positionV>
            <wp:extent cx="758825" cy="1143000"/>
            <wp:effectExtent l="19050" t="0" r="3175" b="0"/>
            <wp:wrapSquare wrapText="bothSides"/>
            <wp:docPr id="56" name="Image 56" descr="http://www.rofq.com/image_105.jpg">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ofq.com/image_105.jpg">
                      <a:hlinkClick r:id="rId106" tgtFrame="_blank"/>
                    </pic:cNvPr>
                    <pic:cNvPicPr>
                      <a:picLocks noChangeAspect="1" noChangeArrowheads="1"/>
                    </pic:cNvPicPr>
                  </pic:nvPicPr>
                  <pic:blipFill>
                    <a:blip r:embed="rId107" r:link="rId108" cstate="print"/>
                    <a:srcRect/>
                    <a:stretch>
                      <a:fillRect/>
                    </a:stretch>
                  </pic:blipFill>
                  <pic:spPr bwMode="auto">
                    <a:xfrm>
                      <a:off x="0" y="0"/>
                      <a:ext cx="758825" cy="1143000"/>
                    </a:xfrm>
                    <a:prstGeom prst="rect">
                      <a:avLst/>
                    </a:prstGeom>
                    <a:noFill/>
                    <a:ln w="9525">
                      <a:noFill/>
                      <a:miter lim="800000"/>
                      <a:headEnd/>
                      <a:tailEnd/>
                    </a:ln>
                  </pic:spPr>
                </pic:pic>
              </a:graphicData>
            </a:graphic>
          </wp:anchor>
        </w:drawing>
      </w:r>
      <w:r w:rsidR="00B572BD" w:rsidRPr="00636976">
        <w:rPr>
          <w:rFonts w:ascii="Century Gothic" w:hAnsi="Century Gothic" w:cs="Arial"/>
        </w:rPr>
        <w:t>COLLÈGE FRONTIÈRE</w:t>
      </w:r>
      <w:r w:rsidR="00B572BD" w:rsidRPr="006B3617">
        <w:rPr>
          <w:rFonts w:ascii="Century Gothic" w:hAnsi="Century Gothic" w:cs="Arial"/>
        </w:rPr>
        <w:t xml:space="preserve"> </w:t>
      </w:r>
    </w:p>
    <w:p w:rsidR="003C7416" w:rsidRDefault="00692BFF" w:rsidP="00C972C6">
      <w:pPr>
        <w:spacing w:line="240" w:lineRule="auto"/>
        <w:ind w:left="360"/>
        <w:jc w:val="both"/>
        <w:rPr>
          <w:rFonts w:ascii="Century Gothic" w:hAnsi="Century Gothic" w:cs="Arial"/>
        </w:rPr>
      </w:pPr>
      <w:r>
        <w:rPr>
          <w:noProof/>
          <w:lang w:eastAsia="fr-CA"/>
        </w:rPr>
        <w:drawing>
          <wp:anchor distT="0" distB="0" distL="114300" distR="114300" simplePos="0" relativeHeight="251662848" behindDoc="0" locked="0" layoutInCell="1" allowOverlap="1">
            <wp:simplePos x="0" y="0"/>
            <wp:positionH relativeFrom="column">
              <wp:posOffset>5588000</wp:posOffset>
            </wp:positionH>
            <wp:positionV relativeFrom="paragraph">
              <wp:posOffset>158750</wp:posOffset>
            </wp:positionV>
            <wp:extent cx="737870" cy="542925"/>
            <wp:effectExtent l="19050" t="0" r="5080" b="0"/>
            <wp:wrapSquare wrapText="bothSides"/>
            <wp:docPr id="57" name="Image 57" descr="http://www.rofq.com/image_116.jpg">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ofq.com/image_116.jpg">
                      <a:hlinkClick r:id="rId109" tgtFrame="_blank"/>
                    </pic:cNvPr>
                    <pic:cNvPicPr>
                      <a:picLocks noChangeAspect="1" noChangeArrowheads="1"/>
                    </pic:cNvPicPr>
                  </pic:nvPicPr>
                  <pic:blipFill>
                    <a:blip r:embed="rId110" r:link="rId111" cstate="print"/>
                    <a:srcRect/>
                    <a:stretch>
                      <a:fillRect/>
                    </a:stretch>
                  </pic:blipFill>
                  <pic:spPr bwMode="auto">
                    <a:xfrm>
                      <a:off x="0" y="0"/>
                      <a:ext cx="737870" cy="542925"/>
                    </a:xfrm>
                    <a:prstGeom prst="rect">
                      <a:avLst/>
                    </a:prstGeom>
                    <a:noFill/>
                    <a:ln w="9525">
                      <a:noFill/>
                      <a:miter lim="800000"/>
                      <a:headEnd/>
                      <a:tailEnd/>
                    </a:ln>
                  </pic:spPr>
                </pic:pic>
              </a:graphicData>
            </a:graphic>
          </wp:anchor>
        </w:drawing>
      </w:r>
    </w:p>
    <w:p w:rsidR="00B572BD" w:rsidRDefault="00B572BD" w:rsidP="00C972C6">
      <w:pPr>
        <w:spacing w:line="240" w:lineRule="auto"/>
        <w:ind w:left="360"/>
        <w:jc w:val="both"/>
        <w:rPr>
          <w:rFonts w:ascii="Century Gothic" w:hAnsi="Century Gothic" w:cs="Arial"/>
        </w:rPr>
      </w:pPr>
      <w:r w:rsidRPr="00636976">
        <w:rPr>
          <w:rFonts w:ascii="Century Gothic" w:hAnsi="Century Gothic" w:cs="Arial"/>
        </w:rPr>
        <w:t>COMITÉ D’ÉDUCATION AUX ADULTES DE LA PETITE-BOURGOGNE ET DE ST-HENRI (CEDA)</w:t>
      </w:r>
      <w:r w:rsidR="001E704D">
        <w:rPr>
          <w:rFonts w:ascii="Century Gothic" w:hAnsi="Century Gothic" w:cs="Arial"/>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63872" behindDoc="0" locked="0" layoutInCell="1" allowOverlap="1">
            <wp:simplePos x="0" y="0"/>
            <wp:positionH relativeFrom="column">
              <wp:posOffset>5727700</wp:posOffset>
            </wp:positionH>
            <wp:positionV relativeFrom="paragraph">
              <wp:posOffset>76835</wp:posOffset>
            </wp:positionV>
            <wp:extent cx="784860" cy="580390"/>
            <wp:effectExtent l="19050" t="0" r="0" b="0"/>
            <wp:wrapSquare wrapText="bothSides"/>
            <wp:docPr id="58" name="Image 58" descr="http://www.rofq.com/image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ofq.com/image_100.jpg"/>
                    <pic:cNvPicPr>
                      <a:picLocks noChangeAspect="1" noChangeArrowheads="1"/>
                    </pic:cNvPicPr>
                  </pic:nvPicPr>
                  <pic:blipFill>
                    <a:blip r:embed="rId112" r:link="rId113" cstate="print"/>
                    <a:srcRect/>
                    <a:stretch>
                      <a:fillRect/>
                    </a:stretch>
                  </pic:blipFill>
                  <pic:spPr bwMode="auto">
                    <a:xfrm>
                      <a:off x="0" y="0"/>
                      <a:ext cx="784860" cy="580390"/>
                    </a:xfrm>
                    <a:prstGeom prst="rect">
                      <a:avLst/>
                    </a:prstGeom>
                    <a:noFill/>
                    <a:ln w="9525">
                      <a:noFill/>
                      <a:miter lim="800000"/>
                      <a:headEnd/>
                      <a:tailEnd/>
                    </a:ln>
                  </pic:spPr>
                </pic:pic>
              </a:graphicData>
            </a:graphic>
          </wp:anchor>
        </w:drawing>
      </w:r>
    </w:p>
    <w:p w:rsidR="00B572BD" w:rsidRDefault="00B572BD" w:rsidP="001E704D">
      <w:pPr>
        <w:spacing w:line="240" w:lineRule="auto"/>
        <w:ind w:left="360"/>
        <w:jc w:val="both"/>
        <w:rPr>
          <w:rFonts w:ascii="Century Gothic" w:hAnsi="Century Gothic" w:cs="Arial"/>
        </w:rPr>
      </w:pPr>
      <w:r w:rsidRPr="00636976">
        <w:rPr>
          <w:rFonts w:ascii="Century Gothic" w:hAnsi="Century Gothic" w:cs="Arial"/>
        </w:rPr>
        <w:t>ÉCOLE DE FRANÇAIS DE LA COMMUNAUTÉ CORÉENNE DU GRAND MONTRÉAL INC.</w:t>
      </w:r>
      <w:r w:rsidR="001E704D">
        <w:rPr>
          <w:rFonts w:ascii="Century Gothic" w:hAnsi="Century Gothic" w:cs="Arial"/>
        </w:rPr>
        <w:t xml:space="preserve"> </w:t>
      </w:r>
    </w:p>
    <w:p w:rsidR="001E704D"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64896" behindDoc="0" locked="0" layoutInCell="1" allowOverlap="1">
            <wp:simplePos x="0" y="0"/>
            <wp:positionH relativeFrom="column">
              <wp:posOffset>5099050</wp:posOffset>
            </wp:positionH>
            <wp:positionV relativeFrom="paragraph">
              <wp:posOffset>109220</wp:posOffset>
            </wp:positionV>
            <wp:extent cx="1480820" cy="574040"/>
            <wp:effectExtent l="19050" t="0" r="5080" b="0"/>
            <wp:wrapSquare wrapText="bothSides"/>
            <wp:docPr id="59" name="Image 59" descr="http://www.rofq.com/image_106.jpg">
              <a:hlinkClick xmlns:a="http://schemas.openxmlformats.org/drawingml/2006/main" r:id="rId1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ofq.com/image_106.jpg">
                      <a:hlinkClick r:id="rId114" tgtFrame="_blank"/>
                    </pic:cNvPr>
                    <pic:cNvPicPr>
                      <a:picLocks noChangeAspect="1" noChangeArrowheads="1"/>
                    </pic:cNvPicPr>
                  </pic:nvPicPr>
                  <pic:blipFill>
                    <a:blip r:embed="rId115" r:link="rId116" cstate="print"/>
                    <a:srcRect/>
                    <a:stretch>
                      <a:fillRect/>
                    </a:stretch>
                  </pic:blipFill>
                  <pic:spPr bwMode="auto">
                    <a:xfrm>
                      <a:off x="0" y="0"/>
                      <a:ext cx="1480820" cy="574040"/>
                    </a:xfrm>
                    <a:prstGeom prst="rect">
                      <a:avLst/>
                    </a:prstGeom>
                    <a:noFill/>
                    <a:ln w="9525">
                      <a:noFill/>
                      <a:miter lim="800000"/>
                      <a:headEnd/>
                      <a:tailEnd/>
                    </a:ln>
                  </pic:spPr>
                </pic:pic>
              </a:graphicData>
            </a:graphic>
          </wp:anchor>
        </w:drawing>
      </w:r>
    </w:p>
    <w:p w:rsidR="00B572BD" w:rsidRDefault="00692BFF" w:rsidP="004A7565">
      <w:pPr>
        <w:spacing w:line="240" w:lineRule="auto"/>
        <w:ind w:left="360"/>
        <w:jc w:val="both"/>
        <w:rPr>
          <w:rFonts w:ascii="Century Gothic" w:hAnsi="Century Gothic" w:cs="Arial"/>
        </w:rPr>
      </w:pPr>
      <w:r>
        <w:rPr>
          <w:noProof/>
          <w:lang w:eastAsia="fr-CA"/>
        </w:rPr>
        <w:drawing>
          <wp:anchor distT="0" distB="0" distL="114300" distR="114300" simplePos="0" relativeHeight="251665920" behindDoc="0" locked="0" layoutInCell="1" allowOverlap="1">
            <wp:simplePos x="0" y="0"/>
            <wp:positionH relativeFrom="column">
              <wp:posOffset>1397000</wp:posOffset>
            </wp:positionH>
            <wp:positionV relativeFrom="paragraph">
              <wp:posOffset>382270</wp:posOffset>
            </wp:positionV>
            <wp:extent cx="911860" cy="664845"/>
            <wp:effectExtent l="19050" t="0" r="2540" b="0"/>
            <wp:wrapSquare wrapText="bothSides"/>
            <wp:docPr id="60" name="Image 60" descr="http://www.rofq.com/image_119.jpg">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ofq.com/image_119.jpg">
                      <a:hlinkClick r:id="rId117" tgtFrame="_blank"/>
                    </pic:cNvPr>
                    <pic:cNvPicPr>
                      <a:picLocks noChangeAspect="1" noChangeArrowheads="1"/>
                    </pic:cNvPicPr>
                  </pic:nvPicPr>
                  <pic:blipFill>
                    <a:blip r:embed="rId118" r:link="rId119" cstate="print"/>
                    <a:srcRect/>
                    <a:stretch>
                      <a:fillRect/>
                    </a:stretch>
                  </pic:blipFill>
                  <pic:spPr bwMode="auto">
                    <a:xfrm>
                      <a:off x="0" y="0"/>
                      <a:ext cx="911860" cy="664845"/>
                    </a:xfrm>
                    <a:prstGeom prst="rect">
                      <a:avLst/>
                    </a:prstGeom>
                    <a:noFill/>
                    <a:ln w="9525">
                      <a:noFill/>
                      <a:miter lim="800000"/>
                      <a:headEnd/>
                      <a:tailEnd/>
                    </a:ln>
                  </pic:spPr>
                </pic:pic>
              </a:graphicData>
            </a:graphic>
          </wp:anchor>
        </w:drawing>
      </w:r>
      <w:r w:rsidR="00B572BD" w:rsidRPr="00636976">
        <w:rPr>
          <w:rFonts w:ascii="Century Gothic" w:hAnsi="Century Gothic" w:cs="Arial"/>
        </w:rPr>
        <w:t>HIRONDELLE, SERVICES D’ACCUEIL ET D’INTÉGRATION DES IMMIGRANTS</w:t>
      </w:r>
      <w:r w:rsidR="004A7565">
        <w:rPr>
          <w:rFonts w:ascii="Century Gothic" w:hAnsi="Century Gothic" w:cs="Arial"/>
        </w:rPr>
        <w:t xml:space="preserve"> </w:t>
      </w:r>
    </w:p>
    <w:p w:rsidR="003C7416" w:rsidRDefault="003C7416" w:rsidP="00C972C6">
      <w:pPr>
        <w:spacing w:line="240" w:lineRule="auto"/>
        <w:ind w:firstLine="360"/>
        <w:jc w:val="both"/>
        <w:rPr>
          <w:rFonts w:ascii="Century Gothic" w:hAnsi="Century Gothic" w:cs="Arial"/>
        </w:rPr>
      </w:pPr>
    </w:p>
    <w:p w:rsidR="00B572BD"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66944" behindDoc="0" locked="0" layoutInCell="1" allowOverlap="1">
            <wp:simplePos x="0" y="0"/>
            <wp:positionH relativeFrom="column">
              <wp:posOffset>4330700</wp:posOffset>
            </wp:positionH>
            <wp:positionV relativeFrom="paragraph">
              <wp:posOffset>357505</wp:posOffset>
            </wp:positionV>
            <wp:extent cx="1299210" cy="591185"/>
            <wp:effectExtent l="19050" t="0" r="0" b="0"/>
            <wp:wrapSquare wrapText="bothSides"/>
            <wp:docPr id="61" name="Image 61" descr="http://www.rofq.com/image_101.jpg">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fq.com/image_101.jpg">
                      <a:hlinkClick r:id="rId120" tgtFrame="_blank"/>
                    </pic:cNvPr>
                    <pic:cNvPicPr>
                      <a:picLocks noChangeAspect="1" noChangeArrowheads="1"/>
                    </pic:cNvPicPr>
                  </pic:nvPicPr>
                  <pic:blipFill>
                    <a:blip r:embed="rId121" r:link="rId122" cstate="print"/>
                    <a:srcRect/>
                    <a:stretch>
                      <a:fillRect/>
                    </a:stretch>
                  </pic:blipFill>
                  <pic:spPr bwMode="auto">
                    <a:xfrm>
                      <a:off x="0" y="0"/>
                      <a:ext cx="1299210" cy="591185"/>
                    </a:xfrm>
                    <a:prstGeom prst="rect">
                      <a:avLst/>
                    </a:prstGeom>
                    <a:noFill/>
                    <a:ln w="9525">
                      <a:noFill/>
                      <a:miter lim="800000"/>
                      <a:headEnd/>
                      <a:tailEnd/>
                    </a:ln>
                  </pic:spPr>
                </pic:pic>
              </a:graphicData>
            </a:graphic>
          </wp:anchor>
        </w:drawing>
      </w:r>
      <w:r w:rsidR="00B572BD" w:rsidRPr="00636976">
        <w:rPr>
          <w:rFonts w:ascii="Century Gothic" w:hAnsi="Century Gothic" w:cs="Arial"/>
        </w:rPr>
        <w:t>PETITES MAINS</w:t>
      </w:r>
      <w:r w:rsidR="00A56315">
        <w:rPr>
          <w:rFonts w:ascii="Century Gothic" w:hAnsi="Century Gothic" w:cs="Arial"/>
        </w:rPr>
        <w:t xml:space="preserve"> </w:t>
      </w:r>
    </w:p>
    <w:p w:rsidR="003C7416" w:rsidRDefault="003C7416" w:rsidP="00C972C6">
      <w:pPr>
        <w:spacing w:line="240" w:lineRule="auto"/>
        <w:ind w:firstLine="360"/>
        <w:jc w:val="both"/>
        <w:rPr>
          <w:rFonts w:ascii="Century Gothic" w:hAnsi="Century Gothic" w:cs="Arial"/>
        </w:rPr>
      </w:pP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PROMOTION-INTÉGRATION-SOCIÉTÉ NOUVELLE (PROMIS)</w:t>
      </w:r>
      <w:r w:rsidR="006907B4" w:rsidRPr="006907B4">
        <w:rPr>
          <w:rFonts w:ascii="Century Gothic" w:hAnsi="Century Gothic" w:cs="Microsoft Sans Serif"/>
          <w:color w:val="000000"/>
          <w:sz w:val="27"/>
          <w:szCs w:val="27"/>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67968" behindDoc="0" locked="0" layoutInCell="1" allowOverlap="1">
            <wp:simplePos x="0" y="0"/>
            <wp:positionH relativeFrom="column">
              <wp:posOffset>4051300</wp:posOffset>
            </wp:positionH>
            <wp:positionV relativeFrom="paragraph">
              <wp:posOffset>109855</wp:posOffset>
            </wp:positionV>
            <wp:extent cx="2710815" cy="547370"/>
            <wp:effectExtent l="19050" t="0" r="0" b="0"/>
            <wp:wrapSquare wrapText="bothSides"/>
            <wp:docPr id="62" name="Image 62" descr="http://www.rofq.com/image_108.jpg">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ofq.com/image_108.jpg">
                      <a:hlinkClick r:id="rId123" tgtFrame="_blank"/>
                    </pic:cNvPr>
                    <pic:cNvPicPr>
                      <a:picLocks noChangeAspect="1" noChangeArrowheads="1"/>
                    </pic:cNvPicPr>
                  </pic:nvPicPr>
                  <pic:blipFill>
                    <a:blip r:embed="rId124" r:link="rId125" cstate="print"/>
                    <a:srcRect/>
                    <a:stretch>
                      <a:fillRect/>
                    </a:stretch>
                  </pic:blipFill>
                  <pic:spPr bwMode="auto">
                    <a:xfrm>
                      <a:off x="0" y="0"/>
                      <a:ext cx="2710815" cy="547370"/>
                    </a:xfrm>
                    <a:prstGeom prst="rect">
                      <a:avLst/>
                    </a:prstGeom>
                    <a:noFill/>
                    <a:ln w="9525">
                      <a:noFill/>
                      <a:miter lim="800000"/>
                      <a:headEnd/>
                      <a:tailEnd/>
                    </a:ln>
                  </pic:spPr>
                </pic:pic>
              </a:graphicData>
            </a:graphic>
          </wp:anchor>
        </w:drawing>
      </w:r>
    </w:p>
    <w:p w:rsidR="00B572BD" w:rsidRDefault="00692BFF" w:rsidP="006907B4">
      <w:pPr>
        <w:spacing w:line="240" w:lineRule="auto"/>
        <w:ind w:left="360"/>
        <w:jc w:val="both"/>
        <w:rPr>
          <w:rFonts w:ascii="Century Gothic" w:hAnsi="Century Gothic" w:cs="Arial"/>
        </w:rPr>
      </w:pPr>
      <w:r>
        <w:rPr>
          <w:noProof/>
          <w:lang w:eastAsia="fr-CA"/>
        </w:rPr>
        <w:drawing>
          <wp:anchor distT="0" distB="0" distL="114300" distR="114300" simplePos="0" relativeHeight="251668992" behindDoc="0" locked="0" layoutInCell="1" allowOverlap="1">
            <wp:simplePos x="0" y="0"/>
            <wp:positionH relativeFrom="column">
              <wp:posOffset>5029200</wp:posOffset>
            </wp:positionH>
            <wp:positionV relativeFrom="paragraph">
              <wp:posOffset>382905</wp:posOffset>
            </wp:positionV>
            <wp:extent cx="815975" cy="924560"/>
            <wp:effectExtent l="19050" t="0" r="3175" b="0"/>
            <wp:wrapSquare wrapText="bothSides"/>
            <wp:docPr id="63" name="Image 63" descr="http://www.rofq.com/image_110.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ofq.com/image_110.jpg">
                      <a:hlinkClick r:id="rId16" tgtFrame="_blank"/>
                    </pic:cNvPr>
                    <pic:cNvPicPr>
                      <a:picLocks noChangeAspect="1" noChangeArrowheads="1"/>
                    </pic:cNvPicPr>
                  </pic:nvPicPr>
                  <pic:blipFill>
                    <a:blip r:embed="rId126" r:link="rId127" cstate="print"/>
                    <a:srcRect/>
                    <a:stretch>
                      <a:fillRect/>
                    </a:stretch>
                  </pic:blipFill>
                  <pic:spPr bwMode="auto">
                    <a:xfrm>
                      <a:off x="0" y="0"/>
                      <a:ext cx="815975" cy="924560"/>
                    </a:xfrm>
                    <a:prstGeom prst="rect">
                      <a:avLst/>
                    </a:prstGeom>
                    <a:noFill/>
                    <a:ln w="9525">
                      <a:noFill/>
                      <a:miter lim="800000"/>
                      <a:headEnd/>
                      <a:tailEnd/>
                    </a:ln>
                  </pic:spPr>
                </pic:pic>
              </a:graphicData>
            </a:graphic>
          </wp:anchor>
        </w:drawing>
      </w:r>
      <w:r w:rsidR="00B572BD" w:rsidRPr="00636976">
        <w:rPr>
          <w:rFonts w:ascii="Century Gothic" w:hAnsi="Century Gothic" w:cs="Arial"/>
        </w:rPr>
        <w:t>SERVICE À LA FAMILLE CHINOISE DU GRAND MONTRÉAL INC.</w:t>
      </w:r>
      <w:r w:rsidR="006907B4">
        <w:rPr>
          <w:rFonts w:ascii="Century Gothic" w:hAnsi="Century Gothic" w:cs="Arial"/>
        </w:rPr>
        <w:t xml:space="preserve"> </w:t>
      </w:r>
    </w:p>
    <w:p w:rsidR="003C7416" w:rsidRDefault="003C7416" w:rsidP="00C972C6">
      <w:pPr>
        <w:spacing w:line="240" w:lineRule="auto"/>
        <w:ind w:firstLine="360"/>
        <w:jc w:val="both"/>
        <w:rPr>
          <w:rFonts w:ascii="Century Gothic" w:hAnsi="Century Gothic" w:cs="Arial"/>
        </w:rPr>
      </w:pP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SERVICE D’AIDE ET DE LIAISON POUR IMMIGRANTS, LA MAISONNÉE</w:t>
      </w:r>
      <w:r w:rsidR="006907B4">
        <w:rPr>
          <w:rFonts w:ascii="Century Gothic" w:hAnsi="Century Gothic" w:cs="Arial"/>
        </w:rPr>
        <w:t xml:space="preserve"> </w:t>
      </w:r>
    </w:p>
    <w:p w:rsidR="003C7416" w:rsidRDefault="00692BFF" w:rsidP="00C972C6">
      <w:pPr>
        <w:spacing w:line="240" w:lineRule="auto"/>
        <w:ind w:firstLine="360"/>
        <w:jc w:val="both"/>
        <w:rPr>
          <w:rFonts w:ascii="Century Gothic" w:hAnsi="Century Gothic" w:cs="Arial"/>
        </w:rPr>
      </w:pPr>
      <w:r>
        <w:rPr>
          <w:noProof/>
          <w:lang w:eastAsia="fr-CA"/>
        </w:rPr>
        <w:drawing>
          <wp:anchor distT="0" distB="0" distL="114300" distR="114300" simplePos="0" relativeHeight="251670016" behindDoc="0" locked="0" layoutInCell="1" allowOverlap="1">
            <wp:simplePos x="0" y="0"/>
            <wp:positionH relativeFrom="column">
              <wp:posOffset>3632200</wp:posOffset>
            </wp:positionH>
            <wp:positionV relativeFrom="paragraph">
              <wp:posOffset>116840</wp:posOffset>
            </wp:positionV>
            <wp:extent cx="993140" cy="586740"/>
            <wp:effectExtent l="19050" t="0" r="0" b="0"/>
            <wp:wrapSquare wrapText="bothSides"/>
            <wp:docPr id="64" name="Image 64" descr="http://www.rofq.com/image_102.jpg">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ofq.com/image_102.jpg">
                      <a:hlinkClick r:id="rId128" tgtFrame="_blank"/>
                    </pic:cNvPr>
                    <pic:cNvPicPr>
                      <a:picLocks noChangeAspect="1" noChangeArrowheads="1"/>
                    </pic:cNvPicPr>
                  </pic:nvPicPr>
                  <pic:blipFill>
                    <a:blip r:embed="rId129" r:link="rId130" cstate="print"/>
                    <a:srcRect/>
                    <a:stretch>
                      <a:fillRect/>
                    </a:stretch>
                  </pic:blipFill>
                  <pic:spPr bwMode="auto">
                    <a:xfrm>
                      <a:off x="0" y="0"/>
                      <a:ext cx="993140" cy="586740"/>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SERVICE D’INTÉGRATION INTERCULTUREL NDG</w:t>
      </w:r>
      <w:r w:rsidR="006907B4" w:rsidRPr="006907B4">
        <w:rPr>
          <w:rFonts w:ascii="Century Gothic" w:hAnsi="Century Gothic" w:cs="Microsoft Sans Serif"/>
          <w:color w:val="000000"/>
          <w:sz w:val="27"/>
          <w:szCs w:val="27"/>
        </w:rPr>
        <w:t xml:space="preserve"> </w:t>
      </w:r>
    </w:p>
    <w:p w:rsidR="003C7416" w:rsidRDefault="003C7416" w:rsidP="00C972C6">
      <w:pPr>
        <w:spacing w:line="240" w:lineRule="auto"/>
        <w:ind w:firstLine="360"/>
        <w:jc w:val="both"/>
        <w:rPr>
          <w:rFonts w:ascii="Century Gothic" w:hAnsi="Century Gothic" w:cs="Arial"/>
        </w:rPr>
      </w:pPr>
    </w:p>
    <w:p w:rsidR="00B572BD" w:rsidRDefault="00B572BD" w:rsidP="00C972C6">
      <w:pPr>
        <w:spacing w:line="240" w:lineRule="auto"/>
        <w:ind w:firstLine="360"/>
        <w:jc w:val="both"/>
        <w:rPr>
          <w:rFonts w:ascii="Century Gothic" w:hAnsi="Century Gothic" w:cs="Arial"/>
        </w:rPr>
      </w:pPr>
      <w:r w:rsidRPr="00636976">
        <w:rPr>
          <w:rFonts w:ascii="Century Gothic" w:hAnsi="Century Gothic" w:cs="Arial"/>
        </w:rPr>
        <w:t>SERVICE D’INTERPRÈTE D’AIDE ET DE RÉFÉRENCE AUX IMMIGRANTS (SIARI)</w:t>
      </w:r>
    </w:p>
    <w:p w:rsidR="00B572BD" w:rsidRDefault="00B572BD" w:rsidP="00584A22">
      <w:pPr>
        <w:ind w:left="360"/>
        <w:jc w:val="both"/>
        <w:rPr>
          <w:rFonts w:ascii="Century Gothic" w:hAnsi="Century Gothic" w:cs="Arial"/>
        </w:rPr>
      </w:pPr>
    </w:p>
    <w:p w:rsidR="00B572BD" w:rsidRDefault="00B572BD" w:rsidP="00584A22">
      <w:pPr>
        <w:ind w:left="360"/>
        <w:jc w:val="both"/>
        <w:rPr>
          <w:rFonts w:ascii="Century Gothic" w:hAnsi="Century Gothic" w:cs="Arial"/>
        </w:rPr>
      </w:pPr>
    </w:p>
    <w:p w:rsidR="004A7565" w:rsidRDefault="004A7565" w:rsidP="00584A22">
      <w:pPr>
        <w:ind w:left="360"/>
        <w:jc w:val="both"/>
        <w:rPr>
          <w:rFonts w:ascii="Century Gothic" w:hAnsi="Century Gothic" w:cs="Arial"/>
        </w:rPr>
      </w:pPr>
    </w:p>
    <w:p w:rsidR="004A7565" w:rsidRDefault="004A7565" w:rsidP="00584A22">
      <w:pPr>
        <w:ind w:left="360"/>
        <w:jc w:val="both"/>
        <w:rPr>
          <w:rFonts w:ascii="Century Gothic" w:hAnsi="Century Gothic" w:cs="Arial"/>
        </w:rPr>
      </w:pPr>
    </w:p>
    <w:p w:rsidR="004A7565" w:rsidRDefault="004A7565" w:rsidP="00584A22">
      <w:pPr>
        <w:ind w:left="360"/>
        <w:jc w:val="both"/>
        <w:rPr>
          <w:rFonts w:ascii="Century Gothic" w:hAnsi="Century Gothic" w:cs="Arial"/>
        </w:rPr>
      </w:pPr>
    </w:p>
    <w:p w:rsidR="004A7565" w:rsidRDefault="004A7565" w:rsidP="00584A22">
      <w:pPr>
        <w:ind w:left="360"/>
        <w:jc w:val="both"/>
        <w:rPr>
          <w:rFonts w:ascii="Century Gothic" w:hAnsi="Century Gothic" w:cs="Arial"/>
        </w:rPr>
      </w:pPr>
    </w:p>
    <w:p w:rsidR="004A7565" w:rsidRPr="00265CBE" w:rsidRDefault="004A7565" w:rsidP="00584A22">
      <w:pPr>
        <w:ind w:left="360"/>
        <w:jc w:val="both"/>
        <w:rPr>
          <w:rFonts w:ascii="Century Gothic" w:hAnsi="Century Gothic" w:cs="Arial"/>
        </w:rPr>
      </w:pPr>
    </w:p>
    <w:p w:rsidR="00B572BD" w:rsidRDefault="00692BFF" w:rsidP="00C972C6">
      <w:pPr>
        <w:spacing w:line="240" w:lineRule="auto"/>
        <w:ind w:firstLine="360"/>
        <w:jc w:val="both"/>
        <w:rPr>
          <w:rFonts w:ascii="Century Gothic" w:hAnsi="Century Gothic" w:cs="Arial"/>
          <w:b/>
        </w:rPr>
      </w:pPr>
      <w:r>
        <w:rPr>
          <w:noProof/>
          <w:lang w:eastAsia="fr-CA"/>
        </w:rPr>
        <w:drawing>
          <wp:anchor distT="0" distB="0" distL="114300" distR="114300" simplePos="0" relativeHeight="251671040" behindDoc="0" locked="0" layoutInCell="1" allowOverlap="1">
            <wp:simplePos x="0" y="0"/>
            <wp:positionH relativeFrom="column">
              <wp:posOffset>4889500</wp:posOffset>
            </wp:positionH>
            <wp:positionV relativeFrom="paragraph">
              <wp:posOffset>247650</wp:posOffset>
            </wp:positionV>
            <wp:extent cx="746125" cy="572135"/>
            <wp:effectExtent l="19050" t="0" r="0" b="0"/>
            <wp:wrapSquare wrapText="bothSides"/>
            <wp:docPr id="65" name="Image 65" descr="http://www.rofq.com/image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ofq.com/image_121.jpg"/>
                    <pic:cNvPicPr>
                      <a:picLocks noChangeAspect="1" noChangeArrowheads="1"/>
                    </pic:cNvPicPr>
                  </pic:nvPicPr>
                  <pic:blipFill>
                    <a:blip r:embed="rId131" r:link="rId132" cstate="print"/>
                    <a:srcRect/>
                    <a:stretch>
                      <a:fillRect/>
                    </a:stretch>
                  </pic:blipFill>
                  <pic:spPr bwMode="auto">
                    <a:xfrm>
                      <a:off x="0" y="0"/>
                      <a:ext cx="746125" cy="572135"/>
                    </a:xfrm>
                    <a:prstGeom prst="rect">
                      <a:avLst/>
                    </a:prstGeom>
                    <a:noFill/>
                    <a:ln w="9525">
                      <a:noFill/>
                      <a:miter lim="800000"/>
                      <a:headEnd/>
                      <a:tailEnd/>
                    </a:ln>
                  </pic:spPr>
                </pic:pic>
              </a:graphicData>
            </a:graphic>
          </wp:anchor>
        </w:drawing>
      </w:r>
      <w:r w:rsidR="00B572BD">
        <w:rPr>
          <w:rFonts w:ascii="Century Gothic" w:hAnsi="Century Gothic" w:cs="Arial"/>
          <w:b/>
        </w:rPr>
        <w:t>07-Outaouais</w:t>
      </w:r>
    </w:p>
    <w:p w:rsidR="00B572BD" w:rsidRPr="003B5B87" w:rsidRDefault="00B572BD" w:rsidP="00C972C6">
      <w:pPr>
        <w:spacing w:line="240" w:lineRule="auto"/>
        <w:ind w:firstLine="360"/>
        <w:jc w:val="both"/>
        <w:rPr>
          <w:rFonts w:ascii="Century Gothic" w:hAnsi="Century Gothic" w:cs="Arial"/>
          <w:b/>
          <w:bCs/>
          <w:i/>
          <w:iCs/>
        </w:rPr>
      </w:pPr>
      <w:r>
        <w:rPr>
          <w:rFonts w:ascii="Century Gothic" w:hAnsi="Century Gothic" w:cs="Arial"/>
          <w:b/>
          <w:bCs/>
          <w:i/>
          <w:iCs/>
        </w:rPr>
        <w:t>____________________________</w:t>
      </w:r>
    </w:p>
    <w:p w:rsidR="00B572BD" w:rsidRDefault="00B572BD" w:rsidP="00C972C6">
      <w:pPr>
        <w:ind w:firstLine="360"/>
        <w:jc w:val="both"/>
        <w:rPr>
          <w:rFonts w:ascii="Century Gothic" w:hAnsi="Century Gothic" w:cs="Arial"/>
          <w:bCs/>
        </w:rPr>
      </w:pPr>
      <w:r w:rsidRPr="00B1400A">
        <w:rPr>
          <w:rFonts w:ascii="Century Gothic" w:hAnsi="Century Gothic" w:cs="Arial"/>
          <w:bCs/>
        </w:rPr>
        <w:t>ASSOCIATION DES FEMMES IMMIGRANTES DE L'OUTAOUAIS (AFIO)</w:t>
      </w:r>
      <w:r w:rsidR="0014298C" w:rsidRPr="0014298C">
        <w:rPr>
          <w:rFonts w:ascii="Microsoft Sans Serif" w:hAnsi="Microsoft Sans Serif" w:cs="Microsoft Sans Serif"/>
          <w:color w:val="000000"/>
          <w:sz w:val="18"/>
          <w:szCs w:val="18"/>
        </w:rPr>
        <w:t xml:space="preserve"> </w:t>
      </w:r>
    </w:p>
    <w:p w:rsidR="00B572BD" w:rsidRDefault="00B572BD" w:rsidP="00584A22">
      <w:pPr>
        <w:jc w:val="both"/>
        <w:rPr>
          <w:rFonts w:ascii="Century Gothic" w:hAnsi="Century Gothic" w:cs="Arial"/>
          <w:bCs/>
        </w:rPr>
      </w:pPr>
    </w:p>
    <w:p w:rsidR="00B572BD" w:rsidRDefault="00B572BD" w:rsidP="00584A22">
      <w:pPr>
        <w:jc w:val="both"/>
        <w:rPr>
          <w:rFonts w:ascii="Century Gothic" w:hAnsi="Century Gothic" w:cs="Arial"/>
          <w:bCs/>
        </w:rPr>
      </w:pPr>
    </w:p>
    <w:p w:rsidR="00B572BD" w:rsidRPr="00F82D99" w:rsidRDefault="00B572BD" w:rsidP="00C972C6">
      <w:pPr>
        <w:spacing w:line="240" w:lineRule="auto"/>
        <w:ind w:firstLine="360"/>
        <w:jc w:val="both"/>
        <w:rPr>
          <w:rFonts w:ascii="Century Gothic" w:hAnsi="Century Gothic" w:cs="Arial"/>
          <w:b/>
          <w:bCs/>
        </w:rPr>
      </w:pPr>
      <w:r w:rsidRPr="00F82D99">
        <w:rPr>
          <w:rFonts w:ascii="Century Gothic" w:hAnsi="Century Gothic" w:cs="Arial"/>
          <w:b/>
          <w:bCs/>
        </w:rPr>
        <w:t>08-Abitibi-Témiscamingue</w:t>
      </w:r>
    </w:p>
    <w:p w:rsidR="00B572BD" w:rsidRPr="003B5B87" w:rsidRDefault="00692BFF" w:rsidP="00C972C6">
      <w:pPr>
        <w:spacing w:line="240" w:lineRule="auto"/>
        <w:ind w:firstLine="360"/>
        <w:jc w:val="both"/>
        <w:rPr>
          <w:rFonts w:ascii="Century Gothic" w:hAnsi="Century Gothic" w:cs="Arial"/>
          <w:b/>
          <w:bCs/>
          <w:i/>
          <w:iCs/>
        </w:rPr>
      </w:pPr>
      <w:r>
        <w:rPr>
          <w:noProof/>
          <w:lang w:eastAsia="fr-CA"/>
        </w:rPr>
        <w:drawing>
          <wp:anchor distT="0" distB="0" distL="114300" distR="114300" simplePos="0" relativeHeight="251672064" behindDoc="0" locked="0" layoutInCell="1" allowOverlap="1">
            <wp:simplePos x="0" y="0"/>
            <wp:positionH relativeFrom="column">
              <wp:posOffset>4051300</wp:posOffset>
            </wp:positionH>
            <wp:positionV relativeFrom="paragraph">
              <wp:posOffset>95250</wp:posOffset>
            </wp:positionV>
            <wp:extent cx="2574290" cy="664210"/>
            <wp:effectExtent l="19050" t="0" r="0" b="0"/>
            <wp:wrapSquare wrapText="bothSides"/>
            <wp:docPr id="66" name="Image 66" descr="http://www.rofq.com/image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ofq.com/image_123.jpg"/>
                    <pic:cNvPicPr>
                      <a:picLocks noChangeAspect="1" noChangeArrowheads="1"/>
                    </pic:cNvPicPr>
                  </pic:nvPicPr>
                  <pic:blipFill>
                    <a:blip r:embed="rId133" r:link="rId134" cstate="print"/>
                    <a:srcRect/>
                    <a:stretch>
                      <a:fillRect/>
                    </a:stretch>
                  </pic:blipFill>
                  <pic:spPr bwMode="auto">
                    <a:xfrm>
                      <a:off x="0" y="0"/>
                      <a:ext cx="2574290" cy="664210"/>
                    </a:xfrm>
                    <a:prstGeom prst="rect">
                      <a:avLst/>
                    </a:prstGeom>
                    <a:noFill/>
                    <a:ln w="9525">
                      <a:noFill/>
                      <a:miter lim="800000"/>
                      <a:headEnd/>
                      <a:tailEnd/>
                    </a:ln>
                  </pic:spPr>
                </pic:pic>
              </a:graphicData>
            </a:graphic>
          </wp:anchor>
        </w:drawing>
      </w:r>
      <w:r w:rsidR="00B572BD">
        <w:rPr>
          <w:rFonts w:ascii="Century Gothic" w:hAnsi="Century Gothic" w:cs="Arial"/>
          <w:b/>
          <w:bCs/>
          <w:i/>
          <w:iCs/>
        </w:rPr>
        <w:t>____________________________</w:t>
      </w:r>
    </w:p>
    <w:p w:rsidR="00B572BD" w:rsidRDefault="00B572BD" w:rsidP="0014298C">
      <w:pPr>
        <w:ind w:left="360"/>
        <w:jc w:val="both"/>
        <w:rPr>
          <w:rFonts w:ascii="Century Gothic" w:hAnsi="Century Gothic" w:cs="Arial"/>
        </w:rPr>
      </w:pPr>
      <w:r w:rsidRPr="00B1400A">
        <w:rPr>
          <w:rFonts w:ascii="Century Gothic" w:hAnsi="Century Gothic" w:cs="Arial"/>
        </w:rPr>
        <w:t>CORPORATION CONCEPT ALPHA DE ROUYN-NORANDA</w:t>
      </w:r>
      <w:r w:rsidR="0014298C" w:rsidRPr="0014298C">
        <w:rPr>
          <w:rFonts w:ascii="Century Gothic" w:hAnsi="Century Gothic" w:cs="Microsoft Sans Serif"/>
          <w:color w:val="000000"/>
          <w:sz w:val="27"/>
          <w:szCs w:val="27"/>
        </w:rPr>
        <w:t xml:space="preserve"> </w:t>
      </w:r>
    </w:p>
    <w:p w:rsidR="00B572BD" w:rsidRDefault="00B572BD" w:rsidP="00584A22">
      <w:pPr>
        <w:ind w:left="360"/>
        <w:jc w:val="both"/>
        <w:rPr>
          <w:rFonts w:ascii="Century Gothic" w:hAnsi="Century Gothic" w:cs="Arial"/>
        </w:rPr>
      </w:pPr>
    </w:p>
    <w:p w:rsidR="00B572BD" w:rsidRDefault="00B572BD" w:rsidP="00584A22">
      <w:pPr>
        <w:ind w:left="360"/>
        <w:jc w:val="both"/>
        <w:rPr>
          <w:rFonts w:ascii="Century Gothic" w:hAnsi="Century Gothic" w:cs="Arial"/>
        </w:rPr>
      </w:pPr>
    </w:p>
    <w:p w:rsidR="003C7416" w:rsidRDefault="003C7416" w:rsidP="00584A22">
      <w:pPr>
        <w:ind w:left="360"/>
        <w:jc w:val="both"/>
        <w:rPr>
          <w:rFonts w:ascii="Century Gothic" w:hAnsi="Century Gothic" w:cs="Arial"/>
        </w:rPr>
      </w:pPr>
    </w:p>
    <w:p w:rsidR="003C7416" w:rsidRPr="00265CBE" w:rsidRDefault="00692BFF" w:rsidP="00584A22">
      <w:pPr>
        <w:ind w:left="360"/>
        <w:jc w:val="both"/>
        <w:rPr>
          <w:rFonts w:ascii="Century Gothic" w:hAnsi="Century Gothic" w:cs="Arial"/>
        </w:rPr>
      </w:pPr>
      <w:r>
        <w:rPr>
          <w:noProof/>
          <w:lang w:eastAsia="fr-CA"/>
        </w:rPr>
        <w:drawing>
          <wp:anchor distT="0" distB="0" distL="114300" distR="114300" simplePos="0" relativeHeight="251673088" behindDoc="0" locked="0" layoutInCell="1" allowOverlap="1">
            <wp:simplePos x="0" y="0"/>
            <wp:positionH relativeFrom="column">
              <wp:posOffset>2863850</wp:posOffset>
            </wp:positionH>
            <wp:positionV relativeFrom="paragraph">
              <wp:posOffset>247015</wp:posOffset>
            </wp:positionV>
            <wp:extent cx="772795" cy="1143000"/>
            <wp:effectExtent l="19050" t="0" r="8255" b="0"/>
            <wp:wrapSquare wrapText="bothSides"/>
            <wp:docPr id="67" name="Image 67" descr="http://www.rofq.com/image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ofq.com/image_125.jpg"/>
                    <pic:cNvPicPr>
                      <a:picLocks noChangeAspect="1" noChangeArrowheads="1"/>
                    </pic:cNvPicPr>
                  </pic:nvPicPr>
                  <pic:blipFill>
                    <a:blip r:embed="rId135" r:link="rId136" cstate="print"/>
                    <a:srcRect/>
                    <a:stretch>
                      <a:fillRect/>
                    </a:stretch>
                  </pic:blipFill>
                  <pic:spPr bwMode="auto">
                    <a:xfrm>
                      <a:off x="0" y="0"/>
                      <a:ext cx="772795" cy="1143000"/>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b/>
        </w:rPr>
      </w:pPr>
      <w:r>
        <w:rPr>
          <w:rFonts w:ascii="Century Gothic" w:hAnsi="Century Gothic" w:cs="Arial"/>
          <w:b/>
        </w:rPr>
        <w:t>09-Côte-Nord</w:t>
      </w:r>
    </w:p>
    <w:p w:rsidR="00B572BD" w:rsidRPr="003B5B87" w:rsidRDefault="00B572BD" w:rsidP="00C972C6">
      <w:pPr>
        <w:spacing w:line="240" w:lineRule="auto"/>
        <w:ind w:firstLine="360"/>
        <w:jc w:val="both"/>
        <w:rPr>
          <w:rFonts w:ascii="Century Gothic" w:hAnsi="Century Gothic" w:cs="Arial"/>
          <w:b/>
          <w:bCs/>
          <w:i/>
          <w:iCs/>
        </w:rPr>
      </w:pPr>
      <w:r>
        <w:rPr>
          <w:rFonts w:ascii="Century Gothic" w:hAnsi="Century Gothic" w:cs="Arial"/>
          <w:b/>
          <w:bCs/>
          <w:i/>
          <w:iCs/>
        </w:rPr>
        <w:t>____________________________</w:t>
      </w:r>
    </w:p>
    <w:p w:rsidR="00B572BD" w:rsidRDefault="00B572BD" w:rsidP="00C972C6">
      <w:pPr>
        <w:ind w:firstLine="360"/>
        <w:jc w:val="both"/>
        <w:rPr>
          <w:rFonts w:ascii="Century Gothic" w:hAnsi="Century Gothic" w:cs="Arial"/>
          <w:bCs/>
        </w:rPr>
      </w:pPr>
      <w:r w:rsidRPr="00B1400A">
        <w:rPr>
          <w:rFonts w:ascii="Century Gothic" w:hAnsi="Century Gothic" w:cs="Arial"/>
          <w:bCs/>
        </w:rPr>
        <w:t>CENTRE ALPHA-LIRA DE SEPT-ÎLES</w:t>
      </w:r>
      <w:r w:rsidR="0014298C" w:rsidRPr="0014298C">
        <w:rPr>
          <w:rFonts w:ascii="Century Gothic" w:hAnsi="Century Gothic" w:cs="Microsoft Sans Serif"/>
          <w:color w:val="000000"/>
          <w:sz w:val="27"/>
          <w:szCs w:val="27"/>
        </w:rPr>
        <w:t xml:space="preserve"> </w:t>
      </w:r>
    </w:p>
    <w:p w:rsidR="00B572BD" w:rsidRDefault="00B572BD" w:rsidP="00584A22">
      <w:pPr>
        <w:jc w:val="both"/>
        <w:rPr>
          <w:rFonts w:ascii="Century Gothic" w:hAnsi="Century Gothic" w:cs="Arial"/>
        </w:rPr>
      </w:pPr>
    </w:p>
    <w:p w:rsidR="00B572BD" w:rsidRDefault="00B572BD" w:rsidP="00584A22">
      <w:pPr>
        <w:jc w:val="both"/>
        <w:rPr>
          <w:rFonts w:ascii="Century Gothic" w:hAnsi="Century Gothic" w:cs="Arial"/>
        </w:rPr>
      </w:pPr>
    </w:p>
    <w:p w:rsidR="00B572BD" w:rsidRDefault="00B572BD" w:rsidP="00584A22">
      <w:pPr>
        <w:jc w:val="both"/>
        <w:rPr>
          <w:rFonts w:ascii="Century Gothic" w:hAnsi="Century Gothic" w:cs="Arial"/>
        </w:rPr>
      </w:pPr>
    </w:p>
    <w:p w:rsidR="00B572BD" w:rsidRPr="00F82D99" w:rsidRDefault="00692BFF" w:rsidP="00C972C6">
      <w:pPr>
        <w:spacing w:line="240" w:lineRule="auto"/>
        <w:ind w:firstLine="360"/>
        <w:jc w:val="both"/>
        <w:rPr>
          <w:rFonts w:ascii="Century Gothic" w:hAnsi="Century Gothic" w:cs="Arial"/>
          <w:b/>
          <w:bCs/>
        </w:rPr>
      </w:pPr>
      <w:r>
        <w:rPr>
          <w:noProof/>
          <w:lang w:eastAsia="fr-CA"/>
        </w:rPr>
        <w:drawing>
          <wp:anchor distT="0" distB="0" distL="114300" distR="114300" simplePos="0" relativeHeight="251674112" behindDoc="0" locked="0" layoutInCell="1" allowOverlap="1">
            <wp:simplePos x="0" y="0"/>
            <wp:positionH relativeFrom="column">
              <wp:posOffset>2444750</wp:posOffset>
            </wp:positionH>
            <wp:positionV relativeFrom="paragraph">
              <wp:posOffset>202565</wp:posOffset>
            </wp:positionV>
            <wp:extent cx="747395" cy="800100"/>
            <wp:effectExtent l="19050" t="0" r="0" b="0"/>
            <wp:wrapSquare wrapText="bothSides"/>
            <wp:docPr id="68" name="Image 68" descr="http://www.rofq.com/image_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rofq.com/image_127.gif"/>
                    <pic:cNvPicPr>
                      <a:picLocks noChangeAspect="1" noChangeArrowheads="1"/>
                    </pic:cNvPicPr>
                  </pic:nvPicPr>
                  <pic:blipFill>
                    <a:blip r:embed="rId137" r:link="rId138" cstate="print"/>
                    <a:srcRect/>
                    <a:stretch>
                      <a:fillRect/>
                    </a:stretch>
                  </pic:blipFill>
                  <pic:spPr bwMode="auto">
                    <a:xfrm>
                      <a:off x="0" y="0"/>
                      <a:ext cx="747395" cy="800100"/>
                    </a:xfrm>
                    <a:prstGeom prst="rect">
                      <a:avLst/>
                    </a:prstGeom>
                    <a:noFill/>
                    <a:ln w="9525">
                      <a:noFill/>
                      <a:miter lim="800000"/>
                      <a:headEnd/>
                      <a:tailEnd/>
                    </a:ln>
                  </pic:spPr>
                </pic:pic>
              </a:graphicData>
            </a:graphic>
          </wp:anchor>
        </w:drawing>
      </w:r>
      <w:r w:rsidR="00B572BD" w:rsidRPr="00F82D99">
        <w:rPr>
          <w:rFonts w:ascii="Century Gothic" w:hAnsi="Century Gothic" w:cs="Arial"/>
          <w:b/>
          <w:bCs/>
        </w:rPr>
        <w:t>12-Chaudière-Appalaches</w:t>
      </w:r>
    </w:p>
    <w:p w:rsidR="00B572BD" w:rsidRPr="003B5B87" w:rsidRDefault="00B572BD" w:rsidP="00C972C6">
      <w:pPr>
        <w:spacing w:line="240" w:lineRule="auto"/>
        <w:ind w:firstLine="360"/>
        <w:jc w:val="both"/>
        <w:rPr>
          <w:rFonts w:ascii="Century Gothic" w:hAnsi="Century Gothic" w:cs="Arial"/>
          <w:b/>
          <w:bCs/>
          <w:i/>
          <w:iCs/>
        </w:rPr>
      </w:pPr>
      <w:r>
        <w:rPr>
          <w:rFonts w:ascii="Century Gothic" w:hAnsi="Century Gothic" w:cs="Arial"/>
          <w:b/>
          <w:bCs/>
          <w:i/>
          <w:iCs/>
        </w:rPr>
        <w:t>____________________________</w:t>
      </w:r>
    </w:p>
    <w:p w:rsidR="00B572BD" w:rsidRDefault="00692BFF" w:rsidP="00C972C6">
      <w:pPr>
        <w:spacing w:line="240" w:lineRule="auto"/>
        <w:ind w:firstLine="360"/>
        <w:jc w:val="both"/>
        <w:rPr>
          <w:rFonts w:ascii="Century Gothic" w:hAnsi="Century Gothic" w:cs="Arial"/>
          <w:bCs/>
        </w:rPr>
      </w:pPr>
      <w:r>
        <w:rPr>
          <w:noProof/>
          <w:lang w:eastAsia="fr-CA"/>
        </w:rPr>
        <w:drawing>
          <wp:anchor distT="0" distB="0" distL="114300" distR="114300" simplePos="0" relativeHeight="251675136" behindDoc="0" locked="0" layoutInCell="1" allowOverlap="1">
            <wp:simplePos x="0" y="0"/>
            <wp:positionH relativeFrom="column">
              <wp:posOffset>4191000</wp:posOffset>
            </wp:positionH>
            <wp:positionV relativeFrom="paragraph">
              <wp:posOffset>291465</wp:posOffset>
            </wp:positionV>
            <wp:extent cx="1120140" cy="914400"/>
            <wp:effectExtent l="19050" t="0" r="3810" b="0"/>
            <wp:wrapSquare wrapText="bothSides"/>
            <wp:docPr id="69" name="Image 69" descr="http://www.rofq.com/image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ofq.com/image_128.jpg"/>
                    <pic:cNvPicPr>
                      <a:picLocks noChangeAspect="1" noChangeArrowheads="1"/>
                    </pic:cNvPicPr>
                  </pic:nvPicPr>
                  <pic:blipFill>
                    <a:blip r:embed="rId139" r:link="rId140" cstate="print"/>
                    <a:srcRect/>
                    <a:stretch>
                      <a:fillRect/>
                    </a:stretch>
                  </pic:blipFill>
                  <pic:spPr bwMode="auto">
                    <a:xfrm>
                      <a:off x="0" y="0"/>
                      <a:ext cx="1120140" cy="914400"/>
                    </a:xfrm>
                    <a:prstGeom prst="rect">
                      <a:avLst/>
                    </a:prstGeom>
                    <a:noFill/>
                    <a:ln w="9525">
                      <a:noFill/>
                      <a:miter lim="800000"/>
                      <a:headEnd/>
                      <a:tailEnd/>
                    </a:ln>
                  </pic:spPr>
                </pic:pic>
              </a:graphicData>
            </a:graphic>
          </wp:anchor>
        </w:drawing>
      </w:r>
      <w:r w:rsidR="00B572BD" w:rsidRPr="00454EE8">
        <w:rPr>
          <w:rFonts w:ascii="Century Gothic" w:hAnsi="Century Gothic" w:cs="Arial"/>
          <w:bCs/>
        </w:rPr>
        <w:t>ABC LOTBINIÈRE</w:t>
      </w:r>
      <w:r w:rsidR="0029444D" w:rsidRPr="0029444D">
        <w:rPr>
          <w:rFonts w:ascii="Century Gothic" w:hAnsi="Century Gothic" w:cs="Microsoft Sans Serif"/>
          <w:color w:val="000000"/>
          <w:sz w:val="27"/>
          <w:szCs w:val="27"/>
        </w:rPr>
        <w:t xml:space="preserve"> </w:t>
      </w:r>
    </w:p>
    <w:p w:rsidR="003C7416" w:rsidRDefault="003C7416" w:rsidP="00C972C6">
      <w:pPr>
        <w:spacing w:line="240" w:lineRule="auto"/>
        <w:ind w:firstLine="360"/>
        <w:jc w:val="both"/>
        <w:rPr>
          <w:rFonts w:ascii="Century Gothic" w:hAnsi="Century Gothic" w:cs="Arial"/>
          <w:bCs/>
        </w:rPr>
      </w:pPr>
    </w:p>
    <w:p w:rsidR="00B572BD" w:rsidRDefault="00B572BD" w:rsidP="00C972C6">
      <w:pPr>
        <w:spacing w:line="240" w:lineRule="auto"/>
        <w:ind w:firstLine="360"/>
        <w:jc w:val="both"/>
        <w:rPr>
          <w:rFonts w:ascii="Century Gothic" w:hAnsi="Century Gothic" w:cs="Arial"/>
          <w:bCs/>
        </w:rPr>
      </w:pPr>
      <w:r w:rsidRPr="00454EE8">
        <w:rPr>
          <w:rFonts w:ascii="Century Gothic" w:hAnsi="Century Gothic" w:cs="Arial"/>
          <w:bCs/>
        </w:rPr>
        <w:t>GROUPE EN ALPHABÉTISATION DE MONTMAGNY-NORD</w:t>
      </w:r>
      <w:r w:rsidR="0029444D">
        <w:rPr>
          <w:rFonts w:ascii="Century Gothic" w:hAnsi="Century Gothic" w:cs="Arial"/>
          <w:bCs/>
        </w:rPr>
        <w:t xml:space="preserve"> </w:t>
      </w:r>
    </w:p>
    <w:p w:rsidR="003C7416" w:rsidRDefault="003C7416" w:rsidP="00C972C6">
      <w:pPr>
        <w:spacing w:line="240" w:lineRule="auto"/>
        <w:ind w:firstLine="360"/>
        <w:jc w:val="both"/>
        <w:rPr>
          <w:rFonts w:ascii="Century Gothic" w:hAnsi="Century Gothic" w:cs="Arial"/>
          <w:bCs/>
        </w:rPr>
      </w:pPr>
    </w:p>
    <w:p w:rsidR="00B572BD" w:rsidRPr="00454EE8" w:rsidRDefault="00692BFF" w:rsidP="00C972C6">
      <w:pPr>
        <w:spacing w:line="240" w:lineRule="auto"/>
        <w:ind w:firstLine="360"/>
        <w:jc w:val="both"/>
        <w:rPr>
          <w:rFonts w:ascii="Century Gothic" w:hAnsi="Century Gothic" w:cs="Arial"/>
          <w:bCs/>
        </w:rPr>
      </w:pPr>
      <w:r>
        <w:rPr>
          <w:noProof/>
          <w:lang w:eastAsia="fr-CA"/>
        </w:rPr>
        <w:lastRenderedPageBreak/>
        <w:drawing>
          <wp:anchor distT="0" distB="0" distL="114300" distR="114300" simplePos="0" relativeHeight="251676160" behindDoc="0" locked="0" layoutInCell="1" allowOverlap="1">
            <wp:simplePos x="0" y="0"/>
            <wp:positionH relativeFrom="column">
              <wp:posOffset>4330700</wp:posOffset>
            </wp:positionH>
            <wp:positionV relativeFrom="paragraph">
              <wp:posOffset>-228600</wp:posOffset>
            </wp:positionV>
            <wp:extent cx="1504315" cy="735965"/>
            <wp:effectExtent l="19050" t="0" r="635" b="0"/>
            <wp:wrapSquare wrapText="bothSides"/>
            <wp:docPr id="70" name="Image 70" descr="http://www.rofq.com/image_129.jp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rofq.com/image_129.jpg">
                      <a:hlinkClick r:id="rId31" tgtFrame="_blank"/>
                    </pic:cNvPr>
                    <pic:cNvPicPr>
                      <a:picLocks noChangeAspect="1" noChangeArrowheads="1"/>
                    </pic:cNvPicPr>
                  </pic:nvPicPr>
                  <pic:blipFill>
                    <a:blip r:embed="rId32" r:link="rId33" cstate="print"/>
                    <a:srcRect/>
                    <a:stretch>
                      <a:fillRect/>
                    </a:stretch>
                  </pic:blipFill>
                  <pic:spPr bwMode="auto">
                    <a:xfrm>
                      <a:off x="0" y="0"/>
                      <a:ext cx="1504315" cy="735965"/>
                    </a:xfrm>
                    <a:prstGeom prst="rect">
                      <a:avLst/>
                    </a:prstGeom>
                    <a:noFill/>
                    <a:ln w="9525">
                      <a:noFill/>
                      <a:miter lim="800000"/>
                      <a:headEnd/>
                      <a:tailEnd/>
                    </a:ln>
                  </pic:spPr>
                </pic:pic>
              </a:graphicData>
            </a:graphic>
          </wp:anchor>
        </w:drawing>
      </w:r>
      <w:r w:rsidR="00B572BD" w:rsidRPr="00454EE8">
        <w:rPr>
          <w:rFonts w:ascii="Century Gothic" w:hAnsi="Century Gothic" w:cs="Arial"/>
          <w:bCs/>
        </w:rPr>
        <w:t>INTÉGRATION COMMUNAUTAIRE DES IMMIGRANTS (ICI</w:t>
      </w:r>
      <w:r w:rsidR="00B572BD">
        <w:rPr>
          <w:rFonts w:ascii="Century Gothic" w:hAnsi="Century Gothic" w:cs="Arial"/>
          <w:bCs/>
        </w:rPr>
        <w:t>)</w:t>
      </w:r>
      <w:r w:rsidR="0029444D" w:rsidRPr="0029444D">
        <w:rPr>
          <w:rFonts w:ascii="Century Gothic" w:hAnsi="Century Gothic" w:cs="Microsoft Sans Serif"/>
          <w:color w:val="000000"/>
          <w:sz w:val="27"/>
          <w:szCs w:val="27"/>
        </w:rPr>
        <w:t xml:space="preserve"> </w:t>
      </w:r>
    </w:p>
    <w:p w:rsidR="00B572BD" w:rsidRDefault="00B572BD" w:rsidP="00584A22">
      <w:pPr>
        <w:ind w:left="360"/>
        <w:jc w:val="both"/>
        <w:rPr>
          <w:rFonts w:ascii="Century Gothic" w:hAnsi="Century Gothic" w:cs="Arial"/>
          <w:b/>
        </w:rPr>
      </w:pPr>
    </w:p>
    <w:p w:rsidR="00B572BD" w:rsidRDefault="00B572BD" w:rsidP="00584A22">
      <w:pPr>
        <w:jc w:val="both"/>
        <w:rPr>
          <w:rFonts w:ascii="Century Gothic" w:hAnsi="Century Gothic" w:cs="Arial"/>
          <w:b/>
        </w:rPr>
      </w:pPr>
    </w:p>
    <w:p w:rsidR="00B572BD" w:rsidRDefault="00B572BD" w:rsidP="00584A22">
      <w:pPr>
        <w:jc w:val="both"/>
        <w:rPr>
          <w:rFonts w:ascii="Century Gothic" w:hAnsi="Century Gothic" w:cs="Arial"/>
          <w:b/>
        </w:rPr>
      </w:pPr>
    </w:p>
    <w:p w:rsidR="00B572BD" w:rsidRDefault="00B572BD" w:rsidP="00C972C6">
      <w:pPr>
        <w:spacing w:line="240" w:lineRule="auto"/>
        <w:ind w:firstLine="360"/>
        <w:jc w:val="both"/>
        <w:rPr>
          <w:rFonts w:ascii="Century Gothic" w:hAnsi="Century Gothic" w:cs="Arial"/>
          <w:b/>
        </w:rPr>
      </w:pPr>
      <w:r>
        <w:rPr>
          <w:rFonts w:ascii="Century Gothic" w:hAnsi="Century Gothic" w:cs="Arial"/>
          <w:b/>
        </w:rPr>
        <w:t>13-Laval</w:t>
      </w:r>
    </w:p>
    <w:p w:rsidR="00B572BD" w:rsidRPr="003B5B87" w:rsidRDefault="00692BFF" w:rsidP="00C972C6">
      <w:pPr>
        <w:spacing w:line="240" w:lineRule="auto"/>
        <w:ind w:firstLine="360"/>
        <w:jc w:val="both"/>
        <w:rPr>
          <w:rFonts w:ascii="Century Gothic" w:hAnsi="Century Gothic" w:cs="Arial"/>
          <w:b/>
          <w:bCs/>
          <w:i/>
          <w:iCs/>
        </w:rPr>
      </w:pPr>
      <w:r>
        <w:rPr>
          <w:noProof/>
          <w:lang w:eastAsia="fr-CA"/>
        </w:rPr>
        <w:drawing>
          <wp:anchor distT="0" distB="0" distL="114300" distR="114300" simplePos="0" relativeHeight="251677184" behindDoc="0" locked="0" layoutInCell="1" allowOverlap="1">
            <wp:simplePos x="0" y="0"/>
            <wp:positionH relativeFrom="column">
              <wp:posOffset>2724150</wp:posOffset>
            </wp:positionH>
            <wp:positionV relativeFrom="paragraph">
              <wp:posOffset>146050</wp:posOffset>
            </wp:positionV>
            <wp:extent cx="1010920" cy="669925"/>
            <wp:effectExtent l="19050" t="0" r="0" b="0"/>
            <wp:wrapSquare wrapText="bothSides"/>
            <wp:docPr id="71" name="Image 71" descr="http://www.rofq.com/image_131.jpg">
              <a:hlinkClick xmlns:a="http://schemas.openxmlformats.org/drawingml/2006/main" r:id="rId1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ofq.com/image_131.jpg">
                      <a:hlinkClick r:id="rId141" tgtFrame="_blank"/>
                    </pic:cNvPr>
                    <pic:cNvPicPr>
                      <a:picLocks noChangeAspect="1" noChangeArrowheads="1"/>
                    </pic:cNvPicPr>
                  </pic:nvPicPr>
                  <pic:blipFill>
                    <a:blip r:embed="rId142" r:link="rId143" cstate="print"/>
                    <a:srcRect/>
                    <a:stretch>
                      <a:fillRect/>
                    </a:stretch>
                  </pic:blipFill>
                  <pic:spPr bwMode="auto">
                    <a:xfrm>
                      <a:off x="0" y="0"/>
                      <a:ext cx="1010920" cy="669925"/>
                    </a:xfrm>
                    <a:prstGeom prst="rect">
                      <a:avLst/>
                    </a:prstGeom>
                    <a:noFill/>
                    <a:ln w="9525">
                      <a:noFill/>
                      <a:miter lim="800000"/>
                      <a:headEnd/>
                      <a:tailEnd/>
                    </a:ln>
                  </pic:spPr>
                </pic:pic>
              </a:graphicData>
            </a:graphic>
          </wp:anchor>
        </w:drawing>
      </w:r>
      <w:r w:rsidR="00B572BD">
        <w:rPr>
          <w:rFonts w:ascii="Century Gothic" w:hAnsi="Century Gothic" w:cs="Arial"/>
          <w:b/>
          <w:bCs/>
          <w:i/>
          <w:iCs/>
        </w:rPr>
        <w:t>____________________________</w:t>
      </w:r>
    </w:p>
    <w:p w:rsidR="00B572BD" w:rsidRDefault="00B572BD" w:rsidP="00C972C6">
      <w:pPr>
        <w:spacing w:line="240" w:lineRule="auto"/>
        <w:ind w:firstLine="360"/>
        <w:jc w:val="both"/>
        <w:rPr>
          <w:rFonts w:ascii="Century Gothic" w:hAnsi="Century Gothic" w:cs="Arial"/>
          <w:bCs/>
        </w:rPr>
      </w:pPr>
      <w:r w:rsidRPr="00454EE8">
        <w:rPr>
          <w:rFonts w:ascii="Century Gothic" w:hAnsi="Century Gothic" w:cs="Arial"/>
          <w:bCs/>
        </w:rPr>
        <w:t>ENTRAIDE (L’) PONT-VIAU INC.</w:t>
      </w:r>
      <w:r w:rsidR="00DF3A1D">
        <w:rPr>
          <w:rFonts w:ascii="Century Gothic" w:hAnsi="Century Gothic" w:cs="Arial"/>
          <w:bCs/>
        </w:rPr>
        <w:t xml:space="preserve"> </w:t>
      </w:r>
    </w:p>
    <w:p w:rsidR="003C7416" w:rsidRDefault="00692BFF" w:rsidP="00C972C6">
      <w:pPr>
        <w:spacing w:line="240" w:lineRule="auto"/>
        <w:ind w:firstLine="360"/>
        <w:jc w:val="both"/>
        <w:rPr>
          <w:rFonts w:ascii="Century Gothic" w:hAnsi="Century Gothic" w:cs="Arial"/>
          <w:bCs/>
        </w:rPr>
      </w:pPr>
      <w:r>
        <w:rPr>
          <w:noProof/>
          <w:lang w:eastAsia="fr-CA"/>
        </w:rPr>
        <w:drawing>
          <wp:anchor distT="0" distB="0" distL="114300" distR="114300" simplePos="0" relativeHeight="251678208" behindDoc="0" locked="0" layoutInCell="1" allowOverlap="1">
            <wp:simplePos x="0" y="0"/>
            <wp:positionH relativeFrom="column">
              <wp:posOffset>3003550</wp:posOffset>
            </wp:positionH>
            <wp:positionV relativeFrom="paragraph">
              <wp:posOffset>234950</wp:posOffset>
            </wp:positionV>
            <wp:extent cx="1912620" cy="441960"/>
            <wp:effectExtent l="19050" t="0" r="0" b="0"/>
            <wp:wrapSquare wrapText="bothSides"/>
            <wp:docPr id="72" name="Image 72" descr="http://www.rofq.com/image_132.jpg">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rofq.com/image_132.jpg">
                      <a:hlinkClick r:id="rId144" tgtFrame="_blank"/>
                    </pic:cNvPr>
                    <pic:cNvPicPr>
                      <a:picLocks noChangeAspect="1" noChangeArrowheads="1"/>
                    </pic:cNvPicPr>
                  </pic:nvPicPr>
                  <pic:blipFill>
                    <a:blip r:embed="rId145" r:link="rId146" cstate="print"/>
                    <a:srcRect/>
                    <a:stretch>
                      <a:fillRect/>
                    </a:stretch>
                  </pic:blipFill>
                  <pic:spPr bwMode="auto">
                    <a:xfrm>
                      <a:off x="0" y="0"/>
                      <a:ext cx="1912620" cy="441960"/>
                    </a:xfrm>
                    <a:prstGeom prst="rect">
                      <a:avLst/>
                    </a:prstGeom>
                    <a:noFill/>
                    <a:ln w="9525">
                      <a:noFill/>
                      <a:miter lim="800000"/>
                      <a:headEnd/>
                      <a:tailEnd/>
                    </a:ln>
                  </pic:spPr>
                </pic:pic>
              </a:graphicData>
            </a:graphic>
          </wp:anchor>
        </w:drawing>
      </w:r>
    </w:p>
    <w:p w:rsidR="00B572BD" w:rsidRDefault="00692BFF" w:rsidP="00DF3A1D">
      <w:pPr>
        <w:spacing w:line="240" w:lineRule="auto"/>
        <w:ind w:firstLine="360"/>
        <w:jc w:val="both"/>
        <w:rPr>
          <w:rFonts w:ascii="Century Gothic" w:hAnsi="Century Gothic" w:cs="Arial"/>
          <w:bCs/>
        </w:rPr>
      </w:pPr>
      <w:r>
        <w:rPr>
          <w:noProof/>
          <w:lang w:eastAsia="fr-CA"/>
        </w:rPr>
        <w:drawing>
          <wp:anchor distT="0" distB="0" distL="114300" distR="114300" simplePos="0" relativeHeight="251679232" behindDoc="0" locked="0" layoutInCell="1" allowOverlap="1">
            <wp:simplePos x="0" y="0"/>
            <wp:positionH relativeFrom="column">
              <wp:posOffset>3632200</wp:posOffset>
            </wp:positionH>
            <wp:positionV relativeFrom="paragraph">
              <wp:posOffset>173990</wp:posOffset>
            </wp:positionV>
            <wp:extent cx="528955" cy="914400"/>
            <wp:effectExtent l="19050" t="0" r="4445" b="0"/>
            <wp:wrapSquare wrapText="bothSides"/>
            <wp:docPr id="73" name="Image 73" descr="http://www.rofq.com/image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rofq.com/image_133.jpg"/>
                    <pic:cNvPicPr>
                      <a:picLocks noChangeAspect="1" noChangeArrowheads="1"/>
                    </pic:cNvPicPr>
                  </pic:nvPicPr>
                  <pic:blipFill>
                    <a:blip r:embed="rId147" r:link="rId148" cstate="print"/>
                    <a:srcRect/>
                    <a:stretch>
                      <a:fillRect/>
                    </a:stretch>
                  </pic:blipFill>
                  <pic:spPr bwMode="auto">
                    <a:xfrm>
                      <a:off x="0" y="0"/>
                      <a:ext cx="528955" cy="914400"/>
                    </a:xfrm>
                    <a:prstGeom prst="rect">
                      <a:avLst/>
                    </a:prstGeom>
                    <a:noFill/>
                    <a:ln w="9525">
                      <a:noFill/>
                      <a:miter lim="800000"/>
                      <a:headEnd/>
                      <a:tailEnd/>
                    </a:ln>
                  </pic:spPr>
                </pic:pic>
              </a:graphicData>
            </a:graphic>
          </wp:anchor>
        </w:drawing>
      </w:r>
      <w:r w:rsidR="00B572BD" w:rsidRPr="00454EE8">
        <w:rPr>
          <w:rFonts w:ascii="Century Gothic" w:hAnsi="Century Gothic" w:cs="Arial"/>
          <w:bCs/>
        </w:rPr>
        <w:t>SERVCES DES LOISIRS DU BON-PASTEUR</w:t>
      </w:r>
      <w:r w:rsidR="00352BE4" w:rsidRPr="00352BE4">
        <w:rPr>
          <w:rFonts w:ascii="Century Gothic" w:hAnsi="Century Gothic" w:cs="Microsoft Sans Serif"/>
          <w:color w:val="000000"/>
          <w:sz w:val="27"/>
          <w:szCs w:val="27"/>
        </w:rPr>
        <w:t xml:space="preserve"> </w:t>
      </w:r>
    </w:p>
    <w:p w:rsidR="003C7416" w:rsidRDefault="003C7416" w:rsidP="00C972C6">
      <w:pPr>
        <w:spacing w:line="240" w:lineRule="auto"/>
        <w:ind w:firstLine="360"/>
        <w:jc w:val="both"/>
        <w:rPr>
          <w:rFonts w:ascii="Century Gothic" w:hAnsi="Century Gothic" w:cs="Arial"/>
          <w:bCs/>
        </w:rPr>
      </w:pPr>
    </w:p>
    <w:p w:rsidR="00B572BD" w:rsidRDefault="00B572BD" w:rsidP="00C972C6">
      <w:pPr>
        <w:spacing w:line="240" w:lineRule="auto"/>
        <w:ind w:firstLine="360"/>
        <w:jc w:val="both"/>
        <w:rPr>
          <w:rFonts w:ascii="Century Gothic" w:hAnsi="Century Gothic" w:cs="Arial"/>
          <w:bCs/>
        </w:rPr>
      </w:pPr>
      <w:r w:rsidRPr="00454EE8">
        <w:rPr>
          <w:rFonts w:ascii="Century Gothic" w:hAnsi="Century Gothic" w:cs="Arial"/>
          <w:bCs/>
        </w:rPr>
        <w:t>CARREFOUR D'INTERCULTURES DE LAVAL (CIL)</w:t>
      </w:r>
      <w:r w:rsidR="00352BE4" w:rsidRPr="00352BE4">
        <w:rPr>
          <w:rFonts w:ascii="Century Gothic" w:hAnsi="Century Gothic" w:cs="Microsoft Sans Serif"/>
          <w:color w:val="000000"/>
          <w:sz w:val="27"/>
          <w:szCs w:val="27"/>
        </w:rPr>
        <w:t xml:space="preserve"> </w:t>
      </w:r>
    </w:p>
    <w:p w:rsidR="00B572BD" w:rsidRDefault="00B572BD" w:rsidP="00584A22">
      <w:pPr>
        <w:ind w:left="360"/>
        <w:jc w:val="both"/>
        <w:rPr>
          <w:rFonts w:ascii="Century Gothic" w:hAnsi="Century Gothic" w:cs="Arial"/>
          <w:bCs/>
        </w:rPr>
      </w:pPr>
      <w:r>
        <w:rPr>
          <w:rFonts w:ascii="Century Gothic" w:hAnsi="Century Gothic" w:cs="Arial"/>
          <w:bCs/>
        </w:rPr>
        <w:tab/>
      </w:r>
    </w:p>
    <w:p w:rsidR="00B572BD" w:rsidRDefault="00B572BD" w:rsidP="00584A22">
      <w:pPr>
        <w:ind w:left="360"/>
        <w:jc w:val="both"/>
        <w:rPr>
          <w:rFonts w:ascii="Century Gothic" w:hAnsi="Century Gothic" w:cs="Arial"/>
          <w:bCs/>
        </w:rPr>
      </w:pPr>
    </w:p>
    <w:p w:rsidR="003C7416" w:rsidRDefault="003C7416" w:rsidP="00584A22">
      <w:pPr>
        <w:ind w:left="360"/>
        <w:jc w:val="both"/>
        <w:rPr>
          <w:rFonts w:ascii="Century Gothic" w:hAnsi="Century Gothic" w:cs="Arial"/>
          <w:bCs/>
        </w:rPr>
      </w:pPr>
    </w:p>
    <w:p w:rsidR="003C7416" w:rsidRPr="00454EE8" w:rsidRDefault="003C7416" w:rsidP="00584A22">
      <w:pPr>
        <w:ind w:left="360"/>
        <w:jc w:val="both"/>
        <w:rPr>
          <w:rFonts w:ascii="Century Gothic" w:hAnsi="Century Gothic" w:cs="Arial"/>
          <w:bCs/>
        </w:rPr>
      </w:pPr>
    </w:p>
    <w:p w:rsidR="00B572BD" w:rsidRPr="00EF6EED" w:rsidRDefault="00692BFF" w:rsidP="00C972C6">
      <w:pPr>
        <w:spacing w:line="240" w:lineRule="auto"/>
        <w:ind w:firstLine="360"/>
        <w:jc w:val="both"/>
        <w:rPr>
          <w:rFonts w:ascii="Century Gothic" w:hAnsi="Century Gothic" w:cs="Arial"/>
          <w:b/>
          <w:bCs/>
        </w:rPr>
      </w:pPr>
      <w:r>
        <w:rPr>
          <w:noProof/>
          <w:lang w:eastAsia="fr-CA"/>
        </w:rPr>
        <w:drawing>
          <wp:anchor distT="0" distB="0" distL="114300" distR="114300" simplePos="0" relativeHeight="251680256" behindDoc="0" locked="0" layoutInCell="1" allowOverlap="1">
            <wp:simplePos x="0" y="0"/>
            <wp:positionH relativeFrom="column">
              <wp:posOffset>2444750</wp:posOffset>
            </wp:positionH>
            <wp:positionV relativeFrom="paragraph">
              <wp:posOffset>260985</wp:posOffset>
            </wp:positionV>
            <wp:extent cx="843280" cy="914400"/>
            <wp:effectExtent l="19050" t="0" r="0" b="0"/>
            <wp:wrapSquare wrapText="bothSides"/>
            <wp:docPr id="74" name="Image 74" descr="http://www.rofq.com/image_135.jpg">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rofq.com/image_135.jpg">
                      <a:hlinkClick r:id="rId149" tgtFrame="_blank"/>
                    </pic:cNvPr>
                    <pic:cNvPicPr>
                      <a:picLocks noChangeAspect="1" noChangeArrowheads="1"/>
                    </pic:cNvPicPr>
                  </pic:nvPicPr>
                  <pic:blipFill>
                    <a:blip r:embed="rId150" r:link="rId151" cstate="print"/>
                    <a:srcRect/>
                    <a:stretch>
                      <a:fillRect/>
                    </a:stretch>
                  </pic:blipFill>
                  <pic:spPr bwMode="auto">
                    <a:xfrm>
                      <a:off x="0" y="0"/>
                      <a:ext cx="843280" cy="914400"/>
                    </a:xfrm>
                    <a:prstGeom prst="rect">
                      <a:avLst/>
                    </a:prstGeom>
                    <a:noFill/>
                    <a:ln w="9525">
                      <a:noFill/>
                      <a:miter lim="800000"/>
                      <a:headEnd/>
                      <a:tailEnd/>
                    </a:ln>
                  </pic:spPr>
                </pic:pic>
              </a:graphicData>
            </a:graphic>
          </wp:anchor>
        </w:drawing>
      </w:r>
      <w:r w:rsidR="00B572BD" w:rsidRPr="00EF6EED">
        <w:rPr>
          <w:rFonts w:ascii="Century Gothic" w:hAnsi="Century Gothic" w:cs="Arial"/>
          <w:b/>
          <w:bCs/>
        </w:rPr>
        <w:t>16-Montérégie</w:t>
      </w:r>
    </w:p>
    <w:p w:rsidR="00B572BD" w:rsidRPr="003B5B87" w:rsidRDefault="00B572BD" w:rsidP="00C972C6">
      <w:pPr>
        <w:spacing w:line="240" w:lineRule="auto"/>
        <w:ind w:firstLine="360"/>
        <w:jc w:val="both"/>
        <w:rPr>
          <w:rFonts w:ascii="Century Gothic" w:hAnsi="Century Gothic" w:cs="Arial"/>
          <w:b/>
          <w:bCs/>
          <w:i/>
          <w:iCs/>
        </w:rPr>
      </w:pPr>
      <w:r>
        <w:rPr>
          <w:rFonts w:ascii="Century Gothic" w:hAnsi="Century Gothic" w:cs="Arial"/>
          <w:b/>
          <w:bCs/>
          <w:i/>
          <w:iCs/>
        </w:rPr>
        <w:t>____________________________</w:t>
      </w:r>
    </w:p>
    <w:p w:rsidR="00B572BD" w:rsidRDefault="00B572BD" w:rsidP="00C972C6">
      <w:pPr>
        <w:spacing w:line="240" w:lineRule="auto"/>
        <w:ind w:firstLine="360"/>
        <w:jc w:val="both"/>
        <w:rPr>
          <w:rFonts w:ascii="Century Gothic" w:hAnsi="Century Gothic" w:cs="Arial"/>
          <w:bCs/>
        </w:rPr>
      </w:pPr>
      <w:r w:rsidRPr="00454EE8">
        <w:rPr>
          <w:rFonts w:ascii="Century Gothic" w:hAnsi="Century Gothic" w:cs="Arial"/>
          <w:bCs/>
        </w:rPr>
        <w:t>CARREFOUR LE MOUTIER</w:t>
      </w:r>
      <w:r w:rsidR="00352BE4">
        <w:rPr>
          <w:rFonts w:ascii="Century Gothic" w:hAnsi="Century Gothic" w:cs="Arial"/>
          <w:bCs/>
        </w:rPr>
        <w:t xml:space="preserve"> </w:t>
      </w:r>
    </w:p>
    <w:p w:rsidR="003C7416" w:rsidRDefault="00692BFF" w:rsidP="00C972C6">
      <w:pPr>
        <w:spacing w:line="240" w:lineRule="auto"/>
        <w:ind w:firstLine="360"/>
        <w:jc w:val="both"/>
        <w:rPr>
          <w:rFonts w:ascii="Century Gothic" w:hAnsi="Century Gothic" w:cs="Arial"/>
          <w:bCs/>
        </w:rPr>
      </w:pPr>
      <w:r>
        <w:rPr>
          <w:noProof/>
          <w:lang w:eastAsia="fr-CA"/>
        </w:rPr>
        <w:drawing>
          <wp:anchor distT="0" distB="0" distL="114300" distR="114300" simplePos="0" relativeHeight="251681280" behindDoc="0" locked="0" layoutInCell="1" allowOverlap="1">
            <wp:simplePos x="0" y="0"/>
            <wp:positionH relativeFrom="column">
              <wp:posOffset>2444750</wp:posOffset>
            </wp:positionH>
            <wp:positionV relativeFrom="paragraph">
              <wp:posOffset>174625</wp:posOffset>
            </wp:positionV>
            <wp:extent cx="2296160" cy="445135"/>
            <wp:effectExtent l="19050" t="0" r="8890" b="0"/>
            <wp:wrapSquare wrapText="bothSides"/>
            <wp:docPr id="75" name="Image 75" descr="http://www.rofq.com/image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rofq.com/image_136.jpg"/>
                    <pic:cNvPicPr>
                      <a:picLocks noChangeAspect="1" noChangeArrowheads="1"/>
                    </pic:cNvPicPr>
                  </pic:nvPicPr>
                  <pic:blipFill>
                    <a:blip r:embed="rId152" r:link="rId153" cstate="print"/>
                    <a:srcRect/>
                    <a:stretch>
                      <a:fillRect/>
                    </a:stretch>
                  </pic:blipFill>
                  <pic:spPr bwMode="auto">
                    <a:xfrm>
                      <a:off x="0" y="0"/>
                      <a:ext cx="2296160" cy="445135"/>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bCs/>
        </w:rPr>
      </w:pPr>
      <w:r w:rsidRPr="00454EE8">
        <w:rPr>
          <w:rFonts w:ascii="Century Gothic" w:hAnsi="Century Gothic" w:cs="Arial"/>
          <w:bCs/>
        </w:rPr>
        <w:t>CENTRE SINO DE LA RIVE-SUD</w:t>
      </w:r>
      <w:r w:rsidR="00352BE4">
        <w:rPr>
          <w:rFonts w:ascii="Century Gothic" w:hAnsi="Century Gothic" w:cs="Arial"/>
          <w:bCs/>
        </w:rPr>
        <w:t xml:space="preserve"> </w:t>
      </w:r>
    </w:p>
    <w:p w:rsidR="003C7416" w:rsidRDefault="00692BFF" w:rsidP="00C972C6">
      <w:pPr>
        <w:spacing w:line="240" w:lineRule="auto"/>
        <w:ind w:firstLine="360"/>
        <w:jc w:val="both"/>
        <w:rPr>
          <w:rFonts w:ascii="Century Gothic" w:hAnsi="Century Gothic" w:cs="Arial"/>
          <w:bCs/>
        </w:rPr>
      </w:pPr>
      <w:r>
        <w:rPr>
          <w:noProof/>
          <w:lang w:eastAsia="fr-CA"/>
        </w:rPr>
        <w:drawing>
          <wp:anchor distT="0" distB="0" distL="114300" distR="114300" simplePos="0" relativeHeight="251682304" behindDoc="0" locked="0" layoutInCell="1" allowOverlap="1">
            <wp:simplePos x="0" y="0"/>
            <wp:positionH relativeFrom="column">
              <wp:posOffset>3981450</wp:posOffset>
            </wp:positionH>
            <wp:positionV relativeFrom="paragraph">
              <wp:posOffset>89535</wp:posOffset>
            </wp:positionV>
            <wp:extent cx="932815" cy="699770"/>
            <wp:effectExtent l="19050" t="0" r="635" b="0"/>
            <wp:wrapSquare wrapText="bothSides"/>
            <wp:docPr id="76" name="Image 76" descr="http://www.rofq.com/image_137.jpg">
              <a:hlinkClick xmlns:a="http://schemas.openxmlformats.org/drawingml/2006/main" r:id="rId1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rofq.com/image_137.jpg">
                      <a:hlinkClick r:id="rId154" tgtFrame="_blank"/>
                    </pic:cNvPr>
                    <pic:cNvPicPr>
                      <a:picLocks noChangeAspect="1" noChangeArrowheads="1"/>
                    </pic:cNvPicPr>
                  </pic:nvPicPr>
                  <pic:blipFill>
                    <a:blip r:embed="rId155" r:link="rId156" cstate="print"/>
                    <a:srcRect/>
                    <a:stretch>
                      <a:fillRect/>
                    </a:stretch>
                  </pic:blipFill>
                  <pic:spPr bwMode="auto">
                    <a:xfrm>
                      <a:off x="0" y="0"/>
                      <a:ext cx="932815" cy="699770"/>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bCs/>
        </w:rPr>
      </w:pPr>
      <w:r w:rsidRPr="00454EE8">
        <w:rPr>
          <w:rFonts w:ascii="Century Gothic" w:hAnsi="Century Gothic" w:cs="Arial"/>
          <w:bCs/>
        </w:rPr>
        <w:t>MAISON INTERNATIONALE DE LA RIVE-SUD INC (MIRS)</w:t>
      </w:r>
      <w:r w:rsidR="00352BE4" w:rsidRPr="00352BE4">
        <w:rPr>
          <w:rFonts w:ascii="Century Gothic" w:hAnsi="Century Gothic" w:cs="Microsoft Sans Serif"/>
          <w:color w:val="FFFFFF"/>
          <w:sz w:val="27"/>
          <w:szCs w:val="27"/>
        </w:rPr>
        <w:t xml:space="preserve"> </w:t>
      </w:r>
    </w:p>
    <w:p w:rsidR="003C7416" w:rsidRDefault="00692BFF" w:rsidP="00C972C6">
      <w:pPr>
        <w:spacing w:line="240" w:lineRule="auto"/>
        <w:ind w:firstLine="360"/>
        <w:jc w:val="both"/>
        <w:rPr>
          <w:rFonts w:ascii="Century Gothic" w:hAnsi="Century Gothic" w:cs="Arial"/>
          <w:bCs/>
        </w:rPr>
      </w:pPr>
      <w:r>
        <w:rPr>
          <w:noProof/>
          <w:lang w:eastAsia="fr-CA"/>
        </w:rPr>
        <w:drawing>
          <wp:anchor distT="0" distB="0" distL="114300" distR="114300" simplePos="0" relativeHeight="251683328" behindDoc="0" locked="0" layoutInCell="1" allowOverlap="1">
            <wp:simplePos x="0" y="0"/>
            <wp:positionH relativeFrom="column">
              <wp:posOffset>1257300</wp:posOffset>
            </wp:positionH>
            <wp:positionV relativeFrom="paragraph">
              <wp:posOffset>238760</wp:posOffset>
            </wp:positionV>
            <wp:extent cx="1021715" cy="638810"/>
            <wp:effectExtent l="19050" t="0" r="6985" b="0"/>
            <wp:wrapSquare wrapText="bothSides"/>
            <wp:docPr id="77" name="Image 77" descr="http://www.rofq.com/image_138.jpg">
              <a:hlinkClick xmlns:a="http://schemas.openxmlformats.org/drawingml/2006/main" r:id="rId1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ofq.com/image_138.jpg">
                      <a:hlinkClick r:id="rId157" tgtFrame="_blank"/>
                    </pic:cNvPr>
                    <pic:cNvPicPr>
                      <a:picLocks noChangeAspect="1" noChangeArrowheads="1"/>
                    </pic:cNvPicPr>
                  </pic:nvPicPr>
                  <pic:blipFill>
                    <a:blip r:embed="rId158" r:link="rId159" cstate="print"/>
                    <a:srcRect/>
                    <a:stretch>
                      <a:fillRect/>
                    </a:stretch>
                  </pic:blipFill>
                  <pic:spPr bwMode="auto">
                    <a:xfrm>
                      <a:off x="0" y="0"/>
                      <a:ext cx="1021715" cy="638810"/>
                    </a:xfrm>
                    <a:prstGeom prst="rect">
                      <a:avLst/>
                    </a:prstGeom>
                    <a:noFill/>
                    <a:ln w="9525">
                      <a:noFill/>
                      <a:miter lim="800000"/>
                      <a:headEnd/>
                      <a:tailEnd/>
                    </a:ln>
                  </pic:spPr>
                </pic:pic>
              </a:graphicData>
            </a:graphic>
          </wp:anchor>
        </w:drawing>
      </w:r>
    </w:p>
    <w:p w:rsidR="00B572BD" w:rsidRDefault="00B572BD" w:rsidP="00C972C6">
      <w:pPr>
        <w:spacing w:line="240" w:lineRule="auto"/>
        <w:ind w:firstLine="360"/>
        <w:jc w:val="both"/>
        <w:rPr>
          <w:rFonts w:ascii="Century Gothic" w:hAnsi="Century Gothic" w:cs="Arial"/>
          <w:bCs/>
        </w:rPr>
      </w:pPr>
      <w:r w:rsidRPr="00454EE8">
        <w:rPr>
          <w:rFonts w:ascii="Century Gothic" w:hAnsi="Century Gothic" w:cs="Arial"/>
          <w:bCs/>
        </w:rPr>
        <w:t>COMQUAT</w:t>
      </w:r>
      <w:r w:rsidR="00C76C2D" w:rsidRPr="00C76C2D">
        <w:rPr>
          <w:rFonts w:ascii="Century Gothic" w:hAnsi="Century Gothic" w:cs="Microsoft Sans Serif"/>
          <w:color w:val="000000"/>
          <w:sz w:val="27"/>
          <w:szCs w:val="27"/>
        </w:rPr>
        <w:t xml:space="preserve"> </w:t>
      </w:r>
    </w:p>
    <w:p w:rsidR="00B572BD" w:rsidRDefault="00B572BD" w:rsidP="00C972C6">
      <w:pPr>
        <w:spacing w:line="240" w:lineRule="auto"/>
        <w:ind w:firstLine="360"/>
        <w:jc w:val="both"/>
        <w:rPr>
          <w:rFonts w:ascii="Century Gothic" w:hAnsi="Century Gothic" w:cs="Arial"/>
          <w:bCs/>
        </w:rPr>
      </w:pPr>
    </w:p>
    <w:p w:rsidR="00B572BD" w:rsidRDefault="00B572BD" w:rsidP="00C972C6">
      <w:pPr>
        <w:spacing w:line="240" w:lineRule="auto"/>
        <w:ind w:firstLine="360"/>
        <w:jc w:val="both"/>
        <w:rPr>
          <w:rFonts w:ascii="Century Gothic" w:hAnsi="Century Gothic" w:cs="Arial"/>
          <w:bCs/>
        </w:rPr>
      </w:pPr>
    </w:p>
    <w:p w:rsidR="00B572BD" w:rsidRPr="005A1553" w:rsidRDefault="00B572BD" w:rsidP="00C972C6">
      <w:pPr>
        <w:ind w:firstLine="708"/>
        <w:rPr>
          <w:rFonts w:ascii="Century Gothic" w:hAnsi="Century Gothic" w:cs="Arial"/>
          <w:i/>
          <w:iCs/>
          <w:smallCaps/>
          <w:sz w:val="32"/>
          <w:szCs w:val="32"/>
        </w:rPr>
      </w:pPr>
      <w:r w:rsidRPr="005A1553">
        <w:rPr>
          <w:rFonts w:ascii="Century Gothic" w:hAnsi="Century Gothic" w:cs="Arial"/>
          <w:i/>
          <w:iCs/>
          <w:smallCaps/>
          <w:sz w:val="32"/>
          <w:szCs w:val="32"/>
        </w:rPr>
        <w:t>Temps plein</w:t>
      </w:r>
    </w:p>
    <w:p w:rsidR="00B572BD" w:rsidRPr="00EF6EED" w:rsidRDefault="00B572BD" w:rsidP="00C972C6">
      <w:pPr>
        <w:spacing w:line="240" w:lineRule="auto"/>
        <w:ind w:firstLine="708"/>
        <w:rPr>
          <w:rFonts w:ascii="Century Gothic" w:hAnsi="Century Gothic" w:cs="Arial"/>
          <w:b/>
          <w:noProof/>
          <w:sz w:val="24"/>
          <w:szCs w:val="24"/>
          <w:lang w:eastAsia="fr-CA"/>
        </w:rPr>
      </w:pPr>
      <w:r w:rsidRPr="00EF6EED">
        <w:rPr>
          <w:rFonts w:ascii="Century Gothic" w:hAnsi="Century Gothic" w:cs="Arial"/>
          <w:b/>
        </w:rPr>
        <w:t>05-</w:t>
      </w:r>
      <w:r w:rsidRPr="00EF6EED">
        <w:rPr>
          <w:rFonts w:ascii="Century Gothic" w:hAnsi="Century Gothic" w:cs="Arial"/>
          <w:b/>
          <w:noProof/>
          <w:sz w:val="24"/>
          <w:szCs w:val="24"/>
          <w:lang w:eastAsia="fr-CA"/>
        </w:rPr>
        <w:t>Estrie</w:t>
      </w:r>
    </w:p>
    <w:p w:rsidR="00B572BD" w:rsidRPr="003B5B87" w:rsidRDefault="00692BFF" w:rsidP="00C972C6">
      <w:pPr>
        <w:spacing w:line="240" w:lineRule="auto"/>
        <w:ind w:firstLine="708"/>
        <w:jc w:val="both"/>
        <w:rPr>
          <w:rFonts w:ascii="Century Gothic" w:hAnsi="Century Gothic" w:cs="Arial"/>
          <w:b/>
          <w:bCs/>
          <w:i/>
          <w:iCs/>
        </w:rPr>
      </w:pPr>
      <w:r>
        <w:rPr>
          <w:noProof/>
          <w:lang w:eastAsia="fr-CA"/>
        </w:rPr>
        <w:drawing>
          <wp:anchor distT="0" distB="0" distL="114300" distR="114300" simplePos="0" relativeHeight="251684352" behindDoc="0" locked="0" layoutInCell="1" allowOverlap="1">
            <wp:simplePos x="0" y="0"/>
            <wp:positionH relativeFrom="column">
              <wp:posOffset>4191000</wp:posOffset>
            </wp:positionH>
            <wp:positionV relativeFrom="paragraph">
              <wp:posOffset>187325</wp:posOffset>
            </wp:positionV>
            <wp:extent cx="2158365" cy="481330"/>
            <wp:effectExtent l="19050" t="0" r="0" b="0"/>
            <wp:wrapSquare wrapText="bothSides"/>
            <wp:docPr id="78" name="Image 78" descr="http://www.rofq.com/image_139.jpg">
              <a:hlinkClick xmlns:a="http://schemas.openxmlformats.org/drawingml/2006/main" r:id="rId1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ofq.com/image_139.jpg">
                      <a:hlinkClick r:id="rId160" tgtFrame="_blank"/>
                    </pic:cNvPr>
                    <pic:cNvPicPr>
                      <a:picLocks noChangeAspect="1" noChangeArrowheads="1"/>
                    </pic:cNvPicPr>
                  </pic:nvPicPr>
                  <pic:blipFill>
                    <a:blip r:embed="rId21" r:link="rId161" cstate="print"/>
                    <a:srcRect/>
                    <a:stretch>
                      <a:fillRect/>
                    </a:stretch>
                  </pic:blipFill>
                  <pic:spPr bwMode="auto">
                    <a:xfrm>
                      <a:off x="0" y="0"/>
                      <a:ext cx="2158365" cy="481330"/>
                    </a:xfrm>
                    <a:prstGeom prst="rect">
                      <a:avLst/>
                    </a:prstGeom>
                    <a:noFill/>
                    <a:ln w="9525">
                      <a:noFill/>
                      <a:miter lim="800000"/>
                      <a:headEnd/>
                      <a:tailEnd/>
                    </a:ln>
                  </pic:spPr>
                </pic:pic>
              </a:graphicData>
            </a:graphic>
          </wp:anchor>
        </w:drawing>
      </w:r>
      <w:r w:rsidR="00B572BD">
        <w:rPr>
          <w:rFonts w:ascii="Century Gothic" w:hAnsi="Century Gothic" w:cs="Arial"/>
          <w:b/>
          <w:bCs/>
          <w:i/>
          <w:iCs/>
        </w:rPr>
        <w:t>____________________________</w:t>
      </w:r>
    </w:p>
    <w:p w:rsidR="00B572BD" w:rsidRDefault="00B572BD" w:rsidP="00C76C2D">
      <w:pPr>
        <w:spacing w:line="240" w:lineRule="auto"/>
        <w:ind w:left="708"/>
        <w:rPr>
          <w:rFonts w:ascii="Century Gothic" w:hAnsi="Century Gothic" w:cs="Arial"/>
          <w:noProof/>
          <w:sz w:val="24"/>
          <w:szCs w:val="24"/>
          <w:lang w:eastAsia="fr-CA"/>
        </w:rPr>
      </w:pPr>
      <w:r w:rsidRPr="00454EE8">
        <w:rPr>
          <w:rFonts w:ascii="Century Gothic" w:hAnsi="Century Gothic" w:cs="Arial"/>
          <w:noProof/>
          <w:sz w:val="24"/>
          <w:szCs w:val="24"/>
          <w:lang w:eastAsia="fr-CA"/>
        </w:rPr>
        <w:t>CENTRE D’ÉDUCATION POPULAIRE DE L’ESTRIE (Cep DE L’ESTRIE)</w:t>
      </w:r>
      <w:r w:rsidR="00C76C2D">
        <w:rPr>
          <w:rFonts w:ascii="Century Gothic" w:hAnsi="Century Gothic" w:cs="Arial"/>
          <w:noProof/>
          <w:sz w:val="24"/>
          <w:szCs w:val="24"/>
          <w:lang w:eastAsia="fr-CA"/>
        </w:rPr>
        <w:t xml:space="preserve"> </w:t>
      </w:r>
    </w:p>
    <w:p w:rsidR="00C76C2D" w:rsidRDefault="00692BFF" w:rsidP="00C972C6">
      <w:pPr>
        <w:spacing w:line="240" w:lineRule="auto"/>
        <w:ind w:firstLine="708"/>
        <w:rPr>
          <w:rFonts w:ascii="Century Gothic" w:hAnsi="Century Gothic" w:cs="Arial"/>
          <w:noProof/>
          <w:sz w:val="24"/>
          <w:szCs w:val="24"/>
          <w:lang w:eastAsia="fr-CA"/>
        </w:rPr>
      </w:pPr>
      <w:r>
        <w:rPr>
          <w:noProof/>
          <w:lang w:eastAsia="fr-CA"/>
        </w:rPr>
        <w:drawing>
          <wp:anchor distT="0" distB="0" distL="114300" distR="114300" simplePos="0" relativeHeight="251685376" behindDoc="0" locked="0" layoutInCell="1" allowOverlap="1">
            <wp:simplePos x="0" y="0"/>
            <wp:positionH relativeFrom="column">
              <wp:posOffset>4121150</wp:posOffset>
            </wp:positionH>
            <wp:positionV relativeFrom="paragraph">
              <wp:posOffset>302260</wp:posOffset>
            </wp:positionV>
            <wp:extent cx="1332865" cy="843280"/>
            <wp:effectExtent l="19050" t="0" r="635" b="0"/>
            <wp:wrapSquare wrapText="bothSides"/>
            <wp:docPr id="79" name="Image 79" descr="http://www.rofq.com/image_378.jpg">
              <a:hlinkClick xmlns:a="http://schemas.openxmlformats.org/drawingml/2006/main" r:id="rId1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rofq.com/image_378.jpg">
                      <a:hlinkClick r:id="rId162" tgtFrame="_blank"/>
                    </pic:cNvPr>
                    <pic:cNvPicPr>
                      <a:picLocks noChangeAspect="1" noChangeArrowheads="1"/>
                    </pic:cNvPicPr>
                  </pic:nvPicPr>
                  <pic:blipFill>
                    <a:blip r:embed="rId163" r:link="rId164" cstate="print"/>
                    <a:srcRect/>
                    <a:stretch>
                      <a:fillRect/>
                    </a:stretch>
                  </pic:blipFill>
                  <pic:spPr bwMode="auto">
                    <a:xfrm>
                      <a:off x="0" y="0"/>
                      <a:ext cx="1332865" cy="843280"/>
                    </a:xfrm>
                    <a:prstGeom prst="rect">
                      <a:avLst/>
                    </a:prstGeom>
                    <a:noFill/>
                    <a:ln w="9525">
                      <a:noFill/>
                      <a:miter lim="800000"/>
                      <a:headEnd/>
                      <a:tailEnd/>
                    </a:ln>
                  </pic:spPr>
                </pic:pic>
              </a:graphicData>
            </a:graphic>
          </wp:anchor>
        </w:drawing>
      </w:r>
    </w:p>
    <w:p w:rsidR="00B572BD" w:rsidRDefault="00B572BD" w:rsidP="00C76C2D">
      <w:pPr>
        <w:spacing w:line="240" w:lineRule="auto"/>
        <w:ind w:left="708"/>
        <w:rPr>
          <w:rFonts w:ascii="Century Gothic" w:hAnsi="Century Gothic" w:cs="Arial"/>
          <w:noProof/>
          <w:sz w:val="24"/>
          <w:szCs w:val="24"/>
          <w:lang w:eastAsia="fr-CA"/>
        </w:rPr>
      </w:pPr>
      <w:r w:rsidRPr="00454EE8">
        <w:rPr>
          <w:rFonts w:ascii="Century Gothic" w:hAnsi="Century Gothic" w:cs="Arial"/>
          <w:noProof/>
          <w:sz w:val="24"/>
          <w:szCs w:val="24"/>
          <w:lang w:eastAsia="fr-CA"/>
        </w:rPr>
        <w:t>SOLIDARITÉ ETHNIQUE DE RÉGIONALE DE LA YAMASKA (SERY)</w:t>
      </w:r>
      <w:r w:rsidR="00C76C2D" w:rsidRPr="00C76C2D">
        <w:rPr>
          <w:rFonts w:ascii="Century Gothic" w:hAnsi="Century Gothic" w:cs="Microsoft Sans Serif"/>
          <w:color w:val="000000"/>
          <w:sz w:val="36"/>
          <w:szCs w:val="36"/>
        </w:rPr>
        <w:t xml:space="preserve"> </w:t>
      </w:r>
    </w:p>
    <w:p w:rsidR="00B572BD" w:rsidRDefault="00B572BD" w:rsidP="00584A22">
      <w:pPr>
        <w:ind w:left="360"/>
        <w:rPr>
          <w:rFonts w:ascii="Century Gothic" w:hAnsi="Century Gothic" w:cs="Arial"/>
          <w:noProof/>
          <w:sz w:val="24"/>
          <w:szCs w:val="24"/>
          <w:lang w:eastAsia="fr-CA"/>
        </w:rPr>
      </w:pPr>
    </w:p>
    <w:p w:rsidR="00B572BD" w:rsidRPr="00EF6EED" w:rsidRDefault="00B572BD" w:rsidP="00C972C6">
      <w:pPr>
        <w:spacing w:line="240" w:lineRule="auto"/>
        <w:ind w:firstLine="708"/>
        <w:jc w:val="both"/>
        <w:rPr>
          <w:rFonts w:ascii="Century Gothic" w:hAnsi="Century Gothic" w:cs="Arial"/>
          <w:b/>
          <w:bCs/>
          <w:noProof/>
          <w:sz w:val="24"/>
          <w:szCs w:val="24"/>
          <w:lang w:eastAsia="fr-CA"/>
        </w:rPr>
      </w:pPr>
      <w:r w:rsidRPr="00EF6EED">
        <w:rPr>
          <w:rFonts w:ascii="Century Gothic" w:hAnsi="Century Gothic" w:cs="Arial"/>
          <w:b/>
          <w:bCs/>
          <w:noProof/>
          <w:sz w:val="24"/>
          <w:szCs w:val="24"/>
          <w:lang w:eastAsia="fr-CA"/>
        </w:rPr>
        <w:t>16-Montérégie</w:t>
      </w:r>
    </w:p>
    <w:p w:rsidR="00B572BD" w:rsidRPr="003B5B87" w:rsidRDefault="00692BFF" w:rsidP="00C972C6">
      <w:pPr>
        <w:spacing w:line="240" w:lineRule="auto"/>
        <w:ind w:left="708"/>
        <w:jc w:val="both"/>
        <w:rPr>
          <w:rFonts w:ascii="Century Gothic" w:hAnsi="Century Gothic" w:cs="Arial"/>
          <w:b/>
          <w:bCs/>
          <w:i/>
          <w:iCs/>
        </w:rPr>
      </w:pPr>
      <w:r>
        <w:rPr>
          <w:noProof/>
          <w:lang w:eastAsia="fr-CA"/>
        </w:rPr>
        <w:drawing>
          <wp:anchor distT="0" distB="0" distL="114300" distR="114300" simplePos="0" relativeHeight="251686400" behindDoc="0" locked="0" layoutInCell="1" allowOverlap="1">
            <wp:simplePos x="0" y="0"/>
            <wp:positionH relativeFrom="column">
              <wp:posOffset>3213100</wp:posOffset>
            </wp:positionH>
            <wp:positionV relativeFrom="paragraph">
              <wp:posOffset>203835</wp:posOffset>
            </wp:positionV>
            <wp:extent cx="2228215" cy="722630"/>
            <wp:effectExtent l="19050" t="0" r="635" b="0"/>
            <wp:wrapSquare wrapText="bothSides"/>
            <wp:docPr id="80" name="Image 80" descr="http://www.rofq.com/image_141.jpg">
              <a:hlinkClick xmlns:a="http://schemas.openxmlformats.org/drawingml/2006/main" r:id="rId1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ofq.com/image_141.jpg">
                      <a:hlinkClick r:id="rId165" tgtFrame="_blank"/>
                    </pic:cNvPr>
                    <pic:cNvPicPr>
                      <a:picLocks noChangeAspect="1" noChangeArrowheads="1"/>
                    </pic:cNvPicPr>
                  </pic:nvPicPr>
                  <pic:blipFill>
                    <a:blip r:embed="rId166" r:link="rId167" cstate="print"/>
                    <a:srcRect/>
                    <a:stretch>
                      <a:fillRect/>
                    </a:stretch>
                  </pic:blipFill>
                  <pic:spPr bwMode="auto">
                    <a:xfrm>
                      <a:off x="0" y="0"/>
                      <a:ext cx="2228215" cy="722630"/>
                    </a:xfrm>
                    <a:prstGeom prst="rect">
                      <a:avLst/>
                    </a:prstGeom>
                    <a:noFill/>
                    <a:ln w="9525">
                      <a:noFill/>
                      <a:miter lim="800000"/>
                      <a:headEnd/>
                      <a:tailEnd/>
                    </a:ln>
                  </pic:spPr>
                </pic:pic>
              </a:graphicData>
            </a:graphic>
          </wp:anchor>
        </w:drawing>
      </w:r>
      <w:r w:rsidR="00B572BD">
        <w:rPr>
          <w:rFonts w:ascii="Century Gothic" w:hAnsi="Century Gothic" w:cs="Arial"/>
          <w:b/>
          <w:bCs/>
          <w:i/>
          <w:iCs/>
        </w:rPr>
        <w:t>____________________________</w:t>
      </w:r>
    </w:p>
    <w:p w:rsidR="00B572BD" w:rsidRDefault="00B572BD" w:rsidP="00C972C6">
      <w:pPr>
        <w:ind w:firstLine="708"/>
        <w:rPr>
          <w:rFonts w:ascii="Century Gothic" w:hAnsi="Century Gothic" w:cs="Arial"/>
          <w:noProof/>
          <w:sz w:val="24"/>
          <w:szCs w:val="24"/>
          <w:lang w:eastAsia="fr-CA"/>
        </w:rPr>
      </w:pPr>
      <w:r w:rsidRPr="00454EE8">
        <w:rPr>
          <w:rFonts w:ascii="Century Gothic" w:hAnsi="Century Gothic" w:cs="Arial"/>
          <w:noProof/>
          <w:sz w:val="24"/>
          <w:szCs w:val="24"/>
          <w:lang w:eastAsia="fr-CA"/>
        </w:rPr>
        <w:t>ÉCRIT TÔT (L’) DE SAINT-HUBERT</w:t>
      </w:r>
      <w:r w:rsidR="00C76C2D">
        <w:rPr>
          <w:rFonts w:ascii="Century Gothic" w:hAnsi="Century Gothic" w:cs="Arial"/>
          <w:noProof/>
          <w:sz w:val="24"/>
          <w:szCs w:val="24"/>
          <w:lang w:eastAsia="fr-CA"/>
        </w:rPr>
        <w:t xml:space="preserve"> </w:t>
      </w:r>
    </w:p>
    <w:p w:rsidR="00B572BD" w:rsidRDefault="00B572BD" w:rsidP="00584A22">
      <w:pPr>
        <w:rPr>
          <w:rFonts w:ascii="Century Gothic" w:hAnsi="Century Gothic" w:cs="Arial"/>
          <w:noProof/>
          <w:sz w:val="24"/>
          <w:szCs w:val="24"/>
          <w:lang w:eastAsia="fr-CA"/>
        </w:rPr>
      </w:pPr>
    </w:p>
    <w:p w:rsidR="00B572BD" w:rsidRDefault="00B572BD" w:rsidP="00584A22">
      <w:pPr>
        <w:rPr>
          <w:rFonts w:ascii="Century Gothic" w:hAnsi="Century Gothic" w:cs="Arial"/>
          <w:noProof/>
          <w:sz w:val="24"/>
          <w:szCs w:val="24"/>
          <w:lang w:eastAsia="fr-CA"/>
        </w:rPr>
      </w:pPr>
    </w:p>
    <w:p w:rsidR="00B572BD" w:rsidRDefault="00B572BD" w:rsidP="00584A22">
      <w:pPr>
        <w:rPr>
          <w:rFonts w:ascii="Century Gothic" w:hAnsi="Century Gothic" w:cs="Arial"/>
          <w:noProof/>
          <w:sz w:val="24"/>
          <w:szCs w:val="24"/>
          <w:lang w:eastAsia="fr-CA"/>
        </w:rPr>
      </w:pPr>
    </w:p>
    <w:p w:rsidR="00B572BD" w:rsidRDefault="00B572BD" w:rsidP="00584A22">
      <w:pPr>
        <w:rPr>
          <w:rFonts w:ascii="Century Gothic" w:hAnsi="Century Gothic" w:cs="Arial"/>
          <w:noProof/>
          <w:sz w:val="24"/>
          <w:szCs w:val="24"/>
          <w:lang w:eastAsia="fr-CA"/>
        </w:rPr>
      </w:pPr>
    </w:p>
    <w:p w:rsidR="00B572BD" w:rsidRDefault="00B572BD" w:rsidP="00584A22">
      <w:pPr>
        <w:rPr>
          <w:rFonts w:ascii="Century Gothic" w:hAnsi="Century Gothic" w:cs="Arial"/>
          <w:noProof/>
          <w:sz w:val="24"/>
          <w:szCs w:val="24"/>
          <w:lang w:eastAsia="fr-CA"/>
        </w:rPr>
      </w:pPr>
    </w:p>
    <w:p w:rsidR="00B572BD" w:rsidRPr="00D50949" w:rsidRDefault="00692BFF" w:rsidP="00081685">
      <w:pPr>
        <w:spacing w:line="240" w:lineRule="auto"/>
        <w:rPr>
          <w:rFonts w:ascii="Century Gothic" w:hAnsi="Century Gothic"/>
          <w:lang w:val="fr-FR"/>
        </w:rPr>
      </w:pPr>
      <w:r>
        <w:rPr>
          <w:noProof/>
          <w:lang w:eastAsia="fr-CA"/>
        </w:rPr>
        <w:drawing>
          <wp:anchor distT="0" distB="0" distL="114300" distR="114300" simplePos="0" relativeHeight="251637248" behindDoc="0" locked="0" layoutInCell="1" allowOverlap="1">
            <wp:simplePos x="0" y="0"/>
            <wp:positionH relativeFrom="column">
              <wp:posOffset>1104900</wp:posOffset>
            </wp:positionH>
            <wp:positionV relativeFrom="paragraph">
              <wp:posOffset>1559560</wp:posOffset>
            </wp:positionV>
            <wp:extent cx="5070475" cy="856615"/>
            <wp:effectExtent l="1905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8" cstate="print"/>
                    <a:srcRect/>
                    <a:stretch>
                      <a:fillRect/>
                    </a:stretch>
                  </pic:blipFill>
                  <pic:spPr bwMode="auto">
                    <a:xfrm>
                      <a:off x="0" y="0"/>
                      <a:ext cx="5070475" cy="856615"/>
                    </a:xfrm>
                    <a:prstGeom prst="rect">
                      <a:avLst/>
                    </a:prstGeom>
                    <a:noFill/>
                  </pic:spPr>
                </pic:pic>
              </a:graphicData>
            </a:graphic>
          </wp:anchor>
        </w:drawing>
      </w:r>
      <w:r w:rsidR="00B572BD">
        <w:rPr>
          <w:rFonts w:ascii="Century Gothic" w:hAnsi="Century Gothic" w:cs="Arial"/>
          <w:noProof/>
          <w:sz w:val="24"/>
          <w:szCs w:val="24"/>
          <w:lang w:eastAsia="fr-CA"/>
        </w:rPr>
        <w:br w:type="page"/>
      </w:r>
      <w:r w:rsidR="00B572BD" w:rsidRPr="00081685">
        <w:rPr>
          <w:rFonts w:ascii="Century Gothic" w:hAnsi="Century Gothic"/>
          <w:b/>
          <w:bCs/>
          <w:sz w:val="28"/>
          <w:szCs w:val="28"/>
          <w:lang w:val="fr-FR"/>
        </w:rPr>
        <w:lastRenderedPageBreak/>
        <w:t>Annexe n°2 : États financiers du ROFQ</w:t>
      </w:r>
      <w:r w:rsidR="002F0848">
        <w:rPr>
          <w:rFonts w:ascii="Century Gothic" w:hAnsi="Century Gothic"/>
          <w:b/>
          <w:bCs/>
          <w:sz w:val="28"/>
          <w:szCs w:val="28"/>
          <w:lang w:val="fr-FR"/>
        </w:rPr>
        <w:t xml:space="preserve"> 2008-2009</w:t>
      </w:r>
      <w:r w:rsidR="00B572BD" w:rsidRPr="00081685">
        <w:rPr>
          <w:rFonts w:ascii="Century Gothic" w:hAnsi="Century Gothic"/>
          <w:b/>
          <w:bCs/>
          <w:sz w:val="28"/>
          <w:szCs w:val="28"/>
          <w:lang w:val="fr-FR"/>
        </w:rPr>
        <w:t xml:space="preserve"> – Période du 1</w:t>
      </w:r>
      <w:r w:rsidR="00B572BD" w:rsidRPr="00081685">
        <w:rPr>
          <w:rFonts w:ascii="Century Gothic" w:hAnsi="Century Gothic"/>
          <w:b/>
          <w:bCs/>
          <w:sz w:val="28"/>
          <w:szCs w:val="28"/>
          <w:vertAlign w:val="superscript"/>
          <w:lang w:val="fr-FR"/>
        </w:rPr>
        <w:t>er</w:t>
      </w:r>
      <w:r w:rsidR="00B572BD" w:rsidRPr="00081685">
        <w:rPr>
          <w:rFonts w:ascii="Century Gothic" w:hAnsi="Century Gothic"/>
          <w:b/>
          <w:bCs/>
          <w:sz w:val="28"/>
          <w:szCs w:val="28"/>
          <w:lang w:val="fr-FR"/>
        </w:rPr>
        <w:t xml:space="preserve"> octobre 2008 au 30 septembre 2009</w:t>
      </w:r>
    </w:p>
    <w:p w:rsidR="00B572BD" w:rsidRPr="009304F4" w:rsidRDefault="00B572BD" w:rsidP="00081685">
      <w:pPr>
        <w:pStyle w:val="En-tte"/>
        <w:jc w:val="center"/>
        <w:rPr>
          <w:rFonts w:ascii="Century Gothic" w:hAnsi="Century Gothic" w:cs="Arial"/>
          <w:b/>
          <w:sz w:val="28"/>
          <w:szCs w:val="28"/>
          <w:lang w:val="fr-FR"/>
        </w:rPr>
      </w:pPr>
    </w:p>
    <w:p w:rsidR="00B572BD" w:rsidRPr="009304F4" w:rsidRDefault="00B572BD" w:rsidP="00081685">
      <w:pPr>
        <w:tabs>
          <w:tab w:val="left" w:pos="7230"/>
        </w:tabs>
        <w:spacing w:line="240" w:lineRule="auto"/>
        <w:rPr>
          <w:rFonts w:ascii="Century Gothic" w:hAnsi="Century Gothic" w:cs="Arial"/>
          <w:b/>
          <w:sz w:val="26"/>
          <w:szCs w:val="26"/>
        </w:rPr>
      </w:pPr>
      <w:r>
        <w:rPr>
          <w:noProof/>
          <w:lang w:eastAsia="fr-CA"/>
        </w:rPr>
        <w:pict>
          <v:line id="_x0000_s1058" style="position:absolute;z-index:251630080" from="1in,13.7pt" to="351pt,13.7pt">
            <v:stroke endarrow="block"/>
          </v:line>
        </w:pict>
      </w:r>
      <w:r w:rsidRPr="009304F4">
        <w:rPr>
          <w:rFonts w:ascii="Century Gothic" w:hAnsi="Century Gothic" w:cs="Arial"/>
          <w:b/>
          <w:sz w:val="26"/>
          <w:szCs w:val="26"/>
        </w:rPr>
        <w:t>Revenus :</w:t>
      </w:r>
      <w:r w:rsidRPr="009304F4">
        <w:rPr>
          <w:rFonts w:ascii="Century Gothic" w:hAnsi="Century Gothic" w:cs="Arial"/>
          <w:b/>
          <w:sz w:val="26"/>
          <w:szCs w:val="26"/>
        </w:rPr>
        <w:tab/>
        <w:t>33 945,00$</w:t>
      </w:r>
    </w:p>
    <w:p w:rsidR="00B572BD" w:rsidRPr="000D539F" w:rsidRDefault="00B572BD" w:rsidP="00081685">
      <w:pPr>
        <w:tabs>
          <w:tab w:val="left" w:pos="7230"/>
        </w:tabs>
        <w:spacing w:line="240" w:lineRule="auto"/>
        <w:rPr>
          <w:rFonts w:ascii="Century Gothic" w:hAnsi="Century Gothic" w:cs="Arial"/>
          <w:b/>
          <w:sz w:val="28"/>
          <w:szCs w:val="28"/>
        </w:rPr>
      </w:pP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Aide financière MICC 1</w:t>
      </w:r>
      <w:r w:rsidRPr="000D539F">
        <w:rPr>
          <w:rFonts w:ascii="Century Gothic" w:hAnsi="Century Gothic" w:cs="Arial"/>
          <w:vertAlign w:val="superscript"/>
        </w:rPr>
        <w:t>er</w:t>
      </w:r>
      <w:r>
        <w:rPr>
          <w:rFonts w:ascii="Century Gothic" w:hAnsi="Century Gothic" w:cs="Arial"/>
        </w:rPr>
        <w:t xml:space="preserve">                         </w:t>
      </w:r>
      <w:r>
        <w:rPr>
          <w:rFonts w:ascii="Century Gothic" w:hAnsi="Century Gothic" w:cs="Arial"/>
        </w:rPr>
        <w:tab/>
        <w:t>37 500</w:t>
      </w:r>
      <w:r w:rsidRPr="000D539F">
        <w:rPr>
          <w:rFonts w:ascii="Century Gothic" w:hAnsi="Century Gothic" w:cs="Arial"/>
        </w:rPr>
        <w:t>,00  $</w:t>
      </w:r>
    </w:p>
    <w:p w:rsidR="00B572BD" w:rsidRPr="000D539F" w:rsidRDefault="00B572BD" w:rsidP="00081685">
      <w:pPr>
        <w:tabs>
          <w:tab w:val="left" w:pos="7230"/>
        </w:tabs>
        <w:spacing w:line="240" w:lineRule="auto"/>
        <w:rPr>
          <w:rFonts w:ascii="Century Gothic" w:hAnsi="Century Gothic" w:cs="Arial"/>
        </w:rPr>
      </w:pPr>
      <w:r>
        <w:rPr>
          <w:rFonts w:ascii="Century Gothic" w:hAnsi="Century Gothic" w:cs="Arial"/>
        </w:rPr>
        <w:t>Cotisation des membres 2008-2009</w:t>
      </w:r>
      <w:r w:rsidRPr="000D539F">
        <w:rPr>
          <w:rFonts w:ascii="Century Gothic" w:hAnsi="Century Gothic" w:cs="Arial"/>
        </w:rPr>
        <w:t xml:space="preserve"> </w:t>
      </w:r>
      <w:r w:rsidRPr="000D539F">
        <w:rPr>
          <w:rFonts w:ascii="Century Gothic" w:hAnsi="Century Gothic" w:cs="Arial"/>
        </w:rPr>
        <w:tab/>
        <w:t xml:space="preserve">  </w:t>
      </w:r>
      <w:r>
        <w:rPr>
          <w:rFonts w:ascii="Century Gothic" w:hAnsi="Century Gothic" w:cs="Arial"/>
        </w:rPr>
        <w:t>…….</w:t>
      </w:r>
      <w:r w:rsidRPr="000D539F">
        <w:rPr>
          <w:rFonts w:ascii="Century Gothic" w:hAnsi="Century Gothic" w:cs="Arial"/>
        </w:rPr>
        <w:t>,00  $</w:t>
      </w:r>
    </w:p>
    <w:p w:rsidR="00B572BD" w:rsidRPr="000D539F" w:rsidRDefault="00B572BD" w:rsidP="00081685">
      <w:pPr>
        <w:pBdr>
          <w:bottom w:val="single" w:sz="12" w:space="1" w:color="auto"/>
        </w:pBdr>
        <w:tabs>
          <w:tab w:val="left" w:pos="7230"/>
        </w:tabs>
        <w:spacing w:line="240" w:lineRule="auto"/>
        <w:rPr>
          <w:rFonts w:ascii="Century Gothic" w:hAnsi="Century Gothic" w:cs="Arial"/>
          <w:sz w:val="28"/>
          <w:szCs w:val="28"/>
        </w:rPr>
      </w:pPr>
    </w:p>
    <w:p w:rsidR="00B572BD" w:rsidRPr="000D539F" w:rsidRDefault="00B572BD" w:rsidP="00081685">
      <w:pPr>
        <w:tabs>
          <w:tab w:val="left" w:pos="7230"/>
        </w:tabs>
        <w:spacing w:line="240" w:lineRule="auto"/>
        <w:rPr>
          <w:rFonts w:ascii="Century Gothic" w:hAnsi="Century Gothic" w:cs="Arial"/>
          <w:sz w:val="28"/>
          <w:szCs w:val="28"/>
        </w:rPr>
      </w:pPr>
    </w:p>
    <w:p w:rsidR="00B572BD" w:rsidRPr="009304F4" w:rsidRDefault="00B572BD" w:rsidP="00081685">
      <w:pPr>
        <w:tabs>
          <w:tab w:val="left" w:pos="7230"/>
        </w:tabs>
        <w:spacing w:line="240" w:lineRule="auto"/>
        <w:rPr>
          <w:rFonts w:ascii="Century Gothic" w:hAnsi="Century Gothic" w:cs="Arial"/>
          <w:b/>
          <w:sz w:val="26"/>
          <w:szCs w:val="26"/>
        </w:rPr>
      </w:pPr>
      <w:r>
        <w:rPr>
          <w:noProof/>
          <w:lang w:eastAsia="fr-CA"/>
        </w:rPr>
        <w:pict>
          <v:line id="_x0000_s1059" style="position:absolute;z-index:251629056" from="1in,11.45pt" to="351pt,11.45pt">
            <v:stroke endarrow="block"/>
          </v:line>
        </w:pict>
      </w:r>
      <w:r w:rsidRPr="009304F4">
        <w:rPr>
          <w:rFonts w:ascii="Century Gothic" w:hAnsi="Century Gothic" w:cs="Arial"/>
          <w:b/>
          <w:sz w:val="26"/>
          <w:szCs w:val="26"/>
        </w:rPr>
        <w:t xml:space="preserve">Dépenses : </w:t>
      </w:r>
      <w:r w:rsidRPr="009304F4">
        <w:rPr>
          <w:rFonts w:ascii="Century Gothic" w:hAnsi="Century Gothic" w:cs="Arial"/>
          <w:b/>
          <w:sz w:val="26"/>
          <w:szCs w:val="26"/>
        </w:rPr>
        <w:tab/>
        <w:t>31 005,19$</w:t>
      </w:r>
    </w:p>
    <w:p w:rsidR="00B572BD" w:rsidRPr="000D539F" w:rsidRDefault="00B572BD" w:rsidP="00081685">
      <w:pPr>
        <w:tabs>
          <w:tab w:val="left" w:pos="7230"/>
        </w:tabs>
        <w:spacing w:line="240" w:lineRule="auto"/>
        <w:rPr>
          <w:rFonts w:ascii="Century Gothic" w:hAnsi="Century Gothic" w:cs="Arial"/>
          <w:color w:val="000000"/>
        </w:rPr>
      </w:pPr>
      <w:r w:rsidRPr="000D539F">
        <w:rPr>
          <w:rFonts w:ascii="Century Gothic" w:hAnsi="Century Gothic" w:cs="Arial"/>
        </w:rPr>
        <w:t>Salaire et charges sociales</w:t>
      </w:r>
      <w:r w:rsidRPr="000D539F">
        <w:rPr>
          <w:rFonts w:ascii="Century Gothic" w:hAnsi="Century Gothic" w:cs="Arial"/>
        </w:rPr>
        <w:tab/>
        <w:t>17 029,28 $</w:t>
      </w:r>
      <w:r w:rsidRPr="000D539F">
        <w:rPr>
          <w:rFonts w:ascii="Century Gothic" w:hAnsi="Century Gothic" w:cs="Arial"/>
        </w:rPr>
        <w:tab/>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 xml:space="preserve">Frais de fonctionnement                             </w:t>
      </w:r>
      <w:r w:rsidRPr="000D539F">
        <w:rPr>
          <w:rFonts w:ascii="Century Gothic" w:hAnsi="Century Gothic" w:cs="Arial"/>
        </w:rPr>
        <w:tab/>
        <w:t xml:space="preserve">  1 520,00 $</w:t>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Téléphone</w:t>
      </w:r>
      <w:r w:rsidRPr="000D539F">
        <w:rPr>
          <w:rFonts w:ascii="Century Gothic" w:hAnsi="Century Gothic" w:cs="Arial"/>
        </w:rPr>
        <w:tab/>
        <w:t xml:space="preserve">     964,93 $</w:t>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Hébergement et maintenance du site web</w:t>
      </w:r>
      <w:r w:rsidRPr="000D539F">
        <w:rPr>
          <w:rFonts w:ascii="Century Gothic" w:hAnsi="Century Gothic" w:cs="Arial"/>
        </w:rPr>
        <w:tab/>
        <w:t xml:space="preserve">     626,28 $</w:t>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Frais de déplacement membres (incluant administrateur en région)</w:t>
      </w:r>
      <w:r w:rsidRPr="000D539F">
        <w:rPr>
          <w:rFonts w:ascii="Century Gothic" w:hAnsi="Century Gothic" w:cs="Arial"/>
        </w:rPr>
        <w:tab/>
        <w:t xml:space="preserve">   1184,01 $</w:t>
      </w:r>
      <w:r w:rsidRPr="000D539F">
        <w:rPr>
          <w:rFonts w:ascii="Century Gothic" w:hAnsi="Century Gothic" w:cs="Arial"/>
        </w:rPr>
        <w:tab/>
        <w:t xml:space="preserve">     </w:t>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Frais de réunions et assemblées des membres</w:t>
      </w:r>
      <w:r w:rsidRPr="000D539F">
        <w:rPr>
          <w:rFonts w:ascii="Century Gothic" w:hAnsi="Century Gothic" w:cs="Arial"/>
        </w:rPr>
        <w:tab/>
        <w:t xml:space="preserve">   1258,66 $</w:t>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Matériel et fourniture de bureau</w:t>
      </w:r>
      <w:r w:rsidRPr="000D539F">
        <w:rPr>
          <w:rFonts w:ascii="Century Gothic" w:hAnsi="Century Gothic" w:cs="Arial"/>
        </w:rPr>
        <w:tab/>
        <w:t xml:space="preserve">   3333,78 $</w:t>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Timbres et envois postaux</w:t>
      </w:r>
      <w:r w:rsidRPr="000D539F">
        <w:rPr>
          <w:rFonts w:ascii="Century Gothic" w:hAnsi="Century Gothic" w:cs="Arial"/>
        </w:rPr>
        <w:tab/>
        <w:t xml:space="preserve">     221,90 $</w:t>
      </w:r>
      <w:r w:rsidRPr="000D539F">
        <w:rPr>
          <w:rFonts w:ascii="Century Gothic" w:hAnsi="Century Gothic" w:cs="Arial"/>
        </w:rPr>
        <w:tab/>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 xml:space="preserve">Frais bancaire </w:t>
      </w:r>
      <w:r w:rsidRPr="000D539F">
        <w:rPr>
          <w:rFonts w:ascii="Century Gothic" w:hAnsi="Century Gothic" w:cs="Arial"/>
        </w:rPr>
        <w:tab/>
        <w:t xml:space="preserve">       87,35 $</w:t>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Documentation</w:t>
      </w:r>
      <w:r w:rsidRPr="000D539F">
        <w:rPr>
          <w:rFonts w:ascii="Century Gothic" w:hAnsi="Century Gothic" w:cs="Arial"/>
        </w:rPr>
        <w:tab/>
        <w:t xml:space="preserve">       15,00 $</w:t>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 xml:space="preserve">Revenu Québec </w:t>
      </w:r>
      <w:r w:rsidRPr="000D539F">
        <w:rPr>
          <w:rFonts w:ascii="Century Gothic" w:hAnsi="Century Gothic" w:cs="Arial"/>
        </w:rPr>
        <w:tab/>
        <w:t xml:space="preserve">       64,00 $</w:t>
      </w:r>
      <w:r w:rsidRPr="000D539F">
        <w:rPr>
          <w:rFonts w:ascii="Century Gothic" w:hAnsi="Century Gothic" w:cs="Arial"/>
        </w:rPr>
        <w:tab/>
        <w:t xml:space="preserve"> </w:t>
      </w:r>
    </w:p>
    <w:p w:rsidR="00B572BD" w:rsidRPr="000D539F" w:rsidRDefault="00B572BD" w:rsidP="00081685">
      <w:pPr>
        <w:tabs>
          <w:tab w:val="left" w:pos="7230"/>
        </w:tabs>
        <w:spacing w:line="240" w:lineRule="auto"/>
        <w:rPr>
          <w:rFonts w:ascii="Century Gothic" w:hAnsi="Century Gothic" w:cs="Arial"/>
        </w:rPr>
      </w:pPr>
      <w:r w:rsidRPr="000D539F">
        <w:rPr>
          <w:rFonts w:ascii="Century Gothic" w:hAnsi="Century Gothic" w:cs="Arial"/>
        </w:rPr>
        <w:t xml:space="preserve">Dépenses à venir (AGA et autres) </w:t>
      </w:r>
      <w:r w:rsidRPr="000D539F">
        <w:rPr>
          <w:rFonts w:ascii="Century Gothic" w:hAnsi="Century Gothic" w:cs="Arial"/>
        </w:rPr>
        <w:tab/>
        <w:t xml:space="preserve">   1700,00 $ </w:t>
      </w:r>
      <w:r w:rsidRPr="000D539F">
        <w:rPr>
          <w:rFonts w:ascii="Century Gothic" w:hAnsi="Century Gothic" w:cs="Arial"/>
        </w:rPr>
        <w:tab/>
      </w:r>
    </w:p>
    <w:p w:rsidR="00B572BD" w:rsidRDefault="00B572BD" w:rsidP="00081685">
      <w:pPr>
        <w:tabs>
          <w:tab w:val="left" w:pos="7530"/>
          <w:tab w:val="left" w:pos="7590"/>
        </w:tabs>
        <w:spacing w:line="240" w:lineRule="auto"/>
        <w:rPr>
          <w:rFonts w:ascii="Century Gothic" w:hAnsi="Century Gothic" w:cs="Arial"/>
          <w:b/>
          <w:sz w:val="26"/>
          <w:szCs w:val="26"/>
        </w:rPr>
      </w:pPr>
      <w:r>
        <w:rPr>
          <w:noProof/>
          <w:lang w:eastAsia="fr-CA"/>
        </w:rPr>
        <w:pict>
          <v:line id="_x0000_s1060" style="position:absolute;z-index:251631104" from="126pt,12.75pt" to="5in,12.75pt">
            <v:stroke endarrow="block"/>
          </v:line>
        </w:pict>
      </w:r>
      <w:r w:rsidRPr="009304F4">
        <w:rPr>
          <w:rFonts w:ascii="Century Gothic" w:hAnsi="Century Gothic" w:cs="Arial"/>
          <w:b/>
          <w:sz w:val="26"/>
          <w:szCs w:val="26"/>
        </w:rPr>
        <w:t xml:space="preserve">Report à nouveau                                                                </w:t>
      </w:r>
      <w:r>
        <w:rPr>
          <w:rFonts w:ascii="Century Gothic" w:hAnsi="Century Gothic" w:cs="Arial"/>
          <w:b/>
          <w:sz w:val="26"/>
          <w:szCs w:val="26"/>
        </w:rPr>
        <w:tab/>
      </w:r>
      <w:r w:rsidRPr="009304F4">
        <w:rPr>
          <w:rFonts w:ascii="Century Gothic" w:hAnsi="Century Gothic" w:cs="Arial"/>
          <w:b/>
          <w:sz w:val="26"/>
          <w:szCs w:val="26"/>
        </w:rPr>
        <w:t>2939,81$</w:t>
      </w:r>
    </w:p>
    <w:p w:rsidR="00B572BD" w:rsidRDefault="00B572BD" w:rsidP="00CC13C3">
      <w:pPr>
        <w:spacing w:line="240" w:lineRule="auto"/>
        <w:rPr>
          <w:rFonts w:ascii="Century Gothic" w:hAnsi="Century Gothic" w:cs="Arial"/>
          <w:i/>
          <w:smallCaps/>
          <w:noProof/>
          <w:sz w:val="60"/>
          <w:szCs w:val="60"/>
          <w:lang w:eastAsia="fr-CA"/>
        </w:rPr>
      </w:pPr>
    </w:p>
    <w:p w:rsidR="00B572BD" w:rsidRDefault="00B572BD" w:rsidP="00CC13C3">
      <w:pPr>
        <w:ind w:left="2484" w:firstLine="348"/>
        <w:rPr>
          <w:rFonts w:ascii="Century Gothic" w:hAnsi="Century Gothic" w:cs="Arial"/>
          <w:i/>
          <w:smallCaps/>
          <w:noProof/>
          <w:sz w:val="60"/>
          <w:szCs w:val="60"/>
          <w:lang w:eastAsia="fr-CA"/>
        </w:rPr>
      </w:pPr>
    </w:p>
    <w:p w:rsidR="00B572BD" w:rsidRDefault="00B572BD" w:rsidP="00CC13C3">
      <w:pPr>
        <w:ind w:left="2484" w:firstLine="348"/>
        <w:rPr>
          <w:rFonts w:ascii="Century Gothic" w:hAnsi="Century Gothic" w:cs="Arial"/>
          <w:i/>
          <w:smallCaps/>
          <w:noProof/>
          <w:sz w:val="60"/>
          <w:szCs w:val="60"/>
          <w:lang w:eastAsia="fr-CA"/>
        </w:rPr>
      </w:pPr>
      <w:r w:rsidRPr="00163AE6">
        <w:rPr>
          <w:rFonts w:ascii="Century Gothic" w:hAnsi="Century Gothic" w:cs="Arial"/>
          <w:i/>
          <w:smallCaps/>
          <w:noProof/>
          <w:sz w:val="60"/>
          <w:szCs w:val="60"/>
          <w:lang w:eastAsia="fr-CA"/>
        </w:rPr>
        <w:lastRenderedPageBreak/>
        <w:t xml:space="preserve">À </w:t>
      </w:r>
      <w:r>
        <w:rPr>
          <w:rFonts w:ascii="Century Gothic" w:hAnsi="Century Gothic" w:cs="Arial"/>
          <w:i/>
          <w:smallCaps/>
          <w:noProof/>
          <w:sz w:val="60"/>
          <w:szCs w:val="60"/>
          <w:lang w:eastAsia="fr-CA"/>
        </w:rPr>
        <w:t xml:space="preserve">très </w:t>
      </w:r>
      <w:r w:rsidRPr="00163AE6">
        <w:rPr>
          <w:rFonts w:ascii="Century Gothic" w:hAnsi="Century Gothic" w:cs="Arial"/>
          <w:i/>
          <w:smallCaps/>
          <w:noProof/>
          <w:sz w:val="60"/>
          <w:szCs w:val="60"/>
          <w:lang w:eastAsia="fr-CA"/>
        </w:rPr>
        <w:t>bientôt…</w:t>
      </w:r>
    </w:p>
    <w:p w:rsidR="005E6BE2" w:rsidRPr="00163AE6" w:rsidRDefault="00692BFF" w:rsidP="00CC13C3">
      <w:pPr>
        <w:ind w:left="2484" w:firstLine="348"/>
        <w:rPr>
          <w:rFonts w:ascii="Century Gothic" w:hAnsi="Century Gothic" w:cs="Arial"/>
          <w:i/>
          <w:smallCaps/>
          <w:noProof/>
          <w:sz w:val="60"/>
          <w:szCs w:val="60"/>
          <w:lang w:eastAsia="fr-CA"/>
        </w:rPr>
      </w:pPr>
      <w:r>
        <w:rPr>
          <w:rFonts w:ascii="Century Gothic" w:hAnsi="Century Gothic" w:cs="Arial"/>
          <w:noProof/>
          <w:sz w:val="24"/>
          <w:szCs w:val="24"/>
          <w:lang w:eastAsia="fr-CA"/>
        </w:rPr>
        <w:drawing>
          <wp:anchor distT="0" distB="0" distL="114300" distR="114300" simplePos="0" relativeHeight="251698688" behindDoc="1" locked="0" layoutInCell="1" allowOverlap="1">
            <wp:simplePos x="0" y="0"/>
            <wp:positionH relativeFrom="column">
              <wp:posOffset>530860</wp:posOffset>
            </wp:positionH>
            <wp:positionV relativeFrom="paragraph">
              <wp:posOffset>467995</wp:posOffset>
            </wp:positionV>
            <wp:extent cx="4727575" cy="2707005"/>
            <wp:effectExtent l="19050" t="0" r="0" b="0"/>
            <wp:wrapSquare wrapText="right"/>
            <wp:docPr id="95" name="Image 3" descr="52876_logo_modificado_azul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52876_logo_modificado_azul_jpeg"/>
                    <pic:cNvPicPr>
                      <a:picLocks noChangeAspect="1" noChangeArrowheads="1"/>
                    </pic:cNvPicPr>
                  </pic:nvPicPr>
                  <pic:blipFill>
                    <a:blip r:embed="rId169" cstate="print"/>
                    <a:srcRect b="68419"/>
                    <a:stretch>
                      <a:fillRect/>
                    </a:stretch>
                  </pic:blipFill>
                  <pic:spPr bwMode="auto">
                    <a:xfrm>
                      <a:off x="0" y="0"/>
                      <a:ext cx="4727575" cy="2707005"/>
                    </a:xfrm>
                    <a:prstGeom prst="rect">
                      <a:avLst/>
                    </a:prstGeom>
                    <a:noFill/>
                  </pic:spPr>
                </pic:pic>
              </a:graphicData>
            </a:graphic>
          </wp:anchor>
        </w:drawing>
      </w:r>
    </w:p>
    <w:p w:rsidR="00B572BD" w:rsidRDefault="00B572BD" w:rsidP="00CC13C3">
      <w:pPr>
        <w:ind w:left="360"/>
        <w:jc w:val="center"/>
        <w:rPr>
          <w:rFonts w:ascii="Century Gothic" w:hAnsi="Century Gothic" w:cs="Arial"/>
          <w:noProof/>
          <w:sz w:val="24"/>
          <w:szCs w:val="24"/>
          <w:lang w:eastAsia="fr-CA"/>
        </w:rPr>
      </w:pPr>
    </w:p>
    <w:p w:rsidR="00B572BD" w:rsidRDefault="00B572BD" w:rsidP="00CC13C3">
      <w:pPr>
        <w:ind w:left="360"/>
        <w:jc w:val="center"/>
        <w:rPr>
          <w:rFonts w:ascii="Century Gothic" w:hAnsi="Century Gothic" w:cs="Arial"/>
          <w:noProof/>
          <w:sz w:val="24"/>
          <w:szCs w:val="24"/>
          <w:lang w:eastAsia="fr-CA"/>
        </w:rPr>
      </w:pPr>
    </w:p>
    <w:p w:rsidR="00B572BD" w:rsidRDefault="00B572BD" w:rsidP="00CC13C3">
      <w:pPr>
        <w:ind w:left="360"/>
        <w:jc w:val="center"/>
        <w:rPr>
          <w:rFonts w:ascii="Century Gothic" w:hAnsi="Century Gothic" w:cs="Arial"/>
          <w:noProof/>
          <w:sz w:val="24"/>
          <w:szCs w:val="24"/>
          <w:lang w:eastAsia="fr-CA"/>
        </w:rPr>
      </w:pPr>
    </w:p>
    <w:p w:rsidR="00B572BD" w:rsidRDefault="00B572BD" w:rsidP="00CC13C3">
      <w:pPr>
        <w:ind w:left="360"/>
        <w:jc w:val="center"/>
        <w:rPr>
          <w:rFonts w:ascii="Century Gothic" w:hAnsi="Century Gothic" w:cs="Arial"/>
          <w:noProof/>
          <w:sz w:val="24"/>
          <w:szCs w:val="24"/>
          <w:lang w:eastAsia="fr-CA"/>
        </w:rPr>
      </w:pPr>
    </w:p>
    <w:p w:rsidR="00B572BD" w:rsidRDefault="00B572BD" w:rsidP="00CC13C3">
      <w:pPr>
        <w:rPr>
          <w:rFonts w:ascii="Century Gothic" w:hAnsi="Century Gothic" w:cs="Arial"/>
          <w:noProof/>
          <w:sz w:val="24"/>
          <w:szCs w:val="24"/>
          <w:lang w:eastAsia="fr-CA"/>
        </w:rPr>
      </w:pPr>
    </w:p>
    <w:p w:rsidR="00B572BD" w:rsidRDefault="00B572BD" w:rsidP="00CC13C3">
      <w:pPr>
        <w:ind w:left="360"/>
        <w:jc w:val="center"/>
        <w:rPr>
          <w:rFonts w:ascii="Century Gothic" w:hAnsi="Century Gothic" w:cs="Arial"/>
          <w:noProof/>
          <w:sz w:val="24"/>
          <w:szCs w:val="24"/>
          <w:lang w:eastAsia="fr-CA"/>
        </w:rPr>
      </w:pPr>
    </w:p>
    <w:p w:rsidR="00B572BD" w:rsidRDefault="00B572BD" w:rsidP="00CC13C3">
      <w:pPr>
        <w:ind w:left="360"/>
        <w:jc w:val="center"/>
        <w:rPr>
          <w:rFonts w:ascii="Century Gothic" w:hAnsi="Century Gothic" w:cs="Arial"/>
          <w:noProof/>
          <w:sz w:val="24"/>
          <w:szCs w:val="24"/>
          <w:lang w:eastAsia="fr-CA"/>
        </w:rPr>
      </w:pPr>
    </w:p>
    <w:p w:rsidR="00B572BD" w:rsidRDefault="00B572BD" w:rsidP="00CC13C3">
      <w:pPr>
        <w:ind w:left="360"/>
        <w:jc w:val="center"/>
        <w:rPr>
          <w:rFonts w:ascii="Century Gothic" w:hAnsi="Century Gothic" w:cs="Arial"/>
          <w:noProof/>
          <w:sz w:val="24"/>
          <w:szCs w:val="24"/>
          <w:lang w:eastAsia="fr-CA"/>
        </w:rPr>
      </w:pPr>
    </w:p>
    <w:p w:rsidR="00B572BD" w:rsidRDefault="00B572BD" w:rsidP="00CC13C3">
      <w:pPr>
        <w:ind w:left="360"/>
        <w:jc w:val="center"/>
        <w:rPr>
          <w:rFonts w:ascii="Century Gothic" w:hAnsi="Century Gothic" w:cs="Arial"/>
          <w:noProof/>
          <w:sz w:val="24"/>
          <w:szCs w:val="24"/>
          <w:lang w:eastAsia="fr-CA"/>
        </w:rPr>
      </w:pPr>
    </w:p>
    <w:p w:rsidR="005E6BE2" w:rsidRDefault="005E6BE2" w:rsidP="00CC13C3">
      <w:pPr>
        <w:ind w:left="360"/>
        <w:jc w:val="center"/>
        <w:rPr>
          <w:rFonts w:ascii="Century Gothic" w:hAnsi="Century Gothic" w:cs="Arial"/>
          <w:noProof/>
          <w:sz w:val="24"/>
          <w:szCs w:val="24"/>
          <w:lang w:eastAsia="fr-CA"/>
        </w:rPr>
      </w:pPr>
    </w:p>
    <w:p w:rsidR="005E6BE2" w:rsidRDefault="00692BFF" w:rsidP="00CC13C3">
      <w:pPr>
        <w:ind w:left="360"/>
        <w:jc w:val="center"/>
        <w:rPr>
          <w:rFonts w:ascii="Century Gothic" w:hAnsi="Century Gothic" w:cs="Arial"/>
          <w:noProof/>
          <w:sz w:val="24"/>
          <w:szCs w:val="24"/>
          <w:lang w:eastAsia="fr-CA"/>
        </w:rPr>
      </w:pPr>
      <w:r>
        <w:rPr>
          <w:noProof/>
          <w:lang w:eastAsia="fr-CA"/>
        </w:rPr>
        <w:drawing>
          <wp:anchor distT="0" distB="0" distL="114300" distR="114300" simplePos="0" relativeHeight="251701760" behindDoc="1" locked="0" layoutInCell="1" allowOverlap="1">
            <wp:simplePos x="0" y="0"/>
            <wp:positionH relativeFrom="column">
              <wp:posOffset>800735</wp:posOffset>
            </wp:positionH>
            <wp:positionV relativeFrom="paragraph">
              <wp:posOffset>15240</wp:posOffset>
            </wp:positionV>
            <wp:extent cx="4457700" cy="1314450"/>
            <wp:effectExtent l="19050" t="0" r="0" b="0"/>
            <wp:wrapTight wrapText="bothSides">
              <wp:wrapPolygon edited="0">
                <wp:start x="-92" y="0"/>
                <wp:lineTo x="-92" y="21287"/>
                <wp:lineTo x="21600" y="21287"/>
                <wp:lineTo x="21600" y="0"/>
                <wp:lineTo x="-92" y="0"/>
              </wp:wrapPolygon>
            </wp:wrapTight>
            <wp:docPr id="9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0" cstate="print"/>
                    <a:srcRect/>
                    <a:stretch>
                      <a:fillRect/>
                    </a:stretch>
                  </pic:blipFill>
                  <pic:spPr bwMode="auto">
                    <a:xfrm>
                      <a:off x="0" y="0"/>
                      <a:ext cx="4457700" cy="1314450"/>
                    </a:xfrm>
                    <a:prstGeom prst="rect">
                      <a:avLst/>
                    </a:prstGeom>
                    <a:noFill/>
                    <a:ln w="9525">
                      <a:noFill/>
                      <a:miter lim="800000"/>
                      <a:headEnd/>
                      <a:tailEnd/>
                    </a:ln>
                  </pic:spPr>
                </pic:pic>
              </a:graphicData>
            </a:graphic>
          </wp:anchor>
        </w:drawing>
      </w:r>
    </w:p>
    <w:p w:rsidR="00B572BD" w:rsidRDefault="00B572BD" w:rsidP="005E6BE2">
      <w:pPr>
        <w:ind w:left="360"/>
        <w:jc w:val="center"/>
        <w:rPr>
          <w:rFonts w:ascii="Century Gothic" w:hAnsi="Century Gothic" w:cs="Arial"/>
          <w:noProof/>
          <w:sz w:val="24"/>
          <w:szCs w:val="24"/>
          <w:lang w:eastAsia="fr-CA"/>
        </w:rPr>
      </w:pPr>
    </w:p>
    <w:p w:rsidR="00D318CC" w:rsidRDefault="00D318CC" w:rsidP="005E6BE2">
      <w:pPr>
        <w:ind w:left="360"/>
        <w:jc w:val="center"/>
        <w:rPr>
          <w:rFonts w:ascii="Century Gothic" w:hAnsi="Century Gothic" w:cs="Arial"/>
          <w:b/>
          <w:i/>
          <w:noProof/>
          <w:sz w:val="18"/>
          <w:szCs w:val="18"/>
          <w:lang w:eastAsia="fr-CA"/>
        </w:rPr>
      </w:pPr>
    </w:p>
    <w:p w:rsidR="00D318CC" w:rsidRDefault="00D318CC" w:rsidP="005E6BE2">
      <w:pPr>
        <w:ind w:left="360"/>
        <w:jc w:val="center"/>
        <w:rPr>
          <w:rFonts w:ascii="Century Gothic" w:hAnsi="Century Gothic" w:cs="Arial"/>
          <w:b/>
          <w:i/>
          <w:noProof/>
          <w:sz w:val="18"/>
          <w:szCs w:val="18"/>
          <w:lang w:eastAsia="fr-CA"/>
        </w:rPr>
      </w:pPr>
    </w:p>
    <w:p w:rsidR="00D318CC" w:rsidRDefault="00D318CC" w:rsidP="005E6BE2">
      <w:pPr>
        <w:ind w:left="360"/>
        <w:jc w:val="center"/>
        <w:rPr>
          <w:rFonts w:ascii="Century Gothic" w:hAnsi="Century Gothic" w:cs="Arial"/>
          <w:b/>
          <w:i/>
          <w:noProof/>
          <w:sz w:val="18"/>
          <w:szCs w:val="18"/>
          <w:lang w:eastAsia="fr-CA"/>
        </w:rPr>
      </w:pPr>
    </w:p>
    <w:p w:rsidR="00D318CC" w:rsidRDefault="00D318CC" w:rsidP="00D318CC">
      <w:pPr>
        <w:jc w:val="both"/>
        <w:rPr>
          <w:rFonts w:ascii="Century Gothic" w:hAnsi="Century Gothic" w:cs="Arial"/>
          <w:b/>
          <w:i/>
          <w:noProof/>
          <w:sz w:val="20"/>
          <w:szCs w:val="20"/>
          <w:lang w:eastAsia="fr-CA"/>
        </w:rPr>
      </w:pPr>
    </w:p>
    <w:p w:rsidR="00D318CC" w:rsidRPr="00D318CC" w:rsidRDefault="00692BFF">
      <w:pPr>
        <w:ind w:left="6237"/>
        <w:jc w:val="both"/>
        <w:rPr>
          <w:rFonts w:ascii="Century Gothic" w:hAnsi="Century Gothic" w:cs="Arial"/>
          <w:noProof/>
          <w:sz w:val="20"/>
          <w:szCs w:val="20"/>
          <w:lang w:eastAsia="fr-CA"/>
        </w:rPr>
      </w:pPr>
      <w:r>
        <w:rPr>
          <w:rFonts w:ascii="Century Gothic" w:hAnsi="Century Gothic" w:cs="Arial"/>
          <w:b/>
          <w:noProof/>
          <w:sz w:val="20"/>
          <w:szCs w:val="20"/>
          <w:lang w:eastAsia="fr-CA"/>
        </w:rPr>
        <w:drawing>
          <wp:inline distT="0" distB="0" distL="0" distR="0">
            <wp:extent cx="2047875" cy="733425"/>
            <wp:effectExtent l="19050" t="0" r="9525" b="0"/>
            <wp:docPr id="7" name="Image 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srcRect/>
                    <a:stretch>
                      <a:fillRect/>
                    </a:stretch>
                  </pic:blipFill>
                  <pic:spPr bwMode="auto">
                    <a:xfrm>
                      <a:off x="0" y="0"/>
                      <a:ext cx="2047875" cy="733425"/>
                    </a:xfrm>
                    <a:prstGeom prst="rect">
                      <a:avLst/>
                    </a:prstGeom>
                    <a:noFill/>
                    <a:ln w="9525">
                      <a:noFill/>
                      <a:miter lim="800000"/>
                      <a:headEnd/>
                      <a:tailEnd/>
                    </a:ln>
                  </pic:spPr>
                </pic:pic>
              </a:graphicData>
            </a:graphic>
          </wp:inline>
        </w:drawing>
      </w:r>
      <w:r w:rsidR="00D318CC" w:rsidRPr="00D318CC">
        <w:rPr>
          <w:rFonts w:ascii="Century Gothic" w:hAnsi="Century Gothic" w:cs="Arial"/>
          <w:b/>
          <w:noProof/>
          <w:sz w:val="20"/>
          <w:szCs w:val="20"/>
          <w:lang w:eastAsia="fr-CA"/>
        </w:rPr>
        <w:t xml:space="preserve">Les photos libre de droits du présent rapport proviennent toutes du site </w:t>
      </w:r>
      <w:r w:rsidR="00D318CC" w:rsidRPr="00D318CC">
        <w:rPr>
          <w:rFonts w:ascii="Arial" w:hAnsi="Arial" w:cs="Arial"/>
          <w:b/>
          <w:noProof/>
          <w:sz w:val="20"/>
          <w:szCs w:val="20"/>
          <w:lang w:eastAsia="fr-CA"/>
        </w:rPr>
        <w:t>« </w:t>
      </w:r>
      <w:r w:rsidR="00D318CC" w:rsidRPr="00D318CC">
        <w:rPr>
          <w:rFonts w:ascii="Century Gothic" w:hAnsi="Century Gothic" w:cs="Arial"/>
          <w:b/>
          <w:noProof/>
          <w:sz w:val="20"/>
          <w:szCs w:val="20"/>
          <w:lang w:eastAsia="fr-CA"/>
        </w:rPr>
        <w:t>Photo libre </w:t>
      </w:r>
      <w:r w:rsidR="00D318CC" w:rsidRPr="00D318CC">
        <w:rPr>
          <w:rFonts w:ascii="Arial" w:hAnsi="Arial" w:cs="Arial"/>
          <w:b/>
          <w:noProof/>
          <w:sz w:val="20"/>
          <w:szCs w:val="20"/>
          <w:lang w:eastAsia="fr-CA"/>
        </w:rPr>
        <w:t>»</w:t>
      </w:r>
      <w:r w:rsidR="00D318CC" w:rsidRPr="00D318CC">
        <w:rPr>
          <w:rFonts w:ascii="Century Gothic" w:hAnsi="Century Gothic" w:cs="Arial"/>
          <w:b/>
          <w:noProof/>
          <w:sz w:val="20"/>
          <w:szCs w:val="20"/>
          <w:lang w:eastAsia="fr-CA"/>
        </w:rPr>
        <w:t xml:space="preserve"> : </w:t>
      </w:r>
      <w:hyperlink r:id="rId171" w:history="1">
        <w:r w:rsidR="00D318CC" w:rsidRPr="00D318CC">
          <w:rPr>
            <w:rStyle w:val="Lienhypertexte"/>
            <w:rFonts w:ascii="Century Gothic" w:hAnsi="Century Gothic" w:cs="Courier New"/>
            <w:b/>
            <w:sz w:val="20"/>
            <w:szCs w:val="20"/>
          </w:rPr>
          <w:t>http://www.photo-libre.fr</w:t>
        </w:r>
      </w:hyperlink>
    </w:p>
    <w:sectPr w:rsidR="00D318CC" w:rsidRPr="00D318CC" w:rsidSect="00391A26">
      <w:footerReference w:type="default" r:id="rId172"/>
      <w:pgSz w:w="12240" w:h="15840"/>
      <w:pgMar w:top="1440" w:right="1041"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CD0" w:rsidRDefault="001B0CD0" w:rsidP="00B27885">
      <w:pPr>
        <w:spacing w:after="0" w:line="240" w:lineRule="auto"/>
      </w:pPr>
      <w:r>
        <w:separator/>
      </w:r>
    </w:p>
  </w:endnote>
  <w:endnote w:type="continuationSeparator" w:id="0">
    <w:p w:rsidR="001B0CD0" w:rsidRDefault="001B0CD0" w:rsidP="00B278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3E2" w:rsidRPr="00391A26" w:rsidRDefault="00CD53E2" w:rsidP="00391A26">
    <w:pPr>
      <w:pStyle w:val="Pieddepage"/>
      <w:framePr w:wrap="auto" w:vAnchor="text" w:hAnchor="page" w:x="6421" w:y="78"/>
      <w:rPr>
        <w:rStyle w:val="Numrodepage"/>
        <w:rFonts w:ascii="Century Gothic" w:hAnsi="Century Gothic"/>
        <w:b/>
        <w:bCs/>
        <w:shadow/>
        <w:sz w:val="28"/>
        <w:szCs w:val="28"/>
      </w:rPr>
    </w:pPr>
    <w:r w:rsidRPr="00391A26">
      <w:rPr>
        <w:rStyle w:val="Numrodepage"/>
        <w:rFonts w:ascii="Century Gothic" w:hAnsi="Century Gothic"/>
        <w:b/>
        <w:bCs/>
        <w:shadow/>
        <w:sz w:val="28"/>
        <w:szCs w:val="28"/>
      </w:rPr>
      <w:fldChar w:fldCharType="begin"/>
    </w:r>
    <w:r w:rsidRPr="00391A26">
      <w:rPr>
        <w:rStyle w:val="Numrodepage"/>
        <w:rFonts w:ascii="Century Gothic" w:hAnsi="Century Gothic"/>
        <w:b/>
        <w:bCs/>
        <w:shadow/>
        <w:sz w:val="28"/>
        <w:szCs w:val="28"/>
      </w:rPr>
      <w:instrText xml:space="preserve">PAGE  </w:instrText>
    </w:r>
    <w:r w:rsidRPr="00391A26">
      <w:rPr>
        <w:rStyle w:val="Numrodepage"/>
        <w:rFonts w:ascii="Century Gothic" w:hAnsi="Century Gothic"/>
        <w:b/>
        <w:bCs/>
        <w:shadow/>
        <w:sz w:val="28"/>
        <w:szCs w:val="28"/>
      </w:rPr>
      <w:fldChar w:fldCharType="separate"/>
    </w:r>
    <w:r w:rsidR="00692BFF">
      <w:rPr>
        <w:rStyle w:val="Numrodepage"/>
        <w:rFonts w:ascii="Century Gothic" w:hAnsi="Century Gothic"/>
        <w:b/>
        <w:bCs/>
        <w:shadow/>
        <w:noProof/>
        <w:sz w:val="28"/>
        <w:szCs w:val="28"/>
      </w:rPr>
      <w:t>3</w:t>
    </w:r>
    <w:r w:rsidRPr="00391A26">
      <w:rPr>
        <w:rStyle w:val="Numrodepage"/>
        <w:rFonts w:ascii="Century Gothic" w:hAnsi="Century Gothic"/>
        <w:b/>
        <w:bCs/>
        <w:shadow/>
        <w:sz w:val="28"/>
        <w:szCs w:val="28"/>
      </w:rPr>
      <w:fldChar w:fldCharType="end"/>
    </w:r>
  </w:p>
  <w:p w:rsidR="00CD53E2" w:rsidRDefault="00CD53E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CD0" w:rsidRDefault="001B0CD0" w:rsidP="00B27885">
      <w:pPr>
        <w:spacing w:after="0" w:line="240" w:lineRule="auto"/>
      </w:pPr>
      <w:r>
        <w:separator/>
      </w:r>
    </w:p>
  </w:footnote>
  <w:footnote w:type="continuationSeparator" w:id="0">
    <w:p w:rsidR="001B0CD0" w:rsidRDefault="001B0CD0" w:rsidP="00B27885">
      <w:pPr>
        <w:spacing w:after="0" w:line="240" w:lineRule="auto"/>
      </w:pPr>
      <w:r>
        <w:continuationSeparator/>
      </w:r>
    </w:p>
  </w:footnote>
  <w:footnote w:id="1">
    <w:p w:rsidR="00CD53E2" w:rsidRPr="00445302" w:rsidRDefault="00CD53E2" w:rsidP="00520B34">
      <w:pPr>
        <w:pStyle w:val="Notedebasdepage"/>
        <w:ind w:left="1430"/>
        <w:jc w:val="both"/>
        <w:rPr>
          <w:sz w:val="18"/>
          <w:szCs w:val="18"/>
        </w:rPr>
      </w:pPr>
      <w:r w:rsidRPr="00445302">
        <w:rPr>
          <w:rStyle w:val="Appelnotedebasdep"/>
          <w:sz w:val="18"/>
          <w:szCs w:val="18"/>
        </w:rPr>
        <w:footnoteRef/>
      </w:r>
      <w:r w:rsidRPr="00445302">
        <w:rPr>
          <w:sz w:val="18"/>
          <w:szCs w:val="18"/>
        </w:rPr>
        <w:t xml:space="preserve"> </w:t>
      </w:r>
      <w:r w:rsidRPr="00445302">
        <w:rPr>
          <w:rFonts w:ascii="Century Gothic" w:hAnsi="Century Gothic"/>
          <w:sz w:val="18"/>
          <w:szCs w:val="18"/>
        </w:rPr>
        <w:t xml:space="preserve">La mission, les objectifs et le mandat du ROFQ ont fait l’objet d’un examen approfondi cette année. En effet, à la demande des organismes membres du regroupement, le conseil d’administration a consacré beaucoup d’énergie et de temps à l’éventuelle planification stratégique du ROFQ. Le point culminant de cette réflexion de longue haleine a été une rencontre </w:t>
      </w:r>
      <w:r w:rsidRPr="00445302">
        <w:rPr>
          <w:rFonts w:ascii="Century Gothic" w:hAnsi="Century Gothic"/>
          <w:i/>
          <w:iCs/>
          <w:sz w:val="18"/>
          <w:szCs w:val="18"/>
        </w:rPr>
        <w:t>ad hoc</w:t>
      </w:r>
      <w:r w:rsidRPr="00445302">
        <w:rPr>
          <w:rFonts w:ascii="Century Gothic" w:hAnsi="Century Gothic"/>
          <w:sz w:val="18"/>
          <w:szCs w:val="18"/>
        </w:rPr>
        <w:t xml:space="preserve"> qui s’est déroulée</w:t>
      </w:r>
      <w:r w:rsidR="00EE7811">
        <w:rPr>
          <w:rFonts w:ascii="Century Gothic" w:hAnsi="Century Gothic"/>
          <w:sz w:val="18"/>
          <w:szCs w:val="18"/>
        </w:rPr>
        <w:t xml:space="preserve"> le</w:t>
      </w:r>
      <w:r>
        <w:rPr>
          <w:rFonts w:ascii="Century Gothic" w:hAnsi="Century Gothic"/>
          <w:sz w:val="18"/>
          <w:szCs w:val="18"/>
        </w:rPr>
        <w:t xml:space="preserve"> 1</w:t>
      </w:r>
      <w:r w:rsidRPr="00ED052C">
        <w:rPr>
          <w:rFonts w:ascii="Century Gothic" w:hAnsi="Century Gothic"/>
          <w:sz w:val="18"/>
          <w:szCs w:val="18"/>
          <w:vertAlign w:val="superscript"/>
        </w:rPr>
        <w:t>er</w:t>
      </w:r>
      <w:r>
        <w:rPr>
          <w:rFonts w:ascii="Century Gothic" w:hAnsi="Century Gothic"/>
          <w:sz w:val="18"/>
          <w:szCs w:val="18"/>
        </w:rPr>
        <w:t xml:space="preserve"> et 2 octobre</w:t>
      </w:r>
      <w:r w:rsidR="00EE7811">
        <w:rPr>
          <w:rFonts w:ascii="Century Gothic" w:hAnsi="Century Gothic"/>
          <w:sz w:val="18"/>
          <w:szCs w:val="18"/>
        </w:rPr>
        <w:t xml:space="preserve"> 2009</w:t>
      </w:r>
      <w:r>
        <w:rPr>
          <w:rFonts w:ascii="Century Gothic" w:hAnsi="Century Gothic"/>
          <w:sz w:val="18"/>
          <w:szCs w:val="18"/>
        </w:rPr>
        <w:t xml:space="preserve"> à Jouvence</w:t>
      </w:r>
      <w:r w:rsidR="00EE7811">
        <w:rPr>
          <w:rFonts w:ascii="Century Gothic" w:hAnsi="Century Gothic"/>
          <w:sz w:val="18"/>
          <w:szCs w:val="18"/>
        </w:rPr>
        <w:t xml:space="preserve"> en Estrie</w:t>
      </w:r>
      <w:r w:rsidRPr="00445302">
        <w:rPr>
          <w:rFonts w:ascii="Century Gothic" w:hAnsi="Century Gothic"/>
          <w:sz w:val="18"/>
          <w:szCs w:val="18"/>
        </w:rPr>
        <w:t xml:space="preserve"> en compagnie d’un formateur </w:t>
      </w:r>
      <w:r w:rsidR="000464B5">
        <w:rPr>
          <w:rFonts w:ascii="Century Gothic" w:hAnsi="Century Gothic"/>
          <w:sz w:val="18"/>
          <w:szCs w:val="18"/>
        </w:rPr>
        <w:t>et dont</w:t>
      </w:r>
      <w:r w:rsidRPr="00445302">
        <w:rPr>
          <w:rFonts w:ascii="Century Gothic" w:hAnsi="Century Gothic"/>
          <w:sz w:val="18"/>
          <w:szCs w:val="18"/>
        </w:rPr>
        <w:t xml:space="preserve"> les fruits de l’exercice sont partagés à la quatrième partie du présent rapport.</w:t>
      </w:r>
    </w:p>
  </w:footnote>
  <w:footnote w:id="2">
    <w:p w:rsidR="00CD53E2" w:rsidRPr="00445302" w:rsidRDefault="00CD53E2" w:rsidP="00331A2F">
      <w:pPr>
        <w:pStyle w:val="Notedebasdepage"/>
        <w:ind w:left="1430"/>
        <w:jc w:val="both"/>
        <w:rPr>
          <w:sz w:val="18"/>
          <w:szCs w:val="18"/>
        </w:rPr>
      </w:pPr>
      <w:r w:rsidRPr="00445302">
        <w:rPr>
          <w:rStyle w:val="Appelnotedebasdep"/>
          <w:rFonts w:ascii="Century Gothic" w:hAnsi="Century Gothic"/>
          <w:sz w:val="18"/>
          <w:szCs w:val="18"/>
        </w:rPr>
        <w:footnoteRef/>
      </w:r>
      <w:r w:rsidRPr="00445302">
        <w:rPr>
          <w:rFonts w:ascii="Century Gothic" w:hAnsi="Century Gothic"/>
          <w:sz w:val="18"/>
          <w:szCs w:val="18"/>
        </w:rPr>
        <w:t xml:space="preserve"> Madame Sophie Winnicki n’aura été trésorière que du 15 décembre 2008 au 20 février 2009. Le ROFQ tient par ailleurs à la remercier pour son implication qui, depuis plusieurs</w:t>
      </w:r>
      <w:r>
        <w:rPr>
          <w:rFonts w:ascii="Century Gothic" w:hAnsi="Century Gothic"/>
          <w:sz w:val="18"/>
          <w:szCs w:val="18"/>
        </w:rPr>
        <w:t xml:space="preserve"> </w:t>
      </w:r>
      <w:r w:rsidRPr="00445302">
        <w:rPr>
          <w:rFonts w:ascii="Century Gothic" w:hAnsi="Century Gothic"/>
          <w:sz w:val="18"/>
          <w:szCs w:val="18"/>
        </w:rPr>
        <w:t>années déjà, dépasse très largement le cadre de son poste au sein du conseil d’administration. Nous lui souhaitons donc la meilleure des chances dans tous ses projets. Monsieur Edmundo Pavon a été nommé trésorier après la démission de Mme Sophie Winnicki.</w:t>
      </w:r>
    </w:p>
  </w:footnote>
  <w:footnote w:id="3">
    <w:p w:rsidR="00CD53E2" w:rsidRPr="00445302" w:rsidRDefault="00CD53E2" w:rsidP="00C34172">
      <w:pPr>
        <w:ind w:left="1416" w:right="379"/>
        <w:jc w:val="both"/>
        <w:rPr>
          <w:sz w:val="18"/>
          <w:szCs w:val="18"/>
        </w:rPr>
      </w:pPr>
      <w:r w:rsidRPr="00445302">
        <w:rPr>
          <w:rStyle w:val="Appelnotedebasdep"/>
          <w:rFonts w:ascii="Century Gothic" w:hAnsi="Century Gothic"/>
          <w:sz w:val="18"/>
          <w:szCs w:val="18"/>
        </w:rPr>
        <w:footnoteRef/>
      </w:r>
      <w:r w:rsidRPr="00445302">
        <w:rPr>
          <w:rFonts w:ascii="Century Gothic" w:hAnsi="Century Gothic"/>
          <w:sz w:val="18"/>
          <w:szCs w:val="18"/>
        </w:rPr>
        <w:t xml:space="preserve"> Par rapport au salaire du coordonnateur à quatre jours / semaine, il est intéressant de voir qu’un offre d’emploi récente pour un poste identique — quoique dans une beaucoup plus petite échelle, puisque pour un seul organisme communautaire et non un regroupement d’une cinquantaine d’organismes — oscillait autour de  34 000/année et 44 000$/année. Le salaire annuel du coordonnateur du ROFQ 19 488$/année (28</w:t>
      </w:r>
      <w:r w:rsidR="00EB5005">
        <w:rPr>
          <w:rFonts w:ascii="Century Gothic" w:hAnsi="Century Gothic"/>
          <w:sz w:val="18"/>
          <w:szCs w:val="18"/>
        </w:rPr>
        <w:t>h/semaine à 14.5</w:t>
      </w:r>
      <w:r w:rsidRPr="00445302">
        <w:rPr>
          <w:rFonts w:ascii="Century Gothic" w:hAnsi="Century Gothic"/>
          <w:sz w:val="18"/>
          <w:szCs w:val="18"/>
        </w:rPr>
        <w:t xml:space="preserve">0$/heure) explique sans doute en grande partie pourquoi les personnes passionnées par la cause de la francisation au Québec, ayant une solide expérience en la matière ainsi qu’un diplôme de deuxième cycle universitaire n’achèvent pas leur contrat au sein du ROFQ et se sentent débordés par le rythme de travail au sein du regroupement ainsi que les conditions précaires du poste. </w:t>
      </w:r>
    </w:p>
  </w:footnote>
  <w:footnote w:id="4">
    <w:p w:rsidR="00CD53E2" w:rsidRPr="00445302" w:rsidRDefault="00CD53E2" w:rsidP="00CD2485">
      <w:pPr>
        <w:pStyle w:val="Notedebasdepage"/>
        <w:ind w:left="1416" w:right="379"/>
        <w:jc w:val="both"/>
        <w:rPr>
          <w:sz w:val="18"/>
          <w:szCs w:val="18"/>
        </w:rPr>
      </w:pPr>
      <w:r w:rsidRPr="00445302">
        <w:rPr>
          <w:rStyle w:val="Appelnotedebasdep"/>
          <w:rFonts w:ascii="Century Gothic" w:hAnsi="Century Gothic"/>
          <w:sz w:val="18"/>
          <w:szCs w:val="18"/>
        </w:rPr>
        <w:footnoteRef/>
      </w:r>
      <w:r w:rsidRPr="00445302">
        <w:rPr>
          <w:rFonts w:ascii="Century Gothic" w:hAnsi="Century Gothic"/>
          <w:sz w:val="18"/>
          <w:szCs w:val="18"/>
        </w:rPr>
        <w:t xml:space="preserve"> En fait le ROFQ est en crise de croissance. Le nombre de membres est en pleine expansion et si de nombreux programm</w:t>
      </w:r>
      <w:r w:rsidR="003670ED">
        <w:rPr>
          <w:rFonts w:ascii="Century Gothic" w:hAnsi="Century Gothic"/>
          <w:sz w:val="18"/>
          <w:szCs w:val="18"/>
        </w:rPr>
        <w:t>es gouvernementaux existent — à savoir</w:t>
      </w:r>
      <w:r w:rsidRPr="00445302">
        <w:rPr>
          <w:rFonts w:ascii="Century Gothic" w:hAnsi="Century Gothic"/>
          <w:sz w:val="18"/>
          <w:szCs w:val="18"/>
        </w:rPr>
        <w:t xml:space="preserve"> un engagement</w:t>
      </w:r>
      <w:r>
        <w:rPr>
          <w:rFonts w:ascii="Century Gothic" w:hAnsi="Century Gothic"/>
          <w:sz w:val="18"/>
          <w:szCs w:val="18"/>
        </w:rPr>
        <w:t xml:space="preserve"> gouvernemental</w:t>
      </w:r>
      <w:r w:rsidR="003670ED">
        <w:rPr>
          <w:rFonts w:ascii="Century Gothic" w:hAnsi="Century Gothic"/>
          <w:sz w:val="18"/>
          <w:szCs w:val="18"/>
        </w:rPr>
        <w:t xml:space="preserve"> clairement</w:t>
      </w:r>
      <w:r>
        <w:rPr>
          <w:rFonts w:ascii="Century Gothic" w:hAnsi="Century Gothic"/>
          <w:sz w:val="18"/>
          <w:szCs w:val="18"/>
        </w:rPr>
        <w:t xml:space="preserve"> formulé dans une</w:t>
      </w:r>
      <w:r w:rsidRPr="00445302">
        <w:rPr>
          <w:rFonts w:ascii="Century Gothic" w:hAnsi="Century Gothic"/>
          <w:sz w:val="18"/>
          <w:szCs w:val="18"/>
        </w:rPr>
        <w:t xml:space="preserve"> politique interministérielle visant à soutenir les regroupements québécois</w:t>
      </w:r>
      <w:r>
        <w:rPr>
          <w:rFonts w:ascii="Century Gothic" w:hAnsi="Century Gothic"/>
          <w:sz w:val="18"/>
          <w:szCs w:val="18"/>
        </w:rPr>
        <w:t xml:space="preserve"> (voir à ce sujet : </w:t>
      </w:r>
      <w:r>
        <w:rPr>
          <w:sz w:val="18"/>
          <w:szCs w:val="18"/>
        </w:rPr>
        <w:t>«</w:t>
      </w:r>
      <w:r>
        <w:rPr>
          <w:rFonts w:ascii="Century Gothic" w:hAnsi="Century Gothic"/>
          <w:sz w:val="18"/>
          <w:szCs w:val="18"/>
        </w:rPr>
        <w:t> </w:t>
      </w:r>
      <w:hyperlink r:id="rId1" w:history="1">
        <w:r w:rsidRPr="00CD2485">
          <w:rPr>
            <w:rStyle w:val="Lienhypertexte"/>
            <w:rFonts w:ascii="Century Gothic" w:hAnsi="Century Gothic"/>
            <w:sz w:val="18"/>
            <w:szCs w:val="18"/>
          </w:rPr>
          <w:t>L'action communautaire : une contribution essentielle à l'exercice de la citoyenneté et au développement social du Québec</w:t>
        </w:r>
      </w:hyperlink>
      <w:r>
        <w:rPr>
          <w:rFonts w:ascii="Century Gothic" w:hAnsi="Century Gothic"/>
          <w:sz w:val="18"/>
          <w:szCs w:val="18"/>
        </w:rPr>
        <w:t> </w:t>
      </w:r>
      <w:r>
        <w:rPr>
          <w:sz w:val="18"/>
          <w:szCs w:val="18"/>
        </w:rPr>
        <w:t>»</w:t>
      </w:r>
      <w:r>
        <w:rPr>
          <w:rFonts w:ascii="Century Gothic" w:hAnsi="Century Gothic"/>
          <w:sz w:val="18"/>
          <w:szCs w:val="18"/>
        </w:rPr>
        <w:t xml:space="preserve"> dernière mise à jour le 2009-03- </w:t>
      </w:r>
      <w:r w:rsidRPr="00445302">
        <w:rPr>
          <w:rFonts w:ascii="Century Gothic" w:hAnsi="Century Gothic"/>
          <w:sz w:val="18"/>
          <w:szCs w:val="18"/>
        </w:rPr>
        <w:t> — le ROFQ n’a pas accès à l’aide financière pour deux raisons principales 1) il ne possède pas de siège social  et cela lui ferme la porte à plusieurs alternatives financières et 2) son nombre d’employé (1 seul / 4 jours / semaine) ne lui donne pas accès à une panoplie de solutions en ressources humaines.</w:t>
      </w:r>
    </w:p>
  </w:footnote>
  <w:footnote w:id="5">
    <w:p w:rsidR="00CD53E2" w:rsidRPr="00445302" w:rsidRDefault="00CD53E2" w:rsidP="00461894">
      <w:pPr>
        <w:pStyle w:val="Notedebasdepage"/>
        <w:rPr>
          <w:rFonts w:ascii="Century Gothic" w:hAnsi="Century Gothic"/>
          <w:i/>
          <w:iCs/>
          <w:sz w:val="18"/>
          <w:szCs w:val="18"/>
        </w:rPr>
      </w:pPr>
      <w:r w:rsidRPr="00445302">
        <w:rPr>
          <w:rStyle w:val="Appelnotedebasdep"/>
          <w:rFonts w:ascii="Century Gothic" w:hAnsi="Century Gothic"/>
          <w:i/>
          <w:iCs/>
          <w:sz w:val="18"/>
          <w:szCs w:val="18"/>
        </w:rPr>
        <w:footnoteRef/>
      </w:r>
      <w:r w:rsidRPr="00445302">
        <w:rPr>
          <w:rFonts w:ascii="Century Gothic" w:hAnsi="Century Gothic"/>
          <w:i/>
          <w:iCs/>
          <w:sz w:val="18"/>
          <w:szCs w:val="18"/>
        </w:rPr>
        <w:t xml:space="preserve"> Calque de l’anglais.</w:t>
      </w:r>
    </w:p>
    <w:p w:rsidR="00CD53E2" w:rsidRPr="00445302" w:rsidRDefault="00CD53E2" w:rsidP="00461894">
      <w:pPr>
        <w:pStyle w:val="Notedebasdepage"/>
        <w:rPr>
          <w:sz w:val="18"/>
          <w:szCs w:val="18"/>
        </w:rPr>
      </w:pPr>
      <w:r>
        <w:rPr>
          <w:rFonts w:ascii="Century Gothic" w:hAnsi="Century Gothic"/>
          <w:i/>
          <w:iCs/>
          <w:sz w:val="18"/>
          <w:szCs w:val="18"/>
        </w:rPr>
        <w:sym w:font="Wingdings" w:char="F0E8"/>
      </w:r>
      <w:r w:rsidRPr="00445302">
        <w:rPr>
          <w:rFonts w:ascii="Century Gothic" w:hAnsi="Century Gothic"/>
          <w:i/>
          <w:iCs/>
          <w:sz w:val="18"/>
          <w:szCs w:val="18"/>
        </w:rPr>
        <w:t xml:space="preserve"> L’expression </w:t>
      </w:r>
      <w:r w:rsidRPr="00445302">
        <w:rPr>
          <w:i/>
          <w:iCs/>
          <w:sz w:val="18"/>
          <w:szCs w:val="18"/>
        </w:rPr>
        <w:t>« </w:t>
      </w:r>
      <w:r w:rsidRPr="00445302">
        <w:rPr>
          <w:rFonts w:ascii="Century Gothic" w:hAnsi="Century Gothic"/>
          <w:sz w:val="18"/>
          <w:szCs w:val="18"/>
        </w:rPr>
        <w:t>comité conjoint </w:t>
      </w:r>
      <w:r w:rsidRPr="00445302">
        <w:rPr>
          <w:sz w:val="18"/>
          <w:szCs w:val="18"/>
        </w:rPr>
        <w:t>»</w:t>
      </w:r>
      <w:r w:rsidRPr="00445302">
        <w:rPr>
          <w:rFonts w:ascii="Century Gothic" w:hAnsi="Century Gothic"/>
          <w:i/>
          <w:iCs/>
          <w:sz w:val="18"/>
          <w:szCs w:val="18"/>
        </w:rPr>
        <w:t xml:space="preserve"> est aussi un calque de l’anglais.</w:t>
      </w:r>
    </w:p>
  </w:footnote>
  <w:footnote w:id="6">
    <w:p w:rsidR="00CD53E2" w:rsidRPr="00A60695" w:rsidRDefault="00CD53E2" w:rsidP="00A60695">
      <w:pPr>
        <w:pStyle w:val="Notedebasdepage"/>
        <w:jc w:val="both"/>
        <w:rPr>
          <w:rFonts w:ascii="Century Gothic" w:hAnsi="Century Gothic"/>
          <w:sz w:val="18"/>
          <w:szCs w:val="18"/>
        </w:rPr>
      </w:pPr>
      <w:r w:rsidRPr="00A60695">
        <w:rPr>
          <w:rStyle w:val="Appelnotedebasdep"/>
          <w:rFonts w:ascii="Century Gothic" w:hAnsi="Century Gothic"/>
          <w:sz w:val="18"/>
          <w:szCs w:val="18"/>
        </w:rPr>
        <w:footnoteRef/>
      </w:r>
      <w:r w:rsidRPr="00A60695">
        <w:rPr>
          <w:rFonts w:ascii="Century Gothic" w:hAnsi="Century Gothic"/>
          <w:sz w:val="18"/>
          <w:szCs w:val="18"/>
        </w:rPr>
        <w:t xml:space="preserve"> Selon le Grand Dictionnaire Terminologique, un </w:t>
      </w:r>
      <w:r w:rsidRPr="00DC733E">
        <w:rPr>
          <w:rFonts w:ascii="Century Gothic" w:hAnsi="Century Gothic"/>
          <w:b/>
          <w:sz w:val="18"/>
          <w:szCs w:val="18"/>
        </w:rPr>
        <w:t>blogue</w:t>
      </w:r>
      <w:r w:rsidRPr="00A60695">
        <w:rPr>
          <w:rFonts w:ascii="Century Gothic" w:hAnsi="Century Gothic"/>
          <w:sz w:val="18"/>
          <w:szCs w:val="18"/>
        </w:rPr>
        <w:t xml:space="preserve"> est un : </w:t>
      </w:r>
      <w:r>
        <w:rPr>
          <w:sz w:val="18"/>
          <w:szCs w:val="18"/>
        </w:rPr>
        <w:t>«</w:t>
      </w:r>
      <w:r>
        <w:rPr>
          <w:rFonts w:ascii="Century Gothic" w:hAnsi="Century Gothic"/>
          <w:sz w:val="18"/>
          <w:szCs w:val="18"/>
        </w:rPr>
        <w:t> </w:t>
      </w:r>
      <w:r w:rsidRPr="00A60695">
        <w:rPr>
          <w:rFonts w:ascii="Century Gothic" w:hAnsi="Century Gothic"/>
          <w:sz w:val="18"/>
          <w:szCs w:val="18"/>
        </w:rPr>
        <w:t>Site Web personnel tenu par un ou plusieurs blogueurs qui s'expriment librement et selon une certaine périodicité, sous la forme de billets ou d'articles, informatifs ou intimistes, datés, à la manière d'un journal de bord, signés et classés par ordre antéchronologique, parfois enrichis d'hyperliens, d'images ou de sons, et pouvant faire l'objet de commentaires laissés par les lecteurs</w:t>
      </w:r>
      <w:r>
        <w:rPr>
          <w:rFonts w:ascii="Century Gothic" w:hAnsi="Century Gothic"/>
          <w:sz w:val="18"/>
          <w:szCs w:val="18"/>
        </w:rPr>
        <w:t> </w:t>
      </w:r>
      <w:r>
        <w:rPr>
          <w:sz w:val="18"/>
          <w:szCs w:val="18"/>
        </w:rPr>
        <w:t>»</w:t>
      </w:r>
      <w:r w:rsidRPr="00A60695">
        <w:rPr>
          <w:rFonts w:ascii="Century Gothic" w:hAnsi="Century Gothic"/>
          <w:sz w:val="18"/>
          <w:szCs w:val="18"/>
        </w:rPr>
        <w:t>.</w:t>
      </w:r>
    </w:p>
  </w:footnote>
  <w:footnote w:id="7">
    <w:p w:rsidR="000308FC" w:rsidRPr="000308FC" w:rsidRDefault="000308FC" w:rsidP="000308FC">
      <w:pPr>
        <w:ind w:right="379"/>
        <w:jc w:val="both"/>
        <w:rPr>
          <w:rFonts w:ascii="Century Gothic" w:hAnsi="Century Gothic" w:cs="Arial"/>
          <w:i/>
          <w:iCs/>
          <w:sz w:val="18"/>
          <w:szCs w:val="18"/>
        </w:rPr>
      </w:pPr>
      <w:r w:rsidRPr="000308FC">
        <w:rPr>
          <w:rStyle w:val="Appelnotedebasdep"/>
          <w:sz w:val="18"/>
          <w:szCs w:val="18"/>
        </w:rPr>
        <w:footnoteRef/>
      </w:r>
      <w:r w:rsidRPr="000308FC">
        <w:rPr>
          <w:sz w:val="18"/>
          <w:szCs w:val="18"/>
        </w:rPr>
        <w:t xml:space="preserve"> </w:t>
      </w:r>
      <w:r w:rsidRPr="000308FC">
        <w:rPr>
          <w:rFonts w:ascii="Century Gothic" w:hAnsi="Century Gothic" w:cs="Arial"/>
          <w:i/>
          <w:iCs/>
          <w:sz w:val="18"/>
          <w:szCs w:val="18"/>
        </w:rPr>
        <w:t>L</w:t>
      </w:r>
      <w:r w:rsidRPr="000308FC">
        <w:rPr>
          <w:rFonts w:ascii="Century Gothic" w:hAnsi="Century Gothic" w:cs="Arial"/>
          <w:sz w:val="18"/>
          <w:szCs w:val="18"/>
        </w:rPr>
        <w:t>es célèbres sites My Space et Facebook font encore l’objet de discussion, c’est pourquoi le ROFQ ne s’est pas encore faire voir à ces endroits.</w:t>
      </w:r>
    </w:p>
    <w:p w:rsidR="000308FC" w:rsidRDefault="000308FC">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36315"/>
    <w:multiLevelType w:val="hybridMultilevel"/>
    <w:tmpl w:val="18D4F8A4"/>
    <w:lvl w:ilvl="0" w:tplc="BD04B22E">
      <w:start w:val="25"/>
      <w:numFmt w:val="bullet"/>
      <w:lvlText w:val="—"/>
      <w:lvlJc w:val="left"/>
      <w:pPr>
        <w:ind w:left="1080" w:hanging="720"/>
      </w:pPr>
      <w:rPr>
        <w:rFonts w:ascii="Century Gothic" w:eastAsia="Times New Roman" w:hAnsi="Century Gothic"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1">
    <w:nsid w:val="1A9736E3"/>
    <w:multiLevelType w:val="hybridMultilevel"/>
    <w:tmpl w:val="152A3A7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2">
    <w:nsid w:val="1C2437FB"/>
    <w:multiLevelType w:val="hybridMultilevel"/>
    <w:tmpl w:val="5636D9C6"/>
    <w:lvl w:ilvl="0" w:tplc="8D02F2F6">
      <w:start w:val="25"/>
      <w:numFmt w:val="bullet"/>
      <w:lvlText w:val="-"/>
      <w:lvlJc w:val="left"/>
      <w:pPr>
        <w:ind w:left="720" w:hanging="360"/>
      </w:pPr>
      <w:rPr>
        <w:rFonts w:ascii="Century Gothic" w:eastAsia="Times New Roman" w:hAnsi="Century Gothic"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3">
    <w:nsid w:val="1C3B3E30"/>
    <w:multiLevelType w:val="hybridMultilevel"/>
    <w:tmpl w:val="440AA944"/>
    <w:lvl w:ilvl="0" w:tplc="0C0C000F">
      <w:start w:val="1"/>
      <w:numFmt w:val="decimal"/>
      <w:lvlText w:val="%1."/>
      <w:lvlJc w:val="left"/>
      <w:pPr>
        <w:tabs>
          <w:tab w:val="num" w:pos="720"/>
        </w:tabs>
        <w:ind w:left="720" w:hanging="360"/>
      </w:pPr>
      <w:rPr>
        <w:rFonts w:cs="Times New Roman" w:hint="default"/>
      </w:rPr>
    </w:lvl>
    <w:lvl w:ilvl="1" w:tplc="0C0C0019">
      <w:start w:val="1"/>
      <w:numFmt w:val="lowerLetter"/>
      <w:lvlText w:val="%2."/>
      <w:lvlJc w:val="left"/>
      <w:pPr>
        <w:tabs>
          <w:tab w:val="num" w:pos="1440"/>
        </w:tabs>
        <w:ind w:left="1440" w:hanging="360"/>
      </w:pPr>
      <w:rPr>
        <w:rFonts w:cs="Times New Roman"/>
      </w:rPr>
    </w:lvl>
    <w:lvl w:ilvl="2" w:tplc="0C0C001B">
      <w:start w:val="1"/>
      <w:numFmt w:val="lowerRoman"/>
      <w:lvlText w:val="%3."/>
      <w:lvlJc w:val="right"/>
      <w:pPr>
        <w:tabs>
          <w:tab w:val="num" w:pos="2160"/>
        </w:tabs>
        <w:ind w:left="2160" w:hanging="180"/>
      </w:pPr>
      <w:rPr>
        <w:rFonts w:cs="Times New Roman"/>
      </w:rPr>
    </w:lvl>
    <w:lvl w:ilvl="3" w:tplc="0C0C000F">
      <w:start w:val="1"/>
      <w:numFmt w:val="decimal"/>
      <w:lvlText w:val="%4."/>
      <w:lvlJc w:val="left"/>
      <w:pPr>
        <w:tabs>
          <w:tab w:val="num" w:pos="2880"/>
        </w:tabs>
        <w:ind w:left="2880" w:hanging="360"/>
      </w:pPr>
      <w:rPr>
        <w:rFonts w:cs="Times New Roman"/>
      </w:rPr>
    </w:lvl>
    <w:lvl w:ilvl="4" w:tplc="0C0C0019">
      <w:start w:val="1"/>
      <w:numFmt w:val="lowerLetter"/>
      <w:lvlText w:val="%5."/>
      <w:lvlJc w:val="left"/>
      <w:pPr>
        <w:tabs>
          <w:tab w:val="num" w:pos="3600"/>
        </w:tabs>
        <w:ind w:left="3600" w:hanging="360"/>
      </w:pPr>
      <w:rPr>
        <w:rFonts w:cs="Times New Roman"/>
      </w:rPr>
    </w:lvl>
    <w:lvl w:ilvl="5" w:tplc="0C0C001B">
      <w:start w:val="1"/>
      <w:numFmt w:val="lowerRoman"/>
      <w:lvlText w:val="%6."/>
      <w:lvlJc w:val="right"/>
      <w:pPr>
        <w:tabs>
          <w:tab w:val="num" w:pos="4320"/>
        </w:tabs>
        <w:ind w:left="4320" w:hanging="180"/>
      </w:pPr>
      <w:rPr>
        <w:rFonts w:cs="Times New Roman"/>
      </w:rPr>
    </w:lvl>
    <w:lvl w:ilvl="6" w:tplc="0C0C000F">
      <w:start w:val="1"/>
      <w:numFmt w:val="decimal"/>
      <w:lvlText w:val="%7."/>
      <w:lvlJc w:val="left"/>
      <w:pPr>
        <w:tabs>
          <w:tab w:val="num" w:pos="5040"/>
        </w:tabs>
        <w:ind w:left="5040" w:hanging="360"/>
      </w:pPr>
      <w:rPr>
        <w:rFonts w:cs="Times New Roman"/>
      </w:rPr>
    </w:lvl>
    <w:lvl w:ilvl="7" w:tplc="0C0C0019">
      <w:start w:val="1"/>
      <w:numFmt w:val="lowerLetter"/>
      <w:lvlText w:val="%8."/>
      <w:lvlJc w:val="left"/>
      <w:pPr>
        <w:tabs>
          <w:tab w:val="num" w:pos="5760"/>
        </w:tabs>
        <w:ind w:left="5760" w:hanging="360"/>
      </w:pPr>
      <w:rPr>
        <w:rFonts w:cs="Times New Roman"/>
      </w:rPr>
    </w:lvl>
    <w:lvl w:ilvl="8" w:tplc="0C0C001B">
      <w:start w:val="1"/>
      <w:numFmt w:val="lowerRoman"/>
      <w:lvlText w:val="%9."/>
      <w:lvlJc w:val="right"/>
      <w:pPr>
        <w:tabs>
          <w:tab w:val="num" w:pos="6480"/>
        </w:tabs>
        <w:ind w:left="6480" w:hanging="180"/>
      </w:pPr>
      <w:rPr>
        <w:rFonts w:cs="Times New Roman"/>
      </w:rPr>
    </w:lvl>
  </w:abstractNum>
  <w:abstractNum w:abstractNumId="4">
    <w:nsid w:val="29670CFC"/>
    <w:multiLevelType w:val="hybridMultilevel"/>
    <w:tmpl w:val="922E953E"/>
    <w:lvl w:ilvl="0" w:tplc="689453F0">
      <w:start w:val="1"/>
      <w:numFmt w:val="decimalZero"/>
      <w:lvlText w:val="%1-"/>
      <w:lvlJc w:val="left"/>
      <w:pPr>
        <w:ind w:left="720" w:hanging="360"/>
      </w:pPr>
      <w:rPr>
        <w:rFonts w:cs="Times New Roman" w:hint="default"/>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5">
    <w:nsid w:val="30E332E1"/>
    <w:multiLevelType w:val="hybridMultilevel"/>
    <w:tmpl w:val="7682E638"/>
    <w:lvl w:ilvl="0" w:tplc="DB423346">
      <w:start w:val="25"/>
      <w:numFmt w:val="bullet"/>
      <w:lvlText w:val="-"/>
      <w:lvlJc w:val="left"/>
      <w:pPr>
        <w:ind w:left="720" w:hanging="360"/>
      </w:pPr>
      <w:rPr>
        <w:rFonts w:ascii="Century Gothic" w:eastAsia="Times New Roman" w:hAnsi="Century Gothic"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6">
    <w:nsid w:val="32675D44"/>
    <w:multiLevelType w:val="hybridMultilevel"/>
    <w:tmpl w:val="C3A04788"/>
    <w:lvl w:ilvl="0" w:tplc="550E6A70">
      <w:start w:val="2"/>
      <w:numFmt w:val="decimal"/>
      <w:lvlText w:val="%1."/>
      <w:lvlJc w:val="left"/>
      <w:pPr>
        <w:tabs>
          <w:tab w:val="num" w:pos="1776"/>
        </w:tabs>
        <w:ind w:left="1776" w:hanging="360"/>
      </w:pPr>
      <w:rPr>
        <w:rFonts w:cs="Arial" w:hint="default"/>
        <w:i w:val="0"/>
        <w:sz w:val="22"/>
      </w:rPr>
    </w:lvl>
    <w:lvl w:ilvl="1" w:tplc="0C0C0019">
      <w:start w:val="1"/>
      <w:numFmt w:val="lowerLetter"/>
      <w:lvlText w:val="%2."/>
      <w:lvlJc w:val="left"/>
      <w:pPr>
        <w:tabs>
          <w:tab w:val="num" w:pos="2496"/>
        </w:tabs>
        <w:ind w:left="2496" w:hanging="360"/>
      </w:pPr>
      <w:rPr>
        <w:rFonts w:cs="Times New Roman"/>
      </w:rPr>
    </w:lvl>
    <w:lvl w:ilvl="2" w:tplc="0C0C001B">
      <w:start w:val="1"/>
      <w:numFmt w:val="lowerRoman"/>
      <w:lvlText w:val="%3."/>
      <w:lvlJc w:val="right"/>
      <w:pPr>
        <w:tabs>
          <w:tab w:val="num" w:pos="3216"/>
        </w:tabs>
        <w:ind w:left="3216" w:hanging="180"/>
      </w:pPr>
      <w:rPr>
        <w:rFonts w:cs="Times New Roman"/>
      </w:rPr>
    </w:lvl>
    <w:lvl w:ilvl="3" w:tplc="0C0C000F">
      <w:start w:val="1"/>
      <w:numFmt w:val="decimal"/>
      <w:lvlText w:val="%4."/>
      <w:lvlJc w:val="left"/>
      <w:pPr>
        <w:tabs>
          <w:tab w:val="num" w:pos="3936"/>
        </w:tabs>
        <w:ind w:left="3936" w:hanging="360"/>
      </w:pPr>
      <w:rPr>
        <w:rFonts w:cs="Times New Roman"/>
      </w:rPr>
    </w:lvl>
    <w:lvl w:ilvl="4" w:tplc="0C0C0019">
      <w:start w:val="1"/>
      <w:numFmt w:val="lowerLetter"/>
      <w:lvlText w:val="%5."/>
      <w:lvlJc w:val="left"/>
      <w:pPr>
        <w:tabs>
          <w:tab w:val="num" w:pos="4656"/>
        </w:tabs>
        <w:ind w:left="4656" w:hanging="360"/>
      </w:pPr>
      <w:rPr>
        <w:rFonts w:cs="Times New Roman"/>
      </w:rPr>
    </w:lvl>
    <w:lvl w:ilvl="5" w:tplc="0C0C001B">
      <w:start w:val="1"/>
      <w:numFmt w:val="lowerRoman"/>
      <w:lvlText w:val="%6."/>
      <w:lvlJc w:val="right"/>
      <w:pPr>
        <w:tabs>
          <w:tab w:val="num" w:pos="5376"/>
        </w:tabs>
        <w:ind w:left="5376" w:hanging="180"/>
      </w:pPr>
      <w:rPr>
        <w:rFonts w:cs="Times New Roman"/>
      </w:rPr>
    </w:lvl>
    <w:lvl w:ilvl="6" w:tplc="0C0C000F">
      <w:start w:val="1"/>
      <w:numFmt w:val="decimal"/>
      <w:lvlText w:val="%7."/>
      <w:lvlJc w:val="left"/>
      <w:pPr>
        <w:tabs>
          <w:tab w:val="num" w:pos="6096"/>
        </w:tabs>
        <w:ind w:left="6096" w:hanging="360"/>
      </w:pPr>
      <w:rPr>
        <w:rFonts w:cs="Times New Roman"/>
      </w:rPr>
    </w:lvl>
    <w:lvl w:ilvl="7" w:tplc="0C0C0019">
      <w:start w:val="1"/>
      <w:numFmt w:val="lowerLetter"/>
      <w:lvlText w:val="%8."/>
      <w:lvlJc w:val="left"/>
      <w:pPr>
        <w:tabs>
          <w:tab w:val="num" w:pos="6816"/>
        </w:tabs>
        <w:ind w:left="6816" w:hanging="360"/>
      </w:pPr>
      <w:rPr>
        <w:rFonts w:cs="Times New Roman"/>
      </w:rPr>
    </w:lvl>
    <w:lvl w:ilvl="8" w:tplc="0C0C001B">
      <w:start w:val="1"/>
      <w:numFmt w:val="lowerRoman"/>
      <w:lvlText w:val="%9."/>
      <w:lvlJc w:val="right"/>
      <w:pPr>
        <w:tabs>
          <w:tab w:val="num" w:pos="7536"/>
        </w:tabs>
        <w:ind w:left="7536" w:hanging="180"/>
      </w:pPr>
      <w:rPr>
        <w:rFonts w:cs="Times New Roman"/>
      </w:rPr>
    </w:lvl>
  </w:abstractNum>
  <w:abstractNum w:abstractNumId="7">
    <w:nsid w:val="35774B41"/>
    <w:multiLevelType w:val="hybridMultilevel"/>
    <w:tmpl w:val="7A62889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8">
    <w:nsid w:val="3E1158BA"/>
    <w:multiLevelType w:val="hybridMultilevel"/>
    <w:tmpl w:val="EDF0BEBC"/>
    <w:lvl w:ilvl="0" w:tplc="A7CA7486">
      <w:start w:val="1"/>
      <w:numFmt w:val="decimal"/>
      <w:lvlText w:val="%1."/>
      <w:lvlJc w:val="left"/>
      <w:pPr>
        <w:tabs>
          <w:tab w:val="num" w:pos="1068"/>
        </w:tabs>
        <w:ind w:left="1068" w:hanging="360"/>
      </w:pPr>
      <w:rPr>
        <w:rFonts w:ascii="Century Gothic" w:hAnsi="Century Gothic" w:cs="Times New Roman" w:hint="default"/>
        <w:b/>
        <w:bCs w:val="0"/>
      </w:rPr>
    </w:lvl>
    <w:lvl w:ilvl="1" w:tplc="C590C08C">
      <w:numFmt w:val="none"/>
      <w:lvlText w:val=""/>
      <w:lvlJc w:val="left"/>
      <w:pPr>
        <w:tabs>
          <w:tab w:val="num" w:pos="360"/>
        </w:tabs>
      </w:pPr>
      <w:rPr>
        <w:rFonts w:cs="Times New Roman"/>
      </w:rPr>
    </w:lvl>
    <w:lvl w:ilvl="2" w:tplc="75D02E9A">
      <w:numFmt w:val="none"/>
      <w:lvlText w:val=""/>
      <w:lvlJc w:val="left"/>
      <w:pPr>
        <w:tabs>
          <w:tab w:val="num" w:pos="360"/>
        </w:tabs>
      </w:pPr>
      <w:rPr>
        <w:rFonts w:cs="Times New Roman"/>
      </w:rPr>
    </w:lvl>
    <w:lvl w:ilvl="3" w:tplc="41942E12">
      <w:numFmt w:val="none"/>
      <w:lvlText w:val=""/>
      <w:lvlJc w:val="left"/>
      <w:pPr>
        <w:tabs>
          <w:tab w:val="num" w:pos="360"/>
        </w:tabs>
      </w:pPr>
      <w:rPr>
        <w:rFonts w:cs="Times New Roman"/>
      </w:rPr>
    </w:lvl>
    <w:lvl w:ilvl="4" w:tplc="ADC4E456">
      <w:numFmt w:val="none"/>
      <w:lvlText w:val=""/>
      <w:lvlJc w:val="left"/>
      <w:pPr>
        <w:tabs>
          <w:tab w:val="num" w:pos="360"/>
        </w:tabs>
      </w:pPr>
      <w:rPr>
        <w:rFonts w:cs="Times New Roman"/>
      </w:rPr>
    </w:lvl>
    <w:lvl w:ilvl="5" w:tplc="5B1A4BA6">
      <w:numFmt w:val="none"/>
      <w:lvlText w:val=""/>
      <w:lvlJc w:val="left"/>
      <w:pPr>
        <w:tabs>
          <w:tab w:val="num" w:pos="360"/>
        </w:tabs>
      </w:pPr>
      <w:rPr>
        <w:rFonts w:cs="Times New Roman"/>
      </w:rPr>
    </w:lvl>
    <w:lvl w:ilvl="6" w:tplc="AA946B44">
      <w:numFmt w:val="none"/>
      <w:lvlText w:val=""/>
      <w:lvlJc w:val="left"/>
      <w:pPr>
        <w:tabs>
          <w:tab w:val="num" w:pos="360"/>
        </w:tabs>
      </w:pPr>
      <w:rPr>
        <w:rFonts w:cs="Times New Roman"/>
      </w:rPr>
    </w:lvl>
    <w:lvl w:ilvl="7" w:tplc="9C2A5F82">
      <w:numFmt w:val="none"/>
      <w:lvlText w:val=""/>
      <w:lvlJc w:val="left"/>
      <w:pPr>
        <w:tabs>
          <w:tab w:val="num" w:pos="360"/>
        </w:tabs>
      </w:pPr>
      <w:rPr>
        <w:rFonts w:cs="Times New Roman"/>
      </w:rPr>
    </w:lvl>
    <w:lvl w:ilvl="8" w:tplc="7DC8C1AE">
      <w:numFmt w:val="none"/>
      <w:lvlText w:val=""/>
      <w:lvlJc w:val="left"/>
      <w:pPr>
        <w:tabs>
          <w:tab w:val="num" w:pos="360"/>
        </w:tabs>
      </w:pPr>
      <w:rPr>
        <w:rFonts w:cs="Times New Roman"/>
      </w:rPr>
    </w:lvl>
  </w:abstractNum>
  <w:abstractNum w:abstractNumId="9">
    <w:nsid w:val="40D73768"/>
    <w:multiLevelType w:val="multilevel"/>
    <w:tmpl w:val="B51C77D8"/>
    <w:lvl w:ilvl="0">
      <w:start w:val="2"/>
      <w:numFmt w:val="decimal"/>
      <w:lvlText w:val="%1"/>
      <w:lvlJc w:val="left"/>
      <w:pPr>
        <w:tabs>
          <w:tab w:val="num" w:pos="1050"/>
        </w:tabs>
        <w:ind w:left="1050" w:hanging="1050"/>
      </w:pPr>
      <w:rPr>
        <w:rFonts w:cs="Times New Roman" w:hint="default"/>
      </w:rPr>
    </w:lvl>
    <w:lvl w:ilvl="1">
      <w:start w:val="6"/>
      <w:numFmt w:val="decimal"/>
      <w:lvlText w:val="%1.%2"/>
      <w:lvlJc w:val="left"/>
      <w:pPr>
        <w:tabs>
          <w:tab w:val="num" w:pos="1410"/>
        </w:tabs>
        <w:ind w:left="1410" w:hanging="1050"/>
      </w:pPr>
      <w:rPr>
        <w:rFonts w:cs="Times New Roman" w:hint="default"/>
      </w:rPr>
    </w:lvl>
    <w:lvl w:ilvl="2">
      <w:start w:val="1"/>
      <w:numFmt w:val="decimal"/>
      <w:lvlText w:val="%1.%2.%3"/>
      <w:lvlJc w:val="left"/>
      <w:pPr>
        <w:tabs>
          <w:tab w:val="num" w:pos="1770"/>
        </w:tabs>
        <w:ind w:left="1770" w:hanging="105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0">
    <w:nsid w:val="47B77069"/>
    <w:multiLevelType w:val="multilevel"/>
    <w:tmpl w:val="959C08EC"/>
    <w:lvl w:ilvl="0">
      <w:start w:val="3"/>
      <w:numFmt w:val="decimal"/>
      <w:lvlText w:val="%1"/>
      <w:lvlJc w:val="left"/>
      <w:pPr>
        <w:tabs>
          <w:tab w:val="num" w:pos="360"/>
        </w:tabs>
        <w:ind w:left="360" w:hanging="360"/>
      </w:pPr>
      <w:rPr>
        <w:rFonts w:cs="Times New Roman" w:hint="default"/>
        <w:i/>
      </w:rPr>
    </w:lvl>
    <w:lvl w:ilvl="1">
      <w:start w:val="2"/>
      <w:numFmt w:val="decimal"/>
      <w:lvlText w:val="%1.%2"/>
      <w:lvlJc w:val="left"/>
      <w:pPr>
        <w:tabs>
          <w:tab w:val="num" w:pos="1428"/>
        </w:tabs>
        <w:ind w:left="1428" w:hanging="720"/>
      </w:pPr>
      <w:rPr>
        <w:rFonts w:cs="Times New Roman" w:hint="default"/>
        <w:i/>
      </w:rPr>
    </w:lvl>
    <w:lvl w:ilvl="2">
      <w:start w:val="1"/>
      <w:numFmt w:val="decimal"/>
      <w:lvlText w:val="%1.%2.%3"/>
      <w:lvlJc w:val="left"/>
      <w:pPr>
        <w:tabs>
          <w:tab w:val="num" w:pos="2136"/>
        </w:tabs>
        <w:ind w:left="2136" w:hanging="720"/>
      </w:pPr>
      <w:rPr>
        <w:rFonts w:cs="Times New Roman" w:hint="default"/>
        <w:i/>
      </w:rPr>
    </w:lvl>
    <w:lvl w:ilvl="3">
      <w:start w:val="1"/>
      <w:numFmt w:val="decimal"/>
      <w:lvlText w:val="%1.%2.%3.%4"/>
      <w:lvlJc w:val="left"/>
      <w:pPr>
        <w:tabs>
          <w:tab w:val="num" w:pos="3204"/>
        </w:tabs>
        <w:ind w:left="3204" w:hanging="1080"/>
      </w:pPr>
      <w:rPr>
        <w:rFonts w:cs="Times New Roman" w:hint="default"/>
        <w:i/>
      </w:rPr>
    </w:lvl>
    <w:lvl w:ilvl="4">
      <w:start w:val="1"/>
      <w:numFmt w:val="decimal"/>
      <w:lvlText w:val="%1.%2.%3.%4.%5"/>
      <w:lvlJc w:val="left"/>
      <w:pPr>
        <w:tabs>
          <w:tab w:val="num" w:pos="3912"/>
        </w:tabs>
        <w:ind w:left="3912" w:hanging="1080"/>
      </w:pPr>
      <w:rPr>
        <w:rFonts w:cs="Times New Roman" w:hint="default"/>
        <w:i/>
      </w:rPr>
    </w:lvl>
    <w:lvl w:ilvl="5">
      <w:start w:val="1"/>
      <w:numFmt w:val="decimal"/>
      <w:lvlText w:val="%1.%2.%3.%4.%5.%6"/>
      <w:lvlJc w:val="left"/>
      <w:pPr>
        <w:tabs>
          <w:tab w:val="num" w:pos="4980"/>
        </w:tabs>
        <w:ind w:left="4980" w:hanging="1440"/>
      </w:pPr>
      <w:rPr>
        <w:rFonts w:cs="Times New Roman" w:hint="default"/>
        <w:i/>
      </w:rPr>
    </w:lvl>
    <w:lvl w:ilvl="6">
      <w:start w:val="1"/>
      <w:numFmt w:val="decimal"/>
      <w:lvlText w:val="%1.%2.%3.%4.%5.%6.%7"/>
      <w:lvlJc w:val="left"/>
      <w:pPr>
        <w:tabs>
          <w:tab w:val="num" w:pos="6048"/>
        </w:tabs>
        <w:ind w:left="6048" w:hanging="1800"/>
      </w:pPr>
      <w:rPr>
        <w:rFonts w:cs="Times New Roman" w:hint="default"/>
        <w:i/>
      </w:rPr>
    </w:lvl>
    <w:lvl w:ilvl="7">
      <w:start w:val="1"/>
      <w:numFmt w:val="decimal"/>
      <w:lvlText w:val="%1.%2.%3.%4.%5.%6.%7.%8"/>
      <w:lvlJc w:val="left"/>
      <w:pPr>
        <w:tabs>
          <w:tab w:val="num" w:pos="6756"/>
        </w:tabs>
        <w:ind w:left="6756" w:hanging="1800"/>
      </w:pPr>
      <w:rPr>
        <w:rFonts w:cs="Times New Roman" w:hint="default"/>
        <w:i/>
      </w:rPr>
    </w:lvl>
    <w:lvl w:ilvl="8">
      <w:start w:val="1"/>
      <w:numFmt w:val="decimal"/>
      <w:lvlText w:val="%1.%2.%3.%4.%5.%6.%7.%8.%9"/>
      <w:lvlJc w:val="left"/>
      <w:pPr>
        <w:tabs>
          <w:tab w:val="num" w:pos="7824"/>
        </w:tabs>
        <w:ind w:left="7824" w:hanging="2160"/>
      </w:pPr>
      <w:rPr>
        <w:rFonts w:cs="Times New Roman" w:hint="default"/>
        <w:i/>
      </w:rPr>
    </w:lvl>
  </w:abstractNum>
  <w:abstractNum w:abstractNumId="11">
    <w:nsid w:val="63FA4830"/>
    <w:multiLevelType w:val="multilevel"/>
    <w:tmpl w:val="49F490A4"/>
    <w:lvl w:ilvl="0">
      <w:start w:val="4"/>
      <w:numFmt w:val="decimal"/>
      <w:lvlText w:val="%1"/>
      <w:lvlJc w:val="left"/>
      <w:pPr>
        <w:tabs>
          <w:tab w:val="num" w:pos="645"/>
        </w:tabs>
        <w:ind w:left="645" w:hanging="645"/>
      </w:pPr>
      <w:rPr>
        <w:rFonts w:cs="Times New Roman" w:hint="default"/>
      </w:rPr>
    </w:lvl>
    <w:lvl w:ilvl="1">
      <w:start w:val="3"/>
      <w:numFmt w:val="decimal"/>
      <w:lvlText w:val="%1.%2"/>
      <w:lvlJc w:val="left"/>
      <w:pPr>
        <w:tabs>
          <w:tab w:val="num" w:pos="1812"/>
        </w:tabs>
        <w:ind w:left="1812" w:hanging="720"/>
      </w:pPr>
      <w:rPr>
        <w:rFonts w:cs="Times New Roman" w:hint="default"/>
      </w:rPr>
    </w:lvl>
    <w:lvl w:ilvl="2">
      <w:start w:val="2"/>
      <w:numFmt w:val="decimal"/>
      <w:lvlText w:val="%1.%2.%3"/>
      <w:lvlJc w:val="left"/>
      <w:pPr>
        <w:tabs>
          <w:tab w:val="num" w:pos="2904"/>
        </w:tabs>
        <w:ind w:left="2904" w:hanging="720"/>
      </w:pPr>
      <w:rPr>
        <w:rFonts w:cs="Times New Roman" w:hint="default"/>
      </w:rPr>
    </w:lvl>
    <w:lvl w:ilvl="3">
      <w:start w:val="1"/>
      <w:numFmt w:val="decimal"/>
      <w:lvlText w:val="%1.%2.%3.%4"/>
      <w:lvlJc w:val="left"/>
      <w:pPr>
        <w:tabs>
          <w:tab w:val="num" w:pos="4356"/>
        </w:tabs>
        <w:ind w:left="4356" w:hanging="1080"/>
      </w:pPr>
      <w:rPr>
        <w:rFonts w:cs="Times New Roman" w:hint="default"/>
      </w:rPr>
    </w:lvl>
    <w:lvl w:ilvl="4">
      <w:start w:val="1"/>
      <w:numFmt w:val="decimal"/>
      <w:lvlText w:val="%1.%2.%3.%4.%5"/>
      <w:lvlJc w:val="left"/>
      <w:pPr>
        <w:tabs>
          <w:tab w:val="num" w:pos="5448"/>
        </w:tabs>
        <w:ind w:left="5448" w:hanging="1080"/>
      </w:pPr>
      <w:rPr>
        <w:rFonts w:cs="Times New Roman" w:hint="default"/>
      </w:rPr>
    </w:lvl>
    <w:lvl w:ilvl="5">
      <w:start w:val="1"/>
      <w:numFmt w:val="decimal"/>
      <w:lvlText w:val="%1.%2.%3.%4.%5.%6"/>
      <w:lvlJc w:val="left"/>
      <w:pPr>
        <w:tabs>
          <w:tab w:val="num" w:pos="6900"/>
        </w:tabs>
        <w:ind w:left="6900" w:hanging="1440"/>
      </w:pPr>
      <w:rPr>
        <w:rFonts w:cs="Times New Roman" w:hint="default"/>
      </w:rPr>
    </w:lvl>
    <w:lvl w:ilvl="6">
      <w:start w:val="1"/>
      <w:numFmt w:val="decimal"/>
      <w:lvlText w:val="%1.%2.%3.%4.%5.%6.%7"/>
      <w:lvlJc w:val="left"/>
      <w:pPr>
        <w:tabs>
          <w:tab w:val="num" w:pos="8352"/>
        </w:tabs>
        <w:ind w:left="8352" w:hanging="1800"/>
      </w:pPr>
      <w:rPr>
        <w:rFonts w:cs="Times New Roman" w:hint="default"/>
      </w:rPr>
    </w:lvl>
    <w:lvl w:ilvl="7">
      <w:start w:val="1"/>
      <w:numFmt w:val="decimal"/>
      <w:lvlText w:val="%1.%2.%3.%4.%5.%6.%7.%8"/>
      <w:lvlJc w:val="left"/>
      <w:pPr>
        <w:tabs>
          <w:tab w:val="num" w:pos="9444"/>
        </w:tabs>
        <w:ind w:left="9444" w:hanging="1800"/>
      </w:pPr>
      <w:rPr>
        <w:rFonts w:cs="Times New Roman" w:hint="default"/>
      </w:rPr>
    </w:lvl>
    <w:lvl w:ilvl="8">
      <w:start w:val="1"/>
      <w:numFmt w:val="decimal"/>
      <w:lvlText w:val="%1.%2.%3.%4.%5.%6.%7.%8.%9"/>
      <w:lvlJc w:val="left"/>
      <w:pPr>
        <w:tabs>
          <w:tab w:val="num" w:pos="10896"/>
        </w:tabs>
        <w:ind w:left="10896" w:hanging="2160"/>
      </w:pPr>
      <w:rPr>
        <w:rFonts w:cs="Times New Roman" w:hint="default"/>
      </w:rPr>
    </w:lvl>
  </w:abstractNum>
  <w:abstractNum w:abstractNumId="12">
    <w:nsid w:val="64AC61B8"/>
    <w:multiLevelType w:val="hybridMultilevel"/>
    <w:tmpl w:val="E5CEA7CE"/>
    <w:lvl w:ilvl="0" w:tplc="898673A4">
      <w:start w:val="1"/>
      <w:numFmt w:val="bullet"/>
      <w:lvlText w:val="-"/>
      <w:lvlJc w:val="left"/>
      <w:pPr>
        <w:tabs>
          <w:tab w:val="num" w:pos="1776"/>
        </w:tabs>
        <w:ind w:left="1776" w:hanging="360"/>
      </w:pPr>
      <w:rPr>
        <w:rFonts w:ascii="Century Gothic" w:eastAsia="Times New Roman" w:hAnsi="Century Gothic" w:hint="default"/>
      </w:rPr>
    </w:lvl>
    <w:lvl w:ilvl="1" w:tplc="0C0C0003">
      <w:start w:val="1"/>
      <w:numFmt w:val="bullet"/>
      <w:lvlText w:val="o"/>
      <w:lvlJc w:val="left"/>
      <w:pPr>
        <w:tabs>
          <w:tab w:val="num" w:pos="2496"/>
        </w:tabs>
        <w:ind w:left="2496" w:hanging="360"/>
      </w:pPr>
      <w:rPr>
        <w:rFonts w:ascii="Courier New" w:hAnsi="Courier New" w:hint="default"/>
      </w:rPr>
    </w:lvl>
    <w:lvl w:ilvl="2" w:tplc="0C0C0005">
      <w:start w:val="1"/>
      <w:numFmt w:val="bullet"/>
      <w:lvlText w:val=""/>
      <w:lvlJc w:val="left"/>
      <w:pPr>
        <w:tabs>
          <w:tab w:val="num" w:pos="3216"/>
        </w:tabs>
        <w:ind w:left="3216" w:hanging="360"/>
      </w:pPr>
      <w:rPr>
        <w:rFonts w:ascii="Wingdings" w:hAnsi="Wingdings" w:hint="default"/>
      </w:rPr>
    </w:lvl>
    <w:lvl w:ilvl="3" w:tplc="0C0C0001">
      <w:start w:val="1"/>
      <w:numFmt w:val="bullet"/>
      <w:lvlText w:val=""/>
      <w:lvlJc w:val="left"/>
      <w:pPr>
        <w:tabs>
          <w:tab w:val="num" w:pos="3936"/>
        </w:tabs>
        <w:ind w:left="3936" w:hanging="360"/>
      </w:pPr>
      <w:rPr>
        <w:rFonts w:ascii="Symbol" w:hAnsi="Symbol" w:hint="default"/>
      </w:rPr>
    </w:lvl>
    <w:lvl w:ilvl="4" w:tplc="0C0C0003">
      <w:start w:val="1"/>
      <w:numFmt w:val="bullet"/>
      <w:lvlText w:val="o"/>
      <w:lvlJc w:val="left"/>
      <w:pPr>
        <w:tabs>
          <w:tab w:val="num" w:pos="4656"/>
        </w:tabs>
        <w:ind w:left="4656" w:hanging="360"/>
      </w:pPr>
      <w:rPr>
        <w:rFonts w:ascii="Courier New" w:hAnsi="Courier New" w:hint="default"/>
      </w:rPr>
    </w:lvl>
    <w:lvl w:ilvl="5" w:tplc="0C0C0005">
      <w:start w:val="1"/>
      <w:numFmt w:val="bullet"/>
      <w:lvlText w:val=""/>
      <w:lvlJc w:val="left"/>
      <w:pPr>
        <w:tabs>
          <w:tab w:val="num" w:pos="5376"/>
        </w:tabs>
        <w:ind w:left="5376" w:hanging="360"/>
      </w:pPr>
      <w:rPr>
        <w:rFonts w:ascii="Wingdings" w:hAnsi="Wingdings" w:hint="default"/>
      </w:rPr>
    </w:lvl>
    <w:lvl w:ilvl="6" w:tplc="0C0C0001">
      <w:start w:val="1"/>
      <w:numFmt w:val="bullet"/>
      <w:lvlText w:val=""/>
      <w:lvlJc w:val="left"/>
      <w:pPr>
        <w:tabs>
          <w:tab w:val="num" w:pos="6096"/>
        </w:tabs>
        <w:ind w:left="6096" w:hanging="360"/>
      </w:pPr>
      <w:rPr>
        <w:rFonts w:ascii="Symbol" w:hAnsi="Symbol" w:hint="default"/>
      </w:rPr>
    </w:lvl>
    <w:lvl w:ilvl="7" w:tplc="0C0C0003">
      <w:start w:val="1"/>
      <w:numFmt w:val="bullet"/>
      <w:lvlText w:val="o"/>
      <w:lvlJc w:val="left"/>
      <w:pPr>
        <w:tabs>
          <w:tab w:val="num" w:pos="6816"/>
        </w:tabs>
        <w:ind w:left="6816" w:hanging="360"/>
      </w:pPr>
      <w:rPr>
        <w:rFonts w:ascii="Courier New" w:hAnsi="Courier New" w:hint="default"/>
      </w:rPr>
    </w:lvl>
    <w:lvl w:ilvl="8" w:tplc="0C0C0005">
      <w:start w:val="1"/>
      <w:numFmt w:val="bullet"/>
      <w:lvlText w:val=""/>
      <w:lvlJc w:val="left"/>
      <w:pPr>
        <w:tabs>
          <w:tab w:val="num" w:pos="7536"/>
        </w:tabs>
        <w:ind w:left="7536" w:hanging="360"/>
      </w:pPr>
      <w:rPr>
        <w:rFonts w:ascii="Wingdings" w:hAnsi="Wingdings" w:hint="default"/>
      </w:rPr>
    </w:lvl>
  </w:abstractNum>
  <w:abstractNum w:abstractNumId="13">
    <w:nsid w:val="64AF56DB"/>
    <w:multiLevelType w:val="multilevel"/>
    <w:tmpl w:val="D248C870"/>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4">
    <w:nsid w:val="69BD47CE"/>
    <w:multiLevelType w:val="hybridMultilevel"/>
    <w:tmpl w:val="FA0053A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15">
    <w:nsid w:val="6CD7316B"/>
    <w:multiLevelType w:val="hybridMultilevel"/>
    <w:tmpl w:val="79AAD760"/>
    <w:lvl w:ilvl="0" w:tplc="B590E1D0">
      <w:start w:val="2006"/>
      <w:numFmt w:val="bullet"/>
      <w:lvlText w:val=""/>
      <w:lvlJc w:val="left"/>
      <w:pPr>
        <w:ind w:left="1770" w:hanging="360"/>
      </w:pPr>
      <w:rPr>
        <w:rFonts w:ascii="Symbol" w:eastAsia="Times New Roman" w:hAnsi="Symbol" w:hint="default"/>
      </w:rPr>
    </w:lvl>
    <w:lvl w:ilvl="1" w:tplc="0C0C0003">
      <w:start w:val="1"/>
      <w:numFmt w:val="bullet"/>
      <w:lvlText w:val="o"/>
      <w:lvlJc w:val="left"/>
      <w:pPr>
        <w:ind w:left="2490" w:hanging="360"/>
      </w:pPr>
      <w:rPr>
        <w:rFonts w:ascii="Courier New" w:hAnsi="Courier New" w:hint="default"/>
      </w:rPr>
    </w:lvl>
    <w:lvl w:ilvl="2" w:tplc="0C0C0005">
      <w:start w:val="1"/>
      <w:numFmt w:val="bullet"/>
      <w:lvlText w:val=""/>
      <w:lvlJc w:val="left"/>
      <w:pPr>
        <w:ind w:left="3210" w:hanging="360"/>
      </w:pPr>
      <w:rPr>
        <w:rFonts w:ascii="Wingdings" w:hAnsi="Wingdings" w:hint="default"/>
      </w:rPr>
    </w:lvl>
    <w:lvl w:ilvl="3" w:tplc="0C0C0001">
      <w:start w:val="1"/>
      <w:numFmt w:val="bullet"/>
      <w:lvlText w:val=""/>
      <w:lvlJc w:val="left"/>
      <w:pPr>
        <w:ind w:left="3930" w:hanging="360"/>
      </w:pPr>
      <w:rPr>
        <w:rFonts w:ascii="Symbol" w:hAnsi="Symbol" w:hint="default"/>
      </w:rPr>
    </w:lvl>
    <w:lvl w:ilvl="4" w:tplc="0C0C0003">
      <w:start w:val="1"/>
      <w:numFmt w:val="bullet"/>
      <w:lvlText w:val="o"/>
      <w:lvlJc w:val="left"/>
      <w:pPr>
        <w:ind w:left="4650" w:hanging="360"/>
      </w:pPr>
      <w:rPr>
        <w:rFonts w:ascii="Courier New" w:hAnsi="Courier New" w:hint="default"/>
      </w:rPr>
    </w:lvl>
    <w:lvl w:ilvl="5" w:tplc="0C0C0005">
      <w:start w:val="1"/>
      <w:numFmt w:val="bullet"/>
      <w:lvlText w:val=""/>
      <w:lvlJc w:val="left"/>
      <w:pPr>
        <w:ind w:left="5370" w:hanging="360"/>
      </w:pPr>
      <w:rPr>
        <w:rFonts w:ascii="Wingdings" w:hAnsi="Wingdings" w:hint="default"/>
      </w:rPr>
    </w:lvl>
    <w:lvl w:ilvl="6" w:tplc="0C0C0001">
      <w:start w:val="1"/>
      <w:numFmt w:val="bullet"/>
      <w:lvlText w:val=""/>
      <w:lvlJc w:val="left"/>
      <w:pPr>
        <w:ind w:left="6090" w:hanging="360"/>
      </w:pPr>
      <w:rPr>
        <w:rFonts w:ascii="Symbol" w:hAnsi="Symbol" w:hint="default"/>
      </w:rPr>
    </w:lvl>
    <w:lvl w:ilvl="7" w:tplc="0C0C0003">
      <w:start w:val="1"/>
      <w:numFmt w:val="bullet"/>
      <w:lvlText w:val="o"/>
      <w:lvlJc w:val="left"/>
      <w:pPr>
        <w:ind w:left="6810" w:hanging="360"/>
      </w:pPr>
      <w:rPr>
        <w:rFonts w:ascii="Courier New" w:hAnsi="Courier New" w:hint="default"/>
      </w:rPr>
    </w:lvl>
    <w:lvl w:ilvl="8" w:tplc="0C0C0005">
      <w:start w:val="1"/>
      <w:numFmt w:val="bullet"/>
      <w:lvlText w:val=""/>
      <w:lvlJc w:val="left"/>
      <w:pPr>
        <w:ind w:left="7530" w:hanging="360"/>
      </w:pPr>
      <w:rPr>
        <w:rFonts w:ascii="Wingdings" w:hAnsi="Wingdings" w:hint="default"/>
      </w:rPr>
    </w:lvl>
  </w:abstractNum>
  <w:abstractNum w:abstractNumId="16">
    <w:nsid w:val="788D004A"/>
    <w:multiLevelType w:val="hybridMultilevel"/>
    <w:tmpl w:val="C5305B52"/>
    <w:lvl w:ilvl="0" w:tplc="DDCA3F78">
      <w:start w:val="1"/>
      <w:numFmt w:val="decimal"/>
      <w:lvlText w:val="%1."/>
      <w:lvlJc w:val="left"/>
      <w:pPr>
        <w:tabs>
          <w:tab w:val="num" w:pos="720"/>
        </w:tabs>
        <w:ind w:left="720" w:hanging="360"/>
      </w:pPr>
      <w:rPr>
        <w:rFonts w:cs="Times New Roman" w:hint="default"/>
        <w:b/>
        <w:bCs/>
      </w:rPr>
    </w:lvl>
    <w:lvl w:ilvl="1" w:tplc="5952F77E">
      <w:numFmt w:val="none"/>
      <w:lvlText w:val=""/>
      <w:lvlJc w:val="left"/>
      <w:pPr>
        <w:tabs>
          <w:tab w:val="num" w:pos="360"/>
        </w:tabs>
      </w:pPr>
      <w:rPr>
        <w:rFonts w:cs="Times New Roman"/>
      </w:rPr>
    </w:lvl>
    <w:lvl w:ilvl="2" w:tplc="2E4A1606">
      <w:numFmt w:val="none"/>
      <w:lvlText w:val=""/>
      <w:lvlJc w:val="left"/>
      <w:pPr>
        <w:tabs>
          <w:tab w:val="num" w:pos="360"/>
        </w:tabs>
      </w:pPr>
      <w:rPr>
        <w:rFonts w:cs="Times New Roman"/>
      </w:rPr>
    </w:lvl>
    <w:lvl w:ilvl="3" w:tplc="4584667A">
      <w:numFmt w:val="none"/>
      <w:lvlText w:val=""/>
      <w:lvlJc w:val="left"/>
      <w:pPr>
        <w:tabs>
          <w:tab w:val="num" w:pos="360"/>
        </w:tabs>
      </w:pPr>
      <w:rPr>
        <w:rFonts w:cs="Times New Roman"/>
      </w:rPr>
    </w:lvl>
    <w:lvl w:ilvl="4" w:tplc="F4FC2D56">
      <w:numFmt w:val="none"/>
      <w:lvlText w:val=""/>
      <w:lvlJc w:val="left"/>
      <w:pPr>
        <w:tabs>
          <w:tab w:val="num" w:pos="360"/>
        </w:tabs>
      </w:pPr>
      <w:rPr>
        <w:rFonts w:cs="Times New Roman"/>
      </w:rPr>
    </w:lvl>
    <w:lvl w:ilvl="5" w:tplc="AE80E79E">
      <w:numFmt w:val="none"/>
      <w:lvlText w:val=""/>
      <w:lvlJc w:val="left"/>
      <w:pPr>
        <w:tabs>
          <w:tab w:val="num" w:pos="360"/>
        </w:tabs>
      </w:pPr>
      <w:rPr>
        <w:rFonts w:cs="Times New Roman"/>
      </w:rPr>
    </w:lvl>
    <w:lvl w:ilvl="6" w:tplc="3EFEFA0C">
      <w:numFmt w:val="none"/>
      <w:lvlText w:val=""/>
      <w:lvlJc w:val="left"/>
      <w:pPr>
        <w:tabs>
          <w:tab w:val="num" w:pos="360"/>
        </w:tabs>
      </w:pPr>
      <w:rPr>
        <w:rFonts w:cs="Times New Roman"/>
      </w:rPr>
    </w:lvl>
    <w:lvl w:ilvl="7" w:tplc="45EE35F8">
      <w:numFmt w:val="none"/>
      <w:lvlText w:val=""/>
      <w:lvlJc w:val="left"/>
      <w:pPr>
        <w:tabs>
          <w:tab w:val="num" w:pos="360"/>
        </w:tabs>
      </w:pPr>
      <w:rPr>
        <w:rFonts w:cs="Times New Roman"/>
      </w:rPr>
    </w:lvl>
    <w:lvl w:ilvl="8" w:tplc="BB8CA2C2">
      <w:numFmt w:val="none"/>
      <w:lvlText w:val=""/>
      <w:lvlJc w:val="left"/>
      <w:pPr>
        <w:tabs>
          <w:tab w:val="num" w:pos="360"/>
        </w:tabs>
      </w:pPr>
      <w:rPr>
        <w:rFonts w:cs="Times New Roman"/>
      </w:rPr>
    </w:lvl>
  </w:abstractNum>
  <w:abstractNum w:abstractNumId="17">
    <w:nsid w:val="7DB273A7"/>
    <w:multiLevelType w:val="multilevel"/>
    <w:tmpl w:val="3B8CB88A"/>
    <w:lvl w:ilvl="0">
      <w:start w:val="3"/>
      <w:numFmt w:val="decimal"/>
      <w:lvlText w:val="%1"/>
      <w:lvlJc w:val="left"/>
      <w:pPr>
        <w:tabs>
          <w:tab w:val="num" w:pos="720"/>
        </w:tabs>
        <w:ind w:left="720" w:hanging="720"/>
      </w:pPr>
      <w:rPr>
        <w:rFonts w:cs="Times New Roman" w:hint="default"/>
        <w:sz w:val="24"/>
      </w:rPr>
    </w:lvl>
    <w:lvl w:ilvl="1">
      <w:start w:val="2"/>
      <w:numFmt w:val="decimal"/>
      <w:lvlText w:val="%1.%2"/>
      <w:lvlJc w:val="left"/>
      <w:pPr>
        <w:tabs>
          <w:tab w:val="num" w:pos="2133"/>
        </w:tabs>
        <w:ind w:left="2133" w:hanging="720"/>
      </w:pPr>
      <w:rPr>
        <w:rFonts w:cs="Times New Roman" w:hint="default"/>
        <w:sz w:val="24"/>
      </w:rPr>
    </w:lvl>
    <w:lvl w:ilvl="2">
      <w:start w:val="1"/>
      <w:numFmt w:val="decimal"/>
      <w:lvlText w:val="%1.%2.%3"/>
      <w:lvlJc w:val="left"/>
      <w:pPr>
        <w:tabs>
          <w:tab w:val="num" w:pos="3546"/>
        </w:tabs>
        <w:ind w:left="3546" w:hanging="720"/>
      </w:pPr>
      <w:rPr>
        <w:rFonts w:cs="Times New Roman" w:hint="default"/>
        <w:sz w:val="24"/>
      </w:rPr>
    </w:lvl>
    <w:lvl w:ilvl="3">
      <w:start w:val="1"/>
      <w:numFmt w:val="decimal"/>
      <w:lvlText w:val="%1.%2.%3.%4"/>
      <w:lvlJc w:val="left"/>
      <w:pPr>
        <w:tabs>
          <w:tab w:val="num" w:pos="5319"/>
        </w:tabs>
        <w:ind w:left="5319" w:hanging="1080"/>
      </w:pPr>
      <w:rPr>
        <w:rFonts w:cs="Times New Roman" w:hint="default"/>
        <w:sz w:val="24"/>
      </w:rPr>
    </w:lvl>
    <w:lvl w:ilvl="4">
      <w:start w:val="1"/>
      <w:numFmt w:val="decimal"/>
      <w:lvlText w:val="%1.%2.%3.%4.%5"/>
      <w:lvlJc w:val="left"/>
      <w:pPr>
        <w:tabs>
          <w:tab w:val="num" w:pos="6732"/>
        </w:tabs>
        <w:ind w:left="6732" w:hanging="1080"/>
      </w:pPr>
      <w:rPr>
        <w:rFonts w:cs="Times New Roman" w:hint="default"/>
        <w:sz w:val="24"/>
      </w:rPr>
    </w:lvl>
    <w:lvl w:ilvl="5">
      <w:start w:val="1"/>
      <w:numFmt w:val="decimal"/>
      <w:lvlText w:val="%1.%2.%3.%4.%5.%6"/>
      <w:lvlJc w:val="left"/>
      <w:pPr>
        <w:tabs>
          <w:tab w:val="num" w:pos="8505"/>
        </w:tabs>
        <w:ind w:left="8505" w:hanging="1440"/>
      </w:pPr>
      <w:rPr>
        <w:rFonts w:cs="Times New Roman" w:hint="default"/>
        <w:sz w:val="24"/>
      </w:rPr>
    </w:lvl>
    <w:lvl w:ilvl="6">
      <w:start w:val="1"/>
      <w:numFmt w:val="decimal"/>
      <w:lvlText w:val="%1.%2.%3.%4.%5.%6.%7"/>
      <w:lvlJc w:val="left"/>
      <w:pPr>
        <w:tabs>
          <w:tab w:val="num" w:pos="10278"/>
        </w:tabs>
        <w:ind w:left="10278" w:hanging="1800"/>
      </w:pPr>
      <w:rPr>
        <w:rFonts w:cs="Times New Roman" w:hint="default"/>
        <w:sz w:val="24"/>
      </w:rPr>
    </w:lvl>
    <w:lvl w:ilvl="7">
      <w:start w:val="1"/>
      <w:numFmt w:val="decimal"/>
      <w:lvlText w:val="%1.%2.%3.%4.%5.%6.%7.%8"/>
      <w:lvlJc w:val="left"/>
      <w:pPr>
        <w:tabs>
          <w:tab w:val="num" w:pos="11691"/>
        </w:tabs>
        <w:ind w:left="11691" w:hanging="1800"/>
      </w:pPr>
      <w:rPr>
        <w:rFonts w:cs="Times New Roman" w:hint="default"/>
        <w:sz w:val="24"/>
      </w:rPr>
    </w:lvl>
    <w:lvl w:ilvl="8">
      <w:start w:val="1"/>
      <w:numFmt w:val="decimal"/>
      <w:lvlText w:val="%1.%2.%3.%4.%5.%6.%7.%8.%9"/>
      <w:lvlJc w:val="left"/>
      <w:pPr>
        <w:tabs>
          <w:tab w:val="num" w:pos="13464"/>
        </w:tabs>
        <w:ind w:left="13464" w:hanging="2160"/>
      </w:pPr>
      <w:rPr>
        <w:rFonts w:cs="Times New Roman" w:hint="default"/>
        <w:sz w:val="24"/>
      </w:rPr>
    </w:lvl>
  </w:abstractNum>
  <w:abstractNum w:abstractNumId="18">
    <w:nsid w:val="7E6D7A20"/>
    <w:multiLevelType w:val="multilevel"/>
    <w:tmpl w:val="FDF8D7A2"/>
    <w:lvl w:ilvl="0">
      <w:start w:val="2"/>
      <w:numFmt w:val="decimal"/>
      <w:lvlText w:val="%1"/>
      <w:lvlJc w:val="left"/>
      <w:pPr>
        <w:tabs>
          <w:tab w:val="num" w:pos="690"/>
        </w:tabs>
        <w:ind w:left="690" w:hanging="690"/>
      </w:pPr>
      <w:rPr>
        <w:rFonts w:cs="Times New Roman" w:hint="default"/>
      </w:rPr>
    </w:lvl>
    <w:lvl w:ilvl="1">
      <w:start w:val="6"/>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num w:numId="1">
    <w:abstractNumId w:val="7"/>
  </w:num>
  <w:num w:numId="2">
    <w:abstractNumId w:val="14"/>
  </w:num>
  <w:num w:numId="3">
    <w:abstractNumId w:val="1"/>
  </w:num>
  <w:num w:numId="4">
    <w:abstractNumId w:val="0"/>
  </w:num>
  <w:num w:numId="5">
    <w:abstractNumId w:val="5"/>
  </w:num>
  <w:num w:numId="6">
    <w:abstractNumId w:val="2"/>
  </w:num>
  <w:num w:numId="7">
    <w:abstractNumId w:val="3"/>
  </w:num>
  <w:num w:numId="8">
    <w:abstractNumId w:val="16"/>
  </w:num>
  <w:num w:numId="9">
    <w:abstractNumId w:val="8"/>
  </w:num>
  <w:num w:numId="10">
    <w:abstractNumId w:val="15"/>
  </w:num>
  <w:num w:numId="11">
    <w:abstractNumId w:val="4"/>
  </w:num>
  <w:num w:numId="12">
    <w:abstractNumId w:val="11"/>
  </w:num>
  <w:num w:numId="13">
    <w:abstractNumId w:val="6"/>
  </w:num>
  <w:num w:numId="14">
    <w:abstractNumId w:val="12"/>
  </w:num>
  <w:num w:numId="15">
    <w:abstractNumId w:val="9"/>
  </w:num>
  <w:num w:numId="16">
    <w:abstractNumId w:val="18"/>
  </w:num>
  <w:num w:numId="17">
    <w:abstractNumId w:val="17"/>
  </w:num>
  <w:num w:numId="18">
    <w:abstractNumId w:val="10"/>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BB3B73"/>
    <w:rsid w:val="00003FF8"/>
    <w:rsid w:val="000047A6"/>
    <w:rsid w:val="000049CD"/>
    <w:rsid w:val="00004CF6"/>
    <w:rsid w:val="00010031"/>
    <w:rsid w:val="0001066F"/>
    <w:rsid w:val="00011FF3"/>
    <w:rsid w:val="000137F2"/>
    <w:rsid w:val="00017EE3"/>
    <w:rsid w:val="000268E9"/>
    <w:rsid w:val="00026926"/>
    <w:rsid w:val="00027B35"/>
    <w:rsid w:val="000308FC"/>
    <w:rsid w:val="000355CB"/>
    <w:rsid w:val="000362FF"/>
    <w:rsid w:val="000372FF"/>
    <w:rsid w:val="000464B5"/>
    <w:rsid w:val="00052AAE"/>
    <w:rsid w:val="000620C7"/>
    <w:rsid w:val="0006398D"/>
    <w:rsid w:val="000645E5"/>
    <w:rsid w:val="00066385"/>
    <w:rsid w:val="00081685"/>
    <w:rsid w:val="00084DB4"/>
    <w:rsid w:val="0009010E"/>
    <w:rsid w:val="000B3BDC"/>
    <w:rsid w:val="000B43BC"/>
    <w:rsid w:val="000B59D3"/>
    <w:rsid w:val="000B5DF5"/>
    <w:rsid w:val="000C1612"/>
    <w:rsid w:val="000C2553"/>
    <w:rsid w:val="000C2EE1"/>
    <w:rsid w:val="000C3808"/>
    <w:rsid w:val="000C5206"/>
    <w:rsid w:val="000D539F"/>
    <w:rsid w:val="000E032E"/>
    <w:rsid w:val="000E4049"/>
    <w:rsid w:val="000E5DE5"/>
    <w:rsid w:val="000E6196"/>
    <w:rsid w:val="000E71EF"/>
    <w:rsid w:val="000F7257"/>
    <w:rsid w:val="00101297"/>
    <w:rsid w:val="00104CF1"/>
    <w:rsid w:val="0010743D"/>
    <w:rsid w:val="00110A9B"/>
    <w:rsid w:val="0011490A"/>
    <w:rsid w:val="00122FF6"/>
    <w:rsid w:val="001305F1"/>
    <w:rsid w:val="0014298C"/>
    <w:rsid w:val="00145749"/>
    <w:rsid w:val="00152020"/>
    <w:rsid w:val="00153B50"/>
    <w:rsid w:val="0015535C"/>
    <w:rsid w:val="00156A00"/>
    <w:rsid w:val="001571DA"/>
    <w:rsid w:val="00163AE6"/>
    <w:rsid w:val="00163E9C"/>
    <w:rsid w:val="00165C47"/>
    <w:rsid w:val="00173FD5"/>
    <w:rsid w:val="001748F0"/>
    <w:rsid w:val="00174AAC"/>
    <w:rsid w:val="00175B99"/>
    <w:rsid w:val="00184AE4"/>
    <w:rsid w:val="00185DDC"/>
    <w:rsid w:val="001924C7"/>
    <w:rsid w:val="001A032B"/>
    <w:rsid w:val="001A2C76"/>
    <w:rsid w:val="001A3B2D"/>
    <w:rsid w:val="001A3C6C"/>
    <w:rsid w:val="001A525A"/>
    <w:rsid w:val="001B041D"/>
    <w:rsid w:val="001B0CD0"/>
    <w:rsid w:val="001B0D79"/>
    <w:rsid w:val="001B0E48"/>
    <w:rsid w:val="001B127E"/>
    <w:rsid w:val="001B3A97"/>
    <w:rsid w:val="001B424A"/>
    <w:rsid w:val="001B45B9"/>
    <w:rsid w:val="001B4E7C"/>
    <w:rsid w:val="001B69F8"/>
    <w:rsid w:val="001C059F"/>
    <w:rsid w:val="001C3591"/>
    <w:rsid w:val="001C43B3"/>
    <w:rsid w:val="001D0251"/>
    <w:rsid w:val="001D13FF"/>
    <w:rsid w:val="001D1554"/>
    <w:rsid w:val="001D3517"/>
    <w:rsid w:val="001D42F3"/>
    <w:rsid w:val="001E096F"/>
    <w:rsid w:val="001E43E0"/>
    <w:rsid w:val="001E5B4C"/>
    <w:rsid w:val="001E704D"/>
    <w:rsid w:val="001F2C33"/>
    <w:rsid w:val="001F770F"/>
    <w:rsid w:val="00200069"/>
    <w:rsid w:val="00203D95"/>
    <w:rsid w:val="0021275D"/>
    <w:rsid w:val="00212B06"/>
    <w:rsid w:val="0021321F"/>
    <w:rsid w:val="002162C3"/>
    <w:rsid w:val="00220BAA"/>
    <w:rsid w:val="002220C4"/>
    <w:rsid w:val="00226A6F"/>
    <w:rsid w:val="002271E9"/>
    <w:rsid w:val="00232904"/>
    <w:rsid w:val="00236588"/>
    <w:rsid w:val="002429EC"/>
    <w:rsid w:val="00244B14"/>
    <w:rsid w:val="00245AC1"/>
    <w:rsid w:val="0024791F"/>
    <w:rsid w:val="0025047A"/>
    <w:rsid w:val="00253802"/>
    <w:rsid w:val="00264002"/>
    <w:rsid w:val="00265CBE"/>
    <w:rsid w:val="00266A3F"/>
    <w:rsid w:val="0027125E"/>
    <w:rsid w:val="00272397"/>
    <w:rsid w:val="00274216"/>
    <w:rsid w:val="002804C8"/>
    <w:rsid w:val="0028071E"/>
    <w:rsid w:val="00282989"/>
    <w:rsid w:val="0028365D"/>
    <w:rsid w:val="002840E4"/>
    <w:rsid w:val="00287DF3"/>
    <w:rsid w:val="0029444D"/>
    <w:rsid w:val="00296AA6"/>
    <w:rsid w:val="00297F70"/>
    <w:rsid w:val="002A6DB0"/>
    <w:rsid w:val="002C17EA"/>
    <w:rsid w:val="002C2A3F"/>
    <w:rsid w:val="002C7B6E"/>
    <w:rsid w:val="002D4F04"/>
    <w:rsid w:val="002E24BC"/>
    <w:rsid w:val="002E45B6"/>
    <w:rsid w:val="002E5D8C"/>
    <w:rsid w:val="002F0848"/>
    <w:rsid w:val="002F2465"/>
    <w:rsid w:val="002F526A"/>
    <w:rsid w:val="002F7EA6"/>
    <w:rsid w:val="003001BA"/>
    <w:rsid w:val="003024A8"/>
    <w:rsid w:val="003041C0"/>
    <w:rsid w:val="00307A10"/>
    <w:rsid w:val="00310837"/>
    <w:rsid w:val="00310884"/>
    <w:rsid w:val="003272B5"/>
    <w:rsid w:val="00331A2F"/>
    <w:rsid w:val="00336968"/>
    <w:rsid w:val="00337CEF"/>
    <w:rsid w:val="00340356"/>
    <w:rsid w:val="00350595"/>
    <w:rsid w:val="00352BE4"/>
    <w:rsid w:val="00352BF8"/>
    <w:rsid w:val="003571B4"/>
    <w:rsid w:val="00363B82"/>
    <w:rsid w:val="0036562C"/>
    <w:rsid w:val="003670ED"/>
    <w:rsid w:val="00372433"/>
    <w:rsid w:val="00380A11"/>
    <w:rsid w:val="003844DF"/>
    <w:rsid w:val="003856BE"/>
    <w:rsid w:val="00385F52"/>
    <w:rsid w:val="00387CD2"/>
    <w:rsid w:val="00387E18"/>
    <w:rsid w:val="00391A26"/>
    <w:rsid w:val="0039218D"/>
    <w:rsid w:val="0039260E"/>
    <w:rsid w:val="003A7130"/>
    <w:rsid w:val="003B0680"/>
    <w:rsid w:val="003B28B2"/>
    <w:rsid w:val="003B29D5"/>
    <w:rsid w:val="003B3E9C"/>
    <w:rsid w:val="003B5B87"/>
    <w:rsid w:val="003C7416"/>
    <w:rsid w:val="003D04FC"/>
    <w:rsid w:val="003D52C7"/>
    <w:rsid w:val="003D562E"/>
    <w:rsid w:val="003D56E9"/>
    <w:rsid w:val="003D5AFC"/>
    <w:rsid w:val="003E0184"/>
    <w:rsid w:val="003E33DD"/>
    <w:rsid w:val="003E342E"/>
    <w:rsid w:val="003E3B0A"/>
    <w:rsid w:val="003E3C4D"/>
    <w:rsid w:val="003F2AE2"/>
    <w:rsid w:val="003F521B"/>
    <w:rsid w:val="00401C2F"/>
    <w:rsid w:val="00403073"/>
    <w:rsid w:val="00410967"/>
    <w:rsid w:val="00411D3B"/>
    <w:rsid w:val="00413220"/>
    <w:rsid w:val="00416655"/>
    <w:rsid w:val="00425120"/>
    <w:rsid w:val="00427C5E"/>
    <w:rsid w:val="00433230"/>
    <w:rsid w:val="00434467"/>
    <w:rsid w:val="00435A32"/>
    <w:rsid w:val="004367C7"/>
    <w:rsid w:val="00436F15"/>
    <w:rsid w:val="00437916"/>
    <w:rsid w:val="00440859"/>
    <w:rsid w:val="00441881"/>
    <w:rsid w:val="0044192D"/>
    <w:rsid w:val="00445302"/>
    <w:rsid w:val="00454EE8"/>
    <w:rsid w:val="0046173D"/>
    <w:rsid w:val="00461894"/>
    <w:rsid w:val="0046607B"/>
    <w:rsid w:val="00473DEA"/>
    <w:rsid w:val="00476721"/>
    <w:rsid w:val="0047703A"/>
    <w:rsid w:val="00480F8D"/>
    <w:rsid w:val="0048772D"/>
    <w:rsid w:val="00493793"/>
    <w:rsid w:val="00493F80"/>
    <w:rsid w:val="00496DF0"/>
    <w:rsid w:val="004A092B"/>
    <w:rsid w:val="004A2748"/>
    <w:rsid w:val="004A4B79"/>
    <w:rsid w:val="004A6220"/>
    <w:rsid w:val="004A73FB"/>
    <w:rsid w:val="004A7565"/>
    <w:rsid w:val="004B1418"/>
    <w:rsid w:val="004B4482"/>
    <w:rsid w:val="004B5F7C"/>
    <w:rsid w:val="004C1702"/>
    <w:rsid w:val="004D5912"/>
    <w:rsid w:val="004D5A83"/>
    <w:rsid w:val="004E62EF"/>
    <w:rsid w:val="004F3811"/>
    <w:rsid w:val="004F6C4C"/>
    <w:rsid w:val="004F7CAF"/>
    <w:rsid w:val="004F7E3F"/>
    <w:rsid w:val="005054DB"/>
    <w:rsid w:val="00510B11"/>
    <w:rsid w:val="0051263A"/>
    <w:rsid w:val="00512C75"/>
    <w:rsid w:val="00513395"/>
    <w:rsid w:val="00520B34"/>
    <w:rsid w:val="005244EB"/>
    <w:rsid w:val="00524A1F"/>
    <w:rsid w:val="0053083E"/>
    <w:rsid w:val="005359F2"/>
    <w:rsid w:val="0054026C"/>
    <w:rsid w:val="0054206D"/>
    <w:rsid w:val="005422F1"/>
    <w:rsid w:val="005437E6"/>
    <w:rsid w:val="005439E3"/>
    <w:rsid w:val="00554086"/>
    <w:rsid w:val="00565CBE"/>
    <w:rsid w:val="00571CCD"/>
    <w:rsid w:val="00574654"/>
    <w:rsid w:val="00575DAA"/>
    <w:rsid w:val="0057638F"/>
    <w:rsid w:val="005779BF"/>
    <w:rsid w:val="00581D4A"/>
    <w:rsid w:val="00582250"/>
    <w:rsid w:val="00583371"/>
    <w:rsid w:val="00584A22"/>
    <w:rsid w:val="00585A55"/>
    <w:rsid w:val="005902C3"/>
    <w:rsid w:val="00592952"/>
    <w:rsid w:val="005936C6"/>
    <w:rsid w:val="00596CA1"/>
    <w:rsid w:val="005A1553"/>
    <w:rsid w:val="005A6064"/>
    <w:rsid w:val="005B4D4D"/>
    <w:rsid w:val="005B5C22"/>
    <w:rsid w:val="005B7E48"/>
    <w:rsid w:val="005C0E69"/>
    <w:rsid w:val="005C44F9"/>
    <w:rsid w:val="005C57A0"/>
    <w:rsid w:val="005C5C4D"/>
    <w:rsid w:val="005D3893"/>
    <w:rsid w:val="005D7851"/>
    <w:rsid w:val="005E0AA3"/>
    <w:rsid w:val="005E1527"/>
    <w:rsid w:val="005E3CD8"/>
    <w:rsid w:val="005E4242"/>
    <w:rsid w:val="005E6BE2"/>
    <w:rsid w:val="005E74A2"/>
    <w:rsid w:val="005F74C5"/>
    <w:rsid w:val="006011E1"/>
    <w:rsid w:val="0060252E"/>
    <w:rsid w:val="00602C50"/>
    <w:rsid w:val="00603E77"/>
    <w:rsid w:val="0060543C"/>
    <w:rsid w:val="0060565D"/>
    <w:rsid w:val="0060605B"/>
    <w:rsid w:val="00614994"/>
    <w:rsid w:val="006223AA"/>
    <w:rsid w:val="00624A1D"/>
    <w:rsid w:val="006250B2"/>
    <w:rsid w:val="006344BF"/>
    <w:rsid w:val="00636976"/>
    <w:rsid w:val="00642F71"/>
    <w:rsid w:val="006454A6"/>
    <w:rsid w:val="00647702"/>
    <w:rsid w:val="00653830"/>
    <w:rsid w:val="0065753B"/>
    <w:rsid w:val="0066164E"/>
    <w:rsid w:val="00661B7E"/>
    <w:rsid w:val="006626BC"/>
    <w:rsid w:val="00662736"/>
    <w:rsid w:val="00663CA8"/>
    <w:rsid w:val="006673A2"/>
    <w:rsid w:val="006706E4"/>
    <w:rsid w:val="00671A76"/>
    <w:rsid w:val="00677036"/>
    <w:rsid w:val="00683231"/>
    <w:rsid w:val="006907B4"/>
    <w:rsid w:val="006915BD"/>
    <w:rsid w:val="00692BFF"/>
    <w:rsid w:val="0069336A"/>
    <w:rsid w:val="00693B34"/>
    <w:rsid w:val="006940E9"/>
    <w:rsid w:val="00694ED8"/>
    <w:rsid w:val="0069591F"/>
    <w:rsid w:val="006A22B9"/>
    <w:rsid w:val="006A7D93"/>
    <w:rsid w:val="006B0BC6"/>
    <w:rsid w:val="006B3061"/>
    <w:rsid w:val="006B3617"/>
    <w:rsid w:val="006B5101"/>
    <w:rsid w:val="006C083A"/>
    <w:rsid w:val="006C190D"/>
    <w:rsid w:val="006C3499"/>
    <w:rsid w:val="006C3C14"/>
    <w:rsid w:val="006C5046"/>
    <w:rsid w:val="006D1921"/>
    <w:rsid w:val="006D24E2"/>
    <w:rsid w:val="006D2D3C"/>
    <w:rsid w:val="006D3272"/>
    <w:rsid w:val="006D34EE"/>
    <w:rsid w:val="006D64CC"/>
    <w:rsid w:val="006D7141"/>
    <w:rsid w:val="006E0A70"/>
    <w:rsid w:val="006E0B59"/>
    <w:rsid w:val="006F1450"/>
    <w:rsid w:val="00702DFC"/>
    <w:rsid w:val="007106F8"/>
    <w:rsid w:val="00715902"/>
    <w:rsid w:val="0071617E"/>
    <w:rsid w:val="00721D9C"/>
    <w:rsid w:val="00732655"/>
    <w:rsid w:val="0073325B"/>
    <w:rsid w:val="007454AF"/>
    <w:rsid w:val="00745BEA"/>
    <w:rsid w:val="00750E29"/>
    <w:rsid w:val="00751372"/>
    <w:rsid w:val="007522F8"/>
    <w:rsid w:val="007618D2"/>
    <w:rsid w:val="0076282D"/>
    <w:rsid w:val="00763738"/>
    <w:rsid w:val="00764368"/>
    <w:rsid w:val="00764A44"/>
    <w:rsid w:val="00764ACE"/>
    <w:rsid w:val="00767EAF"/>
    <w:rsid w:val="00781B7E"/>
    <w:rsid w:val="00787202"/>
    <w:rsid w:val="007876B1"/>
    <w:rsid w:val="00795F4F"/>
    <w:rsid w:val="007A56D3"/>
    <w:rsid w:val="007B381D"/>
    <w:rsid w:val="007B7D28"/>
    <w:rsid w:val="007C207A"/>
    <w:rsid w:val="007C3EBF"/>
    <w:rsid w:val="007C4CF8"/>
    <w:rsid w:val="007C543E"/>
    <w:rsid w:val="007C5E75"/>
    <w:rsid w:val="007C6C24"/>
    <w:rsid w:val="007D3D75"/>
    <w:rsid w:val="007D47D5"/>
    <w:rsid w:val="007F08A0"/>
    <w:rsid w:val="007F2751"/>
    <w:rsid w:val="007F31B5"/>
    <w:rsid w:val="007F6179"/>
    <w:rsid w:val="00803DBB"/>
    <w:rsid w:val="00805D3B"/>
    <w:rsid w:val="008123F0"/>
    <w:rsid w:val="00812516"/>
    <w:rsid w:val="00814180"/>
    <w:rsid w:val="00816A9E"/>
    <w:rsid w:val="008206A3"/>
    <w:rsid w:val="008224C3"/>
    <w:rsid w:val="008240E2"/>
    <w:rsid w:val="008327E5"/>
    <w:rsid w:val="0083371C"/>
    <w:rsid w:val="00835BF8"/>
    <w:rsid w:val="00837448"/>
    <w:rsid w:val="00840F44"/>
    <w:rsid w:val="008412E9"/>
    <w:rsid w:val="00842176"/>
    <w:rsid w:val="00843A4B"/>
    <w:rsid w:val="00852B1A"/>
    <w:rsid w:val="00853050"/>
    <w:rsid w:val="008532E8"/>
    <w:rsid w:val="0085339C"/>
    <w:rsid w:val="0085592C"/>
    <w:rsid w:val="00865529"/>
    <w:rsid w:val="00867970"/>
    <w:rsid w:val="00870A12"/>
    <w:rsid w:val="008751B5"/>
    <w:rsid w:val="00882732"/>
    <w:rsid w:val="008868E5"/>
    <w:rsid w:val="00893920"/>
    <w:rsid w:val="008A0536"/>
    <w:rsid w:val="008A4829"/>
    <w:rsid w:val="008B1620"/>
    <w:rsid w:val="008B2D3C"/>
    <w:rsid w:val="008B5529"/>
    <w:rsid w:val="008C7C6B"/>
    <w:rsid w:val="008D0AF8"/>
    <w:rsid w:val="008D284E"/>
    <w:rsid w:val="008D44D9"/>
    <w:rsid w:val="008D5721"/>
    <w:rsid w:val="008D7BB8"/>
    <w:rsid w:val="008E0A53"/>
    <w:rsid w:val="008E2E72"/>
    <w:rsid w:val="008F0511"/>
    <w:rsid w:val="008F2217"/>
    <w:rsid w:val="008F3EAA"/>
    <w:rsid w:val="008F3F10"/>
    <w:rsid w:val="00901BC3"/>
    <w:rsid w:val="00912BDA"/>
    <w:rsid w:val="00916B1D"/>
    <w:rsid w:val="009173CE"/>
    <w:rsid w:val="00921FA0"/>
    <w:rsid w:val="009304F4"/>
    <w:rsid w:val="0093677D"/>
    <w:rsid w:val="00940B19"/>
    <w:rsid w:val="00940F5C"/>
    <w:rsid w:val="009420C2"/>
    <w:rsid w:val="009501B7"/>
    <w:rsid w:val="00950B27"/>
    <w:rsid w:val="0095254C"/>
    <w:rsid w:val="00957F57"/>
    <w:rsid w:val="00960E93"/>
    <w:rsid w:val="00964488"/>
    <w:rsid w:val="009645FE"/>
    <w:rsid w:val="00967944"/>
    <w:rsid w:val="00970D94"/>
    <w:rsid w:val="009715C8"/>
    <w:rsid w:val="00971DB8"/>
    <w:rsid w:val="00972020"/>
    <w:rsid w:val="009730EF"/>
    <w:rsid w:val="00975F38"/>
    <w:rsid w:val="00976A43"/>
    <w:rsid w:val="00980484"/>
    <w:rsid w:val="009839D3"/>
    <w:rsid w:val="00985041"/>
    <w:rsid w:val="0098742E"/>
    <w:rsid w:val="00993813"/>
    <w:rsid w:val="009A5FF4"/>
    <w:rsid w:val="009B145A"/>
    <w:rsid w:val="009B25A5"/>
    <w:rsid w:val="009C15A2"/>
    <w:rsid w:val="009D4EC5"/>
    <w:rsid w:val="009D6540"/>
    <w:rsid w:val="009D7D99"/>
    <w:rsid w:val="009E20D0"/>
    <w:rsid w:val="009E56EB"/>
    <w:rsid w:val="009F27FD"/>
    <w:rsid w:val="009F3162"/>
    <w:rsid w:val="009F3183"/>
    <w:rsid w:val="009F3263"/>
    <w:rsid w:val="009F38D0"/>
    <w:rsid w:val="009F5AC6"/>
    <w:rsid w:val="00A06B72"/>
    <w:rsid w:val="00A1525F"/>
    <w:rsid w:val="00A1591A"/>
    <w:rsid w:val="00A16C1A"/>
    <w:rsid w:val="00A21E20"/>
    <w:rsid w:val="00A32D85"/>
    <w:rsid w:val="00A40B88"/>
    <w:rsid w:val="00A41AD4"/>
    <w:rsid w:val="00A42B18"/>
    <w:rsid w:val="00A436A4"/>
    <w:rsid w:val="00A4572B"/>
    <w:rsid w:val="00A45FDE"/>
    <w:rsid w:val="00A56315"/>
    <w:rsid w:val="00A60695"/>
    <w:rsid w:val="00A60A3E"/>
    <w:rsid w:val="00A727AE"/>
    <w:rsid w:val="00A814EC"/>
    <w:rsid w:val="00A82E0B"/>
    <w:rsid w:val="00A84678"/>
    <w:rsid w:val="00A85DA0"/>
    <w:rsid w:val="00A934C4"/>
    <w:rsid w:val="00A97537"/>
    <w:rsid w:val="00AA08C0"/>
    <w:rsid w:val="00AB0E91"/>
    <w:rsid w:val="00AB1A6E"/>
    <w:rsid w:val="00AB70DA"/>
    <w:rsid w:val="00AC1EA9"/>
    <w:rsid w:val="00AC3AF1"/>
    <w:rsid w:val="00AC5A1E"/>
    <w:rsid w:val="00AC7C05"/>
    <w:rsid w:val="00AD08D7"/>
    <w:rsid w:val="00AD12A4"/>
    <w:rsid w:val="00AD4848"/>
    <w:rsid w:val="00AD4D2E"/>
    <w:rsid w:val="00AD6E92"/>
    <w:rsid w:val="00AE1A6B"/>
    <w:rsid w:val="00AF169C"/>
    <w:rsid w:val="00AF50E8"/>
    <w:rsid w:val="00B05832"/>
    <w:rsid w:val="00B10AB5"/>
    <w:rsid w:val="00B1400A"/>
    <w:rsid w:val="00B252C5"/>
    <w:rsid w:val="00B27885"/>
    <w:rsid w:val="00B32017"/>
    <w:rsid w:val="00B32ACF"/>
    <w:rsid w:val="00B37E48"/>
    <w:rsid w:val="00B40450"/>
    <w:rsid w:val="00B43AF5"/>
    <w:rsid w:val="00B44ED9"/>
    <w:rsid w:val="00B470C3"/>
    <w:rsid w:val="00B56B43"/>
    <w:rsid w:val="00B56C86"/>
    <w:rsid w:val="00B572BD"/>
    <w:rsid w:val="00B6636C"/>
    <w:rsid w:val="00B66DD3"/>
    <w:rsid w:val="00B7045F"/>
    <w:rsid w:val="00B73AAA"/>
    <w:rsid w:val="00B90E7E"/>
    <w:rsid w:val="00B94E0D"/>
    <w:rsid w:val="00B94EFC"/>
    <w:rsid w:val="00B9748E"/>
    <w:rsid w:val="00BA052A"/>
    <w:rsid w:val="00BA07E5"/>
    <w:rsid w:val="00BA6335"/>
    <w:rsid w:val="00BA673E"/>
    <w:rsid w:val="00BA76C8"/>
    <w:rsid w:val="00BB1C66"/>
    <w:rsid w:val="00BB3B73"/>
    <w:rsid w:val="00BC588A"/>
    <w:rsid w:val="00BC7564"/>
    <w:rsid w:val="00BD07D8"/>
    <w:rsid w:val="00BD1F0A"/>
    <w:rsid w:val="00BD7B1E"/>
    <w:rsid w:val="00BE7776"/>
    <w:rsid w:val="00BF1FF9"/>
    <w:rsid w:val="00BF3F6A"/>
    <w:rsid w:val="00BF4D65"/>
    <w:rsid w:val="00C004E3"/>
    <w:rsid w:val="00C02B0D"/>
    <w:rsid w:val="00C0440F"/>
    <w:rsid w:val="00C04CF9"/>
    <w:rsid w:val="00C0680D"/>
    <w:rsid w:val="00C12898"/>
    <w:rsid w:val="00C14144"/>
    <w:rsid w:val="00C15038"/>
    <w:rsid w:val="00C20C63"/>
    <w:rsid w:val="00C22ED9"/>
    <w:rsid w:val="00C23EAC"/>
    <w:rsid w:val="00C31660"/>
    <w:rsid w:val="00C34172"/>
    <w:rsid w:val="00C369C4"/>
    <w:rsid w:val="00C376E9"/>
    <w:rsid w:val="00C41BF9"/>
    <w:rsid w:val="00C4414A"/>
    <w:rsid w:val="00C4573D"/>
    <w:rsid w:val="00C45B77"/>
    <w:rsid w:val="00C4691D"/>
    <w:rsid w:val="00C46A43"/>
    <w:rsid w:val="00C47D77"/>
    <w:rsid w:val="00C51DF1"/>
    <w:rsid w:val="00C56732"/>
    <w:rsid w:val="00C627C9"/>
    <w:rsid w:val="00C67513"/>
    <w:rsid w:val="00C70B0A"/>
    <w:rsid w:val="00C76C2D"/>
    <w:rsid w:val="00C7730D"/>
    <w:rsid w:val="00C8011C"/>
    <w:rsid w:val="00C80CE1"/>
    <w:rsid w:val="00C8334C"/>
    <w:rsid w:val="00C83FA9"/>
    <w:rsid w:val="00C92432"/>
    <w:rsid w:val="00C94227"/>
    <w:rsid w:val="00C9637B"/>
    <w:rsid w:val="00C972C6"/>
    <w:rsid w:val="00CC13C3"/>
    <w:rsid w:val="00CC4939"/>
    <w:rsid w:val="00CC6D64"/>
    <w:rsid w:val="00CD2485"/>
    <w:rsid w:val="00CD3187"/>
    <w:rsid w:val="00CD3FBE"/>
    <w:rsid w:val="00CD53E2"/>
    <w:rsid w:val="00CD6D2A"/>
    <w:rsid w:val="00CD704B"/>
    <w:rsid w:val="00CE3CED"/>
    <w:rsid w:val="00CF2542"/>
    <w:rsid w:val="00CF540E"/>
    <w:rsid w:val="00CF7DA2"/>
    <w:rsid w:val="00D00485"/>
    <w:rsid w:val="00D0254F"/>
    <w:rsid w:val="00D10AFA"/>
    <w:rsid w:val="00D10B53"/>
    <w:rsid w:val="00D10F00"/>
    <w:rsid w:val="00D124CC"/>
    <w:rsid w:val="00D13BFC"/>
    <w:rsid w:val="00D20C4B"/>
    <w:rsid w:val="00D318CC"/>
    <w:rsid w:val="00D3438A"/>
    <w:rsid w:val="00D40B55"/>
    <w:rsid w:val="00D40C20"/>
    <w:rsid w:val="00D43572"/>
    <w:rsid w:val="00D463EF"/>
    <w:rsid w:val="00D50949"/>
    <w:rsid w:val="00D50B2F"/>
    <w:rsid w:val="00D518E1"/>
    <w:rsid w:val="00D531D5"/>
    <w:rsid w:val="00D73F5B"/>
    <w:rsid w:val="00D77537"/>
    <w:rsid w:val="00D80568"/>
    <w:rsid w:val="00D83CC5"/>
    <w:rsid w:val="00D841DB"/>
    <w:rsid w:val="00D84430"/>
    <w:rsid w:val="00D912AF"/>
    <w:rsid w:val="00DA0400"/>
    <w:rsid w:val="00DA0F16"/>
    <w:rsid w:val="00DA153A"/>
    <w:rsid w:val="00DA2215"/>
    <w:rsid w:val="00DA467C"/>
    <w:rsid w:val="00DA7DF1"/>
    <w:rsid w:val="00DB2E25"/>
    <w:rsid w:val="00DB7860"/>
    <w:rsid w:val="00DC733E"/>
    <w:rsid w:val="00DC7C32"/>
    <w:rsid w:val="00DD2AFC"/>
    <w:rsid w:val="00DD7EC1"/>
    <w:rsid w:val="00DE46DC"/>
    <w:rsid w:val="00DF121E"/>
    <w:rsid w:val="00DF1E3E"/>
    <w:rsid w:val="00DF26C7"/>
    <w:rsid w:val="00DF37D7"/>
    <w:rsid w:val="00DF3A1D"/>
    <w:rsid w:val="00E0351C"/>
    <w:rsid w:val="00E124EA"/>
    <w:rsid w:val="00E142BF"/>
    <w:rsid w:val="00E16293"/>
    <w:rsid w:val="00E16BEF"/>
    <w:rsid w:val="00E20FAD"/>
    <w:rsid w:val="00E21D56"/>
    <w:rsid w:val="00E224AE"/>
    <w:rsid w:val="00E2443C"/>
    <w:rsid w:val="00E3347C"/>
    <w:rsid w:val="00E443EE"/>
    <w:rsid w:val="00E4584A"/>
    <w:rsid w:val="00E45B91"/>
    <w:rsid w:val="00E46638"/>
    <w:rsid w:val="00E46FB9"/>
    <w:rsid w:val="00E62579"/>
    <w:rsid w:val="00E631A8"/>
    <w:rsid w:val="00E6368F"/>
    <w:rsid w:val="00E63C58"/>
    <w:rsid w:val="00E70084"/>
    <w:rsid w:val="00E74B9E"/>
    <w:rsid w:val="00E81B09"/>
    <w:rsid w:val="00E922D7"/>
    <w:rsid w:val="00E95978"/>
    <w:rsid w:val="00E971C1"/>
    <w:rsid w:val="00EA11FC"/>
    <w:rsid w:val="00EA323F"/>
    <w:rsid w:val="00EB04A3"/>
    <w:rsid w:val="00EB2265"/>
    <w:rsid w:val="00EB5005"/>
    <w:rsid w:val="00EB5619"/>
    <w:rsid w:val="00EB729C"/>
    <w:rsid w:val="00EC4992"/>
    <w:rsid w:val="00EC61D7"/>
    <w:rsid w:val="00EC7E8B"/>
    <w:rsid w:val="00ED052C"/>
    <w:rsid w:val="00ED1561"/>
    <w:rsid w:val="00ED2492"/>
    <w:rsid w:val="00ED38B3"/>
    <w:rsid w:val="00EE251C"/>
    <w:rsid w:val="00EE4A5B"/>
    <w:rsid w:val="00EE7811"/>
    <w:rsid w:val="00EE7849"/>
    <w:rsid w:val="00EF6EED"/>
    <w:rsid w:val="00F00788"/>
    <w:rsid w:val="00F027F8"/>
    <w:rsid w:val="00F06233"/>
    <w:rsid w:val="00F10C98"/>
    <w:rsid w:val="00F10CE9"/>
    <w:rsid w:val="00F10D97"/>
    <w:rsid w:val="00F11765"/>
    <w:rsid w:val="00F11F5A"/>
    <w:rsid w:val="00F177E9"/>
    <w:rsid w:val="00F2071C"/>
    <w:rsid w:val="00F236E4"/>
    <w:rsid w:val="00F23FAC"/>
    <w:rsid w:val="00F36E05"/>
    <w:rsid w:val="00F41BE1"/>
    <w:rsid w:val="00F436D8"/>
    <w:rsid w:val="00F532F3"/>
    <w:rsid w:val="00F53F3C"/>
    <w:rsid w:val="00F5780D"/>
    <w:rsid w:val="00F60DCF"/>
    <w:rsid w:val="00F614D0"/>
    <w:rsid w:val="00F63A2E"/>
    <w:rsid w:val="00F63A4F"/>
    <w:rsid w:val="00F65667"/>
    <w:rsid w:val="00F70338"/>
    <w:rsid w:val="00F713D1"/>
    <w:rsid w:val="00F71EE2"/>
    <w:rsid w:val="00F73E95"/>
    <w:rsid w:val="00F8047A"/>
    <w:rsid w:val="00F82D99"/>
    <w:rsid w:val="00F85959"/>
    <w:rsid w:val="00F874CE"/>
    <w:rsid w:val="00F87AAD"/>
    <w:rsid w:val="00F9254B"/>
    <w:rsid w:val="00F9584A"/>
    <w:rsid w:val="00F95FBF"/>
    <w:rsid w:val="00FA1941"/>
    <w:rsid w:val="00FA2087"/>
    <w:rsid w:val="00FA2115"/>
    <w:rsid w:val="00FA7784"/>
    <w:rsid w:val="00FB3CA7"/>
    <w:rsid w:val="00FB741D"/>
    <w:rsid w:val="00FC0484"/>
    <w:rsid w:val="00FE0255"/>
    <w:rsid w:val="00FE3487"/>
    <w:rsid w:val="00FE4B0B"/>
    <w:rsid w:val="00FE6D7E"/>
    <w:rsid w:val="00FE7995"/>
    <w:rsid w:val="00FF2FC1"/>
    <w:rsid w:val="00FF7937"/>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CA" w:eastAsia="fr-C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semiHidden="1" w:unhideWhenUsed="1" w:qFormat="1"/>
    <w:lsdException w:name="footnote reference" w:locked="1"/>
    <w:lsdException w:name="Title" w:locked="1" w:qFormat="1"/>
    <w:lsdException w:name="Default Paragraph Font" w:locked="1"/>
    <w:lsdException w:name="Body Text" w:locked="1"/>
    <w:lsdException w:name="Subtitle" w:locked="1" w:qFormat="1"/>
    <w:lsdException w:name="Hyperlink" w:locked="1"/>
    <w:lsdException w:name="Strong" w:locked="1" w:qFormat="1"/>
    <w:lsdException w:name="Emphasis" w:locked="1" w:qFormat="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3B73"/>
    <w:pPr>
      <w:spacing w:after="200" w:line="276" w:lineRule="auto"/>
    </w:pPr>
    <w:rPr>
      <w:rFonts w:eastAsia="Times New Roman"/>
      <w:sz w:val="22"/>
      <w:szCs w:val="22"/>
      <w:lang w:eastAsia="en-US"/>
    </w:rPr>
  </w:style>
  <w:style w:type="paragraph" w:styleId="Titre1">
    <w:name w:val="heading 1"/>
    <w:basedOn w:val="Normal"/>
    <w:next w:val="Normal"/>
    <w:link w:val="Titre1Car"/>
    <w:qFormat/>
    <w:rsid w:val="00BB3B73"/>
    <w:pPr>
      <w:keepNext/>
      <w:keepLines/>
      <w:spacing w:before="480" w:after="0"/>
      <w:outlineLvl w:val="0"/>
    </w:pPr>
    <w:rPr>
      <w:rFonts w:ascii="Cambria" w:eastAsia="Calibri" w:hAnsi="Cambria"/>
      <w:b/>
      <w:bCs/>
      <w:color w:val="365F91"/>
      <w:sz w:val="28"/>
      <w:szCs w:val="28"/>
    </w:rPr>
  </w:style>
  <w:style w:type="paragraph" w:styleId="Titre2">
    <w:name w:val="heading 2"/>
    <w:basedOn w:val="Normal"/>
    <w:next w:val="Normal"/>
    <w:link w:val="Titre2Car"/>
    <w:qFormat/>
    <w:rsid w:val="00184AE4"/>
    <w:pPr>
      <w:keepNext/>
      <w:autoSpaceDE w:val="0"/>
      <w:autoSpaceDN w:val="0"/>
      <w:adjustRightInd w:val="0"/>
      <w:spacing w:after="0" w:line="240" w:lineRule="auto"/>
      <w:jc w:val="center"/>
      <w:outlineLvl w:val="1"/>
    </w:pPr>
    <w:rPr>
      <w:rFonts w:ascii="Arial" w:hAnsi="Arial" w:cs="Arial"/>
      <w:b/>
      <w:bCs/>
      <w:sz w:val="24"/>
      <w:szCs w:val="24"/>
      <w:lang w:val="fr-FR" w:eastAsia="fr-FR"/>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customStyle="1" w:styleId="Titre1Car">
    <w:name w:val="Titre 1 Car"/>
    <w:basedOn w:val="Policepardfaut"/>
    <w:link w:val="Titre1"/>
    <w:locked/>
    <w:rsid w:val="00BB3B73"/>
    <w:rPr>
      <w:rFonts w:ascii="Cambria" w:hAnsi="Cambria" w:cs="Times New Roman"/>
      <w:b/>
      <w:bCs/>
      <w:color w:val="365F91"/>
      <w:sz w:val="28"/>
      <w:szCs w:val="28"/>
    </w:rPr>
  </w:style>
  <w:style w:type="character" w:customStyle="1" w:styleId="Titre2Car">
    <w:name w:val="Titre 2 Car"/>
    <w:basedOn w:val="Policepardfaut"/>
    <w:link w:val="Titre2"/>
    <w:locked/>
    <w:rsid w:val="00184AE4"/>
    <w:rPr>
      <w:rFonts w:ascii="Arial" w:hAnsi="Arial" w:cs="Arial"/>
      <w:b/>
      <w:bCs/>
      <w:sz w:val="24"/>
      <w:szCs w:val="24"/>
      <w:lang w:val="fr-FR" w:eastAsia="fr-FR"/>
    </w:rPr>
  </w:style>
  <w:style w:type="character" w:styleId="Lienhypertexte">
    <w:name w:val="Hyperlink"/>
    <w:basedOn w:val="Policepardfaut"/>
    <w:rsid w:val="00BB3B73"/>
    <w:rPr>
      <w:rFonts w:cs="Times New Roman"/>
      <w:color w:val="0000FF"/>
      <w:u w:val="single"/>
    </w:rPr>
  </w:style>
  <w:style w:type="paragraph" w:customStyle="1" w:styleId="TOCHeading">
    <w:name w:val="TOC Heading"/>
    <w:basedOn w:val="Titre1"/>
    <w:next w:val="Normal"/>
    <w:rsid w:val="00BB3B73"/>
    <w:pPr>
      <w:outlineLvl w:val="9"/>
    </w:pPr>
    <w:rPr>
      <w:lang w:val="fr-FR"/>
    </w:rPr>
  </w:style>
  <w:style w:type="paragraph" w:styleId="TM2">
    <w:name w:val="toc 2"/>
    <w:basedOn w:val="Normal"/>
    <w:next w:val="Normal"/>
    <w:autoRedefine/>
    <w:semiHidden/>
    <w:rsid w:val="00BB3B73"/>
    <w:pPr>
      <w:spacing w:after="100"/>
      <w:ind w:left="220"/>
    </w:pPr>
    <w:rPr>
      <w:rFonts w:eastAsia="Calibri"/>
      <w:lang w:val="fr-FR"/>
    </w:rPr>
  </w:style>
  <w:style w:type="paragraph" w:styleId="TM1">
    <w:name w:val="toc 1"/>
    <w:basedOn w:val="Normal"/>
    <w:next w:val="Normal"/>
    <w:autoRedefine/>
    <w:semiHidden/>
    <w:rsid w:val="006011E1"/>
    <w:pPr>
      <w:spacing w:after="100" w:line="240" w:lineRule="auto"/>
    </w:pPr>
    <w:rPr>
      <w:rFonts w:ascii="Century Gothic" w:eastAsia="Calibri" w:hAnsi="Century Gothic" w:cs="Arial"/>
      <w:sz w:val="20"/>
      <w:szCs w:val="20"/>
      <w:lang w:val="fr-FR"/>
    </w:rPr>
  </w:style>
  <w:style w:type="paragraph" w:styleId="TM3">
    <w:name w:val="toc 3"/>
    <w:basedOn w:val="Normal"/>
    <w:next w:val="Normal"/>
    <w:autoRedefine/>
    <w:semiHidden/>
    <w:rsid w:val="00BB3B73"/>
    <w:pPr>
      <w:spacing w:after="100"/>
      <w:ind w:left="440"/>
    </w:pPr>
    <w:rPr>
      <w:rFonts w:eastAsia="Calibri"/>
      <w:lang w:val="fr-FR"/>
    </w:rPr>
  </w:style>
  <w:style w:type="paragraph" w:styleId="Textedebulles">
    <w:name w:val="Balloon Text"/>
    <w:basedOn w:val="Normal"/>
    <w:link w:val="TextedebullesCar"/>
    <w:semiHidden/>
    <w:rsid w:val="00BB3B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locked/>
    <w:rsid w:val="00BB3B73"/>
    <w:rPr>
      <w:rFonts w:ascii="Tahoma" w:hAnsi="Tahoma" w:cs="Tahoma"/>
      <w:sz w:val="16"/>
      <w:szCs w:val="16"/>
    </w:rPr>
  </w:style>
  <w:style w:type="paragraph" w:styleId="Corpsdetexte">
    <w:name w:val="Body Text"/>
    <w:basedOn w:val="Normal"/>
    <w:link w:val="CorpsdetexteCar"/>
    <w:semiHidden/>
    <w:rsid w:val="00184AE4"/>
    <w:pPr>
      <w:spacing w:after="0"/>
      <w:jc w:val="both"/>
    </w:pPr>
    <w:rPr>
      <w:rFonts w:ascii="Arial" w:eastAsia="Calibri" w:hAnsi="Arial" w:cs="Arial"/>
      <w:sz w:val="24"/>
      <w:szCs w:val="24"/>
      <w:lang w:val="fr-FR" w:eastAsia="fr-FR"/>
    </w:rPr>
  </w:style>
  <w:style w:type="character" w:customStyle="1" w:styleId="CorpsdetexteCar">
    <w:name w:val="Corps de texte Car"/>
    <w:basedOn w:val="Policepardfaut"/>
    <w:link w:val="Corpsdetexte"/>
    <w:semiHidden/>
    <w:locked/>
    <w:rsid w:val="00184AE4"/>
    <w:rPr>
      <w:rFonts w:ascii="Arial" w:hAnsi="Arial" w:cs="Arial"/>
      <w:sz w:val="24"/>
      <w:szCs w:val="24"/>
      <w:lang w:val="fr-FR" w:eastAsia="fr-FR"/>
    </w:rPr>
  </w:style>
  <w:style w:type="paragraph" w:customStyle="1" w:styleId="ListParagraph">
    <w:name w:val="List Paragraph"/>
    <w:basedOn w:val="Normal"/>
    <w:rsid w:val="00184AE4"/>
    <w:pPr>
      <w:ind w:left="720"/>
    </w:pPr>
  </w:style>
  <w:style w:type="paragraph" w:styleId="En-tte">
    <w:name w:val="header"/>
    <w:basedOn w:val="Normal"/>
    <w:link w:val="En-tteCar"/>
    <w:semiHidden/>
    <w:rsid w:val="00B27885"/>
    <w:pPr>
      <w:tabs>
        <w:tab w:val="center" w:pos="4320"/>
        <w:tab w:val="right" w:pos="8640"/>
      </w:tabs>
      <w:spacing w:after="0" w:line="240" w:lineRule="auto"/>
    </w:pPr>
  </w:style>
  <w:style w:type="character" w:customStyle="1" w:styleId="En-tteCar">
    <w:name w:val="En-tête Car"/>
    <w:basedOn w:val="Policepardfaut"/>
    <w:link w:val="En-tte"/>
    <w:semiHidden/>
    <w:locked/>
    <w:rsid w:val="00B27885"/>
    <w:rPr>
      <w:rFonts w:cs="Times New Roman"/>
    </w:rPr>
  </w:style>
  <w:style w:type="paragraph" w:styleId="Pieddepage">
    <w:name w:val="footer"/>
    <w:basedOn w:val="Normal"/>
    <w:link w:val="PieddepageCar"/>
    <w:rsid w:val="00B27885"/>
    <w:pPr>
      <w:tabs>
        <w:tab w:val="center" w:pos="4320"/>
        <w:tab w:val="right" w:pos="8640"/>
      </w:tabs>
      <w:spacing w:after="0" w:line="240" w:lineRule="auto"/>
    </w:pPr>
  </w:style>
  <w:style w:type="character" w:customStyle="1" w:styleId="PieddepageCar">
    <w:name w:val="Pied de page Car"/>
    <w:basedOn w:val="Policepardfaut"/>
    <w:link w:val="Pieddepage"/>
    <w:locked/>
    <w:rsid w:val="00B27885"/>
    <w:rPr>
      <w:rFonts w:cs="Times New Roman"/>
    </w:rPr>
  </w:style>
  <w:style w:type="paragraph" w:styleId="NormalWeb">
    <w:name w:val="Normal (Web)"/>
    <w:basedOn w:val="Normal"/>
    <w:rsid w:val="003B29D5"/>
    <w:pPr>
      <w:spacing w:before="100" w:beforeAutospacing="1" w:after="119" w:line="240" w:lineRule="auto"/>
    </w:pPr>
    <w:rPr>
      <w:rFonts w:ascii="Times New Roman" w:eastAsia="Calibri" w:hAnsi="Times New Roman"/>
      <w:sz w:val="24"/>
      <w:szCs w:val="24"/>
      <w:lang w:eastAsia="fr-CA"/>
    </w:rPr>
  </w:style>
  <w:style w:type="paragraph" w:styleId="Notedebasdepage">
    <w:name w:val="footnote text"/>
    <w:basedOn w:val="Normal"/>
    <w:link w:val="NotedebasdepageCar"/>
    <w:semiHidden/>
    <w:rsid w:val="003B29D5"/>
    <w:pPr>
      <w:spacing w:after="0" w:line="240" w:lineRule="auto"/>
    </w:pPr>
    <w:rPr>
      <w:rFonts w:ascii="Times New Roman" w:eastAsia="Calibri" w:hAnsi="Times New Roman"/>
      <w:sz w:val="20"/>
      <w:szCs w:val="20"/>
      <w:lang w:eastAsia="fr-CA"/>
    </w:rPr>
  </w:style>
  <w:style w:type="character" w:customStyle="1" w:styleId="NotedebasdepageCar">
    <w:name w:val="Note de bas de page Car"/>
    <w:basedOn w:val="Policepardfaut"/>
    <w:link w:val="Notedebasdepage"/>
    <w:semiHidden/>
    <w:locked/>
    <w:rsid w:val="003B29D5"/>
    <w:rPr>
      <w:rFonts w:ascii="Times New Roman" w:hAnsi="Times New Roman" w:cs="Times New Roman"/>
      <w:sz w:val="20"/>
      <w:szCs w:val="20"/>
      <w:lang w:eastAsia="fr-CA"/>
    </w:rPr>
  </w:style>
  <w:style w:type="character" w:styleId="Appelnotedebasdep">
    <w:name w:val="footnote reference"/>
    <w:basedOn w:val="Policepardfaut"/>
    <w:semiHidden/>
    <w:rsid w:val="003B29D5"/>
    <w:rPr>
      <w:rFonts w:cs="Times New Roman"/>
      <w:vertAlign w:val="superscript"/>
    </w:rPr>
  </w:style>
  <w:style w:type="character" w:styleId="Marquedecommentaire">
    <w:name w:val="annotation reference"/>
    <w:basedOn w:val="Policepardfaut"/>
    <w:semiHidden/>
    <w:rsid w:val="006626BC"/>
    <w:rPr>
      <w:rFonts w:cs="Times New Roman"/>
      <w:sz w:val="16"/>
      <w:szCs w:val="16"/>
    </w:rPr>
  </w:style>
  <w:style w:type="paragraph" w:styleId="Commentaire">
    <w:name w:val="annotation text"/>
    <w:basedOn w:val="Normal"/>
    <w:link w:val="CommentaireCar"/>
    <w:semiHidden/>
    <w:rsid w:val="006626BC"/>
    <w:rPr>
      <w:sz w:val="20"/>
      <w:szCs w:val="20"/>
    </w:rPr>
  </w:style>
  <w:style w:type="character" w:customStyle="1" w:styleId="CommentaireCar">
    <w:name w:val="Commentaire Car"/>
    <w:basedOn w:val="Policepardfaut"/>
    <w:link w:val="Commentaire"/>
    <w:semiHidden/>
    <w:locked/>
    <w:rsid w:val="001A3C6C"/>
    <w:rPr>
      <w:rFonts w:cs="Times New Roman"/>
      <w:sz w:val="20"/>
      <w:szCs w:val="20"/>
      <w:lang w:eastAsia="en-US"/>
    </w:rPr>
  </w:style>
  <w:style w:type="paragraph" w:styleId="Objetducommentaire">
    <w:name w:val="annotation subject"/>
    <w:basedOn w:val="Commentaire"/>
    <w:next w:val="Commentaire"/>
    <w:link w:val="ObjetducommentaireCar"/>
    <w:semiHidden/>
    <w:rsid w:val="006626BC"/>
    <w:rPr>
      <w:b/>
      <w:bCs/>
    </w:rPr>
  </w:style>
  <w:style w:type="character" w:customStyle="1" w:styleId="ObjetducommentaireCar">
    <w:name w:val="Objet du commentaire Car"/>
    <w:basedOn w:val="CommentaireCar"/>
    <w:link w:val="Objetducommentaire"/>
    <w:semiHidden/>
    <w:locked/>
    <w:rsid w:val="001A3C6C"/>
    <w:rPr>
      <w:b/>
      <w:bCs/>
    </w:rPr>
  </w:style>
  <w:style w:type="character" w:styleId="Numrodepage">
    <w:name w:val="page number"/>
    <w:basedOn w:val="Policepardfaut"/>
    <w:rsid w:val="00391A26"/>
    <w:rPr>
      <w:rFonts w:cs="Times New Roman"/>
    </w:rPr>
  </w:style>
  <w:style w:type="character" w:styleId="Accentuation">
    <w:name w:val="Emphasis"/>
    <w:basedOn w:val="Policepardfaut"/>
    <w:qFormat/>
    <w:locked/>
    <w:rsid w:val="00163E9C"/>
    <w:rPr>
      <w:i/>
      <w:iCs/>
    </w:rPr>
  </w:style>
  <w:style w:type="character" w:styleId="lev">
    <w:name w:val="Strong"/>
    <w:basedOn w:val="Policepardfaut"/>
    <w:qFormat/>
    <w:locked/>
    <w:rsid w:val="003C7416"/>
    <w:rPr>
      <w:b/>
      <w:bCs/>
    </w:rPr>
  </w:style>
  <w:style w:type="character" w:customStyle="1" w:styleId="apple-style-span">
    <w:name w:val="apple-style-span"/>
    <w:basedOn w:val="Policepardfaut"/>
    <w:rsid w:val="00D318C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petitesmains.com/" TargetMode="External"/><Relationship Id="rId21" Type="http://schemas.openxmlformats.org/officeDocument/2006/relationships/image" Target="media/image12.jpeg"/><Relationship Id="rId42" Type="http://schemas.openxmlformats.org/officeDocument/2006/relationships/image" Target="http://www.quebechebdo.com/imgs/dynamique/org/gros/Logo_55.jpg" TargetMode="External"/><Relationship Id="rId47" Type="http://schemas.openxmlformats.org/officeDocument/2006/relationships/hyperlink" Target="http://www.photo-libre.fr/" TargetMode="External"/><Relationship Id="rId63" Type="http://schemas.openxmlformats.org/officeDocument/2006/relationships/hyperlink" Target="http://www.langues-trois-pistoles.com/fr/index.ht" TargetMode="External"/><Relationship Id="rId68" Type="http://schemas.openxmlformats.org/officeDocument/2006/relationships/image" Target="media/image39.png"/><Relationship Id="rId84" Type="http://schemas.openxmlformats.org/officeDocument/2006/relationships/image" Target="media/image47.jpeg"/><Relationship Id="rId89" Type="http://schemas.openxmlformats.org/officeDocument/2006/relationships/image" Target="http://www.rofq.com/image_098.gif" TargetMode="External"/><Relationship Id="rId112" Type="http://schemas.openxmlformats.org/officeDocument/2006/relationships/image" Target="media/image60.jpeg"/><Relationship Id="rId133" Type="http://schemas.openxmlformats.org/officeDocument/2006/relationships/image" Target="media/image68.jpeg"/><Relationship Id="rId138" Type="http://schemas.openxmlformats.org/officeDocument/2006/relationships/image" Target="http://www.rofq.com/image_127.gif" TargetMode="External"/><Relationship Id="rId154" Type="http://schemas.openxmlformats.org/officeDocument/2006/relationships/hyperlink" Target="http://www.mirs.qc.ca/" TargetMode="External"/><Relationship Id="rId159" Type="http://schemas.openxmlformats.org/officeDocument/2006/relationships/image" Target="http://www.rofq.com/image_138.jpg" TargetMode="External"/><Relationship Id="rId170" Type="http://schemas.openxmlformats.org/officeDocument/2006/relationships/image" Target="media/image83.png"/><Relationship Id="rId16" Type="http://schemas.openxmlformats.org/officeDocument/2006/relationships/hyperlink" Target="http://www.lamaisonneeinc.org/" TargetMode="External"/><Relationship Id="rId107" Type="http://schemas.openxmlformats.org/officeDocument/2006/relationships/image" Target="media/image58.jpe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chart" Target="charts/chart1.xml"/><Relationship Id="rId53" Type="http://schemas.openxmlformats.org/officeDocument/2006/relationships/image" Target="media/image30.jpeg"/><Relationship Id="rId58" Type="http://schemas.openxmlformats.org/officeDocument/2006/relationships/hyperlink" Target="http://economiesocialequebec.ca/?module=directory&amp;uid=5400?%20t" TargetMode="External"/><Relationship Id="rId74" Type="http://schemas.openxmlformats.org/officeDocument/2006/relationships/image" Target="media/image42.jpeg"/><Relationship Id="rId79" Type="http://schemas.openxmlformats.org/officeDocument/2006/relationships/image" Target="media/image44.jpeg"/><Relationship Id="rId102" Type="http://schemas.openxmlformats.org/officeDocument/2006/relationships/hyperlink" Target="http://www.cimoi.com/" TargetMode="External"/><Relationship Id="rId123" Type="http://schemas.openxmlformats.org/officeDocument/2006/relationships/hyperlink" Target="http://www.famillechinoise.qc.ca/" TargetMode="External"/><Relationship Id="rId128" Type="http://schemas.openxmlformats.org/officeDocument/2006/relationships/hyperlink" Target="http://siindg.com/" TargetMode="External"/><Relationship Id="rId144" Type="http://schemas.openxmlformats.org/officeDocument/2006/relationships/hyperlink" Target="http://www.loisirsbonpasteur.com/" TargetMode="External"/><Relationship Id="rId149" Type="http://schemas.openxmlformats.org/officeDocument/2006/relationships/hyperlink" Target="http://www.carrefourmoutier.org/" TargetMode="Externa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http://www.rofq.com/image_099.jpg" TargetMode="External"/><Relationship Id="rId160" Type="http://schemas.openxmlformats.org/officeDocument/2006/relationships/hyperlink" Target="http://www.cepestrie.qc.ca/" TargetMode="External"/><Relationship Id="rId165" Type="http://schemas.openxmlformats.org/officeDocument/2006/relationships/hyperlink" Target="http://www.ecritot.ca/" TargetMode="External"/><Relationship Id="rId22" Type="http://schemas.openxmlformats.org/officeDocument/2006/relationships/image" Target="media/image13.jpeg"/><Relationship Id="rId27" Type="http://schemas.openxmlformats.org/officeDocument/2006/relationships/hyperlink" Target="http://www.cclcdn.qc.ca/" TargetMode="External"/><Relationship Id="rId43" Type="http://schemas.openxmlformats.org/officeDocument/2006/relationships/image" Target="media/image26.gif"/><Relationship Id="rId48" Type="http://schemas.openxmlformats.org/officeDocument/2006/relationships/hyperlink" Target="http://www.rofq.com/" TargetMode="External"/><Relationship Id="rId64" Type="http://schemas.openxmlformats.org/officeDocument/2006/relationships/image" Target="media/image36.png"/><Relationship Id="rId69" Type="http://schemas.openxmlformats.org/officeDocument/2006/relationships/hyperlink" Target="http://www.aiemont.com/" TargetMode="External"/><Relationship Id="rId113" Type="http://schemas.openxmlformats.org/officeDocument/2006/relationships/image" Target="http://www.rofq.com/image_100.jpg" TargetMode="External"/><Relationship Id="rId118" Type="http://schemas.openxmlformats.org/officeDocument/2006/relationships/image" Target="media/image62.jpeg"/><Relationship Id="rId134" Type="http://schemas.openxmlformats.org/officeDocument/2006/relationships/image" Target="http://www.rofq.com/image_123.jpg" TargetMode="External"/><Relationship Id="rId139" Type="http://schemas.openxmlformats.org/officeDocument/2006/relationships/image" Target="media/image71.jpeg"/><Relationship Id="rId80" Type="http://schemas.openxmlformats.org/officeDocument/2006/relationships/image" Target="http://www.rofq.com/image_117.jpg" TargetMode="External"/><Relationship Id="rId85" Type="http://schemas.openxmlformats.org/officeDocument/2006/relationships/image" Target="http://www.rofq.com/image_109.jpg" TargetMode="External"/><Relationship Id="rId150" Type="http://schemas.openxmlformats.org/officeDocument/2006/relationships/image" Target="media/image75.jpeg"/><Relationship Id="rId155" Type="http://schemas.openxmlformats.org/officeDocument/2006/relationships/image" Target="media/image77.jpeg"/><Relationship Id="rId171" Type="http://schemas.openxmlformats.org/officeDocument/2006/relationships/hyperlink" Target="http://www.photo-libre.fr"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http://www.rofq.com/image_129.jpg" TargetMode="External"/><Relationship Id="rId38" Type="http://schemas.openxmlformats.org/officeDocument/2006/relationships/image" Target="media/image23.png"/><Relationship Id="rId59" Type="http://schemas.openxmlformats.org/officeDocument/2006/relationships/image" Target="media/image33.jpeg"/><Relationship Id="rId103" Type="http://schemas.openxmlformats.org/officeDocument/2006/relationships/hyperlink" Target="http://www.centrecsai.org/" TargetMode="External"/><Relationship Id="rId108" Type="http://schemas.openxmlformats.org/officeDocument/2006/relationships/image" Target="http://www.rofq.com/image_105.jpg" TargetMode="External"/><Relationship Id="rId124" Type="http://schemas.openxmlformats.org/officeDocument/2006/relationships/image" Target="media/image64.jpeg"/><Relationship Id="rId129" Type="http://schemas.openxmlformats.org/officeDocument/2006/relationships/image" Target="media/image66.jpeg"/><Relationship Id="rId54" Type="http://schemas.openxmlformats.org/officeDocument/2006/relationships/hyperlink" Target="http://www.flickr.com/people/37654267@N04/" TargetMode="External"/><Relationship Id="rId70" Type="http://schemas.openxmlformats.org/officeDocument/2006/relationships/image" Target="media/image40.jpeg"/><Relationship Id="rId75" Type="http://schemas.openxmlformats.org/officeDocument/2006/relationships/image" Target="http://www.rofq.com/image_092.jpg" TargetMode="External"/><Relationship Id="rId91" Type="http://schemas.openxmlformats.org/officeDocument/2006/relationships/hyperlink" Target="http://www.caci-bc.org/" TargetMode="External"/><Relationship Id="rId96" Type="http://schemas.openxmlformats.org/officeDocument/2006/relationships/image" Target="media/image53.png"/><Relationship Id="rId140" Type="http://schemas.openxmlformats.org/officeDocument/2006/relationships/image" Target="http://www.rofq.com/image_128.jpg" TargetMode="External"/><Relationship Id="rId145" Type="http://schemas.openxmlformats.org/officeDocument/2006/relationships/image" Target="media/image73.jpeg"/><Relationship Id="rId161" Type="http://schemas.openxmlformats.org/officeDocument/2006/relationships/image" Target="http://www.rofq.com/image_139.jpg" TargetMode="External"/><Relationship Id="rId16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http://www.photo-libre.fr/activite/Med/Rz_81.jpg" TargetMode="External"/><Relationship Id="rId49" Type="http://schemas.openxmlformats.org/officeDocument/2006/relationships/image" Target="media/image28.png"/><Relationship Id="rId57" Type="http://schemas.openxmlformats.org/officeDocument/2006/relationships/image" Target="media/image32.jpeg"/><Relationship Id="rId106" Type="http://schemas.openxmlformats.org/officeDocument/2006/relationships/hyperlink" Target="http://www.frontiercollege.ca/organisme_alphabetisation.html" TargetMode="External"/><Relationship Id="rId114" Type="http://schemas.openxmlformats.org/officeDocument/2006/relationships/hyperlink" Target="http://www.hirondelle.qc.ca/" TargetMode="External"/><Relationship Id="rId119" Type="http://schemas.openxmlformats.org/officeDocument/2006/relationships/image" Target="http://www.rofq.com/image_119.jpg" TargetMode="External"/><Relationship Id="rId127" Type="http://schemas.openxmlformats.org/officeDocument/2006/relationships/image" Target="http://www.rofq.com/image_110.jpg" TargetMode="External"/><Relationship Id="rId10" Type="http://schemas.openxmlformats.org/officeDocument/2006/relationships/image" Target="media/image3.png"/><Relationship Id="rId31" Type="http://schemas.openxmlformats.org/officeDocument/2006/relationships/hyperlink" Target="http://www.immigration-ici.ca/" TargetMode="External"/><Relationship Id="rId44" Type="http://schemas.openxmlformats.org/officeDocument/2006/relationships/image" Target="http://www.abclotbiniere.com/images/logohtml.gif" TargetMode="External"/><Relationship Id="rId52" Type="http://schemas.openxmlformats.org/officeDocument/2006/relationships/hyperlink" Target="http://fr.wikipedia.org/wiki/Regroupement_des_organismes_en_francisation_du_Qu%C3" TargetMode="External"/><Relationship Id="rId60" Type="http://schemas.openxmlformats.org/officeDocument/2006/relationships/hyperlink" Target="http://www.arrondissement.com/montreal/regroupementdesorganismesenfrancisationdu" TargetMode="External"/><Relationship Id="rId65" Type="http://schemas.openxmlformats.org/officeDocument/2006/relationships/image" Target="media/image37.jpeg"/><Relationship Id="rId73" Type="http://schemas.openxmlformats.org/officeDocument/2006/relationships/hyperlink" Target="http://www.familis.org/riopfq/membres/afriquefeminin.html" TargetMode="External"/><Relationship Id="rId78" Type="http://schemas.openxmlformats.org/officeDocument/2006/relationships/image" Target="http://www.rofq.com/image_096.jpg" TargetMode="External"/><Relationship Id="rId81" Type="http://schemas.openxmlformats.org/officeDocument/2006/relationships/image" Target="media/image45.png"/><Relationship Id="rId86" Type="http://schemas.openxmlformats.org/officeDocument/2006/relationships/image" Target="media/image48.jpeg"/><Relationship Id="rId94" Type="http://schemas.openxmlformats.org/officeDocument/2006/relationships/image" Target="media/image52.jpeg"/><Relationship Id="rId99" Type="http://schemas.openxmlformats.org/officeDocument/2006/relationships/image" Target="media/image55.jpeg"/><Relationship Id="rId101" Type="http://schemas.openxmlformats.org/officeDocument/2006/relationships/image" Target="media/image56.png"/><Relationship Id="rId122" Type="http://schemas.openxmlformats.org/officeDocument/2006/relationships/image" Target="http://www.rofq.com/image_101.jpg" TargetMode="External"/><Relationship Id="rId130" Type="http://schemas.openxmlformats.org/officeDocument/2006/relationships/image" Target="http://www.rofq.com/image_102.jpg" TargetMode="External"/><Relationship Id="rId135" Type="http://schemas.openxmlformats.org/officeDocument/2006/relationships/image" Target="media/image69.jpeg"/><Relationship Id="rId143" Type="http://schemas.openxmlformats.org/officeDocument/2006/relationships/image" Target="http://www.rofq.com/image_131.jpg" TargetMode="External"/><Relationship Id="rId148" Type="http://schemas.openxmlformats.org/officeDocument/2006/relationships/image" Target="http://www.rofq.com/image_133.jpg" TargetMode="External"/><Relationship Id="rId151" Type="http://schemas.openxmlformats.org/officeDocument/2006/relationships/image" Target="http://www.rofq.com/image_135.jpg" TargetMode="External"/><Relationship Id="rId156" Type="http://schemas.openxmlformats.org/officeDocument/2006/relationships/image" Target="http://www.rofq.com/image_137.jpg" TargetMode="External"/><Relationship Id="rId164" Type="http://schemas.openxmlformats.org/officeDocument/2006/relationships/image" Target="http://www.rofq.com/image_378.jpg" TargetMode="External"/><Relationship Id="rId169"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4.png"/><Relationship Id="rId109" Type="http://schemas.openxmlformats.org/officeDocument/2006/relationships/hyperlink" Target="http://www.ceda22.com/" TargetMode="External"/><Relationship Id="rId34" Type="http://schemas.openxmlformats.org/officeDocument/2006/relationships/image" Target="media/image21.jpeg"/><Relationship Id="rId50" Type="http://schemas.openxmlformats.org/officeDocument/2006/relationships/hyperlink" Target="http://rofq.blogspot.com/" TargetMode="External"/><Relationship Id="rId55" Type="http://schemas.openxmlformats.org/officeDocument/2006/relationships/image" Target="media/image31.jpeg"/><Relationship Id="rId76" Type="http://schemas.openxmlformats.org/officeDocument/2006/relationships/hyperlink" Target="http://www.ometz.ca/" TargetMode="External"/><Relationship Id="rId97" Type="http://schemas.openxmlformats.org/officeDocument/2006/relationships/image" Target="media/image54.jpeg"/><Relationship Id="rId104" Type="http://schemas.openxmlformats.org/officeDocument/2006/relationships/image" Target="media/image57.jpeg"/><Relationship Id="rId120" Type="http://schemas.openxmlformats.org/officeDocument/2006/relationships/hyperlink" Target="http://www.promis.qc.ca/data/index.php" TargetMode="External"/><Relationship Id="rId125" Type="http://schemas.openxmlformats.org/officeDocument/2006/relationships/image" Target="http://www.rofq.com/image_108.jpg" TargetMode="External"/><Relationship Id="rId141" Type="http://schemas.openxmlformats.org/officeDocument/2006/relationships/hyperlink" Target="http://www.lentraidelaval.ca/" TargetMode="External"/><Relationship Id="rId146" Type="http://schemas.openxmlformats.org/officeDocument/2006/relationships/image" Target="http://www.rofq.com/image_132.jpg" TargetMode="External"/><Relationship Id="rId167" Type="http://schemas.openxmlformats.org/officeDocument/2006/relationships/image" Target="http://www.rofq.com/image_141.jpg"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51.jpeg"/><Relationship Id="rId162" Type="http://schemas.openxmlformats.org/officeDocument/2006/relationships/hyperlink" Target="http://www.sery-granby.org/" TargetMode="External"/><Relationship Id="rId2" Type="http://schemas.openxmlformats.org/officeDocument/2006/relationships/numbering" Target="numbering.xml"/><Relationship Id="rId29" Type="http://schemas.openxmlformats.org/officeDocument/2006/relationships/image" Target="http://www.rofq.com/image_097.jpg" TargetMode="External"/><Relationship Id="rId24" Type="http://schemas.openxmlformats.org/officeDocument/2006/relationships/image" Target="media/image15.png"/><Relationship Id="rId40" Type="http://schemas.openxmlformats.org/officeDocument/2006/relationships/image" Target="http://alphamontmagny.alphabetisation.ca/images/Logogamn.png" TargetMode="External"/><Relationship Id="rId45" Type="http://schemas.openxmlformats.org/officeDocument/2006/relationships/hyperlink" Target="http://www.photo-libre.fr/activite/3.jpg" TargetMode="External"/><Relationship Id="rId66" Type="http://schemas.openxmlformats.org/officeDocument/2006/relationships/hyperlink" Target="http://www.carrefouraccesloisirs.com/" TargetMode="External"/><Relationship Id="rId87" Type="http://schemas.openxmlformats.org/officeDocument/2006/relationships/image" Target="http://www.rofq.com/image_104.jpg" TargetMode="External"/><Relationship Id="rId110" Type="http://schemas.openxmlformats.org/officeDocument/2006/relationships/image" Target="media/image59.jpeg"/><Relationship Id="rId115" Type="http://schemas.openxmlformats.org/officeDocument/2006/relationships/image" Target="media/image61.jpeg"/><Relationship Id="rId131" Type="http://schemas.openxmlformats.org/officeDocument/2006/relationships/image" Target="media/image67.jpeg"/><Relationship Id="rId136" Type="http://schemas.openxmlformats.org/officeDocument/2006/relationships/image" Target="http://www.rofq.com/image_125.jpg" TargetMode="External"/><Relationship Id="rId157" Type="http://schemas.openxmlformats.org/officeDocument/2006/relationships/hyperlink" Target="http://comquat.alphabetisation.ca/" TargetMode="External"/><Relationship Id="rId61" Type="http://schemas.openxmlformats.org/officeDocument/2006/relationships/image" Target="media/image34.jpeg"/><Relationship Id="rId82" Type="http://schemas.openxmlformats.org/officeDocument/2006/relationships/image" Target="media/image46.png"/><Relationship Id="rId152" Type="http://schemas.openxmlformats.org/officeDocument/2006/relationships/image" Target="media/image76.jpeg"/><Relationship Id="rId173" Type="http://schemas.openxmlformats.org/officeDocument/2006/relationships/fontTable" Target="fontTable.xml"/><Relationship Id="rId19" Type="http://schemas.openxmlformats.org/officeDocument/2006/relationships/image" Target="http://www.rofq.com/image_113.jpg" TargetMode="Externa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2.jpeg"/><Relationship Id="rId56" Type="http://schemas.openxmlformats.org/officeDocument/2006/relationships/hyperlink" Target="http://www.linkedin.com/in/franci" TargetMode="External"/><Relationship Id="rId77" Type="http://schemas.openxmlformats.org/officeDocument/2006/relationships/image" Target="media/image43.jpeg"/><Relationship Id="rId100" Type="http://schemas.openxmlformats.org/officeDocument/2006/relationships/image" Target="http://www.rofq.com/image_093.jpg" TargetMode="External"/><Relationship Id="rId105" Type="http://schemas.openxmlformats.org/officeDocument/2006/relationships/image" Target="http://www.rofq.com/image_115.jpg" TargetMode="External"/><Relationship Id="rId126" Type="http://schemas.openxmlformats.org/officeDocument/2006/relationships/image" Target="media/image65.jpeg"/><Relationship Id="rId147" Type="http://schemas.openxmlformats.org/officeDocument/2006/relationships/image" Target="media/image74.jpeg"/><Relationship Id="rId168" Type="http://schemas.openxmlformats.org/officeDocument/2006/relationships/image" Target="media/image81.pn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http://www.rofq.com/image_103.jpg" TargetMode="External"/><Relationship Id="rId93" Type="http://schemas.openxmlformats.org/officeDocument/2006/relationships/image" Target="http://www.rofq.com/image_094.jpg" TargetMode="External"/><Relationship Id="rId98" Type="http://schemas.openxmlformats.org/officeDocument/2006/relationships/hyperlink" Target="http://www.creca.net/" TargetMode="External"/><Relationship Id="rId121" Type="http://schemas.openxmlformats.org/officeDocument/2006/relationships/image" Target="media/image63.jpeg"/><Relationship Id="rId142" Type="http://schemas.openxmlformats.org/officeDocument/2006/relationships/image" Target="media/image72.jpeg"/><Relationship Id="rId163" Type="http://schemas.openxmlformats.org/officeDocument/2006/relationships/image" Target="media/image79.jpe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27.jpeg"/><Relationship Id="rId67" Type="http://schemas.openxmlformats.org/officeDocument/2006/relationships/image" Target="media/image38.jpeg"/><Relationship Id="rId116" Type="http://schemas.openxmlformats.org/officeDocument/2006/relationships/image" Target="http://www.rofq.com/image_106.jpg" TargetMode="External"/><Relationship Id="rId137" Type="http://schemas.openxmlformats.org/officeDocument/2006/relationships/image" Target="media/image70.png"/><Relationship Id="rId158" Type="http://schemas.openxmlformats.org/officeDocument/2006/relationships/image" Target="media/image78.jpeg"/><Relationship Id="rId20" Type="http://schemas.openxmlformats.org/officeDocument/2006/relationships/image" Target="media/image11.png"/><Relationship Id="rId41" Type="http://schemas.openxmlformats.org/officeDocument/2006/relationships/image" Target="media/image25.jpeg"/><Relationship Id="rId62" Type="http://schemas.openxmlformats.org/officeDocument/2006/relationships/image" Target="media/image35.png"/><Relationship Id="rId83" Type="http://schemas.openxmlformats.org/officeDocument/2006/relationships/hyperlink" Target="http://www.rocler.qc.ca/casa" TargetMode="External"/><Relationship Id="rId88" Type="http://schemas.openxmlformats.org/officeDocument/2006/relationships/image" Target="media/image49.png"/><Relationship Id="rId111" Type="http://schemas.openxmlformats.org/officeDocument/2006/relationships/image" Target="http://www.rofq.com/image_116.jpg" TargetMode="External"/><Relationship Id="rId132" Type="http://schemas.openxmlformats.org/officeDocument/2006/relationships/image" Target="http://www.rofq.com/image_121.jpg" TargetMode="External"/><Relationship Id="rId153" Type="http://schemas.openxmlformats.org/officeDocument/2006/relationships/image" Target="http://www.rofq.com/image_136.jpg" TargetMode="External"/><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ess.gouv.qc.ca/telecharger.asp?fichier=/publications/pdf/SACA_politiqu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Classeur_Microsoft_Office_Excel_2007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CA"/>
  <c:chart>
    <c:autoTitleDeleted val="1"/>
    <c:plotArea>
      <c:layout>
        <c:manualLayout>
          <c:layoutTarget val="inner"/>
          <c:xMode val="edge"/>
          <c:yMode val="edge"/>
          <c:x val="0.13495934959349604"/>
          <c:y val="3.1073446327683631E-2"/>
          <c:w val="0.83577235772357772"/>
          <c:h val="0.77683615819209062"/>
        </c:manualLayout>
      </c:layout>
      <c:barChart>
        <c:barDir val="bar"/>
        <c:grouping val="stacked"/>
        <c:ser>
          <c:idx val="0"/>
          <c:order val="0"/>
          <c:tx>
            <c:strRef>
              <c:f>Sheet1!$A$2</c:f>
              <c:strCache>
                <c:ptCount val="1"/>
                <c:pt idx="0">
                  <c:v>Est</c:v>
                </c:pt>
              </c:strCache>
            </c:strRef>
          </c:tx>
          <c:spPr>
            <a:gradFill rotWithShape="0">
              <a:gsLst>
                <a:gs pos="0">
                  <a:srgbClr val="9999FF">
                    <a:gamma/>
                    <a:shade val="46275"/>
                    <a:invGamma/>
                  </a:srgbClr>
                </a:gs>
                <a:gs pos="50000">
                  <a:srgbClr val="9999FF"/>
                </a:gs>
                <a:gs pos="100000">
                  <a:srgbClr val="9999FF">
                    <a:gamma/>
                    <a:shade val="46275"/>
                    <a:invGamma/>
                  </a:srgbClr>
                </a:gs>
              </a:gsLst>
              <a:lin ang="5400000" scaled="1"/>
            </a:gradFill>
            <a:ln w="12700">
              <a:solidFill>
                <a:srgbClr val="000000"/>
              </a:solidFill>
              <a:prstDash val="solid"/>
            </a:ln>
          </c:spPr>
          <c:dLbls>
            <c:spPr>
              <a:noFill/>
              <a:ln w="25399">
                <a:noFill/>
              </a:ln>
            </c:spPr>
            <c:txPr>
              <a:bodyPr rot="5400000" vert="horz"/>
              <a:lstStyle/>
              <a:p>
                <a:pPr algn="ctr">
                  <a:defRPr sz="950" b="1" i="0" u="none" strike="noStrike" baseline="0">
                    <a:solidFill>
                      <a:srgbClr val="000000"/>
                    </a:solidFill>
                    <a:latin typeface="Arial"/>
                    <a:ea typeface="Arial"/>
                    <a:cs typeface="Arial"/>
                  </a:defRPr>
                </a:pPr>
                <a:endParaRPr lang="fr-FR"/>
              </a:p>
            </c:txPr>
            <c:dLblPos val="ctr"/>
            <c:showVal val="1"/>
          </c:dLbls>
          <c:cat>
            <c:strRef>
              <c:f>Sheet1!$B$1:$E$1</c:f>
              <c:strCache>
                <c:ptCount val="3"/>
                <c:pt idx="0">
                  <c:v>2006-2007</c:v>
                </c:pt>
                <c:pt idx="1">
                  <c:v>2007-2008</c:v>
                </c:pt>
                <c:pt idx="2">
                  <c:v>2008-2009</c:v>
                </c:pt>
              </c:strCache>
            </c:strRef>
          </c:cat>
          <c:val>
            <c:numRef>
              <c:f>Sheet1!$B$2:$E$2</c:f>
              <c:numCache>
                <c:formatCode>General</c:formatCode>
                <c:ptCount val="4"/>
                <c:pt idx="0">
                  <c:v>40</c:v>
                </c:pt>
                <c:pt idx="1">
                  <c:v>46</c:v>
                </c:pt>
                <c:pt idx="2">
                  <c:v>53</c:v>
                </c:pt>
              </c:numCache>
            </c:numRef>
          </c:val>
        </c:ser>
        <c:dLbls>
          <c:showVal val="1"/>
        </c:dLbls>
        <c:overlap val="100"/>
        <c:axId val="146289408"/>
        <c:axId val="146290944"/>
      </c:barChart>
      <c:catAx>
        <c:axId val="146289408"/>
        <c:scaling>
          <c:orientation val="minMax"/>
        </c:scaling>
        <c:axPos val="l"/>
        <c:numFmt formatCode="General" sourceLinked="1"/>
        <c:maj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fr-FR"/>
          </a:p>
        </c:txPr>
        <c:crossAx val="146290944"/>
        <c:crosses val="autoZero"/>
        <c:auto val="1"/>
        <c:lblAlgn val="ctr"/>
        <c:lblOffset val="100"/>
        <c:tickLblSkip val="1"/>
        <c:tickMarkSkip val="1"/>
      </c:catAx>
      <c:valAx>
        <c:axId val="146290944"/>
        <c:scaling>
          <c:orientation val="minMax"/>
        </c:scaling>
        <c:axPos val="b"/>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fr-FR"/>
          </a:p>
        </c:txPr>
        <c:crossAx val="146289408"/>
        <c:crosses val="autoZero"/>
        <c:crossBetween val="between"/>
      </c:valAx>
      <c:spPr>
        <a:noFill/>
        <a:ln w="25399">
          <a:noFill/>
        </a:ln>
      </c:spPr>
    </c:plotArea>
    <c:legend>
      <c:legendPos val="b"/>
      <c:layout>
        <c:manualLayout>
          <c:xMode val="edge"/>
          <c:yMode val="edge"/>
          <c:x val="0.34471544715447167"/>
          <c:y val="0.92372881355932246"/>
          <c:w val="0.41138211382113832"/>
          <c:h val="6.7796610169491581E-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fr-FR"/>
        </a:p>
      </c:txPr>
    </c:legend>
    <c:plotVisOnly val="1"/>
    <c:dispBlanksAs val="gap"/>
  </c:chart>
  <c:spPr>
    <a:gradFill rotWithShape="0">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1"/>
    </a:gradFill>
    <a:ln>
      <a:noFill/>
    </a:ln>
  </c:spPr>
  <c:txPr>
    <a:bodyPr/>
    <a:lstStyle/>
    <a:p>
      <a:pPr>
        <a:defRPr sz="950" b="0" i="0" u="none" strike="noStrike" baseline="0">
          <a:solidFill>
            <a:srgbClr val="000000"/>
          </a:solidFill>
          <a:latin typeface="Arial"/>
          <a:ea typeface="Arial"/>
          <a:cs typeface="Arial"/>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B14D1-C78F-4A51-8F05-F5F5139C9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4505</Words>
  <Characters>24780</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29227</CharactersWithSpaces>
  <SharedDoc>false</SharedDoc>
  <HLinks>
    <vt:vector size="528" baseType="variant">
      <vt:variant>
        <vt:i4>7929894</vt:i4>
      </vt:variant>
      <vt:variant>
        <vt:i4>21</vt:i4>
      </vt:variant>
      <vt:variant>
        <vt:i4>0</vt:i4>
      </vt:variant>
      <vt:variant>
        <vt:i4>5</vt:i4>
      </vt:variant>
      <vt:variant>
        <vt:lpwstr>http://www.photo-libre.fr/</vt:lpwstr>
      </vt:variant>
      <vt:variant>
        <vt:lpwstr/>
      </vt:variant>
      <vt:variant>
        <vt:i4>7929894</vt:i4>
      </vt:variant>
      <vt:variant>
        <vt:i4>18</vt:i4>
      </vt:variant>
      <vt:variant>
        <vt:i4>0</vt:i4>
      </vt:variant>
      <vt:variant>
        <vt:i4>5</vt:i4>
      </vt:variant>
      <vt:variant>
        <vt:lpwstr>http://www.photo-libre.fr/</vt:lpwstr>
      </vt:variant>
      <vt:variant>
        <vt:lpwstr/>
      </vt:variant>
      <vt:variant>
        <vt:i4>7929894</vt:i4>
      </vt:variant>
      <vt:variant>
        <vt:i4>15</vt:i4>
      </vt:variant>
      <vt:variant>
        <vt:i4>0</vt:i4>
      </vt:variant>
      <vt:variant>
        <vt:i4>5</vt:i4>
      </vt:variant>
      <vt:variant>
        <vt:lpwstr>http://www.photo-libre.fr/</vt:lpwstr>
      </vt:variant>
      <vt:variant>
        <vt:lpwstr/>
      </vt:variant>
      <vt:variant>
        <vt:i4>4259904</vt:i4>
      </vt:variant>
      <vt:variant>
        <vt:i4>9</vt:i4>
      </vt:variant>
      <vt:variant>
        <vt:i4>0</vt:i4>
      </vt:variant>
      <vt:variant>
        <vt:i4>5</vt:i4>
      </vt:variant>
      <vt:variant>
        <vt:lpwstr>http://www.photo-libre.fr/activite/3.jpg</vt:lpwstr>
      </vt:variant>
      <vt:variant>
        <vt:lpwstr/>
      </vt:variant>
      <vt:variant>
        <vt:i4>3801130</vt:i4>
      </vt:variant>
      <vt:variant>
        <vt:i4>0</vt:i4>
      </vt:variant>
      <vt:variant>
        <vt:i4>0</vt:i4>
      </vt:variant>
      <vt:variant>
        <vt:i4>5</vt:i4>
      </vt:variant>
      <vt:variant>
        <vt:lpwstr>http://www.lamaisonneeinc.org/</vt:lpwstr>
      </vt:variant>
      <vt:variant>
        <vt:lpwstr/>
      </vt:variant>
      <vt:variant>
        <vt:i4>524388</vt:i4>
      </vt:variant>
      <vt:variant>
        <vt:i4>0</vt:i4>
      </vt:variant>
      <vt:variant>
        <vt:i4>0</vt:i4>
      </vt:variant>
      <vt:variant>
        <vt:i4>5</vt:i4>
      </vt:variant>
      <vt:variant>
        <vt:lpwstr>http://www.mess.gouv.qc.ca/telecharger.asp?fichier=/publications/pdf/SACA_politique.pdf</vt:lpwstr>
      </vt:variant>
      <vt:variant>
        <vt:lpwstr/>
      </vt:variant>
      <vt:variant>
        <vt:i4>5308480</vt:i4>
      </vt:variant>
      <vt:variant>
        <vt:i4>-1</vt:i4>
      </vt:variant>
      <vt:variant>
        <vt:i4>1045</vt:i4>
      </vt:variant>
      <vt:variant>
        <vt:i4>4</vt:i4>
      </vt:variant>
      <vt:variant>
        <vt:lpwstr>http://www.rofq.com/</vt:lpwstr>
      </vt:variant>
      <vt:variant>
        <vt:lpwstr/>
      </vt:variant>
      <vt:variant>
        <vt:i4>1048647</vt:i4>
      </vt:variant>
      <vt:variant>
        <vt:i4>-1</vt:i4>
      </vt:variant>
      <vt:variant>
        <vt:i4>1044</vt:i4>
      </vt:variant>
      <vt:variant>
        <vt:i4>4</vt:i4>
      </vt:variant>
      <vt:variant>
        <vt:lpwstr>http://rofq.blogspot.com/</vt:lpwstr>
      </vt:variant>
      <vt:variant>
        <vt:lpwstr/>
      </vt:variant>
      <vt:variant>
        <vt:i4>1048603</vt:i4>
      </vt:variant>
      <vt:variant>
        <vt:i4>-1</vt:i4>
      </vt:variant>
      <vt:variant>
        <vt:i4>1047</vt:i4>
      </vt:variant>
      <vt:variant>
        <vt:i4>4</vt:i4>
      </vt:variant>
      <vt:variant>
        <vt:lpwstr>http://fr.wikipedia.org/wiki/Regroupement_des_organismes_en_francisation_du_Qu%C3</vt:lpwstr>
      </vt:variant>
      <vt:variant>
        <vt:lpwstr/>
      </vt:variant>
      <vt:variant>
        <vt:i4>589858</vt:i4>
      </vt:variant>
      <vt:variant>
        <vt:i4>-1</vt:i4>
      </vt:variant>
      <vt:variant>
        <vt:i4>1046</vt:i4>
      </vt:variant>
      <vt:variant>
        <vt:i4>4</vt:i4>
      </vt:variant>
      <vt:variant>
        <vt:lpwstr>http://www.flickr.com/people/37654267@N04/</vt:lpwstr>
      </vt:variant>
      <vt:variant>
        <vt:lpwstr/>
      </vt:variant>
      <vt:variant>
        <vt:i4>4259852</vt:i4>
      </vt:variant>
      <vt:variant>
        <vt:i4>-1</vt:i4>
      </vt:variant>
      <vt:variant>
        <vt:i4>1048</vt:i4>
      </vt:variant>
      <vt:variant>
        <vt:i4>4</vt:i4>
      </vt:variant>
      <vt:variant>
        <vt:lpwstr>http://www.linkedin.com/in/franci</vt:lpwstr>
      </vt:variant>
      <vt:variant>
        <vt:lpwstr/>
      </vt:variant>
      <vt:variant>
        <vt:i4>3801186</vt:i4>
      </vt:variant>
      <vt:variant>
        <vt:i4>-1</vt:i4>
      </vt:variant>
      <vt:variant>
        <vt:i4>1049</vt:i4>
      </vt:variant>
      <vt:variant>
        <vt:i4>4</vt:i4>
      </vt:variant>
      <vt:variant>
        <vt:lpwstr>http://economiesocialequebec.ca/?module=directory&amp;uid=5400?%20t</vt:lpwstr>
      </vt:variant>
      <vt:variant>
        <vt:lpwstr/>
      </vt:variant>
      <vt:variant>
        <vt:i4>4259857</vt:i4>
      </vt:variant>
      <vt:variant>
        <vt:i4>-1</vt:i4>
      </vt:variant>
      <vt:variant>
        <vt:i4>1050</vt:i4>
      </vt:variant>
      <vt:variant>
        <vt:i4>4</vt:i4>
      </vt:variant>
      <vt:variant>
        <vt:lpwstr>http://www.arrondissement.com/montreal/regroupementdesorganismesenfrancisationdu</vt:lpwstr>
      </vt:variant>
      <vt:variant>
        <vt:lpwstr/>
      </vt:variant>
      <vt:variant>
        <vt:i4>5177416</vt:i4>
      </vt:variant>
      <vt:variant>
        <vt:i4>-1</vt:i4>
      </vt:variant>
      <vt:variant>
        <vt:i4>1052</vt:i4>
      </vt:variant>
      <vt:variant>
        <vt:i4>4</vt:i4>
      </vt:variant>
      <vt:variant>
        <vt:lpwstr>http://www.langues-trois-pistoles.com/fr/index.ht</vt:lpwstr>
      </vt:variant>
      <vt:variant>
        <vt:lpwstr/>
      </vt:variant>
      <vt:variant>
        <vt:i4>5570574</vt:i4>
      </vt:variant>
      <vt:variant>
        <vt:i4>-1</vt:i4>
      </vt:variant>
      <vt:variant>
        <vt:i4>1055</vt:i4>
      </vt:variant>
      <vt:variant>
        <vt:i4>4</vt:i4>
      </vt:variant>
      <vt:variant>
        <vt:lpwstr>http://www.carrefouraccesloisirs.com/</vt:lpwstr>
      </vt:variant>
      <vt:variant>
        <vt:lpwstr/>
      </vt:variant>
      <vt:variant>
        <vt:i4>3801211</vt:i4>
      </vt:variant>
      <vt:variant>
        <vt:i4>-1</vt:i4>
      </vt:variant>
      <vt:variant>
        <vt:i4>1056</vt:i4>
      </vt:variant>
      <vt:variant>
        <vt:i4>4</vt:i4>
      </vt:variant>
      <vt:variant>
        <vt:lpwstr>http://www.aiemont.com/</vt:lpwstr>
      </vt:variant>
      <vt:variant>
        <vt:lpwstr/>
      </vt:variant>
      <vt:variant>
        <vt:i4>6946885</vt:i4>
      </vt:variant>
      <vt:variant>
        <vt:i4>-1</vt:i4>
      </vt:variant>
      <vt:variant>
        <vt:i4>1061</vt:i4>
      </vt:variant>
      <vt:variant>
        <vt:i4>1</vt:i4>
      </vt:variant>
      <vt:variant>
        <vt:lpwstr>http://www.rofq.com/image_103.jpg</vt:lpwstr>
      </vt:variant>
      <vt:variant>
        <vt:lpwstr/>
      </vt:variant>
      <vt:variant>
        <vt:i4>5898259</vt:i4>
      </vt:variant>
      <vt:variant>
        <vt:i4>-1</vt:i4>
      </vt:variant>
      <vt:variant>
        <vt:i4>1062</vt:i4>
      </vt:variant>
      <vt:variant>
        <vt:i4>4</vt:i4>
      </vt:variant>
      <vt:variant>
        <vt:lpwstr>http://www.familis.org/riopfq/membres/afriquefeminin.html</vt:lpwstr>
      </vt:variant>
      <vt:variant>
        <vt:lpwstr/>
      </vt:variant>
      <vt:variant>
        <vt:i4>6488133</vt:i4>
      </vt:variant>
      <vt:variant>
        <vt:i4>-1</vt:i4>
      </vt:variant>
      <vt:variant>
        <vt:i4>1062</vt:i4>
      </vt:variant>
      <vt:variant>
        <vt:i4>1</vt:i4>
      </vt:variant>
      <vt:variant>
        <vt:lpwstr>http://www.rofq.com/image_092.jpg</vt:lpwstr>
      </vt:variant>
      <vt:variant>
        <vt:lpwstr/>
      </vt:variant>
      <vt:variant>
        <vt:i4>1507334</vt:i4>
      </vt:variant>
      <vt:variant>
        <vt:i4>-1</vt:i4>
      </vt:variant>
      <vt:variant>
        <vt:i4>1063</vt:i4>
      </vt:variant>
      <vt:variant>
        <vt:i4>4</vt:i4>
      </vt:variant>
      <vt:variant>
        <vt:lpwstr>http://www.ometz.ca/</vt:lpwstr>
      </vt:variant>
      <vt:variant>
        <vt:lpwstr/>
      </vt:variant>
      <vt:variant>
        <vt:i4>6488129</vt:i4>
      </vt:variant>
      <vt:variant>
        <vt:i4>-1</vt:i4>
      </vt:variant>
      <vt:variant>
        <vt:i4>1063</vt:i4>
      </vt:variant>
      <vt:variant>
        <vt:i4>1</vt:i4>
      </vt:variant>
      <vt:variant>
        <vt:lpwstr>http://www.rofq.com/image_096.jpg</vt:lpwstr>
      </vt:variant>
      <vt:variant>
        <vt:lpwstr/>
      </vt:variant>
      <vt:variant>
        <vt:i4>7012417</vt:i4>
      </vt:variant>
      <vt:variant>
        <vt:i4>-1</vt:i4>
      </vt:variant>
      <vt:variant>
        <vt:i4>1064</vt:i4>
      </vt:variant>
      <vt:variant>
        <vt:i4>1</vt:i4>
      </vt:variant>
      <vt:variant>
        <vt:lpwstr>http://www.rofq.com/image_117.jpg</vt:lpwstr>
      </vt:variant>
      <vt:variant>
        <vt:lpwstr/>
      </vt:variant>
      <vt:variant>
        <vt:i4>6160399</vt:i4>
      </vt:variant>
      <vt:variant>
        <vt:i4>-1</vt:i4>
      </vt:variant>
      <vt:variant>
        <vt:i4>1067</vt:i4>
      </vt:variant>
      <vt:variant>
        <vt:i4>4</vt:i4>
      </vt:variant>
      <vt:variant>
        <vt:lpwstr>http://www.rocler.qc.ca/casa</vt:lpwstr>
      </vt:variant>
      <vt:variant>
        <vt:lpwstr/>
      </vt:variant>
      <vt:variant>
        <vt:i4>6946895</vt:i4>
      </vt:variant>
      <vt:variant>
        <vt:i4>-1</vt:i4>
      </vt:variant>
      <vt:variant>
        <vt:i4>1067</vt:i4>
      </vt:variant>
      <vt:variant>
        <vt:i4>1</vt:i4>
      </vt:variant>
      <vt:variant>
        <vt:lpwstr>http://www.rofq.com/image_109.jpg</vt:lpwstr>
      </vt:variant>
      <vt:variant>
        <vt:lpwstr/>
      </vt:variant>
      <vt:variant>
        <vt:i4>4259840</vt:i4>
      </vt:variant>
      <vt:variant>
        <vt:i4>-1</vt:i4>
      </vt:variant>
      <vt:variant>
        <vt:i4>1068</vt:i4>
      </vt:variant>
      <vt:variant>
        <vt:i4>4</vt:i4>
      </vt:variant>
      <vt:variant>
        <vt:lpwstr>http://www.cclcdn.qc.ca/</vt:lpwstr>
      </vt:variant>
      <vt:variant>
        <vt:lpwstr/>
      </vt:variant>
      <vt:variant>
        <vt:i4>6488128</vt:i4>
      </vt:variant>
      <vt:variant>
        <vt:i4>-1</vt:i4>
      </vt:variant>
      <vt:variant>
        <vt:i4>1068</vt:i4>
      </vt:variant>
      <vt:variant>
        <vt:i4>1</vt:i4>
      </vt:variant>
      <vt:variant>
        <vt:lpwstr>http://www.rofq.com/image_097.jpg</vt:lpwstr>
      </vt:variant>
      <vt:variant>
        <vt:lpwstr/>
      </vt:variant>
      <vt:variant>
        <vt:i4>6946882</vt:i4>
      </vt:variant>
      <vt:variant>
        <vt:i4>-1</vt:i4>
      </vt:variant>
      <vt:variant>
        <vt:i4>1069</vt:i4>
      </vt:variant>
      <vt:variant>
        <vt:i4>1</vt:i4>
      </vt:variant>
      <vt:variant>
        <vt:lpwstr>http://www.rofq.com/image_104.jpg</vt:lpwstr>
      </vt:variant>
      <vt:variant>
        <vt:lpwstr/>
      </vt:variant>
      <vt:variant>
        <vt:i4>7995458</vt:i4>
      </vt:variant>
      <vt:variant>
        <vt:i4>-1</vt:i4>
      </vt:variant>
      <vt:variant>
        <vt:i4>1070</vt:i4>
      </vt:variant>
      <vt:variant>
        <vt:i4>1</vt:i4>
      </vt:variant>
      <vt:variant>
        <vt:lpwstr>http://www.rofq.com/image_098.gif</vt:lpwstr>
      </vt:variant>
      <vt:variant>
        <vt:lpwstr/>
      </vt:variant>
      <vt:variant>
        <vt:i4>7143526</vt:i4>
      </vt:variant>
      <vt:variant>
        <vt:i4>-1</vt:i4>
      </vt:variant>
      <vt:variant>
        <vt:i4>1072</vt:i4>
      </vt:variant>
      <vt:variant>
        <vt:i4>4</vt:i4>
      </vt:variant>
      <vt:variant>
        <vt:lpwstr>http://www.caci-bc.org/</vt:lpwstr>
      </vt:variant>
      <vt:variant>
        <vt:lpwstr/>
      </vt:variant>
      <vt:variant>
        <vt:i4>6488131</vt:i4>
      </vt:variant>
      <vt:variant>
        <vt:i4>-1</vt:i4>
      </vt:variant>
      <vt:variant>
        <vt:i4>1072</vt:i4>
      </vt:variant>
      <vt:variant>
        <vt:i4>1</vt:i4>
      </vt:variant>
      <vt:variant>
        <vt:lpwstr>http://www.rofq.com/image_094.jpg</vt:lpwstr>
      </vt:variant>
      <vt:variant>
        <vt:lpwstr/>
      </vt:variant>
      <vt:variant>
        <vt:i4>6488142</vt:i4>
      </vt:variant>
      <vt:variant>
        <vt:i4>-1</vt:i4>
      </vt:variant>
      <vt:variant>
        <vt:i4>1073</vt:i4>
      </vt:variant>
      <vt:variant>
        <vt:i4>1</vt:i4>
      </vt:variant>
      <vt:variant>
        <vt:lpwstr>http://www.rofq.com/image_099.jpg</vt:lpwstr>
      </vt:variant>
      <vt:variant>
        <vt:lpwstr/>
      </vt:variant>
      <vt:variant>
        <vt:i4>5636106</vt:i4>
      </vt:variant>
      <vt:variant>
        <vt:i4>-1</vt:i4>
      </vt:variant>
      <vt:variant>
        <vt:i4>1076</vt:i4>
      </vt:variant>
      <vt:variant>
        <vt:i4>4</vt:i4>
      </vt:variant>
      <vt:variant>
        <vt:lpwstr>http://www.creca.net/</vt:lpwstr>
      </vt:variant>
      <vt:variant>
        <vt:lpwstr/>
      </vt:variant>
      <vt:variant>
        <vt:i4>6488132</vt:i4>
      </vt:variant>
      <vt:variant>
        <vt:i4>-1</vt:i4>
      </vt:variant>
      <vt:variant>
        <vt:i4>1076</vt:i4>
      </vt:variant>
      <vt:variant>
        <vt:i4>1</vt:i4>
      </vt:variant>
      <vt:variant>
        <vt:lpwstr>http://www.rofq.com/image_093.jpg</vt:lpwstr>
      </vt:variant>
      <vt:variant>
        <vt:lpwstr/>
      </vt:variant>
      <vt:variant>
        <vt:i4>4325399</vt:i4>
      </vt:variant>
      <vt:variant>
        <vt:i4>-1</vt:i4>
      </vt:variant>
      <vt:variant>
        <vt:i4>1078</vt:i4>
      </vt:variant>
      <vt:variant>
        <vt:i4>4</vt:i4>
      </vt:variant>
      <vt:variant>
        <vt:lpwstr>http://www.cimoi.com/</vt:lpwstr>
      </vt:variant>
      <vt:variant>
        <vt:lpwstr/>
      </vt:variant>
      <vt:variant>
        <vt:i4>7012421</vt:i4>
      </vt:variant>
      <vt:variant>
        <vt:i4>-1</vt:i4>
      </vt:variant>
      <vt:variant>
        <vt:i4>1078</vt:i4>
      </vt:variant>
      <vt:variant>
        <vt:i4>1</vt:i4>
      </vt:variant>
      <vt:variant>
        <vt:lpwstr>http://www.rofq.com/image_113.jpg</vt:lpwstr>
      </vt:variant>
      <vt:variant>
        <vt:lpwstr/>
      </vt:variant>
      <vt:variant>
        <vt:i4>2424886</vt:i4>
      </vt:variant>
      <vt:variant>
        <vt:i4>-1</vt:i4>
      </vt:variant>
      <vt:variant>
        <vt:i4>1079</vt:i4>
      </vt:variant>
      <vt:variant>
        <vt:i4>4</vt:i4>
      </vt:variant>
      <vt:variant>
        <vt:lpwstr>http://www.centrecsai.org/</vt:lpwstr>
      </vt:variant>
      <vt:variant>
        <vt:lpwstr/>
      </vt:variant>
      <vt:variant>
        <vt:i4>7012419</vt:i4>
      </vt:variant>
      <vt:variant>
        <vt:i4>-1</vt:i4>
      </vt:variant>
      <vt:variant>
        <vt:i4>1079</vt:i4>
      </vt:variant>
      <vt:variant>
        <vt:i4>1</vt:i4>
      </vt:variant>
      <vt:variant>
        <vt:lpwstr>http://www.rofq.com/image_115.jpg</vt:lpwstr>
      </vt:variant>
      <vt:variant>
        <vt:lpwstr/>
      </vt:variant>
      <vt:variant>
        <vt:i4>7602195</vt:i4>
      </vt:variant>
      <vt:variant>
        <vt:i4>-1</vt:i4>
      </vt:variant>
      <vt:variant>
        <vt:i4>1080</vt:i4>
      </vt:variant>
      <vt:variant>
        <vt:i4>4</vt:i4>
      </vt:variant>
      <vt:variant>
        <vt:lpwstr>http://www.frontiercollege.ca/organisme_alphabetisation.html</vt:lpwstr>
      </vt:variant>
      <vt:variant>
        <vt:lpwstr/>
      </vt:variant>
      <vt:variant>
        <vt:i4>6946883</vt:i4>
      </vt:variant>
      <vt:variant>
        <vt:i4>-1</vt:i4>
      </vt:variant>
      <vt:variant>
        <vt:i4>1080</vt:i4>
      </vt:variant>
      <vt:variant>
        <vt:i4>1</vt:i4>
      </vt:variant>
      <vt:variant>
        <vt:lpwstr>http://www.rofq.com/image_105.jpg</vt:lpwstr>
      </vt:variant>
      <vt:variant>
        <vt:lpwstr/>
      </vt:variant>
      <vt:variant>
        <vt:i4>7340136</vt:i4>
      </vt:variant>
      <vt:variant>
        <vt:i4>-1</vt:i4>
      </vt:variant>
      <vt:variant>
        <vt:i4>1081</vt:i4>
      </vt:variant>
      <vt:variant>
        <vt:i4>4</vt:i4>
      </vt:variant>
      <vt:variant>
        <vt:lpwstr>http://www.ceda22.com/</vt:lpwstr>
      </vt:variant>
      <vt:variant>
        <vt:lpwstr/>
      </vt:variant>
      <vt:variant>
        <vt:i4>7012416</vt:i4>
      </vt:variant>
      <vt:variant>
        <vt:i4>-1</vt:i4>
      </vt:variant>
      <vt:variant>
        <vt:i4>1081</vt:i4>
      </vt:variant>
      <vt:variant>
        <vt:i4>1</vt:i4>
      </vt:variant>
      <vt:variant>
        <vt:lpwstr>http://www.rofq.com/image_116.jpg</vt:lpwstr>
      </vt:variant>
      <vt:variant>
        <vt:lpwstr/>
      </vt:variant>
      <vt:variant>
        <vt:i4>6946886</vt:i4>
      </vt:variant>
      <vt:variant>
        <vt:i4>-1</vt:i4>
      </vt:variant>
      <vt:variant>
        <vt:i4>1082</vt:i4>
      </vt:variant>
      <vt:variant>
        <vt:i4>1</vt:i4>
      </vt:variant>
      <vt:variant>
        <vt:lpwstr>http://www.rofq.com/image_100.jpg</vt:lpwstr>
      </vt:variant>
      <vt:variant>
        <vt:lpwstr/>
      </vt:variant>
      <vt:variant>
        <vt:i4>5701637</vt:i4>
      </vt:variant>
      <vt:variant>
        <vt:i4>-1</vt:i4>
      </vt:variant>
      <vt:variant>
        <vt:i4>1083</vt:i4>
      </vt:variant>
      <vt:variant>
        <vt:i4>4</vt:i4>
      </vt:variant>
      <vt:variant>
        <vt:lpwstr>http://www.hirondelle.qc.ca/</vt:lpwstr>
      </vt:variant>
      <vt:variant>
        <vt:lpwstr/>
      </vt:variant>
      <vt:variant>
        <vt:i4>6946880</vt:i4>
      </vt:variant>
      <vt:variant>
        <vt:i4>-1</vt:i4>
      </vt:variant>
      <vt:variant>
        <vt:i4>1083</vt:i4>
      </vt:variant>
      <vt:variant>
        <vt:i4>1</vt:i4>
      </vt:variant>
      <vt:variant>
        <vt:lpwstr>http://www.rofq.com/image_106.jpg</vt:lpwstr>
      </vt:variant>
      <vt:variant>
        <vt:lpwstr/>
      </vt:variant>
      <vt:variant>
        <vt:i4>4784192</vt:i4>
      </vt:variant>
      <vt:variant>
        <vt:i4>-1</vt:i4>
      </vt:variant>
      <vt:variant>
        <vt:i4>1084</vt:i4>
      </vt:variant>
      <vt:variant>
        <vt:i4>4</vt:i4>
      </vt:variant>
      <vt:variant>
        <vt:lpwstr>http://www.petitesmains.com/</vt:lpwstr>
      </vt:variant>
      <vt:variant>
        <vt:lpwstr/>
      </vt:variant>
      <vt:variant>
        <vt:i4>7012431</vt:i4>
      </vt:variant>
      <vt:variant>
        <vt:i4>-1</vt:i4>
      </vt:variant>
      <vt:variant>
        <vt:i4>1084</vt:i4>
      </vt:variant>
      <vt:variant>
        <vt:i4>1</vt:i4>
      </vt:variant>
      <vt:variant>
        <vt:lpwstr>http://www.rofq.com/image_119.jpg</vt:lpwstr>
      </vt:variant>
      <vt:variant>
        <vt:lpwstr/>
      </vt:variant>
      <vt:variant>
        <vt:i4>2687088</vt:i4>
      </vt:variant>
      <vt:variant>
        <vt:i4>-1</vt:i4>
      </vt:variant>
      <vt:variant>
        <vt:i4>1085</vt:i4>
      </vt:variant>
      <vt:variant>
        <vt:i4>4</vt:i4>
      </vt:variant>
      <vt:variant>
        <vt:lpwstr>http://www.promis.qc.ca/data/index.php</vt:lpwstr>
      </vt:variant>
      <vt:variant>
        <vt:lpwstr/>
      </vt:variant>
      <vt:variant>
        <vt:i4>6946887</vt:i4>
      </vt:variant>
      <vt:variant>
        <vt:i4>-1</vt:i4>
      </vt:variant>
      <vt:variant>
        <vt:i4>1085</vt:i4>
      </vt:variant>
      <vt:variant>
        <vt:i4>1</vt:i4>
      </vt:variant>
      <vt:variant>
        <vt:lpwstr>http://www.rofq.com/image_101.jpg</vt:lpwstr>
      </vt:variant>
      <vt:variant>
        <vt:lpwstr/>
      </vt:variant>
      <vt:variant>
        <vt:i4>1900556</vt:i4>
      </vt:variant>
      <vt:variant>
        <vt:i4>-1</vt:i4>
      </vt:variant>
      <vt:variant>
        <vt:i4>1086</vt:i4>
      </vt:variant>
      <vt:variant>
        <vt:i4>4</vt:i4>
      </vt:variant>
      <vt:variant>
        <vt:lpwstr>http://www.famillechinoise.qc.ca/</vt:lpwstr>
      </vt:variant>
      <vt:variant>
        <vt:lpwstr/>
      </vt:variant>
      <vt:variant>
        <vt:i4>6946894</vt:i4>
      </vt:variant>
      <vt:variant>
        <vt:i4>-1</vt:i4>
      </vt:variant>
      <vt:variant>
        <vt:i4>1086</vt:i4>
      </vt:variant>
      <vt:variant>
        <vt:i4>1</vt:i4>
      </vt:variant>
      <vt:variant>
        <vt:lpwstr>http://www.rofq.com/image_108.jpg</vt:lpwstr>
      </vt:variant>
      <vt:variant>
        <vt:lpwstr/>
      </vt:variant>
      <vt:variant>
        <vt:i4>3801130</vt:i4>
      </vt:variant>
      <vt:variant>
        <vt:i4>-1</vt:i4>
      </vt:variant>
      <vt:variant>
        <vt:i4>1087</vt:i4>
      </vt:variant>
      <vt:variant>
        <vt:i4>4</vt:i4>
      </vt:variant>
      <vt:variant>
        <vt:lpwstr>http://www.lamaisonneeinc.org/</vt:lpwstr>
      </vt:variant>
      <vt:variant>
        <vt:lpwstr/>
      </vt:variant>
      <vt:variant>
        <vt:i4>7012422</vt:i4>
      </vt:variant>
      <vt:variant>
        <vt:i4>-1</vt:i4>
      </vt:variant>
      <vt:variant>
        <vt:i4>1087</vt:i4>
      </vt:variant>
      <vt:variant>
        <vt:i4>1</vt:i4>
      </vt:variant>
      <vt:variant>
        <vt:lpwstr>http://www.rofq.com/image_110.jpg</vt:lpwstr>
      </vt:variant>
      <vt:variant>
        <vt:lpwstr/>
      </vt:variant>
      <vt:variant>
        <vt:i4>3866727</vt:i4>
      </vt:variant>
      <vt:variant>
        <vt:i4>-1</vt:i4>
      </vt:variant>
      <vt:variant>
        <vt:i4>1088</vt:i4>
      </vt:variant>
      <vt:variant>
        <vt:i4>4</vt:i4>
      </vt:variant>
      <vt:variant>
        <vt:lpwstr>http://siindg.com/</vt:lpwstr>
      </vt:variant>
      <vt:variant>
        <vt:lpwstr/>
      </vt:variant>
      <vt:variant>
        <vt:i4>6946884</vt:i4>
      </vt:variant>
      <vt:variant>
        <vt:i4>-1</vt:i4>
      </vt:variant>
      <vt:variant>
        <vt:i4>1088</vt:i4>
      </vt:variant>
      <vt:variant>
        <vt:i4>1</vt:i4>
      </vt:variant>
      <vt:variant>
        <vt:lpwstr>http://www.rofq.com/image_102.jpg</vt:lpwstr>
      </vt:variant>
      <vt:variant>
        <vt:lpwstr/>
      </vt:variant>
      <vt:variant>
        <vt:i4>6815815</vt:i4>
      </vt:variant>
      <vt:variant>
        <vt:i4>-1</vt:i4>
      </vt:variant>
      <vt:variant>
        <vt:i4>1089</vt:i4>
      </vt:variant>
      <vt:variant>
        <vt:i4>1</vt:i4>
      </vt:variant>
      <vt:variant>
        <vt:lpwstr>http://www.rofq.com/image_121.jpg</vt:lpwstr>
      </vt:variant>
      <vt:variant>
        <vt:lpwstr/>
      </vt:variant>
      <vt:variant>
        <vt:i4>6815813</vt:i4>
      </vt:variant>
      <vt:variant>
        <vt:i4>-1</vt:i4>
      </vt:variant>
      <vt:variant>
        <vt:i4>1090</vt:i4>
      </vt:variant>
      <vt:variant>
        <vt:i4>1</vt:i4>
      </vt:variant>
      <vt:variant>
        <vt:lpwstr>http://www.rofq.com/image_123.jpg</vt:lpwstr>
      </vt:variant>
      <vt:variant>
        <vt:lpwstr/>
      </vt:variant>
      <vt:variant>
        <vt:i4>6815811</vt:i4>
      </vt:variant>
      <vt:variant>
        <vt:i4>-1</vt:i4>
      </vt:variant>
      <vt:variant>
        <vt:i4>1091</vt:i4>
      </vt:variant>
      <vt:variant>
        <vt:i4>1</vt:i4>
      </vt:variant>
      <vt:variant>
        <vt:lpwstr>http://www.rofq.com/image_125.jpg</vt:lpwstr>
      </vt:variant>
      <vt:variant>
        <vt:lpwstr/>
      </vt:variant>
      <vt:variant>
        <vt:i4>7405644</vt:i4>
      </vt:variant>
      <vt:variant>
        <vt:i4>-1</vt:i4>
      </vt:variant>
      <vt:variant>
        <vt:i4>1092</vt:i4>
      </vt:variant>
      <vt:variant>
        <vt:i4>1</vt:i4>
      </vt:variant>
      <vt:variant>
        <vt:lpwstr>http://www.rofq.com/image_127.gif</vt:lpwstr>
      </vt:variant>
      <vt:variant>
        <vt:lpwstr/>
      </vt:variant>
      <vt:variant>
        <vt:i4>6815822</vt:i4>
      </vt:variant>
      <vt:variant>
        <vt:i4>-1</vt:i4>
      </vt:variant>
      <vt:variant>
        <vt:i4>1093</vt:i4>
      </vt:variant>
      <vt:variant>
        <vt:i4>1</vt:i4>
      </vt:variant>
      <vt:variant>
        <vt:lpwstr>http://www.rofq.com/image_128.jpg</vt:lpwstr>
      </vt:variant>
      <vt:variant>
        <vt:lpwstr/>
      </vt:variant>
      <vt:variant>
        <vt:i4>6422588</vt:i4>
      </vt:variant>
      <vt:variant>
        <vt:i4>-1</vt:i4>
      </vt:variant>
      <vt:variant>
        <vt:i4>1094</vt:i4>
      </vt:variant>
      <vt:variant>
        <vt:i4>4</vt:i4>
      </vt:variant>
      <vt:variant>
        <vt:lpwstr>http://www.immigration-ici.ca/</vt:lpwstr>
      </vt:variant>
      <vt:variant>
        <vt:lpwstr/>
      </vt:variant>
      <vt:variant>
        <vt:i4>6815823</vt:i4>
      </vt:variant>
      <vt:variant>
        <vt:i4>-1</vt:i4>
      </vt:variant>
      <vt:variant>
        <vt:i4>1094</vt:i4>
      </vt:variant>
      <vt:variant>
        <vt:i4>1</vt:i4>
      </vt:variant>
      <vt:variant>
        <vt:lpwstr>http://www.rofq.com/image_129.jpg</vt:lpwstr>
      </vt:variant>
      <vt:variant>
        <vt:lpwstr/>
      </vt:variant>
      <vt:variant>
        <vt:i4>1572945</vt:i4>
      </vt:variant>
      <vt:variant>
        <vt:i4>-1</vt:i4>
      </vt:variant>
      <vt:variant>
        <vt:i4>1095</vt:i4>
      </vt:variant>
      <vt:variant>
        <vt:i4>4</vt:i4>
      </vt:variant>
      <vt:variant>
        <vt:lpwstr>http://www.lentraidelaval.ca/</vt:lpwstr>
      </vt:variant>
      <vt:variant>
        <vt:lpwstr/>
      </vt:variant>
      <vt:variant>
        <vt:i4>6881351</vt:i4>
      </vt:variant>
      <vt:variant>
        <vt:i4>-1</vt:i4>
      </vt:variant>
      <vt:variant>
        <vt:i4>1095</vt:i4>
      </vt:variant>
      <vt:variant>
        <vt:i4>1</vt:i4>
      </vt:variant>
      <vt:variant>
        <vt:lpwstr>http://www.rofq.com/image_131.jpg</vt:lpwstr>
      </vt:variant>
      <vt:variant>
        <vt:lpwstr/>
      </vt:variant>
      <vt:variant>
        <vt:i4>4259859</vt:i4>
      </vt:variant>
      <vt:variant>
        <vt:i4>-1</vt:i4>
      </vt:variant>
      <vt:variant>
        <vt:i4>1096</vt:i4>
      </vt:variant>
      <vt:variant>
        <vt:i4>4</vt:i4>
      </vt:variant>
      <vt:variant>
        <vt:lpwstr>http://www.loisirsbonpasteur.com/</vt:lpwstr>
      </vt:variant>
      <vt:variant>
        <vt:lpwstr/>
      </vt:variant>
      <vt:variant>
        <vt:i4>6881348</vt:i4>
      </vt:variant>
      <vt:variant>
        <vt:i4>-1</vt:i4>
      </vt:variant>
      <vt:variant>
        <vt:i4>1096</vt:i4>
      </vt:variant>
      <vt:variant>
        <vt:i4>1</vt:i4>
      </vt:variant>
      <vt:variant>
        <vt:lpwstr>http://www.rofq.com/image_132.jpg</vt:lpwstr>
      </vt:variant>
      <vt:variant>
        <vt:lpwstr/>
      </vt:variant>
      <vt:variant>
        <vt:i4>6881349</vt:i4>
      </vt:variant>
      <vt:variant>
        <vt:i4>-1</vt:i4>
      </vt:variant>
      <vt:variant>
        <vt:i4>1097</vt:i4>
      </vt:variant>
      <vt:variant>
        <vt:i4>1</vt:i4>
      </vt:variant>
      <vt:variant>
        <vt:lpwstr>http://www.rofq.com/image_133.jpg</vt:lpwstr>
      </vt:variant>
      <vt:variant>
        <vt:lpwstr/>
      </vt:variant>
      <vt:variant>
        <vt:i4>5177435</vt:i4>
      </vt:variant>
      <vt:variant>
        <vt:i4>-1</vt:i4>
      </vt:variant>
      <vt:variant>
        <vt:i4>1098</vt:i4>
      </vt:variant>
      <vt:variant>
        <vt:i4>4</vt:i4>
      </vt:variant>
      <vt:variant>
        <vt:lpwstr>http://www.carrefourmoutier.org/</vt:lpwstr>
      </vt:variant>
      <vt:variant>
        <vt:lpwstr/>
      </vt:variant>
      <vt:variant>
        <vt:i4>6881347</vt:i4>
      </vt:variant>
      <vt:variant>
        <vt:i4>-1</vt:i4>
      </vt:variant>
      <vt:variant>
        <vt:i4>1098</vt:i4>
      </vt:variant>
      <vt:variant>
        <vt:i4>1</vt:i4>
      </vt:variant>
      <vt:variant>
        <vt:lpwstr>http://www.rofq.com/image_135.jpg</vt:lpwstr>
      </vt:variant>
      <vt:variant>
        <vt:lpwstr/>
      </vt:variant>
      <vt:variant>
        <vt:i4>6881344</vt:i4>
      </vt:variant>
      <vt:variant>
        <vt:i4>-1</vt:i4>
      </vt:variant>
      <vt:variant>
        <vt:i4>1099</vt:i4>
      </vt:variant>
      <vt:variant>
        <vt:i4>1</vt:i4>
      </vt:variant>
      <vt:variant>
        <vt:lpwstr>http://www.rofq.com/image_136.jpg</vt:lpwstr>
      </vt:variant>
      <vt:variant>
        <vt:lpwstr/>
      </vt:variant>
      <vt:variant>
        <vt:i4>3473524</vt:i4>
      </vt:variant>
      <vt:variant>
        <vt:i4>-1</vt:i4>
      </vt:variant>
      <vt:variant>
        <vt:i4>1100</vt:i4>
      </vt:variant>
      <vt:variant>
        <vt:i4>4</vt:i4>
      </vt:variant>
      <vt:variant>
        <vt:lpwstr>http://www.mirs.qc.ca/</vt:lpwstr>
      </vt:variant>
      <vt:variant>
        <vt:lpwstr/>
      </vt:variant>
      <vt:variant>
        <vt:i4>6881345</vt:i4>
      </vt:variant>
      <vt:variant>
        <vt:i4>-1</vt:i4>
      </vt:variant>
      <vt:variant>
        <vt:i4>1100</vt:i4>
      </vt:variant>
      <vt:variant>
        <vt:i4>1</vt:i4>
      </vt:variant>
      <vt:variant>
        <vt:lpwstr>http://www.rofq.com/image_137.jpg</vt:lpwstr>
      </vt:variant>
      <vt:variant>
        <vt:lpwstr/>
      </vt:variant>
      <vt:variant>
        <vt:i4>7471213</vt:i4>
      </vt:variant>
      <vt:variant>
        <vt:i4>-1</vt:i4>
      </vt:variant>
      <vt:variant>
        <vt:i4>1101</vt:i4>
      </vt:variant>
      <vt:variant>
        <vt:i4>4</vt:i4>
      </vt:variant>
      <vt:variant>
        <vt:lpwstr>http://comquat.alphabetisation.ca/</vt:lpwstr>
      </vt:variant>
      <vt:variant>
        <vt:lpwstr/>
      </vt:variant>
      <vt:variant>
        <vt:i4>6881358</vt:i4>
      </vt:variant>
      <vt:variant>
        <vt:i4>-1</vt:i4>
      </vt:variant>
      <vt:variant>
        <vt:i4>1101</vt:i4>
      </vt:variant>
      <vt:variant>
        <vt:i4>1</vt:i4>
      </vt:variant>
      <vt:variant>
        <vt:lpwstr>http://www.rofq.com/image_138.jpg</vt:lpwstr>
      </vt:variant>
      <vt:variant>
        <vt:lpwstr/>
      </vt:variant>
      <vt:variant>
        <vt:i4>6422627</vt:i4>
      </vt:variant>
      <vt:variant>
        <vt:i4>-1</vt:i4>
      </vt:variant>
      <vt:variant>
        <vt:i4>1102</vt:i4>
      </vt:variant>
      <vt:variant>
        <vt:i4>4</vt:i4>
      </vt:variant>
      <vt:variant>
        <vt:lpwstr>http://www.cepestrie.qc.ca/</vt:lpwstr>
      </vt:variant>
      <vt:variant>
        <vt:lpwstr/>
      </vt:variant>
      <vt:variant>
        <vt:i4>6881359</vt:i4>
      </vt:variant>
      <vt:variant>
        <vt:i4>-1</vt:i4>
      </vt:variant>
      <vt:variant>
        <vt:i4>1102</vt:i4>
      </vt:variant>
      <vt:variant>
        <vt:i4>1</vt:i4>
      </vt:variant>
      <vt:variant>
        <vt:lpwstr>http://www.rofq.com/image_139.jpg</vt:lpwstr>
      </vt:variant>
      <vt:variant>
        <vt:lpwstr/>
      </vt:variant>
      <vt:variant>
        <vt:i4>6946932</vt:i4>
      </vt:variant>
      <vt:variant>
        <vt:i4>-1</vt:i4>
      </vt:variant>
      <vt:variant>
        <vt:i4>1103</vt:i4>
      </vt:variant>
      <vt:variant>
        <vt:i4>4</vt:i4>
      </vt:variant>
      <vt:variant>
        <vt:lpwstr>http://www.sery-granby.org/</vt:lpwstr>
      </vt:variant>
      <vt:variant>
        <vt:lpwstr/>
      </vt:variant>
      <vt:variant>
        <vt:i4>7143500</vt:i4>
      </vt:variant>
      <vt:variant>
        <vt:i4>-1</vt:i4>
      </vt:variant>
      <vt:variant>
        <vt:i4>1103</vt:i4>
      </vt:variant>
      <vt:variant>
        <vt:i4>1</vt:i4>
      </vt:variant>
      <vt:variant>
        <vt:lpwstr>http://www.rofq.com/image_378.jpg</vt:lpwstr>
      </vt:variant>
      <vt:variant>
        <vt:lpwstr/>
      </vt:variant>
      <vt:variant>
        <vt:i4>7340154</vt:i4>
      </vt:variant>
      <vt:variant>
        <vt:i4>-1</vt:i4>
      </vt:variant>
      <vt:variant>
        <vt:i4>1104</vt:i4>
      </vt:variant>
      <vt:variant>
        <vt:i4>4</vt:i4>
      </vt:variant>
      <vt:variant>
        <vt:lpwstr>http://www.ecritot.ca/</vt:lpwstr>
      </vt:variant>
      <vt:variant>
        <vt:lpwstr/>
      </vt:variant>
      <vt:variant>
        <vt:i4>7209031</vt:i4>
      </vt:variant>
      <vt:variant>
        <vt:i4>-1</vt:i4>
      </vt:variant>
      <vt:variant>
        <vt:i4>1104</vt:i4>
      </vt:variant>
      <vt:variant>
        <vt:i4>1</vt:i4>
      </vt:variant>
      <vt:variant>
        <vt:lpwstr>http://www.rofq.com/image_141.jpg</vt:lpwstr>
      </vt:variant>
      <vt:variant>
        <vt:lpwstr/>
      </vt:variant>
      <vt:variant>
        <vt:i4>917523</vt:i4>
      </vt:variant>
      <vt:variant>
        <vt:i4>-1</vt:i4>
      </vt:variant>
      <vt:variant>
        <vt:i4>1105</vt:i4>
      </vt:variant>
      <vt:variant>
        <vt:i4>1</vt:i4>
      </vt:variant>
      <vt:variant>
        <vt:lpwstr>http://alphamontmagny.alphabetisation.ca/images/Logogamn.png</vt:lpwstr>
      </vt:variant>
      <vt:variant>
        <vt:lpwstr/>
      </vt:variant>
      <vt:variant>
        <vt:i4>720994</vt:i4>
      </vt:variant>
      <vt:variant>
        <vt:i4>-1</vt:i4>
      </vt:variant>
      <vt:variant>
        <vt:i4>1106</vt:i4>
      </vt:variant>
      <vt:variant>
        <vt:i4>1</vt:i4>
      </vt:variant>
      <vt:variant>
        <vt:lpwstr>http://www.quebechebdo.com/imgs/dynamique/org/gros/Logo_55.jpg</vt:lpwstr>
      </vt:variant>
      <vt:variant>
        <vt:lpwstr/>
      </vt:variant>
      <vt:variant>
        <vt:i4>2031622</vt:i4>
      </vt:variant>
      <vt:variant>
        <vt:i4>-1</vt:i4>
      </vt:variant>
      <vt:variant>
        <vt:i4>1107</vt:i4>
      </vt:variant>
      <vt:variant>
        <vt:i4>1</vt:i4>
      </vt:variant>
      <vt:variant>
        <vt:lpwstr>http://www.abclotbiniere.com/images/logohtml.gif</vt:lpwstr>
      </vt:variant>
      <vt:variant>
        <vt:lpwstr/>
      </vt:variant>
      <vt:variant>
        <vt:i4>6422588</vt:i4>
      </vt:variant>
      <vt:variant>
        <vt:i4>-1</vt:i4>
      </vt:variant>
      <vt:variant>
        <vt:i4>1113</vt:i4>
      </vt:variant>
      <vt:variant>
        <vt:i4>4</vt:i4>
      </vt:variant>
      <vt:variant>
        <vt:lpwstr>http://www.immigration-ici.ca/</vt:lpwstr>
      </vt:variant>
      <vt:variant>
        <vt:lpwstr/>
      </vt:variant>
      <vt:variant>
        <vt:i4>6815823</vt:i4>
      </vt:variant>
      <vt:variant>
        <vt:i4>-1</vt:i4>
      </vt:variant>
      <vt:variant>
        <vt:i4>1113</vt:i4>
      </vt:variant>
      <vt:variant>
        <vt:i4>1</vt:i4>
      </vt:variant>
      <vt:variant>
        <vt:lpwstr>http://www.rofq.com/image_129.jpg</vt:lpwstr>
      </vt:variant>
      <vt:variant>
        <vt:lpwstr/>
      </vt:variant>
      <vt:variant>
        <vt:i4>4259840</vt:i4>
      </vt:variant>
      <vt:variant>
        <vt:i4>-1</vt:i4>
      </vt:variant>
      <vt:variant>
        <vt:i4>1114</vt:i4>
      </vt:variant>
      <vt:variant>
        <vt:i4>4</vt:i4>
      </vt:variant>
      <vt:variant>
        <vt:lpwstr>http://www.cclcdn.qc.ca/</vt:lpwstr>
      </vt:variant>
      <vt:variant>
        <vt:lpwstr/>
      </vt:variant>
      <vt:variant>
        <vt:i4>6488128</vt:i4>
      </vt:variant>
      <vt:variant>
        <vt:i4>-1</vt:i4>
      </vt:variant>
      <vt:variant>
        <vt:i4>1114</vt:i4>
      </vt:variant>
      <vt:variant>
        <vt:i4>1</vt:i4>
      </vt:variant>
      <vt:variant>
        <vt:lpwstr>http://www.rofq.com/image_097.jpg</vt:lpwstr>
      </vt:variant>
      <vt:variant>
        <vt:lpwstr/>
      </vt:variant>
      <vt:variant>
        <vt:i4>7012421</vt:i4>
      </vt:variant>
      <vt:variant>
        <vt:i4>-1</vt:i4>
      </vt:variant>
      <vt:variant>
        <vt:i4>1116</vt:i4>
      </vt:variant>
      <vt:variant>
        <vt:i4>1</vt:i4>
      </vt:variant>
      <vt:variant>
        <vt:lpwstr>http://www.rofq.com/image_113.jpg</vt:lpwstr>
      </vt:variant>
      <vt:variant>
        <vt:lpwstr/>
      </vt:variant>
      <vt:variant>
        <vt:i4>6750280</vt:i4>
      </vt:variant>
      <vt:variant>
        <vt:i4>-1</vt:i4>
      </vt:variant>
      <vt:variant>
        <vt:i4>1122</vt:i4>
      </vt:variant>
      <vt:variant>
        <vt:i4>1</vt:i4>
      </vt:variant>
      <vt:variant>
        <vt:lpwstr>http://www.photo-libre.fr/activite/Med/Rz_81.jpg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Proprietaire</dc:creator>
  <cp:lastModifiedBy>ROFQ</cp:lastModifiedBy>
  <cp:revision>2</cp:revision>
  <dcterms:created xsi:type="dcterms:W3CDTF">2010-09-07T15:01:00Z</dcterms:created>
  <dcterms:modified xsi:type="dcterms:W3CDTF">2010-09-07T15:01:00Z</dcterms:modified>
</cp:coreProperties>
</file>