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392d21" w:val="clear"/>
        <w:rPr>
          <w:rFonts w:ascii="Comic Sans MS" w:cs="Comic Sans MS" w:eastAsia="Comic Sans MS" w:hAnsi="Comic Sans MS"/>
          <w:b w:val="1"/>
          <w:color w:val="f9ec32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9ec32"/>
          <w:sz w:val="48"/>
          <w:szCs w:val="48"/>
          <w:rtl w:val="0"/>
        </w:rPr>
        <w:t xml:space="preserve">The Word of God</w:t>
      </w:r>
    </w:p>
    <w:p w:rsidR="00000000" w:rsidDel="00000000" w:rsidP="00000000" w:rsidRDefault="00000000" w:rsidRPr="00000000" w14:paraId="00000002">
      <w:pPr>
        <w:shd w:fill="392d21" w:val="clear"/>
        <w:rPr>
          <w:rFonts w:ascii="Comic Sans MS" w:cs="Comic Sans MS" w:eastAsia="Comic Sans MS" w:hAnsi="Comic Sans MS"/>
          <w:b w:val="1"/>
          <w:color w:val="f9ec32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9ec32"/>
          <w:sz w:val="28"/>
          <w:szCs w:val="28"/>
          <w:rtl w:val="0"/>
        </w:rPr>
        <w:t xml:space="preserve">Read Ephesians 6:11-17</w:t>
      </w:r>
    </w:p>
    <w:p w:rsidR="00000000" w:rsidDel="00000000" w:rsidP="00000000" w:rsidRDefault="00000000" w:rsidRPr="00000000" w14:paraId="00000003">
      <w:pPr>
        <w:shd w:fill="392d21" w:val="clear"/>
        <w:rPr>
          <w:rFonts w:ascii="Times New Roman" w:cs="Times New Roman" w:eastAsia="Times New Roman" w:hAnsi="Times New Roman"/>
          <w:color w:val="b8b0a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392d21" w:val="clear"/>
        <w:rPr>
          <w:rFonts w:ascii="Comic Sans MS" w:cs="Comic Sans MS" w:eastAsia="Comic Sans MS" w:hAnsi="Comic Sans MS"/>
          <w:b w:val="1"/>
          <w:color w:val="b8b0a6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b8b0a6"/>
          <w:sz w:val="36"/>
          <w:szCs w:val="36"/>
          <w:rtl w:val="0"/>
        </w:rPr>
        <w:t xml:space="preserve">The word of God is a Christian’s weapon against the enemy. In fact, we should live everyday of our lives using the word of God as our standard.</w:t>
      </w:r>
    </w:p>
    <w:p w:rsidR="00000000" w:rsidDel="00000000" w:rsidP="00000000" w:rsidRDefault="00000000" w:rsidRPr="00000000" w14:paraId="00000005">
      <w:pPr>
        <w:shd w:fill="392d21" w:val="clear"/>
        <w:rPr>
          <w:rFonts w:ascii="Comic Sans MS" w:cs="Comic Sans MS" w:eastAsia="Comic Sans MS" w:hAnsi="Comic Sans MS"/>
          <w:b w:val="1"/>
          <w:color w:val="b8b0a6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b8b0a6"/>
          <w:sz w:val="36"/>
          <w:szCs w:val="36"/>
          <w:rtl w:val="0"/>
        </w:rPr>
        <w:t xml:space="preserve">Without the word of God, we are like empty barrels or bottles. We need the word to fill us, lead us and direct us.</w:t>
      </w:r>
    </w:p>
    <w:p w:rsidR="00000000" w:rsidDel="00000000" w:rsidP="00000000" w:rsidRDefault="00000000" w:rsidRPr="00000000" w14:paraId="00000006">
      <w:pPr>
        <w:shd w:fill="392d21" w:val="clear"/>
        <w:rPr>
          <w:rFonts w:ascii="Comic Sans MS" w:cs="Comic Sans MS" w:eastAsia="Comic Sans MS" w:hAnsi="Comic Sans MS"/>
          <w:b w:val="1"/>
          <w:color w:val="b8b0a6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b8b0a6"/>
          <w:sz w:val="36"/>
          <w:szCs w:val="36"/>
          <w:rtl w:val="0"/>
        </w:rPr>
        <w:t xml:space="preserve">Give time to the study of God’s word today and see Him manifest his glory in your life.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