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7B79" w:rsidRPr="00F97B79" w:rsidRDefault="00F97B79" w:rsidP="00F97B79">
      <w:pPr>
        <w:spacing w:after="161" w:line="320" w:lineRule="atLeast"/>
        <w:outlineLvl w:val="0"/>
        <w:rPr>
          <w:rFonts w:ascii="Georgia" w:eastAsia="Times New Roman" w:hAnsi="Georgia" w:cs="Times New Roman"/>
          <w:b/>
          <w:bCs/>
          <w:caps/>
          <w:color w:val="8F070C"/>
          <w:spacing w:val="30"/>
          <w:kern w:val="36"/>
          <w:sz w:val="53"/>
          <w:szCs w:val="53"/>
        </w:rPr>
      </w:pPr>
      <w:r w:rsidRPr="00F97B79">
        <w:rPr>
          <w:rFonts w:ascii="Georgia" w:eastAsia="Times New Roman" w:hAnsi="Georgia" w:cs="Times New Roman"/>
          <w:b/>
          <w:bCs/>
          <w:caps/>
          <w:color w:val="8F070C"/>
          <w:spacing w:val="30"/>
          <w:kern w:val="36"/>
          <w:sz w:val="53"/>
          <w:szCs w:val="53"/>
        </w:rPr>
        <w:fldChar w:fldCharType="begin"/>
      </w:r>
      <w:r w:rsidRPr="00F97B79">
        <w:rPr>
          <w:rFonts w:ascii="Georgia" w:eastAsia="Times New Roman" w:hAnsi="Georgia" w:cs="Times New Roman"/>
          <w:b/>
          <w:bCs/>
          <w:caps/>
          <w:color w:val="8F070C"/>
          <w:spacing w:val="30"/>
          <w:kern w:val="36"/>
          <w:sz w:val="53"/>
          <w:szCs w:val="53"/>
        </w:rPr>
        <w:instrText xml:space="preserve"> HYPERLINK "http://sanfordstrong.org/programs/stuff-the-bus/" </w:instrText>
      </w:r>
      <w:r w:rsidRPr="00F97B79">
        <w:rPr>
          <w:rFonts w:ascii="Georgia" w:eastAsia="Times New Roman" w:hAnsi="Georgia" w:cs="Times New Roman"/>
          <w:b/>
          <w:bCs/>
          <w:caps/>
          <w:color w:val="8F070C"/>
          <w:spacing w:val="30"/>
          <w:kern w:val="36"/>
          <w:sz w:val="53"/>
          <w:szCs w:val="53"/>
        </w:rPr>
        <w:fldChar w:fldCharType="separate"/>
      </w:r>
      <w:r w:rsidRPr="00F97B79">
        <w:rPr>
          <w:rFonts w:ascii="Georgia" w:eastAsia="Times New Roman" w:hAnsi="Georgia" w:cs="Times New Roman"/>
          <w:b/>
          <w:bCs/>
          <w:caps/>
          <w:color w:val="1A82AD"/>
          <w:spacing w:val="30"/>
          <w:kern w:val="36"/>
          <w:sz w:val="53"/>
          <w:szCs w:val="53"/>
          <w:u w:val="single"/>
        </w:rPr>
        <w:t>STUFF THE BUS</w:t>
      </w:r>
      <w:r w:rsidRPr="00F97B79">
        <w:rPr>
          <w:rFonts w:ascii="Georgia" w:eastAsia="Times New Roman" w:hAnsi="Georgia" w:cs="Times New Roman"/>
          <w:b/>
          <w:bCs/>
          <w:caps/>
          <w:color w:val="8F070C"/>
          <w:spacing w:val="30"/>
          <w:kern w:val="36"/>
          <w:sz w:val="53"/>
          <w:szCs w:val="53"/>
        </w:rPr>
        <w:fldChar w:fldCharType="end"/>
      </w:r>
    </w:p>
    <w:p w:rsidR="00F97B79" w:rsidRPr="00F97B79" w:rsidRDefault="00D513F1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13F1">
        <w:rPr>
          <w:rFonts w:ascii="Times New Roman" w:eastAsia="Times New Roman" w:hAnsi="Times New Roman" w:cs="Times New Roman"/>
          <w:noProof/>
          <w:sz w:val="26"/>
          <w:szCs w:val="26"/>
          <w:lang w:val="en-PH" w:eastAsia="en-PH"/>
        </w:rPr>
        <w:drawing>
          <wp:inline distT="0" distB="0" distL="0" distR="0">
            <wp:extent cx="5581650" cy="4248150"/>
            <wp:effectExtent l="0" t="0" r="0" b="0"/>
            <wp:docPr id="1" name="Picture 1" descr="C:\Users\John\Desktop\Stuff_the_Bus_Logo-285x3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Stuff_the_Bus_Logo-285x300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A5" w:rsidRDefault="00CA0CA5" w:rsidP="00F97B79">
      <w:pPr>
        <w:spacing w:before="240" w:after="240" w:line="240" w:lineRule="auto"/>
        <w:rPr>
          <w:rFonts w:ascii="Times New Roman" w:eastAsia="Times New Roman" w:hAnsi="Times New Roman" w:cs="Times New Roman"/>
          <w:color w:val="1A82AD"/>
          <w:sz w:val="26"/>
          <w:szCs w:val="26"/>
          <w:u w:val="single"/>
        </w:rPr>
      </w:pPr>
    </w:p>
    <w:p w:rsidR="00F97B79" w:rsidRPr="00F97B79" w:rsidRDefault="00A36965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F97B79" w:rsidRPr="00F97B79">
          <w:rPr>
            <w:rFonts w:ascii="Times New Roman" w:eastAsia="Times New Roman" w:hAnsi="Times New Roman" w:cs="Times New Roman"/>
            <w:color w:val="1A82AD"/>
            <w:sz w:val="26"/>
            <w:szCs w:val="26"/>
            <w:u w:val="single"/>
          </w:rPr>
          <w:t>Stuff the Bus</w:t>
        </w:r>
      </w:hyperlink>
      <w:r w:rsidR="00F97B79" w:rsidRPr="00F97B79">
        <w:rPr>
          <w:rFonts w:ascii="Times New Roman" w:eastAsia="Times New Roman" w:hAnsi="Times New Roman" w:cs="Times New Roman"/>
          <w:sz w:val="26"/>
          <w:szCs w:val="26"/>
        </w:rPr>
        <w:t xml:space="preserve"> is a </w:t>
      </w:r>
      <w:r w:rsidR="00D513F1">
        <w:rPr>
          <w:rFonts w:ascii="Times New Roman" w:eastAsia="Times New Roman" w:hAnsi="Times New Roman" w:cs="Times New Roman"/>
          <w:sz w:val="26"/>
          <w:szCs w:val="26"/>
        </w:rPr>
        <w:t xml:space="preserve">Project REACH </w:t>
      </w:r>
      <w:r w:rsidR="00F97B79" w:rsidRPr="00F97B79">
        <w:rPr>
          <w:rFonts w:ascii="Times New Roman" w:eastAsia="Times New Roman" w:hAnsi="Times New Roman" w:cs="Times New Roman"/>
          <w:sz w:val="26"/>
          <w:szCs w:val="26"/>
        </w:rPr>
        <w:t>school readiness program that provides backpacks, school supplies and other items to prepare low-income students for the first day of school and to ensure their success throughout the school year.</w:t>
      </w:r>
    </w:p>
    <w:p w:rsidR="00F97B79" w:rsidRPr="00F97B79" w:rsidRDefault="00F97B79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This 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>initiative is run by volunteer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 xml:space="preserve">and others who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will 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 xml:space="preserve">collect donated supplies through a school bus parked in various locations (e.g., </w:t>
      </w:r>
      <w:r w:rsidR="00D513F1">
        <w:rPr>
          <w:rFonts w:ascii="Times New Roman" w:eastAsia="Times New Roman" w:hAnsi="Times New Roman" w:cs="Times New Roman"/>
          <w:sz w:val="26"/>
          <w:szCs w:val="26"/>
        </w:rPr>
        <w:t>Las Palmas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to 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 xml:space="preserve">provide school supplies to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Westside 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>school children and homeless teens.</w:t>
      </w:r>
    </w:p>
    <w:p w:rsidR="00F97B79" w:rsidRDefault="00F97B79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6"/>
          <w:szCs w:val="26"/>
        </w:rPr>
        <w:t>With economic difficulties increasing, and many families’ resources dwindling (Today, 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 xml:space="preserve"> in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> children in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Westside San Antonio 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>qualify for financial assistance), these donations help children get the right start to the school year and ensure they are ready to learn.</w:t>
      </w:r>
    </w:p>
    <w:p w:rsidR="00CA0CA5" w:rsidRDefault="00CA0CA5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0CA5" w:rsidRDefault="00CA0CA5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0CA5" w:rsidRPr="00F97B79" w:rsidRDefault="00CA0CA5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513F1" w:rsidRPr="00F97B79" w:rsidRDefault="00F97B79" w:rsidP="00D513F1">
      <w:pPr>
        <w:spacing w:before="240" w:after="240" w:line="240" w:lineRule="auto"/>
        <w:rPr>
          <w:rFonts w:ascii="Georgia" w:eastAsia="Times New Roman" w:hAnsi="Georgia" w:cs="Times New Roman"/>
          <w:color w:val="7E8083"/>
          <w:sz w:val="42"/>
          <w:szCs w:val="42"/>
        </w:rPr>
      </w:pPr>
      <w:r w:rsidRPr="00F97B7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513F1" w:rsidRPr="00F97B79">
        <w:rPr>
          <w:rFonts w:ascii="Georgia" w:eastAsia="Times New Roman" w:hAnsi="Georgia" w:cs="Times New Roman"/>
          <w:color w:val="7E8083"/>
          <w:sz w:val="42"/>
          <w:szCs w:val="42"/>
        </w:rPr>
        <w:t>How You Can Help</w:t>
      </w:r>
    </w:p>
    <w:p w:rsidR="00D513F1" w:rsidRDefault="00D513F1" w:rsidP="00D513F1">
      <w:pPr>
        <w:spacing w:after="319" w:line="240" w:lineRule="auto"/>
        <w:outlineLvl w:val="3"/>
        <w:rPr>
          <w:rFonts w:ascii="Georgia" w:eastAsia="Times New Roman" w:hAnsi="Georgia" w:cs="Times New Roman"/>
          <w:b/>
          <w:bCs/>
          <w:noProof/>
          <w:color w:val="1A82AD"/>
          <w:sz w:val="26"/>
          <w:szCs w:val="26"/>
        </w:rPr>
      </w:pPr>
    </w:p>
    <w:p w:rsidR="00F97B79" w:rsidRPr="00F97B79" w:rsidRDefault="00D513F1" w:rsidP="00F97B79">
      <w:pPr>
        <w:spacing w:after="319" w:line="240" w:lineRule="auto"/>
        <w:outlineLvl w:val="3"/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</w:pPr>
      <w:r w:rsidRPr="00F97B79">
        <w:rPr>
          <w:rFonts w:ascii="Georgia" w:eastAsia="Times New Roman" w:hAnsi="Georgia" w:cs="Times New Roman"/>
          <w:b/>
          <w:bCs/>
          <w:noProof/>
          <w:color w:val="1A82AD"/>
          <w:sz w:val="26"/>
          <w:szCs w:val="26"/>
          <w:lang w:val="en-PH" w:eastAsia="en-PH"/>
        </w:rPr>
        <w:drawing>
          <wp:inline distT="0" distB="0" distL="0" distR="0" wp14:anchorId="78E85A83" wp14:editId="04E547CF">
            <wp:extent cx="1990725" cy="2171700"/>
            <wp:effectExtent l="0" t="0" r="9525" b="0"/>
            <wp:docPr id="6" name="Picture 6" descr="school_supplies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_supplies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B79" w:rsidRPr="00F97B79"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  <w:t>Donate School Supplies</w:t>
      </w:r>
    </w:p>
    <w:p w:rsidR="00D513F1" w:rsidRDefault="00F97B79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6"/>
          <w:szCs w:val="26"/>
        </w:rPr>
        <w:t>Backpacks, </w:t>
      </w:r>
      <w:hyperlink r:id="rId10" w:tooltip="School Supply LIst" w:history="1">
        <w:r w:rsidRPr="00F97B79">
          <w:rPr>
            <w:rFonts w:ascii="Times New Roman" w:eastAsia="Times New Roman" w:hAnsi="Times New Roman" w:cs="Times New Roman"/>
            <w:color w:val="1A82AD"/>
            <w:sz w:val="26"/>
            <w:szCs w:val="26"/>
            <w:u w:val="single"/>
          </w:rPr>
          <w:t>school supplies</w:t>
        </w:r>
      </w:hyperlink>
      <w:r w:rsidRPr="00F97B79">
        <w:rPr>
          <w:rFonts w:ascii="Times New Roman" w:eastAsia="Times New Roman" w:hAnsi="Times New Roman" w:cs="Times New Roman"/>
          <w:sz w:val="26"/>
          <w:szCs w:val="26"/>
        </w:rPr>
        <w:t>, and gently-used musical instruments can be donated during scheduled collection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>drives or at any time by dropping them off at </w:t>
      </w:r>
      <w:r>
        <w:rPr>
          <w:rFonts w:ascii="Times New Roman" w:eastAsia="Times New Roman" w:hAnsi="Times New Roman" w:cs="Times New Roman"/>
          <w:sz w:val="26"/>
          <w:szCs w:val="26"/>
        </w:rPr>
        <w:t>2300 W. Commerce St, Ste. 309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513F1" w:rsidRPr="00D513F1" w:rsidRDefault="00D513F1" w:rsidP="00F97B7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3F1">
        <w:rPr>
          <w:rFonts w:ascii="Times New Roman" w:eastAsia="Times New Roman" w:hAnsi="Times New Roman" w:cs="Times New Roman"/>
          <w:b/>
          <w:sz w:val="26"/>
          <w:szCs w:val="26"/>
        </w:rPr>
        <w:t>Register</w:t>
      </w:r>
    </w:p>
    <w:p w:rsidR="00D513F1" w:rsidRPr="00D513F1" w:rsidRDefault="00D513F1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3F1">
        <w:rPr>
          <w:rFonts w:ascii="Times New Roman" w:eastAsia="Times New Roman" w:hAnsi="Times New Roman" w:cs="Times New Roman"/>
          <w:sz w:val="24"/>
          <w:szCs w:val="24"/>
        </w:rPr>
        <w:t>Form</w:t>
      </w:r>
    </w:p>
    <w:p w:rsidR="00D513F1" w:rsidRPr="00D513F1" w:rsidRDefault="00D513F1" w:rsidP="00F97B7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3F1">
        <w:rPr>
          <w:rFonts w:ascii="Times New Roman" w:eastAsia="Times New Roman" w:hAnsi="Times New Roman" w:cs="Times New Roman"/>
          <w:b/>
          <w:sz w:val="26"/>
          <w:szCs w:val="26"/>
        </w:rPr>
        <w:t>Submit</w:t>
      </w:r>
    </w:p>
    <w:p w:rsidR="00F97B79" w:rsidRDefault="00F97B79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6"/>
          <w:szCs w:val="26"/>
        </w:rPr>
        <w:t>For a suggested list of needed supplies </w:t>
      </w:r>
      <w:hyperlink r:id="rId11" w:tgtFrame="_blank" w:history="1">
        <w:r w:rsidRPr="00F97B79">
          <w:rPr>
            <w:rFonts w:ascii="Times New Roman" w:eastAsia="Times New Roman" w:hAnsi="Times New Roman" w:cs="Times New Roman"/>
            <w:color w:val="1A82AD"/>
            <w:sz w:val="26"/>
            <w:szCs w:val="26"/>
            <w:u w:val="single"/>
          </w:rPr>
          <w:t>click here</w:t>
        </w:r>
      </w:hyperlink>
      <w:proofErr w:type="gramStart"/>
      <w:r w:rsidRPr="00F97B7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97B79" w:rsidRPr="00F97B79" w:rsidRDefault="00A36965" w:rsidP="00F97B79">
      <w:pPr>
        <w:spacing w:after="161" w:line="320" w:lineRule="atLeast"/>
        <w:outlineLvl w:val="0"/>
        <w:rPr>
          <w:rFonts w:ascii="Georgia" w:eastAsia="Times New Roman" w:hAnsi="Georgia" w:cs="Times New Roman"/>
          <w:b/>
          <w:bCs/>
          <w:caps/>
          <w:color w:val="8F070C"/>
          <w:spacing w:val="30"/>
          <w:kern w:val="36"/>
          <w:sz w:val="53"/>
          <w:szCs w:val="53"/>
        </w:rPr>
      </w:pPr>
      <w:hyperlink r:id="rId12" w:history="1">
        <w:r w:rsidR="00F97B79" w:rsidRPr="00F97B79">
          <w:rPr>
            <w:rFonts w:ascii="Georgia" w:eastAsia="Times New Roman" w:hAnsi="Georgia" w:cs="Times New Roman"/>
            <w:b/>
            <w:bCs/>
            <w:caps/>
            <w:color w:val="1A82AD"/>
            <w:spacing w:val="30"/>
            <w:kern w:val="36"/>
            <w:sz w:val="53"/>
            <w:szCs w:val="53"/>
            <w:u w:val="single"/>
          </w:rPr>
          <w:t>SCHOOL SUPPLY LIST</w:t>
        </w:r>
      </w:hyperlink>
    </w:p>
    <w:p w:rsidR="00F97B79" w:rsidRPr="00F97B79" w:rsidRDefault="00F97B79" w:rsidP="00F97B79">
      <w:pPr>
        <w:spacing w:after="319" w:line="240" w:lineRule="auto"/>
        <w:outlineLvl w:val="3"/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</w:pPr>
      <w:r w:rsidRPr="00F97B79"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  <w:t>Writing essentials</w:t>
      </w:r>
    </w:p>
    <w:p w:rsidR="00F97B79" w:rsidRPr="00F97B79" w:rsidRDefault="00F97B79" w:rsidP="00F97B79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No. 2 pencils (Stick with this classic to avoid classroom competition over whose writing utensil is the coolest — or most impractical.)</w:t>
      </w:r>
    </w:p>
    <w:p w:rsidR="00F97B79" w:rsidRPr="00F97B79" w:rsidRDefault="00F97B79" w:rsidP="00F97B79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Colored pencils</w:t>
      </w:r>
    </w:p>
    <w:p w:rsidR="00F97B79" w:rsidRPr="00F97B79" w:rsidRDefault="00F97B79" w:rsidP="00F97B79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A pencil sharpener (hand-held with a top to collect shavings)</w:t>
      </w:r>
    </w:p>
    <w:p w:rsidR="00F97B79" w:rsidRPr="00F97B79" w:rsidRDefault="00F97B79" w:rsidP="00F97B79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A large pink eraser (The old-fashioned ones do the best erasing.)</w:t>
      </w:r>
    </w:p>
    <w:p w:rsidR="00F97B79" w:rsidRPr="00F97B79" w:rsidRDefault="00F97B79" w:rsidP="00F97B79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Ballpoint pens</w:t>
      </w:r>
    </w:p>
    <w:p w:rsidR="00F97B79" w:rsidRPr="00F97B79" w:rsidRDefault="00F97B79" w:rsidP="00F97B79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A box of crayons (Teachers recommend buying a 16-pack for younger kids, more for older ones.)</w:t>
      </w:r>
    </w:p>
    <w:p w:rsidR="00F97B79" w:rsidRPr="00F97B79" w:rsidRDefault="00F97B79" w:rsidP="00F97B79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lastRenderedPageBreak/>
        <w:t>Washable markers</w:t>
      </w:r>
    </w:p>
    <w:p w:rsidR="00F97B79" w:rsidRPr="00F97B79" w:rsidRDefault="00F97B79" w:rsidP="00F97B79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Spiral-bound or composition notebooks</w:t>
      </w:r>
    </w:p>
    <w:p w:rsidR="00F97B79" w:rsidRPr="00F97B79" w:rsidRDefault="00F97B79" w:rsidP="00F97B79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Loose-leaf notebook paper (Teachers can be picky about paper. Schools usually supply specially ruled handwriting paper to help younger children with letter formation. Older children use wide-ruled paper.)</w:t>
      </w:r>
    </w:p>
    <w:p w:rsidR="00F97B79" w:rsidRPr="00F97B79" w:rsidRDefault="00F97B79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i/>
          <w:iCs/>
          <w:sz w:val="26"/>
          <w:szCs w:val="26"/>
        </w:rPr>
        <w:t>NOTE: Feather pencils, light-up pencil sharpeners, or pretty erasers that don’t work should be avoided</w:t>
      </w:r>
    </w:p>
    <w:p w:rsidR="00F97B79" w:rsidRPr="00F97B79" w:rsidRDefault="00F97B79" w:rsidP="00F97B79">
      <w:pPr>
        <w:spacing w:after="319" w:line="240" w:lineRule="auto"/>
        <w:outlineLvl w:val="3"/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</w:pPr>
      <w:r w:rsidRPr="00F97B79"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  <w:t>Organizational helpers</w:t>
      </w:r>
    </w:p>
    <w:p w:rsidR="00F97B79" w:rsidRPr="00F97B79" w:rsidRDefault="00F97B79" w:rsidP="00F97B79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Expensive folders with multiple pockets and zippers are often too bulky to fit in desks. Better to stick with more streamlined (and cheaper) models.</w:t>
      </w:r>
    </w:p>
    <w:p w:rsidR="00F97B79" w:rsidRPr="00F97B79" w:rsidRDefault="00F97B79" w:rsidP="00F97B79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A three-ring binder</w:t>
      </w:r>
    </w:p>
    <w:p w:rsidR="00F97B79" w:rsidRPr="00F97B79" w:rsidRDefault="00F97B79" w:rsidP="00F97B79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Pocket folders (If you get a folder with two pockets, label one “keep at home” and the other “bring back to school” to help your child organize his papers.)</w:t>
      </w:r>
    </w:p>
    <w:p w:rsidR="00F97B79" w:rsidRPr="00F97B79" w:rsidRDefault="00F97B79" w:rsidP="00F97B79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A box for storing items (Teachers recommend one that’s eight inches long by five inches wide by two inches deep to hold pencils, crayons, erasers and scissors.)</w:t>
      </w:r>
    </w:p>
    <w:p w:rsidR="00F97B79" w:rsidRPr="00F97B79" w:rsidRDefault="00F97B79" w:rsidP="00F97B79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Highlighters (These are probably unnecessary for kids in kindergarten through second grade.)</w:t>
      </w:r>
    </w:p>
    <w:p w:rsidR="00F97B79" w:rsidRPr="00F97B79" w:rsidRDefault="00F97B79" w:rsidP="00F97B79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 xml:space="preserve">Index cards, ruled and </w:t>
      </w:r>
      <w:proofErr w:type="spellStart"/>
      <w:r w:rsidRPr="00F97B79">
        <w:rPr>
          <w:rFonts w:ascii="Times New Roman" w:eastAsia="Times New Roman" w:hAnsi="Times New Roman" w:cs="Times New Roman"/>
          <w:sz w:val="27"/>
          <w:szCs w:val="27"/>
        </w:rPr>
        <w:t>unruled</w:t>
      </w:r>
      <w:proofErr w:type="spellEnd"/>
      <w:r w:rsidRPr="00F97B79">
        <w:rPr>
          <w:rFonts w:ascii="Times New Roman" w:eastAsia="Times New Roman" w:hAnsi="Times New Roman" w:cs="Times New Roman"/>
          <w:sz w:val="27"/>
          <w:szCs w:val="27"/>
        </w:rPr>
        <w:t xml:space="preserve"> (for making flash cards)</w:t>
      </w:r>
    </w:p>
    <w:p w:rsidR="00F97B79" w:rsidRPr="00F97B79" w:rsidRDefault="00F97B79" w:rsidP="00F97B79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A sturdy, supportive backpack (Some schools do not permit rolling backpacks because of space considerations, so check with your school before purchasing one.)</w:t>
      </w:r>
    </w:p>
    <w:p w:rsidR="00F97B79" w:rsidRPr="00F97B79" w:rsidRDefault="00F97B79" w:rsidP="00F97B79">
      <w:pPr>
        <w:spacing w:after="319" w:line="240" w:lineRule="auto"/>
        <w:outlineLvl w:val="3"/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</w:pPr>
      <w:r w:rsidRPr="00F97B79"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  <w:t>Craft materials</w:t>
      </w:r>
    </w:p>
    <w:p w:rsidR="00F97B79" w:rsidRPr="00F97B79" w:rsidRDefault="00F97B79" w:rsidP="00F97B79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Dioramas and other 3-D projects provide a hands-on learning experience for students. Most teachers recommend having these items available:</w:t>
      </w:r>
    </w:p>
    <w:p w:rsidR="00F97B79" w:rsidRPr="00F97B79" w:rsidRDefault="00F97B79" w:rsidP="00F97B79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Drawing paper</w:t>
      </w:r>
    </w:p>
    <w:p w:rsidR="00F97B79" w:rsidRPr="00F97B79" w:rsidRDefault="00F97B79" w:rsidP="00F97B79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Construction paper</w:t>
      </w:r>
    </w:p>
    <w:p w:rsidR="00F97B79" w:rsidRPr="00F97B79" w:rsidRDefault="00F97B79" w:rsidP="00F97B79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A ruler with English and metric measurements</w:t>
      </w:r>
    </w:p>
    <w:p w:rsidR="00F97B79" w:rsidRPr="00F97B79" w:rsidRDefault="00F97B79" w:rsidP="00F97B79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Glue sticks</w:t>
      </w:r>
    </w:p>
    <w:p w:rsidR="00F97B79" w:rsidRPr="00F97B79" w:rsidRDefault="00F97B79" w:rsidP="00F97B79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A four-ounce bottle of white glue</w:t>
      </w:r>
    </w:p>
    <w:p w:rsidR="00F97B79" w:rsidRPr="00F97B79" w:rsidRDefault="00F97B79" w:rsidP="00F97B79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Scotch tape</w:t>
      </w:r>
    </w:p>
    <w:p w:rsidR="00F97B79" w:rsidRPr="00F97B79" w:rsidRDefault="00F97B79" w:rsidP="00F97B79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A stapler</w:t>
      </w:r>
    </w:p>
    <w:p w:rsidR="00F97B79" w:rsidRPr="00F97B79" w:rsidRDefault="00F97B79" w:rsidP="00F97B79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Scissors (blunt ended for younger kids, pointed for older ones)</w:t>
      </w:r>
    </w:p>
    <w:p w:rsidR="00F97B79" w:rsidRPr="00F97B79" w:rsidRDefault="00F97B79" w:rsidP="00F97B79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Watercolor paints</w:t>
      </w:r>
    </w:p>
    <w:p w:rsidR="00F97B79" w:rsidRPr="00F97B79" w:rsidRDefault="00F97B79" w:rsidP="00F97B79">
      <w:pPr>
        <w:spacing w:after="319" w:line="240" w:lineRule="auto"/>
        <w:outlineLvl w:val="3"/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</w:pPr>
      <w:r w:rsidRPr="00F97B79"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  <w:t>Home computer supplies</w:t>
      </w:r>
    </w:p>
    <w:p w:rsidR="00F97B79" w:rsidRPr="00F97B79" w:rsidRDefault="00F97B79" w:rsidP="00F97B79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Printer paper</w:t>
      </w:r>
    </w:p>
    <w:p w:rsidR="00F97B79" w:rsidRPr="00F97B79" w:rsidRDefault="00F97B79" w:rsidP="00F97B79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Ink cartridges</w:t>
      </w:r>
    </w:p>
    <w:p w:rsidR="00F97B79" w:rsidRPr="00F97B79" w:rsidRDefault="00F97B79" w:rsidP="00F97B79">
      <w:pPr>
        <w:spacing w:after="319" w:line="240" w:lineRule="auto"/>
        <w:outlineLvl w:val="3"/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</w:pPr>
      <w:r w:rsidRPr="00F97B79"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  <w:lastRenderedPageBreak/>
        <w:t>Nice to have</w:t>
      </w:r>
    </w:p>
    <w:p w:rsidR="00F97B79" w:rsidRPr="00F97B79" w:rsidRDefault="00F97B79" w:rsidP="00F97B79">
      <w:pPr>
        <w:numPr>
          <w:ilvl w:val="0"/>
          <w:numId w:val="8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A sturdy lunch box</w:t>
      </w:r>
    </w:p>
    <w:p w:rsidR="00F97B79" w:rsidRPr="00F97B79" w:rsidRDefault="00F97B79" w:rsidP="00F97B79">
      <w:pPr>
        <w:numPr>
          <w:ilvl w:val="0"/>
          <w:numId w:val="8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7"/>
          <w:szCs w:val="27"/>
        </w:rPr>
        <w:t>A stainless steel water bottle (To be extra safe, you might want to avoid plastic bottles that contain bisphenol A, a hormone-disrupting chemical linked to such health problems as heart disease and diabetes.)</w:t>
      </w:r>
    </w:p>
    <w:p w:rsidR="00F97B79" w:rsidRPr="00F97B79" w:rsidRDefault="00F97B79" w:rsidP="00F97B79">
      <w:pPr>
        <w:spacing w:after="319" w:line="240" w:lineRule="auto"/>
        <w:outlineLvl w:val="3"/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</w:pPr>
      <w:r w:rsidRPr="00F97B79"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  <w:t>Sponsor a Child</w:t>
      </w:r>
    </w:p>
    <w:p w:rsidR="00F97B79" w:rsidRPr="00F97B79" w:rsidRDefault="00F97B79" w:rsidP="00F97B79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b/>
          <w:bCs/>
          <w:sz w:val="26"/>
          <w:szCs w:val="26"/>
        </w:rPr>
        <w:t>$10: Sponsor a Child for 1/2 School Year</w:t>
      </w:r>
    </w:p>
    <w:p w:rsidR="00F97B79" w:rsidRPr="00F97B79" w:rsidRDefault="00F97B79" w:rsidP="00F97B79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b/>
          <w:bCs/>
          <w:sz w:val="26"/>
          <w:szCs w:val="26"/>
        </w:rPr>
        <w:t>$20: Sponsor a Child for Full School Year</w:t>
      </w:r>
    </w:p>
    <w:p w:rsidR="00F97B79" w:rsidRPr="00F97B79" w:rsidRDefault="00F97B79" w:rsidP="00F97B79">
      <w:pPr>
        <w:spacing w:after="319" w:line="240" w:lineRule="auto"/>
        <w:outlineLvl w:val="3"/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</w:pPr>
      <w:r w:rsidRPr="00F97B79"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  <w:t>Sponsor a Teacher</w:t>
      </w:r>
    </w:p>
    <w:p w:rsidR="00F97B79" w:rsidRPr="00F97B79" w:rsidRDefault="00F97B79" w:rsidP="00F97B79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b/>
          <w:bCs/>
          <w:sz w:val="26"/>
          <w:szCs w:val="26"/>
        </w:rPr>
        <w:t>$20: Sponsor a Teacher 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 xml:space="preserve">(donation used to provide teachers in the </w:t>
      </w:r>
      <w:r w:rsidR="00822402">
        <w:rPr>
          <w:rFonts w:ascii="Times New Roman" w:eastAsia="Times New Roman" w:hAnsi="Times New Roman" w:cs="Times New Roman"/>
          <w:sz w:val="26"/>
          <w:szCs w:val="26"/>
        </w:rPr>
        <w:t xml:space="preserve">Westside </w:t>
      </w:r>
      <w:r w:rsidR="00CA0CA5">
        <w:rPr>
          <w:rFonts w:ascii="Times New Roman" w:eastAsia="Times New Roman" w:hAnsi="Times New Roman" w:cs="Times New Roman"/>
          <w:sz w:val="26"/>
          <w:szCs w:val="26"/>
        </w:rPr>
        <w:t xml:space="preserve">schools </w:t>
      </w:r>
      <w:r w:rsidR="00CA0CA5" w:rsidRPr="00F97B79">
        <w:rPr>
          <w:rFonts w:ascii="Times New Roman" w:eastAsia="Times New Roman" w:hAnsi="Times New Roman" w:cs="Times New Roman"/>
          <w:sz w:val="26"/>
          <w:szCs w:val="26"/>
        </w:rPr>
        <w:t>with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 xml:space="preserve"> classroom supplies such as tissues, pens, pencils, glue sticks etc.)</w:t>
      </w:r>
      <w:r w:rsidR="00CA0C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7B79" w:rsidRPr="00F97B79" w:rsidRDefault="00F97B79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i/>
          <w:iCs/>
          <w:sz w:val="26"/>
          <w:szCs w:val="26"/>
        </w:rPr>
        <w:t>Mail checks payable to “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Community Development Partnerships, Inc.” 10650 Culebra, Ste. 104-R 219, San Antonio, Texas 78251 </w:t>
      </w:r>
      <w:r w:rsidRPr="00F97B7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(or drop it off at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2300 W. Commerce, Ste. 309, San Antonio</w:t>
      </w:r>
      <w:r w:rsidRPr="00F97B79">
        <w:rPr>
          <w:rFonts w:ascii="Times New Roman" w:eastAsia="Times New Roman" w:hAnsi="Times New Roman" w:cs="Times New Roman"/>
          <w:i/>
          <w:iCs/>
          <w:sz w:val="26"/>
          <w:szCs w:val="26"/>
        </w:rPr>
        <w:t>). Please be sure to write “</w:t>
      </w:r>
      <w:hyperlink r:id="rId13" w:history="1">
        <w:r w:rsidRPr="00F97B79">
          <w:rPr>
            <w:rFonts w:ascii="Times New Roman" w:eastAsia="Times New Roman" w:hAnsi="Times New Roman" w:cs="Times New Roman"/>
            <w:i/>
            <w:iCs/>
            <w:color w:val="1A82AD"/>
            <w:sz w:val="26"/>
            <w:szCs w:val="26"/>
            <w:u w:val="single"/>
          </w:rPr>
          <w:t>Stuff the Bus</w:t>
        </w:r>
      </w:hyperlink>
      <w:r w:rsidRPr="00F97B79">
        <w:rPr>
          <w:rFonts w:ascii="Times New Roman" w:eastAsia="Times New Roman" w:hAnsi="Times New Roman" w:cs="Times New Roman"/>
          <w:i/>
          <w:iCs/>
          <w:sz w:val="26"/>
          <w:szCs w:val="26"/>
        </w:rPr>
        <w:t>” in the memo or subject line of the check.</w:t>
      </w:r>
    </w:p>
    <w:p w:rsidR="00F97B79" w:rsidRPr="00F97B79" w:rsidRDefault="00F97B79" w:rsidP="00F97B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7B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7B79" w:rsidRDefault="00F97B79" w:rsidP="00F97B79">
      <w:pPr>
        <w:spacing w:after="319" w:line="240" w:lineRule="auto"/>
        <w:outlineLvl w:val="3"/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</w:pPr>
      <w:r w:rsidRPr="00F97B79">
        <w:rPr>
          <w:rFonts w:ascii="Georgia" w:eastAsia="Times New Roman" w:hAnsi="Georgia" w:cs="Times New Roman"/>
          <w:b/>
          <w:bCs/>
          <w:color w:val="7E8083"/>
          <w:sz w:val="26"/>
          <w:szCs w:val="26"/>
        </w:rPr>
        <w:t>Volunteer</w:t>
      </w:r>
    </w:p>
    <w:p w:rsidR="00F97B79" w:rsidRPr="00F97B79" w:rsidRDefault="00F97B79" w:rsidP="00F97B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7B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7B79" w:rsidRPr="00F97B79" w:rsidRDefault="00F97B79" w:rsidP="00F97B79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7B79">
        <w:rPr>
          <w:rFonts w:ascii="Times New Roman" w:eastAsia="Times New Roman" w:hAnsi="Times New Roman" w:cs="Times New Roman"/>
          <w:sz w:val="26"/>
          <w:szCs w:val="26"/>
        </w:rPr>
        <w:t>If you would like to volunteer for </w:t>
      </w:r>
      <w:hyperlink r:id="rId14" w:history="1">
        <w:r w:rsidRPr="00F97B79">
          <w:rPr>
            <w:rFonts w:ascii="Times New Roman" w:eastAsia="Times New Roman" w:hAnsi="Times New Roman" w:cs="Times New Roman"/>
            <w:color w:val="1A82AD"/>
            <w:sz w:val="26"/>
            <w:szCs w:val="26"/>
            <w:u w:val="single"/>
          </w:rPr>
          <w:t>Stuff the Bus</w:t>
        </w:r>
      </w:hyperlink>
      <w:r w:rsidRPr="00F97B79">
        <w:rPr>
          <w:rFonts w:ascii="Times New Roman" w:eastAsia="Times New Roman" w:hAnsi="Times New Roman" w:cs="Times New Roman"/>
          <w:sz w:val="26"/>
          <w:szCs w:val="26"/>
        </w:rPr>
        <w:t> please </w:t>
      </w:r>
      <w:hyperlink r:id="rId15" w:tgtFrame="_blank" w:history="1">
        <w:r w:rsidRPr="00F97B79">
          <w:rPr>
            <w:rFonts w:ascii="Times New Roman" w:eastAsia="Times New Roman" w:hAnsi="Times New Roman" w:cs="Times New Roman"/>
            <w:color w:val="1A82AD"/>
            <w:sz w:val="26"/>
            <w:szCs w:val="26"/>
            <w:u w:val="single"/>
          </w:rPr>
          <w:t>email </w:t>
        </w:r>
        <w:proofErr w:type="spellStart"/>
        <w:r w:rsidR="00822402">
          <w:rPr>
            <w:rFonts w:ascii="Times New Roman" w:eastAsia="Times New Roman" w:hAnsi="Times New Roman" w:cs="Times New Roman"/>
            <w:color w:val="1A82AD"/>
            <w:sz w:val="26"/>
            <w:szCs w:val="26"/>
            <w:u w:val="single"/>
          </w:rPr>
          <w:t>Jesusa</w:t>
        </w:r>
        <w:proofErr w:type="spellEnd"/>
        <w:r w:rsidR="00822402">
          <w:rPr>
            <w:rFonts w:ascii="Times New Roman" w:eastAsia="Times New Roman" w:hAnsi="Times New Roman" w:cs="Times New Roman"/>
            <w:color w:val="1A82AD"/>
            <w:sz w:val="26"/>
            <w:szCs w:val="26"/>
            <w:u w:val="single"/>
          </w:rPr>
          <w:t xml:space="preserve"> Bautista </w:t>
        </w:r>
      </w:hyperlink>
      <w:r w:rsidRPr="00F97B79">
        <w:rPr>
          <w:rFonts w:ascii="Times New Roman" w:eastAsia="Times New Roman" w:hAnsi="Times New Roman" w:cs="Times New Roman"/>
          <w:sz w:val="26"/>
          <w:szCs w:val="26"/>
        </w:rPr>
        <w:t>or call 2</w:t>
      </w:r>
      <w:r w:rsidR="00822402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>-</w:t>
      </w:r>
      <w:r w:rsidR="00822402">
        <w:rPr>
          <w:rFonts w:ascii="Times New Roman" w:eastAsia="Times New Roman" w:hAnsi="Times New Roman" w:cs="Times New Roman"/>
          <w:sz w:val="26"/>
          <w:szCs w:val="26"/>
        </w:rPr>
        <w:t>538-5000</w:t>
      </w:r>
      <w:r w:rsidRPr="00F97B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3EA3" w:rsidRDefault="00323EA3"/>
    <w:sectPr w:rsidR="0032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ECF"/>
    <w:multiLevelType w:val="multilevel"/>
    <w:tmpl w:val="AB0E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539F9"/>
    <w:multiLevelType w:val="multilevel"/>
    <w:tmpl w:val="974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238B4"/>
    <w:multiLevelType w:val="multilevel"/>
    <w:tmpl w:val="0D86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6879"/>
    <w:multiLevelType w:val="multilevel"/>
    <w:tmpl w:val="877C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4123A"/>
    <w:multiLevelType w:val="multilevel"/>
    <w:tmpl w:val="D482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87788"/>
    <w:multiLevelType w:val="multilevel"/>
    <w:tmpl w:val="C77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C3912"/>
    <w:multiLevelType w:val="multilevel"/>
    <w:tmpl w:val="2F3A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79"/>
    <w:rsid w:val="00323EA3"/>
    <w:rsid w:val="00822402"/>
    <w:rsid w:val="00A36965"/>
    <w:rsid w:val="00CA0CA5"/>
    <w:rsid w:val="00D513F1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fordstrong.org/wp-content/uploads/2013/10/school_supplies1.jpg" TargetMode="External"/><Relationship Id="rId13" Type="http://schemas.openxmlformats.org/officeDocument/2006/relationships/hyperlink" Target="http://sanfordstrong.org/programs/stuff-the-b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nfordstrong.org/programs/stuff-the-bus/" TargetMode="External"/><Relationship Id="rId12" Type="http://schemas.openxmlformats.org/officeDocument/2006/relationships/hyperlink" Target="http://sanfordstrong.org/programs/stuff-the-bus/school-supply-li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anfordstrong.org/school-supply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mparent@hotmail.com" TargetMode="External"/><Relationship Id="rId10" Type="http://schemas.openxmlformats.org/officeDocument/2006/relationships/hyperlink" Target="http://sanfordstrong.org/school-supply-li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anfordstrong.org/programs/stuff-the-b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Egeolu</dc:creator>
  <cp:lastModifiedBy>Ramon Paulo M. Cruz</cp:lastModifiedBy>
  <cp:revision>2</cp:revision>
  <dcterms:created xsi:type="dcterms:W3CDTF">2020-02-24T15:58:00Z</dcterms:created>
  <dcterms:modified xsi:type="dcterms:W3CDTF">2020-02-24T15:58:00Z</dcterms:modified>
</cp:coreProperties>
</file>