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96" w:rsidRDefault="00882A0F" w:rsidP="008A0FE1">
      <w:pPr>
        <w:tabs>
          <w:tab w:val="left" w:pos="7200"/>
        </w:tabs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635</wp:posOffset>
            </wp:positionV>
            <wp:extent cx="981075" cy="981075"/>
            <wp:effectExtent l="19050" t="0" r="952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2BE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2.5pt;height:1in" fillcolor="#06c" strokecolor="#9cf" strokeweight="1.5pt">
            <v:shadow on="t" color="#900"/>
            <v:textpath style="font-family:&quot;Impact&quot;;v-text-kern:t" trim="t" fitpath="t" string="Swimming Pool/Spa&#10;Inspection Report"/>
          </v:shape>
        </w:pict>
      </w:r>
    </w:p>
    <w:p w:rsidR="005B5196" w:rsidRDefault="005B5196" w:rsidP="005B5196">
      <w:pPr>
        <w:jc w:val="center"/>
      </w:pPr>
    </w:p>
    <w:p w:rsidR="00882A0F" w:rsidRPr="005B5196" w:rsidRDefault="00882A0F" w:rsidP="005B5196">
      <w:r w:rsidRPr="00934D53">
        <w:rPr>
          <w:sz w:val="24"/>
          <w:szCs w:val="24"/>
        </w:rPr>
        <w:t>This is a report on the condition of a Swimming Pool/Spa as inspected by PHD POOL DOCTOR. The scope of the inspection was limited to those aspects of the Swimming Pool/Spa and related Equipment, which were observable by visual external inspection from the ground surface. No pressure tests were performed on the plumbing and none of the Swimming Pool/Spa Equipment Components were disassembled for purposes of this inspection. This report is based upon the current co</w:t>
      </w:r>
      <w:r w:rsidR="00ED72EC" w:rsidRPr="00934D53">
        <w:rPr>
          <w:sz w:val="24"/>
          <w:szCs w:val="24"/>
        </w:rPr>
        <w:t xml:space="preserve">ndition of the </w:t>
      </w:r>
      <w:r w:rsidR="008F5B20">
        <w:rPr>
          <w:sz w:val="24"/>
          <w:szCs w:val="24"/>
        </w:rPr>
        <w:t xml:space="preserve">swimming </w:t>
      </w:r>
      <w:r w:rsidR="00ED72EC" w:rsidRPr="00934D53">
        <w:rPr>
          <w:sz w:val="24"/>
          <w:szCs w:val="24"/>
        </w:rPr>
        <w:t>pool and does not</w:t>
      </w:r>
      <w:r w:rsidRPr="00934D53">
        <w:rPr>
          <w:sz w:val="24"/>
          <w:szCs w:val="24"/>
        </w:rPr>
        <w:t xml:space="preserve"> reflect future conditions that may yet arise. All the findings in this report are time sensitive and expire in 30 days.</w:t>
      </w:r>
    </w:p>
    <w:p w:rsidR="00882A0F" w:rsidRPr="00934D53" w:rsidRDefault="00882A0F" w:rsidP="005B5196">
      <w:pPr>
        <w:rPr>
          <w:sz w:val="24"/>
          <w:szCs w:val="24"/>
        </w:rPr>
      </w:pPr>
      <w:r w:rsidRPr="00934D53">
        <w:rPr>
          <w:sz w:val="24"/>
          <w:szCs w:val="24"/>
        </w:rPr>
        <w:t xml:space="preserve">PHD POOL DOCTOR makes no representation as to existing conditions of the Swimming Pool/Spa and related Equipment other than as set forth herein and observable by inspection in the manner set forth above. Allowances will have been made if the </w:t>
      </w:r>
      <w:r w:rsidR="00ED72EC" w:rsidRPr="00934D53">
        <w:rPr>
          <w:sz w:val="24"/>
          <w:szCs w:val="24"/>
        </w:rPr>
        <w:t>Swimming Pool/S</w:t>
      </w:r>
      <w:r w:rsidRPr="00934D53">
        <w:rPr>
          <w:sz w:val="24"/>
          <w:szCs w:val="24"/>
        </w:rPr>
        <w:t xml:space="preserve">pa is not operational. </w:t>
      </w:r>
      <w:r w:rsidR="00ED72EC" w:rsidRPr="00934D53">
        <w:rPr>
          <w:sz w:val="24"/>
          <w:szCs w:val="24"/>
        </w:rPr>
        <w:t>PHD POOL DOCTOR makes</w:t>
      </w:r>
      <w:r w:rsidRPr="00934D53">
        <w:rPr>
          <w:sz w:val="24"/>
          <w:szCs w:val="24"/>
        </w:rPr>
        <w:t xml:space="preserve"> </w:t>
      </w:r>
      <w:r w:rsidRPr="00934D53">
        <w:rPr>
          <w:b/>
          <w:sz w:val="24"/>
          <w:szCs w:val="24"/>
        </w:rPr>
        <w:t>NO</w:t>
      </w:r>
      <w:r w:rsidR="00ED72EC" w:rsidRPr="00934D53">
        <w:rPr>
          <w:b/>
          <w:sz w:val="24"/>
          <w:szCs w:val="24"/>
        </w:rPr>
        <w:t xml:space="preserve"> </w:t>
      </w:r>
      <w:r w:rsidRPr="00934D53">
        <w:rPr>
          <w:b/>
          <w:sz w:val="24"/>
          <w:szCs w:val="24"/>
        </w:rPr>
        <w:t>WARRANTIES</w:t>
      </w:r>
      <w:r w:rsidRPr="00934D53">
        <w:rPr>
          <w:sz w:val="24"/>
          <w:szCs w:val="24"/>
        </w:rPr>
        <w:t xml:space="preserve">, </w:t>
      </w:r>
      <w:r w:rsidR="00ED72EC" w:rsidRPr="00934D53">
        <w:rPr>
          <w:i/>
          <w:sz w:val="24"/>
          <w:szCs w:val="24"/>
        </w:rPr>
        <w:t>expressed or implied</w:t>
      </w:r>
      <w:r w:rsidRPr="00934D53">
        <w:rPr>
          <w:sz w:val="24"/>
          <w:szCs w:val="24"/>
        </w:rPr>
        <w:t xml:space="preserve">, relating to the present condition of the </w:t>
      </w:r>
      <w:r w:rsidR="00ED72EC" w:rsidRPr="00934D53">
        <w:rPr>
          <w:sz w:val="24"/>
          <w:szCs w:val="24"/>
        </w:rPr>
        <w:t>Swimming Pool/S</w:t>
      </w:r>
      <w:r w:rsidRPr="00934D53">
        <w:rPr>
          <w:sz w:val="24"/>
          <w:szCs w:val="24"/>
        </w:rPr>
        <w:t>pa and/or</w:t>
      </w:r>
      <w:r w:rsidR="00ED72EC" w:rsidRPr="00934D53">
        <w:rPr>
          <w:sz w:val="24"/>
          <w:szCs w:val="24"/>
        </w:rPr>
        <w:t xml:space="preserve"> E</w:t>
      </w:r>
      <w:r w:rsidRPr="00934D53">
        <w:rPr>
          <w:sz w:val="24"/>
          <w:szCs w:val="24"/>
        </w:rPr>
        <w:t>quipment nor suitability for continued service.</w:t>
      </w:r>
    </w:p>
    <w:p w:rsidR="00882A0F" w:rsidRPr="00934D53" w:rsidRDefault="00882A0F" w:rsidP="005B5196">
      <w:pPr>
        <w:rPr>
          <w:sz w:val="24"/>
          <w:szCs w:val="24"/>
        </w:rPr>
      </w:pPr>
      <w:r w:rsidRPr="00934D53">
        <w:rPr>
          <w:sz w:val="24"/>
          <w:szCs w:val="24"/>
        </w:rPr>
        <w:t xml:space="preserve">Any party relying in this report understands that the liability of </w:t>
      </w:r>
      <w:r w:rsidR="00ED72EC" w:rsidRPr="00934D53">
        <w:rPr>
          <w:sz w:val="24"/>
          <w:szCs w:val="24"/>
        </w:rPr>
        <w:t>PHD POOL DOCTOR</w:t>
      </w:r>
      <w:r w:rsidRPr="00934D53">
        <w:rPr>
          <w:sz w:val="24"/>
          <w:szCs w:val="24"/>
        </w:rPr>
        <w:t>, arising from the</w:t>
      </w:r>
      <w:r w:rsidR="00ED72EC" w:rsidRPr="00934D53">
        <w:rPr>
          <w:sz w:val="24"/>
          <w:szCs w:val="24"/>
        </w:rPr>
        <w:t xml:space="preserve"> </w:t>
      </w:r>
      <w:r w:rsidRPr="00934D53">
        <w:rPr>
          <w:sz w:val="24"/>
          <w:szCs w:val="24"/>
        </w:rPr>
        <w:t>inspection on which this report is based, shall be limited to the amount of the inspection fee paid.</w:t>
      </w:r>
    </w:p>
    <w:p w:rsidR="00882A0F" w:rsidRPr="00934D53" w:rsidRDefault="00882A0F" w:rsidP="005B5196">
      <w:pPr>
        <w:rPr>
          <w:sz w:val="24"/>
          <w:szCs w:val="24"/>
        </w:rPr>
      </w:pPr>
      <w:r w:rsidRPr="00934D53">
        <w:rPr>
          <w:sz w:val="24"/>
          <w:szCs w:val="24"/>
        </w:rPr>
        <w:t>THIS IS NOT A CONTRACT OR A BID, BUT A FORM FOR INSPECTION ONLY. IF ANY REPAIRS</w:t>
      </w:r>
      <w:r w:rsidR="00ED72EC" w:rsidRPr="00934D53">
        <w:rPr>
          <w:sz w:val="24"/>
          <w:szCs w:val="24"/>
        </w:rPr>
        <w:t xml:space="preserve"> </w:t>
      </w:r>
      <w:r w:rsidRPr="00934D53">
        <w:rPr>
          <w:sz w:val="24"/>
          <w:szCs w:val="24"/>
        </w:rPr>
        <w:t>ARE NEEDED, OR IF WARRANTIES OR CONDITIONS OTHER THAN THAT STATED ABOVE ARE</w:t>
      </w:r>
      <w:r w:rsidR="00ED72EC" w:rsidRPr="00934D53">
        <w:rPr>
          <w:sz w:val="24"/>
          <w:szCs w:val="24"/>
        </w:rPr>
        <w:t xml:space="preserve"> </w:t>
      </w:r>
      <w:r w:rsidRPr="00934D53">
        <w:rPr>
          <w:sz w:val="24"/>
          <w:szCs w:val="24"/>
        </w:rPr>
        <w:t>REQUIRED, A SEPARATE CONTRACT PROPOSAL SHALL BE PROVIDED.</w:t>
      </w:r>
    </w:p>
    <w:p w:rsidR="00882A0F" w:rsidRPr="00934D53" w:rsidRDefault="00882A0F" w:rsidP="005B5196">
      <w:pPr>
        <w:rPr>
          <w:sz w:val="24"/>
          <w:szCs w:val="24"/>
        </w:rPr>
      </w:pPr>
      <w:r w:rsidRPr="00934D53">
        <w:rPr>
          <w:sz w:val="24"/>
          <w:szCs w:val="24"/>
        </w:rPr>
        <w:t xml:space="preserve">The inspector does not </w:t>
      </w:r>
      <w:r w:rsidR="00C76D86">
        <w:rPr>
          <w:sz w:val="24"/>
          <w:szCs w:val="24"/>
        </w:rPr>
        <w:t xml:space="preserve">make any </w:t>
      </w:r>
      <w:r w:rsidRPr="00934D53">
        <w:rPr>
          <w:sz w:val="24"/>
          <w:szCs w:val="24"/>
        </w:rPr>
        <w:t>determinations of</w:t>
      </w:r>
      <w:r w:rsidR="00ED72EC" w:rsidRPr="00934D53">
        <w:rPr>
          <w:sz w:val="24"/>
          <w:szCs w:val="24"/>
        </w:rPr>
        <w:t xml:space="preserve"> </w:t>
      </w:r>
      <w:r w:rsidRPr="00934D53">
        <w:rPr>
          <w:sz w:val="24"/>
          <w:szCs w:val="24"/>
        </w:rPr>
        <w:t>compli</w:t>
      </w:r>
      <w:r w:rsidR="00ED72EC" w:rsidRPr="00934D53">
        <w:rPr>
          <w:sz w:val="24"/>
          <w:szCs w:val="24"/>
        </w:rPr>
        <w:t>ance or noncompliance with R</w:t>
      </w:r>
      <w:r w:rsidRPr="00934D53">
        <w:rPr>
          <w:sz w:val="24"/>
          <w:szCs w:val="24"/>
        </w:rPr>
        <w:t xml:space="preserve">esidential </w:t>
      </w:r>
      <w:r w:rsidR="00ED72EC" w:rsidRPr="00934D53">
        <w:rPr>
          <w:sz w:val="24"/>
          <w:szCs w:val="24"/>
        </w:rPr>
        <w:t xml:space="preserve">Swimming Pool/Spa Standard Code for the County in which the Swimming Pool/Spa is located, </w:t>
      </w:r>
      <w:r w:rsidRPr="00934D53">
        <w:rPr>
          <w:sz w:val="24"/>
          <w:szCs w:val="24"/>
        </w:rPr>
        <w:t>or with local building codes or ordinances, except as specifically noted. The issuance of this</w:t>
      </w:r>
      <w:r w:rsidR="006E0D6E" w:rsidRPr="00934D53">
        <w:rPr>
          <w:sz w:val="24"/>
          <w:szCs w:val="24"/>
        </w:rPr>
        <w:t xml:space="preserve"> </w:t>
      </w:r>
      <w:r w:rsidRPr="00934D53">
        <w:rPr>
          <w:sz w:val="24"/>
          <w:szCs w:val="24"/>
        </w:rPr>
        <w:t xml:space="preserve">repot does not imply that the </w:t>
      </w:r>
      <w:r w:rsidR="006E0D6E" w:rsidRPr="00934D53">
        <w:rPr>
          <w:sz w:val="24"/>
          <w:szCs w:val="24"/>
        </w:rPr>
        <w:t>Swimming Pool/Spa is in Compliance with such Standards, C</w:t>
      </w:r>
      <w:r w:rsidRPr="00934D53">
        <w:rPr>
          <w:sz w:val="24"/>
          <w:szCs w:val="24"/>
        </w:rPr>
        <w:t>odes</w:t>
      </w:r>
      <w:r w:rsidR="006E0D6E" w:rsidRPr="00934D53">
        <w:rPr>
          <w:sz w:val="24"/>
          <w:szCs w:val="24"/>
        </w:rPr>
        <w:t>, or O</w:t>
      </w:r>
      <w:r w:rsidRPr="00934D53">
        <w:rPr>
          <w:sz w:val="24"/>
          <w:szCs w:val="24"/>
        </w:rPr>
        <w:t>rdinances.</w:t>
      </w:r>
    </w:p>
    <w:p w:rsidR="00882A0F" w:rsidRPr="00934D53" w:rsidRDefault="00882A0F" w:rsidP="005B5196">
      <w:pPr>
        <w:rPr>
          <w:b/>
          <w:bCs/>
          <w:sz w:val="24"/>
          <w:szCs w:val="24"/>
        </w:rPr>
      </w:pPr>
      <w:r w:rsidRPr="00934D53">
        <w:rPr>
          <w:b/>
          <w:bCs/>
          <w:sz w:val="24"/>
          <w:szCs w:val="24"/>
        </w:rPr>
        <w:t>I HAVE READ AND AGREE TO THE TERMS SPECIFIED ABOVE:</w:t>
      </w:r>
    </w:p>
    <w:p w:rsidR="00934D53" w:rsidRDefault="00934D53" w:rsidP="005B5196">
      <w:pPr>
        <w:rPr>
          <w:b/>
          <w:bCs/>
          <w:sz w:val="24"/>
          <w:szCs w:val="24"/>
        </w:rPr>
      </w:pPr>
    </w:p>
    <w:p w:rsidR="007D6515" w:rsidRDefault="00882A0F" w:rsidP="00E23ADD">
      <w:pPr>
        <w:tabs>
          <w:tab w:val="left" w:pos="7200"/>
        </w:tabs>
        <w:rPr>
          <w:b/>
          <w:bCs/>
          <w:sz w:val="24"/>
          <w:szCs w:val="24"/>
        </w:rPr>
      </w:pPr>
      <w:r w:rsidRPr="00934D53">
        <w:rPr>
          <w:b/>
          <w:bCs/>
          <w:sz w:val="24"/>
          <w:szCs w:val="24"/>
        </w:rPr>
        <w:t>Signature________________________________</w:t>
      </w:r>
      <w:r w:rsidR="00DA29FE" w:rsidRPr="00934D53">
        <w:rPr>
          <w:b/>
          <w:bCs/>
          <w:sz w:val="24"/>
          <w:szCs w:val="24"/>
        </w:rPr>
        <w:t>___________</w:t>
      </w:r>
      <w:r w:rsidR="00E23ADD">
        <w:rPr>
          <w:b/>
          <w:bCs/>
          <w:sz w:val="24"/>
          <w:szCs w:val="24"/>
        </w:rPr>
        <w:t>_________</w:t>
      </w:r>
      <w:r w:rsidR="00E23ADD">
        <w:rPr>
          <w:b/>
          <w:bCs/>
          <w:sz w:val="24"/>
          <w:szCs w:val="24"/>
        </w:rPr>
        <w:tab/>
      </w:r>
      <w:r w:rsidRPr="00934D53">
        <w:rPr>
          <w:b/>
          <w:bCs/>
          <w:sz w:val="24"/>
          <w:szCs w:val="24"/>
        </w:rPr>
        <w:t>Date_________________</w:t>
      </w:r>
      <w:r w:rsidR="00934D53">
        <w:rPr>
          <w:b/>
          <w:bCs/>
          <w:sz w:val="24"/>
          <w:szCs w:val="24"/>
        </w:rPr>
        <w:t>__</w:t>
      </w:r>
      <w:r w:rsidR="00E23ADD">
        <w:rPr>
          <w:b/>
          <w:bCs/>
          <w:sz w:val="24"/>
          <w:szCs w:val="24"/>
        </w:rPr>
        <w:t>_______</w:t>
      </w:r>
    </w:p>
    <w:p w:rsidR="00934D53" w:rsidRDefault="00934D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934D53" w:rsidRPr="00B574AC" w:rsidRDefault="00BA43B8" w:rsidP="00BA43B8">
      <w:pPr>
        <w:jc w:val="center"/>
        <w:rPr>
          <w:b/>
          <w:bCs/>
          <w:sz w:val="28"/>
          <w:szCs w:val="28"/>
        </w:rPr>
      </w:pPr>
      <w:r w:rsidRPr="00B574AC">
        <w:rPr>
          <w:b/>
          <w:bCs/>
          <w:sz w:val="28"/>
          <w:szCs w:val="28"/>
        </w:rPr>
        <w:lastRenderedPageBreak/>
        <w:t>Swimming Pool/Spa Inspection Report</w:t>
      </w:r>
    </w:p>
    <w:tbl>
      <w:tblPr>
        <w:tblStyle w:val="TableGrid"/>
        <w:tblpPr w:leftFromText="180" w:rightFromText="180" w:vertAnchor="text" w:horzAnchor="margin" w:tblpX="108" w:tblpY="274"/>
        <w:tblW w:w="10800" w:type="dxa"/>
        <w:tblLook w:val="04A0"/>
      </w:tblPr>
      <w:tblGrid>
        <w:gridCol w:w="10800"/>
      </w:tblGrid>
      <w:tr w:rsidR="001003FD" w:rsidRPr="00DA29FE" w:rsidTr="00056D69">
        <w:trPr>
          <w:trHeight w:val="720"/>
        </w:trPr>
        <w:tc>
          <w:tcPr>
            <w:tcW w:w="10800" w:type="dxa"/>
          </w:tcPr>
          <w:p w:rsidR="001003FD" w:rsidRPr="00DA29FE" w:rsidRDefault="001003FD" w:rsidP="00056D69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DA29FE">
              <w:rPr>
                <w:bCs/>
                <w:sz w:val="28"/>
                <w:szCs w:val="28"/>
              </w:rPr>
              <w:t>Pool/Spa Address:</w:t>
            </w:r>
          </w:p>
        </w:tc>
      </w:tr>
      <w:tr w:rsidR="001003FD" w:rsidRPr="00DA29FE" w:rsidTr="00056D69">
        <w:trPr>
          <w:trHeight w:val="720"/>
        </w:trPr>
        <w:tc>
          <w:tcPr>
            <w:tcW w:w="10800" w:type="dxa"/>
          </w:tcPr>
          <w:p w:rsidR="001003FD" w:rsidRPr="00DA29FE" w:rsidRDefault="001003FD" w:rsidP="00056D69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DA29FE">
              <w:rPr>
                <w:bCs/>
                <w:sz w:val="28"/>
                <w:szCs w:val="28"/>
              </w:rPr>
              <w:t>City, State Zip Code:</w:t>
            </w:r>
          </w:p>
        </w:tc>
      </w:tr>
    </w:tbl>
    <w:p w:rsidR="002D285A" w:rsidRDefault="002D285A" w:rsidP="00882A0F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800"/>
      </w:tblGrid>
      <w:tr w:rsidR="002D285A" w:rsidRPr="002D285A" w:rsidTr="00056D69">
        <w:trPr>
          <w:trHeight w:val="720"/>
        </w:trPr>
        <w:tc>
          <w:tcPr>
            <w:tcW w:w="10800" w:type="dxa"/>
          </w:tcPr>
          <w:p w:rsidR="002D285A" w:rsidRPr="002D285A" w:rsidRDefault="002D285A" w:rsidP="002D285A">
            <w:pPr>
              <w:spacing w:after="200" w:line="276" w:lineRule="auto"/>
              <w:rPr>
                <w:sz w:val="28"/>
                <w:szCs w:val="28"/>
              </w:rPr>
            </w:pPr>
            <w:r w:rsidRPr="002D285A">
              <w:rPr>
                <w:sz w:val="28"/>
                <w:szCs w:val="28"/>
              </w:rPr>
              <w:t>Inspection Requested By:</w:t>
            </w:r>
          </w:p>
        </w:tc>
      </w:tr>
      <w:tr w:rsidR="002D285A" w:rsidRPr="002D285A" w:rsidTr="00056D69">
        <w:trPr>
          <w:trHeight w:val="720"/>
        </w:trPr>
        <w:tc>
          <w:tcPr>
            <w:tcW w:w="10800" w:type="dxa"/>
          </w:tcPr>
          <w:p w:rsidR="002D285A" w:rsidRPr="002D285A" w:rsidRDefault="002D285A" w:rsidP="002D285A">
            <w:pPr>
              <w:spacing w:after="200" w:line="276" w:lineRule="auto"/>
              <w:rPr>
                <w:sz w:val="28"/>
                <w:szCs w:val="28"/>
              </w:rPr>
            </w:pPr>
            <w:r w:rsidRPr="002D285A">
              <w:rPr>
                <w:sz w:val="28"/>
                <w:szCs w:val="28"/>
              </w:rPr>
              <w:t>Requestors Address:</w:t>
            </w:r>
          </w:p>
        </w:tc>
      </w:tr>
      <w:tr w:rsidR="002D285A" w:rsidRPr="002D285A" w:rsidTr="00056D69">
        <w:trPr>
          <w:trHeight w:val="720"/>
        </w:trPr>
        <w:tc>
          <w:tcPr>
            <w:tcW w:w="10800" w:type="dxa"/>
          </w:tcPr>
          <w:p w:rsidR="002D285A" w:rsidRPr="002D285A" w:rsidRDefault="002D285A" w:rsidP="002D285A">
            <w:pPr>
              <w:spacing w:after="200" w:line="276" w:lineRule="auto"/>
              <w:rPr>
                <w:sz w:val="28"/>
                <w:szCs w:val="28"/>
              </w:rPr>
            </w:pPr>
            <w:r w:rsidRPr="002D285A">
              <w:rPr>
                <w:sz w:val="28"/>
                <w:szCs w:val="28"/>
              </w:rPr>
              <w:t>City, State Zip Code:</w:t>
            </w:r>
          </w:p>
        </w:tc>
      </w:tr>
      <w:tr w:rsidR="00A32389" w:rsidRPr="002D285A" w:rsidTr="00056D69">
        <w:trPr>
          <w:trHeight w:val="720"/>
        </w:trPr>
        <w:tc>
          <w:tcPr>
            <w:tcW w:w="10800" w:type="dxa"/>
          </w:tcPr>
          <w:p w:rsidR="00A32389" w:rsidRPr="002D285A" w:rsidRDefault="00A32389" w:rsidP="002D2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Number:</w:t>
            </w:r>
          </w:p>
        </w:tc>
      </w:tr>
    </w:tbl>
    <w:p w:rsidR="002D285A" w:rsidRDefault="002D285A" w:rsidP="00882A0F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800"/>
      </w:tblGrid>
      <w:tr w:rsidR="003E6583" w:rsidTr="00056D69">
        <w:trPr>
          <w:trHeight w:val="720"/>
        </w:trPr>
        <w:tc>
          <w:tcPr>
            <w:tcW w:w="10800" w:type="dxa"/>
          </w:tcPr>
          <w:p w:rsidR="003E6583" w:rsidRDefault="003E6583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Inspected By:</w:t>
            </w:r>
          </w:p>
        </w:tc>
      </w:tr>
      <w:tr w:rsidR="00A32389" w:rsidTr="00056D69">
        <w:trPr>
          <w:trHeight w:val="720"/>
        </w:trPr>
        <w:tc>
          <w:tcPr>
            <w:tcW w:w="10800" w:type="dxa"/>
          </w:tcPr>
          <w:p w:rsidR="00A32389" w:rsidRDefault="00A3238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Inspection Date &amp; Time:</w:t>
            </w:r>
          </w:p>
        </w:tc>
      </w:tr>
      <w:tr w:rsidR="00A32389" w:rsidTr="00056D69">
        <w:trPr>
          <w:trHeight w:val="720"/>
        </w:trPr>
        <w:tc>
          <w:tcPr>
            <w:tcW w:w="10800" w:type="dxa"/>
          </w:tcPr>
          <w:p w:rsidR="00A32389" w:rsidRDefault="00A3238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</w:tr>
      <w:tr w:rsidR="00A32389" w:rsidTr="00056D69">
        <w:trPr>
          <w:trHeight w:val="720"/>
        </w:trPr>
        <w:tc>
          <w:tcPr>
            <w:tcW w:w="10800" w:type="dxa"/>
          </w:tcPr>
          <w:p w:rsidR="00A32389" w:rsidRDefault="00A3238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Depth:</w:t>
            </w:r>
          </w:p>
        </w:tc>
      </w:tr>
      <w:tr w:rsidR="00A32389" w:rsidTr="00056D69">
        <w:trPr>
          <w:trHeight w:val="720"/>
        </w:trPr>
        <w:tc>
          <w:tcPr>
            <w:tcW w:w="10800" w:type="dxa"/>
          </w:tcPr>
          <w:p w:rsidR="00A32389" w:rsidRDefault="00A3238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Volume (gallons):</w:t>
            </w:r>
          </w:p>
        </w:tc>
      </w:tr>
      <w:tr w:rsidR="00A32389" w:rsidTr="00056D69">
        <w:trPr>
          <w:trHeight w:val="720"/>
        </w:trPr>
        <w:tc>
          <w:tcPr>
            <w:tcW w:w="10800" w:type="dxa"/>
          </w:tcPr>
          <w:p w:rsidR="00A32389" w:rsidRDefault="00A3238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Shape:</w:t>
            </w:r>
          </w:p>
        </w:tc>
      </w:tr>
    </w:tbl>
    <w:p w:rsidR="00C750F0" w:rsidRDefault="00C750F0" w:rsidP="00882A0F">
      <w:pPr>
        <w:rPr>
          <w:sz w:val="28"/>
          <w:szCs w:val="28"/>
        </w:rPr>
      </w:pPr>
    </w:p>
    <w:p w:rsidR="00C750F0" w:rsidRDefault="00C750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3060"/>
        <w:gridCol w:w="967"/>
        <w:gridCol w:w="968"/>
        <w:gridCol w:w="967"/>
        <w:gridCol w:w="968"/>
        <w:gridCol w:w="3870"/>
      </w:tblGrid>
      <w:tr w:rsidR="00EC6E56" w:rsidTr="00EC6E56">
        <w:trPr>
          <w:trHeight w:val="720"/>
        </w:trPr>
        <w:tc>
          <w:tcPr>
            <w:tcW w:w="3060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lastRenderedPageBreak/>
              <w:t>I. VISUAL ASSESSMENT OF STRUCTURE</w:t>
            </w:r>
          </w:p>
        </w:tc>
        <w:tc>
          <w:tcPr>
            <w:tcW w:w="967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968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FAIR</w:t>
            </w:r>
          </w:p>
        </w:tc>
        <w:tc>
          <w:tcPr>
            <w:tcW w:w="967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POOR</w:t>
            </w:r>
          </w:p>
        </w:tc>
        <w:tc>
          <w:tcPr>
            <w:tcW w:w="968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3870" w:type="dxa"/>
          </w:tcPr>
          <w:p w:rsidR="00056D69" w:rsidRPr="00193680" w:rsidRDefault="00056D69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NOTES/COMMENTS</w:t>
            </w:r>
          </w:p>
        </w:tc>
      </w:tr>
      <w:tr w:rsidR="00EC6E56" w:rsidTr="00EC6E56">
        <w:trPr>
          <w:trHeight w:val="720"/>
        </w:trPr>
        <w:tc>
          <w:tcPr>
            <w:tcW w:w="306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57D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Tile and Grouting</w:t>
            </w: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</w:tr>
      <w:tr w:rsidR="00EC6E56" w:rsidTr="00EC6E56">
        <w:trPr>
          <w:trHeight w:val="720"/>
        </w:trPr>
        <w:tc>
          <w:tcPr>
            <w:tcW w:w="306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57D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Interior Finish; Type</w:t>
            </w: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</w:tr>
      <w:tr w:rsidR="00EC6E56" w:rsidTr="00EC6E56">
        <w:trPr>
          <w:trHeight w:val="720"/>
        </w:trPr>
        <w:tc>
          <w:tcPr>
            <w:tcW w:w="306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57D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Deck Interface with Pool/Spa</w:t>
            </w: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</w:tr>
      <w:tr w:rsidR="00EC6E56" w:rsidTr="00EC6E56">
        <w:trPr>
          <w:trHeight w:val="720"/>
        </w:trPr>
        <w:tc>
          <w:tcPr>
            <w:tcW w:w="306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57D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Caulking/Expansion Joints</w:t>
            </w: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</w:tr>
      <w:tr w:rsidR="00EC6E56" w:rsidTr="00EC6E56">
        <w:trPr>
          <w:trHeight w:val="720"/>
        </w:trPr>
        <w:tc>
          <w:tcPr>
            <w:tcW w:w="306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57DB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Coping</w:t>
            </w: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056D69" w:rsidRDefault="00056D69" w:rsidP="00882A0F">
            <w:pPr>
              <w:rPr>
                <w:sz w:val="28"/>
                <w:szCs w:val="28"/>
              </w:rPr>
            </w:pPr>
          </w:p>
        </w:tc>
      </w:tr>
    </w:tbl>
    <w:p w:rsidR="00056D69" w:rsidRDefault="00056D69" w:rsidP="00882A0F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060"/>
        <w:gridCol w:w="967"/>
        <w:gridCol w:w="968"/>
        <w:gridCol w:w="967"/>
        <w:gridCol w:w="968"/>
        <w:gridCol w:w="3870"/>
      </w:tblGrid>
      <w:tr w:rsidR="00DA29FE" w:rsidTr="002B4FBD">
        <w:trPr>
          <w:trHeight w:val="720"/>
        </w:trPr>
        <w:tc>
          <w:tcPr>
            <w:tcW w:w="3060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II. DECK EQUIPMENT</w:t>
            </w:r>
          </w:p>
        </w:tc>
        <w:tc>
          <w:tcPr>
            <w:tcW w:w="967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968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FAIR</w:t>
            </w:r>
          </w:p>
        </w:tc>
        <w:tc>
          <w:tcPr>
            <w:tcW w:w="967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POOR</w:t>
            </w:r>
          </w:p>
        </w:tc>
        <w:tc>
          <w:tcPr>
            <w:tcW w:w="968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3870" w:type="dxa"/>
          </w:tcPr>
          <w:p w:rsidR="00DA008C" w:rsidRPr="00193680" w:rsidRDefault="00DA008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NOTES/COMMENTS</w:t>
            </w: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Skimmer(s); Number: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DA0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D57DB7">
              <w:rPr>
                <w:sz w:val="28"/>
                <w:szCs w:val="28"/>
              </w:rPr>
              <w:t xml:space="preserve"> 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Ladder(s); Number: 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Handrails; Number: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57DB7">
              <w:rPr>
                <w:sz w:val="28"/>
                <w:szCs w:val="28"/>
              </w:rPr>
              <w:t xml:space="preserve"> 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Main Drain Cover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67392C">
              <w:rPr>
                <w:sz w:val="28"/>
                <w:szCs w:val="28"/>
              </w:rPr>
              <w:t xml:space="preserve"> 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Anchors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D57DB7">
              <w:rPr>
                <w:sz w:val="28"/>
                <w:szCs w:val="28"/>
              </w:rPr>
              <w:t xml:space="preserve"> 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Inlets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29FE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739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Lights/GFCI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67392C">
              <w:rPr>
                <w:sz w:val="28"/>
                <w:szCs w:val="28"/>
              </w:rPr>
              <w:t xml:space="preserve"> 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Ropes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67392C">
              <w:rPr>
                <w:sz w:val="28"/>
                <w:szCs w:val="28"/>
              </w:rPr>
              <w:t xml:space="preserve"> </w:t>
            </w:r>
            <w:r w:rsidR="00D57D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Fittings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Diving Board/Water Slide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 Cover(s); Type: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Fencing; Type: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  <w:tr w:rsidR="00DA008C" w:rsidTr="002B4FBD">
        <w:trPr>
          <w:trHeight w:val="720"/>
        </w:trPr>
        <w:tc>
          <w:tcPr>
            <w:tcW w:w="306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Gates(s); Number:</w:t>
            </w: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DA008C" w:rsidRDefault="00DA008C" w:rsidP="00882A0F">
            <w:pPr>
              <w:rPr>
                <w:sz w:val="28"/>
                <w:szCs w:val="28"/>
              </w:rPr>
            </w:pPr>
          </w:p>
        </w:tc>
      </w:tr>
    </w:tbl>
    <w:p w:rsidR="00DA008C" w:rsidRDefault="00DA008C" w:rsidP="00882A0F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3060"/>
        <w:gridCol w:w="967"/>
        <w:gridCol w:w="968"/>
        <w:gridCol w:w="967"/>
        <w:gridCol w:w="968"/>
        <w:gridCol w:w="3870"/>
      </w:tblGrid>
      <w:tr w:rsidR="00056D69" w:rsidTr="002B4FBD">
        <w:trPr>
          <w:trHeight w:val="720"/>
        </w:trPr>
        <w:tc>
          <w:tcPr>
            <w:tcW w:w="3060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III. MECHANICAL EQUIPMENT</w:t>
            </w:r>
          </w:p>
        </w:tc>
        <w:tc>
          <w:tcPr>
            <w:tcW w:w="967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968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FAIR</w:t>
            </w:r>
          </w:p>
        </w:tc>
        <w:tc>
          <w:tcPr>
            <w:tcW w:w="967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POOR</w:t>
            </w:r>
          </w:p>
        </w:tc>
        <w:tc>
          <w:tcPr>
            <w:tcW w:w="968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3870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NOTES/COMMENTS</w:t>
            </w: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Pumps/Motors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Filter; Type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Heater; Type: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Piping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Valves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Chemical Feeders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056D69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Gauges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67392C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Automatic Cleaning Equipment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67392C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9236A6">
              <w:rPr>
                <w:sz w:val="28"/>
                <w:szCs w:val="28"/>
              </w:rPr>
              <w:t xml:space="preserve">  </w:t>
            </w:r>
            <w:r w:rsidR="00BA43B8">
              <w:rPr>
                <w:sz w:val="28"/>
                <w:szCs w:val="28"/>
              </w:rPr>
              <w:t>Time C</w:t>
            </w:r>
            <w:r>
              <w:rPr>
                <w:sz w:val="28"/>
                <w:szCs w:val="28"/>
              </w:rPr>
              <w:t>locks/Controls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67392C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9236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Switches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</w:tbl>
    <w:p w:rsidR="0067392C" w:rsidRDefault="0067392C" w:rsidP="00882A0F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060"/>
        <w:gridCol w:w="967"/>
        <w:gridCol w:w="968"/>
        <w:gridCol w:w="967"/>
        <w:gridCol w:w="968"/>
        <w:gridCol w:w="3870"/>
      </w:tblGrid>
      <w:tr w:rsidR="0067392C" w:rsidTr="002B4FBD">
        <w:trPr>
          <w:trHeight w:val="720"/>
        </w:trPr>
        <w:tc>
          <w:tcPr>
            <w:tcW w:w="3060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IV. WATER CHEMISTRY</w:t>
            </w:r>
          </w:p>
        </w:tc>
        <w:tc>
          <w:tcPr>
            <w:tcW w:w="967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GOOD</w:t>
            </w:r>
          </w:p>
        </w:tc>
        <w:tc>
          <w:tcPr>
            <w:tcW w:w="968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FAIR</w:t>
            </w:r>
          </w:p>
        </w:tc>
        <w:tc>
          <w:tcPr>
            <w:tcW w:w="967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POOR</w:t>
            </w:r>
          </w:p>
        </w:tc>
        <w:tc>
          <w:tcPr>
            <w:tcW w:w="968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NONE</w:t>
            </w:r>
          </w:p>
        </w:tc>
        <w:tc>
          <w:tcPr>
            <w:tcW w:w="3870" w:type="dxa"/>
          </w:tcPr>
          <w:p w:rsidR="0067392C" w:rsidRPr="00193680" w:rsidRDefault="0067392C" w:rsidP="00882A0F">
            <w:pPr>
              <w:rPr>
                <w:b/>
                <w:sz w:val="28"/>
                <w:szCs w:val="28"/>
              </w:rPr>
            </w:pPr>
            <w:r w:rsidRPr="00193680">
              <w:rPr>
                <w:b/>
                <w:sz w:val="28"/>
                <w:szCs w:val="28"/>
              </w:rPr>
              <w:t>NOTES/COMMENTS</w:t>
            </w:r>
          </w:p>
        </w:tc>
      </w:tr>
      <w:tr w:rsidR="0067392C" w:rsidTr="002B4FBD">
        <w:trPr>
          <w:trHeight w:val="720"/>
        </w:trPr>
        <w:tc>
          <w:tcPr>
            <w:tcW w:w="306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236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Overall Chemical Assessment</w:t>
            </w: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  <w:tr w:rsidR="0067392C" w:rsidTr="00056D69">
        <w:trPr>
          <w:trHeight w:val="720"/>
        </w:trPr>
        <w:tc>
          <w:tcPr>
            <w:tcW w:w="10800" w:type="dxa"/>
            <w:gridSpan w:val="6"/>
          </w:tcPr>
          <w:p w:rsidR="0067392C" w:rsidRPr="00656BCA" w:rsidRDefault="002B4FBD" w:rsidP="00882A0F">
            <w:pPr>
              <w:rPr>
                <w:b/>
                <w:sz w:val="28"/>
                <w:szCs w:val="28"/>
              </w:rPr>
            </w:pPr>
            <w:r w:rsidRPr="00656BCA">
              <w:rPr>
                <w:b/>
                <w:sz w:val="28"/>
                <w:szCs w:val="28"/>
              </w:rPr>
              <w:lastRenderedPageBreak/>
              <w:t xml:space="preserve">V. </w:t>
            </w:r>
            <w:r w:rsidR="0067392C" w:rsidRPr="00656BCA">
              <w:rPr>
                <w:b/>
                <w:sz w:val="28"/>
                <w:szCs w:val="28"/>
              </w:rPr>
              <w:t>Additional Findings or Recommendations:</w:t>
            </w:r>
          </w:p>
        </w:tc>
      </w:tr>
      <w:tr w:rsidR="0067392C" w:rsidTr="00BA43B8">
        <w:trPr>
          <w:trHeight w:val="11520"/>
        </w:trPr>
        <w:tc>
          <w:tcPr>
            <w:tcW w:w="10800" w:type="dxa"/>
            <w:gridSpan w:val="6"/>
          </w:tcPr>
          <w:p w:rsidR="0067392C" w:rsidRDefault="0067392C" w:rsidP="00882A0F">
            <w:pPr>
              <w:rPr>
                <w:sz w:val="28"/>
                <w:szCs w:val="28"/>
              </w:rPr>
            </w:pPr>
          </w:p>
        </w:tc>
      </w:tr>
    </w:tbl>
    <w:p w:rsidR="0067392C" w:rsidRPr="00882A0F" w:rsidRDefault="0067392C" w:rsidP="00882A0F">
      <w:pPr>
        <w:rPr>
          <w:sz w:val="28"/>
          <w:szCs w:val="28"/>
        </w:rPr>
      </w:pPr>
    </w:p>
    <w:sectPr w:rsidR="0067392C" w:rsidRPr="00882A0F" w:rsidSect="00934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50" w:rsidRDefault="00156050" w:rsidP="0067392C">
      <w:pPr>
        <w:spacing w:after="0" w:line="240" w:lineRule="auto"/>
      </w:pPr>
      <w:r>
        <w:separator/>
      </w:r>
    </w:p>
  </w:endnote>
  <w:endnote w:type="continuationSeparator" w:id="0">
    <w:p w:rsidR="00156050" w:rsidRDefault="00156050" w:rsidP="0067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Default="009539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Pr="009539F4" w:rsidRDefault="009539F4" w:rsidP="009539F4">
    <w:pPr>
      <w:pStyle w:val="Footer"/>
      <w:jc w:val="center"/>
    </w:pPr>
    <w:r w:rsidRPr="009539F4">
      <w:t>PhD Pool Doctor 1425 Market Blvd, Ste 530-252, Roswell, GA 30076 * www.phdpooldoctor.com * (678) 743-7665</w:t>
    </w:r>
  </w:p>
  <w:p w:rsidR="009539F4" w:rsidRDefault="009539F4" w:rsidP="009539F4">
    <w:pPr>
      <w:pStyle w:val="Footer"/>
    </w:pPr>
  </w:p>
  <w:p w:rsidR="009539F4" w:rsidRDefault="00392BE1">
    <w:pPr>
      <w:pStyle w:val="Footer"/>
      <w:jc w:val="right"/>
    </w:pPr>
    <w:sdt>
      <w:sdtPr>
        <w:id w:val="218403425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9539F4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539F4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FE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9539F4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539F4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0FE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67392C" w:rsidRPr="009539F4" w:rsidRDefault="0067392C" w:rsidP="009539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Default="009539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50" w:rsidRDefault="00156050" w:rsidP="0067392C">
      <w:pPr>
        <w:spacing w:after="0" w:line="240" w:lineRule="auto"/>
      </w:pPr>
      <w:r>
        <w:separator/>
      </w:r>
    </w:p>
  </w:footnote>
  <w:footnote w:type="continuationSeparator" w:id="0">
    <w:p w:rsidR="00156050" w:rsidRDefault="00156050" w:rsidP="00673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Default="009539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Pr="009539F4" w:rsidRDefault="009539F4" w:rsidP="009539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F4" w:rsidRDefault="009539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1F39"/>
    <w:multiLevelType w:val="hybridMultilevel"/>
    <w:tmpl w:val="F528C7E0"/>
    <w:lvl w:ilvl="0" w:tplc="20526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336B1"/>
    <w:multiLevelType w:val="hybridMultilevel"/>
    <w:tmpl w:val="61F8CC12"/>
    <w:lvl w:ilvl="0" w:tplc="711C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82A0F"/>
    <w:rsid w:val="000261B4"/>
    <w:rsid w:val="000378F8"/>
    <w:rsid w:val="00056D69"/>
    <w:rsid w:val="00077B55"/>
    <w:rsid w:val="00085D54"/>
    <w:rsid w:val="001003FD"/>
    <w:rsid w:val="00156050"/>
    <w:rsid w:val="00176958"/>
    <w:rsid w:val="00187615"/>
    <w:rsid w:val="00193680"/>
    <w:rsid w:val="0019589D"/>
    <w:rsid w:val="001F1F92"/>
    <w:rsid w:val="00225E02"/>
    <w:rsid w:val="002A3960"/>
    <w:rsid w:val="002B4FBD"/>
    <w:rsid w:val="002D285A"/>
    <w:rsid w:val="002F53D0"/>
    <w:rsid w:val="00392BE1"/>
    <w:rsid w:val="003C5E4E"/>
    <w:rsid w:val="003E6583"/>
    <w:rsid w:val="00421BA1"/>
    <w:rsid w:val="004339F5"/>
    <w:rsid w:val="00460362"/>
    <w:rsid w:val="00570C8B"/>
    <w:rsid w:val="005B5196"/>
    <w:rsid w:val="00656BCA"/>
    <w:rsid w:val="0067392C"/>
    <w:rsid w:val="006E0D6E"/>
    <w:rsid w:val="006E773E"/>
    <w:rsid w:val="007D6515"/>
    <w:rsid w:val="00882A0F"/>
    <w:rsid w:val="008A0FE1"/>
    <w:rsid w:val="008F5B20"/>
    <w:rsid w:val="008F5E73"/>
    <w:rsid w:val="00907D3D"/>
    <w:rsid w:val="009236A6"/>
    <w:rsid w:val="0093405C"/>
    <w:rsid w:val="00934D53"/>
    <w:rsid w:val="009539F4"/>
    <w:rsid w:val="009857F6"/>
    <w:rsid w:val="009E76EE"/>
    <w:rsid w:val="00A32389"/>
    <w:rsid w:val="00B06DA0"/>
    <w:rsid w:val="00B574AC"/>
    <w:rsid w:val="00B92F96"/>
    <w:rsid w:val="00BA43B8"/>
    <w:rsid w:val="00BB5B61"/>
    <w:rsid w:val="00BC098F"/>
    <w:rsid w:val="00C02D8B"/>
    <w:rsid w:val="00C46749"/>
    <w:rsid w:val="00C750F0"/>
    <w:rsid w:val="00C76D86"/>
    <w:rsid w:val="00D24F86"/>
    <w:rsid w:val="00D57DB7"/>
    <w:rsid w:val="00DA008C"/>
    <w:rsid w:val="00DA29FE"/>
    <w:rsid w:val="00E23ADD"/>
    <w:rsid w:val="00E46AF2"/>
    <w:rsid w:val="00EC6E56"/>
    <w:rsid w:val="00ED72EC"/>
    <w:rsid w:val="00EE2DE9"/>
    <w:rsid w:val="00EF0A9B"/>
    <w:rsid w:val="00F0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2C"/>
  </w:style>
  <w:style w:type="paragraph" w:styleId="Footer">
    <w:name w:val="footer"/>
    <w:basedOn w:val="Normal"/>
    <w:link w:val="FooterChar"/>
    <w:uiPriority w:val="99"/>
    <w:unhideWhenUsed/>
    <w:rsid w:val="0067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2C"/>
  </w:style>
  <w:style w:type="character" w:styleId="Hyperlink">
    <w:name w:val="Hyperlink"/>
    <w:basedOn w:val="DefaultParagraphFont"/>
    <w:uiPriority w:val="99"/>
    <w:unhideWhenUsed/>
    <w:rsid w:val="000261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74124-5FBE-4476-BA32-5649BF61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37</cp:revision>
  <cp:lastPrinted>2015-08-15T21:41:00Z</cp:lastPrinted>
  <dcterms:created xsi:type="dcterms:W3CDTF">2015-08-15T20:04:00Z</dcterms:created>
  <dcterms:modified xsi:type="dcterms:W3CDTF">2015-08-17T21:01:00Z</dcterms:modified>
</cp:coreProperties>
</file>