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3" w:rsidRPr="006008CA" w:rsidRDefault="00D03493" w:rsidP="00D03493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Arial"/>
          <w:b/>
          <w:i/>
          <w:sz w:val="40"/>
          <w:szCs w:val="40"/>
        </w:rPr>
      </w:pPr>
      <w:r w:rsidRPr="006008CA">
        <w:rPr>
          <w:rFonts w:ascii="Academy Engraved LET" w:hAnsi="Academy Engraved LET" w:cs="Arial"/>
          <w:b/>
          <w:i/>
          <w:sz w:val="42"/>
          <w:szCs w:val="42"/>
        </w:rPr>
        <w:t xml:space="preserve">Iter formativo </w:t>
      </w:r>
      <w:r w:rsidRPr="006008CA">
        <w:rPr>
          <w:rFonts w:ascii="Academy Engraved LET" w:hAnsi="Academy Engraved LET" w:cs="Arial"/>
          <w:b/>
          <w:i/>
          <w:sz w:val="40"/>
          <w:szCs w:val="40"/>
        </w:rPr>
        <w:t xml:space="preserve">Simone </w:t>
      </w:r>
      <w:proofErr w:type="spellStart"/>
      <w:r w:rsidRPr="006008CA">
        <w:rPr>
          <w:rFonts w:ascii="Academy Engraved LET" w:hAnsi="Academy Engraved LET" w:cs="Arial"/>
          <w:b/>
          <w:i/>
          <w:sz w:val="40"/>
          <w:szCs w:val="40"/>
        </w:rPr>
        <w:t>Bartolucci</w:t>
      </w:r>
      <w:proofErr w:type="spellEnd"/>
      <w:r w:rsidRPr="006008CA">
        <w:rPr>
          <w:rFonts w:ascii="Academy Engraved LET" w:hAnsi="Academy Engraved LET" w:cs="Arial"/>
          <w:b/>
          <w:i/>
          <w:sz w:val="40"/>
          <w:szCs w:val="40"/>
        </w:rPr>
        <w:t xml:space="preserve"> Osteopata </w:t>
      </w:r>
      <w:proofErr w:type="spellStart"/>
      <w:r w:rsidRPr="006008CA">
        <w:rPr>
          <w:rFonts w:ascii="Academy Engraved LET" w:hAnsi="Academy Engraved LET" w:cs="Arial"/>
          <w:b/>
          <w:i/>
          <w:sz w:val="40"/>
          <w:szCs w:val="40"/>
        </w:rPr>
        <w:t>D.O.</w:t>
      </w:r>
      <w:proofErr w:type="spellEnd"/>
    </w:p>
    <w:p w:rsidR="006008CA" w:rsidRPr="006008CA" w:rsidRDefault="006008CA" w:rsidP="00D03493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40"/>
          <w:szCs w:val="40"/>
        </w:rPr>
      </w:pPr>
    </w:p>
    <w:p w:rsidR="006E39A8" w:rsidRPr="006008CA" w:rsidRDefault="006E39A8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Corso Post graduate: Strain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Counterstrain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technique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for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the Spine (SC1) Jones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Institute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,docente Erik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E.Gandino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D.O.J.S.C.S.I.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presso la Scuola  di Osteopatia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C.E.R.D.O.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>, Scuola di Osteopatia riconosciuta dal ROI(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>18-19-20  gennaio 2013).</w:t>
      </w:r>
    </w:p>
    <w:p w:rsidR="00761BC7" w:rsidRPr="006008CA" w:rsidRDefault="00761BC7" w:rsidP="00761BC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cademy Engraved LET" w:hAnsi="Academy Engraved LET" w:cs="BaskervilleOldFace"/>
          <w:sz w:val="28"/>
          <w:szCs w:val="28"/>
        </w:rPr>
      </w:pPr>
    </w:p>
    <w:p w:rsidR="00761BC7" w:rsidRPr="006008CA" w:rsidRDefault="00761BC7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Corso Post graduate:”Concetti di optometria e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vestibologia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correlati alla postura”,docenti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Dott.Leonardo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Manzari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e Sig.Domenico Gabriele presso la Scuola  di Osteopatia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C.E.R.D.O.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>, Scuola di Osteopatia riconosciuta dal ROI (02-03 giugno 2012).</w:t>
      </w:r>
    </w:p>
    <w:p w:rsidR="006008CA" w:rsidRPr="006008CA" w:rsidRDefault="006008CA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6008CA" w:rsidRDefault="006008CA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Partecipazione in qualità di assistente alla didattica al Corso di formazione in osteopatia presso la Scuola  di Osteopatia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C.E.R.D.O.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>, Scuola di Osteopatia riconosciuta dal ROI per l’anno 2011-2012</w:t>
      </w:r>
    </w:p>
    <w:p w:rsidR="006008CA" w:rsidRPr="006008CA" w:rsidRDefault="006008CA" w:rsidP="006008CA">
      <w:pPr>
        <w:pStyle w:val="Paragrafoelenco"/>
        <w:rPr>
          <w:rFonts w:ascii="Academy Engraved LET" w:hAnsi="Academy Engraved LET" w:cs="BaskervilleOldFace"/>
          <w:sz w:val="28"/>
          <w:szCs w:val="28"/>
        </w:rPr>
      </w:pPr>
    </w:p>
    <w:p w:rsidR="006008CA" w:rsidRPr="006008CA" w:rsidRDefault="006008CA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b/>
          <w:sz w:val="28"/>
          <w:szCs w:val="28"/>
        </w:rPr>
      </w:pPr>
      <w:r w:rsidRPr="006008CA">
        <w:rPr>
          <w:rFonts w:ascii="Academy Engraved LET" w:hAnsi="Academy Engraved LET" w:cs="BaskervilleOldFace"/>
          <w:b/>
          <w:sz w:val="28"/>
          <w:szCs w:val="28"/>
        </w:rPr>
        <w:t>Iscrizione al ROI ,Registro degli Osteopati d’Italia tessera n.1668</w:t>
      </w:r>
    </w:p>
    <w:p w:rsidR="00D03493" w:rsidRPr="006008CA" w:rsidRDefault="00D03493" w:rsidP="00D03493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40"/>
          <w:szCs w:val="40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b/>
          <w:sz w:val="28"/>
          <w:szCs w:val="28"/>
        </w:rPr>
      </w:pPr>
      <w:r w:rsidRPr="006008CA">
        <w:rPr>
          <w:rFonts w:ascii="Academy Engraved LET" w:hAnsi="Academy Engraved LET" w:cs="BaskervilleOldFace"/>
          <w:b/>
          <w:sz w:val="28"/>
          <w:szCs w:val="28"/>
        </w:rPr>
        <w:t>Diplomato in Osteopatia il 23 Settembre 2011 presso la Scuola di Osteopatia CERDO, ”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Centre</w:t>
      </w:r>
      <w:proofErr w:type="spellEnd"/>
      <w:r w:rsidR="006008CA"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>pour l’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Etude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, la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Recherche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et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 la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Diffusion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Ostéopa</w:t>
      </w:r>
      <w:r w:rsidR="006008CA" w:rsidRPr="006008CA">
        <w:rPr>
          <w:rFonts w:ascii="Academy Engraved LET" w:hAnsi="Academy Engraved LET" w:cs="BaskervilleOldFace"/>
          <w:b/>
          <w:sz w:val="28"/>
          <w:szCs w:val="28"/>
        </w:rPr>
        <w:t>thiques</w:t>
      </w:r>
      <w:proofErr w:type="spellEnd"/>
      <w:r w:rsidR="006008CA" w:rsidRPr="006008CA">
        <w:rPr>
          <w:rFonts w:ascii="Academy Engraved LET" w:hAnsi="Academy Engraved LET" w:cs="BaskervilleOldFace"/>
          <w:b/>
          <w:sz w:val="28"/>
          <w:szCs w:val="28"/>
        </w:rPr>
        <w:t xml:space="preserve">” (Scuola di Osteopatia riconosciuta dal 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>ROI, Registro</w:t>
      </w:r>
      <w:r w:rsidR="006008CA"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>degli Osteopati d’Italia) di Roma (da novembre 2005 a settembre 2011 (6 anni)).</w:t>
      </w:r>
      <w:r w:rsidR="00761BC7"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Titolo conseguito: Osteopata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D.O.</w:t>
      </w:r>
      <w:proofErr w:type="spellEnd"/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“Trattamento manuale della distorsione di caviglia”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27 al 31 maggio 2011 (N.25 Crediti Formativi ECM per il programma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nazionale per la formazione continuativa degli operatori della Sanità).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Congresso Internazionale di Medicina Osteopatica”Verso un’integrazione fra le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medicine” organizzato dal ROI, Firenze dal 6 al 9 Aprile 2011.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Riarmonizzazione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del bacino” presso la Scuola di Osteopatia CERDO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dal 19 al 23 novembre 2010 (N 27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2° Congresso Nazionale di Medicina Osteopatica “La Medicina incontra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l’Osteopatia: verso una “Medicina Sistemica”, L’osteopatia nelle età della vita” organizzato dalla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GLM Edizioni srl, Roma 17-18-19 giugno 2010 (N.8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lastRenderedPageBreak/>
        <w:t xml:space="preserve">Partecipazione al Workshop ”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V.Frymann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- L’approccio osteopatico alle condizioni neurologiche in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ambito pediatrico”, organizzato dalla GLM Edizioni srl, Roma 20 giugno 2010.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“Studio della fisiologia adattativa degli arti inferiori”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7 al 10 maggio 2010 (N.23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“Corso integrato di esplorazione palpatoria e nozioni fisiopatologiche al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livello viscerale, vascolare e muscolo-scheletrico nella regione del tronco”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20 al 24 novembre 2009 (N.30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“Riequilibrio funzionale della colonna vertebrale”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08 al 12 maggio 2009 (N.26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“Tecniche Manuali sull’Osso Sacro e sul Coccige”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21 al 25 novembre 2008 (N.29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Partecipazione al seminario “Trattamento di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riarmonizzazione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del piccolo bacino per il corretto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funzionamento dell’apparato genito-urinario” presso la Scuola di Osteopatia CERDO dal 10 al 13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aprile 2008 (N.26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“Approccio sull’apparato riproduttore femminile”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05 al 09 dicembre 2007 (N.24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“Tecniche Manuali sulla colonna vertebrale”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12 al 16 gennaio 2007 (N.28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“Tecniche manuali in ambito ostetrico” presso la Scuola di Osteopatia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CERDO dal 17 al 21 novembre 2006 (N.28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“Tecniche manuali sulle ossa iliache e sinfisi” presso la Scuola di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Osteopatia CERDO dal 13 al 17 maggio 2006 (N.27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seminario “Approccio manuale sull’arto inferiore” presso la Scuola di Osteopatia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CERDO dal 13 al 17 gennaio 2006 (N.32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Partecipazione al corso “Rieducazione Posturale metodo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Les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Trois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Equerres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>” organizzato da Centro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Fisioterapico “Le Tre Squadre” di Ugo Morelli e tenutosi a Roma dal 24 Giugno 2005 al 05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dicembre 2005 (N.50 ECM).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b/>
          <w:sz w:val="28"/>
          <w:szCs w:val="28"/>
        </w:rPr>
      </w:pPr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Laurea in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Fisiotarepia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>, I Facoltà di Medicina e Chirurgia, Università degli Studi di Roma “La</w:t>
      </w:r>
      <w:r w:rsidR="00761BC7"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Sapienza”, sede di Rieti (Ospedale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S.Camillo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 xml:space="preserve"> de </w:t>
      </w:r>
      <w:proofErr w:type="spellStart"/>
      <w:r w:rsidRPr="006008CA">
        <w:rPr>
          <w:rFonts w:ascii="Academy Engraved LET" w:hAnsi="Academy Engraved LET" w:cs="BaskervilleOldFace"/>
          <w:b/>
          <w:sz w:val="28"/>
          <w:szCs w:val="28"/>
        </w:rPr>
        <w:t>Lellis</w:t>
      </w:r>
      <w:proofErr w:type="spellEnd"/>
      <w:r w:rsidRPr="006008CA">
        <w:rPr>
          <w:rFonts w:ascii="Academy Engraved LET" w:hAnsi="Academy Engraved LET" w:cs="BaskervilleOldFace"/>
          <w:b/>
          <w:sz w:val="28"/>
          <w:szCs w:val="28"/>
        </w:rPr>
        <w:t>) anni accademici 2003-2005, con la votazione</w:t>
      </w:r>
      <w:r w:rsidR="00761BC7" w:rsidRPr="006008CA">
        <w:rPr>
          <w:rFonts w:ascii="Academy Engraved LET" w:hAnsi="Academy Engraved LET" w:cs="BaskervilleOldFace"/>
          <w:b/>
          <w:sz w:val="28"/>
          <w:szCs w:val="28"/>
        </w:rPr>
        <w:t xml:space="preserve"> </w:t>
      </w:r>
      <w:r w:rsidR="006008CA" w:rsidRPr="006008CA">
        <w:rPr>
          <w:rFonts w:ascii="Academy Engraved LET" w:hAnsi="Academy Engraved LET" w:cs="BaskervilleOldFace"/>
          <w:b/>
          <w:sz w:val="28"/>
          <w:szCs w:val="28"/>
        </w:rPr>
        <w:t>di 110 e lode</w:t>
      </w:r>
      <w:r w:rsidRPr="006008CA">
        <w:rPr>
          <w:rFonts w:ascii="Academy Engraved LET" w:hAnsi="Academy Engraved LET" w:cs="BaskervilleOldFace"/>
          <w:b/>
          <w:sz w:val="28"/>
          <w:szCs w:val="28"/>
        </w:rPr>
        <w:t>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all’incontro multidisciplinare “Sport e Riabilitazione: la caviglia instabile dello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 xml:space="preserve">sportivo” presso Istituto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Prosperius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Tiberino (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Umbertide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>,maggio 2004 ).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Partecipazione al seminario di Shiatsu tenuto dal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Dott.Palombini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presso Università degli Studi “La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 xml:space="preserve">Sapienza”,Ospedale S. Camillo de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Lellis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(Rieti 2004).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Partecipazione al congresso “Movimento umano e ricerca riabilitativa : il cingolo scapolo-omerale e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il cingolo pelvico” presso Università “La Sapienza” di Roma (Roma 5,6 Dicembre 2003).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D03493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 xml:space="preserve">Partecipazione al convegno “Traumatologia nel calcio” a cura del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Dott.V.Buonpadre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e del</w:t>
      </w:r>
      <w:r w:rsidR="00761BC7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proofErr w:type="spellStart"/>
      <w:r w:rsidRPr="006008CA">
        <w:rPr>
          <w:rFonts w:ascii="Academy Engraved LET" w:hAnsi="Academy Engraved LET" w:cs="BaskervilleOldFace"/>
          <w:sz w:val="28"/>
          <w:szCs w:val="28"/>
        </w:rPr>
        <w:t>Dott.F.Ponteggia</w:t>
      </w:r>
      <w:proofErr w:type="spellEnd"/>
      <w:r w:rsidRPr="006008CA">
        <w:rPr>
          <w:rFonts w:ascii="Academy Engraved LET" w:hAnsi="Academy Engraved LET" w:cs="BaskervilleOldFace"/>
          <w:sz w:val="28"/>
          <w:szCs w:val="28"/>
        </w:rPr>
        <w:t xml:space="preserve"> presso l’ospedale Santa Maria di Terni (Terni,13 maggio 2002).</w:t>
      </w:r>
    </w:p>
    <w:p w:rsidR="00D03493" w:rsidRPr="006008CA" w:rsidRDefault="00D03493" w:rsidP="00761BC7">
      <w:pPr>
        <w:autoSpaceDE w:val="0"/>
        <w:autoSpaceDN w:val="0"/>
        <w:adjustRightInd w:val="0"/>
        <w:spacing w:after="0" w:line="240" w:lineRule="auto"/>
        <w:rPr>
          <w:rFonts w:ascii="Academy Engraved LET" w:hAnsi="Academy Engraved LET" w:cs="BaskervilleOldFace"/>
          <w:sz w:val="28"/>
          <w:szCs w:val="28"/>
        </w:rPr>
      </w:pPr>
    </w:p>
    <w:p w:rsidR="004324B5" w:rsidRPr="006008CA" w:rsidRDefault="00D03493" w:rsidP="006008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cademy Engraved LET" w:hAnsi="Academy Engraved LET"/>
          <w:sz w:val="28"/>
          <w:szCs w:val="28"/>
        </w:rPr>
      </w:pPr>
      <w:r w:rsidRPr="006008CA">
        <w:rPr>
          <w:rFonts w:ascii="Academy Engraved LET" w:hAnsi="Academy Engraved LET" w:cs="BaskervilleOldFace"/>
          <w:sz w:val="28"/>
          <w:szCs w:val="28"/>
        </w:rPr>
        <w:t>Maturità scientifica,Liceo Scientifico Statale Galileo Galilei,Terni anno 2001 con la votazione finale</w:t>
      </w:r>
      <w:r w:rsidR="006008CA" w:rsidRPr="006008CA">
        <w:rPr>
          <w:rFonts w:ascii="Academy Engraved LET" w:hAnsi="Academy Engraved LET" w:cs="BaskervilleOldFace"/>
          <w:sz w:val="28"/>
          <w:szCs w:val="28"/>
        </w:rPr>
        <w:t xml:space="preserve"> </w:t>
      </w:r>
      <w:r w:rsidRPr="006008CA">
        <w:rPr>
          <w:rFonts w:ascii="Academy Engraved LET" w:hAnsi="Academy Engraved LET" w:cs="BaskervilleOldFace"/>
          <w:sz w:val="28"/>
          <w:szCs w:val="28"/>
        </w:rPr>
        <w:t>di 91/100.</w:t>
      </w:r>
    </w:p>
    <w:sectPr w:rsidR="004324B5" w:rsidRPr="006008CA" w:rsidSect="0043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6E8"/>
    <w:multiLevelType w:val="hybridMultilevel"/>
    <w:tmpl w:val="CB44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216"/>
    <w:multiLevelType w:val="hybridMultilevel"/>
    <w:tmpl w:val="2FDC8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C11C3"/>
    <w:multiLevelType w:val="hybridMultilevel"/>
    <w:tmpl w:val="323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6F9B"/>
    <w:multiLevelType w:val="hybridMultilevel"/>
    <w:tmpl w:val="94E81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3CCE"/>
    <w:multiLevelType w:val="hybridMultilevel"/>
    <w:tmpl w:val="D3E6A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1BD"/>
    <w:multiLevelType w:val="hybridMultilevel"/>
    <w:tmpl w:val="BD588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57CA"/>
    <w:multiLevelType w:val="hybridMultilevel"/>
    <w:tmpl w:val="5F001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66B2"/>
    <w:multiLevelType w:val="hybridMultilevel"/>
    <w:tmpl w:val="94D6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6187E"/>
    <w:multiLevelType w:val="hybridMultilevel"/>
    <w:tmpl w:val="BEBC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D550A"/>
    <w:multiLevelType w:val="hybridMultilevel"/>
    <w:tmpl w:val="852C6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493"/>
    <w:rsid w:val="004324B5"/>
    <w:rsid w:val="005C1C2D"/>
    <w:rsid w:val="006008CA"/>
    <w:rsid w:val="006E39A8"/>
    <w:rsid w:val="00761BC7"/>
    <w:rsid w:val="00A12B68"/>
    <w:rsid w:val="00C81C6E"/>
    <w:rsid w:val="00D0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2013-02-14T14:09:00Z</dcterms:created>
  <dcterms:modified xsi:type="dcterms:W3CDTF">2013-02-14T14:09:00Z</dcterms:modified>
</cp:coreProperties>
</file>