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8EE" w:rsidRDefault="00BE38EE" w:rsidP="00BE38EE">
      <w:pPr>
        <w:shd w:val="clear" w:color="auto" w:fill="FFFFFF"/>
        <w:spacing w:after="24" w:line="288" w:lineRule="atLeast"/>
        <w:textAlignment w:val="baseline"/>
        <w:outlineLvl w:val="3"/>
        <w:rPr>
          <w:rFonts w:ascii="Georgia" w:eastAsia="Times New Roman" w:hAnsi="Georgia" w:cs="Times New Roman"/>
          <w:color w:val="000000"/>
          <w:sz w:val="31"/>
          <w:szCs w:val="31"/>
          <w:lang w:eastAsia="en-GB"/>
        </w:rPr>
      </w:pPr>
    </w:p>
    <w:p w:rsidR="00BE38EE" w:rsidRDefault="00BE38EE" w:rsidP="00BE38EE">
      <w:pPr>
        <w:shd w:val="clear" w:color="auto" w:fill="FFFFFF"/>
        <w:spacing w:after="24" w:line="288" w:lineRule="atLeast"/>
        <w:textAlignment w:val="baseline"/>
        <w:outlineLvl w:val="3"/>
        <w:rPr>
          <w:rFonts w:ascii="Georgia" w:eastAsia="Times New Roman" w:hAnsi="Georgia" w:cs="Times New Roman"/>
          <w:color w:val="000000"/>
          <w:sz w:val="31"/>
          <w:szCs w:val="31"/>
          <w:lang w:eastAsia="en-GB"/>
        </w:rPr>
      </w:pPr>
    </w:p>
    <w:p w:rsidR="00794B7A" w:rsidRDefault="00417CD8" w:rsidP="00BE38EE">
      <w:pPr>
        <w:shd w:val="clear" w:color="auto" w:fill="FFFFFF"/>
        <w:spacing w:after="24" w:line="288" w:lineRule="atLeast"/>
        <w:textAlignment w:val="baseline"/>
        <w:outlineLvl w:val="3"/>
        <w:rPr>
          <w:rFonts w:ascii="Georgia" w:eastAsia="Times New Roman" w:hAnsi="Georgia" w:cs="Times New Roman"/>
          <w:color w:val="000000"/>
          <w:sz w:val="31"/>
          <w:szCs w:val="31"/>
          <w:lang w:eastAsia="en-GB"/>
        </w:rPr>
      </w:pPr>
      <w:r>
        <w:rPr>
          <w:rFonts w:ascii="Georgia" w:eastAsia="Times New Roman" w:hAnsi="Georgia" w:cs="Times New Roman"/>
          <w:color w:val="000000"/>
          <w:sz w:val="31"/>
          <w:szCs w:val="31"/>
          <w:lang w:eastAsia="en-GB"/>
        </w:rPr>
        <w:t xml:space="preserve">Acepromazine </w:t>
      </w:r>
      <w:r w:rsidR="00794B7A">
        <w:rPr>
          <w:rFonts w:ascii="Georgia" w:eastAsia="Times New Roman" w:hAnsi="Georgia" w:cs="Times New Roman"/>
          <w:color w:val="000000"/>
          <w:sz w:val="31"/>
          <w:szCs w:val="31"/>
          <w:lang w:eastAsia="en-GB"/>
        </w:rPr>
        <w:t xml:space="preserve">(ACP) </w:t>
      </w:r>
      <w:r>
        <w:rPr>
          <w:rFonts w:ascii="Georgia" w:eastAsia="Times New Roman" w:hAnsi="Georgia" w:cs="Times New Roman"/>
          <w:color w:val="000000"/>
          <w:sz w:val="31"/>
          <w:szCs w:val="31"/>
          <w:lang w:eastAsia="en-GB"/>
        </w:rPr>
        <w:t>for Anxiety and Phobias</w:t>
      </w:r>
      <w:r w:rsidR="00794B7A">
        <w:rPr>
          <w:rFonts w:ascii="Georgia" w:eastAsia="Times New Roman" w:hAnsi="Georgia" w:cs="Times New Roman"/>
          <w:color w:val="000000"/>
          <w:sz w:val="31"/>
          <w:szCs w:val="31"/>
          <w:lang w:eastAsia="en-GB"/>
        </w:rPr>
        <w:t xml:space="preserve"> – </w:t>
      </w:r>
    </w:p>
    <w:p w:rsidR="00BE38EE" w:rsidRDefault="00794B7A" w:rsidP="00BE38EE">
      <w:pPr>
        <w:shd w:val="clear" w:color="auto" w:fill="FFFFFF"/>
        <w:spacing w:after="24" w:line="288" w:lineRule="atLeast"/>
        <w:textAlignment w:val="baseline"/>
        <w:outlineLvl w:val="3"/>
        <w:rPr>
          <w:rFonts w:ascii="Georgia" w:eastAsia="Times New Roman" w:hAnsi="Georgia" w:cs="Times New Roman"/>
          <w:color w:val="000000"/>
          <w:sz w:val="31"/>
          <w:szCs w:val="31"/>
          <w:lang w:eastAsia="en-GB"/>
        </w:rPr>
      </w:pPr>
      <w:proofErr w:type="gramStart"/>
      <w:r>
        <w:rPr>
          <w:rFonts w:ascii="Georgia" w:eastAsia="Times New Roman" w:hAnsi="Georgia" w:cs="Times New Roman"/>
          <w:color w:val="000000"/>
          <w:sz w:val="31"/>
          <w:szCs w:val="31"/>
          <w:lang w:eastAsia="en-GB"/>
        </w:rPr>
        <w:t xml:space="preserve">A </w:t>
      </w:r>
      <w:r w:rsidR="00E739FA">
        <w:rPr>
          <w:rFonts w:ascii="Georgia" w:eastAsia="Times New Roman" w:hAnsi="Georgia" w:cs="Times New Roman"/>
          <w:color w:val="000000"/>
          <w:sz w:val="31"/>
          <w:szCs w:val="31"/>
          <w:lang w:eastAsia="en-GB"/>
        </w:rPr>
        <w:t>welfare p</w:t>
      </w:r>
      <w:r w:rsidR="006114B9">
        <w:rPr>
          <w:rFonts w:ascii="Georgia" w:eastAsia="Times New Roman" w:hAnsi="Georgia" w:cs="Times New Roman"/>
          <w:color w:val="000000"/>
          <w:sz w:val="31"/>
          <w:szCs w:val="31"/>
          <w:lang w:eastAsia="en-GB"/>
        </w:rPr>
        <w:t>roblem?</w:t>
      </w:r>
      <w:proofErr w:type="gramEnd"/>
    </w:p>
    <w:p w:rsidR="00417CD8" w:rsidRPr="00BE38EE" w:rsidRDefault="00417CD8" w:rsidP="00BE38EE">
      <w:pPr>
        <w:shd w:val="clear" w:color="auto" w:fill="FFFFFF"/>
        <w:spacing w:after="24" w:line="288" w:lineRule="atLeast"/>
        <w:textAlignment w:val="baseline"/>
        <w:outlineLvl w:val="3"/>
        <w:rPr>
          <w:rFonts w:ascii="Georgia" w:eastAsia="Times New Roman" w:hAnsi="Georgia" w:cs="Times New Roman"/>
          <w:color w:val="000000"/>
          <w:sz w:val="31"/>
          <w:szCs w:val="31"/>
          <w:lang w:eastAsia="en-GB"/>
        </w:rPr>
      </w:pPr>
    </w:p>
    <w:p w:rsidR="003A38E2" w:rsidRDefault="005F0BF7" w:rsidP="00BE38EE">
      <w:pPr>
        <w:shd w:val="clear" w:color="auto" w:fill="FFFFFF"/>
        <w:spacing w:after="240" w:line="370" w:lineRule="atLeast"/>
        <w:textAlignment w:val="baseline"/>
        <w:rPr>
          <w:rFonts w:ascii="Georgia" w:eastAsia="Times New Roman" w:hAnsi="Georgia" w:cs="Times New Roman"/>
          <w:color w:val="000000"/>
          <w:sz w:val="23"/>
          <w:szCs w:val="23"/>
          <w:lang w:eastAsia="en-GB"/>
        </w:rPr>
      </w:pPr>
      <w:r>
        <w:rPr>
          <w:rFonts w:ascii="Georgia" w:eastAsia="Times New Roman" w:hAnsi="Georgia" w:cs="Times New Roman"/>
          <w:color w:val="000000"/>
          <w:sz w:val="23"/>
          <w:szCs w:val="23"/>
          <w:lang w:eastAsia="en-GB"/>
        </w:rPr>
        <w:t xml:space="preserve">ACP may be used as a sedative and may </w:t>
      </w:r>
      <w:r w:rsidRPr="005F0BF7">
        <w:rPr>
          <w:rFonts w:ascii="Georgia" w:eastAsia="Times New Roman" w:hAnsi="Georgia" w:cs="Times New Roman"/>
          <w:color w:val="000000"/>
          <w:sz w:val="23"/>
          <w:szCs w:val="23"/>
          <w:lang w:eastAsia="en-GB"/>
        </w:rPr>
        <w:t xml:space="preserve">often </w:t>
      </w:r>
      <w:r>
        <w:rPr>
          <w:rFonts w:ascii="Georgia" w:eastAsia="Times New Roman" w:hAnsi="Georgia" w:cs="Times New Roman"/>
          <w:color w:val="000000"/>
          <w:sz w:val="23"/>
          <w:szCs w:val="23"/>
          <w:lang w:eastAsia="en-GB"/>
        </w:rPr>
        <w:t xml:space="preserve">be </w:t>
      </w:r>
      <w:r w:rsidRPr="005F0BF7">
        <w:rPr>
          <w:rFonts w:ascii="Georgia" w:eastAsia="Times New Roman" w:hAnsi="Georgia" w:cs="Times New Roman"/>
          <w:color w:val="000000"/>
          <w:sz w:val="23"/>
          <w:szCs w:val="23"/>
          <w:lang w:eastAsia="en-GB"/>
        </w:rPr>
        <w:t xml:space="preserve">used as a form of restraint when </w:t>
      </w:r>
      <w:r w:rsidR="009A2468">
        <w:rPr>
          <w:rFonts w:ascii="Georgia" w:eastAsia="Times New Roman" w:hAnsi="Georgia" w:cs="Times New Roman"/>
          <w:color w:val="000000"/>
          <w:sz w:val="23"/>
          <w:szCs w:val="23"/>
          <w:lang w:eastAsia="en-GB"/>
        </w:rPr>
        <w:t xml:space="preserve">handling </w:t>
      </w:r>
      <w:proofErr w:type="gramStart"/>
      <w:r w:rsidR="009A2468">
        <w:rPr>
          <w:rFonts w:ascii="Georgia" w:eastAsia="Times New Roman" w:hAnsi="Georgia" w:cs="Times New Roman"/>
          <w:color w:val="000000"/>
          <w:sz w:val="23"/>
          <w:szCs w:val="23"/>
          <w:lang w:eastAsia="en-GB"/>
        </w:rPr>
        <w:t xml:space="preserve">pets </w:t>
      </w:r>
      <w:r w:rsidRPr="005F0BF7">
        <w:rPr>
          <w:rFonts w:ascii="Georgia" w:eastAsia="Times New Roman" w:hAnsi="Georgia" w:cs="Times New Roman"/>
          <w:color w:val="000000"/>
          <w:sz w:val="23"/>
          <w:szCs w:val="23"/>
          <w:lang w:eastAsia="en-GB"/>
        </w:rPr>
        <w:t xml:space="preserve"> and</w:t>
      </w:r>
      <w:proofErr w:type="gramEnd"/>
      <w:r w:rsidRPr="005F0BF7">
        <w:rPr>
          <w:rFonts w:ascii="Georgia" w:eastAsia="Times New Roman" w:hAnsi="Georgia" w:cs="Times New Roman"/>
          <w:color w:val="000000"/>
          <w:sz w:val="23"/>
          <w:szCs w:val="23"/>
          <w:lang w:eastAsia="en-GB"/>
        </w:rPr>
        <w:t xml:space="preserve"> </w:t>
      </w:r>
      <w:r w:rsidR="009A2468">
        <w:rPr>
          <w:rFonts w:ascii="Georgia" w:eastAsia="Times New Roman" w:hAnsi="Georgia" w:cs="Times New Roman"/>
          <w:color w:val="000000"/>
          <w:sz w:val="23"/>
          <w:szCs w:val="23"/>
          <w:lang w:eastAsia="en-GB"/>
        </w:rPr>
        <w:t xml:space="preserve">is </w:t>
      </w:r>
      <w:r w:rsidRPr="005F0BF7">
        <w:rPr>
          <w:rFonts w:ascii="Georgia" w:eastAsia="Times New Roman" w:hAnsi="Georgia" w:cs="Times New Roman"/>
          <w:color w:val="000000"/>
          <w:sz w:val="23"/>
          <w:szCs w:val="23"/>
          <w:lang w:eastAsia="en-GB"/>
        </w:rPr>
        <w:t>routinely used within veterinary procedures.</w:t>
      </w:r>
      <w:r>
        <w:rPr>
          <w:rFonts w:ascii="Georgia" w:eastAsia="Times New Roman" w:hAnsi="Georgia" w:cs="Times New Roman"/>
          <w:color w:val="000000"/>
          <w:sz w:val="23"/>
          <w:szCs w:val="23"/>
          <w:lang w:eastAsia="en-GB"/>
        </w:rPr>
        <w:t xml:space="preserve"> However not all vets</w:t>
      </w:r>
      <w:r w:rsidR="006114B9">
        <w:rPr>
          <w:rFonts w:ascii="Georgia" w:eastAsia="Times New Roman" w:hAnsi="Georgia" w:cs="Times New Roman"/>
          <w:color w:val="000000"/>
          <w:sz w:val="23"/>
          <w:szCs w:val="23"/>
          <w:lang w:eastAsia="en-GB"/>
        </w:rPr>
        <w:t xml:space="preserve"> use ACP, so it is worth asking your vet and expressing your concerns. </w:t>
      </w:r>
      <w:r>
        <w:rPr>
          <w:rFonts w:ascii="Georgia" w:eastAsia="Times New Roman" w:hAnsi="Georgia" w:cs="Times New Roman"/>
          <w:color w:val="000000"/>
          <w:sz w:val="23"/>
          <w:szCs w:val="23"/>
          <w:lang w:eastAsia="en-GB"/>
        </w:rPr>
        <w:t xml:space="preserve"> </w:t>
      </w:r>
    </w:p>
    <w:p w:rsidR="00BE38EE" w:rsidRPr="00BE38EE" w:rsidRDefault="00BE38EE" w:rsidP="00BE38EE">
      <w:pPr>
        <w:shd w:val="clear" w:color="auto" w:fill="FFFFFF"/>
        <w:spacing w:after="240" w:line="370" w:lineRule="atLeast"/>
        <w:textAlignment w:val="baseline"/>
        <w:rPr>
          <w:rFonts w:ascii="Georgia" w:eastAsia="Times New Roman" w:hAnsi="Georgia" w:cs="Times New Roman"/>
          <w:color w:val="000000"/>
          <w:sz w:val="23"/>
          <w:szCs w:val="23"/>
          <w:lang w:eastAsia="en-GB"/>
        </w:rPr>
      </w:pPr>
      <w:r w:rsidRPr="00BE38EE">
        <w:rPr>
          <w:rFonts w:ascii="Georgia" w:eastAsia="Times New Roman" w:hAnsi="Georgia" w:cs="Times New Roman"/>
          <w:color w:val="000000"/>
          <w:sz w:val="23"/>
          <w:szCs w:val="23"/>
          <w:lang w:eastAsia="en-GB"/>
        </w:rPr>
        <w:t>Sedative drugs such as acepromazine (ACP) cause sedation, but do not produce any anxiolytic effects. This means that a dog treated with a sedative drug would be immobilised and appear calm, yet in reality they are still aware of their environment and current situation</w:t>
      </w:r>
      <w:r w:rsidR="00417CD8">
        <w:rPr>
          <w:rFonts w:ascii="Georgia" w:eastAsia="Times New Roman" w:hAnsi="Georgia" w:cs="Times New Roman"/>
          <w:color w:val="000000"/>
          <w:sz w:val="23"/>
          <w:szCs w:val="23"/>
          <w:lang w:eastAsia="en-GB"/>
        </w:rPr>
        <w:t xml:space="preserve"> but are unable to move</w:t>
      </w:r>
      <w:r w:rsidRPr="00BE38EE">
        <w:rPr>
          <w:rFonts w:ascii="Georgia" w:eastAsia="Times New Roman" w:hAnsi="Georgia" w:cs="Times New Roman"/>
          <w:color w:val="000000"/>
          <w:sz w:val="23"/>
          <w:szCs w:val="23"/>
          <w:lang w:eastAsia="en-GB"/>
        </w:rPr>
        <w:t xml:space="preserve">. </w:t>
      </w:r>
      <w:r w:rsidR="006114B9">
        <w:rPr>
          <w:rFonts w:ascii="Georgia" w:eastAsia="Times New Roman" w:hAnsi="Georgia" w:cs="Times New Roman"/>
          <w:color w:val="000000"/>
          <w:sz w:val="23"/>
          <w:szCs w:val="23"/>
          <w:lang w:eastAsia="en-GB"/>
        </w:rPr>
        <w:t xml:space="preserve">Therefore </w:t>
      </w:r>
      <w:r w:rsidRPr="00BE38EE">
        <w:rPr>
          <w:rFonts w:ascii="Georgia" w:eastAsia="Times New Roman" w:hAnsi="Georgia" w:cs="Times New Roman"/>
          <w:color w:val="000000"/>
          <w:sz w:val="23"/>
          <w:szCs w:val="23"/>
          <w:lang w:eastAsia="en-GB"/>
        </w:rPr>
        <w:t>they can still form em</w:t>
      </w:r>
      <w:r w:rsidR="00417CD8">
        <w:rPr>
          <w:rFonts w:ascii="Georgia" w:eastAsia="Times New Roman" w:hAnsi="Georgia" w:cs="Times New Roman"/>
          <w:color w:val="000000"/>
          <w:sz w:val="23"/>
          <w:szCs w:val="23"/>
          <w:lang w:eastAsia="en-GB"/>
        </w:rPr>
        <w:t xml:space="preserve">otional responses to a stressor </w:t>
      </w:r>
      <w:r w:rsidR="006114B9">
        <w:rPr>
          <w:rFonts w:ascii="Georgia" w:eastAsia="Times New Roman" w:hAnsi="Georgia" w:cs="Times New Roman"/>
          <w:color w:val="000000"/>
          <w:sz w:val="23"/>
          <w:szCs w:val="23"/>
          <w:lang w:eastAsia="en-GB"/>
        </w:rPr>
        <w:t xml:space="preserve">(especially associated with sound) </w:t>
      </w:r>
      <w:r w:rsidR="00417CD8">
        <w:rPr>
          <w:rFonts w:ascii="Georgia" w:eastAsia="Times New Roman" w:hAnsi="Georgia" w:cs="Times New Roman"/>
          <w:color w:val="000000"/>
          <w:sz w:val="23"/>
          <w:szCs w:val="23"/>
          <w:lang w:eastAsia="en-GB"/>
        </w:rPr>
        <w:t xml:space="preserve">and given the power of classical conditioning this may </w:t>
      </w:r>
      <w:r w:rsidR="006114B9">
        <w:rPr>
          <w:rFonts w:ascii="Georgia" w:eastAsia="Times New Roman" w:hAnsi="Georgia" w:cs="Times New Roman"/>
          <w:color w:val="000000"/>
          <w:sz w:val="23"/>
          <w:szCs w:val="23"/>
          <w:lang w:eastAsia="en-GB"/>
        </w:rPr>
        <w:t xml:space="preserve">led very quickly to </w:t>
      </w:r>
      <w:r w:rsidR="00417CD8">
        <w:rPr>
          <w:rFonts w:ascii="Georgia" w:eastAsia="Times New Roman" w:hAnsi="Georgia" w:cs="Times New Roman"/>
          <w:color w:val="000000"/>
          <w:sz w:val="23"/>
          <w:szCs w:val="23"/>
          <w:lang w:eastAsia="en-GB"/>
        </w:rPr>
        <w:t>a phobic response</w:t>
      </w:r>
      <w:r w:rsidR="006114B9">
        <w:rPr>
          <w:rFonts w:ascii="Georgia" w:eastAsia="Times New Roman" w:hAnsi="Georgia" w:cs="Times New Roman"/>
          <w:color w:val="000000"/>
          <w:sz w:val="23"/>
          <w:szCs w:val="23"/>
          <w:lang w:eastAsia="en-GB"/>
        </w:rPr>
        <w:t xml:space="preserve">. </w:t>
      </w:r>
      <w:r w:rsidR="00417CD8">
        <w:rPr>
          <w:rFonts w:ascii="Georgia" w:eastAsia="Times New Roman" w:hAnsi="Georgia" w:cs="Times New Roman"/>
          <w:color w:val="000000"/>
          <w:sz w:val="23"/>
          <w:szCs w:val="23"/>
          <w:lang w:eastAsia="en-GB"/>
        </w:rPr>
        <w:t xml:space="preserve"> </w:t>
      </w:r>
    </w:p>
    <w:p w:rsidR="00BE38EE" w:rsidRPr="00BE38EE" w:rsidRDefault="00BE38EE" w:rsidP="00BE38EE">
      <w:pPr>
        <w:shd w:val="clear" w:color="auto" w:fill="FFFFFF"/>
        <w:spacing w:after="240" w:line="370" w:lineRule="atLeast"/>
        <w:textAlignment w:val="baseline"/>
        <w:rPr>
          <w:rFonts w:ascii="Georgia" w:eastAsia="Times New Roman" w:hAnsi="Georgia" w:cs="Times New Roman"/>
          <w:color w:val="000000"/>
          <w:sz w:val="23"/>
          <w:szCs w:val="23"/>
          <w:lang w:eastAsia="en-GB"/>
        </w:rPr>
      </w:pPr>
      <w:r w:rsidRPr="00BE38EE">
        <w:rPr>
          <w:rFonts w:ascii="Georgia" w:eastAsia="Times New Roman" w:hAnsi="Georgia" w:cs="Times New Roman"/>
          <w:color w:val="000000"/>
          <w:sz w:val="23"/>
          <w:szCs w:val="23"/>
          <w:lang w:eastAsia="en-GB"/>
        </w:rPr>
        <w:t>Because of the nature of such drugs, the intensity of the emotional impact from a stressor may actually increase, as the dog is aware of the situation but unable to react in a manner to reduce its anxiety.  This will negatively impact on any previous existing anxieties or phobias, possibly undoing previous corrective action and creating negative associations for future interactions with the stimulus.</w:t>
      </w:r>
    </w:p>
    <w:p w:rsidR="00BE38EE" w:rsidRPr="00BE38EE" w:rsidRDefault="00BE38EE" w:rsidP="00BE38EE">
      <w:pPr>
        <w:shd w:val="clear" w:color="auto" w:fill="FFFFFF"/>
        <w:spacing w:after="240" w:line="370" w:lineRule="atLeast"/>
        <w:textAlignment w:val="baseline"/>
        <w:rPr>
          <w:rFonts w:ascii="Georgia" w:eastAsia="Times New Roman" w:hAnsi="Georgia" w:cs="Times New Roman"/>
          <w:color w:val="000000"/>
          <w:sz w:val="23"/>
          <w:szCs w:val="23"/>
          <w:lang w:eastAsia="en-GB"/>
        </w:rPr>
      </w:pPr>
      <w:r w:rsidRPr="00BE38EE">
        <w:rPr>
          <w:rFonts w:ascii="Georgia" w:eastAsia="Times New Roman" w:hAnsi="Georgia" w:cs="Times New Roman"/>
          <w:color w:val="000000"/>
          <w:sz w:val="23"/>
          <w:szCs w:val="23"/>
          <w:lang w:eastAsia="en-GB"/>
        </w:rPr>
        <w:t>The reliability of sedative drugs when administered orally is unreliable and, as such, high doses of the drug may be required. Using high doses however, can cause systemic effects such as hypervolemia (increased blood-fluid volume), hyperexcitability and extrapyrimidal side effects such as akinesia (an inability to move) or akathisia (an inability to remain still).</w:t>
      </w:r>
    </w:p>
    <w:p w:rsidR="00BE38EE" w:rsidRDefault="006114B9" w:rsidP="00BE38EE">
      <w:pPr>
        <w:shd w:val="clear" w:color="auto" w:fill="FFFFFF"/>
        <w:spacing w:after="240" w:line="370" w:lineRule="atLeast"/>
        <w:textAlignment w:val="baseline"/>
        <w:rPr>
          <w:rFonts w:ascii="Georgia" w:eastAsia="Times New Roman" w:hAnsi="Georgia" w:cs="Times New Roman"/>
          <w:color w:val="000000"/>
          <w:sz w:val="23"/>
          <w:szCs w:val="23"/>
          <w:lang w:eastAsia="en-GB"/>
        </w:rPr>
      </w:pPr>
      <w:r>
        <w:rPr>
          <w:rFonts w:ascii="Georgia" w:eastAsia="Times New Roman" w:hAnsi="Georgia" w:cs="Times New Roman"/>
          <w:color w:val="000000"/>
          <w:sz w:val="23"/>
          <w:szCs w:val="23"/>
          <w:lang w:eastAsia="en-GB"/>
        </w:rPr>
        <w:t xml:space="preserve">Because of </w:t>
      </w:r>
      <w:r w:rsidR="00BE38EE" w:rsidRPr="00BE38EE">
        <w:rPr>
          <w:rFonts w:ascii="Georgia" w:eastAsia="Times New Roman" w:hAnsi="Georgia" w:cs="Times New Roman"/>
          <w:color w:val="000000"/>
          <w:sz w:val="23"/>
          <w:szCs w:val="23"/>
          <w:lang w:eastAsia="en-GB"/>
        </w:rPr>
        <w:t>the associated problems with sedative drug use, they are no longer recommended for use in treatment of phobias or anxiety (Neilson JC, 2002; Case</w:t>
      </w:r>
      <w:r w:rsidR="00417CD8">
        <w:rPr>
          <w:rFonts w:ascii="Georgia" w:eastAsia="Times New Roman" w:hAnsi="Georgia" w:cs="Times New Roman"/>
          <w:color w:val="000000"/>
          <w:sz w:val="23"/>
          <w:szCs w:val="23"/>
          <w:lang w:eastAsia="en-GB"/>
        </w:rPr>
        <w:t xml:space="preserve">y R, 2002) and at Dean Hart Associates Ltd we do not work with this sedative. </w:t>
      </w:r>
      <w:r w:rsidR="00794B7A">
        <w:rPr>
          <w:rFonts w:ascii="Georgia" w:eastAsia="Times New Roman" w:hAnsi="Georgia" w:cs="Times New Roman"/>
          <w:color w:val="000000"/>
          <w:sz w:val="23"/>
          <w:szCs w:val="23"/>
          <w:lang w:eastAsia="en-GB"/>
        </w:rPr>
        <w:t xml:space="preserve">We will not accept pets in for grooming where the vet has prescribed use of ACP and can help work towards the use of more welfare orientated products. </w:t>
      </w:r>
    </w:p>
    <w:p w:rsidR="006114B9" w:rsidRPr="00BE38EE" w:rsidRDefault="006114B9" w:rsidP="00BE38EE">
      <w:pPr>
        <w:shd w:val="clear" w:color="auto" w:fill="FFFFFF"/>
        <w:spacing w:after="240" w:line="370" w:lineRule="atLeast"/>
        <w:textAlignment w:val="baseline"/>
        <w:rPr>
          <w:rFonts w:ascii="Georgia" w:eastAsia="Times New Roman" w:hAnsi="Georgia" w:cs="Times New Roman"/>
          <w:color w:val="1F497D" w:themeColor="text2"/>
          <w:sz w:val="23"/>
          <w:szCs w:val="23"/>
          <w:lang w:eastAsia="en-GB"/>
        </w:rPr>
      </w:pPr>
      <w:r w:rsidRPr="006114B9">
        <w:rPr>
          <w:rFonts w:ascii="Georgia" w:eastAsia="Times New Roman" w:hAnsi="Georgia" w:cs="Times New Roman"/>
          <w:color w:val="1F497D" w:themeColor="text2"/>
          <w:sz w:val="23"/>
          <w:szCs w:val="23"/>
          <w:lang w:eastAsia="en-GB"/>
        </w:rPr>
        <w:t>Dean Hart MCFBA MTGoDT</w:t>
      </w:r>
    </w:p>
    <w:p w:rsidR="00704420" w:rsidRDefault="00704420"/>
    <w:sectPr w:rsidR="00704420" w:rsidSect="00704420">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155" w:rsidRDefault="00E50155" w:rsidP="00BE38EE">
      <w:pPr>
        <w:spacing w:after="0" w:line="240" w:lineRule="auto"/>
      </w:pPr>
      <w:r>
        <w:separator/>
      </w:r>
    </w:p>
  </w:endnote>
  <w:endnote w:type="continuationSeparator" w:id="0">
    <w:p w:rsidR="00E50155" w:rsidRDefault="00E50155" w:rsidP="00BE3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155" w:rsidRDefault="00E50155" w:rsidP="00BE38EE">
      <w:pPr>
        <w:spacing w:after="0" w:line="240" w:lineRule="auto"/>
      </w:pPr>
      <w:r>
        <w:separator/>
      </w:r>
    </w:p>
  </w:footnote>
  <w:footnote w:type="continuationSeparator" w:id="0">
    <w:p w:rsidR="00E50155" w:rsidRDefault="00E50155" w:rsidP="00BE38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EE" w:rsidRDefault="00BE38EE">
    <w:pPr>
      <w:pStyle w:val="Header"/>
    </w:pPr>
    <w:r>
      <w:rPr>
        <w:noProof/>
        <w:lang w:eastAsia="en-GB"/>
      </w:rPr>
      <w:pict>
        <v:shapetype id="_x0000_t202" coordsize="21600,21600" o:spt="202" path="m,l,21600r21600,l21600,xe">
          <v:stroke joinstyle="miter"/>
          <v:path gradientshapeok="t" o:connecttype="rect"/>
        </v:shapetype>
        <v:shape id="_x0000_s1025" type="#_x0000_t202" style="position:absolute;margin-left:157.5pt;margin-top:-8.4pt;width:243pt;height:76.5pt;z-index:251658240" stroked="f">
          <v:textbox>
            <w:txbxContent>
              <w:p w:rsidR="00BE38EE" w:rsidRPr="00BE38EE" w:rsidRDefault="00BE38EE" w:rsidP="00BE38EE">
                <w:pPr>
                  <w:spacing w:after="0"/>
                  <w:jc w:val="center"/>
                  <w:rPr>
                    <w:rFonts w:ascii="Arial" w:hAnsi="Arial" w:cs="Arial"/>
                    <w:color w:val="1F497D" w:themeColor="text2"/>
                    <w:sz w:val="36"/>
                    <w:szCs w:val="36"/>
                  </w:rPr>
                </w:pPr>
                <w:r w:rsidRPr="00BE38EE">
                  <w:rPr>
                    <w:rFonts w:ascii="Arial" w:hAnsi="Arial" w:cs="Arial"/>
                    <w:color w:val="1F497D" w:themeColor="text2"/>
                    <w:sz w:val="36"/>
                    <w:szCs w:val="36"/>
                  </w:rPr>
                  <w:t>Dean Hart Associates Ltd.</w:t>
                </w:r>
              </w:p>
              <w:p w:rsidR="00BE38EE" w:rsidRDefault="00BE38EE" w:rsidP="00BE38EE">
                <w:pPr>
                  <w:spacing w:after="0"/>
                  <w:jc w:val="center"/>
                  <w:rPr>
                    <w:rFonts w:ascii="Arial" w:hAnsi="Arial" w:cs="Arial"/>
                    <w:color w:val="1F497D" w:themeColor="text2"/>
                    <w:sz w:val="36"/>
                    <w:szCs w:val="36"/>
                  </w:rPr>
                </w:pPr>
                <w:r w:rsidRPr="00BE38EE">
                  <w:rPr>
                    <w:rFonts w:ascii="Arial" w:hAnsi="Arial" w:cs="Arial"/>
                    <w:color w:val="1F497D" w:themeColor="text2"/>
                    <w:sz w:val="36"/>
                    <w:szCs w:val="36"/>
                  </w:rPr>
                  <w:t>Veterinary Referral Clinic</w:t>
                </w:r>
              </w:p>
              <w:p w:rsidR="00BE38EE" w:rsidRPr="00BE38EE" w:rsidRDefault="00BE38EE" w:rsidP="00BE38EE">
                <w:pPr>
                  <w:spacing w:after="0"/>
                  <w:jc w:val="center"/>
                  <w:rPr>
                    <w:rFonts w:ascii="Arial" w:hAnsi="Arial" w:cs="Arial"/>
                    <w:color w:val="1F497D" w:themeColor="text2"/>
                    <w:sz w:val="36"/>
                    <w:szCs w:val="36"/>
                  </w:rPr>
                </w:pPr>
                <w:r>
                  <w:rPr>
                    <w:rFonts w:ascii="Arial" w:hAnsi="Arial" w:cs="Arial"/>
                    <w:color w:val="1F497D" w:themeColor="text2"/>
                    <w:sz w:val="36"/>
                    <w:szCs w:val="36"/>
                  </w:rPr>
                  <w:t>Client Information Sheet</w:t>
                </w:r>
              </w:p>
              <w:p w:rsidR="00BE38EE" w:rsidRPr="00BE38EE" w:rsidRDefault="00BE38EE">
                <w:pPr>
                  <w:rPr>
                    <w:sz w:val="44"/>
                    <w:szCs w:val="44"/>
                  </w:rPr>
                </w:pPr>
                <w:r w:rsidRPr="00BE38EE">
                  <w:rPr>
                    <w:sz w:val="44"/>
                    <w:szCs w:val="44"/>
                  </w:rPr>
                  <w:t xml:space="preserve"> </w:t>
                </w:r>
              </w:p>
            </w:txbxContent>
          </v:textbox>
        </v:shape>
      </w:pict>
    </w:r>
    <w:r>
      <w:rPr>
        <w:noProof/>
        <w:lang w:eastAsia="en-GB"/>
      </w:rPr>
      <w:drawing>
        <wp:inline distT="0" distB="0" distL="0" distR="0">
          <wp:extent cx="1452563" cy="968375"/>
          <wp:effectExtent l="19050" t="0" r="0" b="0"/>
          <wp:docPr id="2" name="Picture 0" descr="CFBA-Logo-15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BA-Logo-150-x-100.jpg"/>
                  <pic:cNvPicPr/>
                </pic:nvPicPr>
                <pic:blipFill>
                  <a:blip r:embed="rId1"/>
                  <a:stretch>
                    <a:fillRect/>
                  </a:stretch>
                </pic:blipFill>
                <pic:spPr>
                  <a:xfrm>
                    <a:off x="0" y="0"/>
                    <a:ext cx="1452563" cy="968375"/>
                  </a:xfrm>
                  <a:prstGeom prst="rect">
                    <a:avLst/>
                  </a:prstGeom>
                </pic:spPr>
              </pic:pic>
            </a:graphicData>
          </a:graphic>
        </wp:inline>
      </w:drawing>
    </w:r>
  </w:p>
  <w:p w:rsidR="00BE38EE" w:rsidRDefault="00BE38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colormenu v:ext="edit" strokecolor="none"/>
    </o:shapedefaults>
    <o:shapelayout v:ext="edit">
      <o:idmap v:ext="edit" data="1"/>
    </o:shapelayout>
  </w:hdrShapeDefaults>
  <w:footnotePr>
    <w:footnote w:id="-1"/>
    <w:footnote w:id="0"/>
  </w:footnotePr>
  <w:endnotePr>
    <w:endnote w:id="-1"/>
    <w:endnote w:id="0"/>
  </w:endnotePr>
  <w:compat/>
  <w:rsids>
    <w:rsidRoot w:val="00BE38EE"/>
    <w:rsid w:val="003A38E2"/>
    <w:rsid w:val="00417CD8"/>
    <w:rsid w:val="00577AAA"/>
    <w:rsid w:val="005F0BF7"/>
    <w:rsid w:val="006114B9"/>
    <w:rsid w:val="00704420"/>
    <w:rsid w:val="00794B7A"/>
    <w:rsid w:val="009A2468"/>
    <w:rsid w:val="00BE38EE"/>
    <w:rsid w:val="00E50155"/>
    <w:rsid w:val="00E739FA"/>
    <w:rsid w:val="00F81F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420"/>
  </w:style>
  <w:style w:type="paragraph" w:styleId="Heading4">
    <w:name w:val="heading 4"/>
    <w:basedOn w:val="Normal"/>
    <w:link w:val="Heading4Char"/>
    <w:uiPriority w:val="9"/>
    <w:qFormat/>
    <w:rsid w:val="00BE38E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8EE"/>
  </w:style>
  <w:style w:type="paragraph" w:styleId="Footer">
    <w:name w:val="footer"/>
    <w:basedOn w:val="Normal"/>
    <w:link w:val="FooterChar"/>
    <w:uiPriority w:val="99"/>
    <w:semiHidden/>
    <w:unhideWhenUsed/>
    <w:rsid w:val="00BE38E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38EE"/>
  </w:style>
  <w:style w:type="paragraph" w:styleId="BalloonText">
    <w:name w:val="Balloon Text"/>
    <w:basedOn w:val="Normal"/>
    <w:link w:val="BalloonTextChar"/>
    <w:uiPriority w:val="99"/>
    <w:semiHidden/>
    <w:unhideWhenUsed/>
    <w:rsid w:val="00BE3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8EE"/>
    <w:rPr>
      <w:rFonts w:ascii="Tahoma" w:hAnsi="Tahoma" w:cs="Tahoma"/>
      <w:sz w:val="16"/>
      <w:szCs w:val="16"/>
    </w:rPr>
  </w:style>
  <w:style w:type="character" w:customStyle="1" w:styleId="Heading4Char">
    <w:name w:val="Heading 4 Char"/>
    <w:basedOn w:val="DefaultParagraphFont"/>
    <w:link w:val="Heading4"/>
    <w:uiPriority w:val="9"/>
    <w:rsid w:val="00BE38EE"/>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BE38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91963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dc:creator>
  <cp:keywords/>
  <dc:description/>
  <cp:lastModifiedBy>Hart</cp:lastModifiedBy>
  <cp:revision>4</cp:revision>
  <cp:lastPrinted>2015-04-09T09:11:00Z</cp:lastPrinted>
  <dcterms:created xsi:type="dcterms:W3CDTF">2015-04-09T08:49:00Z</dcterms:created>
  <dcterms:modified xsi:type="dcterms:W3CDTF">2015-04-09T09:11:00Z</dcterms:modified>
</cp:coreProperties>
</file>